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B294" w14:textId="77777777" w:rsidR="00047A42" w:rsidRDefault="00047A42" w:rsidP="00047A42">
      <w:pPr>
        <w:jc w:val="center"/>
        <w:rPr>
          <w:rFonts w:ascii="Garamond" w:hAnsi="Garamond"/>
          <w:sz w:val="72"/>
          <w:szCs w:val="72"/>
        </w:rPr>
      </w:pPr>
    </w:p>
    <w:p w14:paraId="4A088375" w14:textId="77777777" w:rsidR="00047A42" w:rsidRDefault="00047A42" w:rsidP="00047A42">
      <w:pPr>
        <w:jc w:val="center"/>
        <w:rPr>
          <w:rFonts w:ascii="Garamond" w:hAnsi="Garamond"/>
          <w:sz w:val="72"/>
          <w:szCs w:val="72"/>
        </w:rPr>
      </w:pPr>
    </w:p>
    <w:p w14:paraId="1C4C6B35" w14:textId="77777777" w:rsidR="00047A42" w:rsidRDefault="00047A42" w:rsidP="00047A42">
      <w:pPr>
        <w:jc w:val="center"/>
        <w:rPr>
          <w:rFonts w:ascii="Garamond" w:hAnsi="Garamond"/>
          <w:sz w:val="72"/>
          <w:szCs w:val="72"/>
        </w:rPr>
      </w:pPr>
    </w:p>
    <w:p w14:paraId="7A640A13" w14:textId="77777777" w:rsidR="00047A42" w:rsidRDefault="00047A42" w:rsidP="00047A42">
      <w:pPr>
        <w:jc w:val="center"/>
        <w:rPr>
          <w:rFonts w:ascii="Garamond" w:hAnsi="Garamond"/>
          <w:sz w:val="72"/>
          <w:szCs w:val="72"/>
        </w:rPr>
      </w:pPr>
    </w:p>
    <w:p w14:paraId="3546DD5A" w14:textId="77777777" w:rsidR="00047A42" w:rsidRDefault="00047A42" w:rsidP="00047A42">
      <w:pPr>
        <w:jc w:val="center"/>
        <w:rPr>
          <w:rFonts w:ascii="Garamond" w:hAnsi="Garamond"/>
          <w:sz w:val="72"/>
          <w:szCs w:val="72"/>
        </w:rPr>
      </w:pPr>
    </w:p>
    <w:p w14:paraId="68881FEA" w14:textId="7AA6895A" w:rsidR="00BF5F3A" w:rsidRPr="00047A42" w:rsidRDefault="00BF5F3A" w:rsidP="00047A42">
      <w:pPr>
        <w:jc w:val="center"/>
        <w:rPr>
          <w:rFonts w:ascii="Garamond" w:hAnsi="Garamond"/>
          <w:sz w:val="72"/>
          <w:szCs w:val="72"/>
        </w:rPr>
      </w:pPr>
      <w:r w:rsidRPr="00047A42">
        <w:rPr>
          <w:rFonts w:ascii="Garamond" w:hAnsi="Garamond"/>
          <w:sz w:val="72"/>
          <w:szCs w:val="72"/>
        </w:rPr>
        <w:t>Customer Lifetime Value</w:t>
      </w:r>
      <w:r w:rsidR="00446762" w:rsidRPr="00047A42">
        <w:rPr>
          <w:rFonts w:ascii="Garamond" w:hAnsi="Garamond"/>
          <w:sz w:val="72"/>
          <w:szCs w:val="72"/>
        </w:rPr>
        <w:t xml:space="preserve"> </w:t>
      </w:r>
      <w:r w:rsidRPr="00047A42">
        <w:rPr>
          <w:rFonts w:ascii="Garamond" w:hAnsi="Garamond"/>
          <w:sz w:val="72"/>
          <w:szCs w:val="72"/>
        </w:rPr>
        <w:t>(CLV)</w:t>
      </w:r>
    </w:p>
    <w:p w14:paraId="0FFE29EC" w14:textId="249AFA7C" w:rsidR="00BF5F3A" w:rsidRPr="00047A42" w:rsidRDefault="00BF5F3A" w:rsidP="00047A42">
      <w:pPr>
        <w:jc w:val="center"/>
        <w:rPr>
          <w:rFonts w:ascii="Garamond" w:hAnsi="Garamond"/>
          <w:sz w:val="72"/>
          <w:szCs w:val="72"/>
        </w:rPr>
      </w:pPr>
      <w:r w:rsidRPr="00047A42">
        <w:rPr>
          <w:rFonts w:ascii="Garamond" w:hAnsi="Garamond"/>
          <w:sz w:val="72"/>
          <w:szCs w:val="72"/>
        </w:rPr>
        <w:t>&amp;</w:t>
      </w:r>
    </w:p>
    <w:p w14:paraId="11DB5F3D" w14:textId="57A592DE" w:rsidR="009A09FC" w:rsidRPr="00047A42" w:rsidRDefault="00BF5F3A" w:rsidP="00047A42">
      <w:pPr>
        <w:jc w:val="center"/>
        <w:rPr>
          <w:rFonts w:ascii="Garamond" w:hAnsi="Garamond"/>
          <w:sz w:val="72"/>
          <w:szCs w:val="72"/>
        </w:rPr>
      </w:pPr>
      <w:r w:rsidRPr="00047A42">
        <w:rPr>
          <w:rFonts w:ascii="Garamond" w:hAnsi="Garamond"/>
          <w:sz w:val="72"/>
          <w:szCs w:val="72"/>
        </w:rPr>
        <w:t>Churn Risk Analysis Report</w:t>
      </w:r>
    </w:p>
    <w:p w14:paraId="0600372D" w14:textId="77777777" w:rsidR="009A09FC" w:rsidRDefault="009A09FC">
      <w:pPr>
        <w:rPr>
          <w:rFonts w:ascii="Century Schoolbook" w:eastAsiaTheme="majorEastAsia" w:hAnsi="Century Schoolbook" w:cs="Times New Roman"/>
          <w:spacing w:val="-10"/>
          <w:kern w:val="28"/>
          <w:sz w:val="72"/>
          <w:szCs w:val="72"/>
        </w:rPr>
      </w:pPr>
      <w:r>
        <w:rPr>
          <w:rFonts w:ascii="Century Schoolbook" w:hAnsi="Century Schoolbook" w:cs="Times New Roman"/>
          <w:sz w:val="72"/>
          <w:szCs w:val="72"/>
        </w:rPr>
        <w:br w:type="page"/>
      </w:r>
    </w:p>
    <w:sdt>
      <w:sdtPr>
        <w:rPr>
          <w:rFonts w:asciiTheme="minorHAnsi" w:eastAsiaTheme="minorEastAsia" w:hAnsiTheme="minorHAnsi" w:cstheme="minorBidi"/>
          <w:color w:val="auto"/>
          <w:kern w:val="2"/>
          <w:sz w:val="21"/>
          <w:szCs w:val="21"/>
          <w14:ligatures w14:val="standardContextual"/>
        </w:rPr>
        <w:id w:val="752324529"/>
        <w:docPartObj>
          <w:docPartGallery w:val="Table of Contents"/>
          <w:docPartUnique/>
        </w:docPartObj>
      </w:sdtPr>
      <w:sdtEndPr>
        <w:rPr>
          <w:rFonts w:eastAsiaTheme="minorHAnsi"/>
          <w:b/>
          <w:bCs/>
          <w:noProof/>
          <w:sz w:val="22"/>
          <w:szCs w:val="22"/>
        </w:rPr>
      </w:sdtEndPr>
      <w:sdtContent>
        <w:p w14:paraId="441C9B0A" w14:textId="77777777" w:rsidR="009A09FC" w:rsidRDefault="009A09FC" w:rsidP="009A09FC">
          <w:pPr>
            <w:pStyle w:val="TOCHeading"/>
          </w:pPr>
          <w:r>
            <w:t>Table of Contents</w:t>
          </w:r>
        </w:p>
        <w:p w14:paraId="22CD8BE1" w14:textId="1ED138CB" w:rsidR="00047A42" w:rsidRDefault="009A09FC">
          <w:pPr>
            <w:pStyle w:val="TOC1"/>
            <w:rPr>
              <w:rFonts w:asciiTheme="minorHAnsi" w:eastAsiaTheme="minorEastAsia" w:hAnsiTheme="minorHAnsi"/>
              <w:b w:val="0"/>
              <w:bCs w:val="0"/>
              <w:kern w:val="2"/>
              <w:sz w:val="24"/>
              <w:szCs w:val="24"/>
              <w:lang w:eastAsia="en-IN"/>
              <w14:ligatures w14:val="standardContextual"/>
            </w:rPr>
          </w:pPr>
          <w:r>
            <w:rPr>
              <w:noProof w:val="0"/>
            </w:rPr>
            <w:fldChar w:fldCharType="begin"/>
          </w:r>
          <w:r>
            <w:instrText xml:space="preserve"> TOC \o "1-3" \h \z \u </w:instrText>
          </w:r>
          <w:r>
            <w:rPr>
              <w:noProof w:val="0"/>
            </w:rPr>
            <w:fldChar w:fldCharType="separate"/>
          </w:r>
          <w:hyperlink w:anchor="_Toc238831810" w:history="1">
            <w:r w:rsidR="00047A42" w:rsidRPr="00246F3B">
              <w:rPr>
                <w:rStyle w:val="Hyperlink"/>
              </w:rPr>
              <w:t>Chapter 1 Abstract</w:t>
            </w:r>
            <w:r w:rsidR="00047A42">
              <w:rPr>
                <w:webHidden/>
              </w:rPr>
              <w:tab/>
            </w:r>
            <w:r w:rsidR="00047A42">
              <w:rPr>
                <w:webHidden/>
              </w:rPr>
              <w:fldChar w:fldCharType="begin"/>
            </w:r>
            <w:r w:rsidR="00047A42">
              <w:rPr>
                <w:webHidden/>
              </w:rPr>
              <w:instrText xml:space="preserve"> PAGEREF _Toc238831810 \h </w:instrText>
            </w:r>
            <w:r w:rsidR="00047A42">
              <w:rPr>
                <w:webHidden/>
              </w:rPr>
            </w:r>
            <w:r w:rsidR="00047A42">
              <w:rPr>
                <w:webHidden/>
              </w:rPr>
              <w:fldChar w:fldCharType="separate"/>
            </w:r>
            <w:r w:rsidR="00047A42">
              <w:rPr>
                <w:webHidden/>
              </w:rPr>
              <w:t>4</w:t>
            </w:r>
            <w:r w:rsidR="00047A42">
              <w:rPr>
                <w:webHidden/>
              </w:rPr>
              <w:fldChar w:fldCharType="end"/>
            </w:r>
          </w:hyperlink>
        </w:p>
        <w:p w14:paraId="427C0650" w14:textId="553AE63C"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11" w:history="1">
            <w:r w:rsidRPr="00246F3B">
              <w:rPr>
                <w:rStyle w:val="Hyperlink"/>
              </w:rPr>
              <w:t>Chapter 2  Introduction</w:t>
            </w:r>
            <w:r>
              <w:rPr>
                <w:webHidden/>
              </w:rPr>
              <w:tab/>
            </w:r>
            <w:r>
              <w:rPr>
                <w:webHidden/>
              </w:rPr>
              <w:fldChar w:fldCharType="begin"/>
            </w:r>
            <w:r>
              <w:rPr>
                <w:webHidden/>
              </w:rPr>
              <w:instrText xml:space="preserve"> PAGEREF _Toc238831811 \h </w:instrText>
            </w:r>
            <w:r>
              <w:rPr>
                <w:webHidden/>
              </w:rPr>
            </w:r>
            <w:r>
              <w:rPr>
                <w:webHidden/>
              </w:rPr>
              <w:fldChar w:fldCharType="separate"/>
            </w:r>
            <w:r>
              <w:rPr>
                <w:webHidden/>
              </w:rPr>
              <w:t>5</w:t>
            </w:r>
            <w:r>
              <w:rPr>
                <w:webHidden/>
              </w:rPr>
              <w:fldChar w:fldCharType="end"/>
            </w:r>
          </w:hyperlink>
        </w:p>
        <w:p w14:paraId="2B0B0128" w14:textId="320224C4" w:rsidR="00047A42" w:rsidRDefault="00047A42">
          <w:pPr>
            <w:pStyle w:val="TOC2"/>
            <w:tabs>
              <w:tab w:val="right" w:leader="dot" w:pos="9016"/>
            </w:tabs>
            <w:rPr>
              <w:noProof/>
              <w:kern w:val="2"/>
              <w:sz w:val="24"/>
              <w:szCs w:val="24"/>
              <w:lang w:eastAsia="en-IN"/>
              <w14:ligatures w14:val="standardContextual"/>
            </w:rPr>
          </w:pPr>
          <w:hyperlink w:anchor="_Toc238831812" w:history="1">
            <w:r w:rsidRPr="00246F3B">
              <w:rPr>
                <w:rStyle w:val="Hyperlink"/>
                <w:noProof/>
              </w:rPr>
              <w:t>Background and Motivation</w:t>
            </w:r>
            <w:r>
              <w:rPr>
                <w:noProof/>
                <w:webHidden/>
              </w:rPr>
              <w:tab/>
            </w:r>
            <w:r>
              <w:rPr>
                <w:noProof/>
                <w:webHidden/>
              </w:rPr>
              <w:fldChar w:fldCharType="begin"/>
            </w:r>
            <w:r>
              <w:rPr>
                <w:noProof/>
                <w:webHidden/>
              </w:rPr>
              <w:instrText xml:space="preserve"> PAGEREF _Toc238831812 \h </w:instrText>
            </w:r>
            <w:r>
              <w:rPr>
                <w:noProof/>
                <w:webHidden/>
              </w:rPr>
            </w:r>
            <w:r>
              <w:rPr>
                <w:noProof/>
                <w:webHidden/>
              </w:rPr>
              <w:fldChar w:fldCharType="separate"/>
            </w:r>
            <w:r>
              <w:rPr>
                <w:noProof/>
                <w:webHidden/>
              </w:rPr>
              <w:t>5</w:t>
            </w:r>
            <w:r>
              <w:rPr>
                <w:noProof/>
                <w:webHidden/>
              </w:rPr>
              <w:fldChar w:fldCharType="end"/>
            </w:r>
          </w:hyperlink>
        </w:p>
        <w:p w14:paraId="60382A0E" w14:textId="70AD8138" w:rsidR="00047A42" w:rsidRDefault="00047A42">
          <w:pPr>
            <w:pStyle w:val="TOC2"/>
            <w:tabs>
              <w:tab w:val="right" w:leader="dot" w:pos="9016"/>
            </w:tabs>
            <w:rPr>
              <w:noProof/>
              <w:kern w:val="2"/>
              <w:sz w:val="24"/>
              <w:szCs w:val="24"/>
              <w:lang w:eastAsia="en-IN"/>
              <w14:ligatures w14:val="standardContextual"/>
            </w:rPr>
          </w:pPr>
          <w:hyperlink w:anchor="_Toc238831813" w:history="1">
            <w:r w:rsidRPr="00246F3B">
              <w:rPr>
                <w:rStyle w:val="Hyperlink"/>
                <w:noProof/>
              </w:rPr>
              <w:t>Problem Statement</w:t>
            </w:r>
            <w:r>
              <w:rPr>
                <w:noProof/>
                <w:webHidden/>
              </w:rPr>
              <w:tab/>
            </w:r>
            <w:r>
              <w:rPr>
                <w:noProof/>
                <w:webHidden/>
              </w:rPr>
              <w:fldChar w:fldCharType="begin"/>
            </w:r>
            <w:r>
              <w:rPr>
                <w:noProof/>
                <w:webHidden/>
              </w:rPr>
              <w:instrText xml:space="preserve"> PAGEREF _Toc238831813 \h </w:instrText>
            </w:r>
            <w:r>
              <w:rPr>
                <w:noProof/>
                <w:webHidden/>
              </w:rPr>
            </w:r>
            <w:r>
              <w:rPr>
                <w:noProof/>
                <w:webHidden/>
              </w:rPr>
              <w:fldChar w:fldCharType="separate"/>
            </w:r>
            <w:r>
              <w:rPr>
                <w:noProof/>
                <w:webHidden/>
              </w:rPr>
              <w:t>5</w:t>
            </w:r>
            <w:r>
              <w:rPr>
                <w:noProof/>
                <w:webHidden/>
              </w:rPr>
              <w:fldChar w:fldCharType="end"/>
            </w:r>
          </w:hyperlink>
        </w:p>
        <w:p w14:paraId="65B242B6" w14:textId="6CB53AEF" w:rsidR="00047A42" w:rsidRDefault="00047A42">
          <w:pPr>
            <w:pStyle w:val="TOC2"/>
            <w:tabs>
              <w:tab w:val="right" w:leader="dot" w:pos="9016"/>
            </w:tabs>
            <w:rPr>
              <w:noProof/>
              <w:kern w:val="2"/>
              <w:sz w:val="24"/>
              <w:szCs w:val="24"/>
              <w:lang w:eastAsia="en-IN"/>
              <w14:ligatures w14:val="standardContextual"/>
            </w:rPr>
          </w:pPr>
          <w:hyperlink w:anchor="_Toc238831814" w:history="1">
            <w:r w:rsidRPr="00246F3B">
              <w:rPr>
                <w:rStyle w:val="Hyperlink"/>
                <w:noProof/>
              </w:rPr>
              <w:t>Project Objectives</w:t>
            </w:r>
            <w:r>
              <w:rPr>
                <w:noProof/>
                <w:webHidden/>
              </w:rPr>
              <w:tab/>
            </w:r>
            <w:r>
              <w:rPr>
                <w:noProof/>
                <w:webHidden/>
              </w:rPr>
              <w:fldChar w:fldCharType="begin"/>
            </w:r>
            <w:r>
              <w:rPr>
                <w:noProof/>
                <w:webHidden/>
              </w:rPr>
              <w:instrText xml:space="preserve"> PAGEREF _Toc238831814 \h </w:instrText>
            </w:r>
            <w:r>
              <w:rPr>
                <w:noProof/>
                <w:webHidden/>
              </w:rPr>
            </w:r>
            <w:r>
              <w:rPr>
                <w:noProof/>
                <w:webHidden/>
              </w:rPr>
              <w:fldChar w:fldCharType="separate"/>
            </w:r>
            <w:r>
              <w:rPr>
                <w:noProof/>
                <w:webHidden/>
              </w:rPr>
              <w:t>6</w:t>
            </w:r>
            <w:r>
              <w:rPr>
                <w:noProof/>
                <w:webHidden/>
              </w:rPr>
              <w:fldChar w:fldCharType="end"/>
            </w:r>
          </w:hyperlink>
        </w:p>
        <w:p w14:paraId="02B621FA" w14:textId="246B520E" w:rsidR="00047A42" w:rsidRDefault="00047A42">
          <w:pPr>
            <w:pStyle w:val="TOC2"/>
            <w:tabs>
              <w:tab w:val="right" w:leader="dot" w:pos="9016"/>
            </w:tabs>
            <w:rPr>
              <w:noProof/>
              <w:kern w:val="2"/>
              <w:sz w:val="24"/>
              <w:szCs w:val="24"/>
              <w:lang w:eastAsia="en-IN"/>
              <w14:ligatures w14:val="standardContextual"/>
            </w:rPr>
          </w:pPr>
          <w:hyperlink w:anchor="_Toc238831815" w:history="1">
            <w:r w:rsidRPr="00246F3B">
              <w:rPr>
                <w:rStyle w:val="Hyperlink"/>
                <w:noProof/>
              </w:rPr>
              <w:t>Scope &amp; Operational Boundaries</w:t>
            </w:r>
            <w:r>
              <w:rPr>
                <w:noProof/>
                <w:webHidden/>
              </w:rPr>
              <w:tab/>
            </w:r>
            <w:r>
              <w:rPr>
                <w:noProof/>
                <w:webHidden/>
              </w:rPr>
              <w:fldChar w:fldCharType="begin"/>
            </w:r>
            <w:r>
              <w:rPr>
                <w:noProof/>
                <w:webHidden/>
              </w:rPr>
              <w:instrText xml:space="preserve"> PAGEREF _Toc238831815 \h </w:instrText>
            </w:r>
            <w:r>
              <w:rPr>
                <w:noProof/>
                <w:webHidden/>
              </w:rPr>
            </w:r>
            <w:r>
              <w:rPr>
                <w:noProof/>
                <w:webHidden/>
              </w:rPr>
              <w:fldChar w:fldCharType="separate"/>
            </w:r>
            <w:r>
              <w:rPr>
                <w:noProof/>
                <w:webHidden/>
              </w:rPr>
              <w:t>6</w:t>
            </w:r>
            <w:r>
              <w:rPr>
                <w:noProof/>
                <w:webHidden/>
              </w:rPr>
              <w:fldChar w:fldCharType="end"/>
            </w:r>
          </w:hyperlink>
        </w:p>
        <w:p w14:paraId="20422FD7" w14:textId="29072564"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16" w:history="1">
            <w:r w:rsidRPr="00246F3B">
              <w:rPr>
                <w:rStyle w:val="Hyperlink"/>
              </w:rPr>
              <w:t>Chapter 3 Data Processing &amp; Database Architecture</w:t>
            </w:r>
            <w:r>
              <w:rPr>
                <w:webHidden/>
              </w:rPr>
              <w:tab/>
            </w:r>
            <w:r>
              <w:rPr>
                <w:webHidden/>
              </w:rPr>
              <w:fldChar w:fldCharType="begin"/>
            </w:r>
            <w:r>
              <w:rPr>
                <w:webHidden/>
              </w:rPr>
              <w:instrText xml:space="preserve"> PAGEREF _Toc238831816 \h </w:instrText>
            </w:r>
            <w:r>
              <w:rPr>
                <w:webHidden/>
              </w:rPr>
            </w:r>
            <w:r>
              <w:rPr>
                <w:webHidden/>
              </w:rPr>
              <w:fldChar w:fldCharType="separate"/>
            </w:r>
            <w:r>
              <w:rPr>
                <w:webHidden/>
              </w:rPr>
              <w:t>8</w:t>
            </w:r>
            <w:r>
              <w:rPr>
                <w:webHidden/>
              </w:rPr>
              <w:fldChar w:fldCharType="end"/>
            </w:r>
          </w:hyperlink>
        </w:p>
        <w:p w14:paraId="2632118B" w14:textId="2DDB4E8E" w:rsidR="00047A42" w:rsidRDefault="00047A42">
          <w:pPr>
            <w:pStyle w:val="TOC2"/>
            <w:tabs>
              <w:tab w:val="right" w:leader="dot" w:pos="9016"/>
            </w:tabs>
            <w:rPr>
              <w:noProof/>
              <w:kern w:val="2"/>
              <w:sz w:val="24"/>
              <w:szCs w:val="24"/>
              <w:lang w:eastAsia="en-IN"/>
              <w14:ligatures w14:val="standardContextual"/>
            </w:rPr>
          </w:pPr>
          <w:hyperlink w:anchor="_Toc238831817" w:history="1">
            <w:r w:rsidRPr="00246F3B">
              <w:rPr>
                <w:rStyle w:val="Hyperlink"/>
                <w:noProof/>
              </w:rPr>
              <w:t>3.1 Data Ingestion and Consolidation</w:t>
            </w:r>
            <w:r>
              <w:rPr>
                <w:noProof/>
                <w:webHidden/>
              </w:rPr>
              <w:tab/>
            </w:r>
            <w:r>
              <w:rPr>
                <w:noProof/>
                <w:webHidden/>
              </w:rPr>
              <w:fldChar w:fldCharType="begin"/>
            </w:r>
            <w:r>
              <w:rPr>
                <w:noProof/>
                <w:webHidden/>
              </w:rPr>
              <w:instrText xml:space="preserve"> PAGEREF _Toc238831817 \h </w:instrText>
            </w:r>
            <w:r>
              <w:rPr>
                <w:noProof/>
                <w:webHidden/>
              </w:rPr>
            </w:r>
            <w:r>
              <w:rPr>
                <w:noProof/>
                <w:webHidden/>
              </w:rPr>
              <w:fldChar w:fldCharType="separate"/>
            </w:r>
            <w:r>
              <w:rPr>
                <w:noProof/>
                <w:webHidden/>
              </w:rPr>
              <w:t>8</w:t>
            </w:r>
            <w:r>
              <w:rPr>
                <w:noProof/>
                <w:webHidden/>
              </w:rPr>
              <w:fldChar w:fldCharType="end"/>
            </w:r>
          </w:hyperlink>
        </w:p>
        <w:p w14:paraId="69D7C215" w14:textId="1E9A9709" w:rsidR="00047A42" w:rsidRDefault="00047A42">
          <w:pPr>
            <w:pStyle w:val="TOC2"/>
            <w:tabs>
              <w:tab w:val="right" w:leader="dot" w:pos="9016"/>
            </w:tabs>
            <w:rPr>
              <w:noProof/>
              <w:kern w:val="2"/>
              <w:sz w:val="24"/>
              <w:szCs w:val="24"/>
              <w:lang w:eastAsia="en-IN"/>
              <w14:ligatures w14:val="standardContextual"/>
            </w:rPr>
          </w:pPr>
          <w:hyperlink w:anchor="_Toc238831818" w:history="1">
            <w:r w:rsidRPr="00246F3B">
              <w:rPr>
                <w:rStyle w:val="Hyperlink"/>
                <w:noProof/>
              </w:rPr>
              <w:t>3.2 Star Schema Creation via SQL</w:t>
            </w:r>
            <w:r>
              <w:rPr>
                <w:noProof/>
                <w:webHidden/>
              </w:rPr>
              <w:tab/>
            </w:r>
            <w:r>
              <w:rPr>
                <w:noProof/>
                <w:webHidden/>
              </w:rPr>
              <w:fldChar w:fldCharType="begin"/>
            </w:r>
            <w:r>
              <w:rPr>
                <w:noProof/>
                <w:webHidden/>
              </w:rPr>
              <w:instrText xml:space="preserve"> PAGEREF _Toc238831818 \h </w:instrText>
            </w:r>
            <w:r>
              <w:rPr>
                <w:noProof/>
                <w:webHidden/>
              </w:rPr>
            </w:r>
            <w:r>
              <w:rPr>
                <w:noProof/>
                <w:webHidden/>
              </w:rPr>
              <w:fldChar w:fldCharType="separate"/>
            </w:r>
            <w:r>
              <w:rPr>
                <w:noProof/>
                <w:webHidden/>
              </w:rPr>
              <w:t>9</w:t>
            </w:r>
            <w:r>
              <w:rPr>
                <w:noProof/>
                <w:webHidden/>
              </w:rPr>
              <w:fldChar w:fldCharType="end"/>
            </w:r>
          </w:hyperlink>
        </w:p>
        <w:p w14:paraId="4ED276A2" w14:textId="1BBF7AEF" w:rsidR="00047A42" w:rsidRDefault="00047A42">
          <w:pPr>
            <w:pStyle w:val="TOC2"/>
            <w:tabs>
              <w:tab w:val="right" w:leader="dot" w:pos="9016"/>
            </w:tabs>
            <w:rPr>
              <w:noProof/>
              <w:kern w:val="2"/>
              <w:sz w:val="24"/>
              <w:szCs w:val="24"/>
              <w:lang w:eastAsia="en-IN"/>
              <w14:ligatures w14:val="standardContextual"/>
            </w:rPr>
          </w:pPr>
          <w:hyperlink w:anchor="_Toc238831822" w:history="1">
            <w:r w:rsidRPr="00246F3B">
              <w:rPr>
                <w:rStyle w:val="Hyperlink"/>
                <w:noProof/>
              </w:rPr>
              <w:t>3.3 Data Quality Audit Execution</w:t>
            </w:r>
            <w:r>
              <w:rPr>
                <w:noProof/>
                <w:webHidden/>
              </w:rPr>
              <w:tab/>
            </w:r>
            <w:r>
              <w:rPr>
                <w:noProof/>
                <w:webHidden/>
              </w:rPr>
              <w:fldChar w:fldCharType="begin"/>
            </w:r>
            <w:r>
              <w:rPr>
                <w:noProof/>
                <w:webHidden/>
              </w:rPr>
              <w:instrText xml:space="preserve"> PAGEREF _Toc238831822 \h </w:instrText>
            </w:r>
            <w:r>
              <w:rPr>
                <w:noProof/>
                <w:webHidden/>
              </w:rPr>
            </w:r>
            <w:r>
              <w:rPr>
                <w:noProof/>
                <w:webHidden/>
              </w:rPr>
              <w:fldChar w:fldCharType="separate"/>
            </w:r>
            <w:r>
              <w:rPr>
                <w:noProof/>
                <w:webHidden/>
              </w:rPr>
              <w:t>12</w:t>
            </w:r>
            <w:r>
              <w:rPr>
                <w:noProof/>
                <w:webHidden/>
              </w:rPr>
              <w:fldChar w:fldCharType="end"/>
            </w:r>
          </w:hyperlink>
        </w:p>
        <w:p w14:paraId="4D70DAE0" w14:textId="62805462"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25" w:history="1">
            <w:r w:rsidRPr="00246F3B">
              <w:rPr>
                <w:rStyle w:val="Hyperlink"/>
              </w:rPr>
              <w:t>Chapter 4 Cohort Analysis &amp; Retention Modeling</w:t>
            </w:r>
            <w:r>
              <w:rPr>
                <w:webHidden/>
              </w:rPr>
              <w:tab/>
            </w:r>
            <w:r>
              <w:rPr>
                <w:webHidden/>
              </w:rPr>
              <w:fldChar w:fldCharType="begin"/>
            </w:r>
            <w:r>
              <w:rPr>
                <w:webHidden/>
              </w:rPr>
              <w:instrText xml:space="preserve"> PAGEREF _Toc238831825 \h </w:instrText>
            </w:r>
            <w:r>
              <w:rPr>
                <w:webHidden/>
              </w:rPr>
            </w:r>
            <w:r>
              <w:rPr>
                <w:webHidden/>
              </w:rPr>
              <w:fldChar w:fldCharType="separate"/>
            </w:r>
            <w:r>
              <w:rPr>
                <w:webHidden/>
              </w:rPr>
              <w:t>14</w:t>
            </w:r>
            <w:r>
              <w:rPr>
                <w:webHidden/>
              </w:rPr>
              <w:fldChar w:fldCharType="end"/>
            </w:r>
          </w:hyperlink>
        </w:p>
        <w:p w14:paraId="7D899771" w14:textId="4E0359A6" w:rsidR="00047A42" w:rsidRDefault="00047A42">
          <w:pPr>
            <w:pStyle w:val="TOC2"/>
            <w:tabs>
              <w:tab w:val="right" w:leader="dot" w:pos="9016"/>
            </w:tabs>
            <w:rPr>
              <w:noProof/>
              <w:kern w:val="2"/>
              <w:sz w:val="24"/>
              <w:szCs w:val="24"/>
              <w:lang w:eastAsia="en-IN"/>
              <w14:ligatures w14:val="standardContextual"/>
            </w:rPr>
          </w:pPr>
          <w:hyperlink w:anchor="_Toc238831826" w:history="1">
            <w:r w:rsidRPr="00246F3B">
              <w:rPr>
                <w:rStyle w:val="Hyperlink"/>
                <w:noProof/>
              </w:rPr>
              <w:t>4.1 Customer Cohort Definition &amp; SQL Metric Logic</w:t>
            </w:r>
            <w:r>
              <w:rPr>
                <w:noProof/>
                <w:webHidden/>
              </w:rPr>
              <w:tab/>
            </w:r>
            <w:r>
              <w:rPr>
                <w:noProof/>
                <w:webHidden/>
              </w:rPr>
              <w:fldChar w:fldCharType="begin"/>
            </w:r>
            <w:r>
              <w:rPr>
                <w:noProof/>
                <w:webHidden/>
              </w:rPr>
              <w:instrText xml:space="preserve"> PAGEREF _Toc238831826 \h </w:instrText>
            </w:r>
            <w:r>
              <w:rPr>
                <w:noProof/>
                <w:webHidden/>
              </w:rPr>
            </w:r>
            <w:r>
              <w:rPr>
                <w:noProof/>
                <w:webHidden/>
              </w:rPr>
              <w:fldChar w:fldCharType="separate"/>
            </w:r>
            <w:r>
              <w:rPr>
                <w:noProof/>
                <w:webHidden/>
              </w:rPr>
              <w:t>14</w:t>
            </w:r>
            <w:r>
              <w:rPr>
                <w:noProof/>
                <w:webHidden/>
              </w:rPr>
              <w:fldChar w:fldCharType="end"/>
            </w:r>
          </w:hyperlink>
        </w:p>
        <w:p w14:paraId="2283C29D" w14:textId="33BE38D6" w:rsidR="00047A42" w:rsidRDefault="00047A42">
          <w:pPr>
            <w:pStyle w:val="TOC2"/>
            <w:tabs>
              <w:tab w:val="right" w:leader="dot" w:pos="9016"/>
            </w:tabs>
            <w:rPr>
              <w:noProof/>
              <w:kern w:val="2"/>
              <w:sz w:val="24"/>
              <w:szCs w:val="24"/>
              <w:lang w:eastAsia="en-IN"/>
              <w14:ligatures w14:val="standardContextual"/>
            </w:rPr>
          </w:pPr>
          <w:hyperlink w:anchor="_Toc238831827" w:history="1">
            <w:r w:rsidRPr="00246F3B">
              <w:rPr>
                <w:rStyle w:val="Hyperlink"/>
                <w:noProof/>
              </w:rPr>
              <w:t>4.2 Matrix Transformation &amp; Percentage Retention Modeling</w:t>
            </w:r>
            <w:r>
              <w:rPr>
                <w:noProof/>
                <w:webHidden/>
              </w:rPr>
              <w:tab/>
            </w:r>
            <w:r>
              <w:rPr>
                <w:noProof/>
                <w:webHidden/>
              </w:rPr>
              <w:fldChar w:fldCharType="begin"/>
            </w:r>
            <w:r>
              <w:rPr>
                <w:noProof/>
                <w:webHidden/>
              </w:rPr>
              <w:instrText xml:space="preserve"> PAGEREF _Toc238831827 \h </w:instrText>
            </w:r>
            <w:r>
              <w:rPr>
                <w:noProof/>
                <w:webHidden/>
              </w:rPr>
            </w:r>
            <w:r>
              <w:rPr>
                <w:noProof/>
                <w:webHidden/>
              </w:rPr>
              <w:fldChar w:fldCharType="separate"/>
            </w:r>
            <w:r>
              <w:rPr>
                <w:noProof/>
                <w:webHidden/>
              </w:rPr>
              <w:t>16</w:t>
            </w:r>
            <w:r>
              <w:rPr>
                <w:noProof/>
                <w:webHidden/>
              </w:rPr>
              <w:fldChar w:fldCharType="end"/>
            </w:r>
          </w:hyperlink>
        </w:p>
        <w:p w14:paraId="33CDBE8D" w14:textId="7B0E938F" w:rsidR="00047A42" w:rsidRDefault="00047A42">
          <w:pPr>
            <w:pStyle w:val="TOC2"/>
            <w:tabs>
              <w:tab w:val="right" w:leader="dot" w:pos="9016"/>
            </w:tabs>
            <w:rPr>
              <w:noProof/>
              <w:kern w:val="2"/>
              <w:sz w:val="24"/>
              <w:szCs w:val="24"/>
              <w:lang w:eastAsia="en-IN"/>
              <w14:ligatures w14:val="standardContextual"/>
            </w:rPr>
          </w:pPr>
          <w:hyperlink w:anchor="_Toc238831828" w:history="1">
            <w:r w:rsidRPr="00246F3B">
              <w:rPr>
                <w:rStyle w:val="Hyperlink"/>
                <w:noProof/>
              </w:rPr>
              <w:t>4.3 Cohort Heatmap Visualization Pipeline</w:t>
            </w:r>
            <w:r>
              <w:rPr>
                <w:noProof/>
                <w:webHidden/>
              </w:rPr>
              <w:tab/>
            </w:r>
            <w:r>
              <w:rPr>
                <w:noProof/>
                <w:webHidden/>
              </w:rPr>
              <w:fldChar w:fldCharType="begin"/>
            </w:r>
            <w:r>
              <w:rPr>
                <w:noProof/>
                <w:webHidden/>
              </w:rPr>
              <w:instrText xml:space="preserve"> PAGEREF _Toc238831828 \h </w:instrText>
            </w:r>
            <w:r>
              <w:rPr>
                <w:noProof/>
                <w:webHidden/>
              </w:rPr>
            </w:r>
            <w:r>
              <w:rPr>
                <w:noProof/>
                <w:webHidden/>
              </w:rPr>
              <w:fldChar w:fldCharType="separate"/>
            </w:r>
            <w:r>
              <w:rPr>
                <w:noProof/>
                <w:webHidden/>
              </w:rPr>
              <w:t>17</w:t>
            </w:r>
            <w:r>
              <w:rPr>
                <w:noProof/>
                <w:webHidden/>
              </w:rPr>
              <w:fldChar w:fldCharType="end"/>
            </w:r>
          </w:hyperlink>
        </w:p>
        <w:p w14:paraId="771405EE" w14:textId="2045D1E7" w:rsidR="00047A42" w:rsidRDefault="00047A42">
          <w:pPr>
            <w:pStyle w:val="TOC2"/>
            <w:tabs>
              <w:tab w:val="right" w:leader="dot" w:pos="9016"/>
            </w:tabs>
            <w:rPr>
              <w:noProof/>
              <w:kern w:val="2"/>
              <w:sz w:val="24"/>
              <w:szCs w:val="24"/>
              <w:lang w:eastAsia="en-IN"/>
              <w14:ligatures w14:val="standardContextual"/>
            </w:rPr>
          </w:pPr>
          <w:hyperlink w:anchor="_Toc238831829" w:history="1">
            <w:r w:rsidRPr="00246F3B">
              <w:rPr>
                <w:rStyle w:val="Hyperlink"/>
                <w:noProof/>
              </w:rPr>
              <w:t xml:space="preserve">4.4 </w:t>
            </w:r>
            <w:r w:rsidRPr="00246F3B">
              <w:rPr>
                <w:rStyle w:val="Hyperlink"/>
                <w:rFonts w:eastAsiaTheme="minorHAnsi"/>
                <w:noProof/>
              </w:rPr>
              <w:t>Cohort Retention Matrix Findings &amp; Interpretation</w:t>
            </w:r>
            <w:r>
              <w:rPr>
                <w:noProof/>
                <w:webHidden/>
              </w:rPr>
              <w:tab/>
            </w:r>
            <w:r>
              <w:rPr>
                <w:noProof/>
                <w:webHidden/>
              </w:rPr>
              <w:fldChar w:fldCharType="begin"/>
            </w:r>
            <w:r>
              <w:rPr>
                <w:noProof/>
                <w:webHidden/>
              </w:rPr>
              <w:instrText xml:space="preserve"> PAGEREF _Toc238831829 \h </w:instrText>
            </w:r>
            <w:r>
              <w:rPr>
                <w:noProof/>
                <w:webHidden/>
              </w:rPr>
            </w:r>
            <w:r>
              <w:rPr>
                <w:noProof/>
                <w:webHidden/>
              </w:rPr>
              <w:fldChar w:fldCharType="separate"/>
            </w:r>
            <w:r>
              <w:rPr>
                <w:noProof/>
                <w:webHidden/>
              </w:rPr>
              <w:t>18</w:t>
            </w:r>
            <w:r>
              <w:rPr>
                <w:noProof/>
                <w:webHidden/>
              </w:rPr>
              <w:fldChar w:fldCharType="end"/>
            </w:r>
          </w:hyperlink>
        </w:p>
        <w:p w14:paraId="40F8FDF7" w14:textId="3FA03BD2"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32" w:history="1">
            <w:r w:rsidRPr="00246F3B">
              <w:rPr>
                <w:rStyle w:val="Hyperlink"/>
              </w:rPr>
              <w:t>Chapter 5  RFM Feature Extraction &amp; Distribution Analysis</w:t>
            </w:r>
            <w:r>
              <w:rPr>
                <w:webHidden/>
              </w:rPr>
              <w:tab/>
            </w:r>
            <w:r>
              <w:rPr>
                <w:webHidden/>
              </w:rPr>
              <w:fldChar w:fldCharType="begin"/>
            </w:r>
            <w:r>
              <w:rPr>
                <w:webHidden/>
              </w:rPr>
              <w:instrText xml:space="preserve"> PAGEREF _Toc238831832 \h </w:instrText>
            </w:r>
            <w:r>
              <w:rPr>
                <w:webHidden/>
              </w:rPr>
            </w:r>
            <w:r>
              <w:rPr>
                <w:webHidden/>
              </w:rPr>
              <w:fldChar w:fldCharType="separate"/>
            </w:r>
            <w:r>
              <w:rPr>
                <w:webHidden/>
              </w:rPr>
              <w:t>20</w:t>
            </w:r>
            <w:r>
              <w:rPr>
                <w:webHidden/>
              </w:rPr>
              <w:fldChar w:fldCharType="end"/>
            </w:r>
          </w:hyperlink>
        </w:p>
        <w:p w14:paraId="2B33B5A3" w14:textId="50D501C4" w:rsidR="00047A42" w:rsidRDefault="00047A42">
          <w:pPr>
            <w:pStyle w:val="TOC2"/>
            <w:tabs>
              <w:tab w:val="right" w:leader="dot" w:pos="9016"/>
            </w:tabs>
            <w:rPr>
              <w:noProof/>
              <w:kern w:val="2"/>
              <w:sz w:val="24"/>
              <w:szCs w:val="24"/>
              <w:lang w:eastAsia="en-IN"/>
              <w14:ligatures w14:val="standardContextual"/>
            </w:rPr>
          </w:pPr>
          <w:hyperlink w:anchor="_Toc238831833" w:history="1">
            <w:r w:rsidRPr="00246F3B">
              <w:rPr>
                <w:rStyle w:val="Hyperlink"/>
                <w:noProof/>
              </w:rPr>
              <w:t>5.1 Observation Window Setup &amp; SQL Metric Engineering</w:t>
            </w:r>
            <w:r>
              <w:rPr>
                <w:noProof/>
                <w:webHidden/>
              </w:rPr>
              <w:tab/>
            </w:r>
            <w:r>
              <w:rPr>
                <w:noProof/>
                <w:webHidden/>
              </w:rPr>
              <w:fldChar w:fldCharType="begin"/>
            </w:r>
            <w:r>
              <w:rPr>
                <w:noProof/>
                <w:webHidden/>
              </w:rPr>
              <w:instrText xml:space="preserve"> PAGEREF _Toc238831833 \h </w:instrText>
            </w:r>
            <w:r>
              <w:rPr>
                <w:noProof/>
                <w:webHidden/>
              </w:rPr>
            </w:r>
            <w:r>
              <w:rPr>
                <w:noProof/>
                <w:webHidden/>
              </w:rPr>
              <w:fldChar w:fldCharType="separate"/>
            </w:r>
            <w:r>
              <w:rPr>
                <w:noProof/>
                <w:webHidden/>
              </w:rPr>
              <w:t>20</w:t>
            </w:r>
            <w:r>
              <w:rPr>
                <w:noProof/>
                <w:webHidden/>
              </w:rPr>
              <w:fldChar w:fldCharType="end"/>
            </w:r>
          </w:hyperlink>
        </w:p>
        <w:p w14:paraId="79CBFDEF" w14:textId="38A4A0CD" w:rsidR="00047A42" w:rsidRDefault="00047A42">
          <w:pPr>
            <w:pStyle w:val="TOC2"/>
            <w:tabs>
              <w:tab w:val="right" w:leader="dot" w:pos="9016"/>
            </w:tabs>
            <w:rPr>
              <w:noProof/>
              <w:kern w:val="2"/>
              <w:sz w:val="24"/>
              <w:szCs w:val="24"/>
              <w:lang w:eastAsia="en-IN"/>
              <w14:ligatures w14:val="standardContextual"/>
            </w:rPr>
          </w:pPr>
          <w:hyperlink w:anchor="_Toc238831834" w:history="1">
            <w:r w:rsidRPr="00246F3B">
              <w:rPr>
                <w:rStyle w:val="Hyperlink"/>
                <w:noProof/>
              </w:rPr>
              <w:t>5.2 RFM Feature Distribution Analysis</w:t>
            </w:r>
            <w:r>
              <w:rPr>
                <w:noProof/>
                <w:webHidden/>
              </w:rPr>
              <w:tab/>
            </w:r>
            <w:r>
              <w:rPr>
                <w:noProof/>
                <w:webHidden/>
              </w:rPr>
              <w:fldChar w:fldCharType="begin"/>
            </w:r>
            <w:r>
              <w:rPr>
                <w:noProof/>
                <w:webHidden/>
              </w:rPr>
              <w:instrText xml:space="preserve"> PAGEREF _Toc238831834 \h </w:instrText>
            </w:r>
            <w:r>
              <w:rPr>
                <w:noProof/>
                <w:webHidden/>
              </w:rPr>
            </w:r>
            <w:r>
              <w:rPr>
                <w:noProof/>
                <w:webHidden/>
              </w:rPr>
              <w:fldChar w:fldCharType="separate"/>
            </w:r>
            <w:r>
              <w:rPr>
                <w:noProof/>
                <w:webHidden/>
              </w:rPr>
              <w:t>21</w:t>
            </w:r>
            <w:r>
              <w:rPr>
                <w:noProof/>
                <w:webHidden/>
              </w:rPr>
              <w:fldChar w:fldCharType="end"/>
            </w:r>
          </w:hyperlink>
        </w:p>
        <w:p w14:paraId="21D9C438" w14:textId="548A5DC7" w:rsidR="00047A42" w:rsidRDefault="00047A42">
          <w:pPr>
            <w:pStyle w:val="TOC2"/>
            <w:tabs>
              <w:tab w:val="right" w:leader="dot" w:pos="9016"/>
            </w:tabs>
            <w:rPr>
              <w:noProof/>
              <w:kern w:val="2"/>
              <w:sz w:val="24"/>
              <w:szCs w:val="24"/>
              <w:lang w:eastAsia="en-IN"/>
              <w14:ligatures w14:val="standardContextual"/>
            </w:rPr>
          </w:pPr>
          <w:hyperlink w:anchor="_Toc238831835" w:history="1">
            <w:r w:rsidRPr="00246F3B">
              <w:rPr>
                <w:rStyle w:val="Hyperlink"/>
                <w:noProof/>
              </w:rPr>
              <w:t>5.3 RFM Feature Distribution Summary</w:t>
            </w:r>
            <w:r>
              <w:rPr>
                <w:noProof/>
                <w:webHidden/>
              </w:rPr>
              <w:tab/>
            </w:r>
            <w:r>
              <w:rPr>
                <w:noProof/>
                <w:webHidden/>
              </w:rPr>
              <w:fldChar w:fldCharType="begin"/>
            </w:r>
            <w:r>
              <w:rPr>
                <w:noProof/>
                <w:webHidden/>
              </w:rPr>
              <w:instrText xml:space="preserve"> PAGEREF _Toc238831835 \h </w:instrText>
            </w:r>
            <w:r>
              <w:rPr>
                <w:noProof/>
                <w:webHidden/>
              </w:rPr>
            </w:r>
            <w:r>
              <w:rPr>
                <w:noProof/>
                <w:webHidden/>
              </w:rPr>
              <w:fldChar w:fldCharType="separate"/>
            </w:r>
            <w:r>
              <w:rPr>
                <w:noProof/>
                <w:webHidden/>
              </w:rPr>
              <w:t>22</w:t>
            </w:r>
            <w:r>
              <w:rPr>
                <w:noProof/>
                <w:webHidden/>
              </w:rPr>
              <w:fldChar w:fldCharType="end"/>
            </w:r>
          </w:hyperlink>
        </w:p>
        <w:p w14:paraId="3A495EB4" w14:textId="3A6BFF41"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36" w:history="1">
            <w:r w:rsidRPr="00246F3B">
              <w:rPr>
                <w:rStyle w:val="Hyperlink"/>
              </w:rPr>
              <w:t>Chapter 6  RFM Scoring &amp; Business Persona Segmentation</w:t>
            </w:r>
            <w:r>
              <w:rPr>
                <w:webHidden/>
              </w:rPr>
              <w:tab/>
            </w:r>
            <w:r>
              <w:rPr>
                <w:webHidden/>
              </w:rPr>
              <w:fldChar w:fldCharType="begin"/>
            </w:r>
            <w:r>
              <w:rPr>
                <w:webHidden/>
              </w:rPr>
              <w:instrText xml:space="preserve"> PAGEREF _Toc238831836 \h </w:instrText>
            </w:r>
            <w:r>
              <w:rPr>
                <w:webHidden/>
              </w:rPr>
            </w:r>
            <w:r>
              <w:rPr>
                <w:webHidden/>
              </w:rPr>
              <w:fldChar w:fldCharType="separate"/>
            </w:r>
            <w:r>
              <w:rPr>
                <w:webHidden/>
              </w:rPr>
              <w:t>23</w:t>
            </w:r>
            <w:r>
              <w:rPr>
                <w:webHidden/>
              </w:rPr>
              <w:fldChar w:fldCharType="end"/>
            </w:r>
          </w:hyperlink>
        </w:p>
        <w:p w14:paraId="2BC2E85F" w14:textId="290497B8" w:rsidR="00047A42" w:rsidRDefault="00047A42">
          <w:pPr>
            <w:pStyle w:val="TOC2"/>
            <w:tabs>
              <w:tab w:val="right" w:leader="dot" w:pos="9016"/>
            </w:tabs>
            <w:rPr>
              <w:noProof/>
              <w:kern w:val="2"/>
              <w:sz w:val="24"/>
              <w:szCs w:val="24"/>
              <w:lang w:eastAsia="en-IN"/>
              <w14:ligatures w14:val="standardContextual"/>
            </w:rPr>
          </w:pPr>
          <w:hyperlink w:anchor="_Toc238831837" w:history="1">
            <w:r w:rsidRPr="00246F3B">
              <w:rPr>
                <w:rStyle w:val="Hyperlink"/>
                <w:noProof/>
              </w:rPr>
              <w:t xml:space="preserve">6.1 </w:t>
            </w:r>
            <w:r w:rsidRPr="00246F3B">
              <w:rPr>
                <w:rStyle w:val="Hyperlink"/>
                <w:rFonts w:eastAsiaTheme="minorHAnsi"/>
                <w:noProof/>
              </w:rPr>
              <w:t>Feature Quantile Scoring Framework</w:t>
            </w:r>
            <w:r>
              <w:rPr>
                <w:noProof/>
                <w:webHidden/>
              </w:rPr>
              <w:tab/>
            </w:r>
            <w:r>
              <w:rPr>
                <w:noProof/>
                <w:webHidden/>
              </w:rPr>
              <w:fldChar w:fldCharType="begin"/>
            </w:r>
            <w:r>
              <w:rPr>
                <w:noProof/>
                <w:webHidden/>
              </w:rPr>
              <w:instrText xml:space="preserve"> PAGEREF _Toc238831837 \h </w:instrText>
            </w:r>
            <w:r>
              <w:rPr>
                <w:noProof/>
                <w:webHidden/>
              </w:rPr>
            </w:r>
            <w:r>
              <w:rPr>
                <w:noProof/>
                <w:webHidden/>
              </w:rPr>
              <w:fldChar w:fldCharType="separate"/>
            </w:r>
            <w:r>
              <w:rPr>
                <w:noProof/>
                <w:webHidden/>
              </w:rPr>
              <w:t>23</w:t>
            </w:r>
            <w:r>
              <w:rPr>
                <w:noProof/>
                <w:webHidden/>
              </w:rPr>
              <w:fldChar w:fldCharType="end"/>
            </w:r>
          </w:hyperlink>
        </w:p>
        <w:p w14:paraId="6F595B34" w14:textId="35CF25F8" w:rsidR="00047A42" w:rsidRDefault="00047A42">
          <w:pPr>
            <w:pStyle w:val="TOC2"/>
            <w:tabs>
              <w:tab w:val="right" w:leader="dot" w:pos="9016"/>
            </w:tabs>
            <w:rPr>
              <w:noProof/>
              <w:kern w:val="2"/>
              <w:sz w:val="24"/>
              <w:szCs w:val="24"/>
              <w:lang w:eastAsia="en-IN"/>
              <w14:ligatures w14:val="standardContextual"/>
            </w:rPr>
          </w:pPr>
          <w:hyperlink w:anchor="_Toc238831838" w:history="1">
            <w:r w:rsidRPr="00246F3B">
              <w:rPr>
                <w:rStyle w:val="Hyperlink"/>
                <w:noProof/>
              </w:rPr>
              <w:t xml:space="preserve">6.2 </w:t>
            </w:r>
            <w:r w:rsidRPr="00246F3B">
              <w:rPr>
                <w:rStyle w:val="Hyperlink"/>
                <w:rFonts w:eastAsiaTheme="minorHAnsi"/>
                <w:noProof/>
              </w:rPr>
              <w:t>Persona Mapping Logic &amp; Data Persistence</w:t>
            </w:r>
            <w:r>
              <w:rPr>
                <w:noProof/>
                <w:webHidden/>
              </w:rPr>
              <w:tab/>
            </w:r>
            <w:r>
              <w:rPr>
                <w:noProof/>
                <w:webHidden/>
              </w:rPr>
              <w:fldChar w:fldCharType="begin"/>
            </w:r>
            <w:r>
              <w:rPr>
                <w:noProof/>
                <w:webHidden/>
              </w:rPr>
              <w:instrText xml:space="preserve"> PAGEREF _Toc238831838 \h </w:instrText>
            </w:r>
            <w:r>
              <w:rPr>
                <w:noProof/>
                <w:webHidden/>
              </w:rPr>
            </w:r>
            <w:r>
              <w:rPr>
                <w:noProof/>
                <w:webHidden/>
              </w:rPr>
              <w:fldChar w:fldCharType="separate"/>
            </w:r>
            <w:r>
              <w:rPr>
                <w:noProof/>
                <w:webHidden/>
              </w:rPr>
              <w:t>24</w:t>
            </w:r>
            <w:r>
              <w:rPr>
                <w:noProof/>
                <w:webHidden/>
              </w:rPr>
              <w:fldChar w:fldCharType="end"/>
            </w:r>
          </w:hyperlink>
        </w:p>
        <w:p w14:paraId="520CB9CC" w14:textId="2F9DBF33" w:rsidR="00047A42" w:rsidRDefault="00047A42">
          <w:pPr>
            <w:pStyle w:val="TOC2"/>
            <w:tabs>
              <w:tab w:val="right" w:leader="dot" w:pos="9016"/>
            </w:tabs>
            <w:rPr>
              <w:noProof/>
              <w:kern w:val="2"/>
              <w:sz w:val="24"/>
              <w:szCs w:val="24"/>
              <w:lang w:eastAsia="en-IN"/>
              <w14:ligatures w14:val="standardContextual"/>
            </w:rPr>
          </w:pPr>
          <w:hyperlink w:anchor="_Toc238831839" w:history="1">
            <w:r w:rsidRPr="00246F3B">
              <w:rPr>
                <w:rStyle w:val="Hyperlink"/>
                <w:noProof/>
              </w:rPr>
              <w:t>6.3 Persona Distribution Visualization &amp; Findings</w:t>
            </w:r>
            <w:r>
              <w:rPr>
                <w:noProof/>
                <w:webHidden/>
              </w:rPr>
              <w:tab/>
            </w:r>
            <w:r>
              <w:rPr>
                <w:noProof/>
                <w:webHidden/>
              </w:rPr>
              <w:fldChar w:fldCharType="begin"/>
            </w:r>
            <w:r>
              <w:rPr>
                <w:noProof/>
                <w:webHidden/>
              </w:rPr>
              <w:instrText xml:space="preserve"> PAGEREF _Toc238831839 \h </w:instrText>
            </w:r>
            <w:r>
              <w:rPr>
                <w:noProof/>
                <w:webHidden/>
              </w:rPr>
            </w:r>
            <w:r>
              <w:rPr>
                <w:noProof/>
                <w:webHidden/>
              </w:rPr>
              <w:fldChar w:fldCharType="separate"/>
            </w:r>
            <w:r>
              <w:rPr>
                <w:noProof/>
                <w:webHidden/>
              </w:rPr>
              <w:t>25</w:t>
            </w:r>
            <w:r>
              <w:rPr>
                <w:noProof/>
                <w:webHidden/>
              </w:rPr>
              <w:fldChar w:fldCharType="end"/>
            </w:r>
          </w:hyperlink>
        </w:p>
        <w:p w14:paraId="4D40B421" w14:textId="5347658A" w:rsidR="00047A42" w:rsidRDefault="00047A42">
          <w:pPr>
            <w:pStyle w:val="TOC2"/>
            <w:tabs>
              <w:tab w:val="right" w:leader="dot" w:pos="9016"/>
            </w:tabs>
            <w:rPr>
              <w:noProof/>
              <w:kern w:val="2"/>
              <w:sz w:val="24"/>
              <w:szCs w:val="24"/>
              <w:lang w:eastAsia="en-IN"/>
              <w14:ligatures w14:val="standardContextual"/>
            </w:rPr>
          </w:pPr>
          <w:hyperlink w:anchor="_Toc238831840" w:history="1">
            <w:r w:rsidRPr="00246F3B">
              <w:rPr>
                <w:rStyle w:val="Hyperlink"/>
                <w:noProof/>
              </w:rPr>
              <w:t>6.4 RFM Persona Breakdown Summary</w:t>
            </w:r>
            <w:r>
              <w:rPr>
                <w:noProof/>
                <w:webHidden/>
              </w:rPr>
              <w:tab/>
            </w:r>
            <w:r>
              <w:rPr>
                <w:noProof/>
                <w:webHidden/>
              </w:rPr>
              <w:fldChar w:fldCharType="begin"/>
            </w:r>
            <w:r>
              <w:rPr>
                <w:noProof/>
                <w:webHidden/>
              </w:rPr>
              <w:instrText xml:space="preserve"> PAGEREF _Toc238831840 \h </w:instrText>
            </w:r>
            <w:r>
              <w:rPr>
                <w:noProof/>
                <w:webHidden/>
              </w:rPr>
            </w:r>
            <w:r>
              <w:rPr>
                <w:noProof/>
                <w:webHidden/>
              </w:rPr>
              <w:fldChar w:fldCharType="separate"/>
            </w:r>
            <w:r>
              <w:rPr>
                <w:noProof/>
                <w:webHidden/>
              </w:rPr>
              <w:t>26</w:t>
            </w:r>
            <w:r>
              <w:rPr>
                <w:noProof/>
                <w:webHidden/>
              </w:rPr>
              <w:fldChar w:fldCharType="end"/>
            </w:r>
          </w:hyperlink>
        </w:p>
        <w:p w14:paraId="464B3AD7" w14:textId="64FDCF22"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41" w:history="1">
            <w:r w:rsidRPr="00246F3B">
              <w:rPr>
                <w:rStyle w:val="Hyperlink"/>
              </w:rPr>
              <w:t xml:space="preserve">Chapter 7  </w:t>
            </w:r>
            <w:r w:rsidRPr="00246F3B">
              <w:rPr>
                <w:rStyle w:val="Hyperlink"/>
                <w:rFonts w:eastAsiaTheme="minorHAnsi"/>
              </w:rPr>
              <w:t>Target Label Extraction &amp; Master Dataset Engineering</w:t>
            </w:r>
            <w:r>
              <w:rPr>
                <w:webHidden/>
              </w:rPr>
              <w:tab/>
            </w:r>
            <w:r>
              <w:rPr>
                <w:webHidden/>
              </w:rPr>
              <w:fldChar w:fldCharType="begin"/>
            </w:r>
            <w:r>
              <w:rPr>
                <w:webHidden/>
              </w:rPr>
              <w:instrText xml:space="preserve"> PAGEREF _Toc238831841 \h </w:instrText>
            </w:r>
            <w:r>
              <w:rPr>
                <w:webHidden/>
              </w:rPr>
            </w:r>
            <w:r>
              <w:rPr>
                <w:webHidden/>
              </w:rPr>
              <w:fldChar w:fldCharType="separate"/>
            </w:r>
            <w:r>
              <w:rPr>
                <w:webHidden/>
              </w:rPr>
              <w:t>27</w:t>
            </w:r>
            <w:r>
              <w:rPr>
                <w:webHidden/>
              </w:rPr>
              <w:fldChar w:fldCharType="end"/>
            </w:r>
          </w:hyperlink>
        </w:p>
        <w:p w14:paraId="4F1D36AD" w14:textId="3D906192" w:rsidR="00047A42" w:rsidRDefault="00047A42">
          <w:pPr>
            <w:pStyle w:val="TOC2"/>
            <w:tabs>
              <w:tab w:val="right" w:leader="dot" w:pos="9016"/>
            </w:tabs>
            <w:rPr>
              <w:noProof/>
              <w:kern w:val="2"/>
              <w:sz w:val="24"/>
              <w:szCs w:val="24"/>
              <w:lang w:eastAsia="en-IN"/>
              <w14:ligatures w14:val="standardContextual"/>
            </w:rPr>
          </w:pPr>
          <w:hyperlink w:anchor="_Toc238831842" w:history="1">
            <w:r w:rsidRPr="00246F3B">
              <w:rPr>
                <w:rStyle w:val="Hyperlink"/>
                <w:noProof/>
              </w:rPr>
              <w:t>7.1 Holdout Target Definition &amp; SQL Synthesis</w:t>
            </w:r>
            <w:r>
              <w:rPr>
                <w:noProof/>
                <w:webHidden/>
              </w:rPr>
              <w:tab/>
            </w:r>
            <w:r>
              <w:rPr>
                <w:noProof/>
                <w:webHidden/>
              </w:rPr>
              <w:fldChar w:fldCharType="begin"/>
            </w:r>
            <w:r>
              <w:rPr>
                <w:noProof/>
                <w:webHidden/>
              </w:rPr>
              <w:instrText xml:space="preserve"> PAGEREF _Toc238831842 \h </w:instrText>
            </w:r>
            <w:r>
              <w:rPr>
                <w:noProof/>
                <w:webHidden/>
              </w:rPr>
            </w:r>
            <w:r>
              <w:rPr>
                <w:noProof/>
                <w:webHidden/>
              </w:rPr>
              <w:fldChar w:fldCharType="separate"/>
            </w:r>
            <w:r>
              <w:rPr>
                <w:noProof/>
                <w:webHidden/>
              </w:rPr>
              <w:t>27</w:t>
            </w:r>
            <w:r>
              <w:rPr>
                <w:noProof/>
                <w:webHidden/>
              </w:rPr>
              <w:fldChar w:fldCharType="end"/>
            </w:r>
          </w:hyperlink>
        </w:p>
        <w:p w14:paraId="2EC76C41" w14:textId="69CED683" w:rsidR="00047A42" w:rsidRDefault="00047A42">
          <w:pPr>
            <w:pStyle w:val="TOC2"/>
            <w:tabs>
              <w:tab w:val="right" w:leader="dot" w:pos="9016"/>
            </w:tabs>
            <w:rPr>
              <w:noProof/>
              <w:kern w:val="2"/>
              <w:sz w:val="24"/>
              <w:szCs w:val="24"/>
              <w:lang w:eastAsia="en-IN"/>
              <w14:ligatures w14:val="standardContextual"/>
            </w:rPr>
          </w:pPr>
          <w:hyperlink w:anchor="_Toc238831843" w:history="1">
            <w:r w:rsidRPr="00246F3B">
              <w:rPr>
                <w:rStyle w:val="Hyperlink"/>
                <w:noProof/>
              </w:rPr>
              <w:t>7.2 Master ML Dataset Storage &amp; Export</w:t>
            </w:r>
            <w:r>
              <w:rPr>
                <w:noProof/>
                <w:webHidden/>
              </w:rPr>
              <w:tab/>
            </w:r>
            <w:r>
              <w:rPr>
                <w:noProof/>
                <w:webHidden/>
              </w:rPr>
              <w:fldChar w:fldCharType="begin"/>
            </w:r>
            <w:r>
              <w:rPr>
                <w:noProof/>
                <w:webHidden/>
              </w:rPr>
              <w:instrText xml:space="preserve"> PAGEREF _Toc238831843 \h </w:instrText>
            </w:r>
            <w:r>
              <w:rPr>
                <w:noProof/>
                <w:webHidden/>
              </w:rPr>
            </w:r>
            <w:r>
              <w:rPr>
                <w:noProof/>
                <w:webHidden/>
              </w:rPr>
              <w:fldChar w:fldCharType="separate"/>
            </w:r>
            <w:r>
              <w:rPr>
                <w:noProof/>
                <w:webHidden/>
              </w:rPr>
              <w:t>29</w:t>
            </w:r>
            <w:r>
              <w:rPr>
                <w:noProof/>
                <w:webHidden/>
              </w:rPr>
              <w:fldChar w:fldCharType="end"/>
            </w:r>
          </w:hyperlink>
        </w:p>
        <w:p w14:paraId="3390D88C" w14:textId="3F77FE9C" w:rsidR="00047A42" w:rsidRDefault="00047A42">
          <w:pPr>
            <w:pStyle w:val="TOC2"/>
            <w:tabs>
              <w:tab w:val="right" w:leader="dot" w:pos="9016"/>
            </w:tabs>
            <w:rPr>
              <w:noProof/>
              <w:kern w:val="2"/>
              <w:sz w:val="24"/>
              <w:szCs w:val="24"/>
              <w:lang w:eastAsia="en-IN"/>
              <w14:ligatures w14:val="standardContextual"/>
            </w:rPr>
          </w:pPr>
          <w:hyperlink w:anchor="_Toc238831844" w:history="1">
            <w:r w:rsidRPr="00246F3B">
              <w:rPr>
                <w:rStyle w:val="Hyperlink"/>
                <w:noProof/>
              </w:rPr>
              <w:t xml:space="preserve">7.3 </w:t>
            </w:r>
            <w:r w:rsidRPr="00246F3B">
              <w:rPr>
                <w:rStyle w:val="Hyperlink"/>
                <w:rFonts w:eastAsiaTheme="minorHAnsi"/>
                <w:noProof/>
              </w:rPr>
              <w:t>Churn Validation by Persona &amp; Empirical Results</w:t>
            </w:r>
            <w:r>
              <w:rPr>
                <w:noProof/>
                <w:webHidden/>
              </w:rPr>
              <w:tab/>
            </w:r>
            <w:r>
              <w:rPr>
                <w:noProof/>
                <w:webHidden/>
              </w:rPr>
              <w:fldChar w:fldCharType="begin"/>
            </w:r>
            <w:r>
              <w:rPr>
                <w:noProof/>
                <w:webHidden/>
              </w:rPr>
              <w:instrText xml:space="preserve"> PAGEREF _Toc238831844 \h </w:instrText>
            </w:r>
            <w:r>
              <w:rPr>
                <w:noProof/>
                <w:webHidden/>
              </w:rPr>
            </w:r>
            <w:r>
              <w:rPr>
                <w:noProof/>
                <w:webHidden/>
              </w:rPr>
              <w:fldChar w:fldCharType="separate"/>
            </w:r>
            <w:r>
              <w:rPr>
                <w:noProof/>
                <w:webHidden/>
              </w:rPr>
              <w:t>30</w:t>
            </w:r>
            <w:r>
              <w:rPr>
                <w:noProof/>
                <w:webHidden/>
              </w:rPr>
              <w:fldChar w:fldCharType="end"/>
            </w:r>
          </w:hyperlink>
        </w:p>
        <w:p w14:paraId="10E75785" w14:textId="7B0D205E"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46" w:history="1">
            <w:r w:rsidRPr="00246F3B">
              <w:rPr>
                <w:rStyle w:val="Hyperlink"/>
              </w:rPr>
              <w:t xml:space="preserve">Chapter 8  </w:t>
            </w:r>
            <w:r w:rsidRPr="00246F3B">
              <w:rPr>
                <w:rStyle w:val="Hyperlink"/>
                <w:rFonts w:eastAsiaTheme="minorHAnsi"/>
              </w:rPr>
              <w:t>Predictive Churn Modeling &amp; Pipeline Benchmarking</w:t>
            </w:r>
            <w:r>
              <w:rPr>
                <w:webHidden/>
              </w:rPr>
              <w:tab/>
            </w:r>
            <w:r>
              <w:rPr>
                <w:webHidden/>
              </w:rPr>
              <w:fldChar w:fldCharType="begin"/>
            </w:r>
            <w:r>
              <w:rPr>
                <w:webHidden/>
              </w:rPr>
              <w:instrText xml:space="preserve"> PAGEREF _Toc238831846 \h </w:instrText>
            </w:r>
            <w:r>
              <w:rPr>
                <w:webHidden/>
              </w:rPr>
            </w:r>
            <w:r>
              <w:rPr>
                <w:webHidden/>
              </w:rPr>
              <w:fldChar w:fldCharType="separate"/>
            </w:r>
            <w:r>
              <w:rPr>
                <w:webHidden/>
              </w:rPr>
              <w:t>32</w:t>
            </w:r>
            <w:r>
              <w:rPr>
                <w:webHidden/>
              </w:rPr>
              <w:fldChar w:fldCharType="end"/>
            </w:r>
          </w:hyperlink>
        </w:p>
        <w:p w14:paraId="16154AA8" w14:textId="2523C377" w:rsidR="00047A42" w:rsidRDefault="00047A42">
          <w:pPr>
            <w:pStyle w:val="TOC2"/>
            <w:tabs>
              <w:tab w:val="right" w:leader="dot" w:pos="9016"/>
            </w:tabs>
            <w:rPr>
              <w:noProof/>
              <w:kern w:val="2"/>
              <w:sz w:val="24"/>
              <w:szCs w:val="24"/>
              <w:lang w:eastAsia="en-IN"/>
              <w14:ligatures w14:val="standardContextual"/>
            </w:rPr>
          </w:pPr>
          <w:hyperlink w:anchor="_Toc238831847" w:history="1">
            <w:r w:rsidRPr="00246F3B">
              <w:rPr>
                <w:rStyle w:val="Hyperlink"/>
                <w:noProof/>
              </w:rPr>
              <w:t>8.1 Training Data Partitioning &amp; Leakage Prevention</w:t>
            </w:r>
            <w:r>
              <w:rPr>
                <w:noProof/>
                <w:webHidden/>
              </w:rPr>
              <w:tab/>
            </w:r>
            <w:r>
              <w:rPr>
                <w:noProof/>
                <w:webHidden/>
              </w:rPr>
              <w:fldChar w:fldCharType="begin"/>
            </w:r>
            <w:r>
              <w:rPr>
                <w:noProof/>
                <w:webHidden/>
              </w:rPr>
              <w:instrText xml:space="preserve"> PAGEREF _Toc238831847 \h </w:instrText>
            </w:r>
            <w:r>
              <w:rPr>
                <w:noProof/>
                <w:webHidden/>
              </w:rPr>
            </w:r>
            <w:r>
              <w:rPr>
                <w:noProof/>
                <w:webHidden/>
              </w:rPr>
              <w:fldChar w:fldCharType="separate"/>
            </w:r>
            <w:r>
              <w:rPr>
                <w:noProof/>
                <w:webHidden/>
              </w:rPr>
              <w:t>32</w:t>
            </w:r>
            <w:r>
              <w:rPr>
                <w:noProof/>
                <w:webHidden/>
              </w:rPr>
              <w:fldChar w:fldCharType="end"/>
            </w:r>
          </w:hyperlink>
        </w:p>
        <w:p w14:paraId="49DDD17E" w14:textId="0C26C129" w:rsidR="00047A42" w:rsidRDefault="00047A42">
          <w:pPr>
            <w:pStyle w:val="TOC2"/>
            <w:tabs>
              <w:tab w:val="right" w:leader="dot" w:pos="9016"/>
            </w:tabs>
            <w:rPr>
              <w:noProof/>
              <w:kern w:val="2"/>
              <w:sz w:val="24"/>
              <w:szCs w:val="24"/>
              <w:lang w:eastAsia="en-IN"/>
              <w14:ligatures w14:val="standardContextual"/>
            </w:rPr>
          </w:pPr>
          <w:hyperlink w:anchor="_Toc238831848" w:history="1">
            <w:r w:rsidRPr="00246F3B">
              <w:rPr>
                <w:rStyle w:val="Hyperlink"/>
                <w:noProof/>
              </w:rPr>
              <w:t>8.2 Column Transformation Pipeline Setup</w:t>
            </w:r>
            <w:r>
              <w:rPr>
                <w:noProof/>
                <w:webHidden/>
              </w:rPr>
              <w:tab/>
            </w:r>
            <w:r>
              <w:rPr>
                <w:noProof/>
                <w:webHidden/>
              </w:rPr>
              <w:fldChar w:fldCharType="begin"/>
            </w:r>
            <w:r>
              <w:rPr>
                <w:noProof/>
                <w:webHidden/>
              </w:rPr>
              <w:instrText xml:space="preserve"> PAGEREF _Toc238831848 \h </w:instrText>
            </w:r>
            <w:r>
              <w:rPr>
                <w:noProof/>
                <w:webHidden/>
              </w:rPr>
            </w:r>
            <w:r>
              <w:rPr>
                <w:noProof/>
                <w:webHidden/>
              </w:rPr>
              <w:fldChar w:fldCharType="separate"/>
            </w:r>
            <w:r>
              <w:rPr>
                <w:noProof/>
                <w:webHidden/>
              </w:rPr>
              <w:t>33</w:t>
            </w:r>
            <w:r>
              <w:rPr>
                <w:noProof/>
                <w:webHidden/>
              </w:rPr>
              <w:fldChar w:fldCharType="end"/>
            </w:r>
          </w:hyperlink>
        </w:p>
        <w:p w14:paraId="5DBAAD08" w14:textId="62D43058" w:rsidR="00047A42" w:rsidRDefault="00047A42">
          <w:pPr>
            <w:pStyle w:val="TOC2"/>
            <w:tabs>
              <w:tab w:val="right" w:leader="dot" w:pos="9016"/>
            </w:tabs>
            <w:rPr>
              <w:noProof/>
              <w:kern w:val="2"/>
              <w:sz w:val="24"/>
              <w:szCs w:val="24"/>
              <w:lang w:eastAsia="en-IN"/>
              <w14:ligatures w14:val="standardContextual"/>
            </w:rPr>
          </w:pPr>
          <w:hyperlink w:anchor="_Toc238831849" w:history="1">
            <w:r w:rsidRPr="00246F3B">
              <w:rPr>
                <w:rStyle w:val="Hyperlink"/>
                <w:noProof/>
              </w:rPr>
              <w:t xml:space="preserve">8.3 </w:t>
            </w:r>
            <w:r w:rsidRPr="00246F3B">
              <w:rPr>
                <w:rStyle w:val="Hyperlink"/>
                <w:rFonts w:eastAsiaTheme="minorHAnsi"/>
                <w:noProof/>
              </w:rPr>
              <w:t>Model Training Pipeline &amp; Classifier Benchmarking</w:t>
            </w:r>
            <w:r>
              <w:rPr>
                <w:noProof/>
                <w:webHidden/>
              </w:rPr>
              <w:tab/>
            </w:r>
            <w:r>
              <w:rPr>
                <w:noProof/>
                <w:webHidden/>
              </w:rPr>
              <w:fldChar w:fldCharType="begin"/>
            </w:r>
            <w:r>
              <w:rPr>
                <w:noProof/>
                <w:webHidden/>
              </w:rPr>
              <w:instrText xml:space="preserve"> PAGEREF _Toc238831849 \h </w:instrText>
            </w:r>
            <w:r>
              <w:rPr>
                <w:noProof/>
                <w:webHidden/>
              </w:rPr>
            </w:r>
            <w:r>
              <w:rPr>
                <w:noProof/>
                <w:webHidden/>
              </w:rPr>
              <w:fldChar w:fldCharType="separate"/>
            </w:r>
            <w:r>
              <w:rPr>
                <w:noProof/>
                <w:webHidden/>
              </w:rPr>
              <w:t>34</w:t>
            </w:r>
            <w:r>
              <w:rPr>
                <w:noProof/>
                <w:webHidden/>
              </w:rPr>
              <w:fldChar w:fldCharType="end"/>
            </w:r>
          </w:hyperlink>
        </w:p>
        <w:p w14:paraId="5D8CF913" w14:textId="667E6CA1" w:rsidR="00047A42" w:rsidRDefault="00047A42">
          <w:pPr>
            <w:pStyle w:val="TOC2"/>
            <w:tabs>
              <w:tab w:val="right" w:leader="dot" w:pos="9016"/>
            </w:tabs>
            <w:rPr>
              <w:noProof/>
              <w:kern w:val="2"/>
              <w:sz w:val="24"/>
              <w:szCs w:val="24"/>
              <w:lang w:eastAsia="en-IN"/>
              <w14:ligatures w14:val="standardContextual"/>
            </w:rPr>
          </w:pPr>
          <w:hyperlink w:anchor="_Toc238831850" w:history="1">
            <w:r w:rsidRPr="00246F3B">
              <w:rPr>
                <w:rStyle w:val="Hyperlink"/>
                <w:noProof/>
              </w:rPr>
              <w:t xml:space="preserve">8.4 </w:t>
            </w:r>
            <w:r w:rsidRPr="00246F3B">
              <w:rPr>
                <w:rStyle w:val="Hyperlink"/>
                <w:rFonts w:eastAsiaTheme="minorHAnsi"/>
                <w:noProof/>
              </w:rPr>
              <w:t>Winning Model Export &amp; Artifact Serialization</w:t>
            </w:r>
            <w:r>
              <w:rPr>
                <w:noProof/>
                <w:webHidden/>
              </w:rPr>
              <w:tab/>
            </w:r>
            <w:r>
              <w:rPr>
                <w:noProof/>
                <w:webHidden/>
              </w:rPr>
              <w:fldChar w:fldCharType="begin"/>
            </w:r>
            <w:r>
              <w:rPr>
                <w:noProof/>
                <w:webHidden/>
              </w:rPr>
              <w:instrText xml:space="preserve"> PAGEREF _Toc238831850 \h </w:instrText>
            </w:r>
            <w:r>
              <w:rPr>
                <w:noProof/>
                <w:webHidden/>
              </w:rPr>
            </w:r>
            <w:r>
              <w:rPr>
                <w:noProof/>
                <w:webHidden/>
              </w:rPr>
              <w:fldChar w:fldCharType="separate"/>
            </w:r>
            <w:r>
              <w:rPr>
                <w:noProof/>
                <w:webHidden/>
              </w:rPr>
              <w:t>36</w:t>
            </w:r>
            <w:r>
              <w:rPr>
                <w:noProof/>
                <w:webHidden/>
              </w:rPr>
              <w:fldChar w:fldCharType="end"/>
            </w:r>
          </w:hyperlink>
        </w:p>
        <w:p w14:paraId="043C40B2" w14:textId="5A469342" w:rsidR="00047A42" w:rsidRDefault="00047A42">
          <w:pPr>
            <w:pStyle w:val="TOC2"/>
            <w:tabs>
              <w:tab w:val="right" w:leader="dot" w:pos="9016"/>
            </w:tabs>
            <w:rPr>
              <w:noProof/>
              <w:kern w:val="2"/>
              <w:sz w:val="24"/>
              <w:szCs w:val="24"/>
              <w:lang w:eastAsia="en-IN"/>
              <w14:ligatures w14:val="standardContextual"/>
            </w:rPr>
          </w:pPr>
          <w:hyperlink w:anchor="_Toc238831851" w:history="1">
            <w:r w:rsidRPr="00246F3B">
              <w:rPr>
                <w:rStyle w:val="Hyperlink"/>
                <w:noProof/>
              </w:rPr>
              <w:t xml:space="preserve">8.5 </w:t>
            </w:r>
            <w:r w:rsidRPr="00246F3B">
              <w:rPr>
                <w:rStyle w:val="Hyperlink"/>
                <w:rFonts w:eastAsiaTheme="minorHAnsi"/>
                <w:noProof/>
              </w:rPr>
              <w:t>Model Evaluation Visualizations &amp; Predictor Drivers</w:t>
            </w:r>
            <w:r>
              <w:rPr>
                <w:noProof/>
                <w:webHidden/>
              </w:rPr>
              <w:tab/>
            </w:r>
            <w:r>
              <w:rPr>
                <w:noProof/>
                <w:webHidden/>
              </w:rPr>
              <w:fldChar w:fldCharType="begin"/>
            </w:r>
            <w:r>
              <w:rPr>
                <w:noProof/>
                <w:webHidden/>
              </w:rPr>
              <w:instrText xml:space="preserve"> PAGEREF _Toc238831851 \h </w:instrText>
            </w:r>
            <w:r>
              <w:rPr>
                <w:noProof/>
                <w:webHidden/>
              </w:rPr>
            </w:r>
            <w:r>
              <w:rPr>
                <w:noProof/>
                <w:webHidden/>
              </w:rPr>
              <w:fldChar w:fldCharType="separate"/>
            </w:r>
            <w:r>
              <w:rPr>
                <w:noProof/>
                <w:webHidden/>
              </w:rPr>
              <w:t>37</w:t>
            </w:r>
            <w:r>
              <w:rPr>
                <w:noProof/>
                <w:webHidden/>
              </w:rPr>
              <w:fldChar w:fldCharType="end"/>
            </w:r>
          </w:hyperlink>
        </w:p>
        <w:p w14:paraId="168AAAA2" w14:textId="7E80D429" w:rsidR="00047A42" w:rsidRDefault="00047A42">
          <w:pPr>
            <w:pStyle w:val="TOC2"/>
            <w:tabs>
              <w:tab w:val="right" w:leader="dot" w:pos="9016"/>
            </w:tabs>
            <w:rPr>
              <w:noProof/>
              <w:kern w:val="2"/>
              <w:sz w:val="24"/>
              <w:szCs w:val="24"/>
              <w:lang w:eastAsia="en-IN"/>
              <w14:ligatures w14:val="standardContextual"/>
            </w:rPr>
          </w:pPr>
          <w:hyperlink w:anchor="_Toc238831852" w:history="1">
            <w:r w:rsidRPr="00246F3B">
              <w:rPr>
                <w:rStyle w:val="Hyperlink"/>
                <w:noProof/>
              </w:rPr>
              <w:t>8.5 Classifier Performance &amp; Feature Weight Summary</w:t>
            </w:r>
            <w:r>
              <w:rPr>
                <w:noProof/>
                <w:webHidden/>
              </w:rPr>
              <w:tab/>
            </w:r>
            <w:r>
              <w:rPr>
                <w:noProof/>
                <w:webHidden/>
              </w:rPr>
              <w:fldChar w:fldCharType="begin"/>
            </w:r>
            <w:r>
              <w:rPr>
                <w:noProof/>
                <w:webHidden/>
              </w:rPr>
              <w:instrText xml:space="preserve"> PAGEREF _Toc238831852 \h </w:instrText>
            </w:r>
            <w:r>
              <w:rPr>
                <w:noProof/>
                <w:webHidden/>
              </w:rPr>
            </w:r>
            <w:r>
              <w:rPr>
                <w:noProof/>
                <w:webHidden/>
              </w:rPr>
              <w:fldChar w:fldCharType="separate"/>
            </w:r>
            <w:r>
              <w:rPr>
                <w:noProof/>
                <w:webHidden/>
              </w:rPr>
              <w:t>39</w:t>
            </w:r>
            <w:r>
              <w:rPr>
                <w:noProof/>
                <w:webHidden/>
              </w:rPr>
              <w:fldChar w:fldCharType="end"/>
            </w:r>
          </w:hyperlink>
        </w:p>
        <w:p w14:paraId="60C0C4A5" w14:textId="619E1350"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53" w:history="1">
            <w:r w:rsidRPr="00246F3B">
              <w:rPr>
                <w:rStyle w:val="Hyperlink"/>
              </w:rPr>
              <w:t xml:space="preserve">Chapter 9  </w:t>
            </w:r>
            <w:r w:rsidRPr="00246F3B">
              <w:rPr>
                <w:rStyle w:val="Hyperlink"/>
                <w:rFonts w:eastAsiaTheme="minorHAnsi"/>
              </w:rPr>
              <w:t>Two-Stage Customer Lifetime Value (CLV) Modeling</w:t>
            </w:r>
            <w:r>
              <w:rPr>
                <w:webHidden/>
              </w:rPr>
              <w:tab/>
            </w:r>
            <w:r>
              <w:rPr>
                <w:webHidden/>
              </w:rPr>
              <w:fldChar w:fldCharType="begin"/>
            </w:r>
            <w:r>
              <w:rPr>
                <w:webHidden/>
              </w:rPr>
              <w:instrText xml:space="preserve"> PAGEREF _Toc238831853 \h </w:instrText>
            </w:r>
            <w:r>
              <w:rPr>
                <w:webHidden/>
              </w:rPr>
            </w:r>
            <w:r>
              <w:rPr>
                <w:webHidden/>
              </w:rPr>
              <w:fldChar w:fldCharType="separate"/>
            </w:r>
            <w:r>
              <w:rPr>
                <w:webHidden/>
              </w:rPr>
              <w:t>40</w:t>
            </w:r>
            <w:r>
              <w:rPr>
                <w:webHidden/>
              </w:rPr>
              <w:fldChar w:fldCharType="end"/>
            </w:r>
          </w:hyperlink>
        </w:p>
        <w:p w14:paraId="5E44C5D5" w14:textId="2CEB8CC0" w:rsidR="00047A42" w:rsidRDefault="00047A42">
          <w:pPr>
            <w:pStyle w:val="TOC2"/>
            <w:tabs>
              <w:tab w:val="right" w:leader="dot" w:pos="9016"/>
            </w:tabs>
            <w:rPr>
              <w:noProof/>
              <w:kern w:val="2"/>
              <w:sz w:val="24"/>
              <w:szCs w:val="24"/>
              <w:lang w:eastAsia="en-IN"/>
              <w14:ligatures w14:val="standardContextual"/>
            </w:rPr>
          </w:pPr>
          <w:hyperlink w:anchor="_Toc238831854" w:history="1">
            <w:r w:rsidRPr="00246F3B">
              <w:rPr>
                <w:rStyle w:val="Hyperlink"/>
                <w:noProof/>
              </w:rPr>
              <w:t>9.1 Active Probability Scoring &amp; Target Data Filtering</w:t>
            </w:r>
            <w:r>
              <w:rPr>
                <w:noProof/>
                <w:webHidden/>
              </w:rPr>
              <w:tab/>
            </w:r>
            <w:r>
              <w:rPr>
                <w:noProof/>
                <w:webHidden/>
              </w:rPr>
              <w:fldChar w:fldCharType="begin"/>
            </w:r>
            <w:r>
              <w:rPr>
                <w:noProof/>
                <w:webHidden/>
              </w:rPr>
              <w:instrText xml:space="preserve"> PAGEREF _Toc238831854 \h </w:instrText>
            </w:r>
            <w:r>
              <w:rPr>
                <w:noProof/>
                <w:webHidden/>
              </w:rPr>
            </w:r>
            <w:r>
              <w:rPr>
                <w:noProof/>
                <w:webHidden/>
              </w:rPr>
              <w:fldChar w:fldCharType="separate"/>
            </w:r>
            <w:r>
              <w:rPr>
                <w:noProof/>
                <w:webHidden/>
              </w:rPr>
              <w:t>40</w:t>
            </w:r>
            <w:r>
              <w:rPr>
                <w:noProof/>
                <w:webHidden/>
              </w:rPr>
              <w:fldChar w:fldCharType="end"/>
            </w:r>
          </w:hyperlink>
        </w:p>
        <w:p w14:paraId="0F6658B2" w14:textId="43B39DDA" w:rsidR="00047A42" w:rsidRDefault="00047A42">
          <w:pPr>
            <w:pStyle w:val="TOC2"/>
            <w:tabs>
              <w:tab w:val="right" w:leader="dot" w:pos="9016"/>
            </w:tabs>
            <w:rPr>
              <w:noProof/>
              <w:kern w:val="2"/>
              <w:sz w:val="24"/>
              <w:szCs w:val="24"/>
              <w:lang w:eastAsia="en-IN"/>
              <w14:ligatures w14:val="standardContextual"/>
            </w:rPr>
          </w:pPr>
          <w:hyperlink w:anchor="_Toc238831855" w:history="1">
            <w:r w:rsidRPr="00246F3B">
              <w:rPr>
                <w:rStyle w:val="Hyperlink"/>
                <w:noProof/>
              </w:rPr>
              <w:t>9.2 Regression Model Benchmarking &amp; Metric Evaluation</w:t>
            </w:r>
            <w:r>
              <w:rPr>
                <w:noProof/>
                <w:webHidden/>
              </w:rPr>
              <w:tab/>
            </w:r>
            <w:r>
              <w:rPr>
                <w:noProof/>
                <w:webHidden/>
              </w:rPr>
              <w:fldChar w:fldCharType="begin"/>
            </w:r>
            <w:r>
              <w:rPr>
                <w:noProof/>
                <w:webHidden/>
              </w:rPr>
              <w:instrText xml:space="preserve"> PAGEREF _Toc238831855 \h </w:instrText>
            </w:r>
            <w:r>
              <w:rPr>
                <w:noProof/>
                <w:webHidden/>
              </w:rPr>
            </w:r>
            <w:r>
              <w:rPr>
                <w:noProof/>
                <w:webHidden/>
              </w:rPr>
              <w:fldChar w:fldCharType="separate"/>
            </w:r>
            <w:r>
              <w:rPr>
                <w:noProof/>
                <w:webHidden/>
              </w:rPr>
              <w:t>41</w:t>
            </w:r>
            <w:r>
              <w:rPr>
                <w:noProof/>
                <w:webHidden/>
              </w:rPr>
              <w:fldChar w:fldCharType="end"/>
            </w:r>
          </w:hyperlink>
        </w:p>
        <w:p w14:paraId="64654FBF" w14:textId="1F790125" w:rsidR="00047A42" w:rsidRDefault="00047A42">
          <w:pPr>
            <w:pStyle w:val="TOC2"/>
            <w:tabs>
              <w:tab w:val="right" w:leader="dot" w:pos="9016"/>
            </w:tabs>
            <w:rPr>
              <w:noProof/>
              <w:kern w:val="2"/>
              <w:sz w:val="24"/>
              <w:szCs w:val="24"/>
              <w:lang w:eastAsia="en-IN"/>
              <w14:ligatures w14:val="standardContextual"/>
            </w:rPr>
          </w:pPr>
          <w:hyperlink w:anchor="_Toc238831856" w:history="1">
            <w:r w:rsidRPr="00246F3B">
              <w:rPr>
                <w:rStyle w:val="Hyperlink"/>
                <w:noProof/>
                <w:lang w:eastAsia="en-IN"/>
              </w:rPr>
              <w:t>9.3 Expected 90-Day CLV Synthesis &amp; Artifact Storage</w:t>
            </w:r>
            <w:r>
              <w:rPr>
                <w:noProof/>
                <w:webHidden/>
              </w:rPr>
              <w:tab/>
            </w:r>
            <w:r>
              <w:rPr>
                <w:noProof/>
                <w:webHidden/>
              </w:rPr>
              <w:fldChar w:fldCharType="begin"/>
            </w:r>
            <w:r>
              <w:rPr>
                <w:noProof/>
                <w:webHidden/>
              </w:rPr>
              <w:instrText xml:space="preserve"> PAGEREF _Toc238831856 \h </w:instrText>
            </w:r>
            <w:r>
              <w:rPr>
                <w:noProof/>
                <w:webHidden/>
              </w:rPr>
            </w:r>
            <w:r>
              <w:rPr>
                <w:noProof/>
                <w:webHidden/>
              </w:rPr>
              <w:fldChar w:fldCharType="separate"/>
            </w:r>
            <w:r>
              <w:rPr>
                <w:noProof/>
                <w:webHidden/>
              </w:rPr>
              <w:t>43</w:t>
            </w:r>
            <w:r>
              <w:rPr>
                <w:noProof/>
                <w:webHidden/>
              </w:rPr>
              <w:fldChar w:fldCharType="end"/>
            </w:r>
          </w:hyperlink>
        </w:p>
        <w:p w14:paraId="1DB13D3D" w14:textId="74FF0749" w:rsidR="00047A42" w:rsidRDefault="00047A42">
          <w:pPr>
            <w:pStyle w:val="TOC2"/>
            <w:tabs>
              <w:tab w:val="right" w:leader="dot" w:pos="9016"/>
            </w:tabs>
            <w:rPr>
              <w:noProof/>
              <w:kern w:val="2"/>
              <w:sz w:val="24"/>
              <w:szCs w:val="24"/>
              <w:lang w:eastAsia="en-IN"/>
              <w14:ligatures w14:val="standardContextual"/>
            </w:rPr>
          </w:pPr>
          <w:hyperlink w:anchor="_Toc238831857" w:history="1">
            <w:r w:rsidRPr="00246F3B">
              <w:rPr>
                <w:rStyle w:val="Hyperlink"/>
                <w:noProof/>
                <w:lang w:eastAsia="en-IN"/>
              </w:rPr>
              <w:t xml:space="preserve">9.4 </w:t>
            </w:r>
            <w:r w:rsidRPr="00246F3B">
              <w:rPr>
                <w:rStyle w:val="Hyperlink"/>
                <w:rFonts w:eastAsiaTheme="minorHAnsi"/>
                <w:noProof/>
                <w:lang w:eastAsia="en-IN"/>
              </w:rPr>
              <w:t>Strategic Visualization &amp; High-Value At-Risk Identification</w:t>
            </w:r>
            <w:r>
              <w:rPr>
                <w:noProof/>
                <w:webHidden/>
              </w:rPr>
              <w:tab/>
            </w:r>
            <w:r>
              <w:rPr>
                <w:noProof/>
                <w:webHidden/>
              </w:rPr>
              <w:fldChar w:fldCharType="begin"/>
            </w:r>
            <w:r>
              <w:rPr>
                <w:noProof/>
                <w:webHidden/>
              </w:rPr>
              <w:instrText xml:space="preserve"> PAGEREF _Toc238831857 \h </w:instrText>
            </w:r>
            <w:r>
              <w:rPr>
                <w:noProof/>
                <w:webHidden/>
              </w:rPr>
            </w:r>
            <w:r>
              <w:rPr>
                <w:noProof/>
                <w:webHidden/>
              </w:rPr>
              <w:fldChar w:fldCharType="separate"/>
            </w:r>
            <w:r>
              <w:rPr>
                <w:noProof/>
                <w:webHidden/>
              </w:rPr>
              <w:t>44</w:t>
            </w:r>
            <w:r>
              <w:rPr>
                <w:noProof/>
                <w:webHidden/>
              </w:rPr>
              <w:fldChar w:fldCharType="end"/>
            </w:r>
          </w:hyperlink>
        </w:p>
        <w:p w14:paraId="33870163" w14:textId="5AF40A05" w:rsidR="00047A42" w:rsidRDefault="00047A42">
          <w:pPr>
            <w:pStyle w:val="TOC2"/>
            <w:tabs>
              <w:tab w:val="right" w:leader="dot" w:pos="9016"/>
            </w:tabs>
            <w:rPr>
              <w:noProof/>
              <w:kern w:val="2"/>
              <w:sz w:val="24"/>
              <w:szCs w:val="24"/>
              <w:lang w:eastAsia="en-IN"/>
              <w14:ligatures w14:val="standardContextual"/>
            </w:rPr>
          </w:pPr>
          <w:hyperlink w:anchor="_Toc238831858" w:history="1">
            <w:r w:rsidRPr="00246F3B">
              <w:rPr>
                <w:rStyle w:val="Hyperlink"/>
                <w:noProof/>
                <w:lang w:eastAsia="en-IN"/>
              </w:rPr>
              <w:t>9.5 Predicted 90-Day Expected CLV Across Business Personas</w:t>
            </w:r>
            <w:r>
              <w:rPr>
                <w:noProof/>
                <w:webHidden/>
              </w:rPr>
              <w:tab/>
            </w:r>
            <w:r>
              <w:rPr>
                <w:noProof/>
                <w:webHidden/>
              </w:rPr>
              <w:fldChar w:fldCharType="begin"/>
            </w:r>
            <w:r>
              <w:rPr>
                <w:noProof/>
                <w:webHidden/>
              </w:rPr>
              <w:instrText xml:space="preserve"> PAGEREF _Toc238831858 \h </w:instrText>
            </w:r>
            <w:r>
              <w:rPr>
                <w:noProof/>
                <w:webHidden/>
              </w:rPr>
            </w:r>
            <w:r>
              <w:rPr>
                <w:noProof/>
                <w:webHidden/>
              </w:rPr>
              <w:fldChar w:fldCharType="separate"/>
            </w:r>
            <w:r>
              <w:rPr>
                <w:noProof/>
                <w:webHidden/>
              </w:rPr>
              <w:t>46</w:t>
            </w:r>
            <w:r>
              <w:rPr>
                <w:noProof/>
                <w:webHidden/>
              </w:rPr>
              <w:fldChar w:fldCharType="end"/>
            </w:r>
          </w:hyperlink>
        </w:p>
        <w:p w14:paraId="5D4CFD98" w14:textId="7E3AB42A"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59" w:history="1">
            <w:r w:rsidRPr="00246F3B">
              <w:rPr>
                <w:rStyle w:val="Hyperlink"/>
                <w:lang w:eastAsia="en-IN"/>
              </w:rPr>
              <w:t xml:space="preserve">Chapter 10 </w:t>
            </w:r>
            <w:r w:rsidRPr="00246F3B">
              <w:rPr>
                <w:rStyle w:val="Hyperlink"/>
                <w:rFonts w:eastAsiaTheme="minorHAnsi"/>
                <w:lang w:eastAsia="en-IN"/>
              </w:rPr>
              <w:t>CRM Campaign Mapping &amp; Executive CLV Summary</w:t>
            </w:r>
            <w:r>
              <w:rPr>
                <w:webHidden/>
              </w:rPr>
              <w:tab/>
            </w:r>
            <w:r>
              <w:rPr>
                <w:webHidden/>
              </w:rPr>
              <w:fldChar w:fldCharType="begin"/>
            </w:r>
            <w:r>
              <w:rPr>
                <w:webHidden/>
              </w:rPr>
              <w:instrText xml:space="preserve"> PAGEREF _Toc238831859 \h </w:instrText>
            </w:r>
            <w:r>
              <w:rPr>
                <w:webHidden/>
              </w:rPr>
            </w:r>
            <w:r>
              <w:rPr>
                <w:webHidden/>
              </w:rPr>
              <w:fldChar w:fldCharType="separate"/>
            </w:r>
            <w:r>
              <w:rPr>
                <w:webHidden/>
              </w:rPr>
              <w:t>47</w:t>
            </w:r>
            <w:r>
              <w:rPr>
                <w:webHidden/>
              </w:rPr>
              <w:fldChar w:fldCharType="end"/>
            </w:r>
          </w:hyperlink>
        </w:p>
        <w:p w14:paraId="6DA986C2" w14:textId="0F4EFBD2" w:rsidR="00047A42" w:rsidRDefault="00047A42">
          <w:pPr>
            <w:pStyle w:val="TOC2"/>
            <w:tabs>
              <w:tab w:val="right" w:leader="dot" w:pos="9016"/>
            </w:tabs>
            <w:rPr>
              <w:noProof/>
              <w:kern w:val="2"/>
              <w:sz w:val="24"/>
              <w:szCs w:val="24"/>
              <w:lang w:eastAsia="en-IN"/>
              <w14:ligatures w14:val="standardContextual"/>
            </w:rPr>
          </w:pPr>
          <w:hyperlink w:anchor="_Toc238831860" w:history="1">
            <w:r w:rsidRPr="00246F3B">
              <w:rPr>
                <w:rStyle w:val="Hyperlink"/>
                <w:noProof/>
                <w:lang w:eastAsia="en-IN"/>
              </w:rPr>
              <w:t>10.1 Vectorized Campaign Routing Logic</w:t>
            </w:r>
            <w:r>
              <w:rPr>
                <w:noProof/>
                <w:webHidden/>
              </w:rPr>
              <w:tab/>
            </w:r>
            <w:r>
              <w:rPr>
                <w:noProof/>
                <w:webHidden/>
              </w:rPr>
              <w:fldChar w:fldCharType="begin"/>
            </w:r>
            <w:r>
              <w:rPr>
                <w:noProof/>
                <w:webHidden/>
              </w:rPr>
              <w:instrText xml:space="preserve"> PAGEREF _Toc238831860 \h </w:instrText>
            </w:r>
            <w:r>
              <w:rPr>
                <w:noProof/>
                <w:webHidden/>
              </w:rPr>
            </w:r>
            <w:r>
              <w:rPr>
                <w:noProof/>
                <w:webHidden/>
              </w:rPr>
              <w:fldChar w:fldCharType="separate"/>
            </w:r>
            <w:r>
              <w:rPr>
                <w:noProof/>
                <w:webHidden/>
              </w:rPr>
              <w:t>47</w:t>
            </w:r>
            <w:r>
              <w:rPr>
                <w:noProof/>
                <w:webHidden/>
              </w:rPr>
              <w:fldChar w:fldCharType="end"/>
            </w:r>
          </w:hyperlink>
        </w:p>
        <w:p w14:paraId="1BA3B8D0" w14:textId="243CE81B" w:rsidR="00047A42" w:rsidRDefault="00047A42">
          <w:pPr>
            <w:pStyle w:val="TOC2"/>
            <w:tabs>
              <w:tab w:val="right" w:leader="dot" w:pos="9016"/>
            </w:tabs>
            <w:rPr>
              <w:noProof/>
              <w:kern w:val="2"/>
              <w:sz w:val="24"/>
              <w:szCs w:val="24"/>
              <w:lang w:eastAsia="en-IN"/>
              <w14:ligatures w14:val="standardContextual"/>
            </w:rPr>
          </w:pPr>
          <w:hyperlink w:anchor="_Toc238831861" w:history="1">
            <w:r w:rsidRPr="00246F3B">
              <w:rPr>
                <w:rStyle w:val="Hyperlink"/>
                <w:noProof/>
                <w:lang w:eastAsia="en-IN"/>
              </w:rPr>
              <w:t xml:space="preserve">10.2 </w:t>
            </w:r>
            <w:r w:rsidRPr="00246F3B">
              <w:rPr>
                <w:rStyle w:val="Hyperlink"/>
                <w:rFonts w:eastAsiaTheme="minorHAnsi"/>
                <w:noProof/>
                <w:lang w:eastAsia="en-IN"/>
              </w:rPr>
              <w:t>Executive CLV &amp; Campaign Summary Aggregation</w:t>
            </w:r>
            <w:r>
              <w:rPr>
                <w:noProof/>
                <w:webHidden/>
              </w:rPr>
              <w:tab/>
            </w:r>
            <w:r>
              <w:rPr>
                <w:noProof/>
                <w:webHidden/>
              </w:rPr>
              <w:fldChar w:fldCharType="begin"/>
            </w:r>
            <w:r>
              <w:rPr>
                <w:noProof/>
                <w:webHidden/>
              </w:rPr>
              <w:instrText xml:space="preserve"> PAGEREF _Toc238831861 \h </w:instrText>
            </w:r>
            <w:r>
              <w:rPr>
                <w:noProof/>
                <w:webHidden/>
              </w:rPr>
            </w:r>
            <w:r>
              <w:rPr>
                <w:noProof/>
                <w:webHidden/>
              </w:rPr>
              <w:fldChar w:fldCharType="separate"/>
            </w:r>
            <w:r>
              <w:rPr>
                <w:noProof/>
                <w:webHidden/>
              </w:rPr>
              <w:t>48</w:t>
            </w:r>
            <w:r>
              <w:rPr>
                <w:noProof/>
                <w:webHidden/>
              </w:rPr>
              <w:fldChar w:fldCharType="end"/>
            </w:r>
          </w:hyperlink>
        </w:p>
        <w:p w14:paraId="72F5D29C" w14:textId="73F3FB66" w:rsidR="00047A42" w:rsidRDefault="00047A42">
          <w:pPr>
            <w:pStyle w:val="TOC2"/>
            <w:tabs>
              <w:tab w:val="right" w:leader="dot" w:pos="9016"/>
            </w:tabs>
            <w:rPr>
              <w:noProof/>
              <w:kern w:val="2"/>
              <w:sz w:val="24"/>
              <w:szCs w:val="24"/>
              <w:lang w:eastAsia="en-IN"/>
              <w14:ligatures w14:val="standardContextual"/>
            </w:rPr>
          </w:pPr>
          <w:hyperlink w:anchor="_Toc238831862" w:history="1">
            <w:r w:rsidRPr="00246F3B">
              <w:rPr>
                <w:rStyle w:val="Hyperlink"/>
                <w:noProof/>
                <w:lang w:eastAsia="en-IN"/>
              </w:rPr>
              <w:t xml:space="preserve">10.3 </w:t>
            </w:r>
            <w:r w:rsidRPr="00246F3B">
              <w:rPr>
                <w:rStyle w:val="Hyperlink"/>
                <w:rFonts w:eastAsiaTheme="minorHAnsi"/>
                <w:noProof/>
                <w:lang w:eastAsia="en-IN"/>
              </w:rPr>
              <w:t>Priority CRM Export &amp; Master Table Persistence</w:t>
            </w:r>
            <w:r>
              <w:rPr>
                <w:noProof/>
                <w:webHidden/>
              </w:rPr>
              <w:tab/>
            </w:r>
            <w:r>
              <w:rPr>
                <w:noProof/>
                <w:webHidden/>
              </w:rPr>
              <w:fldChar w:fldCharType="begin"/>
            </w:r>
            <w:r>
              <w:rPr>
                <w:noProof/>
                <w:webHidden/>
              </w:rPr>
              <w:instrText xml:space="preserve"> PAGEREF _Toc238831862 \h </w:instrText>
            </w:r>
            <w:r>
              <w:rPr>
                <w:noProof/>
                <w:webHidden/>
              </w:rPr>
            </w:r>
            <w:r>
              <w:rPr>
                <w:noProof/>
                <w:webHidden/>
              </w:rPr>
              <w:fldChar w:fldCharType="separate"/>
            </w:r>
            <w:r>
              <w:rPr>
                <w:noProof/>
                <w:webHidden/>
              </w:rPr>
              <w:t>49</w:t>
            </w:r>
            <w:r>
              <w:rPr>
                <w:noProof/>
                <w:webHidden/>
              </w:rPr>
              <w:fldChar w:fldCharType="end"/>
            </w:r>
          </w:hyperlink>
        </w:p>
        <w:p w14:paraId="5B9D9CB6" w14:textId="14F3063E" w:rsidR="00047A42" w:rsidRDefault="00047A42">
          <w:pPr>
            <w:pStyle w:val="TOC2"/>
            <w:tabs>
              <w:tab w:val="right" w:leader="dot" w:pos="9016"/>
            </w:tabs>
            <w:rPr>
              <w:noProof/>
              <w:kern w:val="2"/>
              <w:sz w:val="24"/>
              <w:szCs w:val="24"/>
              <w:lang w:eastAsia="en-IN"/>
              <w14:ligatures w14:val="standardContextual"/>
            </w:rPr>
          </w:pPr>
          <w:hyperlink w:anchor="_Toc238831863" w:history="1">
            <w:r w:rsidRPr="00246F3B">
              <w:rPr>
                <w:rStyle w:val="Hyperlink"/>
                <w:noProof/>
                <w:lang w:eastAsia="en-IN"/>
              </w:rPr>
              <w:t xml:space="preserve">10.4 </w:t>
            </w:r>
            <w:r w:rsidRPr="00246F3B">
              <w:rPr>
                <w:rStyle w:val="Hyperlink"/>
                <w:rFonts w:eastAsiaTheme="minorHAnsi"/>
                <w:noProof/>
                <w:lang w:eastAsia="en-IN"/>
              </w:rPr>
              <w:t>Comprehensive Project Summary &amp; Business Impact</w:t>
            </w:r>
            <w:r>
              <w:rPr>
                <w:noProof/>
                <w:webHidden/>
              </w:rPr>
              <w:tab/>
            </w:r>
            <w:r>
              <w:rPr>
                <w:noProof/>
                <w:webHidden/>
              </w:rPr>
              <w:fldChar w:fldCharType="begin"/>
            </w:r>
            <w:r>
              <w:rPr>
                <w:noProof/>
                <w:webHidden/>
              </w:rPr>
              <w:instrText xml:space="preserve"> PAGEREF _Toc238831863 \h </w:instrText>
            </w:r>
            <w:r>
              <w:rPr>
                <w:noProof/>
                <w:webHidden/>
              </w:rPr>
            </w:r>
            <w:r>
              <w:rPr>
                <w:noProof/>
                <w:webHidden/>
              </w:rPr>
              <w:fldChar w:fldCharType="separate"/>
            </w:r>
            <w:r>
              <w:rPr>
                <w:noProof/>
                <w:webHidden/>
              </w:rPr>
              <w:t>50</w:t>
            </w:r>
            <w:r>
              <w:rPr>
                <w:noProof/>
                <w:webHidden/>
              </w:rPr>
              <w:fldChar w:fldCharType="end"/>
            </w:r>
          </w:hyperlink>
        </w:p>
        <w:p w14:paraId="4891DDA4" w14:textId="11C1A239"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64" w:history="1">
            <w:r w:rsidRPr="00246F3B">
              <w:rPr>
                <w:rStyle w:val="Hyperlink"/>
                <w:lang w:eastAsia="en-IN"/>
              </w:rPr>
              <w:t>Chapter 11  Business Applications &amp; System Integration</w:t>
            </w:r>
            <w:r>
              <w:rPr>
                <w:webHidden/>
              </w:rPr>
              <w:tab/>
            </w:r>
            <w:r>
              <w:rPr>
                <w:webHidden/>
              </w:rPr>
              <w:fldChar w:fldCharType="begin"/>
            </w:r>
            <w:r>
              <w:rPr>
                <w:webHidden/>
              </w:rPr>
              <w:instrText xml:space="preserve"> PAGEREF _Toc238831864 \h </w:instrText>
            </w:r>
            <w:r>
              <w:rPr>
                <w:webHidden/>
              </w:rPr>
            </w:r>
            <w:r>
              <w:rPr>
                <w:webHidden/>
              </w:rPr>
              <w:fldChar w:fldCharType="separate"/>
            </w:r>
            <w:r>
              <w:rPr>
                <w:webHidden/>
              </w:rPr>
              <w:t>51</w:t>
            </w:r>
            <w:r>
              <w:rPr>
                <w:webHidden/>
              </w:rPr>
              <w:fldChar w:fldCharType="end"/>
            </w:r>
          </w:hyperlink>
        </w:p>
        <w:p w14:paraId="1EF0A928" w14:textId="5C065BBA" w:rsidR="00047A42" w:rsidRDefault="00047A42">
          <w:pPr>
            <w:pStyle w:val="TOC2"/>
            <w:tabs>
              <w:tab w:val="right" w:leader="dot" w:pos="9016"/>
            </w:tabs>
            <w:rPr>
              <w:noProof/>
              <w:kern w:val="2"/>
              <w:sz w:val="24"/>
              <w:szCs w:val="24"/>
              <w:lang w:eastAsia="en-IN"/>
              <w14:ligatures w14:val="standardContextual"/>
            </w:rPr>
          </w:pPr>
          <w:hyperlink w:anchor="_Toc238831865" w:history="1">
            <w:r w:rsidRPr="00246F3B">
              <w:rPr>
                <w:rStyle w:val="Hyperlink"/>
                <w:noProof/>
                <w:lang w:eastAsia="en-IN"/>
              </w:rPr>
              <w:t>11.1 Real-Time CRM Automation Pipeline</w:t>
            </w:r>
            <w:r>
              <w:rPr>
                <w:noProof/>
                <w:webHidden/>
              </w:rPr>
              <w:tab/>
            </w:r>
            <w:r>
              <w:rPr>
                <w:noProof/>
                <w:webHidden/>
              </w:rPr>
              <w:fldChar w:fldCharType="begin"/>
            </w:r>
            <w:r>
              <w:rPr>
                <w:noProof/>
                <w:webHidden/>
              </w:rPr>
              <w:instrText xml:space="preserve"> PAGEREF _Toc238831865 \h </w:instrText>
            </w:r>
            <w:r>
              <w:rPr>
                <w:noProof/>
                <w:webHidden/>
              </w:rPr>
            </w:r>
            <w:r>
              <w:rPr>
                <w:noProof/>
                <w:webHidden/>
              </w:rPr>
              <w:fldChar w:fldCharType="separate"/>
            </w:r>
            <w:r>
              <w:rPr>
                <w:noProof/>
                <w:webHidden/>
              </w:rPr>
              <w:t>51</w:t>
            </w:r>
            <w:r>
              <w:rPr>
                <w:noProof/>
                <w:webHidden/>
              </w:rPr>
              <w:fldChar w:fldCharType="end"/>
            </w:r>
          </w:hyperlink>
        </w:p>
        <w:p w14:paraId="11962F70" w14:textId="60138191" w:rsidR="00047A42" w:rsidRDefault="00047A42">
          <w:pPr>
            <w:pStyle w:val="TOC2"/>
            <w:tabs>
              <w:tab w:val="right" w:leader="dot" w:pos="9016"/>
            </w:tabs>
            <w:rPr>
              <w:noProof/>
              <w:kern w:val="2"/>
              <w:sz w:val="24"/>
              <w:szCs w:val="24"/>
              <w:lang w:eastAsia="en-IN"/>
              <w14:ligatures w14:val="standardContextual"/>
            </w:rPr>
          </w:pPr>
          <w:hyperlink w:anchor="_Toc238831866" w:history="1">
            <w:r w:rsidRPr="00246F3B">
              <w:rPr>
                <w:rStyle w:val="Hyperlink"/>
                <w:noProof/>
                <w:lang w:eastAsia="en-IN"/>
              </w:rPr>
              <w:t>11.3 ROI &amp; Campaign Budget Optimization</w:t>
            </w:r>
            <w:r>
              <w:rPr>
                <w:noProof/>
                <w:webHidden/>
              </w:rPr>
              <w:tab/>
            </w:r>
            <w:r>
              <w:rPr>
                <w:noProof/>
                <w:webHidden/>
              </w:rPr>
              <w:fldChar w:fldCharType="begin"/>
            </w:r>
            <w:r>
              <w:rPr>
                <w:noProof/>
                <w:webHidden/>
              </w:rPr>
              <w:instrText xml:space="preserve"> PAGEREF _Toc238831866 \h </w:instrText>
            </w:r>
            <w:r>
              <w:rPr>
                <w:noProof/>
                <w:webHidden/>
              </w:rPr>
            </w:r>
            <w:r>
              <w:rPr>
                <w:noProof/>
                <w:webHidden/>
              </w:rPr>
              <w:fldChar w:fldCharType="separate"/>
            </w:r>
            <w:r>
              <w:rPr>
                <w:noProof/>
                <w:webHidden/>
              </w:rPr>
              <w:t>53</w:t>
            </w:r>
            <w:r>
              <w:rPr>
                <w:noProof/>
                <w:webHidden/>
              </w:rPr>
              <w:fldChar w:fldCharType="end"/>
            </w:r>
          </w:hyperlink>
        </w:p>
        <w:p w14:paraId="49A68F3D" w14:textId="309F7F50" w:rsidR="00047A42" w:rsidRDefault="00047A42">
          <w:pPr>
            <w:pStyle w:val="TOC1"/>
            <w:rPr>
              <w:rFonts w:asciiTheme="minorHAnsi" w:eastAsiaTheme="minorEastAsia" w:hAnsiTheme="minorHAnsi"/>
              <w:b w:val="0"/>
              <w:bCs w:val="0"/>
              <w:kern w:val="2"/>
              <w:sz w:val="24"/>
              <w:szCs w:val="24"/>
              <w:lang w:eastAsia="en-IN"/>
              <w14:ligatures w14:val="standardContextual"/>
            </w:rPr>
          </w:pPr>
          <w:hyperlink w:anchor="_Toc238831867" w:history="1">
            <w:r w:rsidRPr="00246F3B">
              <w:rPr>
                <w:rStyle w:val="Hyperlink"/>
                <w:lang w:eastAsia="en-IN"/>
              </w:rPr>
              <w:t>Chapter 12 Conclusions &amp; Strategic Recommendations</w:t>
            </w:r>
            <w:r>
              <w:rPr>
                <w:webHidden/>
              </w:rPr>
              <w:tab/>
            </w:r>
            <w:r>
              <w:rPr>
                <w:webHidden/>
              </w:rPr>
              <w:fldChar w:fldCharType="begin"/>
            </w:r>
            <w:r>
              <w:rPr>
                <w:webHidden/>
              </w:rPr>
              <w:instrText xml:space="preserve"> PAGEREF _Toc238831867 \h </w:instrText>
            </w:r>
            <w:r>
              <w:rPr>
                <w:webHidden/>
              </w:rPr>
            </w:r>
            <w:r>
              <w:rPr>
                <w:webHidden/>
              </w:rPr>
              <w:fldChar w:fldCharType="separate"/>
            </w:r>
            <w:r>
              <w:rPr>
                <w:webHidden/>
              </w:rPr>
              <w:t>54</w:t>
            </w:r>
            <w:r>
              <w:rPr>
                <w:webHidden/>
              </w:rPr>
              <w:fldChar w:fldCharType="end"/>
            </w:r>
          </w:hyperlink>
        </w:p>
        <w:p w14:paraId="15D1EFCE" w14:textId="4E1FD0D2" w:rsidR="00047A42" w:rsidRDefault="00047A42">
          <w:pPr>
            <w:pStyle w:val="TOC2"/>
            <w:tabs>
              <w:tab w:val="right" w:leader="dot" w:pos="9016"/>
            </w:tabs>
            <w:rPr>
              <w:noProof/>
              <w:kern w:val="2"/>
              <w:sz w:val="24"/>
              <w:szCs w:val="24"/>
              <w:lang w:eastAsia="en-IN"/>
              <w14:ligatures w14:val="standardContextual"/>
            </w:rPr>
          </w:pPr>
          <w:hyperlink w:anchor="_Toc238831868" w:history="1">
            <w:r w:rsidRPr="00246F3B">
              <w:rPr>
                <w:rStyle w:val="Hyperlink"/>
                <w:noProof/>
                <w:lang w:eastAsia="en-IN"/>
              </w:rPr>
              <w:t>12.1 Summary of Findings</w:t>
            </w:r>
            <w:r>
              <w:rPr>
                <w:noProof/>
                <w:webHidden/>
              </w:rPr>
              <w:tab/>
            </w:r>
            <w:r>
              <w:rPr>
                <w:noProof/>
                <w:webHidden/>
              </w:rPr>
              <w:fldChar w:fldCharType="begin"/>
            </w:r>
            <w:r>
              <w:rPr>
                <w:noProof/>
                <w:webHidden/>
              </w:rPr>
              <w:instrText xml:space="preserve"> PAGEREF _Toc238831868 \h </w:instrText>
            </w:r>
            <w:r>
              <w:rPr>
                <w:noProof/>
                <w:webHidden/>
              </w:rPr>
            </w:r>
            <w:r>
              <w:rPr>
                <w:noProof/>
                <w:webHidden/>
              </w:rPr>
              <w:fldChar w:fldCharType="separate"/>
            </w:r>
            <w:r>
              <w:rPr>
                <w:noProof/>
                <w:webHidden/>
              </w:rPr>
              <w:t>54</w:t>
            </w:r>
            <w:r>
              <w:rPr>
                <w:noProof/>
                <w:webHidden/>
              </w:rPr>
              <w:fldChar w:fldCharType="end"/>
            </w:r>
          </w:hyperlink>
        </w:p>
        <w:p w14:paraId="31E960BE" w14:textId="104F6FC5" w:rsidR="00047A42" w:rsidRDefault="00047A42">
          <w:pPr>
            <w:pStyle w:val="TOC2"/>
            <w:tabs>
              <w:tab w:val="right" w:leader="dot" w:pos="9016"/>
            </w:tabs>
            <w:rPr>
              <w:noProof/>
              <w:kern w:val="2"/>
              <w:sz w:val="24"/>
              <w:szCs w:val="24"/>
              <w:lang w:eastAsia="en-IN"/>
              <w14:ligatures w14:val="standardContextual"/>
            </w:rPr>
          </w:pPr>
          <w:hyperlink w:anchor="_Toc238831869" w:history="1">
            <w:r w:rsidRPr="00246F3B">
              <w:rPr>
                <w:rStyle w:val="Hyperlink"/>
                <w:noProof/>
                <w:lang w:eastAsia="en-IN"/>
              </w:rPr>
              <w:t>12.2 Model Performance &amp; Champion Selection</w:t>
            </w:r>
            <w:r>
              <w:rPr>
                <w:noProof/>
                <w:webHidden/>
              </w:rPr>
              <w:tab/>
            </w:r>
            <w:r>
              <w:rPr>
                <w:noProof/>
                <w:webHidden/>
              </w:rPr>
              <w:fldChar w:fldCharType="begin"/>
            </w:r>
            <w:r>
              <w:rPr>
                <w:noProof/>
                <w:webHidden/>
              </w:rPr>
              <w:instrText xml:space="preserve"> PAGEREF _Toc238831869 \h </w:instrText>
            </w:r>
            <w:r>
              <w:rPr>
                <w:noProof/>
                <w:webHidden/>
              </w:rPr>
            </w:r>
            <w:r>
              <w:rPr>
                <w:noProof/>
                <w:webHidden/>
              </w:rPr>
              <w:fldChar w:fldCharType="separate"/>
            </w:r>
            <w:r>
              <w:rPr>
                <w:noProof/>
                <w:webHidden/>
              </w:rPr>
              <w:t>54</w:t>
            </w:r>
            <w:r>
              <w:rPr>
                <w:noProof/>
                <w:webHidden/>
              </w:rPr>
              <w:fldChar w:fldCharType="end"/>
            </w:r>
          </w:hyperlink>
        </w:p>
        <w:p w14:paraId="6131279F" w14:textId="025491DD" w:rsidR="00047A42" w:rsidRDefault="00047A42">
          <w:pPr>
            <w:pStyle w:val="TOC2"/>
            <w:tabs>
              <w:tab w:val="right" w:leader="dot" w:pos="9016"/>
            </w:tabs>
            <w:rPr>
              <w:noProof/>
              <w:kern w:val="2"/>
              <w:sz w:val="24"/>
              <w:szCs w:val="24"/>
              <w:lang w:eastAsia="en-IN"/>
              <w14:ligatures w14:val="standardContextual"/>
            </w:rPr>
          </w:pPr>
          <w:hyperlink w:anchor="_Toc238831870" w:history="1">
            <w:r w:rsidRPr="00246F3B">
              <w:rPr>
                <w:rStyle w:val="Hyperlink"/>
                <w:noProof/>
                <w:lang w:eastAsia="en-IN"/>
              </w:rPr>
              <w:t>12.3 Limitations</w:t>
            </w:r>
            <w:r>
              <w:rPr>
                <w:noProof/>
                <w:webHidden/>
              </w:rPr>
              <w:tab/>
            </w:r>
            <w:r>
              <w:rPr>
                <w:noProof/>
                <w:webHidden/>
              </w:rPr>
              <w:fldChar w:fldCharType="begin"/>
            </w:r>
            <w:r>
              <w:rPr>
                <w:noProof/>
                <w:webHidden/>
              </w:rPr>
              <w:instrText xml:space="preserve"> PAGEREF _Toc238831870 \h </w:instrText>
            </w:r>
            <w:r>
              <w:rPr>
                <w:noProof/>
                <w:webHidden/>
              </w:rPr>
            </w:r>
            <w:r>
              <w:rPr>
                <w:noProof/>
                <w:webHidden/>
              </w:rPr>
              <w:fldChar w:fldCharType="separate"/>
            </w:r>
            <w:r>
              <w:rPr>
                <w:noProof/>
                <w:webHidden/>
              </w:rPr>
              <w:t>54</w:t>
            </w:r>
            <w:r>
              <w:rPr>
                <w:noProof/>
                <w:webHidden/>
              </w:rPr>
              <w:fldChar w:fldCharType="end"/>
            </w:r>
          </w:hyperlink>
        </w:p>
        <w:p w14:paraId="35C9ED5B" w14:textId="3750F2A8" w:rsidR="00047A42" w:rsidRDefault="00047A42">
          <w:pPr>
            <w:pStyle w:val="TOC2"/>
            <w:tabs>
              <w:tab w:val="right" w:leader="dot" w:pos="9016"/>
            </w:tabs>
            <w:rPr>
              <w:noProof/>
              <w:kern w:val="2"/>
              <w:sz w:val="24"/>
              <w:szCs w:val="24"/>
              <w:lang w:eastAsia="en-IN"/>
              <w14:ligatures w14:val="standardContextual"/>
            </w:rPr>
          </w:pPr>
          <w:hyperlink w:anchor="_Toc238831871" w:history="1">
            <w:r w:rsidRPr="00246F3B">
              <w:rPr>
                <w:rStyle w:val="Hyperlink"/>
                <w:noProof/>
                <w:lang w:eastAsia="en-IN"/>
              </w:rPr>
              <w:t>12.4 Future Technical Improvements</w:t>
            </w:r>
            <w:r>
              <w:rPr>
                <w:noProof/>
                <w:webHidden/>
              </w:rPr>
              <w:tab/>
            </w:r>
            <w:r>
              <w:rPr>
                <w:noProof/>
                <w:webHidden/>
              </w:rPr>
              <w:fldChar w:fldCharType="begin"/>
            </w:r>
            <w:r>
              <w:rPr>
                <w:noProof/>
                <w:webHidden/>
              </w:rPr>
              <w:instrText xml:space="preserve"> PAGEREF _Toc238831871 \h </w:instrText>
            </w:r>
            <w:r>
              <w:rPr>
                <w:noProof/>
                <w:webHidden/>
              </w:rPr>
            </w:r>
            <w:r>
              <w:rPr>
                <w:noProof/>
                <w:webHidden/>
              </w:rPr>
              <w:fldChar w:fldCharType="separate"/>
            </w:r>
            <w:r>
              <w:rPr>
                <w:noProof/>
                <w:webHidden/>
              </w:rPr>
              <w:t>55</w:t>
            </w:r>
            <w:r>
              <w:rPr>
                <w:noProof/>
                <w:webHidden/>
              </w:rPr>
              <w:fldChar w:fldCharType="end"/>
            </w:r>
          </w:hyperlink>
        </w:p>
        <w:p w14:paraId="1EA399CC" w14:textId="5BCC96B4" w:rsidR="00047A42" w:rsidRDefault="00047A42">
          <w:pPr>
            <w:pStyle w:val="TOC2"/>
            <w:tabs>
              <w:tab w:val="right" w:leader="dot" w:pos="9016"/>
            </w:tabs>
            <w:rPr>
              <w:noProof/>
              <w:kern w:val="2"/>
              <w:sz w:val="24"/>
              <w:szCs w:val="24"/>
              <w:lang w:eastAsia="en-IN"/>
              <w14:ligatures w14:val="standardContextual"/>
            </w:rPr>
          </w:pPr>
          <w:hyperlink w:anchor="_Toc238831872" w:history="1">
            <w:r w:rsidRPr="00246F3B">
              <w:rPr>
                <w:rStyle w:val="Hyperlink"/>
                <w:noProof/>
                <w:lang w:eastAsia="en-IN"/>
              </w:rPr>
              <w:t>12.5 Executive &amp; Final Reflections</w:t>
            </w:r>
            <w:r>
              <w:rPr>
                <w:noProof/>
                <w:webHidden/>
              </w:rPr>
              <w:tab/>
            </w:r>
            <w:r>
              <w:rPr>
                <w:noProof/>
                <w:webHidden/>
              </w:rPr>
              <w:fldChar w:fldCharType="begin"/>
            </w:r>
            <w:r>
              <w:rPr>
                <w:noProof/>
                <w:webHidden/>
              </w:rPr>
              <w:instrText xml:space="preserve"> PAGEREF _Toc238831872 \h </w:instrText>
            </w:r>
            <w:r>
              <w:rPr>
                <w:noProof/>
                <w:webHidden/>
              </w:rPr>
            </w:r>
            <w:r>
              <w:rPr>
                <w:noProof/>
                <w:webHidden/>
              </w:rPr>
              <w:fldChar w:fldCharType="separate"/>
            </w:r>
            <w:r>
              <w:rPr>
                <w:noProof/>
                <w:webHidden/>
              </w:rPr>
              <w:t>55</w:t>
            </w:r>
            <w:r>
              <w:rPr>
                <w:noProof/>
                <w:webHidden/>
              </w:rPr>
              <w:fldChar w:fldCharType="end"/>
            </w:r>
          </w:hyperlink>
        </w:p>
        <w:p w14:paraId="5BF59482" w14:textId="054FE381" w:rsidR="009A09FC" w:rsidRDefault="009A09FC" w:rsidP="009A09FC">
          <w:pPr>
            <w:spacing w:line="300" w:lineRule="auto"/>
            <w:rPr>
              <w:b/>
              <w:bCs/>
              <w:noProof/>
            </w:rPr>
          </w:pPr>
          <w:r>
            <w:rPr>
              <w:b/>
              <w:bCs/>
              <w:noProof/>
            </w:rPr>
            <w:fldChar w:fldCharType="end"/>
          </w:r>
        </w:p>
      </w:sdtContent>
    </w:sdt>
    <w:p w14:paraId="1F032B6C" w14:textId="77777777" w:rsidR="00BF5F3A" w:rsidRPr="0086159C" w:rsidRDefault="00BF5F3A" w:rsidP="00BF5F3A">
      <w:pPr>
        <w:pStyle w:val="Title"/>
        <w:jc w:val="center"/>
        <w:rPr>
          <w:rFonts w:ascii="Century Schoolbook" w:hAnsi="Century Schoolbook" w:cs="Times New Roman"/>
          <w:sz w:val="72"/>
          <w:szCs w:val="72"/>
        </w:rPr>
      </w:pPr>
    </w:p>
    <w:p w14:paraId="78CBD7FD" w14:textId="77777777" w:rsidR="00BF5F3A" w:rsidRPr="0086159C" w:rsidRDefault="00BF5F3A">
      <w:pPr>
        <w:rPr>
          <w:rFonts w:ascii="Century Schoolbook" w:eastAsiaTheme="majorEastAsia" w:hAnsi="Century Schoolbook" w:cs="Times New Roman"/>
          <w:spacing w:val="-10"/>
          <w:kern w:val="28"/>
          <w:sz w:val="72"/>
          <w:szCs w:val="72"/>
        </w:rPr>
      </w:pPr>
      <w:r w:rsidRPr="0086159C">
        <w:rPr>
          <w:rFonts w:ascii="Century Schoolbook" w:hAnsi="Century Schoolbook" w:cs="Times New Roman"/>
          <w:sz w:val="72"/>
          <w:szCs w:val="72"/>
        </w:rPr>
        <w:br w:type="page"/>
      </w:r>
    </w:p>
    <w:p w14:paraId="2BD3F738" w14:textId="4784CAA6" w:rsidR="009A09FC" w:rsidRPr="009A09FC" w:rsidRDefault="00BF5F3A" w:rsidP="009A09FC">
      <w:pPr>
        <w:pStyle w:val="Heading1"/>
        <w:rPr>
          <w:rFonts w:cs="Times New Roman"/>
          <w:spacing w:val="-10"/>
          <w:kern w:val="28"/>
          <w:sz w:val="24"/>
          <w:szCs w:val="24"/>
        </w:rPr>
      </w:pPr>
      <w:bookmarkStart w:id="0" w:name="_Toc238831810"/>
      <w:r w:rsidRPr="0086159C">
        <w:rPr>
          <w:rFonts w:eastAsia="Times New Roman"/>
        </w:rPr>
        <w:lastRenderedPageBreak/>
        <w:t>Chapter 1</w:t>
      </w:r>
      <w:r w:rsidR="009A09FC">
        <w:rPr>
          <w:rFonts w:eastAsia="Times New Roman"/>
        </w:rPr>
        <w:br/>
        <w:t>Abstract</w:t>
      </w:r>
      <w:bookmarkEnd w:id="0"/>
      <w:r w:rsidRPr="0086159C">
        <w:rPr>
          <w:rFonts w:eastAsia="Times New Roman"/>
        </w:rPr>
        <w:br/>
      </w:r>
    </w:p>
    <w:p w14:paraId="0589F9C2" w14:textId="77777777" w:rsidR="009A09FC" w:rsidRDefault="009A09FC" w:rsidP="009A09FC">
      <w:p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spacing w:val="-10"/>
          <w:kern w:val="28"/>
          <w:sz w:val="24"/>
          <w:szCs w:val="24"/>
        </w:rPr>
        <w:t>In contemporary non-contractual e-commerce environments, anticipating customer attrition and accurately forecasting future financial yield are fundamental challenges for long-term profitability. Traditional retention strategies often rely on static historical segmentation methods that fail to capture dynamic purchasing patterns or anticipate churn risk profiles. This project presents an end-to-end machine learning architecture engineered to predict customer churn and quantify expected 90-day Customer Lifetime Value (CLV) using transactional retail data comprising 5,281 unique customer accounts. By combining heuristic behavioral profiling with multi-stage predictive modeling, the framework replaces reactive marketing tactics with automated, value-tiered customer relationship management workflows.</w:t>
      </w:r>
    </w:p>
    <w:p w14:paraId="193F455F" w14:textId="373A6E3E" w:rsidR="009A09FC" w:rsidRDefault="009A09FC" w:rsidP="009A09FC">
      <w:p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spacing w:val="-10"/>
          <w:kern w:val="28"/>
          <w:sz w:val="24"/>
          <w:szCs w:val="24"/>
        </w:rPr>
        <w:t xml:space="preserve">The system operates within an SQLite database environment. Transactional logs were </w:t>
      </w:r>
      <w:r w:rsidR="00671C91" w:rsidRPr="009A09FC">
        <w:rPr>
          <w:rFonts w:ascii="Century Schoolbook" w:eastAsiaTheme="majorEastAsia" w:hAnsi="Century Schoolbook" w:cs="Times New Roman"/>
          <w:spacing w:val="-10"/>
          <w:kern w:val="28"/>
          <w:sz w:val="24"/>
          <w:szCs w:val="24"/>
        </w:rPr>
        <w:t>pre-processed</w:t>
      </w:r>
      <w:r w:rsidRPr="009A09FC">
        <w:rPr>
          <w:rFonts w:ascii="Century Schoolbook" w:eastAsiaTheme="majorEastAsia" w:hAnsi="Century Schoolbook" w:cs="Times New Roman"/>
          <w:spacing w:val="-10"/>
          <w:kern w:val="28"/>
          <w:sz w:val="24"/>
          <w:szCs w:val="24"/>
        </w:rPr>
        <w:t xml:space="preserve"> to eliminate operational anomalies, product returns, and missing identifiers, transforming raw records into a structured feature store. This store captures fundamental Recency, Frequency, and Monetary (RFM) metrics alongside categorical persona mappings. To evaluate model performance under realistic operational conditions, a dynamic 90-day holdout observation window was established, defining customer churn as complete inactivity (zero orders) to construct empirical target labels.</w:t>
      </w:r>
    </w:p>
    <w:p w14:paraId="18C41698" w14:textId="77777777" w:rsidR="009A09FC" w:rsidRPr="009A09FC" w:rsidRDefault="009A09FC" w:rsidP="009A09FC">
      <w:pPr>
        <w:spacing w:after="0" w:line="240" w:lineRule="auto"/>
        <w:jc w:val="both"/>
        <w:rPr>
          <w:rFonts w:ascii="Century Schoolbook" w:eastAsiaTheme="majorEastAsia" w:hAnsi="Century Schoolbook" w:cs="Times New Roman"/>
          <w:spacing w:val="-10"/>
          <w:kern w:val="28"/>
          <w:sz w:val="24"/>
          <w:szCs w:val="24"/>
        </w:rPr>
      </w:pPr>
    </w:p>
    <w:p w14:paraId="2B550256" w14:textId="77777777" w:rsidR="009A09FC" w:rsidRPr="009A09FC" w:rsidRDefault="009A09FC" w:rsidP="009A09FC">
      <w:p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spacing w:val="-10"/>
          <w:kern w:val="28"/>
          <w:sz w:val="24"/>
          <w:szCs w:val="24"/>
        </w:rPr>
        <w:t>Predictive modeling was implemented across two specialized, sequential stages to eliminate target bias:</w:t>
      </w:r>
    </w:p>
    <w:p w14:paraId="77477940" w14:textId="2F014B3F" w:rsidR="009A09FC" w:rsidRPr="009A09FC" w:rsidRDefault="009A09FC">
      <w:pPr>
        <w:numPr>
          <w:ilvl w:val="0"/>
          <w:numId w:val="33"/>
        </w:num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b/>
          <w:bCs/>
          <w:spacing w:val="-10"/>
          <w:kern w:val="28"/>
          <w:sz w:val="24"/>
          <w:szCs w:val="24"/>
        </w:rPr>
        <w:t>Stage 1</w:t>
      </w:r>
      <w:r>
        <w:rPr>
          <w:rFonts w:ascii="Century Schoolbook" w:eastAsiaTheme="majorEastAsia" w:hAnsi="Century Schoolbook" w:cs="Times New Roman"/>
          <w:b/>
          <w:bCs/>
          <w:spacing w:val="-10"/>
          <w:kern w:val="28"/>
          <w:sz w:val="24"/>
          <w:szCs w:val="24"/>
        </w:rPr>
        <w:t xml:space="preserve">: </w:t>
      </w:r>
      <w:r w:rsidRPr="009A09FC">
        <w:rPr>
          <w:rFonts w:ascii="Century Schoolbook" w:eastAsiaTheme="majorEastAsia" w:hAnsi="Century Schoolbook" w:cs="Times New Roman"/>
          <w:b/>
          <w:bCs/>
          <w:spacing w:val="-10"/>
          <w:kern w:val="28"/>
          <w:sz w:val="24"/>
          <w:szCs w:val="24"/>
        </w:rPr>
        <w:t>Churn Risk Classification:</w:t>
      </w:r>
      <w:r w:rsidRPr="009A09FC">
        <w:rPr>
          <w:rFonts w:ascii="Century Schoolbook" w:eastAsiaTheme="majorEastAsia" w:hAnsi="Century Schoolbook" w:cs="Times New Roman"/>
          <w:spacing w:val="-10"/>
          <w:kern w:val="28"/>
          <w:sz w:val="24"/>
          <w:szCs w:val="24"/>
        </w:rPr>
        <w:t xml:space="preserve"> Evaluated across Logistic Regression, Random Forest, and Gradient Boosting models. Logistic Regression achieved optimal probability calibration with a benchmark ROC-AUC score of </w:t>
      </w:r>
      <w:r w:rsidRPr="009A09FC">
        <w:rPr>
          <w:rFonts w:ascii="Century Schoolbook" w:eastAsiaTheme="majorEastAsia" w:hAnsi="Century Schoolbook" w:cs="Times New Roman"/>
          <w:b/>
          <w:bCs/>
          <w:spacing w:val="-10"/>
          <w:kern w:val="28"/>
          <w:sz w:val="24"/>
          <w:szCs w:val="24"/>
        </w:rPr>
        <w:t>0.8058</w:t>
      </w:r>
      <w:r w:rsidRPr="009A09FC">
        <w:rPr>
          <w:rFonts w:ascii="Century Schoolbook" w:eastAsiaTheme="majorEastAsia" w:hAnsi="Century Schoolbook" w:cs="Times New Roman"/>
          <w:spacing w:val="-10"/>
          <w:kern w:val="28"/>
          <w:sz w:val="24"/>
          <w:szCs w:val="24"/>
        </w:rPr>
        <w:t xml:space="preserve"> (74.0% accuracy). Feature importance analysis confirmed raw </w:t>
      </w:r>
      <w:r w:rsidRPr="009A09FC">
        <w:rPr>
          <w:rFonts w:ascii="Century Schoolbook" w:eastAsiaTheme="majorEastAsia" w:hAnsi="Century Schoolbook" w:cs="Times New Roman"/>
          <w:b/>
          <w:bCs/>
          <w:spacing w:val="-10"/>
          <w:kern w:val="28"/>
          <w:sz w:val="24"/>
          <w:szCs w:val="24"/>
        </w:rPr>
        <w:t>Recency</w:t>
      </w:r>
      <w:r w:rsidRPr="009A09FC">
        <w:rPr>
          <w:rFonts w:ascii="Century Schoolbook" w:eastAsiaTheme="majorEastAsia" w:hAnsi="Century Schoolbook" w:cs="Times New Roman"/>
          <w:spacing w:val="-10"/>
          <w:kern w:val="28"/>
          <w:sz w:val="24"/>
          <w:szCs w:val="24"/>
        </w:rPr>
        <w:t xml:space="preserve"> as the primary driver of attrition risk (25.0% relative importance), followed by historical spend (17.2%) and composite RFM scores (16.5%).</w:t>
      </w:r>
    </w:p>
    <w:p w14:paraId="0C038E8E" w14:textId="675D30BE" w:rsidR="009A09FC" w:rsidRDefault="009A09FC">
      <w:pPr>
        <w:numPr>
          <w:ilvl w:val="0"/>
          <w:numId w:val="33"/>
        </w:num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b/>
          <w:bCs/>
          <w:spacing w:val="-10"/>
          <w:kern w:val="28"/>
          <w:sz w:val="24"/>
          <w:szCs w:val="24"/>
        </w:rPr>
        <w:t>Stage 2</w:t>
      </w:r>
      <w:r>
        <w:rPr>
          <w:rFonts w:ascii="Century Schoolbook" w:eastAsiaTheme="majorEastAsia" w:hAnsi="Century Schoolbook" w:cs="Times New Roman"/>
          <w:b/>
          <w:bCs/>
          <w:spacing w:val="-10"/>
          <w:kern w:val="28"/>
          <w:sz w:val="24"/>
          <w:szCs w:val="24"/>
        </w:rPr>
        <w:t xml:space="preserve">: </w:t>
      </w:r>
      <w:r w:rsidRPr="009A09FC">
        <w:rPr>
          <w:rFonts w:ascii="Century Schoolbook" w:eastAsiaTheme="majorEastAsia" w:hAnsi="Century Schoolbook" w:cs="Times New Roman"/>
          <w:b/>
          <w:bCs/>
          <w:spacing w:val="-10"/>
          <w:kern w:val="28"/>
          <w:sz w:val="24"/>
          <w:szCs w:val="24"/>
        </w:rPr>
        <w:t>Conditional Revenue Regression:</w:t>
      </w:r>
      <w:r w:rsidRPr="009A09FC">
        <w:rPr>
          <w:rFonts w:ascii="Century Schoolbook" w:eastAsiaTheme="majorEastAsia" w:hAnsi="Century Schoolbook" w:cs="Times New Roman"/>
          <w:spacing w:val="-10"/>
          <w:kern w:val="28"/>
          <w:sz w:val="24"/>
          <w:szCs w:val="24"/>
        </w:rPr>
        <w:t xml:space="preserve"> Evaluated across Ridge Regression, Random Forest, and Gradient Boosting algorithms on active holdout spenders (</w:t>
      </w:r>
      <m:oMath>
        <m:r>
          <w:rPr>
            <w:rFonts w:ascii="Cambria Math" w:eastAsiaTheme="majorEastAsia" w:hAnsi="Cambria Math" w:cs="Times New Roman"/>
            <w:sz w:val="24"/>
            <w:szCs w:val="24"/>
          </w:rPr>
          <m:t>N=2,292</m:t>
        </m:r>
      </m:oMath>
      <w:r w:rsidRPr="009A09FC">
        <w:rPr>
          <w:rFonts w:ascii="Century Schoolbook" w:eastAsiaTheme="majorEastAsia" w:hAnsi="Century Schoolbook" w:cs="Times New Roman"/>
          <w:spacing w:val="-10"/>
          <w:kern w:val="28"/>
          <w:sz w:val="24"/>
          <w:szCs w:val="24"/>
        </w:rPr>
        <w:t>). Target variance was stabilized via logarithmic transformation (</w:t>
      </w:r>
      <m:oMath>
        <m:func>
          <m:funcPr>
            <m:ctrlPr>
              <w:rPr>
                <w:rFonts w:ascii="Cambria Math" w:eastAsiaTheme="majorEastAsia" w:hAnsi="Cambria Math" w:cs="Times New Roman"/>
                <w:spacing w:val="-10"/>
                <w:kern w:val="28"/>
                <w:sz w:val="24"/>
                <w:szCs w:val="24"/>
              </w:rPr>
            </m:ctrlPr>
          </m:funcPr>
          <m:fName>
            <m:r>
              <m:rPr>
                <m:sty m:val="p"/>
              </m:rPr>
              <w:rPr>
                <w:rFonts w:ascii="Cambria Math" w:eastAsiaTheme="majorEastAsia" w:hAnsi="Cambria Math" w:cs="Times New Roman"/>
                <w:spacing w:val="-10"/>
                <w:kern w:val="28"/>
                <w:sz w:val="24"/>
                <w:szCs w:val="24"/>
              </w:rPr>
              <m:t>log</m:t>
            </m:r>
          </m:fName>
          <m:e>
            <m:d>
              <m:dPr>
                <m:ctrlPr>
                  <w:rPr>
                    <w:rFonts w:ascii="Cambria Math" w:eastAsiaTheme="majorEastAsia" w:hAnsi="Cambria Math" w:cs="Times New Roman"/>
                    <w:spacing w:val="-10"/>
                    <w:kern w:val="28"/>
                    <w:sz w:val="24"/>
                    <w:szCs w:val="24"/>
                  </w:rPr>
                </m:ctrlPr>
              </m:dPr>
              <m:e>
                <m:r>
                  <w:rPr>
                    <w:rFonts w:ascii="Cambria Math" w:eastAsiaTheme="majorEastAsia" w:hAnsi="Cambria Math" w:cs="Times New Roman"/>
                    <w:spacing w:val="-10"/>
                    <w:kern w:val="28"/>
                    <w:sz w:val="24"/>
                    <w:szCs w:val="24"/>
                  </w:rPr>
                  <m:t>1+y</m:t>
                </m:r>
              </m:e>
            </m:d>
          </m:e>
        </m:func>
      </m:oMath>
      <w:r w:rsidRPr="009A09FC">
        <w:rPr>
          <w:rFonts w:ascii="Century Schoolbook" w:eastAsiaTheme="majorEastAsia" w:hAnsi="Century Schoolbook" w:cs="Times New Roman"/>
          <w:spacing w:val="-10"/>
          <w:kern w:val="28"/>
          <w:sz w:val="24"/>
          <w:szCs w:val="24"/>
        </w:rPr>
        <w:t xml:space="preserve">). The </w:t>
      </w:r>
      <w:r w:rsidRPr="009A09FC">
        <w:rPr>
          <w:rFonts w:ascii="Century Schoolbook" w:eastAsiaTheme="majorEastAsia" w:hAnsi="Century Schoolbook" w:cs="Times New Roman"/>
          <w:b/>
          <w:bCs/>
          <w:spacing w:val="-10"/>
          <w:kern w:val="28"/>
          <w:sz w:val="24"/>
          <w:szCs w:val="24"/>
        </w:rPr>
        <w:t>Gradient Boosting Regressor</w:t>
      </w:r>
      <w:r w:rsidRPr="009A09FC">
        <w:rPr>
          <w:rFonts w:ascii="Century Schoolbook" w:eastAsiaTheme="majorEastAsia" w:hAnsi="Century Schoolbook" w:cs="Times New Roman"/>
          <w:spacing w:val="-10"/>
          <w:kern w:val="28"/>
          <w:sz w:val="24"/>
          <w:szCs w:val="24"/>
        </w:rPr>
        <w:t xml:space="preserve"> emerged as the champion model, achieving an </w:t>
      </w:r>
      <m:oMath>
        <m:sSup>
          <m:sSupPr>
            <m:ctrlPr>
              <w:rPr>
                <w:rFonts w:ascii="Cambria Math" w:eastAsiaTheme="majorEastAsia" w:hAnsi="Cambria Math" w:cs="Times New Roman"/>
                <w:spacing w:val="-10"/>
                <w:kern w:val="28"/>
                <w:sz w:val="24"/>
                <w:szCs w:val="24"/>
              </w:rPr>
            </m:ctrlPr>
          </m:sSupPr>
          <m:e>
            <m:r>
              <w:rPr>
                <w:rFonts w:ascii="Cambria Math" w:eastAsiaTheme="majorEastAsia" w:hAnsi="Cambria Math" w:cs="Times New Roman"/>
                <w:spacing w:val="-10"/>
                <w:kern w:val="28"/>
                <w:sz w:val="24"/>
                <w:szCs w:val="24"/>
              </w:rPr>
              <m:t>R</m:t>
            </m:r>
          </m:e>
          <m:sup>
            <m:r>
              <w:rPr>
                <w:rFonts w:ascii="Cambria Math" w:eastAsiaTheme="majorEastAsia" w:hAnsi="Cambria Math" w:cs="Times New Roman"/>
                <w:spacing w:val="-10"/>
                <w:kern w:val="28"/>
                <w:sz w:val="24"/>
                <w:szCs w:val="24"/>
              </w:rPr>
              <m:t>2</m:t>
            </m:r>
          </m:sup>
        </m:sSup>
      </m:oMath>
      <w:r w:rsidRPr="009A09FC">
        <w:rPr>
          <w:rFonts w:ascii="Century Schoolbook" w:eastAsiaTheme="majorEastAsia" w:hAnsi="Century Schoolbook" w:cs="Times New Roman"/>
          <w:spacing w:val="-10"/>
          <w:kern w:val="28"/>
          <w:sz w:val="24"/>
          <w:szCs w:val="24"/>
        </w:rPr>
        <w:t xml:space="preserve"> score of </w:t>
      </w:r>
      <w:r w:rsidRPr="009A09FC">
        <w:rPr>
          <w:rFonts w:ascii="Century Schoolbook" w:eastAsiaTheme="majorEastAsia" w:hAnsi="Century Schoolbook" w:cs="Times New Roman"/>
          <w:b/>
          <w:bCs/>
          <w:spacing w:val="-10"/>
          <w:kern w:val="28"/>
          <w:sz w:val="24"/>
          <w:szCs w:val="24"/>
        </w:rPr>
        <w:t>0.4915</w:t>
      </w:r>
      <w:r w:rsidRPr="009A09FC">
        <w:rPr>
          <w:rFonts w:ascii="Century Schoolbook" w:eastAsiaTheme="majorEastAsia" w:hAnsi="Century Schoolbook" w:cs="Times New Roman"/>
          <w:spacing w:val="-10"/>
          <w:kern w:val="28"/>
          <w:sz w:val="24"/>
          <w:szCs w:val="24"/>
        </w:rPr>
        <w:t xml:space="preserve">, an MAE of </w:t>
      </w:r>
      <w:r w:rsidRPr="009A09FC">
        <w:rPr>
          <w:rFonts w:ascii="Century Schoolbook" w:eastAsiaTheme="majorEastAsia" w:hAnsi="Century Schoolbook" w:cs="Times New Roman"/>
          <w:b/>
          <w:bCs/>
          <w:spacing w:val="-10"/>
          <w:kern w:val="28"/>
          <w:sz w:val="24"/>
          <w:szCs w:val="24"/>
        </w:rPr>
        <w:t>$514.35</w:t>
      </w:r>
      <w:r w:rsidRPr="009A09FC">
        <w:rPr>
          <w:rFonts w:ascii="Century Schoolbook" w:eastAsiaTheme="majorEastAsia" w:hAnsi="Century Schoolbook" w:cs="Times New Roman"/>
          <w:spacing w:val="-10"/>
          <w:kern w:val="28"/>
          <w:sz w:val="24"/>
          <w:szCs w:val="24"/>
        </w:rPr>
        <w:t xml:space="preserve">, and an RMSE of </w:t>
      </w:r>
      <w:r w:rsidRPr="009A09FC">
        <w:rPr>
          <w:rFonts w:ascii="Century Schoolbook" w:eastAsiaTheme="majorEastAsia" w:hAnsi="Century Schoolbook" w:cs="Times New Roman"/>
          <w:b/>
          <w:bCs/>
          <w:spacing w:val="-10"/>
          <w:kern w:val="28"/>
          <w:sz w:val="24"/>
          <w:szCs w:val="24"/>
        </w:rPr>
        <w:t>$1326.80</w:t>
      </w:r>
      <w:r w:rsidRPr="009A09FC">
        <w:rPr>
          <w:rFonts w:ascii="Century Schoolbook" w:eastAsiaTheme="majorEastAsia" w:hAnsi="Century Schoolbook" w:cs="Times New Roman"/>
          <w:spacing w:val="-10"/>
          <w:kern w:val="28"/>
          <w:sz w:val="24"/>
          <w:szCs w:val="24"/>
        </w:rPr>
        <w:t>.</w:t>
      </w:r>
    </w:p>
    <w:p w14:paraId="305E39FE" w14:textId="77777777" w:rsidR="009A09FC" w:rsidRPr="009A09FC" w:rsidRDefault="009A09FC" w:rsidP="009A09FC">
      <w:pPr>
        <w:spacing w:after="0" w:line="240" w:lineRule="auto"/>
        <w:ind w:left="360"/>
        <w:jc w:val="both"/>
        <w:rPr>
          <w:rFonts w:ascii="Century Schoolbook" w:eastAsiaTheme="majorEastAsia" w:hAnsi="Century Schoolbook" w:cs="Times New Roman"/>
          <w:spacing w:val="-10"/>
          <w:kern w:val="28"/>
          <w:sz w:val="24"/>
          <w:szCs w:val="24"/>
        </w:rPr>
      </w:pPr>
    </w:p>
    <w:p w14:paraId="7F808C43" w14:textId="36E74876" w:rsidR="009A09FC" w:rsidRPr="009A09FC" w:rsidRDefault="009A09FC" w:rsidP="009A09FC">
      <w:p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spacing w:val="-10"/>
          <w:kern w:val="28"/>
          <w:sz w:val="24"/>
          <w:szCs w:val="24"/>
        </w:rPr>
        <w:t xml:space="preserve">Integrating active probabilities </w:t>
      </w:r>
      <m:oMath>
        <m:r>
          <w:rPr>
            <w:rFonts w:ascii="Cambria Math" w:eastAsiaTheme="majorEastAsia" w:hAnsi="Cambria Math" w:cs="Times New Roman"/>
            <w:spacing w:val="-10"/>
            <w:kern w:val="28"/>
            <w:sz w:val="24"/>
            <w:szCs w:val="24"/>
          </w:rPr>
          <m:t>P</m:t>
        </m:r>
        <m:d>
          <m:dPr>
            <m:ctrlPr>
              <w:rPr>
                <w:rFonts w:ascii="Cambria Math" w:eastAsiaTheme="majorEastAsia" w:hAnsi="Cambria Math" w:cs="Times New Roman"/>
                <w:spacing w:val="-10"/>
                <w:kern w:val="28"/>
                <w:sz w:val="24"/>
                <w:szCs w:val="24"/>
              </w:rPr>
            </m:ctrlPr>
          </m:dPr>
          <m:e>
            <m:r>
              <m:rPr>
                <m:nor/>
              </m:rPr>
              <w:rPr>
                <w:rFonts w:ascii="Century Schoolbook" w:eastAsiaTheme="majorEastAsia" w:hAnsi="Century Schoolbook" w:cs="Times New Roman"/>
                <w:spacing w:val="-10"/>
                <w:kern w:val="28"/>
                <w:sz w:val="24"/>
                <w:szCs w:val="24"/>
              </w:rPr>
              <m:t>Active</m:t>
            </m:r>
          </m:e>
        </m:d>
        <m:r>
          <w:rPr>
            <w:rFonts w:ascii="Cambria Math" w:eastAsiaTheme="majorEastAsia" w:hAnsi="Cambria Math" w:cs="Times New Roman"/>
            <w:spacing w:val="-10"/>
            <w:kern w:val="28"/>
            <w:sz w:val="24"/>
            <w:szCs w:val="24"/>
          </w:rPr>
          <m:t>=1-P</m:t>
        </m:r>
        <m:d>
          <m:dPr>
            <m:ctrlPr>
              <w:rPr>
                <w:rFonts w:ascii="Cambria Math" w:eastAsiaTheme="majorEastAsia" w:hAnsi="Cambria Math" w:cs="Times New Roman"/>
                <w:spacing w:val="-10"/>
                <w:kern w:val="28"/>
                <w:sz w:val="24"/>
                <w:szCs w:val="24"/>
              </w:rPr>
            </m:ctrlPr>
          </m:dPr>
          <m:e>
            <m:r>
              <m:rPr>
                <m:nor/>
              </m:rPr>
              <w:rPr>
                <w:rFonts w:ascii="Century Schoolbook" w:eastAsiaTheme="majorEastAsia" w:hAnsi="Century Schoolbook" w:cs="Times New Roman"/>
                <w:spacing w:val="-10"/>
                <w:kern w:val="28"/>
                <w:sz w:val="24"/>
                <w:szCs w:val="24"/>
              </w:rPr>
              <m:t>Churn</m:t>
            </m:r>
          </m:e>
        </m:d>
      </m:oMath>
      <w:r w:rsidRPr="009A09FC">
        <w:rPr>
          <w:rFonts w:ascii="Century Schoolbook" w:eastAsiaTheme="majorEastAsia" w:hAnsi="Century Schoolbook" w:cs="Times New Roman"/>
          <w:spacing w:val="-10"/>
          <w:kern w:val="28"/>
          <w:sz w:val="24"/>
          <w:szCs w:val="24"/>
        </w:rPr>
        <w:t xml:space="preserve"> with conditional spend estimates (</w:t>
      </w:r>
      <m:oMath>
        <m:sSub>
          <m:sSubPr>
            <m:ctrlPr>
              <w:rPr>
                <w:rFonts w:ascii="Cambria Math" w:eastAsiaTheme="majorEastAsia" w:hAnsi="Cambria Math" w:cs="Times New Roman"/>
                <w:spacing w:val="-10"/>
                <w:kern w:val="28"/>
                <w:sz w:val="24"/>
                <w:szCs w:val="24"/>
              </w:rPr>
            </m:ctrlPr>
          </m:sSubPr>
          <m:e>
            <m:acc>
              <m:accPr>
                <m:chr m:val="ˆ"/>
                <m:ctrlPr>
                  <w:rPr>
                    <w:rFonts w:ascii="Cambria Math" w:eastAsiaTheme="majorEastAsia" w:hAnsi="Cambria Math" w:cs="Times New Roman"/>
                    <w:spacing w:val="-10"/>
                    <w:kern w:val="28"/>
                    <w:sz w:val="24"/>
                    <w:szCs w:val="24"/>
                  </w:rPr>
                </m:ctrlPr>
              </m:accPr>
              <m:e>
                <m:r>
                  <w:rPr>
                    <w:rFonts w:ascii="Cambria Math" w:eastAsiaTheme="majorEastAsia" w:hAnsi="Cambria Math" w:cs="Times New Roman"/>
                    <w:spacing w:val="-10"/>
                    <w:kern w:val="28"/>
                    <w:sz w:val="24"/>
                    <w:szCs w:val="24"/>
                  </w:rPr>
                  <m:t>y</m:t>
                </m:r>
              </m:e>
            </m:acc>
          </m:e>
          <m:sub>
            <m:r>
              <m:rPr>
                <m:nor/>
              </m:rPr>
              <w:rPr>
                <w:rFonts w:ascii="Century Schoolbook" w:eastAsiaTheme="majorEastAsia" w:hAnsi="Century Schoolbook" w:cs="Times New Roman"/>
                <w:spacing w:val="-10"/>
                <w:kern w:val="28"/>
                <w:sz w:val="24"/>
                <w:szCs w:val="24"/>
              </w:rPr>
              <m:t>conditional</m:t>
            </m:r>
          </m:sub>
        </m:sSub>
      </m:oMath>
      <w:r w:rsidRPr="009A09FC">
        <w:rPr>
          <w:rFonts w:ascii="Century Schoolbook" w:eastAsiaTheme="majorEastAsia" w:hAnsi="Century Schoolbook" w:cs="Times New Roman"/>
          <w:spacing w:val="-10"/>
          <w:kern w:val="28"/>
          <w:sz w:val="24"/>
          <w:szCs w:val="24"/>
        </w:rPr>
        <w:t>) yielded expected 90-day CLV metrics (</w:t>
      </w:r>
      <m:oMath>
        <m:r>
          <m:rPr>
            <m:nor/>
          </m:rPr>
          <w:rPr>
            <w:rFonts w:ascii="Century Schoolbook" w:eastAsiaTheme="majorEastAsia" w:hAnsi="Century Schoolbook" w:cs="Times New Roman"/>
            <w:spacing w:val="-10"/>
            <w:kern w:val="28"/>
            <w:sz w:val="24"/>
            <w:szCs w:val="24"/>
          </w:rPr>
          <m:t>CLV</m:t>
        </m:r>
        <m:r>
          <w:rPr>
            <w:rFonts w:ascii="Cambria Math" w:eastAsiaTheme="majorEastAsia" w:hAnsi="Cambria Math" w:cs="Times New Roman"/>
            <w:spacing w:val="-10"/>
            <w:kern w:val="28"/>
            <w:sz w:val="24"/>
            <w:szCs w:val="24"/>
          </w:rPr>
          <m:t>=P</m:t>
        </m:r>
        <m:d>
          <m:dPr>
            <m:ctrlPr>
              <w:rPr>
                <w:rFonts w:ascii="Cambria Math" w:eastAsiaTheme="majorEastAsia" w:hAnsi="Cambria Math" w:cs="Times New Roman"/>
                <w:spacing w:val="-10"/>
                <w:kern w:val="28"/>
                <w:sz w:val="24"/>
                <w:szCs w:val="24"/>
              </w:rPr>
            </m:ctrlPr>
          </m:dPr>
          <m:e>
            <m:r>
              <m:rPr>
                <m:nor/>
              </m:rPr>
              <w:rPr>
                <w:rFonts w:ascii="Century Schoolbook" w:eastAsiaTheme="majorEastAsia" w:hAnsi="Century Schoolbook" w:cs="Times New Roman"/>
                <w:spacing w:val="-10"/>
                <w:kern w:val="28"/>
                <w:sz w:val="24"/>
                <w:szCs w:val="24"/>
              </w:rPr>
              <m:t>Active</m:t>
            </m:r>
          </m:e>
        </m:d>
        <m:r>
          <w:rPr>
            <w:rFonts w:ascii="Cambria Math" w:eastAsiaTheme="majorEastAsia" w:hAnsi="Cambria Math" w:cs="Times New Roman"/>
            <w:spacing w:val="-10"/>
            <w:kern w:val="28"/>
            <w:sz w:val="24"/>
            <w:szCs w:val="24"/>
          </w:rPr>
          <m:t>×</m:t>
        </m:r>
        <m:acc>
          <m:accPr>
            <m:chr m:val="ˆ"/>
            <m:ctrlPr>
              <w:rPr>
                <w:rFonts w:ascii="Cambria Math" w:eastAsiaTheme="majorEastAsia" w:hAnsi="Cambria Math" w:cs="Times New Roman"/>
                <w:spacing w:val="-10"/>
                <w:kern w:val="28"/>
                <w:sz w:val="24"/>
                <w:szCs w:val="24"/>
              </w:rPr>
            </m:ctrlPr>
          </m:accPr>
          <m:e>
            <m:r>
              <w:rPr>
                <w:rFonts w:ascii="Cambria Math" w:eastAsiaTheme="majorEastAsia" w:hAnsi="Cambria Math" w:cs="Times New Roman"/>
                <w:spacing w:val="-10"/>
                <w:kern w:val="28"/>
                <w:sz w:val="24"/>
                <w:szCs w:val="24"/>
              </w:rPr>
              <m:t>y</m:t>
            </m:r>
          </m:e>
        </m:acc>
      </m:oMath>
      <w:r w:rsidRPr="009A09FC">
        <w:rPr>
          <w:rFonts w:ascii="Century Schoolbook" w:eastAsiaTheme="majorEastAsia" w:hAnsi="Century Schoolbook" w:cs="Times New Roman"/>
          <w:spacing w:val="-10"/>
          <w:kern w:val="28"/>
          <w:sz w:val="24"/>
          <w:szCs w:val="24"/>
        </w:rPr>
        <w:t xml:space="preserve">). Financial aggregation highlights extreme value concentration: the </w:t>
      </w:r>
      <w:r w:rsidRPr="009A09FC">
        <w:rPr>
          <w:rFonts w:ascii="Century Schoolbook" w:eastAsiaTheme="majorEastAsia" w:hAnsi="Century Schoolbook" w:cs="Times New Roman"/>
          <w:b/>
          <w:bCs/>
          <w:spacing w:val="-10"/>
          <w:kern w:val="28"/>
          <w:sz w:val="24"/>
          <w:szCs w:val="24"/>
        </w:rPr>
        <w:t>Champions</w:t>
      </w:r>
      <w:r w:rsidRPr="009A09FC">
        <w:rPr>
          <w:rFonts w:ascii="Century Schoolbook" w:eastAsiaTheme="majorEastAsia" w:hAnsi="Century Schoolbook" w:cs="Times New Roman"/>
          <w:spacing w:val="-10"/>
          <w:kern w:val="28"/>
          <w:sz w:val="24"/>
          <w:szCs w:val="24"/>
        </w:rPr>
        <w:t xml:space="preserve"> segment commands </w:t>
      </w:r>
      <w:r w:rsidRPr="009A09FC">
        <w:rPr>
          <w:rFonts w:ascii="Century Schoolbook" w:eastAsiaTheme="majorEastAsia" w:hAnsi="Century Schoolbook" w:cs="Times New Roman"/>
          <w:b/>
          <w:bCs/>
          <w:spacing w:val="-10"/>
          <w:kern w:val="28"/>
          <w:sz w:val="24"/>
          <w:szCs w:val="24"/>
        </w:rPr>
        <w:t>67.8% ($1,548,935.77)</w:t>
      </w:r>
      <w:r w:rsidRPr="009A09FC">
        <w:rPr>
          <w:rFonts w:ascii="Century Schoolbook" w:eastAsiaTheme="majorEastAsia" w:hAnsi="Century Schoolbook" w:cs="Times New Roman"/>
          <w:spacing w:val="-10"/>
          <w:kern w:val="28"/>
          <w:sz w:val="24"/>
          <w:szCs w:val="24"/>
        </w:rPr>
        <w:t xml:space="preserve"> of projected revenue, averaging </w:t>
      </w:r>
      <w:r w:rsidRPr="009A09FC">
        <w:rPr>
          <w:rFonts w:ascii="Century Schoolbook" w:eastAsiaTheme="majorEastAsia" w:hAnsi="Century Schoolbook" w:cs="Times New Roman"/>
          <w:b/>
          <w:bCs/>
          <w:spacing w:val="-10"/>
          <w:kern w:val="28"/>
          <w:sz w:val="24"/>
          <w:szCs w:val="24"/>
        </w:rPr>
        <w:t>$1,115.14</w:t>
      </w:r>
      <w:r w:rsidRPr="009A09FC">
        <w:rPr>
          <w:rFonts w:ascii="Century Schoolbook" w:eastAsiaTheme="majorEastAsia" w:hAnsi="Century Schoolbook" w:cs="Times New Roman"/>
          <w:spacing w:val="-10"/>
          <w:kern w:val="28"/>
          <w:sz w:val="24"/>
          <w:szCs w:val="24"/>
        </w:rPr>
        <w:t xml:space="preserve"> per customer. Secondary tiers such as </w:t>
      </w:r>
      <w:r w:rsidRPr="009A09FC">
        <w:rPr>
          <w:rFonts w:ascii="Century Schoolbook" w:eastAsiaTheme="majorEastAsia" w:hAnsi="Century Schoolbook" w:cs="Times New Roman"/>
          <w:b/>
          <w:bCs/>
          <w:spacing w:val="-10"/>
          <w:kern w:val="28"/>
          <w:sz w:val="24"/>
          <w:szCs w:val="24"/>
        </w:rPr>
        <w:t>Loyal Customers</w:t>
      </w:r>
      <w:r w:rsidRPr="009A09FC">
        <w:rPr>
          <w:rFonts w:ascii="Century Schoolbook" w:eastAsiaTheme="majorEastAsia" w:hAnsi="Century Schoolbook" w:cs="Times New Roman"/>
          <w:spacing w:val="-10"/>
          <w:kern w:val="28"/>
          <w:sz w:val="24"/>
          <w:szCs w:val="24"/>
        </w:rPr>
        <w:t xml:space="preserve"> ($288,892.77 aggregate CLV) and </w:t>
      </w:r>
      <w:r w:rsidRPr="009A09FC">
        <w:rPr>
          <w:rFonts w:ascii="Century Schoolbook" w:eastAsiaTheme="majorEastAsia" w:hAnsi="Century Schoolbook" w:cs="Times New Roman"/>
          <w:b/>
          <w:bCs/>
          <w:spacing w:val="-10"/>
          <w:kern w:val="28"/>
          <w:sz w:val="24"/>
          <w:szCs w:val="24"/>
        </w:rPr>
        <w:t>Promising / Potential</w:t>
      </w:r>
      <w:r w:rsidRPr="009A09FC">
        <w:rPr>
          <w:rFonts w:ascii="Century Schoolbook" w:eastAsiaTheme="majorEastAsia" w:hAnsi="Century Schoolbook" w:cs="Times New Roman"/>
          <w:spacing w:val="-10"/>
          <w:kern w:val="28"/>
          <w:sz w:val="24"/>
          <w:szCs w:val="24"/>
        </w:rPr>
        <w:t xml:space="preserve"> buyers ($128,819.75 aggregate CLV) represent key targets for revenue expansion.</w:t>
      </w:r>
    </w:p>
    <w:p w14:paraId="0191ECC4" w14:textId="28640884" w:rsidR="009A09FC" w:rsidRDefault="009A09FC" w:rsidP="009A09FC">
      <w:pPr>
        <w:spacing w:after="0" w:line="240" w:lineRule="auto"/>
        <w:jc w:val="both"/>
        <w:rPr>
          <w:rFonts w:ascii="Century Schoolbook" w:eastAsiaTheme="majorEastAsia" w:hAnsi="Century Schoolbook" w:cs="Times New Roman"/>
          <w:spacing w:val="-10"/>
          <w:kern w:val="28"/>
          <w:sz w:val="24"/>
          <w:szCs w:val="24"/>
        </w:rPr>
      </w:pPr>
      <w:r w:rsidRPr="009A09FC">
        <w:rPr>
          <w:rFonts w:ascii="Century Schoolbook" w:eastAsiaTheme="majorEastAsia" w:hAnsi="Century Schoolbook" w:cs="Times New Roman"/>
          <w:spacing w:val="-10"/>
          <w:kern w:val="28"/>
          <w:sz w:val="24"/>
          <w:szCs w:val="24"/>
        </w:rPr>
        <w:t xml:space="preserve">To operationalize these predictions, a vectorized campaign engine maps individual accounts to targeted retention strategies based on persona assignments and expected financial yield. Crucially, the pipeline isolated </w:t>
      </w:r>
      <w:r w:rsidRPr="009A09FC">
        <w:rPr>
          <w:rFonts w:ascii="Century Schoolbook" w:eastAsiaTheme="majorEastAsia" w:hAnsi="Century Schoolbook" w:cs="Times New Roman"/>
          <w:b/>
          <w:bCs/>
          <w:spacing w:val="-10"/>
          <w:kern w:val="28"/>
          <w:sz w:val="24"/>
          <w:szCs w:val="24"/>
        </w:rPr>
        <w:t>80 urgent, high-value at-risk accounts</w:t>
      </w:r>
      <w:r w:rsidRPr="009A09FC">
        <w:rPr>
          <w:rFonts w:ascii="Century Schoolbook" w:eastAsiaTheme="majorEastAsia" w:hAnsi="Century Schoolbook" w:cs="Times New Roman"/>
          <w:spacing w:val="-10"/>
          <w:kern w:val="28"/>
          <w:sz w:val="24"/>
          <w:szCs w:val="24"/>
        </w:rPr>
        <w:t xml:space="preserve"> (</w:t>
      </w:r>
      <m:oMath>
        <m:r>
          <w:rPr>
            <w:rFonts w:ascii="Cambria Math" w:eastAsiaTheme="majorEastAsia" w:hAnsi="Cambria Math" w:cs="Times New Roman"/>
            <w:sz w:val="24"/>
            <w:szCs w:val="24"/>
          </w:rPr>
          <m:t>CLV&gt;$300</m:t>
        </m:r>
      </m:oMath>
      <w:r w:rsidRPr="009A09FC">
        <w:rPr>
          <w:rFonts w:ascii="Century Schoolbook" w:eastAsiaTheme="majorEastAsia" w:hAnsi="Century Schoolbook" w:cs="Times New Roman"/>
          <w:spacing w:val="-10"/>
          <w:kern w:val="28"/>
          <w:sz w:val="24"/>
          <w:szCs w:val="24"/>
        </w:rPr>
        <w:t xml:space="preserve">) into an automated export </w:t>
      </w:r>
      <w:r w:rsidRPr="00671C91">
        <w:rPr>
          <w:rFonts w:ascii="Consolas" w:eastAsiaTheme="majorEastAsia" w:hAnsi="Consolas" w:cs="Times New Roman"/>
          <w:spacing w:val="-10"/>
          <w:kern w:val="28"/>
          <w:sz w:val="24"/>
          <w:szCs w:val="24"/>
        </w:rPr>
        <w:t>(</w:t>
      </w:r>
      <w:r w:rsidRPr="00E340FA">
        <w:rPr>
          <w:rFonts w:ascii="Segoe UI Semibold" w:eastAsiaTheme="majorEastAsia" w:hAnsi="Segoe UI Semibold" w:cs="Segoe UI Semibold"/>
          <w:color w:val="2F5496" w:themeColor="accent1" w:themeShade="BF"/>
          <w:spacing w:val="-10"/>
          <w:kern w:val="28"/>
          <w:sz w:val="24"/>
          <w:szCs w:val="24"/>
        </w:rPr>
        <w:t>URGENT_high_value_winback_list.csv</w:t>
      </w:r>
      <w:r w:rsidRPr="00671C91">
        <w:rPr>
          <w:rFonts w:ascii="Consolas" w:eastAsiaTheme="majorEastAsia" w:hAnsi="Consolas" w:cs="Times New Roman"/>
          <w:spacing w:val="-10"/>
          <w:kern w:val="28"/>
          <w:sz w:val="24"/>
          <w:szCs w:val="24"/>
        </w:rPr>
        <w:t>).</w:t>
      </w:r>
      <w:r w:rsidRPr="009A09FC">
        <w:rPr>
          <w:rFonts w:ascii="Century Schoolbook" w:eastAsiaTheme="majorEastAsia" w:hAnsi="Century Schoolbook" w:cs="Times New Roman"/>
          <w:spacing w:val="-10"/>
          <w:kern w:val="28"/>
          <w:sz w:val="24"/>
          <w:szCs w:val="24"/>
        </w:rPr>
        <w:t xml:space="preserve"> This targeted extraction enables immediate, high-ROI direct outreach and specialized promo codes for valuable accounts, while automatically suppressing low-value or deeply lapsed cohorts to eliminate redundant marketing spend and maximize return on investment.</w:t>
      </w:r>
    </w:p>
    <w:p w14:paraId="7045C35F" w14:textId="79B6FADD" w:rsidR="00671C91" w:rsidRPr="00671C91" w:rsidRDefault="00671C91" w:rsidP="00671C91">
      <w:pPr>
        <w:pStyle w:val="Heading1"/>
      </w:pPr>
      <w:bookmarkStart w:id="1" w:name="_Toc238831811"/>
      <w:r w:rsidRPr="00671C91">
        <w:lastRenderedPageBreak/>
        <w:t xml:space="preserve">Chapter 2 </w:t>
      </w:r>
      <w:r>
        <w:br/>
      </w:r>
      <w:r w:rsidRPr="00671C91">
        <w:t>Introduction</w:t>
      </w:r>
      <w:bookmarkEnd w:id="1"/>
    </w:p>
    <w:p w14:paraId="3F650973" w14:textId="67404BE5" w:rsidR="00671C91" w:rsidRPr="00671C91" w:rsidRDefault="00671C91" w:rsidP="00871B27">
      <w:pPr>
        <w:pStyle w:val="Heading2"/>
      </w:pPr>
      <w:bookmarkStart w:id="2" w:name="_Toc238831812"/>
      <w:r w:rsidRPr="00671C91">
        <w:t>Background and Motivation</w:t>
      </w:r>
      <w:bookmarkEnd w:id="2"/>
    </w:p>
    <w:p w14:paraId="22285706" w14:textId="77777777"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In modern e-commerce ecosystems, customer acquisition costs (CAC) have escalated dramatically due to intense digital competition and shifting ad-platform dynamics. As acquiring new buyers grows increasingly expensive, enterprise sustainability relies heavily on maximizing Customer Lifetime Value (CLV) and driving repeat purchase behavior.</w:t>
      </w:r>
    </w:p>
    <w:p w14:paraId="009F3748" w14:textId="2BB47F53"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In non-contractual business models</w:t>
      </w:r>
      <w:r w:rsidR="00E340FA">
        <w:rPr>
          <w:rFonts w:ascii="Century Schoolbook" w:eastAsiaTheme="majorEastAsia" w:hAnsi="Century Schoolbook" w:cs="Times New Roman"/>
          <w:spacing w:val="-10"/>
          <w:kern w:val="28"/>
          <w:sz w:val="24"/>
          <w:szCs w:val="24"/>
        </w:rPr>
        <w:t xml:space="preserve">- </w:t>
      </w:r>
      <w:r w:rsidRPr="00671C91">
        <w:rPr>
          <w:rFonts w:ascii="Century Schoolbook" w:eastAsiaTheme="majorEastAsia" w:hAnsi="Century Schoolbook" w:cs="Times New Roman"/>
          <w:spacing w:val="-10"/>
          <w:kern w:val="28"/>
          <w:sz w:val="24"/>
          <w:szCs w:val="24"/>
        </w:rPr>
        <w:t>where customers make discretionary purchases without active subscription agreements</w:t>
      </w:r>
      <w:r w:rsidR="00E340FA">
        <w:rPr>
          <w:rFonts w:ascii="Century Schoolbook" w:eastAsiaTheme="majorEastAsia" w:hAnsi="Century Schoolbook" w:cs="Times New Roman"/>
          <w:spacing w:val="-10"/>
          <w:kern w:val="28"/>
          <w:sz w:val="24"/>
          <w:szCs w:val="24"/>
        </w:rPr>
        <w:t xml:space="preserve">- </w:t>
      </w:r>
      <w:r w:rsidRPr="00671C91">
        <w:rPr>
          <w:rFonts w:ascii="Century Schoolbook" w:eastAsiaTheme="majorEastAsia" w:hAnsi="Century Schoolbook" w:cs="Times New Roman"/>
          <w:spacing w:val="-10"/>
          <w:kern w:val="28"/>
          <w:sz w:val="24"/>
          <w:szCs w:val="24"/>
        </w:rPr>
        <w:t>identifying when a customer has churned versus when they are simply between purchase cycles is inherently complex. Traditional retention approaches often depend on broad, historical segmentation metrics (such as static RFM scoring) that treat past buying behavior as a direct proxy for future intent. While useful for high-level cohort tracking, these static heuristics fail to anticipate future churn risk or estimate individual expected revenue yield.</w:t>
      </w:r>
    </w:p>
    <w:p w14:paraId="77187E2C" w14:textId="77777777" w:rsid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Applying predictive machine learning directly to fine-grained transactional data provides a proactive alternative. By modeling individual purchase trajectories, businesses can dynamically forecast attrition probabilities, calculate conditional spending expectations, and deploy targeted marketing interventions well before high-value accounts permanently disengage.</w:t>
      </w:r>
    </w:p>
    <w:p w14:paraId="7D439A58" w14:textId="77777777"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p>
    <w:p w14:paraId="01AD66F5" w14:textId="632BCA4E" w:rsidR="00671C91" w:rsidRPr="00671C91" w:rsidRDefault="00671C91" w:rsidP="00871B27">
      <w:pPr>
        <w:pStyle w:val="Heading2"/>
      </w:pPr>
      <w:bookmarkStart w:id="3" w:name="_Toc238831813"/>
      <w:r w:rsidRPr="00671C91">
        <w:t>Problem Statement</w:t>
      </w:r>
      <w:bookmarkEnd w:id="3"/>
    </w:p>
    <w:p w14:paraId="74538584" w14:textId="77777777"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The primary operational challenge facing retail decision-makers is the inefficient allocation of retention budgets across heterogeneous customer bases. Marketing teams frequently face two core structural inefficiencies:</w:t>
      </w:r>
    </w:p>
    <w:p w14:paraId="433601DB" w14:textId="77777777" w:rsidR="00671C91" w:rsidRPr="00671C91" w:rsidRDefault="00671C91">
      <w:pPr>
        <w:numPr>
          <w:ilvl w:val="0"/>
          <w:numId w:val="34"/>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Reactive Attrition Management:</w:t>
      </w:r>
      <w:r w:rsidRPr="00671C91">
        <w:rPr>
          <w:rFonts w:ascii="Century Schoolbook" w:eastAsiaTheme="majorEastAsia" w:hAnsi="Century Schoolbook" w:cs="Times New Roman"/>
          <w:spacing w:val="-10"/>
          <w:kern w:val="28"/>
          <w:sz w:val="24"/>
          <w:szCs w:val="24"/>
        </w:rPr>
        <w:t xml:space="preserve"> High-value customers are often recognized as "lost" long after their re-engagement window has closed, making win-back efforts costly and ineffective.</w:t>
      </w:r>
    </w:p>
    <w:p w14:paraId="09F20481" w14:textId="77777777" w:rsidR="00671C91" w:rsidRPr="00671C91" w:rsidRDefault="00671C91">
      <w:pPr>
        <w:numPr>
          <w:ilvl w:val="0"/>
          <w:numId w:val="34"/>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Uncalibrated Promotional Spend:</w:t>
      </w:r>
      <w:r w:rsidRPr="00671C91">
        <w:rPr>
          <w:rFonts w:ascii="Century Schoolbook" w:eastAsiaTheme="majorEastAsia" w:hAnsi="Century Schoolbook" w:cs="Times New Roman"/>
          <w:spacing w:val="-10"/>
          <w:kern w:val="28"/>
          <w:sz w:val="24"/>
          <w:szCs w:val="24"/>
        </w:rPr>
        <w:t xml:space="preserve"> Universal broad-based promotional campaigns allocate expensive discounts (e.g., flat percentage-off codes) indiscriminately across all tiers. This leads to margin erosion when offered to loyal customers who would buy anyway, while wasting budget on deeply lapsed accounts with negligible expected returns.</w:t>
      </w:r>
    </w:p>
    <w:p w14:paraId="24A38974" w14:textId="77777777" w:rsid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Without a unified framework to separate customer churn probability from conditional spending potential, e-commerce organizations cannot accurately prioritize high-value at-risk accounts or suppress low-yield cohorts.</w:t>
      </w:r>
    </w:p>
    <w:p w14:paraId="2C0F910D" w14:textId="77777777" w:rsidR="00671C91" w:rsidRDefault="00671C91">
      <w:pPr>
        <w:rPr>
          <w:rFonts w:eastAsiaTheme="majorEastAsia" w:cstheme="minorHAnsi"/>
          <w:b/>
          <w:bCs/>
          <w:sz w:val="28"/>
          <w:szCs w:val="28"/>
        </w:rPr>
      </w:pPr>
      <w:r>
        <w:br w:type="page"/>
      </w:r>
    </w:p>
    <w:p w14:paraId="30DCF0A6" w14:textId="4E765108" w:rsidR="00671C91" w:rsidRPr="00671C91" w:rsidRDefault="00671C91" w:rsidP="00871B27">
      <w:pPr>
        <w:pStyle w:val="Heading2"/>
      </w:pPr>
      <w:bookmarkStart w:id="4" w:name="_Toc238831814"/>
      <w:r w:rsidRPr="00671C91">
        <w:lastRenderedPageBreak/>
        <w:t>Project Objectives</w:t>
      </w:r>
      <w:bookmarkEnd w:id="4"/>
    </w:p>
    <w:p w14:paraId="2708CB0D" w14:textId="77777777"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To resolve these inefficiencies, this project establishes an end-to-end, production-grade analytical pipeline designed to achieve the following core objectives:</w:t>
      </w:r>
    </w:p>
    <w:p w14:paraId="176274C9" w14:textId="77777777" w:rsidR="00671C91" w:rsidRPr="00671C91" w:rsidRDefault="00671C91">
      <w:pPr>
        <w:numPr>
          <w:ilvl w:val="0"/>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Data Architecture &amp; Cleaning:</w:t>
      </w:r>
      <w:r w:rsidRPr="00671C91">
        <w:rPr>
          <w:rFonts w:ascii="Century Schoolbook" w:eastAsiaTheme="majorEastAsia" w:hAnsi="Century Schoolbook" w:cs="Times New Roman"/>
          <w:spacing w:val="-10"/>
          <w:kern w:val="28"/>
          <w:sz w:val="24"/>
          <w:szCs w:val="24"/>
        </w:rPr>
        <w:t xml:space="preserve"> Ingest raw e-commerce transactional logs into a structured SQLite relational database, filtering returns and administrative anomalies to build an engineered behavioral feature store.</w:t>
      </w:r>
    </w:p>
    <w:p w14:paraId="37270C4D" w14:textId="77777777" w:rsidR="00671C91" w:rsidRPr="00671C91" w:rsidRDefault="00671C91">
      <w:pPr>
        <w:numPr>
          <w:ilvl w:val="0"/>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Heuristic Persona Mapping:</w:t>
      </w:r>
      <w:r w:rsidRPr="00671C91">
        <w:rPr>
          <w:rFonts w:ascii="Century Schoolbook" w:eastAsiaTheme="majorEastAsia" w:hAnsi="Century Schoolbook" w:cs="Times New Roman"/>
          <w:spacing w:val="-10"/>
          <w:kern w:val="28"/>
          <w:sz w:val="24"/>
          <w:szCs w:val="24"/>
        </w:rPr>
        <w:t xml:space="preserve"> Segment the 5,281 unique customer base using quantile-based Recency, Frequency, and Monetary (RFM) metrics to map clear behavioral cohorts (e.g., </w:t>
      </w:r>
      <w:r w:rsidRPr="00671C91">
        <w:rPr>
          <w:rFonts w:ascii="Century Schoolbook" w:eastAsiaTheme="majorEastAsia" w:hAnsi="Century Schoolbook" w:cs="Times New Roman"/>
          <w:i/>
          <w:iCs/>
          <w:spacing w:val="-10"/>
          <w:kern w:val="28"/>
          <w:sz w:val="24"/>
          <w:szCs w:val="24"/>
        </w:rPr>
        <w:t>Champions</w:t>
      </w:r>
      <w:r w:rsidRPr="00671C91">
        <w:rPr>
          <w:rFonts w:ascii="Century Schoolbook" w:eastAsiaTheme="majorEastAsia" w:hAnsi="Century Schoolbook" w:cs="Times New Roman"/>
          <w:spacing w:val="-10"/>
          <w:kern w:val="28"/>
          <w:sz w:val="24"/>
          <w:szCs w:val="24"/>
        </w:rPr>
        <w:t xml:space="preserve">, </w:t>
      </w:r>
      <w:r w:rsidRPr="00671C91">
        <w:rPr>
          <w:rFonts w:ascii="Century Schoolbook" w:eastAsiaTheme="majorEastAsia" w:hAnsi="Century Schoolbook" w:cs="Times New Roman"/>
          <w:i/>
          <w:iCs/>
          <w:spacing w:val="-10"/>
          <w:kern w:val="28"/>
          <w:sz w:val="24"/>
          <w:szCs w:val="24"/>
        </w:rPr>
        <w:t>Loyal Customers</w:t>
      </w:r>
      <w:r w:rsidRPr="00671C91">
        <w:rPr>
          <w:rFonts w:ascii="Century Schoolbook" w:eastAsiaTheme="majorEastAsia" w:hAnsi="Century Schoolbook" w:cs="Times New Roman"/>
          <w:spacing w:val="-10"/>
          <w:kern w:val="28"/>
          <w:sz w:val="24"/>
          <w:szCs w:val="24"/>
        </w:rPr>
        <w:t xml:space="preserve">, </w:t>
      </w:r>
      <w:r w:rsidRPr="00671C91">
        <w:rPr>
          <w:rFonts w:ascii="Century Schoolbook" w:eastAsiaTheme="majorEastAsia" w:hAnsi="Century Schoolbook" w:cs="Times New Roman"/>
          <w:i/>
          <w:iCs/>
          <w:spacing w:val="-10"/>
          <w:kern w:val="28"/>
          <w:sz w:val="24"/>
          <w:szCs w:val="24"/>
        </w:rPr>
        <w:t>At Risk</w:t>
      </w:r>
      <w:r w:rsidRPr="00671C91">
        <w:rPr>
          <w:rFonts w:ascii="Century Schoolbook" w:eastAsiaTheme="majorEastAsia" w:hAnsi="Century Schoolbook" w:cs="Times New Roman"/>
          <w:spacing w:val="-10"/>
          <w:kern w:val="28"/>
          <w:sz w:val="24"/>
          <w:szCs w:val="24"/>
        </w:rPr>
        <w:t>).</w:t>
      </w:r>
    </w:p>
    <w:p w14:paraId="700FB22C" w14:textId="77777777" w:rsidR="00671C91" w:rsidRPr="00671C91" w:rsidRDefault="00671C91">
      <w:pPr>
        <w:numPr>
          <w:ilvl w:val="0"/>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Two-Stage Predictive Modeling:</w:t>
      </w:r>
    </w:p>
    <w:p w14:paraId="253337C6" w14:textId="5A54FECA" w:rsidR="00671C91" w:rsidRPr="00671C91" w:rsidRDefault="00671C91">
      <w:pPr>
        <w:numPr>
          <w:ilvl w:val="1"/>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Stage 1 (Churn Classification):</w:t>
      </w:r>
      <w:r w:rsidRPr="00671C91">
        <w:rPr>
          <w:rFonts w:ascii="Century Schoolbook" w:eastAsiaTheme="majorEastAsia" w:hAnsi="Century Schoolbook" w:cs="Times New Roman"/>
          <w:spacing w:val="-10"/>
          <w:kern w:val="28"/>
          <w:sz w:val="24"/>
          <w:szCs w:val="24"/>
        </w:rPr>
        <w:t xml:space="preserve"> Train and calibrate classification models (Logistic Regression, Random Forest, Gradient Boosting) on a dynamic 90-day holdout window to predict churn probabilities (</w:t>
      </w:r>
      <m:oMath>
        <m:r>
          <w:rPr>
            <w:rFonts w:ascii="Cambria Math" w:eastAsiaTheme="majorEastAsia" w:hAnsi="Cambria Math" w:cs="Times New Roman"/>
            <w:spacing w:val="-10"/>
            <w:kern w:val="28"/>
            <w:sz w:val="24"/>
            <w:szCs w:val="24"/>
          </w:rPr>
          <m:t>P</m:t>
        </m:r>
        <m:d>
          <m:dPr>
            <m:ctrlPr>
              <w:rPr>
                <w:rFonts w:ascii="Cambria Math" w:eastAsiaTheme="majorEastAsia" w:hAnsi="Cambria Math" w:cs="Times New Roman"/>
                <w:spacing w:val="-10"/>
                <w:kern w:val="28"/>
                <w:sz w:val="24"/>
                <w:szCs w:val="24"/>
              </w:rPr>
            </m:ctrlPr>
          </m:dPr>
          <m:e>
            <m:r>
              <m:rPr>
                <m:nor/>
              </m:rPr>
              <w:rPr>
                <w:rFonts w:ascii="Century Schoolbook" w:eastAsiaTheme="majorEastAsia" w:hAnsi="Century Schoolbook" w:cs="Times New Roman"/>
                <w:spacing w:val="-10"/>
                <w:kern w:val="28"/>
                <w:sz w:val="24"/>
                <w:szCs w:val="24"/>
              </w:rPr>
              <m:t>Churn</m:t>
            </m:r>
          </m:e>
        </m:d>
      </m:oMath>
      <w:r w:rsidRPr="00671C91">
        <w:rPr>
          <w:rFonts w:ascii="Century Schoolbook" w:eastAsiaTheme="majorEastAsia" w:hAnsi="Century Schoolbook" w:cs="Times New Roman"/>
          <w:spacing w:val="-10"/>
          <w:kern w:val="28"/>
          <w:sz w:val="24"/>
          <w:szCs w:val="24"/>
        </w:rPr>
        <w:t>).</w:t>
      </w:r>
    </w:p>
    <w:p w14:paraId="38EF6F16" w14:textId="11ABCA13" w:rsidR="00671C91" w:rsidRPr="00671C91" w:rsidRDefault="00671C91">
      <w:pPr>
        <w:numPr>
          <w:ilvl w:val="1"/>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Stage 2 (Revenue Regression):</w:t>
      </w:r>
      <w:r w:rsidRPr="00671C91">
        <w:rPr>
          <w:rFonts w:ascii="Century Schoolbook" w:eastAsiaTheme="majorEastAsia" w:hAnsi="Century Schoolbook" w:cs="Times New Roman"/>
          <w:spacing w:val="-10"/>
          <w:kern w:val="28"/>
          <w:sz w:val="24"/>
          <w:szCs w:val="24"/>
        </w:rPr>
        <w:t xml:space="preserve"> Train regression models on active holdout spenders to forecast non-zero conditional spending (</w:t>
      </w:r>
      <m:oMath>
        <m:sSub>
          <m:sSubPr>
            <m:ctrlPr>
              <w:rPr>
                <w:rFonts w:ascii="Cambria Math" w:eastAsiaTheme="majorEastAsia" w:hAnsi="Cambria Math" w:cs="Times New Roman"/>
                <w:spacing w:val="-10"/>
                <w:kern w:val="28"/>
                <w:sz w:val="24"/>
                <w:szCs w:val="24"/>
              </w:rPr>
            </m:ctrlPr>
          </m:sSubPr>
          <m:e>
            <m:acc>
              <m:accPr>
                <m:chr m:val="ˆ"/>
                <m:ctrlPr>
                  <w:rPr>
                    <w:rFonts w:ascii="Cambria Math" w:eastAsiaTheme="majorEastAsia" w:hAnsi="Cambria Math" w:cs="Times New Roman"/>
                    <w:spacing w:val="-10"/>
                    <w:kern w:val="28"/>
                    <w:sz w:val="24"/>
                    <w:szCs w:val="24"/>
                  </w:rPr>
                </m:ctrlPr>
              </m:accPr>
              <m:e>
                <m:r>
                  <w:rPr>
                    <w:rFonts w:ascii="Cambria Math" w:eastAsiaTheme="majorEastAsia" w:hAnsi="Cambria Math" w:cs="Times New Roman"/>
                    <w:spacing w:val="-10"/>
                    <w:kern w:val="28"/>
                    <w:sz w:val="24"/>
                    <w:szCs w:val="24"/>
                  </w:rPr>
                  <m:t>y</m:t>
                </m:r>
              </m:e>
            </m:acc>
          </m:e>
          <m:sub>
            <m:r>
              <m:rPr>
                <m:nor/>
              </m:rPr>
              <w:rPr>
                <w:rFonts w:ascii="Century Schoolbook" w:eastAsiaTheme="majorEastAsia" w:hAnsi="Century Schoolbook" w:cs="Times New Roman"/>
                <w:spacing w:val="-10"/>
                <w:kern w:val="28"/>
                <w:sz w:val="24"/>
                <w:szCs w:val="24"/>
              </w:rPr>
              <m:t>conditional</m:t>
            </m:r>
          </m:sub>
        </m:sSub>
      </m:oMath>
      <w:r w:rsidRPr="00671C91">
        <w:rPr>
          <w:rFonts w:ascii="Century Schoolbook" w:eastAsiaTheme="majorEastAsia" w:hAnsi="Century Schoolbook" w:cs="Times New Roman"/>
          <w:spacing w:val="-10"/>
          <w:kern w:val="28"/>
          <w:sz w:val="24"/>
          <w:szCs w:val="24"/>
        </w:rPr>
        <w:t>).</w:t>
      </w:r>
    </w:p>
    <w:p w14:paraId="548575C2" w14:textId="23D17B14" w:rsidR="00671C91" w:rsidRPr="00671C91" w:rsidRDefault="00671C91">
      <w:pPr>
        <w:numPr>
          <w:ilvl w:val="0"/>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Synthesized CLV Estimation:</w:t>
      </w:r>
      <w:r w:rsidRPr="00671C91">
        <w:rPr>
          <w:rFonts w:ascii="Century Schoolbook" w:eastAsiaTheme="majorEastAsia" w:hAnsi="Century Schoolbook" w:cs="Times New Roman"/>
          <w:spacing w:val="-10"/>
          <w:kern w:val="28"/>
          <w:sz w:val="24"/>
          <w:szCs w:val="24"/>
        </w:rPr>
        <w:t xml:space="preserve"> Combine classification and regression outputs into a unified metric: </w:t>
      </w:r>
      <m:oMath>
        <m:r>
          <m:rPr>
            <m:nor/>
          </m:rPr>
          <w:rPr>
            <w:rFonts w:ascii="Century Schoolbook" w:eastAsiaTheme="majorEastAsia" w:hAnsi="Century Schoolbook" w:cs="Times New Roman"/>
            <w:spacing w:val="-10"/>
            <w:kern w:val="28"/>
            <w:sz w:val="24"/>
            <w:szCs w:val="24"/>
          </w:rPr>
          <m:t>Expected 90-Day CLV</m:t>
        </m:r>
        <m:r>
          <w:rPr>
            <w:rFonts w:ascii="Cambria Math" w:eastAsiaTheme="majorEastAsia" w:hAnsi="Cambria Math" w:cs="Times New Roman"/>
            <w:spacing w:val="-10"/>
            <w:kern w:val="28"/>
            <w:sz w:val="24"/>
            <w:szCs w:val="24"/>
          </w:rPr>
          <m:t>=P</m:t>
        </m:r>
        <m:d>
          <m:dPr>
            <m:ctrlPr>
              <w:rPr>
                <w:rFonts w:ascii="Cambria Math" w:eastAsiaTheme="majorEastAsia" w:hAnsi="Cambria Math" w:cs="Times New Roman"/>
                <w:spacing w:val="-10"/>
                <w:kern w:val="28"/>
                <w:sz w:val="24"/>
                <w:szCs w:val="24"/>
              </w:rPr>
            </m:ctrlPr>
          </m:dPr>
          <m:e>
            <m:r>
              <m:rPr>
                <m:nor/>
              </m:rPr>
              <w:rPr>
                <w:rFonts w:ascii="Century Schoolbook" w:eastAsiaTheme="majorEastAsia" w:hAnsi="Century Schoolbook" w:cs="Times New Roman"/>
                <w:spacing w:val="-10"/>
                <w:kern w:val="28"/>
                <w:sz w:val="24"/>
                <w:szCs w:val="24"/>
              </w:rPr>
              <m:t>Active</m:t>
            </m:r>
          </m:e>
        </m:d>
        <m:r>
          <w:rPr>
            <w:rFonts w:ascii="Cambria Math" w:eastAsiaTheme="majorEastAsia" w:hAnsi="Cambria Math" w:cs="Times New Roman"/>
            <w:spacing w:val="-10"/>
            <w:kern w:val="28"/>
            <w:sz w:val="24"/>
            <w:szCs w:val="24"/>
          </w:rPr>
          <m:t>×</m:t>
        </m:r>
        <m:sSub>
          <m:sSubPr>
            <m:ctrlPr>
              <w:rPr>
                <w:rFonts w:ascii="Cambria Math" w:eastAsiaTheme="majorEastAsia" w:hAnsi="Cambria Math" w:cs="Times New Roman"/>
                <w:spacing w:val="-10"/>
                <w:kern w:val="28"/>
                <w:sz w:val="24"/>
                <w:szCs w:val="24"/>
              </w:rPr>
            </m:ctrlPr>
          </m:sSubPr>
          <m:e>
            <m:acc>
              <m:accPr>
                <m:chr m:val="ˆ"/>
                <m:ctrlPr>
                  <w:rPr>
                    <w:rFonts w:ascii="Cambria Math" w:eastAsiaTheme="majorEastAsia" w:hAnsi="Cambria Math" w:cs="Times New Roman"/>
                    <w:spacing w:val="-10"/>
                    <w:kern w:val="28"/>
                    <w:sz w:val="24"/>
                    <w:szCs w:val="24"/>
                  </w:rPr>
                </m:ctrlPr>
              </m:accPr>
              <m:e>
                <m:r>
                  <w:rPr>
                    <w:rFonts w:ascii="Cambria Math" w:eastAsiaTheme="majorEastAsia" w:hAnsi="Cambria Math" w:cs="Times New Roman"/>
                    <w:spacing w:val="-10"/>
                    <w:kern w:val="28"/>
                    <w:sz w:val="24"/>
                    <w:szCs w:val="24"/>
                  </w:rPr>
                  <m:t>y</m:t>
                </m:r>
              </m:e>
            </m:acc>
          </m:e>
          <m:sub>
            <m:r>
              <m:rPr>
                <m:nor/>
              </m:rPr>
              <w:rPr>
                <w:rFonts w:ascii="Century Schoolbook" w:eastAsiaTheme="majorEastAsia" w:hAnsi="Century Schoolbook" w:cs="Times New Roman"/>
                <w:spacing w:val="-10"/>
                <w:kern w:val="28"/>
                <w:sz w:val="24"/>
                <w:szCs w:val="24"/>
              </w:rPr>
              <m:t>conditional</m:t>
            </m:r>
          </m:sub>
        </m:sSub>
      </m:oMath>
      <w:r w:rsidRPr="00671C91">
        <w:rPr>
          <w:rFonts w:ascii="Century Schoolbook" w:eastAsiaTheme="majorEastAsia" w:hAnsi="Century Schoolbook" w:cs="Times New Roman"/>
          <w:spacing w:val="-10"/>
          <w:kern w:val="28"/>
          <w:sz w:val="24"/>
          <w:szCs w:val="24"/>
        </w:rPr>
        <w:t>.</w:t>
      </w:r>
    </w:p>
    <w:p w14:paraId="1F037A5B" w14:textId="77777777" w:rsidR="00671C91" w:rsidRPr="00671C91" w:rsidRDefault="00671C91">
      <w:pPr>
        <w:numPr>
          <w:ilvl w:val="0"/>
          <w:numId w:val="35"/>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CRM Operationalization:</w:t>
      </w:r>
      <w:r w:rsidRPr="00671C91">
        <w:rPr>
          <w:rFonts w:ascii="Century Schoolbook" w:eastAsiaTheme="majorEastAsia" w:hAnsi="Century Schoolbook" w:cs="Times New Roman"/>
          <w:spacing w:val="-10"/>
          <w:kern w:val="28"/>
          <w:sz w:val="24"/>
          <w:szCs w:val="24"/>
        </w:rPr>
        <w:t xml:space="preserve"> Develop an automated, vectorized campaign engine that routes customer predictions into tailored marketing actions and automatically exports high-priority targets </w:t>
      </w:r>
      <w:r w:rsidRPr="003266F6">
        <w:rPr>
          <w:rStyle w:val="IntenseEmphasis"/>
        </w:rPr>
        <w:t>(URGENT_high_value_winback_list.csv)</w:t>
      </w:r>
      <w:r w:rsidRPr="00671C91">
        <w:rPr>
          <w:rFonts w:ascii="Century Schoolbook" w:eastAsiaTheme="majorEastAsia" w:hAnsi="Century Schoolbook" w:cs="Times New Roman"/>
          <w:spacing w:val="-10"/>
          <w:kern w:val="28"/>
          <w:sz w:val="24"/>
          <w:szCs w:val="24"/>
        </w:rPr>
        <w:t xml:space="preserve"> to maximize marketing ROI.</w:t>
      </w:r>
    </w:p>
    <w:p w14:paraId="454D8962" w14:textId="77777777" w:rsidR="00671C91" w:rsidRDefault="00671C91" w:rsidP="00671C91">
      <w:pPr>
        <w:spacing w:after="0" w:line="240" w:lineRule="auto"/>
        <w:jc w:val="both"/>
        <w:rPr>
          <w:rFonts w:ascii="Century Schoolbook" w:eastAsiaTheme="majorEastAsia" w:hAnsi="Century Schoolbook" w:cs="Times New Roman"/>
          <w:b/>
          <w:bCs/>
          <w:spacing w:val="-10"/>
          <w:kern w:val="28"/>
          <w:sz w:val="24"/>
          <w:szCs w:val="24"/>
        </w:rPr>
      </w:pPr>
    </w:p>
    <w:p w14:paraId="6379B798" w14:textId="3C773C35" w:rsidR="00671C91" w:rsidRPr="00671C91" w:rsidRDefault="00671C91" w:rsidP="00871B27">
      <w:pPr>
        <w:pStyle w:val="Heading2"/>
      </w:pPr>
      <w:bookmarkStart w:id="5" w:name="_Toc238831815"/>
      <w:r w:rsidRPr="00671C91">
        <w:t>Scope &amp; Operational Boundaries</w:t>
      </w:r>
      <w:bookmarkEnd w:id="5"/>
    </w:p>
    <w:p w14:paraId="4F852772" w14:textId="77777777" w:rsidR="00671C91" w:rsidRPr="00671C91" w:rsidRDefault="00671C91" w:rsidP="00671C91">
      <w:p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spacing w:val="-10"/>
          <w:kern w:val="28"/>
          <w:sz w:val="24"/>
          <w:szCs w:val="24"/>
        </w:rPr>
        <w:t>To maintain structural focus and ensure practical deployment feasibility, the operational parameters of this project are defined as follows:</w:t>
      </w:r>
    </w:p>
    <w:p w14:paraId="42472977" w14:textId="558AEE67" w:rsidR="00671C91" w:rsidRPr="00671C91" w:rsidRDefault="00671C91">
      <w:pPr>
        <w:numPr>
          <w:ilvl w:val="0"/>
          <w:numId w:val="36"/>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Target Horizon:</w:t>
      </w:r>
      <w:r w:rsidRPr="00671C91">
        <w:rPr>
          <w:rFonts w:ascii="Century Schoolbook" w:eastAsiaTheme="majorEastAsia" w:hAnsi="Century Schoolbook" w:cs="Times New Roman"/>
          <w:spacing w:val="-10"/>
          <w:kern w:val="28"/>
          <w:sz w:val="24"/>
          <w:szCs w:val="24"/>
        </w:rPr>
        <w:t xml:space="preserve"> All target variables (churn binary flags and financial spending metrics) are evaluated over a standardized 90-day post-observation window (</w:t>
      </w:r>
      <m:oMath>
        <m:sSub>
          <m:sSubPr>
            <m:ctrlPr>
              <w:rPr>
                <w:rFonts w:ascii="Cambria Math" w:eastAsiaTheme="majorEastAsia" w:hAnsi="Cambria Math" w:cs="Times New Roman"/>
                <w:spacing w:val="-10"/>
                <w:kern w:val="28"/>
                <w:sz w:val="24"/>
                <w:szCs w:val="24"/>
              </w:rPr>
            </m:ctrlPr>
          </m:sSubPr>
          <m:e>
            <m:r>
              <w:rPr>
                <w:rFonts w:ascii="Cambria Math" w:eastAsiaTheme="majorEastAsia" w:hAnsi="Cambria Math" w:cs="Times New Roman"/>
                <w:spacing w:val="-10"/>
                <w:kern w:val="28"/>
                <w:sz w:val="24"/>
                <w:szCs w:val="24"/>
              </w:rPr>
              <m:t>T</m:t>
            </m:r>
          </m:e>
          <m:sub>
            <m:r>
              <m:rPr>
                <m:nor/>
              </m:rPr>
              <w:rPr>
                <w:rFonts w:ascii="Century Schoolbook" w:eastAsiaTheme="majorEastAsia" w:hAnsi="Century Schoolbook" w:cs="Times New Roman"/>
                <w:spacing w:val="-10"/>
                <w:kern w:val="28"/>
                <w:sz w:val="24"/>
                <w:szCs w:val="24"/>
              </w:rPr>
              <m:t>holdout</m:t>
            </m:r>
          </m:sub>
        </m:sSub>
      </m:oMath>
      <w:r w:rsidRPr="00671C91">
        <w:rPr>
          <w:rFonts w:ascii="Century Schoolbook" w:eastAsiaTheme="majorEastAsia" w:hAnsi="Century Schoolbook" w:cs="Times New Roman"/>
          <w:spacing w:val="-10"/>
          <w:kern w:val="28"/>
          <w:sz w:val="24"/>
          <w:szCs w:val="24"/>
        </w:rPr>
        <w:t>).</w:t>
      </w:r>
    </w:p>
    <w:p w14:paraId="3F0E8708" w14:textId="77777777" w:rsidR="00671C91" w:rsidRPr="00671C91" w:rsidRDefault="00671C91">
      <w:pPr>
        <w:numPr>
          <w:ilvl w:val="0"/>
          <w:numId w:val="36"/>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Business Model Boundary:</w:t>
      </w:r>
      <w:r w:rsidRPr="00671C91">
        <w:rPr>
          <w:rFonts w:ascii="Century Schoolbook" w:eastAsiaTheme="majorEastAsia" w:hAnsi="Century Schoolbook" w:cs="Times New Roman"/>
          <w:spacing w:val="-10"/>
          <w:kern w:val="28"/>
          <w:sz w:val="24"/>
          <w:szCs w:val="24"/>
        </w:rPr>
        <w:t xml:space="preserve"> The methodology applies strictly to non-contractual, transactional retail environments. Subscription-based recurring billing dynamics are outside the scope of this architecture.</w:t>
      </w:r>
    </w:p>
    <w:p w14:paraId="44DC00C6" w14:textId="163595BD" w:rsidR="00BF5F3A" w:rsidRPr="00671C91" w:rsidRDefault="00671C91">
      <w:pPr>
        <w:numPr>
          <w:ilvl w:val="0"/>
          <w:numId w:val="36"/>
        </w:numPr>
        <w:spacing w:after="0" w:line="240" w:lineRule="auto"/>
        <w:jc w:val="both"/>
        <w:rPr>
          <w:rFonts w:ascii="Century Schoolbook" w:eastAsiaTheme="majorEastAsia" w:hAnsi="Century Schoolbook" w:cs="Times New Roman"/>
          <w:spacing w:val="-10"/>
          <w:kern w:val="28"/>
          <w:sz w:val="24"/>
          <w:szCs w:val="24"/>
        </w:rPr>
      </w:pPr>
      <w:r w:rsidRPr="00671C91">
        <w:rPr>
          <w:rFonts w:ascii="Century Schoolbook" w:eastAsiaTheme="majorEastAsia" w:hAnsi="Century Schoolbook" w:cs="Times New Roman"/>
          <w:b/>
          <w:bCs/>
          <w:spacing w:val="-10"/>
          <w:kern w:val="28"/>
          <w:sz w:val="24"/>
          <w:szCs w:val="24"/>
        </w:rPr>
        <w:t>Data Ingestion Boundary:</w:t>
      </w:r>
      <w:r w:rsidRPr="00671C91">
        <w:rPr>
          <w:rFonts w:ascii="Century Schoolbook" w:eastAsiaTheme="majorEastAsia" w:hAnsi="Century Schoolbook" w:cs="Times New Roman"/>
          <w:spacing w:val="-10"/>
          <w:kern w:val="28"/>
          <w:sz w:val="24"/>
          <w:szCs w:val="24"/>
        </w:rPr>
        <w:t xml:space="preserve"> Features are derived exclusively from historical transaction timestamps, invoice numbers, stock quantities, unit prices, and customer identification keys; external third-party demographic or web-traffic telemetry is excluded.</w:t>
      </w:r>
    </w:p>
    <w:p w14:paraId="62F868F4" w14:textId="77777777" w:rsidR="00671C91" w:rsidRDefault="0020562F">
      <w:pPr>
        <w:rPr>
          <w:rFonts w:ascii="Century Schoolbook" w:hAnsi="Century Schoolbook" w:cs="Times New Roman"/>
          <w:sz w:val="24"/>
          <w:szCs w:val="24"/>
        </w:rPr>
      </w:pPr>
      <w:r w:rsidRPr="0086159C">
        <w:rPr>
          <w:rFonts w:ascii="Century Schoolbook" w:hAnsi="Century Schoolbook" w:cs="Times New Roman"/>
          <w:sz w:val="24"/>
          <w:szCs w:val="24"/>
        </w:rPr>
        <w:br w:type="page"/>
      </w:r>
    </w:p>
    <w:p w14:paraId="397798E5" w14:textId="7D4A8E1A" w:rsidR="00D244D9" w:rsidRPr="0086159C" w:rsidRDefault="00D244D9" w:rsidP="00047A42">
      <w:pPr>
        <w:pStyle w:val="Heading1"/>
      </w:pPr>
      <w:bookmarkStart w:id="6" w:name="_Toc238831816"/>
      <w:r w:rsidRPr="00047A42">
        <w:rPr>
          <w:rStyle w:val="Heading1Char"/>
        </w:rPr>
        <w:lastRenderedPageBreak/>
        <w:t>Chapter 3</w:t>
      </w:r>
      <w:r w:rsidR="00047A42">
        <w:rPr>
          <w:rStyle w:val="Heading1Char"/>
        </w:rPr>
        <w:br/>
      </w:r>
      <w:r w:rsidRPr="0086159C">
        <w:t>Data Processing &amp; Database Architecture</w:t>
      </w:r>
      <w:bookmarkEnd w:id="6"/>
    </w:p>
    <w:p w14:paraId="3C314FA0" w14:textId="433034D4" w:rsidR="00D244D9" w:rsidRPr="0086159C" w:rsidRDefault="00D244D9" w:rsidP="00871B27">
      <w:pPr>
        <w:pStyle w:val="Heading2"/>
      </w:pPr>
      <w:bookmarkStart w:id="7" w:name="_Toc238831817"/>
      <w:r w:rsidRPr="0086159C">
        <w:t>3.1 Data Ingestion and Consolidation</w:t>
      </w:r>
      <w:bookmarkEnd w:id="7"/>
    </w:p>
    <w:p w14:paraId="4AC87D13" w14:textId="77777777" w:rsidR="00D244D9" w:rsidRPr="0086159C" w:rsidRDefault="00D244D9" w:rsidP="00DA2D5C">
      <w:pPr>
        <w:pStyle w:val="Title"/>
        <w:jc w:val="both"/>
        <w:rPr>
          <w:rFonts w:ascii="Century Schoolbook" w:hAnsi="Century Schoolbook" w:cs="Times New Roman"/>
          <w:sz w:val="24"/>
          <w:szCs w:val="24"/>
        </w:rPr>
      </w:pPr>
      <w:r w:rsidRPr="0086159C">
        <w:rPr>
          <w:rFonts w:ascii="Century Schoolbook" w:hAnsi="Century Schoolbook" w:cs="Times New Roman"/>
          <w:sz w:val="24"/>
          <w:szCs w:val="24"/>
        </w:rPr>
        <w:t>To handle multi-year transactional records effectively, raw data was extracted directly from the two sheets of the Excel file (</w:t>
      </w:r>
      <w:r w:rsidRPr="006F5C31">
        <w:rPr>
          <w:rStyle w:val="IntenseEmphasis"/>
        </w:rPr>
        <w:t>online_retail_II.xlsx</w:t>
      </w:r>
      <w:r w:rsidRPr="005A7925">
        <w:rPr>
          <w:rFonts w:ascii="Century Schoolbook" w:hAnsi="Century Schoolbook" w:cs="Times New Roman"/>
          <w:sz w:val="24"/>
          <w:szCs w:val="24"/>
        </w:rPr>
        <w:t xml:space="preserve">): </w:t>
      </w:r>
      <w:r w:rsidRPr="006F5C31">
        <w:rPr>
          <w:rStyle w:val="IntenseEmphasis"/>
        </w:rPr>
        <w:t>Year 2009-2010</w:t>
      </w:r>
      <w:r w:rsidRPr="006F5C31">
        <w:rPr>
          <w:rFonts w:ascii="Century Schoolbook" w:hAnsi="Century Schoolbook" w:cs="Times New Roman"/>
          <w:sz w:val="22"/>
          <w:szCs w:val="22"/>
        </w:rPr>
        <w:t xml:space="preserve"> </w:t>
      </w:r>
      <w:r w:rsidRPr="005A7925">
        <w:rPr>
          <w:rFonts w:ascii="Century Schoolbook" w:hAnsi="Century Schoolbook" w:cs="Times New Roman"/>
          <w:sz w:val="24"/>
          <w:szCs w:val="24"/>
        </w:rPr>
        <w:t xml:space="preserve">and </w:t>
      </w:r>
      <w:r w:rsidRPr="006F5C31">
        <w:rPr>
          <w:rStyle w:val="IntenseEmphasis"/>
        </w:rPr>
        <w:t>Year 2010-2011</w:t>
      </w:r>
      <w:r w:rsidRPr="005A7925">
        <w:rPr>
          <w:rFonts w:ascii="Century Schoolbook" w:hAnsi="Century Schoolbook" w:cs="Times New Roman"/>
          <w:sz w:val="24"/>
          <w:szCs w:val="24"/>
        </w:rPr>
        <w:t>.</w:t>
      </w:r>
      <w:r w:rsidRPr="0086159C">
        <w:rPr>
          <w:rFonts w:ascii="Century Schoolbook" w:hAnsi="Century Schoolbook" w:cs="Times New Roman"/>
          <w:sz w:val="24"/>
          <w:szCs w:val="24"/>
        </w:rPr>
        <w:t xml:space="preserve"> </w:t>
      </w:r>
    </w:p>
    <w:p w14:paraId="0873147A" w14:textId="77777777" w:rsidR="00D244D9" w:rsidRPr="0086159C" w:rsidRDefault="00D244D9">
      <w:pPr>
        <w:pStyle w:val="Title"/>
        <w:numPr>
          <w:ilvl w:val="0"/>
          <w:numId w:val="1"/>
        </w:numPr>
        <w:jc w:val="both"/>
        <w:rPr>
          <w:rFonts w:ascii="Century Schoolbook" w:hAnsi="Century Schoolbook" w:cs="Times New Roman"/>
          <w:sz w:val="24"/>
          <w:szCs w:val="24"/>
        </w:rPr>
      </w:pPr>
      <w:r w:rsidRPr="0086159C">
        <w:rPr>
          <w:rFonts w:ascii="Century Schoolbook" w:hAnsi="Century Schoolbook" w:cs="Times New Roman"/>
          <w:b/>
          <w:bCs/>
          <w:sz w:val="24"/>
          <w:szCs w:val="24"/>
        </w:rPr>
        <w:t>Multi-Sheet Integration:</w:t>
      </w:r>
      <w:r w:rsidRPr="0086159C">
        <w:rPr>
          <w:rFonts w:ascii="Century Schoolbook" w:hAnsi="Century Schoolbook" w:cs="Times New Roman"/>
          <w:sz w:val="24"/>
          <w:szCs w:val="24"/>
        </w:rPr>
        <w:t xml:space="preserve"> Both sheets were loaded into separate pandas DataFrames (</w:t>
      </w:r>
      <w:r w:rsidRPr="006F5C31">
        <w:rPr>
          <w:rStyle w:val="IntenseEmphasis"/>
        </w:rPr>
        <w:t>df_09_10</w:t>
      </w:r>
      <w:r w:rsidRPr="0086159C">
        <w:rPr>
          <w:rFonts w:ascii="Century Schoolbook" w:hAnsi="Century Schoolbook" w:cs="Times New Roman"/>
          <w:sz w:val="24"/>
          <w:szCs w:val="24"/>
        </w:rPr>
        <w:t xml:space="preserve"> and </w:t>
      </w:r>
      <w:r w:rsidRPr="006F5C31">
        <w:rPr>
          <w:rStyle w:val="IntenseEmphasis"/>
        </w:rPr>
        <w:t>df_10_11</w:t>
      </w:r>
      <w:r w:rsidRPr="0086159C">
        <w:rPr>
          <w:rFonts w:ascii="Century Schoolbook" w:hAnsi="Century Schoolbook" w:cs="Times New Roman"/>
          <w:sz w:val="24"/>
          <w:szCs w:val="24"/>
        </w:rPr>
        <w:t xml:space="preserve">) and vertically concatenated using </w:t>
      </w:r>
      <w:r w:rsidRPr="006F5C31">
        <w:rPr>
          <w:rStyle w:val="IntenseEmphasis"/>
        </w:rPr>
        <w:t>pd.concat()</w:t>
      </w:r>
      <w:r w:rsidRPr="0086159C">
        <w:rPr>
          <w:rFonts w:ascii="Century Schoolbook" w:hAnsi="Century Schoolbook" w:cs="Times New Roman"/>
          <w:sz w:val="24"/>
          <w:szCs w:val="24"/>
        </w:rPr>
        <w:t xml:space="preserve">. Setting </w:t>
      </w:r>
      <w:r w:rsidRPr="006F5C31">
        <w:rPr>
          <w:rStyle w:val="IntenseEmphasis"/>
        </w:rPr>
        <w:t>ignore_index=True</w:t>
      </w:r>
      <w:r w:rsidRPr="0086159C">
        <w:rPr>
          <w:rFonts w:ascii="Century Schoolbook" w:hAnsi="Century Schoolbook" w:cs="Times New Roman"/>
          <w:sz w:val="24"/>
          <w:szCs w:val="24"/>
        </w:rPr>
        <w:t xml:space="preserve"> re-indexed the combined DataFrame (</w:t>
      </w:r>
      <w:r w:rsidRPr="006F5C31">
        <w:rPr>
          <w:rStyle w:val="IntenseEmphasis"/>
        </w:rPr>
        <w:t>df_raw</w:t>
      </w:r>
      <w:r w:rsidRPr="0086159C">
        <w:rPr>
          <w:rFonts w:ascii="Century Schoolbook" w:hAnsi="Century Schoolbook" w:cs="Times New Roman"/>
          <w:sz w:val="24"/>
          <w:szCs w:val="24"/>
        </w:rPr>
        <w:t xml:space="preserve">), creating a single dataset containing all raw observations across both time periods. </w:t>
      </w:r>
    </w:p>
    <w:p w14:paraId="41E5463D" w14:textId="77777777" w:rsidR="00D244D9" w:rsidRPr="0086159C" w:rsidRDefault="00D244D9">
      <w:pPr>
        <w:pStyle w:val="Title"/>
        <w:numPr>
          <w:ilvl w:val="0"/>
          <w:numId w:val="1"/>
        </w:numPr>
        <w:jc w:val="both"/>
        <w:rPr>
          <w:rFonts w:ascii="Century Schoolbook" w:hAnsi="Century Schoolbook" w:cs="Times New Roman"/>
          <w:sz w:val="24"/>
          <w:szCs w:val="24"/>
        </w:rPr>
      </w:pPr>
      <w:r w:rsidRPr="0086159C">
        <w:rPr>
          <w:rFonts w:ascii="Century Schoolbook" w:hAnsi="Century Schoolbook" w:cs="Times New Roman"/>
          <w:b/>
          <w:bCs/>
          <w:sz w:val="24"/>
          <w:szCs w:val="24"/>
        </w:rPr>
        <w:t>Relational Storage:</w:t>
      </w:r>
      <w:r w:rsidRPr="0086159C">
        <w:rPr>
          <w:rFonts w:ascii="Century Schoolbook" w:hAnsi="Century Schoolbook" w:cs="Times New Roman"/>
          <w:sz w:val="24"/>
          <w:szCs w:val="24"/>
        </w:rPr>
        <w:t xml:space="preserve"> A connection was established to a local SQLite database (</w:t>
      </w:r>
      <w:r w:rsidRPr="006F5C31">
        <w:rPr>
          <w:rStyle w:val="IntenseEmphasis"/>
        </w:rPr>
        <w:t>online_retail.db</w:t>
      </w:r>
      <w:r w:rsidRPr="0086159C">
        <w:rPr>
          <w:rFonts w:ascii="Century Schoolbook" w:hAnsi="Century Schoolbook" w:cs="Times New Roman"/>
          <w:sz w:val="24"/>
          <w:szCs w:val="24"/>
        </w:rPr>
        <w:t xml:space="preserve">), which initializes automatically upon connection. Using </w:t>
      </w:r>
      <w:r w:rsidRPr="006F5C31">
        <w:rPr>
          <w:rStyle w:val="IntenseEmphasis"/>
        </w:rPr>
        <w:t>.to_sql()</w:t>
      </w:r>
      <w:r w:rsidRPr="0086159C">
        <w:rPr>
          <w:rFonts w:ascii="Century Schoolbook" w:hAnsi="Century Schoolbook" w:cs="Times New Roman"/>
          <w:sz w:val="24"/>
          <w:szCs w:val="24"/>
        </w:rPr>
        <w:t xml:space="preserve">, the uncleaned combined dataset was dumped into a staging table named </w:t>
      </w:r>
      <w:r w:rsidRPr="006F5C31">
        <w:rPr>
          <w:rStyle w:val="IntenseEmphasis"/>
        </w:rPr>
        <w:t>raw_transactions</w:t>
      </w:r>
      <w:r w:rsidRPr="0086159C">
        <w:rPr>
          <w:rFonts w:ascii="Century Schoolbook" w:hAnsi="Century Schoolbook" w:cs="Times New Roman"/>
          <w:sz w:val="24"/>
          <w:szCs w:val="24"/>
        </w:rPr>
        <w:t xml:space="preserve">. Staging raw data in SQL prior to transformation ensures data reproducibility, allows auditability, and offloads analytical queries to a relational structure. </w:t>
      </w:r>
    </w:p>
    <w:p w14:paraId="6EE4D0DB" w14:textId="43390932"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color w:val="008800"/>
          <w:sz w:val="18"/>
          <w:szCs w:val="18"/>
        </w:rPr>
      </w:pPr>
      <w:r w:rsidRPr="003266F6">
        <w:rPr>
          <w:rFonts w:ascii="Consolas" w:hAnsi="Consolas" w:cs="Courier New"/>
          <w:color w:val="000000"/>
          <w:sz w:val="18"/>
          <w:szCs w:val="18"/>
        </w:rPr>
        <w:t xml:space="preserve">excel_file </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w:t>
      </w:r>
      <w:r w:rsidRPr="003266F6">
        <w:rPr>
          <w:rFonts w:ascii="Consolas" w:hAnsi="Consolas" w:cs="Courier New"/>
          <w:color w:val="008800"/>
          <w:sz w:val="18"/>
          <w:szCs w:val="18"/>
        </w:rPr>
        <w:t>"online_retail_II.xlsx"</w:t>
      </w:r>
    </w:p>
    <w:p w14:paraId="12D02D38" w14:textId="77777777"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p>
    <w:p w14:paraId="5B2D4DAE" w14:textId="0EF137EE"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r w:rsidRPr="003266F6">
        <w:rPr>
          <w:rFonts w:ascii="Consolas" w:hAnsi="Consolas" w:cs="Courier New"/>
          <w:color w:val="000000"/>
          <w:sz w:val="18"/>
          <w:szCs w:val="18"/>
        </w:rPr>
        <w:t xml:space="preserve">df_09_10 </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pd</w:t>
      </w:r>
      <w:r w:rsidRPr="003266F6">
        <w:rPr>
          <w:rFonts w:ascii="Consolas" w:hAnsi="Consolas" w:cs="Courier New"/>
          <w:color w:val="666600"/>
          <w:sz w:val="18"/>
          <w:szCs w:val="18"/>
        </w:rPr>
        <w:t>.</w:t>
      </w:r>
      <w:r w:rsidRPr="003266F6">
        <w:rPr>
          <w:rFonts w:ascii="Consolas" w:hAnsi="Consolas" w:cs="Courier New"/>
          <w:color w:val="000000"/>
          <w:sz w:val="18"/>
          <w:szCs w:val="18"/>
        </w:rPr>
        <w:t>read_excel</w:t>
      </w:r>
      <w:r w:rsidRPr="003266F6">
        <w:rPr>
          <w:rFonts w:ascii="Consolas" w:hAnsi="Consolas" w:cs="Courier New"/>
          <w:color w:val="666600"/>
          <w:sz w:val="18"/>
          <w:szCs w:val="18"/>
        </w:rPr>
        <w:t>(</w:t>
      </w:r>
      <w:r w:rsidRPr="003266F6">
        <w:rPr>
          <w:rFonts w:ascii="Consolas" w:hAnsi="Consolas" w:cs="Courier New"/>
          <w:color w:val="000000"/>
          <w:sz w:val="18"/>
          <w:szCs w:val="18"/>
        </w:rPr>
        <w:t>excel_file</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sheet_name</w:t>
      </w:r>
      <w:r w:rsidRPr="003266F6">
        <w:rPr>
          <w:rFonts w:ascii="Consolas" w:hAnsi="Consolas" w:cs="Courier New"/>
          <w:color w:val="666600"/>
          <w:sz w:val="18"/>
          <w:szCs w:val="18"/>
        </w:rPr>
        <w:t>=</w:t>
      </w:r>
      <w:r w:rsidRPr="003266F6">
        <w:rPr>
          <w:rFonts w:ascii="Consolas" w:hAnsi="Consolas" w:cs="Courier New"/>
          <w:color w:val="008800"/>
          <w:sz w:val="18"/>
          <w:szCs w:val="18"/>
        </w:rPr>
        <w:t>"Year 2009-2010"</w:t>
      </w:r>
      <w:r w:rsidRPr="003266F6">
        <w:rPr>
          <w:rFonts w:ascii="Consolas" w:hAnsi="Consolas" w:cs="Courier New"/>
          <w:color w:val="666600"/>
          <w:sz w:val="18"/>
          <w:szCs w:val="18"/>
        </w:rPr>
        <w:t>)</w:t>
      </w:r>
    </w:p>
    <w:p w14:paraId="3B6C4B27" w14:textId="4AED15E5"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r w:rsidRPr="003266F6">
        <w:rPr>
          <w:rFonts w:ascii="Consolas" w:hAnsi="Consolas" w:cs="Courier New"/>
          <w:color w:val="000000"/>
          <w:sz w:val="18"/>
          <w:szCs w:val="18"/>
        </w:rPr>
        <w:t xml:space="preserve">df_10_11 </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pd</w:t>
      </w:r>
      <w:r w:rsidRPr="003266F6">
        <w:rPr>
          <w:rFonts w:ascii="Consolas" w:hAnsi="Consolas" w:cs="Courier New"/>
          <w:color w:val="666600"/>
          <w:sz w:val="18"/>
          <w:szCs w:val="18"/>
        </w:rPr>
        <w:t>.</w:t>
      </w:r>
      <w:r w:rsidRPr="003266F6">
        <w:rPr>
          <w:rFonts w:ascii="Consolas" w:hAnsi="Consolas" w:cs="Courier New"/>
          <w:color w:val="000000"/>
          <w:sz w:val="18"/>
          <w:szCs w:val="18"/>
        </w:rPr>
        <w:t>read_excel</w:t>
      </w:r>
      <w:r w:rsidRPr="003266F6">
        <w:rPr>
          <w:rFonts w:ascii="Consolas" w:hAnsi="Consolas" w:cs="Courier New"/>
          <w:color w:val="666600"/>
          <w:sz w:val="18"/>
          <w:szCs w:val="18"/>
        </w:rPr>
        <w:t>(</w:t>
      </w:r>
      <w:r w:rsidRPr="003266F6">
        <w:rPr>
          <w:rFonts w:ascii="Consolas" w:hAnsi="Consolas" w:cs="Courier New"/>
          <w:color w:val="000000"/>
          <w:sz w:val="18"/>
          <w:szCs w:val="18"/>
        </w:rPr>
        <w:t>excel_file</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sheet_name</w:t>
      </w:r>
      <w:r w:rsidRPr="003266F6">
        <w:rPr>
          <w:rFonts w:ascii="Consolas" w:hAnsi="Consolas" w:cs="Courier New"/>
          <w:color w:val="666600"/>
          <w:sz w:val="18"/>
          <w:szCs w:val="18"/>
        </w:rPr>
        <w:t>=</w:t>
      </w:r>
      <w:r w:rsidRPr="003266F6">
        <w:rPr>
          <w:rFonts w:ascii="Consolas" w:hAnsi="Consolas" w:cs="Courier New"/>
          <w:color w:val="008800"/>
          <w:sz w:val="18"/>
          <w:szCs w:val="18"/>
        </w:rPr>
        <w:t>"Year 2010-2011"</w:t>
      </w:r>
      <w:r w:rsidRPr="003266F6">
        <w:rPr>
          <w:rFonts w:ascii="Consolas" w:hAnsi="Consolas" w:cs="Courier New"/>
          <w:color w:val="666600"/>
          <w:sz w:val="18"/>
          <w:szCs w:val="18"/>
        </w:rPr>
        <w:t>)</w:t>
      </w:r>
    </w:p>
    <w:p w14:paraId="02A3A74F" w14:textId="77777777"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p>
    <w:p w14:paraId="448BF01C" w14:textId="7AFA18B1"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r w:rsidRPr="003266F6">
        <w:rPr>
          <w:rFonts w:ascii="Consolas" w:hAnsi="Consolas" w:cs="Courier New"/>
          <w:color w:val="000000"/>
          <w:sz w:val="18"/>
          <w:szCs w:val="18"/>
        </w:rPr>
        <w:t xml:space="preserve">df_raw </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pd</w:t>
      </w:r>
      <w:r w:rsidRPr="003266F6">
        <w:rPr>
          <w:rFonts w:ascii="Consolas" w:hAnsi="Consolas" w:cs="Courier New"/>
          <w:color w:val="666600"/>
          <w:sz w:val="18"/>
          <w:szCs w:val="18"/>
        </w:rPr>
        <w:t>.</w:t>
      </w:r>
      <w:r w:rsidRPr="003266F6">
        <w:rPr>
          <w:rFonts w:ascii="Consolas" w:hAnsi="Consolas" w:cs="Courier New"/>
          <w:color w:val="000000"/>
          <w:sz w:val="18"/>
          <w:szCs w:val="18"/>
        </w:rPr>
        <w:t>concat</w:t>
      </w:r>
      <w:r w:rsidRPr="003266F6">
        <w:rPr>
          <w:rFonts w:ascii="Consolas" w:hAnsi="Consolas" w:cs="Courier New"/>
          <w:color w:val="666600"/>
          <w:sz w:val="18"/>
          <w:szCs w:val="18"/>
        </w:rPr>
        <w:t>([</w:t>
      </w:r>
      <w:r w:rsidRPr="003266F6">
        <w:rPr>
          <w:rFonts w:ascii="Consolas" w:hAnsi="Consolas" w:cs="Courier New"/>
          <w:color w:val="000000"/>
          <w:sz w:val="18"/>
          <w:szCs w:val="18"/>
        </w:rPr>
        <w:t>df_09_10</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df_10_11</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ignore_index</w:t>
      </w:r>
      <w:r w:rsidRPr="003266F6">
        <w:rPr>
          <w:rFonts w:ascii="Consolas" w:hAnsi="Consolas" w:cs="Courier New"/>
          <w:color w:val="666600"/>
          <w:sz w:val="18"/>
          <w:szCs w:val="18"/>
        </w:rPr>
        <w:t>=</w:t>
      </w:r>
      <w:r w:rsidRPr="003266F6">
        <w:rPr>
          <w:rFonts w:ascii="Consolas" w:hAnsi="Consolas" w:cs="Courier New"/>
          <w:color w:val="000088"/>
          <w:sz w:val="18"/>
          <w:szCs w:val="18"/>
        </w:rPr>
        <w:t>True</w:t>
      </w:r>
      <w:r w:rsidRPr="003266F6">
        <w:rPr>
          <w:rFonts w:ascii="Consolas" w:hAnsi="Consolas" w:cs="Courier New"/>
          <w:color w:val="666600"/>
          <w:sz w:val="18"/>
          <w:szCs w:val="18"/>
        </w:rPr>
        <w:t>)</w:t>
      </w:r>
    </w:p>
    <w:p w14:paraId="47872CF3" w14:textId="6D4A1114" w:rsidR="00D244D9" w:rsidRPr="003266F6"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r w:rsidRPr="003266F6">
        <w:rPr>
          <w:rFonts w:ascii="Consolas" w:hAnsi="Consolas" w:cs="Courier New"/>
          <w:color w:val="000000"/>
          <w:sz w:val="18"/>
          <w:szCs w:val="18"/>
        </w:rPr>
        <w:t xml:space="preserve">conn </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sqlite3</w:t>
      </w:r>
      <w:r w:rsidRPr="003266F6">
        <w:rPr>
          <w:rFonts w:ascii="Consolas" w:hAnsi="Consolas" w:cs="Courier New"/>
          <w:color w:val="666600"/>
          <w:sz w:val="18"/>
          <w:szCs w:val="18"/>
        </w:rPr>
        <w:t>.</w:t>
      </w:r>
      <w:r w:rsidRPr="003266F6">
        <w:rPr>
          <w:rFonts w:ascii="Consolas" w:hAnsi="Consolas" w:cs="Courier New"/>
          <w:color w:val="000000"/>
          <w:sz w:val="18"/>
          <w:szCs w:val="18"/>
        </w:rPr>
        <w:t>connect</w:t>
      </w:r>
      <w:r w:rsidRPr="003266F6">
        <w:rPr>
          <w:rFonts w:ascii="Consolas" w:hAnsi="Consolas" w:cs="Courier New"/>
          <w:color w:val="666600"/>
          <w:sz w:val="18"/>
          <w:szCs w:val="18"/>
        </w:rPr>
        <w:t>(</w:t>
      </w:r>
      <w:r w:rsidRPr="003266F6">
        <w:rPr>
          <w:rFonts w:ascii="Consolas" w:hAnsi="Consolas" w:cs="Courier New"/>
          <w:color w:val="008800"/>
          <w:sz w:val="18"/>
          <w:szCs w:val="18"/>
        </w:rPr>
        <w:t>"online_retail.db"</w:t>
      </w:r>
      <w:r w:rsidRPr="003266F6">
        <w:rPr>
          <w:rFonts w:ascii="Consolas" w:hAnsi="Consolas" w:cs="Courier New"/>
          <w:color w:val="666600"/>
          <w:sz w:val="18"/>
          <w:szCs w:val="18"/>
        </w:rPr>
        <w:t>)</w:t>
      </w:r>
    </w:p>
    <w:p w14:paraId="3FF436DF" w14:textId="4D610DBF" w:rsidR="00DA2D5C" w:rsidRPr="003266F6" w:rsidRDefault="00D244D9" w:rsidP="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147736"/>
        <w:rPr>
          <w:rFonts w:ascii="Consolas" w:hAnsi="Consolas" w:cs="Courier New"/>
          <w:sz w:val="18"/>
          <w:szCs w:val="18"/>
        </w:rPr>
      </w:pPr>
      <w:r w:rsidRPr="003266F6">
        <w:rPr>
          <w:rFonts w:ascii="Consolas" w:hAnsi="Consolas" w:cs="Courier New"/>
          <w:color w:val="000000"/>
          <w:sz w:val="18"/>
          <w:szCs w:val="18"/>
        </w:rPr>
        <w:t>df_raw</w:t>
      </w:r>
      <w:r w:rsidRPr="003266F6">
        <w:rPr>
          <w:rFonts w:ascii="Consolas" w:hAnsi="Consolas" w:cs="Courier New"/>
          <w:color w:val="666600"/>
          <w:sz w:val="18"/>
          <w:szCs w:val="18"/>
        </w:rPr>
        <w:t>.</w:t>
      </w:r>
      <w:r w:rsidRPr="003266F6">
        <w:rPr>
          <w:rFonts w:ascii="Consolas" w:hAnsi="Consolas" w:cs="Courier New"/>
          <w:color w:val="000000"/>
          <w:sz w:val="18"/>
          <w:szCs w:val="18"/>
        </w:rPr>
        <w:t>to_sql</w:t>
      </w:r>
      <w:r w:rsidRPr="003266F6">
        <w:rPr>
          <w:rFonts w:ascii="Consolas" w:hAnsi="Consolas" w:cs="Courier New"/>
          <w:color w:val="666600"/>
          <w:sz w:val="18"/>
          <w:szCs w:val="18"/>
        </w:rPr>
        <w:t>(</w:t>
      </w:r>
      <w:r w:rsidRPr="003266F6">
        <w:rPr>
          <w:rFonts w:ascii="Consolas" w:hAnsi="Consolas" w:cs="Courier New"/>
          <w:color w:val="008800"/>
          <w:sz w:val="18"/>
          <w:szCs w:val="18"/>
        </w:rPr>
        <w:t>"raw_transactions"</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conn</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if_exists</w:t>
      </w:r>
      <w:r w:rsidRPr="003266F6">
        <w:rPr>
          <w:rFonts w:ascii="Consolas" w:hAnsi="Consolas" w:cs="Courier New"/>
          <w:color w:val="666600"/>
          <w:sz w:val="18"/>
          <w:szCs w:val="18"/>
        </w:rPr>
        <w:t>=</w:t>
      </w:r>
      <w:r w:rsidRPr="003266F6">
        <w:rPr>
          <w:rFonts w:ascii="Consolas" w:hAnsi="Consolas" w:cs="Courier New"/>
          <w:color w:val="008800"/>
          <w:sz w:val="18"/>
          <w:szCs w:val="18"/>
        </w:rPr>
        <w:t>"replace"</w:t>
      </w:r>
      <w:r w:rsidRPr="003266F6">
        <w:rPr>
          <w:rFonts w:ascii="Consolas" w:hAnsi="Consolas" w:cs="Courier New"/>
          <w:color w:val="666600"/>
          <w:sz w:val="18"/>
          <w:szCs w:val="18"/>
        </w:rPr>
        <w:t>,</w:t>
      </w:r>
      <w:r w:rsidRPr="003266F6">
        <w:rPr>
          <w:rFonts w:ascii="Consolas" w:hAnsi="Consolas" w:cs="Courier New"/>
          <w:color w:val="000000"/>
          <w:sz w:val="18"/>
          <w:szCs w:val="18"/>
        </w:rPr>
        <w:t xml:space="preserve"> index</w:t>
      </w:r>
      <w:r w:rsidRPr="003266F6">
        <w:rPr>
          <w:rFonts w:ascii="Consolas" w:hAnsi="Consolas" w:cs="Courier New"/>
          <w:color w:val="666600"/>
          <w:sz w:val="18"/>
          <w:szCs w:val="18"/>
        </w:rPr>
        <w:t>=</w:t>
      </w:r>
      <w:r w:rsidRPr="003266F6">
        <w:rPr>
          <w:rFonts w:ascii="Consolas" w:hAnsi="Consolas" w:cs="Courier New"/>
          <w:color w:val="000088"/>
          <w:sz w:val="18"/>
          <w:szCs w:val="18"/>
        </w:rPr>
        <w:t>False</w:t>
      </w:r>
      <w:r w:rsidRPr="003266F6">
        <w:rPr>
          <w:rFonts w:ascii="Consolas" w:hAnsi="Consolas" w:cs="Courier New"/>
          <w:color w:val="666600"/>
          <w:sz w:val="18"/>
          <w:szCs w:val="18"/>
        </w:rPr>
        <w:t>)</w:t>
      </w:r>
      <w:r w:rsidRPr="003266F6">
        <w:rPr>
          <w:rFonts w:ascii="Consolas" w:hAnsi="Consolas" w:cs="Courier New"/>
          <w:color w:val="000000"/>
          <w:sz w:val="18"/>
          <w:szCs w:val="18"/>
        </w:rPr>
        <w:t> </w:t>
      </w:r>
    </w:p>
    <w:p w14:paraId="3CDA21E1" w14:textId="12FFB597" w:rsidR="00DA2D5C" w:rsidRDefault="00DA2D5C">
      <w:pPr>
        <w:rPr>
          <w:rFonts w:ascii="Century Schoolbook" w:eastAsiaTheme="majorEastAsia" w:hAnsi="Century Schoolbook" w:cstheme="minorHAnsi"/>
          <w:b/>
          <w:bCs/>
          <w:sz w:val="28"/>
          <w:szCs w:val="28"/>
        </w:rPr>
      </w:pPr>
    </w:p>
    <w:p w14:paraId="1DAEB211" w14:textId="46598B13" w:rsidR="00D244D9" w:rsidRPr="0086159C" w:rsidRDefault="00D244D9" w:rsidP="00871B27">
      <w:pPr>
        <w:pStyle w:val="Heading2"/>
      </w:pPr>
      <w:bookmarkStart w:id="8" w:name="_Toc238831818"/>
      <w:r w:rsidRPr="0086159C">
        <w:t>3.2 Star Schema Creation via SQL</w:t>
      </w:r>
      <w:bookmarkEnd w:id="8"/>
    </w:p>
    <w:p w14:paraId="51F1F484" w14:textId="77777777" w:rsidR="00D244D9" w:rsidRPr="0086159C" w:rsidRDefault="00D244D9" w:rsidP="00DA2D5C">
      <w:pPr>
        <w:jc w:val="both"/>
        <w:rPr>
          <w:rFonts w:ascii="Century Schoolbook" w:hAnsi="Century Schoolbook" w:cs="Times New Roman"/>
          <w:sz w:val="24"/>
          <w:szCs w:val="24"/>
        </w:rPr>
      </w:pPr>
      <w:r w:rsidRPr="0086159C">
        <w:rPr>
          <w:rFonts w:ascii="Century Schoolbook" w:hAnsi="Century Schoolbook" w:cs="Times New Roman"/>
          <w:sz w:val="24"/>
          <w:szCs w:val="24"/>
        </w:rPr>
        <w:t xml:space="preserve">To transform the flat transactional data into an optimized structure for analytical querying, a </w:t>
      </w:r>
      <w:r w:rsidRPr="0086159C">
        <w:rPr>
          <w:rFonts w:ascii="Century Schoolbook" w:hAnsi="Century Schoolbook" w:cs="Times New Roman"/>
          <w:b/>
          <w:bCs/>
          <w:sz w:val="24"/>
          <w:szCs w:val="24"/>
        </w:rPr>
        <w:t>Star Schema</w:t>
      </w:r>
      <w:r w:rsidRPr="0086159C">
        <w:rPr>
          <w:rFonts w:ascii="Century Schoolbook" w:hAnsi="Century Schoolbook" w:cs="Times New Roman"/>
          <w:sz w:val="24"/>
          <w:szCs w:val="24"/>
        </w:rPr>
        <w:t xml:space="preserve"> dimensional model was implemented directly via SQL DDL/DML execution. This decouples transactional facts from entities like customers and products, reducing redundancy and improving analytical performance. </w:t>
      </w:r>
    </w:p>
    <w:p w14:paraId="277E116B" w14:textId="211A3B3E"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0000"/>
          <w:sz w:val="18"/>
          <w:szCs w:val="18"/>
        </w:rPr>
        <w:t xml:space="preserve">cursor </w:t>
      </w:r>
      <w:r w:rsidRPr="00947781">
        <w:rPr>
          <w:rFonts w:ascii="Century Schoolbook" w:hAnsi="Century Schoolbook" w:cs="Courier New"/>
          <w:color w:val="666600"/>
          <w:sz w:val="18"/>
          <w:szCs w:val="18"/>
        </w:rPr>
        <w:t>=</w:t>
      </w:r>
      <w:r w:rsidRPr="00947781">
        <w:rPr>
          <w:rFonts w:ascii="Century Schoolbook" w:hAnsi="Century Schoolbook" w:cs="Courier New"/>
          <w:color w:val="000000"/>
          <w:sz w:val="18"/>
          <w:szCs w:val="18"/>
        </w:rPr>
        <w:t xml:space="preserve"> conn</w:t>
      </w:r>
      <w:r w:rsidRPr="00947781">
        <w:rPr>
          <w:rFonts w:ascii="Century Schoolbook" w:hAnsi="Century Schoolbook" w:cs="Courier New"/>
          <w:color w:val="666600"/>
          <w:sz w:val="18"/>
          <w:szCs w:val="18"/>
        </w:rPr>
        <w:t>.</w:t>
      </w:r>
      <w:r w:rsidRPr="00947781">
        <w:rPr>
          <w:rFonts w:ascii="Century Schoolbook" w:hAnsi="Century Schoolbook" w:cs="Courier New"/>
          <w:color w:val="000000"/>
          <w:sz w:val="18"/>
          <w:szCs w:val="18"/>
        </w:rPr>
        <w:t>cursor</w:t>
      </w:r>
      <w:r w:rsidRPr="00947781">
        <w:rPr>
          <w:rFonts w:ascii="Century Schoolbook" w:hAnsi="Century Schoolbook" w:cs="Courier New"/>
          <w:color w:val="666600"/>
          <w:sz w:val="18"/>
          <w:szCs w:val="18"/>
        </w:rPr>
        <w:t>()</w:t>
      </w:r>
    </w:p>
    <w:p w14:paraId="2A6F0B37"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0000"/>
          <w:sz w:val="18"/>
          <w:szCs w:val="18"/>
        </w:rPr>
        <w:t> </w:t>
      </w:r>
    </w:p>
    <w:p w14:paraId="010E128E"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0000"/>
          <w:sz w:val="18"/>
          <w:szCs w:val="18"/>
        </w:rPr>
        <w:t>cursor</w:t>
      </w:r>
      <w:r w:rsidRPr="00947781">
        <w:rPr>
          <w:rFonts w:ascii="Century Schoolbook" w:hAnsi="Century Schoolbook" w:cs="Courier New"/>
          <w:color w:val="666600"/>
          <w:sz w:val="18"/>
          <w:szCs w:val="18"/>
        </w:rPr>
        <w:t>.</w:t>
      </w:r>
      <w:r w:rsidRPr="00947781">
        <w:rPr>
          <w:rFonts w:ascii="Century Schoolbook" w:hAnsi="Century Schoolbook" w:cs="Courier New"/>
          <w:color w:val="000000"/>
          <w:sz w:val="18"/>
          <w:szCs w:val="18"/>
        </w:rPr>
        <w:t>executescript</w:t>
      </w:r>
      <w:r w:rsidRPr="00947781">
        <w:rPr>
          <w:rFonts w:ascii="Century Schoolbook" w:hAnsi="Century Schoolbook" w:cs="Courier New"/>
          <w:color w:val="666600"/>
          <w:sz w:val="18"/>
          <w:szCs w:val="18"/>
        </w:rPr>
        <w:t>(</w:t>
      </w:r>
      <w:r w:rsidRPr="00947781">
        <w:rPr>
          <w:rFonts w:ascii="Century Schoolbook" w:hAnsi="Century Schoolbook" w:cs="Courier New"/>
          <w:color w:val="008800"/>
          <w:sz w:val="18"/>
          <w:szCs w:val="18"/>
        </w:rPr>
        <w:t>"""</w:t>
      </w:r>
    </w:p>
    <w:p w14:paraId="13EA6F56"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Fact Table: Clean Order Items</w:t>
      </w:r>
    </w:p>
    <w:p w14:paraId="23BDEDFE"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DROP TABLE IF EXISTS fact_orders;</w:t>
      </w:r>
    </w:p>
    <w:p w14:paraId="485FEDA5"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CREATE TABLE fact_orders AS</w:t>
      </w:r>
    </w:p>
    <w:p w14:paraId="232CB64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xml:space="preserve">SELECT </w:t>
      </w:r>
    </w:p>
    <w:p w14:paraId="0558E5EF"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Invoice,</w:t>
      </w:r>
    </w:p>
    <w:p w14:paraId="3E79C124"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StockCode,</w:t>
      </w:r>
    </w:p>
    <w:p w14:paraId="5FF34836"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Description,</w:t>
      </w:r>
    </w:p>
    <w:p w14:paraId="13261A0F"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`Customer ID` AS CustomerID,</w:t>
      </w:r>
    </w:p>
    <w:p w14:paraId="37C26E24"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InvoiceDate,</w:t>
      </w:r>
    </w:p>
    <w:p w14:paraId="390839DD"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Quantity,</w:t>
      </w:r>
    </w:p>
    <w:p w14:paraId="0BA0A48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Price,</w:t>
      </w:r>
    </w:p>
    <w:p w14:paraId="2CD3E52C"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(Quantity * Price) AS TotalPrice,</w:t>
      </w:r>
    </w:p>
    <w:p w14:paraId="580B8992"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CASE WHEN Invoice LIKE 'C%' THEN 1 ELSE 0 END AS IsCancelled</w:t>
      </w:r>
    </w:p>
    <w:p w14:paraId="4DA995E8"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FROM raw_transactions</w:t>
      </w:r>
    </w:p>
    <w:p w14:paraId="7DE8C66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WHERE `Customer ID` IS NOT NULL</w:t>
      </w:r>
    </w:p>
    <w:p w14:paraId="660FAD6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AND Price &gt; 0;</w:t>
      </w:r>
    </w:p>
    <w:p w14:paraId="027B9EB0"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w:t>
      </w:r>
    </w:p>
    <w:p w14:paraId="5B8372BE"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Dimension Table: Unique Customers &amp; Acquisition Context</w:t>
      </w:r>
    </w:p>
    <w:p w14:paraId="5CD5D4B1"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DROP TABLE IF EXISTS dim_customer;</w:t>
      </w:r>
    </w:p>
    <w:p w14:paraId="124D69D6"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CREATE TABLE dim_customer AS</w:t>
      </w:r>
    </w:p>
    <w:p w14:paraId="3EE200EC"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xml:space="preserve">SELECT </w:t>
      </w:r>
    </w:p>
    <w:p w14:paraId="7F4A30D4"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`Customer ID` AS CustomerID,</w:t>
      </w:r>
    </w:p>
    <w:p w14:paraId="5C401FB6"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Country,</w:t>
      </w:r>
    </w:p>
    <w:p w14:paraId="230D7C22"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MIN(InvoiceDate) AS FirstAcquisitionDate</w:t>
      </w:r>
    </w:p>
    <w:p w14:paraId="575FF739"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lastRenderedPageBreak/>
        <w:t>FROM raw_transactions</w:t>
      </w:r>
    </w:p>
    <w:p w14:paraId="179C1B81"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WHERE `Customer ID` IS NOT NULL</w:t>
      </w:r>
    </w:p>
    <w:p w14:paraId="5AD7D68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GROUP BY `Customer ID`, Country;</w:t>
      </w:r>
    </w:p>
    <w:p w14:paraId="254D57B4"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w:t>
      </w:r>
    </w:p>
    <w:p w14:paraId="232A4E6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Dimension Table: Unique Products Metadata</w:t>
      </w:r>
    </w:p>
    <w:p w14:paraId="290DF612"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DROP TABLE IF EXISTS dim_product;</w:t>
      </w:r>
    </w:p>
    <w:p w14:paraId="17A5DCAB"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CREATE TABLE dim_product AS</w:t>
      </w:r>
    </w:p>
    <w:p w14:paraId="510F549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xml:space="preserve">SELECT </w:t>
      </w:r>
    </w:p>
    <w:p w14:paraId="542C7E0B"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StockCode,</w:t>
      </w:r>
    </w:p>
    <w:p w14:paraId="49EC426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MAX(Description) AS Description,</w:t>
      </w:r>
    </w:p>
    <w:p w14:paraId="07BBBA5E"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    ROUND(AVG(Price), 2) AS AvgUnitPrice</w:t>
      </w:r>
    </w:p>
    <w:p w14:paraId="47E958ED"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FROM raw_transactions</w:t>
      </w:r>
    </w:p>
    <w:p w14:paraId="5E055F73"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WHERE StockCode IS NOT NULL</w:t>
      </w:r>
    </w:p>
    <w:p w14:paraId="0F2BB970" w14:textId="77777777"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GROUP BY StockCode;</w:t>
      </w:r>
    </w:p>
    <w:p w14:paraId="0F17330B" w14:textId="3C37369C" w:rsidR="00D244D9" w:rsidRPr="00947781" w:rsidRDefault="00D244D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5912454"/>
        <w:rPr>
          <w:rFonts w:ascii="Century Schoolbook" w:hAnsi="Century Schoolbook" w:cs="Courier New"/>
          <w:sz w:val="18"/>
          <w:szCs w:val="18"/>
        </w:rPr>
      </w:pPr>
      <w:r w:rsidRPr="00947781">
        <w:rPr>
          <w:rFonts w:ascii="Century Schoolbook" w:hAnsi="Century Schoolbook" w:cs="Courier New"/>
          <w:color w:val="008800"/>
          <w:sz w:val="18"/>
          <w:szCs w:val="18"/>
        </w:rPr>
        <w:t>"""</w:t>
      </w:r>
      <w:r w:rsidRPr="00947781">
        <w:rPr>
          <w:rFonts w:ascii="Century Schoolbook" w:hAnsi="Century Schoolbook" w:cs="Courier New"/>
          <w:color w:val="666600"/>
          <w:sz w:val="18"/>
          <w:szCs w:val="18"/>
        </w:rPr>
        <w:t>)</w:t>
      </w:r>
    </w:p>
    <w:p w14:paraId="5CEA49D5" w14:textId="77777777" w:rsidR="0086159C" w:rsidRDefault="0086159C" w:rsidP="00D244D9">
      <w:pPr>
        <w:jc w:val="center"/>
        <w:rPr>
          <w:rFonts w:ascii="Century Schoolbook" w:hAnsi="Century Schoolbook" w:cs="Times New Roman"/>
          <w:sz w:val="28"/>
          <w:szCs w:val="28"/>
        </w:rPr>
      </w:pPr>
    </w:p>
    <w:p w14:paraId="76FA074A" w14:textId="77777777" w:rsidR="0086159C" w:rsidRDefault="00D244D9" w:rsidP="0086159C">
      <w:pPr>
        <w:jc w:val="center"/>
        <w:rPr>
          <w:rFonts w:ascii="Century Schoolbook" w:hAnsi="Century Schoolbook" w:cs="Times New Roman"/>
          <w:sz w:val="28"/>
          <w:szCs w:val="28"/>
        </w:rPr>
      </w:pPr>
      <w:r w:rsidRPr="0086159C">
        <w:rPr>
          <w:rFonts w:ascii="Century Schoolbook" w:hAnsi="Century Schoolbook" w:cs="Times New Roman"/>
          <w:noProof/>
          <w:sz w:val="28"/>
          <w:szCs w:val="28"/>
        </w:rPr>
        <w:drawing>
          <wp:inline distT="0" distB="0" distL="0" distR="0" wp14:anchorId="6C71BDF7" wp14:editId="02C7962C">
            <wp:extent cx="3162300" cy="4486860"/>
            <wp:effectExtent l="0" t="0" r="0" b="9525"/>
            <wp:docPr id="1674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931" name=""/>
                    <pic:cNvPicPr/>
                  </pic:nvPicPr>
                  <pic:blipFill>
                    <a:blip r:embed="rId6">
                      <a:extLst>
                        <a:ext uri="{28A0092B-C50C-407E-A947-70E740481C1C}">
                          <a14:useLocalDpi xmlns:a14="http://schemas.microsoft.com/office/drawing/2010/main" val="0"/>
                        </a:ext>
                      </a:extLst>
                    </a:blip>
                    <a:stretch>
                      <a:fillRect/>
                    </a:stretch>
                  </pic:blipFill>
                  <pic:spPr>
                    <a:xfrm>
                      <a:off x="0" y="0"/>
                      <a:ext cx="3162300" cy="4486860"/>
                    </a:xfrm>
                    <a:prstGeom prst="rect">
                      <a:avLst/>
                    </a:prstGeom>
                  </pic:spPr>
                </pic:pic>
              </a:graphicData>
            </a:graphic>
          </wp:inline>
        </w:drawing>
      </w:r>
    </w:p>
    <w:p w14:paraId="1260C6C5" w14:textId="405579E9" w:rsidR="0086159C" w:rsidRPr="00E340FA" w:rsidRDefault="0086159C" w:rsidP="00E340FA">
      <w:pPr>
        <w:spacing w:after="0"/>
        <w:rPr>
          <w:rFonts w:ascii="Century Schoolbook" w:hAnsi="Century Schoolbook"/>
          <w:b/>
          <w:bCs/>
          <w:iCs/>
          <w:sz w:val="24"/>
          <w:szCs w:val="24"/>
        </w:rPr>
      </w:pPr>
      <w:bookmarkStart w:id="9" w:name="_Toc238828646"/>
      <w:bookmarkStart w:id="10" w:name="_Toc238831819"/>
      <w:r w:rsidRPr="00E340FA">
        <w:rPr>
          <w:rFonts w:ascii="Century Schoolbook" w:hAnsi="Century Schoolbook"/>
          <w:b/>
          <w:bCs/>
          <w:iCs/>
          <w:sz w:val="24"/>
          <w:szCs w:val="24"/>
        </w:rPr>
        <w:t>Fact Table</w:t>
      </w:r>
      <w:r w:rsidRPr="00E340FA">
        <w:rPr>
          <w:rStyle w:val="IntenseEmphasis"/>
          <w:rFonts w:ascii="Century Schoolbook" w:hAnsi="Century Schoolbook"/>
          <w:b/>
          <w:bCs/>
          <w:i/>
          <w:iCs w:val="0"/>
          <w:color w:val="auto"/>
          <w:sz w:val="24"/>
          <w:szCs w:val="24"/>
        </w:rPr>
        <w:t>: fact_orders</w:t>
      </w:r>
      <w:bookmarkEnd w:id="9"/>
      <w:bookmarkEnd w:id="10"/>
    </w:p>
    <w:p w14:paraId="25B61BCE" w14:textId="77777777" w:rsidR="0086159C" w:rsidRPr="0086159C" w:rsidRDefault="0086159C" w:rsidP="00E340FA">
      <w:pPr>
        <w:spacing w:after="0"/>
        <w:jc w:val="both"/>
        <w:rPr>
          <w:rFonts w:ascii="Century Schoolbook" w:hAnsi="Century Schoolbook" w:cs="Times New Roman"/>
          <w:sz w:val="24"/>
          <w:szCs w:val="24"/>
        </w:rPr>
      </w:pPr>
      <w:r w:rsidRPr="0086159C">
        <w:rPr>
          <w:rFonts w:ascii="Century Schoolbook" w:hAnsi="Century Schoolbook" w:cs="Times New Roman"/>
          <w:sz w:val="24"/>
          <w:szCs w:val="24"/>
        </w:rPr>
        <w:t xml:space="preserve">Contains granular transaction line items filtered for data validity. </w:t>
      </w:r>
    </w:p>
    <w:p w14:paraId="56557611" w14:textId="77777777" w:rsidR="0086159C" w:rsidRPr="0086159C" w:rsidRDefault="0086159C">
      <w:pPr>
        <w:numPr>
          <w:ilvl w:val="0"/>
          <w:numId w:val="2"/>
        </w:numPr>
        <w:spacing w:after="0"/>
        <w:jc w:val="both"/>
        <w:rPr>
          <w:rFonts w:ascii="Century Schoolbook" w:hAnsi="Century Schoolbook" w:cs="Times New Roman"/>
          <w:sz w:val="24"/>
          <w:szCs w:val="24"/>
        </w:rPr>
      </w:pPr>
      <w:r w:rsidRPr="0086159C">
        <w:rPr>
          <w:rFonts w:ascii="Century Schoolbook" w:hAnsi="Century Schoolbook" w:cs="Times New Roman"/>
          <w:b/>
          <w:bCs/>
          <w:sz w:val="24"/>
          <w:szCs w:val="24"/>
        </w:rPr>
        <w:t>Filters:</w:t>
      </w:r>
      <w:r w:rsidRPr="0086159C">
        <w:rPr>
          <w:rFonts w:ascii="Century Schoolbook" w:hAnsi="Century Schoolbook" w:cs="Times New Roman"/>
          <w:sz w:val="24"/>
          <w:szCs w:val="24"/>
        </w:rPr>
        <w:t xml:space="preserve"> Rows where </w:t>
      </w:r>
      <w:r w:rsidRPr="006F5C31">
        <w:rPr>
          <w:rStyle w:val="IntenseEmphasis"/>
        </w:rPr>
        <w:t>Customer ID IS NOT NULL</w:t>
      </w:r>
      <w:r w:rsidRPr="0086159C">
        <w:rPr>
          <w:rFonts w:ascii="Century Schoolbook" w:hAnsi="Century Schoolbook" w:cs="Times New Roman"/>
          <w:sz w:val="24"/>
          <w:szCs w:val="24"/>
        </w:rPr>
        <w:t xml:space="preserve"> and </w:t>
      </w:r>
      <w:r w:rsidRPr="006F5C31">
        <w:rPr>
          <w:rStyle w:val="IntenseEmphasis"/>
        </w:rPr>
        <w:t>Price &gt; 0</w:t>
      </w:r>
      <w:r w:rsidRPr="0086159C">
        <w:rPr>
          <w:rFonts w:ascii="Century Schoolbook" w:hAnsi="Century Schoolbook" w:cs="Times New Roman"/>
          <w:sz w:val="24"/>
          <w:szCs w:val="24"/>
        </w:rPr>
        <w:t xml:space="preserve"> are selected to remove unmapped or invalid price records. </w:t>
      </w:r>
    </w:p>
    <w:p w14:paraId="279F47EA" w14:textId="77777777" w:rsidR="0086159C" w:rsidRPr="0086159C" w:rsidRDefault="0086159C">
      <w:pPr>
        <w:numPr>
          <w:ilvl w:val="0"/>
          <w:numId w:val="2"/>
        </w:numPr>
        <w:spacing w:after="0"/>
        <w:jc w:val="both"/>
        <w:rPr>
          <w:rFonts w:ascii="Century Schoolbook" w:hAnsi="Century Schoolbook" w:cs="Times New Roman"/>
          <w:sz w:val="24"/>
          <w:szCs w:val="24"/>
        </w:rPr>
      </w:pPr>
      <w:r w:rsidRPr="0086159C">
        <w:rPr>
          <w:rFonts w:ascii="Century Schoolbook" w:hAnsi="Century Schoolbook" w:cs="Times New Roman"/>
          <w:b/>
          <w:bCs/>
          <w:sz w:val="24"/>
          <w:szCs w:val="24"/>
        </w:rPr>
        <w:t>Calculated Fields:</w:t>
      </w:r>
    </w:p>
    <w:p w14:paraId="24969867" w14:textId="77777777" w:rsidR="0086159C" w:rsidRPr="0086159C" w:rsidRDefault="0086159C">
      <w:pPr>
        <w:numPr>
          <w:ilvl w:val="1"/>
          <w:numId w:val="2"/>
        </w:numPr>
        <w:spacing w:after="0"/>
        <w:jc w:val="both"/>
        <w:rPr>
          <w:rFonts w:ascii="Century Schoolbook" w:hAnsi="Century Schoolbook" w:cs="Times New Roman"/>
          <w:sz w:val="24"/>
          <w:szCs w:val="24"/>
        </w:rPr>
      </w:pPr>
      <w:r w:rsidRPr="006F5C31">
        <w:rPr>
          <w:rStyle w:val="IntenseEmphasis"/>
        </w:rPr>
        <w:t>TotalPrice</w:t>
      </w:r>
      <w:r w:rsidRPr="0086159C">
        <w:rPr>
          <w:rFonts w:ascii="Century Schoolbook" w:hAnsi="Century Schoolbook" w:cs="Times New Roman"/>
          <w:sz w:val="24"/>
          <w:szCs w:val="24"/>
        </w:rPr>
        <w:t xml:space="preserve">: Computed as </w:t>
      </w:r>
      <w:r w:rsidRPr="006F5C31">
        <w:rPr>
          <w:rStyle w:val="IntenseEmphasis"/>
        </w:rPr>
        <w:t>(Quantity * Price)</w:t>
      </w:r>
      <w:r w:rsidRPr="0086159C">
        <w:rPr>
          <w:rFonts w:ascii="Century Schoolbook" w:hAnsi="Century Schoolbook" w:cs="Times New Roman"/>
          <w:sz w:val="24"/>
          <w:szCs w:val="24"/>
        </w:rPr>
        <w:t xml:space="preserve"> to record raw transaction revenue. </w:t>
      </w:r>
    </w:p>
    <w:p w14:paraId="40616A54" w14:textId="77777777" w:rsidR="0086159C" w:rsidRDefault="0086159C">
      <w:pPr>
        <w:numPr>
          <w:ilvl w:val="1"/>
          <w:numId w:val="2"/>
        </w:numPr>
        <w:jc w:val="both"/>
        <w:rPr>
          <w:rFonts w:ascii="Century Schoolbook" w:hAnsi="Century Schoolbook" w:cs="Times New Roman"/>
          <w:sz w:val="24"/>
          <w:szCs w:val="24"/>
        </w:rPr>
      </w:pPr>
      <w:r w:rsidRPr="006F5C31">
        <w:rPr>
          <w:rStyle w:val="IntenseEmphasis"/>
        </w:rPr>
        <w:t>IsCancelled</w:t>
      </w:r>
      <w:r w:rsidRPr="0086159C">
        <w:rPr>
          <w:rFonts w:ascii="Century Schoolbook" w:hAnsi="Century Schoolbook" w:cs="Times New Roman"/>
          <w:sz w:val="24"/>
          <w:szCs w:val="24"/>
        </w:rPr>
        <w:t xml:space="preserve">: A binary indicator calculated using a </w:t>
      </w:r>
      <w:r w:rsidRPr="006F5C31">
        <w:rPr>
          <w:rStyle w:val="IntenseEmphasis"/>
        </w:rPr>
        <w:t>CASE</w:t>
      </w:r>
      <w:r w:rsidRPr="0086159C">
        <w:rPr>
          <w:rFonts w:ascii="Century Schoolbook" w:hAnsi="Century Schoolbook" w:cs="Times New Roman"/>
          <w:sz w:val="24"/>
          <w:szCs w:val="24"/>
        </w:rPr>
        <w:t xml:space="preserve"> statement to flag canceled orders (</w:t>
      </w:r>
      <w:r w:rsidRPr="006F5C31">
        <w:rPr>
          <w:rStyle w:val="IntenseEmphasis"/>
        </w:rPr>
        <w:t>1</w:t>
      </w:r>
      <w:r w:rsidRPr="0086159C">
        <w:rPr>
          <w:rFonts w:ascii="Century Schoolbook" w:hAnsi="Century Schoolbook" w:cs="Times New Roman"/>
          <w:sz w:val="24"/>
          <w:szCs w:val="24"/>
        </w:rPr>
        <w:t xml:space="preserve"> if </w:t>
      </w:r>
      <w:r w:rsidRPr="006F5C31">
        <w:rPr>
          <w:rStyle w:val="IntenseEmphasis"/>
        </w:rPr>
        <w:t>Invoice</w:t>
      </w:r>
      <w:r w:rsidRPr="0086159C">
        <w:rPr>
          <w:rFonts w:ascii="Century Schoolbook" w:hAnsi="Century Schoolbook" w:cs="Times New Roman"/>
          <w:sz w:val="24"/>
          <w:szCs w:val="24"/>
        </w:rPr>
        <w:t xml:space="preserve"> starts with </w:t>
      </w:r>
      <w:r w:rsidRPr="006F5C31">
        <w:rPr>
          <w:rStyle w:val="IntenseEmphasis"/>
        </w:rPr>
        <w:t>'C'</w:t>
      </w:r>
      <w:r w:rsidRPr="0086159C">
        <w:rPr>
          <w:rFonts w:ascii="Century Schoolbook" w:hAnsi="Century Schoolbook" w:cs="Times New Roman"/>
          <w:sz w:val="24"/>
          <w:szCs w:val="24"/>
        </w:rPr>
        <w:t xml:space="preserve">, otherwise </w:t>
      </w:r>
      <w:r w:rsidRPr="006F5C31">
        <w:rPr>
          <w:rStyle w:val="IntenseEmphasis"/>
        </w:rPr>
        <w:t>0</w:t>
      </w:r>
      <w:r w:rsidRPr="0086159C">
        <w:rPr>
          <w:rFonts w:ascii="Century Schoolbook" w:hAnsi="Century Schoolbook" w:cs="Times New Roman"/>
          <w:sz w:val="24"/>
          <w:szCs w:val="24"/>
        </w:rPr>
        <w:t xml:space="preserve">). </w:t>
      </w:r>
    </w:p>
    <w:p w14:paraId="7DF08EDE" w14:textId="77777777" w:rsidR="00C81BB8" w:rsidRPr="0086159C" w:rsidRDefault="00C81BB8" w:rsidP="00C81BB8">
      <w:pPr>
        <w:jc w:val="both"/>
        <w:rPr>
          <w:rFonts w:ascii="Century Schoolbook" w:hAnsi="Century Schoolbook" w:cs="Times New Roman"/>
          <w:sz w:val="24"/>
          <w:szCs w:val="24"/>
        </w:rPr>
      </w:pPr>
    </w:p>
    <w:p w14:paraId="75E0F79F" w14:textId="77777777" w:rsidR="006C2E96" w:rsidRDefault="006C2E96" w:rsidP="00E340FA">
      <w:pPr>
        <w:spacing w:after="0"/>
        <w:rPr>
          <w:rFonts w:ascii="Century Schoolbook" w:hAnsi="Century Schoolbook"/>
          <w:b/>
          <w:bCs/>
          <w:sz w:val="24"/>
          <w:szCs w:val="24"/>
        </w:rPr>
      </w:pPr>
      <w:bookmarkStart w:id="11" w:name="_Toc238828647"/>
      <w:bookmarkStart w:id="12" w:name="_Toc238831820"/>
    </w:p>
    <w:p w14:paraId="5C8DE3B7" w14:textId="77777777" w:rsidR="006C2E96" w:rsidRDefault="006C2E96" w:rsidP="00E340FA">
      <w:pPr>
        <w:spacing w:after="0"/>
        <w:rPr>
          <w:rFonts w:ascii="Century Schoolbook" w:hAnsi="Century Schoolbook"/>
          <w:b/>
          <w:bCs/>
          <w:sz w:val="24"/>
          <w:szCs w:val="24"/>
        </w:rPr>
      </w:pPr>
    </w:p>
    <w:p w14:paraId="7438FA38" w14:textId="52889375" w:rsidR="0086159C" w:rsidRPr="00E340FA" w:rsidRDefault="0086159C" w:rsidP="00E340FA">
      <w:pPr>
        <w:spacing w:after="0"/>
        <w:rPr>
          <w:rFonts w:ascii="Century Schoolbook" w:hAnsi="Century Schoolbook"/>
          <w:b/>
          <w:bCs/>
          <w:sz w:val="24"/>
          <w:szCs w:val="24"/>
        </w:rPr>
      </w:pPr>
      <w:r w:rsidRPr="00E340FA">
        <w:rPr>
          <w:rFonts w:ascii="Century Schoolbook" w:hAnsi="Century Schoolbook"/>
          <w:b/>
          <w:bCs/>
          <w:sz w:val="24"/>
          <w:szCs w:val="24"/>
        </w:rPr>
        <w:lastRenderedPageBreak/>
        <w:t>Dimension Table</w:t>
      </w:r>
      <w:r w:rsidRPr="00E340FA">
        <w:rPr>
          <w:rStyle w:val="IntenseEmphasis"/>
          <w:rFonts w:ascii="Century Schoolbook" w:hAnsi="Century Schoolbook"/>
          <w:b/>
          <w:bCs/>
          <w:iCs w:val="0"/>
          <w:sz w:val="24"/>
          <w:szCs w:val="24"/>
        </w:rPr>
        <w:t xml:space="preserve">: </w:t>
      </w:r>
      <w:r w:rsidRPr="00E340FA">
        <w:rPr>
          <w:rStyle w:val="IntenseEmphasis"/>
          <w:rFonts w:ascii="Century Schoolbook" w:hAnsi="Century Schoolbook"/>
          <w:b/>
          <w:bCs/>
          <w:i/>
          <w:sz w:val="24"/>
          <w:szCs w:val="24"/>
        </w:rPr>
        <w:t>dim_customer</w:t>
      </w:r>
      <w:bookmarkEnd w:id="11"/>
      <w:bookmarkEnd w:id="12"/>
    </w:p>
    <w:p w14:paraId="48E43127" w14:textId="77777777" w:rsidR="0086159C" w:rsidRPr="0086159C" w:rsidRDefault="0086159C" w:rsidP="00E340FA">
      <w:pPr>
        <w:spacing w:after="0"/>
        <w:jc w:val="both"/>
        <w:rPr>
          <w:rFonts w:ascii="Century Schoolbook" w:hAnsi="Century Schoolbook" w:cs="Times New Roman"/>
          <w:sz w:val="24"/>
          <w:szCs w:val="24"/>
        </w:rPr>
      </w:pPr>
      <w:r w:rsidRPr="0086159C">
        <w:rPr>
          <w:rFonts w:ascii="Century Schoolbook" w:hAnsi="Century Schoolbook" w:cs="Times New Roman"/>
          <w:sz w:val="24"/>
          <w:szCs w:val="24"/>
        </w:rPr>
        <w:t xml:space="preserve">Stores unique customer entities alongside their geographical location and initial interaction timeline. </w:t>
      </w:r>
    </w:p>
    <w:p w14:paraId="753E73EA" w14:textId="77777777" w:rsidR="0086159C" w:rsidRPr="0086159C" w:rsidRDefault="0086159C">
      <w:pPr>
        <w:numPr>
          <w:ilvl w:val="0"/>
          <w:numId w:val="3"/>
        </w:numPr>
        <w:spacing w:after="0"/>
        <w:jc w:val="both"/>
        <w:rPr>
          <w:rFonts w:ascii="Century Schoolbook" w:hAnsi="Century Schoolbook" w:cs="Times New Roman"/>
          <w:sz w:val="24"/>
          <w:szCs w:val="24"/>
        </w:rPr>
      </w:pPr>
      <w:r w:rsidRPr="0086159C">
        <w:rPr>
          <w:rFonts w:ascii="Century Schoolbook" w:hAnsi="Century Schoolbook" w:cs="Times New Roman"/>
          <w:b/>
          <w:bCs/>
          <w:sz w:val="24"/>
          <w:szCs w:val="24"/>
        </w:rPr>
        <w:t>Attributes:</w:t>
      </w:r>
      <w:r w:rsidRPr="0086159C">
        <w:rPr>
          <w:rFonts w:ascii="Century Schoolbook" w:hAnsi="Century Schoolbook" w:cs="Times New Roman"/>
          <w:sz w:val="24"/>
          <w:szCs w:val="24"/>
        </w:rPr>
        <w:t xml:space="preserve"> Groups transactions by </w:t>
      </w:r>
      <w:r w:rsidRPr="006F5C31">
        <w:rPr>
          <w:rStyle w:val="IntenseEmphasis"/>
        </w:rPr>
        <w:t>Customer ID</w:t>
      </w:r>
      <w:r w:rsidRPr="0086159C">
        <w:rPr>
          <w:rFonts w:ascii="Century Schoolbook" w:hAnsi="Century Schoolbook" w:cs="Times New Roman"/>
          <w:sz w:val="24"/>
          <w:szCs w:val="24"/>
        </w:rPr>
        <w:t xml:space="preserve"> and </w:t>
      </w:r>
      <w:r w:rsidRPr="006F5C31">
        <w:rPr>
          <w:rStyle w:val="IntenseEmphasis"/>
        </w:rPr>
        <w:t>Country</w:t>
      </w:r>
      <w:r w:rsidRPr="0086159C">
        <w:rPr>
          <w:rFonts w:ascii="Century Schoolbook" w:hAnsi="Century Schoolbook" w:cs="Times New Roman"/>
          <w:sz w:val="24"/>
          <w:szCs w:val="24"/>
        </w:rPr>
        <w:t xml:space="preserve">. </w:t>
      </w:r>
    </w:p>
    <w:p w14:paraId="77F1D489" w14:textId="77777777" w:rsidR="0086159C" w:rsidRPr="0086159C" w:rsidRDefault="0086159C">
      <w:pPr>
        <w:numPr>
          <w:ilvl w:val="0"/>
          <w:numId w:val="3"/>
        </w:numPr>
        <w:jc w:val="both"/>
        <w:rPr>
          <w:rFonts w:ascii="Century Schoolbook" w:hAnsi="Century Schoolbook" w:cs="Times New Roman"/>
          <w:sz w:val="24"/>
          <w:szCs w:val="24"/>
        </w:rPr>
      </w:pPr>
      <w:r w:rsidRPr="0086159C">
        <w:rPr>
          <w:rFonts w:ascii="Century Schoolbook" w:hAnsi="Century Schoolbook" w:cs="Times New Roman"/>
          <w:b/>
          <w:bCs/>
          <w:sz w:val="24"/>
          <w:szCs w:val="24"/>
        </w:rPr>
        <w:t>Acquisition Context:</w:t>
      </w:r>
      <w:r w:rsidRPr="0086159C">
        <w:rPr>
          <w:rFonts w:ascii="Century Schoolbook" w:hAnsi="Century Schoolbook" w:cs="Times New Roman"/>
          <w:sz w:val="24"/>
          <w:szCs w:val="24"/>
        </w:rPr>
        <w:t xml:space="preserve"> Extracts </w:t>
      </w:r>
      <w:r w:rsidRPr="006F5C31">
        <w:rPr>
          <w:rStyle w:val="IntenseEmphasis"/>
        </w:rPr>
        <w:t>MIN(InvoiceDate)</w:t>
      </w:r>
      <w:r w:rsidRPr="0086159C">
        <w:rPr>
          <w:rFonts w:ascii="Century Schoolbook" w:hAnsi="Century Schoolbook" w:cs="Times New Roman"/>
          <w:sz w:val="24"/>
          <w:szCs w:val="24"/>
        </w:rPr>
        <w:t xml:space="preserve"> as </w:t>
      </w:r>
      <w:r w:rsidRPr="006F5C31">
        <w:rPr>
          <w:rStyle w:val="IntenseEmphasis"/>
        </w:rPr>
        <w:t>FirstAcquisitionDate</w:t>
      </w:r>
      <w:r w:rsidRPr="0086159C">
        <w:rPr>
          <w:rFonts w:ascii="Century Schoolbook" w:hAnsi="Century Schoolbook" w:cs="Times New Roman"/>
          <w:sz w:val="24"/>
          <w:szCs w:val="24"/>
        </w:rPr>
        <w:t xml:space="preserve"> to support downstream customer cohort analysis and customer lifetime value (LTV) calculations. </w:t>
      </w:r>
    </w:p>
    <w:p w14:paraId="137387C7" w14:textId="2AD7B78F" w:rsidR="0086159C" w:rsidRPr="00E340FA" w:rsidRDefault="0086159C" w:rsidP="00E340FA">
      <w:pPr>
        <w:spacing w:after="0"/>
        <w:rPr>
          <w:rFonts w:ascii="Century Schoolbook" w:hAnsi="Century Schoolbook"/>
          <w:b/>
          <w:bCs/>
          <w:sz w:val="24"/>
          <w:szCs w:val="24"/>
        </w:rPr>
      </w:pPr>
      <w:bookmarkStart w:id="13" w:name="_Toc238828648"/>
      <w:bookmarkStart w:id="14" w:name="_Toc238831821"/>
      <w:r w:rsidRPr="00E340FA">
        <w:rPr>
          <w:rFonts w:ascii="Century Schoolbook" w:hAnsi="Century Schoolbook"/>
          <w:b/>
          <w:bCs/>
          <w:sz w:val="24"/>
          <w:szCs w:val="24"/>
        </w:rPr>
        <w:t xml:space="preserve">Dimension Table: </w:t>
      </w:r>
      <w:r w:rsidRPr="00E340FA">
        <w:rPr>
          <w:rStyle w:val="IntenseEmphasis"/>
          <w:rFonts w:ascii="Century Schoolbook" w:hAnsi="Century Schoolbook"/>
          <w:b/>
          <w:bCs/>
          <w:i/>
          <w:sz w:val="24"/>
          <w:szCs w:val="24"/>
        </w:rPr>
        <w:t>dim_product</w:t>
      </w:r>
      <w:bookmarkEnd w:id="13"/>
      <w:bookmarkEnd w:id="14"/>
    </w:p>
    <w:p w14:paraId="522CA872" w14:textId="77777777" w:rsidR="0086159C" w:rsidRPr="0086159C" w:rsidRDefault="0086159C" w:rsidP="00E340FA">
      <w:pPr>
        <w:spacing w:after="0"/>
        <w:jc w:val="both"/>
        <w:rPr>
          <w:rFonts w:ascii="Century Schoolbook" w:hAnsi="Century Schoolbook" w:cs="Times New Roman"/>
          <w:sz w:val="24"/>
          <w:szCs w:val="24"/>
        </w:rPr>
      </w:pPr>
      <w:r w:rsidRPr="0086159C">
        <w:rPr>
          <w:rFonts w:ascii="Century Schoolbook" w:hAnsi="Century Schoolbook" w:cs="Times New Roman"/>
          <w:sz w:val="24"/>
          <w:szCs w:val="24"/>
        </w:rPr>
        <w:t xml:space="preserve">Represents unique items in the product catalog. </w:t>
      </w:r>
    </w:p>
    <w:p w14:paraId="1646FE60" w14:textId="77777777" w:rsidR="0086159C" w:rsidRPr="0086159C" w:rsidRDefault="0086159C">
      <w:pPr>
        <w:numPr>
          <w:ilvl w:val="0"/>
          <w:numId w:val="4"/>
        </w:numPr>
        <w:spacing w:after="0"/>
        <w:jc w:val="both"/>
        <w:rPr>
          <w:rFonts w:ascii="Century Schoolbook" w:hAnsi="Century Schoolbook" w:cs="Times New Roman"/>
          <w:sz w:val="24"/>
          <w:szCs w:val="24"/>
        </w:rPr>
      </w:pPr>
      <w:r w:rsidRPr="0086159C">
        <w:rPr>
          <w:rFonts w:ascii="Century Schoolbook" w:hAnsi="Century Schoolbook" w:cs="Times New Roman"/>
          <w:b/>
          <w:bCs/>
          <w:sz w:val="24"/>
          <w:szCs w:val="24"/>
        </w:rPr>
        <w:t>Attributes:</w:t>
      </w:r>
      <w:r w:rsidRPr="0086159C">
        <w:rPr>
          <w:rFonts w:ascii="Century Schoolbook" w:hAnsi="Century Schoolbook" w:cs="Times New Roman"/>
          <w:sz w:val="24"/>
          <w:szCs w:val="24"/>
        </w:rPr>
        <w:t xml:space="preserve"> Groups records by </w:t>
      </w:r>
      <w:r w:rsidRPr="00C81BB8">
        <w:rPr>
          <w:rStyle w:val="IntenseEmphasis"/>
        </w:rPr>
        <w:t>StockCode</w:t>
      </w:r>
      <w:r w:rsidRPr="0086159C">
        <w:rPr>
          <w:rFonts w:ascii="Century Schoolbook" w:hAnsi="Century Schoolbook" w:cs="Times New Roman"/>
          <w:sz w:val="24"/>
          <w:szCs w:val="24"/>
        </w:rPr>
        <w:t xml:space="preserve">. </w:t>
      </w:r>
    </w:p>
    <w:p w14:paraId="3C995E00" w14:textId="77777777" w:rsidR="0086159C" w:rsidRPr="0086159C" w:rsidRDefault="0086159C">
      <w:pPr>
        <w:numPr>
          <w:ilvl w:val="0"/>
          <w:numId w:val="4"/>
        </w:numPr>
        <w:spacing w:after="0"/>
        <w:jc w:val="both"/>
        <w:rPr>
          <w:rFonts w:ascii="Century Schoolbook" w:hAnsi="Century Schoolbook" w:cs="Times New Roman"/>
          <w:sz w:val="24"/>
          <w:szCs w:val="24"/>
        </w:rPr>
      </w:pPr>
      <w:r w:rsidRPr="0086159C">
        <w:rPr>
          <w:rFonts w:ascii="Century Schoolbook" w:hAnsi="Century Schoolbook" w:cs="Times New Roman"/>
          <w:b/>
          <w:bCs/>
          <w:sz w:val="24"/>
          <w:szCs w:val="24"/>
        </w:rPr>
        <w:t>Handling Description Discrepancies:</w:t>
      </w:r>
      <w:r w:rsidRPr="0086159C">
        <w:rPr>
          <w:rFonts w:ascii="Century Schoolbook" w:hAnsi="Century Schoolbook" w:cs="Times New Roman"/>
          <w:sz w:val="24"/>
          <w:szCs w:val="24"/>
        </w:rPr>
        <w:t xml:space="preserve"> Uses </w:t>
      </w:r>
      <w:r w:rsidRPr="00C81BB8">
        <w:rPr>
          <w:rStyle w:val="IntenseEmphasis"/>
        </w:rPr>
        <w:t>MAX(Description)</w:t>
      </w:r>
      <w:r w:rsidRPr="0086159C">
        <w:rPr>
          <w:rFonts w:ascii="Century Schoolbook" w:hAnsi="Century Schoolbook" w:cs="Times New Roman"/>
          <w:sz w:val="24"/>
          <w:szCs w:val="24"/>
        </w:rPr>
        <w:t xml:space="preserve"> to select a consistent text label across multiple records. </w:t>
      </w:r>
    </w:p>
    <w:p w14:paraId="35C9D74C" w14:textId="52E03E0B" w:rsidR="00DA2D5C" w:rsidRDefault="0086159C">
      <w:pPr>
        <w:numPr>
          <w:ilvl w:val="0"/>
          <w:numId w:val="4"/>
        </w:numPr>
        <w:jc w:val="both"/>
        <w:rPr>
          <w:rFonts w:ascii="Century Schoolbook" w:hAnsi="Century Schoolbook" w:cs="Times New Roman"/>
          <w:sz w:val="24"/>
          <w:szCs w:val="24"/>
        </w:rPr>
      </w:pPr>
      <w:r w:rsidRPr="0086159C">
        <w:rPr>
          <w:rFonts w:ascii="Century Schoolbook" w:hAnsi="Century Schoolbook" w:cs="Times New Roman"/>
          <w:b/>
          <w:bCs/>
          <w:sz w:val="24"/>
          <w:szCs w:val="24"/>
        </w:rPr>
        <w:t>Baseline Pricing:</w:t>
      </w:r>
      <w:r w:rsidRPr="0086159C">
        <w:rPr>
          <w:rFonts w:ascii="Century Schoolbook" w:hAnsi="Century Schoolbook" w:cs="Times New Roman"/>
          <w:sz w:val="24"/>
          <w:szCs w:val="24"/>
        </w:rPr>
        <w:t xml:space="preserve"> Calculates </w:t>
      </w:r>
      <w:r w:rsidRPr="00C81BB8">
        <w:rPr>
          <w:rStyle w:val="IntenseEmphasis"/>
        </w:rPr>
        <w:t>AvgUnitPrice</w:t>
      </w:r>
      <w:r w:rsidRPr="0086159C">
        <w:rPr>
          <w:rFonts w:ascii="Century Schoolbook" w:hAnsi="Century Schoolbook" w:cs="Times New Roman"/>
          <w:sz w:val="24"/>
          <w:szCs w:val="24"/>
        </w:rPr>
        <w:t xml:space="preserve"> as </w:t>
      </w:r>
      <w:r w:rsidRPr="00C81BB8">
        <w:rPr>
          <w:rStyle w:val="IntenseEmphasis"/>
        </w:rPr>
        <w:t>ROUND(AVG(Price), 2)</w:t>
      </w:r>
      <w:r w:rsidRPr="0086159C">
        <w:rPr>
          <w:rFonts w:ascii="Century Schoolbook" w:hAnsi="Century Schoolbook" w:cs="Times New Roman"/>
          <w:sz w:val="24"/>
          <w:szCs w:val="24"/>
        </w:rPr>
        <w:t xml:space="preserve"> to record average product pricing across years. </w:t>
      </w:r>
    </w:p>
    <w:p w14:paraId="06B531B2" w14:textId="77777777" w:rsidR="006C2E96" w:rsidRDefault="006C2E96">
      <w:pPr>
        <w:numPr>
          <w:ilvl w:val="0"/>
          <w:numId w:val="4"/>
        </w:numPr>
        <w:jc w:val="both"/>
        <w:rPr>
          <w:rFonts w:ascii="Century Schoolbook" w:hAnsi="Century Schoolbook" w:cs="Times New Roman"/>
          <w:sz w:val="24"/>
          <w:szCs w:val="24"/>
        </w:rPr>
      </w:pPr>
    </w:p>
    <w:p w14:paraId="469F9B22" w14:textId="4A65D91E" w:rsidR="0086159C" w:rsidRPr="0086159C" w:rsidRDefault="0086159C" w:rsidP="00871B27">
      <w:pPr>
        <w:pStyle w:val="Heading2"/>
      </w:pPr>
      <w:bookmarkStart w:id="15" w:name="_Toc238831822"/>
      <w:r w:rsidRPr="0086159C">
        <w:t>3.3 Data Quality Audit Execution</w:t>
      </w:r>
      <w:bookmarkEnd w:id="15"/>
    </w:p>
    <w:p w14:paraId="740F3DD1" w14:textId="77777777" w:rsidR="0086159C" w:rsidRPr="0086159C" w:rsidRDefault="0086159C" w:rsidP="00DA2D5C">
      <w:pPr>
        <w:jc w:val="both"/>
        <w:rPr>
          <w:rFonts w:ascii="Century Schoolbook" w:hAnsi="Century Schoolbook" w:cs="Times New Roman"/>
          <w:sz w:val="24"/>
          <w:szCs w:val="24"/>
        </w:rPr>
      </w:pPr>
      <w:r w:rsidRPr="0086159C">
        <w:rPr>
          <w:rFonts w:ascii="Century Schoolbook" w:hAnsi="Century Schoolbook" w:cs="Times New Roman"/>
          <w:sz w:val="24"/>
          <w:szCs w:val="24"/>
        </w:rPr>
        <w:t xml:space="preserve">Before using the Star Schema for downstream analytical tasks or predictive models, a SQL-based quality audit query was executed to measure data retention, flag structural anomalies, and quantify missing values. </w:t>
      </w:r>
    </w:p>
    <w:p w14:paraId="513CA848"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 xml:space="preserve">audit_query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008800"/>
          <w:sz w:val="18"/>
          <w:szCs w:val="18"/>
        </w:rPr>
        <w:t>"""</w:t>
      </w:r>
    </w:p>
    <w:p w14:paraId="1F10AD1F"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 xml:space="preserve">SELECT </w:t>
      </w:r>
    </w:p>
    <w:p w14:paraId="5DCE455E"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 xml:space="preserve">    (SELECT COUNT(*) FROM raw_transactions) AS Total_Raw_Rows,</w:t>
      </w:r>
    </w:p>
    <w:p w14:paraId="4D480F73"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 xml:space="preserve">    (SELECT COUNT(*) FROM raw_transactions WHERE `Customer ID` IS NULL) AS Missing_CustomerID_Rows,</w:t>
      </w:r>
    </w:p>
    <w:p w14:paraId="6085829F"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 xml:space="preserve">    (SELECT COUNT(*) FROM raw_transactions WHERE Invoice LIKE 'C%') AS Cancelled_Invoices_Rows,</w:t>
      </w:r>
    </w:p>
    <w:p w14:paraId="7CF0F16A"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 xml:space="preserve">    (SELECT COUNT(*) FROM fact_orders WHERE IsCancelled = 0 AND Quantity &gt; 0) AS Valid_Sales_Rows;</w:t>
      </w:r>
    </w:p>
    <w:p w14:paraId="426A5FAD"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8800"/>
          <w:sz w:val="18"/>
          <w:szCs w:val="18"/>
        </w:rPr>
        <w:t>"""</w:t>
      </w:r>
    </w:p>
    <w:p w14:paraId="05E5468B"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 </w:t>
      </w:r>
    </w:p>
    <w:p w14:paraId="47CFFC0A"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 xml:space="preserve">audit_df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pd</w:t>
      </w:r>
      <w:r w:rsidRPr="00947781">
        <w:rPr>
          <w:rFonts w:ascii="Consolas" w:hAnsi="Consolas" w:cs="Courier New"/>
          <w:color w:val="666600"/>
          <w:sz w:val="18"/>
          <w:szCs w:val="18"/>
        </w:rPr>
        <w:t>.</w:t>
      </w:r>
      <w:r w:rsidRPr="00947781">
        <w:rPr>
          <w:rFonts w:ascii="Consolas" w:hAnsi="Consolas" w:cs="Courier New"/>
          <w:color w:val="000000"/>
          <w:sz w:val="18"/>
          <w:szCs w:val="18"/>
        </w:rPr>
        <w:t>read_sql_query</w:t>
      </w:r>
      <w:r w:rsidRPr="00947781">
        <w:rPr>
          <w:rFonts w:ascii="Consolas" w:hAnsi="Consolas" w:cs="Courier New"/>
          <w:color w:val="666600"/>
          <w:sz w:val="18"/>
          <w:szCs w:val="18"/>
        </w:rPr>
        <w:t>(</w:t>
      </w:r>
      <w:r w:rsidRPr="00947781">
        <w:rPr>
          <w:rFonts w:ascii="Consolas" w:hAnsi="Consolas" w:cs="Courier New"/>
          <w:color w:val="000000"/>
          <w:sz w:val="18"/>
          <w:szCs w:val="18"/>
        </w:rPr>
        <w:t>audit_query</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conn</w:t>
      </w:r>
      <w:r w:rsidRPr="00947781">
        <w:rPr>
          <w:rFonts w:ascii="Consolas" w:hAnsi="Consolas" w:cs="Courier New"/>
          <w:color w:val="666600"/>
          <w:sz w:val="18"/>
          <w:szCs w:val="18"/>
        </w:rPr>
        <w:t>)</w:t>
      </w:r>
    </w:p>
    <w:p w14:paraId="1104F8A8"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88"/>
          <w:sz w:val="18"/>
          <w:szCs w:val="18"/>
        </w:rPr>
        <w:t>print</w:t>
      </w:r>
      <w:r w:rsidRPr="00947781">
        <w:rPr>
          <w:rFonts w:ascii="Consolas" w:hAnsi="Consolas" w:cs="Courier New"/>
          <w:color w:val="666600"/>
          <w:sz w:val="18"/>
          <w:szCs w:val="18"/>
        </w:rPr>
        <w:t>(</w:t>
      </w:r>
      <w:r w:rsidRPr="00947781">
        <w:rPr>
          <w:rFonts w:ascii="Consolas" w:hAnsi="Consolas" w:cs="Courier New"/>
          <w:color w:val="008800"/>
          <w:sz w:val="18"/>
          <w:szCs w:val="18"/>
        </w:rPr>
        <w:t>"=== DATA QUALITY AUDIT REPORT ==="</w:t>
      </w:r>
      <w:r w:rsidRPr="00947781">
        <w:rPr>
          <w:rFonts w:ascii="Consolas" w:hAnsi="Consolas" w:cs="Courier New"/>
          <w:color w:val="666600"/>
          <w:sz w:val="18"/>
          <w:szCs w:val="18"/>
        </w:rPr>
        <w:t>)</w:t>
      </w:r>
    </w:p>
    <w:p w14:paraId="06C40386"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88"/>
          <w:sz w:val="18"/>
          <w:szCs w:val="18"/>
        </w:rPr>
        <w:t>print</w:t>
      </w:r>
      <w:r w:rsidRPr="00947781">
        <w:rPr>
          <w:rFonts w:ascii="Consolas" w:hAnsi="Consolas" w:cs="Courier New"/>
          <w:color w:val="666600"/>
          <w:sz w:val="18"/>
          <w:szCs w:val="18"/>
        </w:rPr>
        <w:t>(</w:t>
      </w:r>
      <w:r w:rsidRPr="00947781">
        <w:rPr>
          <w:rFonts w:ascii="Consolas" w:hAnsi="Consolas" w:cs="Courier New"/>
          <w:color w:val="000000"/>
          <w:sz w:val="18"/>
          <w:szCs w:val="18"/>
        </w:rPr>
        <w:t>audit_df</w:t>
      </w:r>
      <w:r w:rsidRPr="00947781">
        <w:rPr>
          <w:rFonts w:ascii="Consolas" w:hAnsi="Consolas" w:cs="Courier New"/>
          <w:color w:val="666600"/>
          <w:sz w:val="18"/>
          <w:szCs w:val="18"/>
        </w:rPr>
        <w:t>.</w:t>
      </w:r>
      <w:r w:rsidRPr="00947781">
        <w:rPr>
          <w:rFonts w:ascii="Consolas" w:hAnsi="Consolas" w:cs="Courier New"/>
          <w:color w:val="000000"/>
          <w:sz w:val="18"/>
          <w:szCs w:val="18"/>
        </w:rPr>
        <w:t>T</w:t>
      </w:r>
      <w:r w:rsidRPr="00947781">
        <w:rPr>
          <w:rFonts w:ascii="Consolas" w:hAnsi="Consolas" w:cs="Courier New"/>
          <w:color w:val="666600"/>
          <w:sz w:val="18"/>
          <w:szCs w:val="18"/>
        </w:rPr>
        <w:t>)</w:t>
      </w:r>
    </w:p>
    <w:p w14:paraId="28C7F1E4"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 </w:t>
      </w:r>
    </w:p>
    <w:p w14:paraId="199772E0"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conn</w:t>
      </w:r>
      <w:r w:rsidRPr="00947781">
        <w:rPr>
          <w:rFonts w:ascii="Consolas" w:hAnsi="Consolas" w:cs="Courier New"/>
          <w:color w:val="666600"/>
          <w:sz w:val="18"/>
          <w:szCs w:val="18"/>
        </w:rPr>
        <w:t>.</w:t>
      </w:r>
      <w:r w:rsidRPr="00947781">
        <w:rPr>
          <w:rFonts w:ascii="Consolas" w:hAnsi="Consolas" w:cs="Courier New"/>
          <w:color w:val="000000"/>
          <w:sz w:val="18"/>
          <w:szCs w:val="18"/>
        </w:rPr>
        <w:t>commit</w:t>
      </w:r>
      <w:r w:rsidRPr="00947781">
        <w:rPr>
          <w:rFonts w:ascii="Consolas" w:hAnsi="Consolas" w:cs="Courier New"/>
          <w:color w:val="666600"/>
          <w:sz w:val="18"/>
          <w:szCs w:val="18"/>
        </w:rPr>
        <w:t>()</w:t>
      </w:r>
    </w:p>
    <w:p w14:paraId="621EB3F2" w14:textId="77777777" w:rsidR="00DA2D5C" w:rsidRPr="00947781" w:rsidRDefault="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sz w:val="18"/>
          <w:szCs w:val="18"/>
        </w:rPr>
      </w:pPr>
      <w:r w:rsidRPr="00947781">
        <w:rPr>
          <w:rFonts w:ascii="Consolas" w:hAnsi="Consolas" w:cs="Courier New"/>
          <w:color w:val="000000"/>
          <w:sz w:val="18"/>
          <w:szCs w:val="18"/>
        </w:rPr>
        <w:t>conn</w:t>
      </w:r>
      <w:r w:rsidRPr="00947781">
        <w:rPr>
          <w:rFonts w:ascii="Consolas" w:hAnsi="Consolas" w:cs="Courier New"/>
          <w:color w:val="666600"/>
          <w:sz w:val="18"/>
          <w:szCs w:val="18"/>
        </w:rPr>
        <w:t>.</w:t>
      </w:r>
      <w:r w:rsidRPr="00947781">
        <w:rPr>
          <w:rFonts w:ascii="Consolas" w:hAnsi="Consolas" w:cs="Courier New"/>
          <w:color w:val="000000"/>
          <w:sz w:val="18"/>
          <w:szCs w:val="18"/>
        </w:rPr>
        <w:t>close</w:t>
      </w:r>
      <w:r w:rsidRPr="00947781">
        <w:rPr>
          <w:rFonts w:ascii="Consolas" w:hAnsi="Consolas" w:cs="Courier New"/>
          <w:color w:val="666600"/>
          <w:sz w:val="18"/>
          <w:szCs w:val="18"/>
        </w:rPr>
        <w:t>()</w:t>
      </w:r>
    </w:p>
    <w:p w14:paraId="24290D87" w14:textId="4956A604" w:rsidR="00D244D9" w:rsidRPr="00947781" w:rsidRDefault="00DA2D5C" w:rsidP="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color w:val="666600"/>
          <w:sz w:val="18"/>
          <w:szCs w:val="18"/>
        </w:rPr>
      </w:pPr>
      <w:r w:rsidRPr="00947781">
        <w:rPr>
          <w:rFonts w:ascii="Consolas" w:hAnsi="Consolas" w:cs="Courier New"/>
          <w:color w:val="000088"/>
          <w:sz w:val="18"/>
          <w:szCs w:val="18"/>
        </w:rPr>
        <w:t>print</w:t>
      </w:r>
      <w:r w:rsidRPr="00947781">
        <w:rPr>
          <w:rFonts w:ascii="Consolas" w:hAnsi="Consolas" w:cs="Courier New"/>
          <w:color w:val="666600"/>
          <w:sz w:val="18"/>
          <w:szCs w:val="18"/>
        </w:rPr>
        <w:t>(</w:t>
      </w:r>
      <w:r w:rsidRPr="00947781">
        <w:rPr>
          <w:rFonts w:ascii="Consolas" w:hAnsi="Consolas" w:cs="Courier New"/>
          <w:color w:val="008800"/>
          <w:sz w:val="18"/>
          <w:szCs w:val="18"/>
        </w:rPr>
        <w:t>"\n[SUCCESS] Step 1 complete. Database initialized and Star Schema created!"</w:t>
      </w:r>
      <w:r w:rsidRPr="00947781">
        <w:rPr>
          <w:rFonts w:ascii="Consolas" w:hAnsi="Consolas" w:cs="Courier New"/>
          <w:color w:val="666600"/>
          <w:sz w:val="18"/>
          <w:szCs w:val="18"/>
        </w:rPr>
        <w:t>)</w:t>
      </w:r>
    </w:p>
    <w:p w14:paraId="49C49E18" w14:textId="77777777" w:rsidR="003104EE" w:rsidRDefault="003104EE" w:rsidP="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color w:val="666600"/>
          <w:sz w:val="17"/>
          <w:szCs w:val="17"/>
        </w:rPr>
      </w:pPr>
    </w:p>
    <w:p w14:paraId="59FED5BD" w14:textId="2A405CB7" w:rsidR="003104EE" w:rsidRPr="00C81BB8" w:rsidRDefault="003104EE" w:rsidP="00DA2D5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b/>
          <w:bCs/>
          <w:sz w:val="20"/>
          <w:szCs w:val="20"/>
        </w:rPr>
      </w:pPr>
      <w:r w:rsidRPr="00C81BB8">
        <w:rPr>
          <w:rFonts w:ascii="Consolas" w:hAnsi="Consolas" w:cs="Courier New"/>
          <w:b/>
          <w:bCs/>
          <w:sz w:val="20"/>
          <w:szCs w:val="20"/>
        </w:rPr>
        <w:t>Output:</w:t>
      </w:r>
    </w:p>
    <w:p w14:paraId="4A4B9541" w14:textId="13C2593C" w:rsidR="003104EE" w:rsidRPr="003104EE" w:rsidRDefault="003104EE" w:rsidP="003104E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6545274"/>
        <w:rPr>
          <w:rFonts w:ascii="Consolas" w:hAnsi="Consolas" w:cs="Courier New"/>
          <w:color w:val="666600"/>
          <w:sz w:val="17"/>
          <w:szCs w:val="17"/>
        </w:rPr>
      </w:pPr>
      <w:r w:rsidRPr="003104EE">
        <w:rPr>
          <w:rFonts w:ascii="Consolas" w:hAnsi="Consolas" w:cs="Courier New"/>
          <w:noProof/>
          <w:color w:val="666600"/>
          <w:sz w:val="17"/>
          <w:szCs w:val="17"/>
        </w:rPr>
        <w:drawing>
          <wp:inline distT="0" distB="0" distL="0" distR="0" wp14:anchorId="1D65203F" wp14:editId="5959AC65">
            <wp:extent cx="5731510" cy="1096645"/>
            <wp:effectExtent l="0" t="0" r="2540" b="8255"/>
            <wp:docPr id="123655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2610" name=""/>
                    <pic:cNvPicPr/>
                  </pic:nvPicPr>
                  <pic:blipFill>
                    <a:blip r:embed="rId7"/>
                    <a:stretch>
                      <a:fillRect/>
                    </a:stretch>
                  </pic:blipFill>
                  <pic:spPr>
                    <a:xfrm>
                      <a:off x="0" y="0"/>
                      <a:ext cx="5731510" cy="1096645"/>
                    </a:xfrm>
                    <a:prstGeom prst="rect">
                      <a:avLst/>
                    </a:prstGeom>
                  </pic:spPr>
                </pic:pic>
              </a:graphicData>
            </a:graphic>
          </wp:inline>
        </w:drawing>
      </w:r>
      <w:r>
        <w:rPr>
          <w:rFonts w:ascii="Consolas" w:hAnsi="Consolas" w:cs="Courier New"/>
          <w:color w:val="000000"/>
          <w:sz w:val="17"/>
          <w:szCs w:val="17"/>
        </w:rPr>
        <w:t xml:space="preserve"> </w:t>
      </w:r>
    </w:p>
    <w:p w14:paraId="67A6409D" w14:textId="77777777" w:rsidR="003104EE" w:rsidRDefault="003104EE" w:rsidP="00DA2D5C">
      <w:pPr>
        <w:rPr>
          <w:rFonts w:ascii="Century Schoolbook" w:hAnsi="Century Schoolbook"/>
          <w:b/>
          <w:bCs/>
          <w:sz w:val="24"/>
          <w:szCs w:val="24"/>
        </w:rPr>
      </w:pPr>
    </w:p>
    <w:p w14:paraId="12565C56" w14:textId="77777777" w:rsidR="006C2E96" w:rsidRDefault="006C2E96" w:rsidP="004460AA">
      <w:pPr>
        <w:spacing w:after="0"/>
        <w:rPr>
          <w:rFonts w:ascii="Century Schoolbook" w:hAnsi="Century Schoolbook"/>
          <w:b/>
          <w:bCs/>
          <w:sz w:val="24"/>
          <w:szCs w:val="24"/>
        </w:rPr>
      </w:pPr>
      <w:bookmarkStart w:id="16" w:name="_Toc238828650"/>
      <w:bookmarkStart w:id="17" w:name="_Toc238831823"/>
    </w:p>
    <w:p w14:paraId="0F09F522" w14:textId="77777777" w:rsidR="006C2E96" w:rsidRDefault="006C2E96" w:rsidP="004460AA">
      <w:pPr>
        <w:spacing w:after="0"/>
        <w:rPr>
          <w:rFonts w:ascii="Century Schoolbook" w:hAnsi="Century Schoolbook"/>
          <w:b/>
          <w:bCs/>
          <w:sz w:val="24"/>
          <w:szCs w:val="24"/>
        </w:rPr>
      </w:pPr>
    </w:p>
    <w:p w14:paraId="0BFE4A15" w14:textId="77777777" w:rsidR="006C2E96" w:rsidRDefault="006C2E96" w:rsidP="004460AA">
      <w:pPr>
        <w:spacing w:after="0"/>
        <w:rPr>
          <w:rFonts w:ascii="Century Schoolbook" w:hAnsi="Century Schoolbook"/>
          <w:b/>
          <w:bCs/>
          <w:sz w:val="24"/>
          <w:szCs w:val="24"/>
        </w:rPr>
      </w:pPr>
    </w:p>
    <w:p w14:paraId="28CE3B69" w14:textId="77777777" w:rsidR="006C2E96" w:rsidRDefault="006C2E96" w:rsidP="004460AA">
      <w:pPr>
        <w:spacing w:after="0"/>
        <w:rPr>
          <w:rFonts w:ascii="Century Schoolbook" w:hAnsi="Century Schoolbook"/>
          <w:b/>
          <w:bCs/>
          <w:sz w:val="24"/>
          <w:szCs w:val="24"/>
        </w:rPr>
      </w:pPr>
    </w:p>
    <w:p w14:paraId="021455E6" w14:textId="77777777" w:rsidR="006C2E96" w:rsidRDefault="006C2E96" w:rsidP="004460AA">
      <w:pPr>
        <w:spacing w:after="0"/>
        <w:rPr>
          <w:rFonts w:ascii="Century Schoolbook" w:hAnsi="Century Schoolbook"/>
          <w:b/>
          <w:bCs/>
          <w:sz w:val="24"/>
          <w:szCs w:val="24"/>
        </w:rPr>
      </w:pPr>
    </w:p>
    <w:p w14:paraId="088180A8" w14:textId="77777777" w:rsidR="006C2E96" w:rsidRDefault="006C2E96" w:rsidP="004460AA">
      <w:pPr>
        <w:spacing w:after="0"/>
        <w:rPr>
          <w:rFonts w:ascii="Century Schoolbook" w:hAnsi="Century Schoolbook"/>
          <w:b/>
          <w:bCs/>
          <w:sz w:val="24"/>
          <w:szCs w:val="24"/>
        </w:rPr>
      </w:pPr>
    </w:p>
    <w:p w14:paraId="61A07DC4" w14:textId="77777777" w:rsidR="006C2E96" w:rsidRDefault="006C2E96" w:rsidP="004460AA">
      <w:pPr>
        <w:spacing w:after="0"/>
        <w:rPr>
          <w:rFonts w:ascii="Century Schoolbook" w:hAnsi="Century Schoolbook"/>
          <w:b/>
          <w:bCs/>
          <w:sz w:val="24"/>
          <w:szCs w:val="24"/>
        </w:rPr>
      </w:pPr>
    </w:p>
    <w:p w14:paraId="3F1805A2" w14:textId="6B316945" w:rsidR="00DA2D5C" w:rsidRPr="004460AA" w:rsidRDefault="00DA2D5C" w:rsidP="004460AA">
      <w:pPr>
        <w:spacing w:after="0"/>
        <w:rPr>
          <w:rFonts w:ascii="Century Schoolbook" w:hAnsi="Century Schoolbook"/>
          <w:b/>
          <w:bCs/>
          <w:sz w:val="24"/>
          <w:szCs w:val="24"/>
        </w:rPr>
      </w:pPr>
      <w:r w:rsidRPr="004460AA">
        <w:rPr>
          <w:rFonts w:ascii="Century Schoolbook" w:hAnsi="Century Schoolbook"/>
          <w:b/>
          <w:bCs/>
          <w:sz w:val="24"/>
          <w:szCs w:val="24"/>
        </w:rPr>
        <w:lastRenderedPageBreak/>
        <w:t>Audit Metrics &amp; Logic:</w:t>
      </w:r>
      <w:bookmarkEnd w:id="16"/>
      <w:bookmarkEnd w:id="17"/>
    </w:p>
    <w:p w14:paraId="5C75C57C" w14:textId="21F2472F" w:rsidR="00DA2D5C" w:rsidRPr="00DA2D5C" w:rsidRDefault="00DA2D5C">
      <w:pPr>
        <w:pStyle w:val="ListParagraph"/>
        <w:numPr>
          <w:ilvl w:val="0"/>
          <w:numId w:val="5"/>
        </w:numPr>
        <w:ind w:left="709"/>
        <w:jc w:val="both"/>
        <w:rPr>
          <w:rFonts w:ascii="Century Schoolbook" w:hAnsi="Century Schoolbook"/>
          <w:sz w:val="24"/>
          <w:szCs w:val="24"/>
        </w:rPr>
      </w:pPr>
      <w:r w:rsidRPr="00DA2D5C">
        <w:rPr>
          <w:rFonts w:ascii="Century Schoolbook" w:hAnsi="Century Schoolbook"/>
          <w:b/>
          <w:bCs/>
          <w:sz w:val="24"/>
          <w:szCs w:val="24"/>
        </w:rPr>
        <w:t>Query Execution:</w:t>
      </w:r>
      <w:r w:rsidRPr="00DA2D5C">
        <w:rPr>
          <w:rFonts w:ascii="Century Schoolbook" w:hAnsi="Century Schoolbook"/>
          <w:sz w:val="24"/>
          <w:szCs w:val="24"/>
        </w:rPr>
        <w:t xml:space="preserve"> </w:t>
      </w:r>
      <w:r w:rsidRPr="00C81BB8">
        <w:rPr>
          <w:rStyle w:val="IntenseEmphasis"/>
        </w:rPr>
        <w:t>pd.read_sql_query()</w:t>
      </w:r>
      <w:r w:rsidRPr="00DA2D5C">
        <w:rPr>
          <w:rFonts w:ascii="Century Schoolbook" w:hAnsi="Century Schoolbook"/>
          <w:sz w:val="24"/>
          <w:szCs w:val="24"/>
        </w:rPr>
        <w:t xml:space="preserve"> executes the unified audit query against the active SQLite connection and loads the results into a pandas DataFrame (</w:t>
      </w:r>
      <w:r w:rsidRPr="00C81BB8">
        <w:rPr>
          <w:rStyle w:val="IntenseEmphasis"/>
        </w:rPr>
        <w:t>audit_df</w:t>
      </w:r>
      <w:r w:rsidRPr="00DA2D5C">
        <w:rPr>
          <w:rFonts w:ascii="Century Schoolbook" w:hAnsi="Century Schoolbook"/>
          <w:sz w:val="24"/>
          <w:szCs w:val="24"/>
        </w:rPr>
        <w:t xml:space="preserve">). </w:t>
      </w:r>
    </w:p>
    <w:p w14:paraId="2D2608F4" w14:textId="07DB2DA5" w:rsidR="00DA2D5C" w:rsidRPr="00DA2D5C" w:rsidRDefault="00DA2D5C">
      <w:pPr>
        <w:pStyle w:val="ListParagraph"/>
        <w:numPr>
          <w:ilvl w:val="0"/>
          <w:numId w:val="5"/>
        </w:numPr>
        <w:ind w:left="709"/>
        <w:jc w:val="both"/>
        <w:rPr>
          <w:rFonts w:ascii="Century Schoolbook" w:hAnsi="Century Schoolbook"/>
          <w:sz w:val="24"/>
          <w:szCs w:val="24"/>
        </w:rPr>
      </w:pPr>
      <w:r w:rsidRPr="00DA2D5C">
        <w:rPr>
          <w:rFonts w:ascii="Century Schoolbook" w:hAnsi="Century Schoolbook"/>
          <w:b/>
          <w:bCs/>
          <w:sz w:val="24"/>
          <w:szCs w:val="24"/>
        </w:rPr>
        <w:t>Transposed Reporting (</w:t>
      </w:r>
      <w:r w:rsidRPr="00C81BB8">
        <w:rPr>
          <w:rStyle w:val="IntenseEmphasis"/>
        </w:rPr>
        <w:t>audit_df.T</w:t>
      </w:r>
      <w:r w:rsidRPr="00DA2D5C">
        <w:rPr>
          <w:rFonts w:ascii="Century Schoolbook" w:hAnsi="Century Schoolbook"/>
          <w:b/>
          <w:bCs/>
          <w:sz w:val="24"/>
          <w:szCs w:val="24"/>
        </w:rPr>
        <w:t>):</w:t>
      </w:r>
      <w:r w:rsidRPr="00DA2D5C">
        <w:rPr>
          <w:rFonts w:ascii="Century Schoolbook" w:hAnsi="Century Schoolbook"/>
          <w:sz w:val="24"/>
          <w:szCs w:val="24"/>
        </w:rPr>
        <w:t xml:space="preserve"> Transposes the single-row audit summary into a vertical key-value format for readable console reporting and documentation. </w:t>
      </w:r>
    </w:p>
    <w:p w14:paraId="2732497D" w14:textId="6F5E8939" w:rsidR="00DA2D5C" w:rsidRPr="00DA2D5C" w:rsidRDefault="00DA2D5C">
      <w:pPr>
        <w:pStyle w:val="ListParagraph"/>
        <w:numPr>
          <w:ilvl w:val="0"/>
          <w:numId w:val="5"/>
        </w:numPr>
        <w:ind w:left="709"/>
        <w:jc w:val="both"/>
        <w:rPr>
          <w:rFonts w:ascii="Century Schoolbook" w:hAnsi="Century Schoolbook"/>
          <w:sz w:val="24"/>
          <w:szCs w:val="24"/>
        </w:rPr>
      </w:pPr>
      <w:r w:rsidRPr="00DA2D5C">
        <w:rPr>
          <w:rFonts w:ascii="Century Schoolbook" w:hAnsi="Century Schoolbook"/>
          <w:b/>
          <w:bCs/>
          <w:sz w:val="24"/>
          <w:szCs w:val="24"/>
        </w:rPr>
        <w:t>Audit Metrics Tracked:</w:t>
      </w:r>
    </w:p>
    <w:p w14:paraId="4F3A19E0" w14:textId="77777777" w:rsidR="00DA2D5C" w:rsidRPr="00DA2D5C" w:rsidRDefault="00DA2D5C">
      <w:pPr>
        <w:pStyle w:val="ListParagraph"/>
        <w:numPr>
          <w:ilvl w:val="1"/>
          <w:numId w:val="5"/>
        </w:numPr>
        <w:ind w:left="1134"/>
        <w:jc w:val="both"/>
        <w:rPr>
          <w:rFonts w:ascii="Century Schoolbook" w:hAnsi="Century Schoolbook"/>
          <w:sz w:val="24"/>
          <w:szCs w:val="24"/>
        </w:rPr>
      </w:pPr>
      <w:r w:rsidRPr="00C81BB8">
        <w:rPr>
          <w:rStyle w:val="IntenseEmphasis"/>
        </w:rPr>
        <w:t>Total_Raw_Rows</w:t>
      </w:r>
      <w:r w:rsidRPr="00DA2D5C">
        <w:rPr>
          <w:rFonts w:ascii="Century Schoolbook" w:hAnsi="Century Schoolbook"/>
          <w:sz w:val="24"/>
          <w:szCs w:val="24"/>
        </w:rPr>
        <w:t xml:space="preserve">: Baseline observation count across both Excel sheets. </w:t>
      </w:r>
    </w:p>
    <w:p w14:paraId="02FF7B93" w14:textId="77777777" w:rsidR="00DA2D5C" w:rsidRPr="00DA2D5C" w:rsidRDefault="00DA2D5C">
      <w:pPr>
        <w:pStyle w:val="ListParagraph"/>
        <w:numPr>
          <w:ilvl w:val="1"/>
          <w:numId w:val="5"/>
        </w:numPr>
        <w:ind w:left="1134"/>
        <w:jc w:val="both"/>
        <w:rPr>
          <w:rFonts w:ascii="Century Schoolbook" w:hAnsi="Century Schoolbook"/>
          <w:sz w:val="24"/>
          <w:szCs w:val="24"/>
        </w:rPr>
      </w:pPr>
      <w:r w:rsidRPr="00C81BB8">
        <w:rPr>
          <w:rStyle w:val="IntenseEmphasis"/>
        </w:rPr>
        <w:t>Missing_CustomerID_Rows</w:t>
      </w:r>
      <w:r w:rsidRPr="00DA2D5C">
        <w:rPr>
          <w:rFonts w:ascii="Century Schoolbook" w:hAnsi="Century Schoolbook"/>
          <w:sz w:val="24"/>
          <w:szCs w:val="24"/>
        </w:rPr>
        <w:t xml:space="preserve">: Identifies unmapped records lacking customer identifiers. </w:t>
      </w:r>
    </w:p>
    <w:p w14:paraId="1E3457AC" w14:textId="77777777" w:rsidR="00DA2D5C" w:rsidRPr="00DA2D5C" w:rsidRDefault="00DA2D5C">
      <w:pPr>
        <w:pStyle w:val="ListParagraph"/>
        <w:numPr>
          <w:ilvl w:val="1"/>
          <w:numId w:val="5"/>
        </w:numPr>
        <w:ind w:left="1134"/>
        <w:jc w:val="both"/>
        <w:rPr>
          <w:rFonts w:ascii="Century Schoolbook" w:hAnsi="Century Schoolbook"/>
          <w:sz w:val="24"/>
          <w:szCs w:val="24"/>
        </w:rPr>
      </w:pPr>
      <w:r w:rsidRPr="00C81BB8">
        <w:rPr>
          <w:rStyle w:val="IntenseEmphasis"/>
        </w:rPr>
        <w:t>Cancelled_Invoices_Rows</w:t>
      </w:r>
      <w:r w:rsidRPr="00DA2D5C">
        <w:rPr>
          <w:rFonts w:ascii="Century Schoolbook" w:hAnsi="Century Schoolbook"/>
          <w:sz w:val="24"/>
          <w:szCs w:val="24"/>
        </w:rPr>
        <w:t xml:space="preserve">: Quantifies cancellation volume in the raw dataset. </w:t>
      </w:r>
    </w:p>
    <w:p w14:paraId="59142DD6" w14:textId="77777777" w:rsidR="00DA2D5C" w:rsidRPr="00DA2D5C" w:rsidRDefault="00DA2D5C">
      <w:pPr>
        <w:pStyle w:val="ListParagraph"/>
        <w:numPr>
          <w:ilvl w:val="1"/>
          <w:numId w:val="5"/>
        </w:numPr>
        <w:ind w:left="1134"/>
        <w:jc w:val="both"/>
        <w:rPr>
          <w:rFonts w:ascii="Century Schoolbook" w:hAnsi="Century Schoolbook"/>
          <w:sz w:val="24"/>
          <w:szCs w:val="24"/>
        </w:rPr>
      </w:pPr>
      <w:r w:rsidRPr="00C81BB8">
        <w:rPr>
          <w:rStyle w:val="IntenseEmphasis"/>
        </w:rPr>
        <w:t>Valid_Sales_Rows</w:t>
      </w:r>
      <w:r w:rsidRPr="00DA2D5C">
        <w:rPr>
          <w:rFonts w:ascii="Century Schoolbook" w:hAnsi="Century Schoolbook"/>
          <w:sz w:val="24"/>
          <w:szCs w:val="24"/>
        </w:rPr>
        <w:t xml:space="preserve">: Evaluates clean, non-canceled, positive-quantity orders available for revenue and cohort modeling. </w:t>
      </w:r>
    </w:p>
    <w:p w14:paraId="323ABC92" w14:textId="1E313111" w:rsidR="00DA2D5C" w:rsidRDefault="00DA2D5C">
      <w:pPr>
        <w:pStyle w:val="ListParagraph"/>
        <w:numPr>
          <w:ilvl w:val="1"/>
          <w:numId w:val="5"/>
        </w:numPr>
        <w:ind w:left="1134"/>
        <w:jc w:val="both"/>
        <w:rPr>
          <w:rFonts w:ascii="Century Schoolbook" w:hAnsi="Century Schoolbook"/>
          <w:sz w:val="24"/>
          <w:szCs w:val="24"/>
        </w:rPr>
      </w:pPr>
      <w:r w:rsidRPr="00DA2D5C">
        <w:rPr>
          <w:rFonts w:ascii="Century Schoolbook" w:hAnsi="Century Schoolbook"/>
          <w:b/>
          <w:bCs/>
          <w:sz w:val="24"/>
          <w:szCs w:val="24"/>
        </w:rPr>
        <w:t>Transaction Finalization:</w:t>
      </w:r>
      <w:r w:rsidRPr="00DA2D5C">
        <w:rPr>
          <w:rFonts w:ascii="Century Schoolbook" w:hAnsi="Century Schoolbook"/>
          <w:sz w:val="24"/>
          <w:szCs w:val="24"/>
        </w:rPr>
        <w:t xml:space="preserve"> </w:t>
      </w:r>
      <w:r w:rsidRPr="00C81BB8">
        <w:rPr>
          <w:rStyle w:val="IntenseEmphasis"/>
        </w:rPr>
        <w:t>conn.commit()</w:t>
      </w:r>
      <w:r w:rsidRPr="00DA2D5C">
        <w:rPr>
          <w:rFonts w:ascii="Century Schoolbook" w:hAnsi="Century Schoolbook"/>
          <w:sz w:val="24"/>
          <w:szCs w:val="24"/>
        </w:rPr>
        <w:t xml:space="preserve"> saves all database schema changes and inserted records permanently, after which </w:t>
      </w:r>
      <w:r w:rsidRPr="00C81BB8">
        <w:rPr>
          <w:rStyle w:val="IntenseEmphasis"/>
        </w:rPr>
        <w:t>conn.close()</w:t>
      </w:r>
      <w:r w:rsidRPr="00DA2D5C">
        <w:rPr>
          <w:rFonts w:ascii="Century Schoolbook" w:hAnsi="Century Schoolbook"/>
          <w:sz w:val="24"/>
          <w:szCs w:val="24"/>
        </w:rPr>
        <w:t xml:space="preserve"> safely terminates the SQL connection.</w:t>
      </w:r>
    </w:p>
    <w:p w14:paraId="48333471" w14:textId="77777777" w:rsidR="003104EE" w:rsidRDefault="003104EE" w:rsidP="003104EE">
      <w:pPr>
        <w:jc w:val="both"/>
        <w:rPr>
          <w:rFonts w:ascii="Century Schoolbook" w:hAnsi="Century Schoolbook"/>
          <w:sz w:val="24"/>
          <w:szCs w:val="24"/>
        </w:rPr>
      </w:pPr>
    </w:p>
    <w:p w14:paraId="6F23C93D" w14:textId="3201B65C" w:rsidR="003104EE" w:rsidRPr="004460AA" w:rsidRDefault="003104EE" w:rsidP="004460AA">
      <w:pPr>
        <w:spacing w:after="0"/>
        <w:rPr>
          <w:rFonts w:ascii="Century Schoolbook" w:hAnsi="Century Schoolbook"/>
          <w:b/>
          <w:bCs/>
          <w:sz w:val="24"/>
          <w:szCs w:val="24"/>
        </w:rPr>
      </w:pPr>
      <w:bookmarkStart w:id="18" w:name="_Toc238828651"/>
      <w:bookmarkStart w:id="19" w:name="_Toc238831824"/>
      <w:r w:rsidRPr="004460AA">
        <w:rPr>
          <w:rFonts w:ascii="Century Schoolbook" w:hAnsi="Century Schoolbook"/>
          <w:b/>
          <w:bCs/>
          <w:sz w:val="24"/>
          <w:szCs w:val="24"/>
        </w:rPr>
        <w:t>Audit Analysis &amp; Key Takeaways</w:t>
      </w:r>
      <w:bookmarkEnd w:id="18"/>
      <w:bookmarkEnd w:id="19"/>
    </w:p>
    <w:p w14:paraId="4AEC1641" w14:textId="77777777" w:rsidR="003104EE" w:rsidRPr="003104EE" w:rsidRDefault="003104EE">
      <w:pPr>
        <w:numPr>
          <w:ilvl w:val="0"/>
          <w:numId w:val="6"/>
        </w:numPr>
        <w:jc w:val="both"/>
        <w:rPr>
          <w:rFonts w:ascii="Century Schoolbook" w:hAnsi="Century Schoolbook"/>
          <w:sz w:val="24"/>
          <w:szCs w:val="24"/>
        </w:rPr>
      </w:pPr>
      <w:r w:rsidRPr="003104EE">
        <w:rPr>
          <w:rFonts w:ascii="Century Schoolbook" w:hAnsi="Century Schoolbook"/>
          <w:b/>
          <w:bCs/>
          <w:sz w:val="24"/>
          <w:szCs w:val="24"/>
        </w:rPr>
        <w:t>High Record Retention:</w:t>
      </w:r>
      <w:r w:rsidRPr="003104EE">
        <w:rPr>
          <w:rFonts w:ascii="Century Schoolbook" w:hAnsi="Century Schoolbook"/>
          <w:sz w:val="24"/>
          <w:szCs w:val="24"/>
        </w:rPr>
        <w:t xml:space="preserve"> Out of </w:t>
      </w:r>
      <w:r w:rsidRPr="003104EE">
        <w:rPr>
          <w:rFonts w:ascii="Century Schoolbook" w:hAnsi="Century Schoolbook"/>
          <w:b/>
          <w:bCs/>
          <w:sz w:val="24"/>
          <w:szCs w:val="24"/>
        </w:rPr>
        <w:t>1,067,371</w:t>
      </w:r>
      <w:r w:rsidRPr="003104EE">
        <w:rPr>
          <w:rFonts w:ascii="Century Schoolbook" w:hAnsi="Century Schoolbook"/>
          <w:sz w:val="24"/>
          <w:szCs w:val="24"/>
        </w:rPr>
        <w:t xml:space="preserve"> initial raw records, </w:t>
      </w:r>
      <w:r w:rsidRPr="003104EE">
        <w:rPr>
          <w:rFonts w:ascii="Century Schoolbook" w:hAnsi="Century Schoolbook"/>
          <w:b/>
          <w:bCs/>
          <w:sz w:val="24"/>
          <w:szCs w:val="24"/>
        </w:rPr>
        <w:t>805,549</w:t>
      </w:r>
      <w:r w:rsidRPr="003104EE">
        <w:rPr>
          <w:rFonts w:ascii="Century Schoolbook" w:hAnsi="Century Schoolbook"/>
          <w:sz w:val="24"/>
          <w:szCs w:val="24"/>
        </w:rPr>
        <w:t xml:space="preserve"> observations (~75.47%) passed all data quality filters and were successfully structured into </w:t>
      </w:r>
      <w:r w:rsidRPr="00C81BB8">
        <w:rPr>
          <w:rStyle w:val="IntenseEmphasis"/>
        </w:rPr>
        <w:t>fact_orders</w:t>
      </w:r>
      <w:r w:rsidRPr="003104EE">
        <w:rPr>
          <w:rFonts w:ascii="Century Schoolbook" w:hAnsi="Century Schoolbook"/>
          <w:sz w:val="24"/>
          <w:szCs w:val="24"/>
        </w:rPr>
        <w:t xml:space="preserve"> for valid non-canceled sales analysis. </w:t>
      </w:r>
    </w:p>
    <w:p w14:paraId="5E1EA76F" w14:textId="77777777" w:rsidR="003104EE" w:rsidRPr="003104EE" w:rsidRDefault="003104EE">
      <w:pPr>
        <w:numPr>
          <w:ilvl w:val="0"/>
          <w:numId w:val="6"/>
        </w:numPr>
        <w:jc w:val="both"/>
        <w:rPr>
          <w:rFonts w:ascii="Century Schoolbook" w:hAnsi="Century Schoolbook"/>
          <w:sz w:val="24"/>
          <w:szCs w:val="24"/>
        </w:rPr>
      </w:pPr>
      <w:r w:rsidRPr="003104EE">
        <w:rPr>
          <w:rFonts w:ascii="Century Schoolbook" w:hAnsi="Century Schoolbook"/>
          <w:b/>
          <w:bCs/>
          <w:sz w:val="24"/>
          <w:szCs w:val="24"/>
        </w:rPr>
        <w:t>Missing Identifier Impact:</w:t>
      </w:r>
      <w:r w:rsidRPr="003104EE">
        <w:rPr>
          <w:rFonts w:ascii="Century Schoolbook" w:hAnsi="Century Schoolbook"/>
          <w:sz w:val="24"/>
          <w:szCs w:val="24"/>
        </w:rPr>
        <w:t xml:space="preserve"> The largest source of data filtering stems from unassigned customer identifiers (</w:t>
      </w:r>
      <w:r w:rsidRPr="003104EE">
        <w:rPr>
          <w:rFonts w:ascii="Century Schoolbook" w:hAnsi="Century Schoolbook"/>
          <w:b/>
          <w:bCs/>
          <w:sz w:val="24"/>
          <w:szCs w:val="24"/>
        </w:rPr>
        <w:t>243,007 rows</w:t>
      </w:r>
      <w:r w:rsidRPr="003104EE">
        <w:rPr>
          <w:rFonts w:ascii="Century Schoolbook" w:hAnsi="Century Schoolbook"/>
          <w:sz w:val="24"/>
          <w:szCs w:val="24"/>
        </w:rPr>
        <w:t xml:space="preserve">, ~22.77%). Excluding these rows is necessary for entity-level modeling (such as RFM segmentation and customer lifetime value), as transaction history cannot be reliably attributed without a unique </w:t>
      </w:r>
      <w:r w:rsidRPr="00C81BB8">
        <w:rPr>
          <w:rStyle w:val="IntenseEmphasis"/>
        </w:rPr>
        <w:t>CustomerID</w:t>
      </w:r>
      <w:r w:rsidRPr="003104EE">
        <w:rPr>
          <w:rFonts w:ascii="Century Schoolbook" w:hAnsi="Century Schoolbook"/>
          <w:sz w:val="24"/>
          <w:szCs w:val="24"/>
        </w:rPr>
        <w:t xml:space="preserve">. </w:t>
      </w:r>
    </w:p>
    <w:p w14:paraId="590A35C6" w14:textId="77777777" w:rsidR="003104EE" w:rsidRPr="003104EE" w:rsidRDefault="003104EE">
      <w:pPr>
        <w:numPr>
          <w:ilvl w:val="0"/>
          <w:numId w:val="6"/>
        </w:numPr>
        <w:jc w:val="both"/>
        <w:rPr>
          <w:rFonts w:ascii="Century Schoolbook" w:hAnsi="Century Schoolbook"/>
          <w:sz w:val="24"/>
          <w:szCs w:val="24"/>
        </w:rPr>
      </w:pPr>
      <w:r w:rsidRPr="003104EE">
        <w:rPr>
          <w:rFonts w:ascii="Century Schoolbook" w:hAnsi="Century Schoolbook"/>
          <w:b/>
          <w:bCs/>
          <w:sz w:val="24"/>
          <w:szCs w:val="24"/>
        </w:rPr>
        <w:t>Cancellation Profiling:</w:t>
      </w:r>
      <w:r w:rsidRPr="003104EE">
        <w:rPr>
          <w:rFonts w:ascii="Century Schoolbook" w:hAnsi="Century Schoolbook"/>
          <w:sz w:val="24"/>
          <w:szCs w:val="24"/>
        </w:rPr>
        <w:t xml:space="preserve"> Cancellation events account for </w:t>
      </w:r>
      <w:r w:rsidRPr="003104EE">
        <w:rPr>
          <w:rFonts w:ascii="Century Schoolbook" w:hAnsi="Century Schoolbook"/>
          <w:b/>
          <w:bCs/>
          <w:sz w:val="24"/>
          <w:szCs w:val="24"/>
        </w:rPr>
        <w:t>19,494 rows</w:t>
      </w:r>
      <w:r w:rsidRPr="003104EE">
        <w:rPr>
          <w:rFonts w:ascii="Century Schoolbook" w:hAnsi="Century Schoolbook"/>
          <w:sz w:val="24"/>
          <w:szCs w:val="24"/>
        </w:rPr>
        <w:t xml:space="preserve"> (~1.83% of total volume). Explicitly tagging these transactions using </w:t>
      </w:r>
      <w:r w:rsidRPr="00C81BB8">
        <w:rPr>
          <w:rStyle w:val="IntenseEmphasis"/>
        </w:rPr>
        <w:t>IsCancelled</w:t>
      </w:r>
      <w:r w:rsidRPr="003104EE">
        <w:rPr>
          <w:rFonts w:ascii="Century Schoolbook" w:hAnsi="Century Schoolbook"/>
          <w:sz w:val="24"/>
          <w:szCs w:val="24"/>
        </w:rPr>
        <w:t xml:space="preserve"> allows downstream workflows to isolate net revenue from gross transactional volume. </w:t>
      </w:r>
    </w:p>
    <w:p w14:paraId="452E5E2D" w14:textId="77777777" w:rsidR="003104EE" w:rsidRPr="003104EE" w:rsidRDefault="003104EE" w:rsidP="003104EE">
      <w:pPr>
        <w:jc w:val="both"/>
        <w:rPr>
          <w:rFonts w:ascii="Century Schoolbook" w:hAnsi="Century Schoolbook"/>
          <w:sz w:val="24"/>
          <w:szCs w:val="24"/>
        </w:rPr>
      </w:pPr>
    </w:p>
    <w:p w14:paraId="01B500E6" w14:textId="0AB5D611" w:rsidR="00D244D9" w:rsidRDefault="00DA2D5C" w:rsidP="00E340FA">
      <w:pPr>
        <w:pStyle w:val="Heading1"/>
        <w:spacing w:before="0"/>
      </w:pPr>
      <w:r>
        <w:br w:type="page"/>
      </w:r>
      <w:bookmarkStart w:id="20" w:name="_Toc238831825"/>
      <w:r w:rsidR="003104EE">
        <w:lastRenderedPageBreak/>
        <w:t>Chapter 4</w:t>
      </w:r>
      <w:r w:rsidR="003104EE">
        <w:br/>
      </w:r>
      <w:r w:rsidR="003104EE" w:rsidRPr="003104EE">
        <w:t>Cohort Analysis &amp; Retention Modeling</w:t>
      </w:r>
      <w:bookmarkEnd w:id="20"/>
    </w:p>
    <w:p w14:paraId="504C3DD9" w14:textId="77777777" w:rsidR="003104EE" w:rsidRDefault="003104EE" w:rsidP="003104EE"/>
    <w:p w14:paraId="43861E1F" w14:textId="30FDACFC" w:rsidR="003104EE" w:rsidRPr="003104EE" w:rsidRDefault="00947781" w:rsidP="00871B27">
      <w:pPr>
        <w:pStyle w:val="Heading2"/>
      </w:pPr>
      <w:bookmarkStart w:id="21" w:name="_Toc238831826"/>
      <w:r>
        <w:t xml:space="preserve">4.1 </w:t>
      </w:r>
      <w:r w:rsidR="003104EE" w:rsidRPr="003104EE">
        <w:t>Customer Cohort Definition &amp; SQL Metric Logic</w:t>
      </w:r>
      <w:bookmarkEnd w:id="21"/>
    </w:p>
    <w:p w14:paraId="425BE681" w14:textId="5B11B485" w:rsidR="00947781" w:rsidRPr="00947781" w:rsidRDefault="003104EE" w:rsidP="00E340FA">
      <w:pPr>
        <w:spacing w:after="0"/>
        <w:jc w:val="both"/>
        <w:rPr>
          <w:rFonts w:ascii="Century Schoolbook" w:hAnsi="Century Schoolbook"/>
          <w:sz w:val="24"/>
          <w:szCs w:val="24"/>
        </w:rPr>
      </w:pPr>
      <w:r w:rsidRPr="003104EE">
        <w:rPr>
          <w:rFonts w:ascii="Century Schoolbook" w:hAnsi="Century Schoolbook"/>
          <w:sz w:val="24"/>
          <w:szCs w:val="24"/>
        </w:rPr>
        <w:t>To measure user retention and lifetime engagement patterns, a monthly cohort analysis framework was implemented directly using SQL Common Table Expressions (CTEs) on the SQLite database connection.</w:t>
      </w:r>
    </w:p>
    <w:p w14:paraId="5AA6B8E1"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7747505"/>
        <w:rPr>
          <w:rFonts w:ascii="Consolas" w:hAnsi="Consolas" w:cs="Courier New"/>
          <w:sz w:val="18"/>
          <w:szCs w:val="18"/>
        </w:rPr>
      </w:pPr>
      <w:r w:rsidRPr="00947781">
        <w:rPr>
          <w:rFonts w:ascii="Consolas" w:hAnsi="Consolas" w:cs="Courier New"/>
          <w:color w:val="000000"/>
          <w:sz w:val="18"/>
          <w:szCs w:val="18"/>
        </w:rPr>
        <w:t xml:space="preserve">conn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sqlite3</w:t>
      </w:r>
      <w:r w:rsidRPr="00947781">
        <w:rPr>
          <w:rFonts w:ascii="Consolas" w:hAnsi="Consolas" w:cs="Courier New"/>
          <w:color w:val="666600"/>
          <w:sz w:val="18"/>
          <w:szCs w:val="18"/>
        </w:rPr>
        <w:t>.</w:t>
      </w:r>
      <w:r w:rsidRPr="00947781">
        <w:rPr>
          <w:rFonts w:ascii="Consolas" w:hAnsi="Consolas" w:cs="Courier New"/>
          <w:color w:val="000000"/>
          <w:sz w:val="18"/>
          <w:szCs w:val="18"/>
        </w:rPr>
        <w:t>connect</w:t>
      </w:r>
      <w:r w:rsidRPr="00947781">
        <w:rPr>
          <w:rFonts w:ascii="Consolas" w:hAnsi="Consolas" w:cs="Courier New"/>
          <w:color w:val="666600"/>
          <w:sz w:val="18"/>
          <w:szCs w:val="18"/>
        </w:rPr>
        <w:t>(</w:t>
      </w:r>
      <w:r w:rsidRPr="00947781">
        <w:rPr>
          <w:rFonts w:ascii="Consolas" w:hAnsi="Consolas" w:cs="Courier New"/>
          <w:color w:val="008800"/>
          <w:sz w:val="18"/>
          <w:szCs w:val="18"/>
        </w:rPr>
        <w:t>"online_retail.db"</w:t>
      </w:r>
      <w:r w:rsidRPr="00947781">
        <w:rPr>
          <w:rFonts w:ascii="Consolas" w:hAnsi="Consolas" w:cs="Courier New"/>
          <w:color w:val="666600"/>
          <w:sz w:val="18"/>
          <w:szCs w:val="18"/>
        </w:rPr>
        <w:t>)</w:t>
      </w:r>
    </w:p>
    <w:p w14:paraId="490F7DA8"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7747505"/>
        <w:rPr>
          <w:rFonts w:ascii="Consolas" w:hAnsi="Consolas" w:cs="Courier New"/>
          <w:sz w:val="18"/>
          <w:szCs w:val="18"/>
        </w:rPr>
      </w:pPr>
      <w:r w:rsidRPr="00947781">
        <w:rPr>
          <w:rFonts w:ascii="Consolas" w:hAnsi="Consolas" w:cs="Courier New"/>
          <w:color w:val="000000"/>
          <w:sz w:val="18"/>
          <w:szCs w:val="18"/>
        </w:rPr>
        <w:t xml:space="preserve">cohort_df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pd</w:t>
      </w:r>
      <w:r w:rsidRPr="00947781">
        <w:rPr>
          <w:rFonts w:ascii="Consolas" w:hAnsi="Consolas" w:cs="Courier New"/>
          <w:color w:val="666600"/>
          <w:sz w:val="18"/>
          <w:szCs w:val="18"/>
        </w:rPr>
        <w:t>.</w:t>
      </w:r>
      <w:r w:rsidRPr="00947781">
        <w:rPr>
          <w:rFonts w:ascii="Consolas" w:hAnsi="Consolas" w:cs="Courier New"/>
          <w:color w:val="000000"/>
          <w:sz w:val="18"/>
          <w:szCs w:val="18"/>
        </w:rPr>
        <w:t>read_sql_query</w:t>
      </w:r>
      <w:r w:rsidRPr="00947781">
        <w:rPr>
          <w:rFonts w:ascii="Consolas" w:hAnsi="Consolas" w:cs="Courier New"/>
          <w:color w:val="666600"/>
          <w:sz w:val="18"/>
          <w:szCs w:val="18"/>
        </w:rPr>
        <w:t>(</w:t>
      </w:r>
      <w:r w:rsidRPr="00947781">
        <w:rPr>
          <w:rFonts w:ascii="Consolas" w:hAnsi="Consolas" w:cs="Courier New"/>
          <w:color w:val="000000"/>
          <w:sz w:val="18"/>
          <w:szCs w:val="18"/>
        </w:rPr>
        <w:t>cohort_sql</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conn</w:t>
      </w:r>
      <w:r w:rsidRPr="00947781">
        <w:rPr>
          <w:rFonts w:ascii="Consolas" w:hAnsi="Consolas" w:cs="Courier New"/>
          <w:color w:val="666600"/>
          <w:sz w:val="18"/>
          <w:szCs w:val="18"/>
        </w:rPr>
        <w:t>)</w:t>
      </w:r>
    </w:p>
    <w:p w14:paraId="2F0390C7" w14:textId="5FED4C62"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7747505"/>
        <w:rPr>
          <w:rFonts w:ascii="Consolas" w:hAnsi="Consolas" w:cs="Courier New"/>
          <w:sz w:val="18"/>
          <w:szCs w:val="18"/>
        </w:rPr>
      </w:pPr>
      <w:r w:rsidRPr="00947781">
        <w:rPr>
          <w:rFonts w:ascii="Consolas" w:hAnsi="Consolas" w:cs="Courier New"/>
          <w:color w:val="000000"/>
          <w:sz w:val="18"/>
          <w:szCs w:val="18"/>
        </w:rPr>
        <w:t>conn</w:t>
      </w:r>
      <w:r w:rsidRPr="00947781">
        <w:rPr>
          <w:rFonts w:ascii="Consolas" w:hAnsi="Consolas" w:cs="Courier New"/>
          <w:color w:val="666600"/>
          <w:sz w:val="18"/>
          <w:szCs w:val="18"/>
        </w:rPr>
        <w:t>.</w:t>
      </w:r>
      <w:r w:rsidRPr="00947781">
        <w:rPr>
          <w:rFonts w:ascii="Consolas" w:hAnsi="Consolas" w:cs="Courier New"/>
          <w:color w:val="000000"/>
          <w:sz w:val="18"/>
          <w:szCs w:val="18"/>
        </w:rPr>
        <w:t>close</w:t>
      </w:r>
      <w:r w:rsidRPr="00947781">
        <w:rPr>
          <w:rFonts w:ascii="Consolas" w:hAnsi="Consolas" w:cs="Courier New"/>
          <w:color w:val="666600"/>
          <w:sz w:val="18"/>
          <w:szCs w:val="18"/>
        </w:rPr>
        <w:t>()</w:t>
      </w:r>
    </w:p>
    <w:p w14:paraId="0E6B70E3" w14:textId="77777777" w:rsidR="00947781" w:rsidRPr="003104EE" w:rsidRDefault="00947781" w:rsidP="00E340FA">
      <w:pPr>
        <w:spacing w:after="0"/>
        <w:rPr>
          <w:rFonts w:ascii="Century Schoolbook" w:hAnsi="Century Schoolbook"/>
          <w:sz w:val="24"/>
          <w:szCs w:val="24"/>
        </w:rPr>
      </w:pPr>
    </w:p>
    <w:p w14:paraId="2CB3558C" w14:textId="77777777" w:rsidR="00947781" w:rsidRPr="00947781" w:rsidRDefault="00947781" w:rsidP="00E340FA">
      <w:pPr>
        <w:spacing w:after="0"/>
        <w:jc w:val="both"/>
        <w:rPr>
          <w:rFonts w:ascii="Century Schoolbook" w:hAnsi="Century Schoolbook"/>
          <w:sz w:val="24"/>
          <w:szCs w:val="24"/>
        </w:rPr>
      </w:pPr>
      <w:r w:rsidRPr="00947781">
        <w:rPr>
          <w:rFonts w:ascii="Century Schoolbook" w:hAnsi="Century Schoolbook"/>
          <w:sz w:val="24"/>
          <w:szCs w:val="24"/>
        </w:rPr>
        <w:t>The underlying SQL logic executes a multi-stage aggregation pipeline across three structured CTE steps:</w:t>
      </w:r>
    </w:p>
    <w:p w14:paraId="76E5A702" w14:textId="77777777" w:rsidR="00947781" w:rsidRPr="00947781" w:rsidRDefault="00947781">
      <w:pPr>
        <w:numPr>
          <w:ilvl w:val="0"/>
          <w:numId w:val="7"/>
        </w:numPr>
        <w:spacing w:after="0"/>
        <w:jc w:val="both"/>
        <w:rPr>
          <w:rFonts w:ascii="Century Schoolbook" w:hAnsi="Century Schoolbook"/>
          <w:sz w:val="24"/>
          <w:szCs w:val="24"/>
        </w:rPr>
      </w:pPr>
      <w:r w:rsidRPr="00947781">
        <w:rPr>
          <w:rFonts w:ascii="Century Schoolbook" w:hAnsi="Century Schoolbook"/>
          <w:b/>
          <w:bCs/>
          <w:sz w:val="24"/>
          <w:szCs w:val="24"/>
        </w:rPr>
        <w:t>Stage 1 (</w:t>
      </w:r>
      <w:r w:rsidRPr="003266F6">
        <w:rPr>
          <w:rStyle w:val="IntenseEmphasis"/>
        </w:rPr>
        <w:t>CustomerFirstPurchase</w:t>
      </w:r>
      <w:r w:rsidRPr="00947781">
        <w:rPr>
          <w:rFonts w:ascii="Century Schoolbook" w:hAnsi="Century Schoolbook"/>
          <w:b/>
          <w:bCs/>
          <w:sz w:val="24"/>
          <w:szCs w:val="24"/>
        </w:rPr>
        <w:t>):</w:t>
      </w:r>
      <w:r w:rsidRPr="00947781">
        <w:rPr>
          <w:rFonts w:ascii="Century Schoolbook" w:hAnsi="Century Schoolbook"/>
          <w:sz w:val="24"/>
          <w:szCs w:val="24"/>
        </w:rPr>
        <w:t xml:space="preserve"> Isolates every unique customer's initial acquisition date (</w:t>
      </w:r>
      <w:r w:rsidRPr="003266F6">
        <w:rPr>
          <w:rStyle w:val="IntenseEmphasis"/>
        </w:rPr>
        <w:t>FirstPurchaseDate = MIN(InvoiceDate)</w:t>
      </w:r>
      <w:r w:rsidRPr="00947781">
        <w:rPr>
          <w:rFonts w:ascii="Century Schoolbook" w:hAnsi="Century Schoolbook"/>
          <w:sz w:val="24"/>
          <w:szCs w:val="24"/>
        </w:rPr>
        <w:t>), filtering strictly for valid non-canceled sales (</w:t>
      </w:r>
      <w:r w:rsidRPr="003266F6">
        <w:rPr>
          <w:rStyle w:val="IntenseEmphasis"/>
        </w:rPr>
        <w:t>IsCancelled = 0 AND Quantity &gt; 0</w:t>
      </w:r>
      <w:r w:rsidRPr="00947781">
        <w:rPr>
          <w:rFonts w:ascii="Century Schoolbook" w:hAnsi="Century Schoolbook"/>
          <w:sz w:val="24"/>
          <w:szCs w:val="24"/>
        </w:rPr>
        <w:t>).</w:t>
      </w:r>
    </w:p>
    <w:p w14:paraId="6344FF0C" w14:textId="77777777" w:rsidR="00947781" w:rsidRPr="00947781" w:rsidRDefault="00947781">
      <w:pPr>
        <w:numPr>
          <w:ilvl w:val="0"/>
          <w:numId w:val="7"/>
        </w:numPr>
        <w:spacing w:after="0"/>
        <w:jc w:val="both"/>
        <w:rPr>
          <w:rFonts w:ascii="Century Schoolbook" w:hAnsi="Century Schoolbook"/>
          <w:sz w:val="24"/>
          <w:szCs w:val="24"/>
        </w:rPr>
      </w:pPr>
      <w:r w:rsidRPr="00947781">
        <w:rPr>
          <w:rFonts w:ascii="Century Schoolbook" w:hAnsi="Century Schoolbook"/>
          <w:b/>
          <w:bCs/>
          <w:sz w:val="24"/>
          <w:szCs w:val="24"/>
        </w:rPr>
        <w:t>Stage 2 (</w:t>
      </w:r>
      <w:r w:rsidRPr="003266F6">
        <w:rPr>
          <w:rStyle w:val="IntenseEmphasis"/>
        </w:rPr>
        <w:t>CohortBase</w:t>
      </w:r>
      <w:r w:rsidRPr="00947781">
        <w:rPr>
          <w:rFonts w:ascii="Century Schoolbook" w:hAnsi="Century Schoolbook"/>
          <w:b/>
          <w:bCs/>
          <w:sz w:val="24"/>
          <w:szCs w:val="24"/>
        </w:rPr>
        <w:t>):</w:t>
      </w:r>
      <w:r w:rsidRPr="00947781">
        <w:rPr>
          <w:rFonts w:ascii="Century Schoolbook" w:hAnsi="Century Schoolbook"/>
          <w:sz w:val="24"/>
          <w:szCs w:val="24"/>
        </w:rPr>
        <w:t xml:space="preserve"> Truncates both the transactional date (</w:t>
      </w:r>
      <w:r w:rsidRPr="003266F6">
        <w:rPr>
          <w:rStyle w:val="IntenseEmphasis"/>
        </w:rPr>
        <w:t>InvoiceDate</w:t>
      </w:r>
      <w:r w:rsidRPr="00947781">
        <w:rPr>
          <w:rFonts w:ascii="Century Schoolbook" w:hAnsi="Century Schoolbook"/>
          <w:sz w:val="24"/>
          <w:szCs w:val="24"/>
        </w:rPr>
        <w:t>) and acquisition date (</w:t>
      </w:r>
      <w:r w:rsidRPr="003266F6">
        <w:rPr>
          <w:rStyle w:val="IntenseEmphasis"/>
        </w:rPr>
        <w:t>FirstPurchaseDate</w:t>
      </w:r>
      <w:r w:rsidRPr="00947781">
        <w:rPr>
          <w:rFonts w:ascii="Century Schoolbook" w:hAnsi="Century Schoolbook"/>
          <w:sz w:val="24"/>
          <w:szCs w:val="24"/>
        </w:rPr>
        <w:t>) to the first day of their respective calendar months (</w:t>
      </w:r>
      <w:r w:rsidRPr="003266F6">
        <w:rPr>
          <w:rStyle w:val="IntenseEmphasis"/>
        </w:rPr>
        <w:t>%Y-%m-01</w:t>
      </w:r>
      <w:r w:rsidRPr="00947781">
        <w:rPr>
          <w:rFonts w:ascii="Century Schoolbook" w:hAnsi="Century Schoolbook"/>
          <w:sz w:val="24"/>
          <w:szCs w:val="24"/>
        </w:rPr>
        <w:t xml:space="preserve">). Joining back to </w:t>
      </w:r>
      <w:r w:rsidRPr="003266F6">
        <w:rPr>
          <w:rStyle w:val="IntenseEmphasis"/>
        </w:rPr>
        <w:t>fact_orders</w:t>
      </w:r>
      <w:r w:rsidRPr="00947781">
        <w:rPr>
          <w:rFonts w:ascii="Century Schoolbook" w:hAnsi="Century Schoolbook"/>
          <w:sz w:val="24"/>
          <w:szCs w:val="24"/>
        </w:rPr>
        <w:t xml:space="preserve"> maps each individual order to its corresponding transaction month (</w:t>
      </w:r>
      <w:r w:rsidRPr="003266F6">
        <w:rPr>
          <w:rStyle w:val="IntenseEmphasis"/>
        </w:rPr>
        <w:t>TransactionMonth</w:t>
      </w:r>
      <w:r w:rsidRPr="00947781">
        <w:rPr>
          <w:rFonts w:ascii="Century Schoolbook" w:hAnsi="Century Schoolbook"/>
          <w:sz w:val="24"/>
          <w:szCs w:val="24"/>
        </w:rPr>
        <w:t>) and user acquisition group (</w:t>
      </w:r>
      <w:r w:rsidRPr="003266F6">
        <w:rPr>
          <w:rStyle w:val="IntenseEmphasis"/>
        </w:rPr>
        <w:t>CohortMonth</w:t>
      </w:r>
      <w:r w:rsidRPr="00947781">
        <w:rPr>
          <w:rFonts w:ascii="Century Schoolbook" w:hAnsi="Century Schoolbook"/>
          <w:sz w:val="24"/>
          <w:szCs w:val="24"/>
        </w:rPr>
        <w:t>).</w:t>
      </w:r>
    </w:p>
    <w:p w14:paraId="68F94AFF" w14:textId="77777777" w:rsidR="00947781" w:rsidRDefault="00947781">
      <w:pPr>
        <w:numPr>
          <w:ilvl w:val="0"/>
          <w:numId w:val="7"/>
        </w:numPr>
        <w:spacing w:after="0"/>
        <w:jc w:val="both"/>
        <w:rPr>
          <w:rFonts w:ascii="Century Schoolbook" w:hAnsi="Century Schoolbook"/>
          <w:sz w:val="24"/>
          <w:szCs w:val="24"/>
        </w:rPr>
      </w:pPr>
      <w:r w:rsidRPr="00947781">
        <w:rPr>
          <w:rFonts w:ascii="Century Schoolbook" w:hAnsi="Century Schoolbook"/>
          <w:b/>
          <w:bCs/>
          <w:sz w:val="24"/>
          <w:szCs w:val="24"/>
        </w:rPr>
        <w:t>Stage 3 (</w:t>
      </w:r>
      <w:r w:rsidRPr="003266F6">
        <w:rPr>
          <w:rStyle w:val="IntenseEmphasis"/>
        </w:rPr>
        <w:t>CohortIndexCalculated</w:t>
      </w:r>
      <w:r w:rsidRPr="00947781">
        <w:rPr>
          <w:rFonts w:ascii="Century Schoolbook" w:hAnsi="Century Schoolbook"/>
          <w:b/>
          <w:bCs/>
          <w:sz w:val="24"/>
          <w:szCs w:val="24"/>
        </w:rPr>
        <w:t>):</w:t>
      </w:r>
      <w:r w:rsidRPr="00947781">
        <w:rPr>
          <w:rFonts w:ascii="Century Schoolbook" w:hAnsi="Century Schoolbook"/>
          <w:sz w:val="24"/>
          <w:szCs w:val="24"/>
        </w:rPr>
        <w:t xml:space="preserve"> Computes the relative temporal distance (</w:t>
      </w:r>
      <w:r w:rsidRPr="003266F6">
        <w:rPr>
          <w:rStyle w:val="IntenseEmphasis"/>
        </w:rPr>
        <w:t>CohortIndex</w:t>
      </w:r>
      <w:r w:rsidRPr="00947781">
        <w:rPr>
          <w:rFonts w:ascii="Century Schoolbook" w:hAnsi="Century Schoolbook"/>
          <w:sz w:val="24"/>
          <w:szCs w:val="24"/>
        </w:rPr>
        <w:t>) between the transaction month and acquisition month in units of elapsed months:</w:t>
      </w:r>
    </w:p>
    <w:p w14:paraId="271457DA" w14:textId="23BE00F1" w:rsidR="00947781" w:rsidRPr="00947781" w:rsidRDefault="00947781" w:rsidP="00E340FA">
      <w:pPr>
        <w:spacing w:after="0"/>
        <w:ind w:left="720"/>
        <w:jc w:val="both"/>
        <w:rPr>
          <w:rFonts w:ascii="Century Schoolbook" w:eastAsiaTheme="minorEastAsia" w:hAnsi="Century Schoolbook"/>
          <w:sz w:val="24"/>
          <w:szCs w:val="24"/>
        </w:rPr>
      </w:pPr>
      <m:oMathPara>
        <m:oMath>
          <m:r>
            <w:rPr>
              <w:rFonts w:ascii="Cambria Math" w:hAnsi="Cambria Math"/>
              <w:sz w:val="24"/>
              <w:szCs w:val="24"/>
            </w:rPr>
            <m:t>CohortIndex=</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Year</m:t>
                  </m:r>
                </m:e>
                <m:sub>
                  <m:r>
                    <w:rPr>
                      <w:rFonts w:ascii="Cambria Math" w:hAnsi="Cambria Math"/>
                      <w:sz w:val="24"/>
                      <w:szCs w:val="24"/>
                    </w:rPr>
                    <m:t>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Year</m:t>
                  </m:r>
                </m:e>
                <m:sub>
                  <m:r>
                    <w:rPr>
                      <w:rFonts w:ascii="Cambria Math" w:hAnsi="Cambria Math"/>
                      <w:sz w:val="24"/>
                      <w:szCs w:val="24"/>
                    </w:rPr>
                    <m:t>cohort</m:t>
                  </m:r>
                </m:sub>
              </m:sSub>
            </m:e>
          </m:d>
          <m:r>
            <w:rPr>
              <w:rFonts w:ascii="Cambria Math" w:hAnsi="Cambria Math"/>
              <w:sz w:val="24"/>
              <w:szCs w:val="24"/>
            </w:rPr>
            <m:t>×12+</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Month</m:t>
                  </m:r>
                </m:e>
                <m:sub>
                  <m:r>
                    <w:rPr>
                      <w:rFonts w:ascii="Cambria Math" w:hAnsi="Cambria Math"/>
                      <w:sz w:val="24"/>
                      <w:szCs w:val="24"/>
                    </w:rPr>
                    <m:t>tx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Month</m:t>
                  </m:r>
                </m:e>
                <m:sub>
                  <m:r>
                    <w:rPr>
                      <w:rFonts w:ascii="Cambria Math" w:hAnsi="Cambria Math"/>
                      <w:sz w:val="24"/>
                      <w:szCs w:val="24"/>
                    </w:rPr>
                    <m:t>cohort</m:t>
                  </m:r>
                </m:sub>
              </m:sSub>
            </m:e>
          </m:d>
        </m:oMath>
      </m:oMathPara>
    </w:p>
    <w:p w14:paraId="60AC9736" w14:textId="266A465D" w:rsidR="00E340FA" w:rsidRPr="00E340FA" w:rsidRDefault="00947781">
      <w:pPr>
        <w:pStyle w:val="ListParagraph"/>
        <w:numPr>
          <w:ilvl w:val="0"/>
          <w:numId w:val="8"/>
        </w:numPr>
        <w:ind w:left="709"/>
        <w:jc w:val="both"/>
        <w:rPr>
          <w:rFonts w:ascii="Century Schoolbook" w:hAnsi="Century Schoolbook"/>
          <w:sz w:val="24"/>
          <w:szCs w:val="24"/>
        </w:rPr>
      </w:pPr>
      <w:r w:rsidRPr="00E340FA">
        <w:rPr>
          <w:rFonts w:ascii="Century Schoolbook" w:hAnsi="Century Schoolbook"/>
          <w:b/>
          <w:bCs/>
          <w:sz w:val="24"/>
          <w:szCs w:val="24"/>
        </w:rPr>
        <w:t>Final Aggregation:</w:t>
      </w:r>
      <w:r w:rsidRPr="00E340FA">
        <w:rPr>
          <w:rFonts w:ascii="Century Schoolbook" w:hAnsi="Century Schoolbook"/>
          <w:sz w:val="24"/>
          <w:szCs w:val="24"/>
        </w:rPr>
        <w:t xml:space="preserve"> Groups observations by </w:t>
      </w:r>
      <w:r w:rsidRPr="003266F6">
        <w:rPr>
          <w:rStyle w:val="IntenseEmphasis"/>
        </w:rPr>
        <w:t>CohortMonth</w:t>
      </w:r>
      <w:r w:rsidRPr="00E340FA">
        <w:rPr>
          <w:rFonts w:ascii="Century Schoolbook" w:hAnsi="Century Schoolbook"/>
          <w:sz w:val="24"/>
          <w:szCs w:val="24"/>
        </w:rPr>
        <w:t xml:space="preserve"> and </w:t>
      </w:r>
      <w:r w:rsidRPr="003266F6">
        <w:rPr>
          <w:rStyle w:val="IntenseEmphasis"/>
        </w:rPr>
        <w:t>CohortIndex</w:t>
      </w:r>
      <w:r w:rsidRPr="00E340FA">
        <w:rPr>
          <w:rFonts w:ascii="Century Schoolbook" w:hAnsi="Century Schoolbook"/>
          <w:sz w:val="24"/>
          <w:szCs w:val="24"/>
        </w:rPr>
        <w:t xml:space="preserve"> to compute ActiveCustomers using </w:t>
      </w:r>
      <w:r w:rsidRPr="003266F6">
        <w:rPr>
          <w:rStyle w:val="IntenseEmphasis"/>
        </w:rPr>
        <w:t>COUNT(DISTINCT CustomerID)</w:t>
      </w:r>
      <w:r w:rsidRPr="00E340FA">
        <w:rPr>
          <w:rFonts w:ascii="Century Schoolbook" w:hAnsi="Century Schoolbook"/>
          <w:sz w:val="24"/>
          <w:szCs w:val="24"/>
        </w:rPr>
        <w:t>.</w:t>
      </w:r>
    </w:p>
    <w:p w14:paraId="484D347C" w14:textId="50D4B284"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Core</w:t>
      </w:r>
      <w:r w:rsidRPr="00947781">
        <w:rPr>
          <w:rFonts w:ascii="Consolas" w:hAnsi="Consolas" w:cs="Courier New"/>
          <w:color w:val="000000"/>
          <w:sz w:val="18"/>
          <w:szCs w:val="18"/>
        </w:rPr>
        <w:t xml:space="preserve"> SQL </w:t>
      </w:r>
      <w:r w:rsidRPr="00947781">
        <w:rPr>
          <w:rFonts w:ascii="Consolas" w:hAnsi="Consolas" w:cs="Courier New"/>
          <w:color w:val="660066"/>
          <w:sz w:val="18"/>
          <w:szCs w:val="18"/>
        </w:rPr>
        <w:t>Logic</w:t>
      </w:r>
      <w:r w:rsidRPr="00947781">
        <w:rPr>
          <w:rFonts w:ascii="Consolas" w:hAnsi="Consolas" w:cs="Courier New"/>
          <w:color w:val="000000"/>
          <w:sz w:val="18"/>
          <w:szCs w:val="18"/>
        </w:rPr>
        <w:t xml:space="preserve"> </w:t>
      </w:r>
      <w:r w:rsidRPr="00947781">
        <w:rPr>
          <w:rFonts w:ascii="Consolas" w:hAnsi="Consolas" w:cs="Courier New"/>
          <w:color w:val="000088"/>
          <w:sz w:val="18"/>
          <w:szCs w:val="18"/>
        </w:rPr>
        <w:t>for</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Generation</w:t>
      </w:r>
    </w:p>
    <w:p w14:paraId="54E3421A"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WITH </w:t>
      </w:r>
      <w:r w:rsidRPr="00947781">
        <w:rPr>
          <w:rFonts w:ascii="Consolas" w:hAnsi="Consolas" w:cs="Courier New"/>
          <w:color w:val="660066"/>
          <w:sz w:val="18"/>
          <w:szCs w:val="18"/>
        </w:rPr>
        <w:t>CustomerFirstPurchase</w:t>
      </w:r>
      <w:r w:rsidRPr="00947781">
        <w:rPr>
          <w:rFonts w:ascii="Consolas" w:hAnsi="Consolas" w:cs="Courier New"/>
          <w:color w:val="000000"/>
          <w:sz w:val="18"/>
          <w:szCs w:val="18"/>
        </w:rPr>
        <w:t xml:space="preserve"> AS </w:t>
      </w:r>
      <w:r w:rsidRPr="00947781">
        <w:rPr>
          <w:rFonts w:ascii="Consolas" w:hAnsi="Consolas" w:cs="Courier New"/>
          <w:color w:val="666600"/>
          <w:sz w:val="18"/>
          <w:szCs w:val="18"/>
        </w:rPr>
        <w:t>(</w:t>
      </w:r>
    </w:p>
    <w:p w14:paraId="2D6BBD1B"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SELECT </w:t>
      </w:r>
      <w:r w:rsidRPr="00947781">
        <w:rPr>
          <w:rFonts w:ascii="Consolas" w:hAnsi="Consolas" w:cs="Courier New"/>
          <w:color w:val="660066"/>
          <w:sz w:val="18"/>
          <w:szCs w:val="18"/>
        </w:rPr>
        <w:t>CustomerID</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MIN</w:t>
      </w:r>
      <w:r w:rsidRPr="00947781">
        <w:rPr>
          <w:rFonts w:ascii="Consolas" w:hAnsi="Consolas" w:cs="Courier New"/>
          <w:color w:val="666600"/>
          <w:sz w:val="18"/>
          <w:szCs w:val="18"/>
        </w:rPr>
        <w:t>(</w:t>
      </w:r>
      <w:r w:rsidRPr="00947781">
        <w:rPr>
          <w:rFonts w:ascii="Consolas" w:hAnsi="Consolas" w:cs="Courier New"/>
          <w:color w:val="660066"/>
          <w:sz w:val="18"/>
          <w:szCs w:val="18"/>
        </w:rPr>
        <w:t>InvoiceDate</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w:t>
      </w:r>
      <w:r w:rsidRPr="00947781">
        <w:rPr>
          <w:rFonts w:ascii="Consolas" w:hAnsi="Consolas" w:cs="Courier New"/>
          <w:color w:val="660066"/>
          <w:sz w:val="18"/>
          <w:szCs w:val="18"/>
        </w:rPr>
        <w:t>FirstPurchaseDate</w:t>
      </w:r>
    </w:p>
    <w:p w14:paraId="19429099"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FROM fact_orders</w:t>
      </w:r>
    </w:p>
    <w:p w14:paraId="29B2049E"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WHERE </w:t>
      </w:r>
      <w:r w:rsidRPr="00947781">
        <w:rPr>
          <w:rFonts w:ascii="Consolas" w:hAnsi="Consolas" w:cs="Courier New"/>
          <w:color w:val="660066"/>
          <w:sz w:val="18"/>
          <w:szCs w:val="18"/>
        </w:rPr>
        <w:t>IsCancelled</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0</w:t>
      </w:r>
      <w:r w:rsidRPr="00947781">
        <w:rPr>
          <w:rFonts w:ascii="Consolas" w:hAnsi="Consolas" w:cs="Courier New"/>
          <w:color w:val="000000"/>
          <w:sz w:val="18"/>
          <w:szCs w:val="18"/>
        </w:rPr>
        <w:t xml:space="preserve"> AND </w:t>
      </w:r>
      <w:r w:rsidRPr="00947781">
        <w:rPr>
          <w:rFonts w:ascii="Consolas" w:hAnsi="Consolas" w:cs="Courier New"/>
          <w:color w:val="660066"/>
          <w:sz w:val="18"/>
          <w:szCs w:val="18"/>
        </w:rPr>
        <w:t>Quantity</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&gt;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0</w:t>
      </w:r>
    </w:p>
    <w:p w14:paraId="2D67DC5E"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GROUP BY </w:t>
      </w:r>
      <w:r w:rsidRPr="00947781">
        <w:rPr>
          <w:rFonts w:ascii="Consolas" w:hAnsi="Consolas" w:cs="Courier New"/>
          <w:color w:val="660066"/>
          <w:sz w:val="18"/>
          <w:szCs w:val="18"/>
        </w:rPr>
        <w:t>CustomerID</w:t>
      </w:r>
    </w:p>
    <w:p w14:paraId="047DDA1E"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6600"/>
          <w:sz w:val="18"/>
          <w:szCs w:val="18"/>
        </w:rPr>
        <w:t>),</w:t>
      </w:r>
    </w:p>
    <w:p w14:paraId="6B256DD0"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0066"/>
          <w:sz w:val="18"/>
          <w:szCs w:val="18"/>
        </w:rPr>
        <w:t>CohortBase</w:t>
      </w:r>
      <w:r w:rsidRPr="00947781">
        <w:rPr>
          <w:rFonts w:ascii="Consolas" w:hAnsi="Consolas" w:cs="Courier New"/>
          <w:color w:val="000000"/>
          <w:sz w:val="18"/>
          <w:szCs w:val="18"/>
        </w:rPr>
        <w:t xml:space="preserve"> AS </w:t>
      </w:r>
      <w:r w:rsidRPr="00947781">
        <w:rPr>
          <w:rFonts w:ascii="Consolas" w:hAnsi="Consolas" w:cs="Courier New"/>
          <w:color w:val="666600"/>
          <w:sz w:val="18"/>
          <w:szCs w:val="18"/>
        </w:rPr>
        <w:t>(</w:t>
      </w:r>
    </w:p>
    <w:p w14:paraId="15F2B841"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SELECT </w:t>
      </w:r>
    </w:p>
    <w:p w14:paraId="1B935A7A"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f</w:t>
      </w:r>
      <w:r w:rsidRPr="00947781">
        <w:rPr>
          <w:rFonts w:ascii="Consolas" w:hAnsi="Consolas" w:cs="Courier New"/>
          <w:color w:val="666600"/>
          <w:sz w:val="18"/>
          <w:szCs w:val="18"/>
        </w:rPr>
        <w:t>.</w:t>
      </w:r>
      <w:r w:rsidRPr="00947781">
        <w:rPr>
          <w:rFonts w:ascii="Consolas" w:hAnsi="Consolas" w:cs="Courier New"/>
          <w:color w:val="660066"/>
          <w:sz w:val="18"/>
          <w:szCs w:val="18"/>
        </w:rPr>
        <w:t>CustomerID</w:t>
      </w:r>
      <w:r w:rsidRPr="00947781">
        <w:rPr>
          <w:rFonts w:ascii="Consolas" w:hAnsi="Consolas" w:cs="Courier New"/>
          <w:color w:val="666600"/>
          <w:sz w:val="18"/>
          <w:szCs w:val="18"/>
        </w:rPr>
        <w:t>,</w:t>
      </w:r>
    </w:p>
    <w:p w14:paraId="7F02AB05"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DATE</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'%Y-%m-01'</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f</w:t>
      </w:r>
      <w:r w:rsidRPr="00947781">
        <w:rPr>
          <w:rFonts w:ascii="Consolas" w:hAnsi="Consolas" w:cs="Courier New"/>
          <w:color w:val="666600"/>
          <w:sz w:val="18"/>
          <w:szCs w:val="18"/>
        </w:rPr>
        <w:t>.</w:t>
      </w:r>
      <w:r w:rsidRPr="00947781">
        <w:rPr>
          <w:rFonts w:ascii="Consolas" w:hAnsi="Consolas" w:cs="Courier New"/>
          <w:color w:val="660066"/>
          <w:sz w:val="18"/>
          <w:szCs w:val="18"/>
        </w:rPr>
        <w:t>InvoiceDate</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w:t>
      </w:r>
      <w:r w:rsidRPr="00947781">
        <w:rPr>
          <w:rFonts w:ascii="Consolas" w:hAnsi="Consolas" w:cs="Courier New"/>
          <w:color w:val="660066"/>
          <w:sz w:val="18"/>
          <w:szCs w:val="18"/>
        </w:rPr>
        <w:t>TransactionMonth</w:t>
      </w:r>
      <w:r w:rsidRPr="00947781">
        <w:rPr>
          <w:rFonts w:ascii="Consolas" w:hAnsi="Consolas" w:cs="Courier New"/>
          <w:color w:val="666600"/>
          <w:sz w:val="18"/>
          <w:szCs w:val="18"/>
        </w:rPr>
        <w:t>,</w:t>
      </w:r>
    </w:p>
    <w:p w14:paraId="2467E191"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DATE</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'%Y-%m-01'</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w:t>
      </w:r>
      <w:r w:rsidRPr="00947781">
        <w:rPr>
          <w:rFonts w:ascii="Consolas" w:hAnsi="Consolas" w:cs="Courier New"/>
          <w:color w:val="666600"/>
          <w:sz w:val="18"/>
          <w:szCs w:val="18"/>
        </w:rPr>
        <w:t>.</w:t>
      </w:r>
      <w:r w:rsidRPr="00947781">
        <w:rPr>
          <w:rFonts w:ascii="Consolas" w:hAnsi="Consolas" w:cs="Courier New"/>
          <w:color w:val="660066"/>
          <w:sz w:val="18"/>
          <w:szCs w:val="18"/>
        </w:rPr>
        <w:t>FirstPurchaseDate</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w:t>
      </w:r>
      <w:r w:rsidRPr="00947781">
        <w:rPr>
          <w:rFonts w:ascii="Consolas" w:hAnsi="Consolas" w:cs="Courier New"/>
          <w:color w:val="660066"/>
          <w:sz w:val="18"/>
          <w:szCs w:val="18"/>
        </w:rPr>
        <w:t>CohortMonth</w:t>
      </w:r>
    </w:p>
    <w:p w14:paraId="4045502B"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FROM fact_orders f</w:t>
      </w:r>
    </w:p>
    <w:p w14:paraId="3E2148F4"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JOIN </w:t>
      </w:r>
      <w:r w:rsidRPr="00947781">
        <w:rPr>
          <w:rFonts w:ascii="Consolas" w:hAnsi="Consolas" w:cs="Courier New"/>
          <w:color w:val="660066"/>
          <w:sz w:val="18"/>
          <w:szCs w:val="18"/>
        </w:rPr>
        <w:t>CustomerFirstPurchase</w:t>
      </w:r>
      <w:r w:rsidRPr="00947781">
        <w:rPr>
          <w:rFonts w:ascii="Consolas" w:hAnsi="Consolas" w:cs="Courier New"/>
          <w:color w:val="000000"/>
          <w:sz w:val="18"/>
          <w:szCs w:val="18"/>
        </w:rPr>
        <w:t xml:space="preserve"> c ON f</w:t>
      </w:r>
      <w:r w:rsidRPr="00947781">
        <w:rPr>
          <w:rFonts w:ascii="Consolas" w:hAnsi="Consolas" w:cs="Courier New"/>
          <w:color w:val="666600"/>
          <w:sz w:val="18"/>
          <w:szCs w:val="18"/>
        </w:rPr>
        <w:t>.</w:t>
      </w:r>
      <w:r w:rsidRPr="00947781">
        <w:rPr>
          <w:rFonts w:ascii="Consolas" w:hAnsi="Consolas" w:cs="Courier New"/>
          <w:color w:val="660066"/>
          <w:sz w:val="18"/>
          <w:szCs w:val="18"/>
        </w:rPr>
        <w:t>CustomerID</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w:t>
      </w:r>
      <w:r w:rsidRPr="00947781">
        <w:rPr>
          <w:rFonts w:ascii="Consolas" w:hAnsi="Consolas" w:cs="Courier New"/>
          <w:color w:val="666600"/>
          <w:sz w:val="18"/>
          <w:szCs w:val="18"/>
        </w:rPr>
        <w:t>.</w:t>
      </w:r>
      <w:r w:rsidRPr="00947781">
        <w:rPr>
          <w:rFonts w:ascii="Consolas" w:hAnsi="Consolas" w:cs="Courier New"/>
          <w:color w:val="660066"/>
          <w:sz w:val="18"/>
          <w:szCs w:val="18"/>
        </w:rPr>
        <w:t>CustomerID</w:t>
      </w:r>
    </w:p>
    <w:p w14:paraId="1DF88F7C"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WHERE f</w:t>
      </w:r>
      <w:r w:rsidRPr="00947781">
        <w:rPr>
          <w:rFonts w:ascii="Consolas" w:hAnsi="Consolas" w:cs="Courier New"/>
          <w:color w:val="666600"/>
          <w:sz w:val="18"/>
          <w:szCs w:val="18"/>
        </w:rPr>
        <w:t>.</w:t>
      </w:r>
      <w:r w:rsidRPr="00947781">
        <w:rPr>
          <w:rFonts w:ascii="Consolas" w:hAnsi="Consolas" w:cs="Courier New"/>
          <w:color w:val="660066"/>
          <w:sz w:val="18"/>
          <w:szCs w:val="18"/>
        </w:rPr>
        <w:t>IsCancelled</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0</w:t>
      </w:r>
      <w:r w:rsidRPr="00947781">
        <w:rPr>
          <w:rFonts w:ascii="Consolas" w:hAnsi="Consolas" w:cs="Courier New"/>
          <w:color w:val="000000"/>
          <w:sz w:val="18"/>
          <w:szCs w:val="18"/>
        </w:rPr>
        <w:t xml:space="preserve"> AND f</w:t>
      </w:r>
      <w:r w:rsidRPr="00947781">
        <w:rPr>
          <w:rFonts w:ascii="Consolas" w:hAnsi="Consolas" w:cs="Courier New"/>
          <w:color w:val="666600"/>
          <w:sz w:val="18"/>
          <w:szCs w:val="18"/>
        </w:rPr>
        <w:t>.</w:t>
      </w:r>
      <w:r w:rsidRPr="00947781">
        <w:rPr>
          <w:rFonts w:ascii="Consolas" w:hAnsi="Consolas" w:cs="Courier New"/>
          <w:color w:val="660066"/>
          <w:sz w:val="18"/>
          <w:szCs w:val="18"/>
        </w:rPr>
        <w:t>Quantity</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&gt;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0</w:t>
      </w:r>
    </w:p>
    <w:p w14:paraId="63A54F87"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6600"/>
          <w:sz w:val="18"/>
          <w:szCs w:val="18"/>
        </w:rPr>
        <w:t>),</w:t>
      </w:r>
    </w:p>
    <w:p w14:paraId="57E8D2D2"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0066"/>
          <w:sz w:val="18"/>
          <w:szCs w:val="18"/>
        </w:rPr>
        <w:t>CohortIndexCalculated</w:t>
      </w:r>
      <w:r w:rsidRPr="00947781">
        <w:rPr>
          <w:rFonts w:ascii="Consolas" w:hAnsi="Consolas" w:cs="Courier New"/>
          <w:color w:val="000000"/>
          <w:sz w:val="18"/>
          <w:szCs w:val="18"/>
        </w:rPr>
        <w:t xml:space="preserve"> AS </w:t>
      </w:r>
      <w:r w:rsidRPr="00947781">
        <w:rPr>
          <w:rFonts w:ascii="Consolas" w:hAnsi="Consolas" w:cs="Courier New"/>
          <w:color w:val="666600"/>
          <w:sz w:val="18"/>
          <w:szCs w:val="18"/>
        </w:rPr>
        <w:t>(</w:t>
      </w:r>
    </w:p>
    <w:p w14:paraId="19ECA7E5"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SELECT </w:t>
      </w:r>
    </w:p>
    <w:p w14:paraId="26F1BB5C"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CustomerID</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p>
    <w:p w14:paraId="22AD709F"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CAST</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'%Y'</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TransactionMonth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INTEGER</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CAST</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'%Y'</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INTEGER</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12</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p>
    <w:p w14:paraId="72C64014"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CAST</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'%m'</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TransactionMonth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INTEGER</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CAST</w:t>
      </w:r>
      <w:r w:rsidRPr="00947781">
        <w:rPr>
          <w:rFonts w:ascii="Consolas" w:hAnsi="Consolas" w:cs="Courier New"/>
          <w:color w:val="666600"/>
          <w:sz w:val="18"/>
          <w:szCs w:val="18"/>
        </w:rPr>
        <w:t>(</w:t>
      </w:r>
      <w:r w:rsidRPr="00947781">
        <w:rPr>
          <w:rFonts w:ascii="Consolas" w:hAnsi="Consolas" w:cs="Courier New"/>
          <w:color w:val="000000"/>
          <w:sz w:val="18"/>
          <w:szCs w:val="18"/>
        </w:rPr>
        <w:t>STRFTIME</w:t>
      </w:r>
      <w:r w:rsidRPr="00947781">
        <w:rPr>
          <w:rFonts w:ascii="Consolas" w:hAnsi="Consolas" w:cs="Courier New"/>
          <w:color w:val="666600"/>
          <w:sz w:val="18"/>
          <w:szCs w:val="18"/>
        </w:rPr>
        <w:t>(</w:t>
      </w:r>
      <w:r w:rsidRPr="00947781">
        <w:rPr>
          <w:rFonts w:ascii="Consolas" w:hAnsi="Consolas" w:cs="Courier New"/>
          <w:color w:val="008800"/>
          <w:sz w:val="18"/>
          <w:szCs w:val="18"/>
        </w:rPr>
        <w:t>'%m'</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INTEGER</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w:t>
      </w:r>
      <w:r w:rsidRPr="00947781">
        <w:rPr>
          <w:rFonts w:ascii="Consolas" w:hAnsi="Consolas" w:cs="Courier New"/>
          <w:color w:val="660066"/>
          <w:sz w:val="18"/>
          <w:szCs w:val="18"/>
        </w:rPr>
        <w:t>CohortIndex</w:t>
      </w:r>
    </w:p>
    <w:p w14:paraId="3A952192"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    FROM </w:t>
      </w:r>
      <w:r w:rsidRPr="00947781">
        <w:rPr>
          <w:rFonts w:ascii="Consolas" w:hAnsi="Consolas" w:cs="Courier New"/>
          <w:color w:val="660066"/>
          <w:sz w:val="18"/>
          <w:szCs w:val="18"/>
        </w:rPr>
        <w:t>CohortBase</w:t>
      </w:r>
    </w:p>
    <w:p w14:paraId="0635C3DF"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666600"/>
          <w:sz w:val="18"/>
          <w:szCs w:val="18"/>
        </w:rPr>
        <w:t>)</w:t>
      </w:r>
    </w:p>
    <w:p w14:paraId="57A7EFB8"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SELECT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CohortIndex</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COUNT</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DISTINCT </w:t>
      </w:r>
      <w:r w:rsidRPr="00947781">
        <w:rPr>
          <w:rFonts w:ascii="Consolas" w:hAnsi="Consolas" w:cs="Courier New"/>
          <w:color w:val="660066"/>
          <w:sz w:val="18"/>
          <w:szCs w:val="18"/>
        </w:rPr>
        <w:t>CustomerID</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AS </w:t>
      </w:r>
      <w:r w:rsidRPr="00947781">
        <w:rPr>
          <w:rFonts w:ascii="Consolas" w:hAnsi="Consolas" w:cs="Courier New"/>
          <w:color w:val="660066"/>
          <w:sz w:val="18"/>
          <w:szCs w:val="18"/>
        </w:rPr>
        <w:t>ActiveCustomers</w:t>
      </w:r>
    </w:p>
    <w:p w14:paraId="60A4380A"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FROM </w:t>
      </w:r>
      <w:r w:rsidRPr="00947781">
        <w:rPr>
          <w:rFonts w:ascii="Consolas" w:hAnsi="Consolas" w:cs="Courier New"/>
          <w:color w:val="660066"/>
          <w:sz w:val="18"/>
          <w:szCs w:val="18"/>
        </w:rPr>
        <w:t>CohortIndexCalculated</w:t>
      </w:r>
    </w:p>
    <w:p w14:paraId="78518F6D" w14:textId="67B61F1E"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854101"/>
        <w:rPr>
          <w:rFonts w:ascii="Consolas" w:hAnsi="Consolas" w:cs="Courier New"/>
          <w:sz w:val="18"/>
          <w:szCs w:val="18"/>
        </w:rPr>
      </w:pPr>
      <w:r w:rsidRPr="00947781">
        <w:rPr>
          <w:rFonts w:ascii="Consolas" w:hAnsi="Consolas" w:cs="Courier New"/>
          <w:color w:val="000000"/>
          <w:sz w:val="18"/>
          <w:szCs w:val="18"/>
        </w:rPr>
        <w:t xml:space="preserve">GROUP BY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CohortIndex</w:t>
      </w:r>
      <w:r w:rsidRPr="00947781">
        <w:rPr>
          <w:rFonts w:ascii="Consolas" w:hAnsi="Consolas" w:cs="Courier New"/>
          <w:color w:val="000000"/>
          <w:sz w:val="18"/>
          <w:szCs w:val="18"/>
        </w:rPr>
        <w:t xml:space="preserve"> ORDER BY </w:t>
      </w:r>
      <w:r w:rsidRPr="00947781">
        <w:rPr>
          <w:rFonts w:ascii="Consolas" w:hAnsi="Consolas" w:cs="Courier New"/>
          <w:color w:val="660066"/>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660066"/>
          <w:sz w:val="18"/>
          <w:szCs w:val="18"/>
        </w:rPr>
        <w:t>CohortIndex</w:t>
      </w:r>
      <w:r w:rsidRPr="00947781">
        <w:rPr>
          <w:rFonts w:ascii="Consolas" w:hAnsi="Consolas" w:cs="Courier New"/>
          <w:color w:val="666600"/>
          <w:sz w:val="18"/>
          <w:szCs w:val="18"/>
        </w:rPr>
        <w:t>;</w:t>
      </w:r>
    </w:p>
    <w:p w14:paraId="2042A340" w14:textId="1766E76F" w:rsidR="00947781" w:rsidRPr="00947781" w:rsidRDefault="00947781" w:rsidP="00871B27">
      <w:pPr>
        <w:pStyle w:val="Heading2"/>
      </w:pPr>
      <w:r>
        <w:br w:type="page"/>
      </w:r>
      <w:bookmarkStart w:id="22" w:name="_Toc238831827"/>
      <w:r>
        <w:lastRenderedPageBreak/>
        <w:t xml:space="preserve">4.2 </w:t>
      </w:r>
      <w:r w:rsidRPr="00947781">
        <w:t>Matrix Transformation &amp; Percentage Retention Modeling</w:t>
      </w:r>
      <w:bookmarkEnd w:id="22"/>
    </w:p>
    <w:p w14:paraId="377D95E2" w14:textId="77777777" w:rsidR="00947781" w:rsidRDefault="00947781" w:rsidP="00C81BB8">
      <w:pPr>
        <w:jc w:val="both"/>
        <w:rPr>
          <w:rFonts w:ascii="Century Schoolbook" w:hAnsi="Century Schoolbook"/>
          <w:sz w:val="24"/>
          <w:szCs w:val="24"/>
        </w:rPr>
      </w:pPr>
      <w:r w:rsidRPr="00947781">
        <w:rPr>
          <w:rFonts w:ascii="Century Schoolbook" w:hAnsi="Century Schoolbook"/>
          <w:sz w:val="24"/>
          <w:szCs w:val="24"/>
        </w:rPr>
        <w:t>Once the SQL aggregation output (</w:t>
      </w:r>
      <w:r w:rsidRPr="003266F6">
        <w:rPr>
          <w:rStyle w:val="IntenseEmphasis"/>
        </w:rPr>
        <w:t>cohort_df</w:t>
      </w:r>
      <w:r w:rsidRPr="00947781">
        <w:rPr>
          <w:rFonts w:ascii="Century Schoolbook" w:hAnsi="Century Schoolbook"/>
          <w:sz w:val="24"/>
          <w:szCs w:val="24"/>
        </w:rPr>
        <w:t>) was ingested into pandas, the long tabular format was restructured into a 2D matrix representing cohort dynamics across time horizons.</w:t>
      </w:r>
    </w:p>
    <w:p w14:paraId="3A90BDFC"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280777"/>
        <w:rPr>
          <w:rFonts w:ascii="Consolas" w:hAnsi="Consolas" w:cs="Courier New"/>
          <w:sz w:val="18"/>
          <w:szCs w:val="18"/>
        </w:rPr>
      </w:pPr>
      <w:r w:rsidRPr="00947781">
        <w:rPr>
          <w:rFonts w:ascii="Consolas" w:hAnsi="Consolas" w:cs="Courier New"/>
          <w:color w:val="000000"/>
          <w:sz w:val="18"/>
          <w:szCs w:val="18"/>
        </w:rPr>
        <w:t> </w:t>
      </w:r>
      <w:r w:rsidRPr="00947781">
        <w:rPr>
          <w:rFonts w:ascii="Consolas" w:hAnsi="Consolas" w:cs="Courier New"/>
          <w:color w:val="880000"/>
          <w:sz w:val="18"/>
          <w:szCs w:val="18"/>
        </w:rPr>
        <w:t># Pivot Table Creation &amp; Matrix Normalization Snapshot</w:t>
      </w:r>
    </w:p>
    <w:p w14:paraId="5DD5464F"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280777"/>
        <w:rPr>
          <w:rFonts w:ascii="Consolas" w:hAnsi="Consolas" w:cs="Courier New"/>
          <w:sz w:val="18"/>
          <w:szCs w:val="18"/>
        </w:rPr>
      </w:pPr>
      <w:r w:rsidRPr="00947781">
        <w:rPr>
          <w:rFonts w:ascii="Consolas" w:hAnsi="Consolas" w:cs="Courier New"/>
          <w:color w:val="000000"/>
          <w:sz w:val="18"/>
          <w:szCs w:val="18"/>
        </w:rPr>
        <w:t xml:space="preserve">cohort_pivot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cohort_df</w:t>
      </w:r>
      <w:r w:rsidRPr="00947781">
        <w:rPr>
          <w:rFonts w:ascii="Consolas" w:hAnsi="Consolas" w:cs="Courier New"/>
          <w:color w:val="666600"/>
          <w:sz w:val="18"/>
          <w:szCs w:val="18"/>
        </w:rPr>
        <w:t>.</w:t>
      </w:r>
      <w:r w:rsidRPr="00947781">
        <w:rPr>
          <w:rFonts w:ascii="Consolas" w:hAnsi="Consolas" w:cs="Courier New"/>
          <w:color w:val="000000"/>
          <w:sz w:val="18"/>
          <w:szCs w:val="18"/>
        </w:rPr>
        <w:t>pivot</w:t>
      </w:r>
      <w:r w:rsidRPr="00947781">
        <w:rPr>
          <w:rFonts w:ascii="Consolas" w:hAnsi="Consolas" w:cs="Courier New"/>
          <w:color w:val="666600"/>
          <w:sz w:val="18"/>
          <w:szCs w:val="18"/>
        </w:rPr>
        <w:t>(</w:t>
      </w:r>
      <w:r w:rsidRPr="00947781">
        <w:rPr>
          <w:rFonts w:ascii="Consolas" w:hAnsi="Consolas" w:cs="Courier New"/>
          <w:color w:val="000000"/>
          <w:sz w:val="18"/>
          <w:szCs w:val="18"/>
        </w:rPr>
        <w:t>index</w:t>
      </w:r>
      <w:r w:rsidRPr="00947781">
        <w:rPr>
          <w:rFonts w:ascii="Consolas" w:hAnsi="Consolas" w:cs="Courier New"/>
          <w:color w:val="666600"/>
          <w:sz w:val="18"/>
          <w:szCs w:val="18"/>
        </w:rPr>
        <w:t>=</w:t>
      </w:r>
      <w:r w:rsidRPr="00947781">
        <w:rPr>
          <w:rFonts w:ascii="Consolas" w:hAnsi="Consolas" w:cs="Courier New"/>
          <w:color w:val="008800"/>
          <w:sz w:val="18"/>
          <w:szCs w:val="18"/>
        </w:rPr>
        <w:t>'CohortMonth'</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columns</w:t>
      </w:r>
      <w:r w:rsidRPr="00947781">
        <w:rPr>
          <w:rFonts w:ascii="Consolas" w:hAnsi="Consolas" w:cs="Courier New"/>
          <w:color w:val="666600"/>
          <w:sz w:val="18"/>
          <w:szCs w:val="18"/>
        </w:rPr>
        <w:t>=</w:t>
      </w:r>
      <w:r w:rsidRPr="00947781">
        <w:rPr>
          <w:rFonts w:ascii="Consolas" w:hAnsi="Consolas" w:cs="Courier New"/>
          <w:color w:val="008800"/>
          <w:sz w:val="18"/>
          <w:szCs w:val="18"/>
        </w:rPr>
        <w:t>'CohortIndex'</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values</w:t>
      </w:r>
      <w:r w:rsidRPr="00947781">
        <w:rPr>
          <w:rFonts w:ascii="Consolas" w:hAnsi="Consolas" w:cs="Courier New"/>
          <w:color w:val="666600"/>
          <w:sz w:val="18"/>
          <w:szCs w:val="18"/>
        </w:rPr>
        <w:t>=</w:t>
      </w:r>
      <w:r w:rsidRPr="00947781">
        <w:rPr>
          <w:rFonts w:ascii="Consolas" w:hAnsi="Consolas" w:cs="Courier New"/>
          <w:color w:val="008800"/>
          <w:sz w:val="18"/>
          <w:szCs w:val="18"/>
        </w:rPr>
        <w:t>'ActiveCustomers'</w:t>
      </w:r>
      <w:r w:rsidRPr="00947781">
        <w:rPr>
          <w:rFonts w:ascii="Consolas" w:hAnsi="Consolas" w:cs="Courier New"/>
          <w:color w:val="666600"/>
          <w:sz w:val="18"/>
          <w:szCs w:val="18"/>
        </w:rPr>
        <w:t>)</w:t>
      </w:r>
    </w:p>
    <w:p w14:paraId="59F735C4"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280777"/>
        <w:rPr>
          <w:rFonts w:ascii="Consolas" w:hAnsi="Consolas" w:cs="Courier New"/>
          <w:sz w:val="18"/>
          <w:szCs w:val="18"/>
        </w:rPr>
      </w:pPr>
      <w:r w:rsidRPr="00947781">
        <w:rPr>
          <w:rFonts w:ascii="Consolas" w:hAnsi="Consolas" w:cs="Courier New"/>
          <w:color w:val="000000"/>
          <w:sz w:val="18"/>
          <w:szCs w:val="18"/>
        </w:rPr>
        <w:t> </w:t>
      </w:r>
    </w:p>
    <w:p w14:paraId="7BD67DB6" w14:textId="77777777"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280777"/>
        <w:rPr>
          <w:rFonts w:ascii="Consolas" w:hAnsi="Consolas" w:cs="Courier New"/>
          <w:sz w:val="18"/>
          <w:szCs w:val="18"/>
        </w:rPr>
      </w:pPr>
      <w:r w:rsidRPr="00947781">
        <w:rPr>
          <w:rFonts w:ascii="Consolas" w:hAnsi="Consolas" w:cs="Courier New"/>
          <w:color w:val="000000"/>
          <w:sz w:val="18"/>
          <w:szCs w:val="18"/>
        </w:rPr>
        <w:t xml:space="preserve">cohort_size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cohort_pivot</w:t>
      </w:r>
      <w:r w:rsidRPr="00947781">
        <w:rPr>
          <w:rFonts w:ascii="Consolas" w:hAnsi="Consolas" w:cs="Courier New"/>
          <w:color w:val="666600"/>
          <w:sz w:val="18"/>
          <w:szCs w:val="18"/>
        </w:rPr>
        <w:t>.</w:t>
      </w:r>
      <w:r w:rsidRPr="00947781">
        <w:rPr>
          <w:rFonts w:ascii="Consolas" w:hAnsi="Consolas" w:cs="Courier New"/>
          <w:color w:val="000000"/>
          <w:sz w:val="18"/>
          <w:szCs w:val="18"/>
        </w:rPr>
        <w:t>iloc</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w:t>
      </w:r>
      <w:r w:rsidRPr="00947781">
        <w:rPr>
          <w:rFonts w:ascii="Consolas" w:hAnsi="Consolas" w:cs="Courier New"/>
          <w:color w:val="006666"/>
          <w:sz w:val="18"/>
          <w:szCs w:val="18"/>
        </w:rPr>
        <w:t>0</w:t>
      </w:r>
      <w:r w:rsidRPr="00947781">
        <w:rPr>
          <w:rFonts w:ascii="Consolas" w:hAnsi="Consolas" w:cs="Courier New"/>
          <w:color w:val="666600"/>
          <w:sz w:val="18"/>
          <w:szCs w:val="18"/>
        </w:rPr>
        <w:t>]</w:t>
      </w:r>
    </w:p>
    <w:p w14:paraId="4A03C33A" w14:textId="3CB64085" w:rsidR="00947781" w:rsidRPr="00947781" w:rsidRDefault="0094778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6280777"/>
        <w:rPr>
          <w:rFonts w:ascii="Consolas" w:hAnsi="Consolas" w:cs="Courier New"/>
          <w:sz w:val="18"/>
          <w:szCs w:val="18"/>
        </w:rPr>
      </w:pPr>
      <w:r w:rsidRPr="00947781">
        <w:rPr>
          <w:rFonts w:ascii="Consolas" w:hAnsi="Consolas" w:cs="Courier New"/>
          <w:color w:val="000000"/>
          <w:sz w:val="18"/>
          <w:szCs w:val="18"/>
        </w:rPr>
        <w:t xml:space="preserve">retention_matrix </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cohort_pivot</w:t>
      </w:r>
      <w:r w:rsidRPr="00947781">
        <w:rPr>
          <w:rFonts w:ascii="Consolas" w:hAnsi="Consolas" w:cs="Courier New"/>
          <w:color w:val="666600"/>
          <w:sz w:val="18"/>
          <w:szCs w:val="18"/>
        </w:rPr>
        <w:t>.</w:t>
      </w:r>
      <w:r w:rsidRPr="00947781">
        <w:rPr>
          <w:rFonts w:ascii="Consolas" w:hAnsi="Consolas" w:cs="Courier New"/>
          <w:color w:val="000000"/>
          <w:sz w:val="18"/>
          <w:szCs w:val="18"/>
        </w:rPr>
        <w:t>divide</w:t>
      </w:r>
      <w:r w:rsidRPr="00947781">
        <w:rPr>
          <w:rFonts w:ascii="Consolas" w:hAnsi="Consolas" w:cs="Courier New"/>
          <w:color w:val="666600"/>
          <w:sz w:val="18"/>
          <w:szCs w:val="18"/>
        </w:rPr>
        <w:t>(</w:t>
      </w:r>
      <w:r w:rsidRPr="00947781">
        <w:rPr>
          <w:rFonts w:ascii="Consolas" w:hAnsi="Consolas" w:cs="Courier New"/>
          <w:color w:val="000000"/>
          <w:sz w:val="18"/>
          <w:szCs w:val="18"/>
        </w:rPr>
        <w:t>cohort_size</w:t>
      </w:r>
      <w:r w:rsidRPr="00947781">
        <w:rPr>
          <w:rFonts w:ascii="Consolas" w:hAnsi="Consolas" w:cs="Courier New"/>
          <w:color w:val="666600"/>
          <w:sz w:val="18"/>
          <w:szCs w:val="18"/>
        </w:rPr>
        <w:t>,</w:t>
      </w:r>
      <w:r w:rsidRPr="00947781">
        <w:rPr>
          <w:rFonts w:ascii="Consolas" w:hAnsi="Consolas" w:cs="Courier New"/>
          <w:color w:val="000000"/>
          <w:sz w:val="18"/>
          <w:szCs w:val="18"/>
        </w:rPr>
        <w:t xml:space="preserve"> axis</w:t>
      </w:r>
      <w:r w:rsidRPr="00947781">
        <w:rPr>
          <w:rFonts w:ascii="Consolas" w:hAnsi="Consolas" w:cs="Courier New"/>
          <w:color w:val="666600"/>
          <w:sz w:val="18"/>
          <w:szCs w:val="18"/>
        </w:rPr>
        <w:t>=</w:t>
      </w:r>
      <w:r w:rsidRPr="00947781">
        <w:rPr>
          <w:rFonts w:ascii="Consolas" w:hAnsi="Consolas" w:cs="Courier New"/>
          <w:color w:val="006666"/>
          <w:sz w:val="18"/>
          <w:szCs w:val="18"/>
        </w:rPr>
        <w:t>0</w:t>
      </w:r>
      <w:r w:rsidRPr="00947781">
        <w:rPr>
          <w:rFonts w:ascii="Consolas" w:hAnsi="Consolas" w:cs="Courier New"/>
          <w:color w:val="666600"/>
          <w:sz w:val="18"/>
          <w:szCs w:val="18"/>
        </w:rPr>
        <w:t>)</w:t>
      </w:r>
    </w:p>
    <w:p w14:paraId="2A6DDEA9" w14:textId="77777777" w:rsidR="00947781" w:rsidRPr="00947781" w:rsidRDefault="00947781" w:rsidP="00947781">
      <w:pPr>
        <w:rPr>
          <w:rFonts w:ascii="Century Schoolbook" w:hAnsi="Century Schoolbook"/>
          <w:sz w:val="24"/>
          <w:szCs w:val="24"/>
        </w:rPr>
      </w:pPr>
    </w:p>
    <w:p w14:paraId="09309B3A" w14:textId="109469DD" w:rsidR="00947781" w:rsidRPr="00947781" w:rsidRDefault="00947781" w:rsidP="00C81BB8">
      <w:pPr>
        <w:jc w:val="both"/>
        <w:rPr>
          <w:rFonts w:ascii="Century Schoolbook" w:hAnsi="Century Schoolbook"/>
          <w:sz w:val="24"/>
          <w:szCs w:val="24"/>
        </w:rPr>
      </w:pPr>
      <w:r w:rsidRPr="00947781">
        <w:rPr>
          <w:rFonts w:ascii="Century Schoolbook" w:hAnsi="Century Schoolbook"/>
          <w:b/>
          <w:bCs/>
          <w:sz w:val="24"/>
          <w:szCs w:val="24"/>
        </w:rPr>
        <w:t>Pivoting Structure:</w:t>
      </w:r>
      <w:r w:rsidRPr="00947781">
        <w:rPr>
          <w:rFonts w:ascii="Century Schoolbook" w:hAnsi="Century Schoolbook"/>
          <w:sz w:val="24"/>
          <w:szCs w:val="24"/>
        </w:rPr>
        <w:t xml:space="preserve"> </w:t>
      </w:r>
      <w:r w:rsidRPr="003266F6">
        <w:rPr>
          <w:rStyle w:val="IntenseEmphasis"/>
        </w:rPr>
        <w:t>cohort_df.pivot()</w:t>
      </w:r>
      <w:r w:rsidRPr="00947781">
        <w:rPr>
          <w:rFonts w:ascii="Century Schoolbook" w:hAnsi="Century Schoolbook"/>
          <w:sz w:val="24"/>
          <w:szCs w:val="24"/>
        </w:rPr>
        <w:t xml:space="preserve"> transforms raw query outputs into a grid where rows define acquisition groups (</w:t>
      </w:r>
      <w:r w:rsidRPr="003266F6">
        <w:rPr>
          <w:rStyle w:val="IntenseEmphasis"/>
        </w:rPr>
        <w:t>CohortMonth</w:t>
      </w:r>
      <w:r w:rsidRPr="00947781">
        <w:rPr>
          <w:rFonts w:ascii="Century Schoolbook" w:hAnsi="Century Schoolbook"/>
          <w:sz w:val="24"/>
          <w:szCs w:val="24"/>
        </w:rPr>
        <w:t>), columns denote months elapsed since acquisition (</w:t>
      </w:r>
      <w:r w:rsidRPr="003266F6">
        <w:rPr>
          <w:rStyle w:val="IntenseEmphasis"/>
        </w:rPr>
        <w:t>CohortIndex</w:t>
      </w:r>
      <w:r w:rsidRPr="00947781">
        <w:rPr>
          <w:rFonts w:ascii="Century Schoolbook" w:hAnsi="Century Schoolbook"/>
          <w:sz w:val="24"/>
          <w:szCs w:val="24"/>
        </w:rPr>
        <w:t xml:space="preserve"> </w:t>
      </w:r>
      <m:oMath>
        <m:r>
          <w:rPr>
            <w:rFonts w:ascii="Cambria Math" w:hAnsi="Cambria Math"/>
            <w:sz w:val="24"/>
            <w:szCs w:val="24"/>
          </w:rPr>
          <m:t>0,1,2,…</m:t>
        </m:r>
      </m:oMath>
      <w:r w:rsidRPr="00947781">
        <w:rPr>
          <w:rFonts w:ascii="Century Schoolbook" w:hAnsi="Century Schoolbook"/>
          <w:sz w:val="24"/>
          <w:szCs w:val="24"/>
        </w:rPr>
        <w:t>), and cell values record absolute counts of active customers.</w:t>
      </w:r>
    </w:p>
    <w:p w14:paraId="28BFBD23" w14:textId="4A59F174" w:rsidR="00947781" w:rsidRPr="00947781" w:rsidRDefault="00947781" w:rsidP="006C2E96">
      <w:pPr>
        <w:spacing w:after="0"/>
        <w:jc w:val="both"/>
        <w:rPr>
          <w:rFonts w:ascii="Century Schoolbook" w:hAnsi="Century Schoolbook"/>
          <w:sz w:val="24"/>
          <w:szCs w:val="24"/>
        </w:rPr>
      </w:pPr>
      <w:r w:rsidRPr="00947781">
        <w:rPr>
          <w:rFonts w:ascii="Century Schoolbook" w:hAnsi="Century Schoolbook"/>
          <w:b/>
          <w:bCs/>
          <w:sz w:val="24"/>
          <w:szCs w:val="24"/>
        </w:rPr>
        <w:t>Matrix Normalization:</w:t>
      </w:r>
      <w:r w:rsidRPr="00947781">
        <w:rPr>
          <w:rFonts w:ascii="Century Schoolbook" w:hAnsi="Century Schoolbook"/>
          <w:sz w:val="24"/>
          <w:szCs w:val="24"/>
        </w:rPr>
        <w:t xml:space="preserve"> To account for varying initial acquisition volumes per month, relative retention rates were calculated:</w:t>
      </w:r>
    </w:p>
    <w:p w14:paraId="5EC7C2FA" w14:textId="037EC165" w:rsidR="00947781" w:rsidRPr="00947781" w:rsidRDefault="00947781" w:rsidP="006C2E96">
      <w:pPr>
        <w:numPr>
          <w:ilvl w:val="0"/>
          <w:numId w:val="9"/>
        </w:numPr>
        <w:spacing w:after="0"/>
        <w:jc w:val="both"/>
        <w:rPr>
          <w:rFonts w:ascii="Century Schoolbook" w:hAnsi="Century Schoolbook"/>
          <w:sz w:val="24"/>
          <w:szCs w:val="24"/>
        </w:rPr>
      </w:pPr>
      <w:r w:rsidRPr="003266F6">
        <w:rPr>
          <w:rStyle w:val="IntenseEmphasis"/>
        </w:rPr>
        <w:t>cohort_size</w:t>
      </w:r>
      <w:r w:rsidRPr="00947781">
        <w:rPr>
          <w:rFonts w:ascii="Century Schoolbook" w:hAnsi="Century Schoolbook"/>
          <w:sz w:val="24"/>
          <w:szCs w:val="24"/>
        </w:rPr>
        <w:t xml:space="preserve"> isolates column index </w:t>
      </w:r>
      <w:r w:rsidRPr="003266F6">
        <w:rPr>
          <w:rStyle w:val="IntenseEmphasis"/>
        </w:rPr>
        <w:t>0</w:t>
      </w:r>
      <w:r w:rsidRPr="00947781">
        <w:rPr>
          <w:rFonts w:ascii="Century Schoolbook" w:hAnsi="Century Schoolbook"/>
          <w:sz w:val="24"/>
          <w:szCs w:val="24"/>
        </w:rPr>
        <w:t xml:space="preserve"> (</w:t>
      </w:r>
      <w:r w:rsidRPr="003266F6">
        <w:rPr>
          <w:rStyle w:val="IntenseEmphasis"/>
        </w:rPr>
        <w:t>CohortIndex = 0</w:t>
      </w:r>
      <w:r w:rsidRPr="00947781">
        <w:rPr>
          <w:rFonts w:ascii="Century Schoolbook" w:hAnsi="Century Schoolbook"/>
          <w:sz w:val="24"/>
          <w:szCs w:val="24"/>
        </w:rPr>
        <w:t>), which establishes the total initial baseline cohort size (</w:t>
      </w:r>
      <m:oMath>
        <m:r>
          <w:rPr>
            <w:rFonts w:ascii="Cambria Math" w:hAnsi="Cambria Math"/>
            <w:sz w:val="24"/>
            <w:szCs w:val="24"/>
          </w:rPr>
          <m:t>100</m:t>
        </m:r>
      </m:oMath>
      <w:r w:rsidRPr="00947781">
        <w:rPr>
          <w:rFonts w:ascii="Century Schoolbook" w:hAnsi="Century Schoolbook"/>
          <w:sz w:val="24"/>
          <w:szCs w:val="24"/>
        </w:rPr>
        <w:t>).</w:t>
      </w:r>
    </w:p>
    <w:p w14:paraId="308FD3CD" w14:textId="06BE5A87" w:rsidR="00553003" w:rsidRDefault="00947781" w:rsidP="006C2E96">
      <w:pPr>
        <w:numPr>
          <w:ilvl w:val="0"/>
          <w:numId w:val="9"/>
        </w:numPr>
        <w:spacing w:after="0"/>
        <w:jc w:val="both"/>
        <w:rPr>
          <w:rFonts w:ascii="Century Schoolbook" w:hAnsi="Century Schoolbook"/>
          <w:sz w:val="24"/>
          <w:szCs w:val="24"/>
        </w:rPr>
      </w:pPr>
      <w:r w:rsidRPr="003266F6">
        <w:rPr>
          <w:rStyle w:val="IntenseEmphasis"/>
        </w:rPr>
        <w:t>retention_matrix</w:t>
      </w:r>
      <w:r w:rsidRPr="00947781">
        <w:rPr>
          <w:rFonts w:ascii="Century Schoolbook" w:hAnsi="Century Schoolbook"/>
          <w:sz w:val="24"/>
          <w:szCs w:val="24"/>
        </w:rPr>
        <w:t xml:space="preserve"> normalizes all subsequent columns by dividing the pivot table row-wise (</w:t>
      </w:r>
      <w:r w:rsidRPr="000445EE">
        <w:rPr>
          <w:rStyle w:val="IntenseEmphasis"/>
        </w:rPr>
        <w:t>axis=0</w:t>
      </w:r>
      <w:r w:rsidRPr="00947781">
        <w:rPr>
          <w:rFonts w:ascii="Century Schoolbook" w:hAnsi="Century Schoolbook"/>
          <w:sz w:val="24"/>
          <w:szCs w:val="24"/>
        </w:rPr>
        <w:t xml:space="preserve">) by </w:t>
      </w:r>
      <w:r w:rsidRPr="000445EE">
        <w:rPr>
          <w:rStyle w:val="IntenseEmphasis"/>
        </w:rPr>
        <w:t>cohort_size</w:t>
      </w:r>
      <w:r w:rsidRPr="00947781">
        <w:rPr>
          <w:rFonts w:ascii="Century Schoolbook" w:hAnsi="Century Schoolbook"/>
          <w:sz w:val="24"/>
          <w:szCs w:val="24"/>
        </w:rPr>
        <w:t>.</w:t>
      </w:r>
    </w:p>
    <w:p w14:paraId="4FA39235" w14:textId="6505B23A" w:rsidR="00553003" w:rsidRDefault="00553003">
      <w:pPr>
        <w:rPr>
          <w:rFonts w:ascii="Century Schoolbook" w:hAnsi="Century Schoolbook"/>
          <w:sz w:val="24"/>
          <w:szCs w:val="24"/>
        </w:rPr>
      </w:pPr>
    </w:p>
    <w:p w14:paraId="5DCEFEC2" w14:textId="4627E3FF" w:rsidR="00553003" w:rsidRDefault="00553003" w:rsidP="00871B27">
      <w:pPr>
        <w:pStyle w:val="Heading2"/>
      </w:pPr>
      <w:bookmarkStart w:id="23" w:name="_Toc238831828"/>
      <w:r>
        <w:t>4.3 Cohort Heatmap Visualization Pipeline</w:t>
      </w:r>
      <w:bookmarkEnd w:id="23"/>
    </w:p>
    <w:p w14:paraId="60570DEE" w14:textId="036280F6" w:rsidR="00947781" w:rsidRPr="004460AA" w:rsidRDefault="00553003" w:rsidP="004460AA">
      <w:pPr>
        <w:pStyle w:val="NormalWeb"/>
        <w:spacing w:after="0" w:afterAutospacing="0"/>
        <w:jc w:val="both"/>
        <w:rPr>
          <w:rFonts w:ascii="Century Schoolbook" w:hAnsi="Century Schoolbook"/>
        </w:rPr>
      </w:pPr>
      <w:r w:rsidRPr="004460AA">
        <w:rPr>
          <w:rFonts w:ascii="Century Schoolbook" w:hAnsi="Century Schoolbook"/>
        </w:rPr>
        <w:t>A visual audit of the customer retention matrix was constructed using Seaborn and Matplotlib to highlight cross-cohort retention trends, seasonal variations, and churn decay.</w:t>
      </w:r>
    </w:p>
    <w:p w14:paraId="1301ADB8"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figure</w:t>
      </w:r>
      <w:r w:rsidRPr="00553003">
        <w:rPr>
          <w:rFonts w:ascii="Consolas" w:hAnsi="Consolas" w:cs="Courier New"/>
          <w:color w:val="666600"/>
          <w:sz w:val="18"/>
          <w:szCs w:val="18"/>
        </w:rPr>
        <w:t>(</w:t>
      </w:r>
      <w:r w:rsidRPr="00553003">
        <w:rPr>
          <w:rFonts w:ascii="Consolas" w:hAnsi="Consolas" w:cs="Courier New"/>
          <w:color w:val="000000"/>
          <w:sz w:val="18"/>
          <w:szCs w:val="18"/>
        </w:rPr>
        <w:t>figsize</w:t>
      </w:r>
      <w:r w:rsidRPr="00553003">
        <w:rPr>
          <w:rFonts w:ascii="Consolas" w:hAnsi="Consolas" w:cs="Courier New"/>
          <w:color w:val="666600"/>
          <w:sz w:val="18"/>
          <w:szCs w:val="18"/>
        </w:rPr>
        <w:t>=(</w:t>
      </w:r>
      <w:r w:rsidRPr="00553003">
        <w:rPr>
          <w:rFonts w:ascii="Consolas" w:hAnsi="Consolas" w:cs="Courier New"/>
          <w:color w:val="006666"/>
          <w:sz w:val="18"/>
          <w:szCs w:val="18"/>
        </w:rPr>
        <w:t>14</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r w:rsidRPr="00553003">
        <w:rPr>
          <w:rFonts w:ascii="Consolas" w:hAnsi="Consolas" w:cs="Courier New"/>
          <w:color w:val="006666"/>
          <w:sz w:val="18"/>
          <w:szCs w:val="18"/>
        </w:rPr>
        <w:t>8</w:t>
      </w:r>
      <w:r w:rsidRPr="00553003">
        <w:rPr>
          <w:rFonts w:ascii="Consolas" w:hAnsi="Consolas" w:cs="Courier New"/>
          <w:color w:val="666600"/>
          <w:sz w:val="18"/>
          <w:szCs w:val="18"/>
        </w:rPr>
        <w:t>))</w:t>
      </w:r>
    </w:p>
    <w:p w14:paraId="42721AD3"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sns</w:t>
      </w:r>
      <w:r w:rsidRPr="00553003">
        <w:rPr>
          <w:rFonts w:ascii="Consolas" w:hAnsi="Consolas" w:cs="Courier New"/>
          <w:color w:val="666600"/>
          <w:sz w:val="18"/>
          <w:szCs w:val="18"/>
        </w:rPr>
        <w:t>.</w:t>
      </w:r>
      <w:r w:rsidRPr="00553003">
        <w:rPr>
          <w:rFonts w:ascii="Consolas" w:hAnsi="Consolas" w:cs="Courier New"/>
          <w:color w:val="000000"/>
          <w:sz w:val="18"/>
          <w:szCs w:val="18"/>
        </w:rPr>
        <w:t>heatmap</w:t>
      </w:r>
      <w:r w:rsidRPr="00553003">
        <w:rPr>
          <w:rFonts w:ascii="Consolas" w:hAnsi="Consolas" w:cs="Courier New"/>
          <w:color w:val="666600"/>
          <w:sz w:val="18"/>
          <w:szCs w:val="18"/>
        </w:rPr>
        <w:t>(</w:t>
      </w:r>
    </w:p>
    <w:p w14:paraId="2E7BE639"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data</w:t>
      </w:r>
      <w:r w:rsidRPr="00553003">
        <w:rPr>
          <w:rFonts w:ascii="Consolas" w:hAnsi="Consolas" w:cs="Courier New"/>
          <w:color w:val="666600"/>
          <w:sz w:val="18"/>
          <w:szCs w:val="18"/>
        </w:rPr>
        <w:t>=</w:t>
      </w:r>
      <w:r w:rsidRPr="00553003">
        <w:rPr>
          <w:rFonts w:ascii="Consolas" w:hAnsi="Consolas" w:cs="Courier New"/>
          <w:color w:val="000000"/>
          <w:sz w:val="18"/>
          <w:szCs w:val="18"/>
        </w:rPr>
        <w:t>retention_matrix</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p>
    <w:p w14:paraId="623BDCD1"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annot</w:t>
      </w:r>
      <w:r w:rsidRPr="00553003">
        <w:rPr>
          <w:rFonts w:ascii="Consolas" w:hAnsi="Consolas" w:cs="Courier New"/>
          <w:color w:val="666600"/>
          <w:sz w:val="18"/>
          <w:szCs w:val="18"/>
        </w:rPr>
        <w:t>=</w:t>
      </w:r>
      <w:r w:rsidRPr="00553003">
        <w:rPr>
          <w:rFonts w:ascii="Consolas" w:hAnsi="Consolas" w:cs="Courier New"/>
          <w:color w:val="000088"/>
          <w:sz w:val="18"/>
          <w:szCs w:val="18"/>
        </w:rPr>
        <w:t>True</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p>
    <w:p w14:paraId="2D931C0A"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fmt</w:t>
      </w:r>
      <w:r w:rsidRPr="00553003">
        <w:rPr>
          <w:rFonts w:ascii="Consolas" w:hAnsi="Consolas" w:cs="Courier New"/>
          <w:color w:val="666600"/>
          <w:sz w:val="18"/>
          <w:szCs w:val="18"/>
        </w:rPr>
        <w:t>=</w:t>
      </w:r>
      <w:r w:rsidRPr="00553003">
        <w:rPr>
          <w:rFonts w:ascii="Consolas" w:hAnsi="Consolas" w:cs="Courier New"/>
          <w:color w:val="008800"/>
          <w:sz w:val="18"/>
          <w:szCs w:val="18"/>
        </w:rPr>
        <w:t>'.0%'</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p>
    <w:p w14:paraId="7FA76480"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cmap</w:t>
      </w:r>
      <w:r w:rsidRPr="00553003">
        <w:rPr>
          <w:rFonts w:ascii="Consolas" w:hAnsi="Consolas" w:cs="Courier New"/>
          <w:color w:val="666600"/>
          <w:sz w:val="18"/>
          <w:szCs w:val="18"/>
        </w:rPr>
        <w:t>=</w:t>
      </w:r>
      <w:r w:rsidRPr="00553003">
        <w:rPr>
          <w:rFonts w:ascii="Consolas" w:hAnsi="Consolas" w:cs="Courier New"/>
          <w:color w:val="008800"/>
          <w:sz w:val="18"/>
          <w:szCs w:val="18"/>
        </w:rPr>
        <w:t>'Blues'</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p>
    <w:p w14:paraId="53C77D88"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vmin</w:t>
      </w:r>
      <w:r w:rsidRPr="00553003">
        <w:rPr>
          <w:rFonts w:ascii="Consolas" w:hAnsi="Consolas" w:cs="Courier New"/>
          <w:color w:val="666600"/>
          <w:sz w:val="18"/>
          <w:szCs w:val="18"/>
        </w:rPr>
        <w:t>=</w:t>
      </w:r>
      <w:r w:rsidRPr="00553003">
        <w:rPr>
          <w:rFonts w:ascii="Consolas" w:hAnsi="Consolas" w:cs="Courier New"/>
          <w:color w:val="006666"/>
          <w:sz w:val="18"/>
          <w:szCs w:val="18"/>
        </w:rPr>
        <w:t>0.0</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w:t>
      </w:r>
    </w:p>
    <w:p w14:paraId="2727AE23"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xml:space="preserve">    vmax</w:t>
      </w:r>
      <w:r w:rsidRPr="00553003">
        <w:rPr>
          <w:rFonts w:ascii="Consolas" w:hAnsi="Consolas" w:cs="Courier New"/>
          <w:color w:val="666600"/>
          <w:sz w:val="18"/>
          <w:szCs w:val="18"/>
        </w:rPr>
        <w:t>=</w:t>
      </w:r>
      <w:r w:rsidRPr="00553003">
        <w:rPr>
          <w:rFonts w:ascii="Consolas" w:hAnsi="Consolas" w:cs="Courier New"/>
          <w:color w:val="006666"/>
          <w:sz w:val="18"/>
          <w:szCs w:val="18"/>
        </w:rPr>
        <w:t>0.5</w:t>
      </w:r>
    </w:p>
    <w:p w14:paraId="3850457D"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666600"/>
          <w:sz w:val="18"/>
          <w:szCs w:val="18"/>
        </w:rPr>
        <w:t>)</w:t>
      </w:r>
    </w:p>
    <w:p w14:paraId="7A869EE7"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title</w:t>
      </w:r>
      <w:r w:rsidRPr="00553003">
        <w:rPr>
          <w:rFonts w:ascii="Consolas" w:hAnsi="Consolas" w:cs="Courier New"/>
          <w:color w:val="666600"/>
          <w:sz w:val="18"/>
          <w:szCs w:val="18"/>
        </w:rPr>
        <w:t>(</w:t>
      </w:r>
      <w:r w:rsidRPr="00553003">
        <w:rPr>
          <w:rFonts w:ascii="Consolas" w:hAnsi="Consolas" w:cs="Courier New"/>
          <w:color w:val="008800"/>
          <w:sz w:val="18"/>
          <w:szCs w:val="18"/>
        </w:rPr>
        <w:t>'Monthly Customer Retention Cohort Matrix (%)'</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fontsize</w:t>
      </w:r>
      <w:r w:rsidRPr="00553003">
        <w:rPr>
          <w:rFonts w:ascii="Consolas" w:hAnsi="Consolas" w:cs="Courier New"/>
          <w:color w:val="666600"/>
          <w:sz w:val="18"/>
          <w:szCs w:val="18"/>
        </w:rPr>
        <w:t>=</w:t>
      </w:r>
      <w:r w:rsidRPr="00553003">
        <w:rPr>
          <w:rFonts w:ascii="Consolas" w:hAnsi="Consolas" w:cs="Courier New"/>
          <w:color w:val="006666"/>
          <w:sz w:val="18"/>
          <w:szCs w:val="18"/>
        </w:rPr>
        <w:t>14</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fontweight</w:t>
      </w:r>
      <w:r w:rsidRPr="00553003">
        <w:rPr>
          <w:rFonts w:ascii="Consolas" w:hAnsi="Consolas" w:cs="Courier New"/>
          <w:color w:val="666600"/>
          <w:sz w:val="18"/>
          <w:szCs w:val="18"/>
        </w:rPr>
        <w:t>=</w:t>
      </w:r>
      <w:r w:rsidRPr="00553003">
        <w:rPr>
          <w:rFonts w:ascii="Consolas" w:hAnsi="Consolas" w:cs="Courier New"/>
          <w:color w:val="008800"/>
          <w:sz w:val="18"/>
          <w:szCs w:val="18"/>
        </w:rPr>
        <w:t>'bold'</w:t>
      </w:r>
      <w:r w:rsidRPr="00553003">
        <w:rPr>
          <w:rFonts w:ascii="Consolas" w:hAnsi="Consolas" w:cs="Courier New"/>
          <w:color w:val="666600"/>
          <w:sz w:val="18"/>
          <w:szCs w:val="18"/>
        </w:rPr>
        <w:t>)</w:t>
      </w:r>
    </w:p>
    <w:p w14:paraId="198B0399"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xlabel</w:t>
      </w:r>
      <w:r w:rsidRPr="00553003">
        <w:rPr>
          <w:rFonts w:ascii="Consolas" w:hAnsi="Consolas" w:cs="Courier New"/>
          <w:color w:val="666600"/>
          <w:sz w:val="18"/>
          <w:szCs w:val="18"/>
        </w:rPr>
        <w:t>(</w:t>
      </w:r>
      <w:r w:rsidRPr="00553003">
        <w:rPr>
          <w:rFonts w:ascii="Consolas" w:hAnsi="Consolas" w:cs="Courier New"/>
          <w:color w:val="008800"/>
          <w:sz w:val="18"/>
          <w:szCs w:val="18"/>
        </w:rPr>
        <w:t>'Cohort Index (Months Since First Purchase)'</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fontsize</w:t>
      </w:r>
      <w:r w:rsidRPr="00553003">
        <w:rPr>
          <w:rFonts w:ascii="Consolas" w:hAnsi="Consolas" w:cs="Courier New"/>
          <w:color w:val="666600"/>
          <w:sz w:val="18"/>
          <w:szCs w:val="18"/>
        </w:rPr>
        <w:t>=</w:t>
      </w:r>
      <w:r w:rsidRPr="00553003">
        <w:rPr>
          <w:rFonts w:ascii="Consolas" w:hAnsi="Consolas" w:cs="Courier New"/>
          <w:color w:val="006666"/>
          <w:sz w:val="18"/>
          <w:szCs w:val="18"/>
        </w:rPr>
        <w:t>12</w:t>
      </w:r>
      <w:r w:rsidRPr="00553003">
        <w:rPr>
          <w:rFonts w:ascii="Consolas" w:hAnsi="Consolas" w:cs="Courier New"/>
          <w:color w:val="666600"/>
          <w:sz w:val="18"/>
          <w:szCs w:val="18"/>
        </w:rPr>
        <w:t>)</w:t>
      </w:r>
    </w:p>
    <w:p w14:paraId="0515CBD8"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ylabel</w:t>
      </w:r>
      <w:r w:rsidRPr="00553003">
        <w:rPr>
          <w:rFonts w:ascii="Consolas" w:hAnsi="Consolas" w:cs="Courier New"/>
          <w:color w:val="666600"/>
          <w:sz w:val="18"/>
          <w:szCs w:val="18"/>
        </w:rPr>
        <w:t>(</w:t>
      </w:r>
      <w:r w:rsidRPr="00553003">
        <w:rPr>
          <w:rFonts w:ascii="Consolas" w:hAnsi="Consolas" w:cs="Courier New"/>
          <w:color w:val="008800"/>
          <w:sz w:val="18"/>
          <w:szCs w:val="18"/>
        </w:rPr>
        <w:t>'Cohort Month (Acquisition Group)'</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fontsize</w:t>
      </w:r>
      <w:r w:rsidRPr="00553003">
        <w:rPr>
          <w:rFonts w:ascii="Consolas" w:hAnsi="Consolas" w:cs="Courier New"/>
          <w:color w:val="666600"/>
          <w:sz w:val="18"/>
          <w:szCs w:val="18"/>
        </w:rPr>
        <w:t>=</w:t>
      </w:r>
      <w:r w:rsidRPr="00553003">
        <w:rPr>
          <w:rFonts w:ascii="Consolas" w:hAnsi="Consolas" w:cs="Courier New"/>
          <w:color w:val="006666"/>
          <w:sz w:val="18"/>
          <w:szCs w:val="18"/>
        </w:rPr>
        <w:t>12</w:t>
      </w:r>
      <w:r w:rsidRPr="00553003">
        <w:rPr>
          <w:rFonts w:ascii="Consolas" w:hAnsi="Consolas" w:cs="Courier New"/>
          <w:color w:val="666600"/>
          <w:sz w:val="18"/>
          <w:szCs w:val="18"/>
        </w:rPr>
        <w:t>)</w:t>
      </w:r>
    </w:p>
    <w:p w14:paraId="3039C6FB"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tight_layout</w:t>
      </w:r>
      <w:r w:rsidRPr="00553003">
        <w:rPr>
          <w:rFonts w:ascii="Consolas" w:hAnsi="Consolas" w:cs="Courier New"/>
          <w:color w:val="666600"/>
          <w:sz w:val="18"/>
          <w:szCs w:val="18"/>
        </w:rPr>
        <w:t>()</w:t>
      </w:r>
    </w:p>
    <w:p w14:paraId="339356CA"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savefig</w:t>
      </w:r>
      <w:r w:rsidRPr="00553003">
        <w:rPr>
          <w:rFonts w:ascii="Consolas" w:hAnsi="Consolas" w:cs="Courier New"/>
          <w:color w:val="666600"/>
          <w:sz w:val="18"/>
          <w:szCs w:val="18"/>
        </w:rPr>
        <w:t>(</w:t>
      </w:r>
      <w:r w:rsidRPr="00553003">
        <w:rPr>
          <w:rFonts w:ascii="Consolas" w:hAnsi="Consolas" w:cs="Courier New"/>
          <w:color w:val="008800"/>
          <w:sz w:val="18"/>
          <w:szCs w:val="18"/>
        </w:rPr>
        <w:t>"cohort_retention_heatmap.png"</w:t>
      </w:r>
      <w:r w:rsidRPr="00553003">
        <w:rPr>
          <w:rFonts w:ascii="Consolas" w:hAnsi="Consolas" w:cs="Courier New"/>
          <w:color w:val="666600"/>
          <w:sz w:val="18"/>
          <w:szCs w:val="18"/>
        </w:rPr>
        <w:t>,</w:t>
      </w:r>
      <w:r w:rsidRPr="00553003">
        <w:rPr>
          <w:rFonts w:ascii="Consolas" w:hAnsi="Consolas" w:cs="Courier New"/>
          <w:color w:val="000000"/>
          <w:sz w:val="18"/>
          <w:szCs w:val="18"/>
        </w:rPr>
        <w:t xml:space="preserve"> dpi</w:t>
      </w:r>
      <w:r w:rsidRPr="00553003">
        <w:rPr>
          <w:rFonts w:ascii="Consolas" w:hAnsi="Consolas" w:cs="Courier New"/>
          <w:color w:val="666600"/>
          <w:sz w:val="18"/>
          <w:szCs w:val="18"/>
        </w:rPr>
        <w:t>=</w:t>
      </w:r>
      <w:r w:rsidRPr="00553003">
        <w:rPr>
          <w:rFonts w:ascii="Consolas" w:hAnsi="Consolas" w:cs="Courier New"/>
          <w:color w:val="006666"/>
          <w:sz w:val="18"/>
          <w:szCs w:val="18"/>
        </w:rPr>
        <w:t>300</w:t>
      </w:r>
      <w:r w:rsidRPr="00553003">
        <w:rPr>
          <w:rFonts w:ascii="Consolas" w:hAnsi="Consolas" w:cs="Courier New"/>
          <w:color w:val="666600"/>
          <w:sz w:val="18"/>
          <w:szCs w:val="18"/>
        </w:rPr>
        <w:t>)</w:t>
      </w:r>
    </w:p>
    <w:p w14:paraId="3675416D"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plt</w:t>
      </w:r>
      <w:r w:rsidRPr="00553003">
        <w:rPr>
          <w:rFonts w:ascii="Consolas" w:hAnsi="Consolas" w:cs="Courier New"/>
          <w:color w:val="666600"/>
          <w:sz w:val="18"/>
          <w:szCs w:val="18"/>
        </w:rPr>
        <w:t>.</w:t>
      </w:r>
      <w:r w:rsidRPr="00553003">
        <w:rPr>
          <w:rFonts w:ascii="Consolas" w:hAnsi="Consolas" w:cs="Courier New"/>
          <w:color w:val="000000"/>
          <w:sz w:val="18"/>
          <w:szCs w:val="18"/>
        </w:rPr>
        <w:t>show</w:t>
      </w:r>
      <w:r w:rsidRPr="00553003">
        <w:rPr>
          <w:rFonts w:ascii="Consolas" w:hAnsi="Consolas" w:cs="Courier New"/>
          <w:color w:val="666600"/>
          <w:sz w:val="18"/>
          <w:szCs w:val="18"/>
        </w:rPr>
        <w:t>()</w:t>
      </w:r>
    </w:p>
    <w:p w14:paraId="4B5BB55C" w14:textId="77777777"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00"/>
          <w:sz w:val="18"/>
          <w:szCs w:val="18"/>
        </w:rPr>
        <w:t> </w:t>
      </w:r>
    </w:p>
    <w:p w14:paraId="51AF5A7C" w14:textId="421CC42C" w:rsidR="00553003" w:rsidRPr="00553003" w:rsidRDefault="005530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5426400"/>
        <w:rPr>
          <w:rFonts w:ascii="Consolas" w:hAnsi="Consolas" w:cs="Courier New"/>
          <w:sz w:val="18"/>
          <w:szCs w:val="18"/>
        </w:rPr>
      </w:pPr>
      <w:r w:rsidRPr="00553003">
        <w:rPr>
          <w:rFonts w:ascii="Consolas" w:hAnsi="Consolas" w:cs="Courier New"/>
          <w:color w:val="000088"/>
          <w:sz w:val="18"/>
          <w:szCs w:val="18"/>
        </w:rPr>
        <w:t>print</w:t>
      </w:r>
      <w:r w:rsidRPr="00553003">
        <w:rPr>
          <w:rFonts w:ascii="Consolas" w:hAnsi="Consolas" w:cs="Courier New"/>
          <w:color w:val="666600"/>
          <w:sz w:val="18"/>
          <w:szCs w:val="18"/>
        </w:rPr>
        <w:t>(</w:t>
      </w:r>
      <w:r w:rsidRPr="00553003">
        <w:rPr>
          <w:rFonts w:ascii="Consolas" w:hAnsi="Consolas" w:cs="Courier New"/>
          <w:color w:val="008800"/>
          <w:sz w:val="18"/>
          <w:szCs w:val="18"/>
        </w:rPr>
        <w:t>"[SUCCESS] Step 2 complete. Heatmap saved as 'cohort_retention_heatmap.png'"</w:t>
      </w:r>
      <w:r w:rsidRPr="00553003">
        <w:rPr>
          <w:rFonts w:ascii="Consolas" w:hAnsi="Consolas" w:cs="Courier New"/>
          <w:color w:val="666600"/>
          <w:sz w:val="18"/>
          <w:szCs w:val="18"/>
        </w:rPr>
        <w:t>)</w:t>
      </w:r>
    </w:p>
    <w:p w14:paraId="6606B94D" w14:textId="77777777" w:rsidR="00553003" w:rsidRDefault="00553003" w:rsidP="00553003">
      <w:pPr>
        <w:pStyle w:val="NormalWeb"/>
        <w:contextualSpacing/>
        <w:jc w:val="both"/>
        <w:rPr>
          <w:rFonts w:ascii="Century Schoolbook" w:hAnsi="Century Schoolbook"/>
          <w:b/>
          <w:bCs/>
        </w:rPr>
      </w:pPr>
    </w:p>
    <w:p w14:paraId="6205C887" w14:textId="2ADFC7F5" w:rsidR="00553003" w:rsidRPr="00553003" w:rsidRDefault="00553003" w:rsidP="00553003">
      <w:pPr>
        <w:pStyle w:val="NormalWeb"/>
        <w:contextualSpacing/>
        <w:jc w:val="both"/>
        <w:rPr>
          <w:rFonts w:ascii="Century Schoolbook" w:hAnsi="Century Schoolbook"/>
        </w:rPr>
      </w:pPr>
      <w:r w:rsidRPr="00553003">
        <w:rPr>
          <w:rFonts w:ascii="Century Schoolbook" w:hAnsi="Century Schoolbook"/>
          <w:b/>
          <w:bCs/>
        </w:rPr>
        <w:t>Visual Configurations:</w:t>
      </w:r>
    </w:p>
    <w:p w14:paraId="12EACF2B" w14:textId="77777777" w:rsidR="00553003" w:rsidRPr="00553003" w:rsidRDefault="00553003">
      <w:pPr>
        <w:pStyle w:val="NormalWeb"/>
        <w:numPr>
          <w:ilvl w:val="0"/>
          <w:numId w:val="10"/>
        </w:numPr>
        <w:jc w:val="both"/>
        <w:rPr>
          <w:rFonts w:ascii="Century Schoolbook" w:hAnsi="Century Schoolbook"/>
        </w:rPr>
      </w:pPr>
      <w:r w:rsidRPr="00553003">
        <w:rPr>
          <w:rFonts w:ascii="Century Schoolbook" w:hAnsi="Century Schoolbook"/>
          <w:b/>
          <w:bCs/>
        </w:rPr>
        <w:t>Formatting:</w:t>
      </w:r>
      <w:r w:rsidRPr="00553003">
        <w:rPr>
          <w:rFonts w:ascii="Century Schoolbook" w:hAnsi="Century Schoolbook"/>
        </w:rPr>
        <w:t xml:space="preserve"> Percentage annotations (</w:t>
      </w:r>
      <w:r w:rsidRPr="000445EE">
        <w:rPr>
          <w:rStyle w:val="IntenseEmphasis"/>
        </w:rPr>
        <w:t>fmt='.0%'</w:t>
      </w:r>
      <w:r w:rsidRPr="00553003">
        <w:rPr>
          <w:rFonts w:ascii="Century Schoolbook" w:hAnsi="Century Schoolbook"/>
        </w:rPr>
        <w:t>) render normalized proportions cleanly in each cell.</w:t>
      </w:r>
    </w:p>
    <w:p w14:paraId="551A5C38" w14:textId="57F17BDC" w:rsidR="00553003" w:rsidRPr="00553003" w:rsidRDefault="00553003">
      <w:pPr>
        <w:pStyle w:val="NormalWeb"/>
        <w:numPr>
          <w:ilvl w:val="0"/>
          <w:numId w:val="10"/>
        </w:numPr>
        <w:jc w:val="both"/>
        <w:rPr>
          <w:rFonts w:ascii="Century Schoolbook" w:hAnsi="Century Schoolbook"/>
        </w:rPr>
      </w:pPr>
      <w:r w:rsidRPr="00553003">
        <w:rPr>
          <w:rFonts w:ascii="Century Schoolbook" w:hAnsi="Century Schoolbook"/>
          <w:b/>
          <w:bCs/>
        </w:rPr>
        <w:t>Color Range Mapping:</w:t>
      </w:r>
      <w:r w:rsidRPr="00553003">
        <w:rPr>
          <w:rFonts w:ascii="Century Schoolbook" w:hAnsi="Century Schoolbook"/>
        </w:rPr>
        <w:t xml:space="preserve"> </w:t>
      </w:r>
      <w:r w:rsidRPr="000445EE">
        <w:rPr>
          <w:rStyle w:val="IntenseEmphasis"/>
        </w:rPr>
        <w:t>vmin=0.0</w:t>
      </w:r>
      <w:r w:rsidRPr="00553003">
        <w:rPr>
          <w:rFonts w:ascii="Century Schoolbook" w:hAnsi="Century Schoolbook"/>
        </w:rPr>
        <w:t xml:space="preserve"> and </w:t>
      </w:r>
      <w:r w:rsidRPr="000445EE">
        <w:rPr>
          <w:rStyle w:val="IntenseEmphasis"/>
        </w:rPr>
        <w:t>vmax=0.5</w:t>
      </w:r>
      <w:r w:rsidRPr="00553003">
        <w:rPr>
          <w:rFonts w:ascii="Century Schoolbook" w:hAnsi="Century Schoolbook"/>
        </w:rPr>
        <w:t xml:space="preserve"> cap the colormap scale between 0% and 50%, preventing initial Month 0 values (</w:t>
      </w:r>
      <m:oMath>
        <m:r>
          <w:rPr>
            <w:rFonts w:ascii="Cambria Math" w:hAnsi="Cambria Math"/>
          </w:rPr>
          <m:t>100</m:t>
        </m:r>
      </m:oMath>
      <w:r w:rsidRPr="00553003">
        <w:rPr>
          <w:rFonts w:ascii="Century Schoolbook" w:hAnsi="Century Schoolbook"/>
        </w:rPr>
        <w:t>) from saturating color contrast across subsequent retention months.</w:t>
      </w:r>
    </w:p>
    <w:p w14:paraId="2AE0F1E0" w14:textId="492B2038" w:rsidR="00553003" w:rsidRDefault="00553003">
      <w:pPr>
        <w:pStyle w:val="NormalWeb"/>
        <w:numPr>
          <w:ilvl w:val="0"/>
          <w:numId w:val="10"/>
        </w:numPr>
        <w:jc w:val="both"/>
        <w:rPr>
          <w:rFonts w:ascii="Century Schoolbook" w:hAnsi="Century Schoolbook"/>
        </w:rPr>
      </w:pPr>
      <w:r w:rsidRPr="00553003">
        <w:rPr>
          <w:rFonts w:ascii="Century Schoolbook" w:hAnsi="Century Schoolbook"/>
          <w:b/>
          <w:bCs/>
        </w:rPr>
        <w:t>Export:</w:t>
      </w:r>
      <w:r w:rsidRPr="00553003">
        <w:rPr>
          <w:rFonts w:ascii="Century Schoolbook" w:hAnsi="Century Schoolbook"/>
        </w:rPr>
        <w:t xml:space="preserve"> Saves the high-resolution visualization asset (</w:t>
      </w:r>
      <w:r w:rsidRPr="000445EE">
        <w:rPr>
          <w:rStyle w:val="IntenseEmphasis"/>
        </w:rPr>
        <w:t>cohort_retention_heatmap.png</w:t>
      </w:r>
      <w:r w:rsidRPr="00553003">
        <w:rPr>
          <w:rFonts w:ascii="Century Schoolbook" w:hAnsi="Century Schoolbook"/>
        </w:rPr>
        <w:t xml:space="preserve"> at 300 DPI) for report inclusion.</w:t>
      </w:r>
    </w:p>
    <w:p w14:paraId="41257223" w14:textId="4A6CFC4E" w:rsidR="00553003" w:rsidRDefault="00553003" w:rsidP="00DE5551">
      <w:pPr>
        <w:pStyle w:val="NormalWeb"/>
        <w:ind w:left="-1134" w:firstLine="426"/>
        <w:jc w:val="center"/>
        <w:rPr>
          <w:rFonts w:ascii="Century Schoolbook" w:hAnsi="Century Schoolbook"/>
        </w:rPr>
      </w:pPr>
      <w:r>
        <w:rPr>
          <w:rFonts w:ascii="Century Schoolbook" w:hAnsi="Century Schoolbook"/>
          <w:noProof/>
          <w14:ligatures w14:val="standardContextual"/>
        </w:rPr>
        <w:lastRenderedPageBreak/>
        <w:drawing>
          <wp:inline distT="0" distB="0" distL="0" distR="0" wp14:anchorId="21B97F29" wp14:editId="56B33585">
            <wp:extent cx="6564923" cy="4085374"/>
            <wp:effectExtent l="0" t="0" r="7620" b="0"/>
            <wp:docPr id="85242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2402" name="Picture 852422402"/>
                    <pic:cNvPicPr/>
                  </pic:nvPicPr>
                  <pic:blipFill rotWithShape="1">
                    <a:blip r:embed="rId8" cstate="print">
                      <a:extLst>
                        <a:ext uri="{28A0092B-C50C-407E-A947-70E740481C1C}">
                          <a14:useLocalDpi xmlns:a14="http://schemas.microsoft.com/office/drawing/2010/main" val="0"/>
                        </a:ext>
                      </a:extLst>
                    </a:blip>
                    <a:srcRect r="8170"/>
                    <a:stretch>
                      <a:fillRect/>
                    </a:stretch>
                  </pic:blipFill>
                  <pic:spPr bwMode="auto">
                    <a:xfrm>
                      <a:off x="0" y="0"/>
                      <a:ext cx="6590686" cy="4101407"/>
                    </a:xfrm>
                    <a:prstGeom prst="rect">
                      <a:avLst/>
                    </a:prstGeom>
                    <a:ln>
                      <a:noFill/>
                    </a:ln>
                    <a:extLst>
                      <a:ext uri="{53640926-AAD7-44D8-BBD7-CCE9431645EC}">
                        <a14:shadowObscured xmlns:a14="http://schemas.microsoft.com/office/drawing/2010/main"/>
                      </a:ext>
                    </a:extLst>
                  </pic:spPr>
                </pic:pic>
              </a:graphicData>
            </a:graphic>
          </wp:inline>
        </w:drawing>
      </w:r>
    </w:p>
    <w:p w14:paraId="3B1A68FD" w14:textId="65066FAE" w:rsidR="00DE5551" w:rsidRDefault="00DE5551" w:rsidP="00871B27">
      <w:pPr>
        <w:jc w:val="center"/>
        <w:rPr>
          <w:rStyle w:val="IntenseEmphasis"/>
          <w:rFonts w:ascii="Century Schoolbook" w:hAnsi="Century Schoolbook"/>
          <w:color w:val="auto"/>
          <w:sz w:val="24"/>
          <w:szCs w:val="24"/>
        </w:rPr>
      </w:pPr>
      <w:r w:rsidRPr="00871B27">
        <w:t xml:space="preserve">Fig: </w:t>
      </w:r>
      <w:r w:rsidRPr="00871B27">
        <w:rPr>
          <w:rStyle w:val="IntenseEmphasis"/>
          <w:rFonts w:ascii="Century Schoolbook" w:hAnsi="Century Schoolbook"/>
          <w:color w:val="auto"/>
          <w:sz w:val="24"/>
          <w:szCs w:val="24"/>
        </w:rPr>
        <w:t>cohort_retention_heatmap</w:t>
      </w:r>
    </w:p>
    <w:p w14:paraId="2BC75050" w14:textId="77777777" w:rsidR="006C2E96" w:rsidRPr="00871B27" w:rsidRDefault="006C2E96" w:rsidP="00871B27">
      <w:pPr>
        <w:jc w:val="center"/>
      </w:pPr>
    </w:p>
    <w:p w14:paraId="298D1DF7" w14:textId="7183941C" w:rsidR="00553003" w:rsidRPr="00553003" w:rsidRDefault="00553003" w:rsidP="00871B27">
      <w:pPr>
        <w:pStyle w:val="Heading2"/>
        <w:rPr>
          <w:rFonts w:eastAsiaTheme="minorHAnsi"/>
        </w:rPr>
      </w:pPr>
      <w:bookmarkStart w:id="24" w:name="_Toc238831829"/>
      <w:r>
        <w:t xml:space="preserve">4.4 </w:t>
      </w:r>
      <w:r w:rsidRPr="00553003">
        <w:rPr>
          <w:rFonts w:eastAsiaTheme="minorHAnsi"/>
        </w:rPr>
        <w:t>Cohort Retention Matrix Findings &amp; Interpretation</w:t>
      </w:r>
      <w:bookmarkEnd w:id="24"/>
    </w:p>
    <w:p w14:paraId="25C3477A" w14:textId="770DDB8D" w:rsidR="00553003" w:rsidRDefault="00553003" w:rsidP="00755DDD">
      <w:pPr>
        <w:spacing w:after="0"/>
        <w:jc w:val="both"/>
        <w:rPr>
          <w:rFonts w:ascii="Century Schoolbook" w:hAnsi="Century Schoolbook"/>
          <w:sz w:val="24"/>
          <w:szCs w:val="24"/>
        </w:rPr>
      </w:pPr>
      <w:r w:rsidRPr="00C81BB8">
        <w:rPr>
          <w:rFonts w:ascii="Century Schoolbook" w:hAnsi="Century Schoolbook"/>
          <w:sz w:val="24"/>
          <w:szCs w:val="24"/>
        </w:rPr>
        <w:t>The generated heatmap provides a multi-year tracking horizon (Dec 2009 through Dec 2011 across 24 tracking indices) of customer retention behavior.</w:t>
      </w:r>
    </w:p>
    <w:p w14:paraId="56996958" w14:textId="77777777" w:rsidR="00C81BB8" w:rsidRPr="00C81BB8" w:rsidRDefault="00C81BB8" w:rsidP="004460AA">
      <w:pPr>
        <w:spacing w:after="0"/>
        <w:rPr>
          <w:rFonts w:ascii="Century Schoolbook" w:hAnsi="Century Schoolbook"/>
          <w:sz w:val="24"/>
          <w:szCs w:val="24"/>
        </w:rPr>
      </w:pPr>
    </w:p>
    <w:p w14:paraId="61A8A5E0" w14:textId="6B8C5630" w:rsidR="00FD5E43" w:rsidRPr="004460AA" w:rsidRDefault="00FD5E43" w:rsidP="004460AA">
      <w:pPr>
        <w:spacing w:after="0"/>
        <w:jc w:val="center"/>
        <w:rPr>
          <w:rFonts w:ascii="Century Schoolbook" w:hAnsi="Century Schoolbook"/>
          <w:b/>
          <w:bCs/>
          <w:sz w:val="24"/>
          <w:szCs w:val="24"/>
        </w:rPr>
      </w:pPr>
      <w:bookmarkStart w:id="25" w:name="_Toc238828657"/>
      <w:bookmarkStart w:id="26" w:name="_Toc238831830"/>
      <w:r w:rsidRPr="004460AA">
        <w:rPr>
          <w:rFonts w:ascii="Century Schoolbook" w:hAnsi="Century Schoolbook"/>
          <w:b/>
          <w:bCs/>
          <w:sz w:val="24"/>
          <w:szCs w:val="24"/>
        </w:rPr>
        <w:t>Key Cohort Retention Metrics Summary</w:t>
      </w:r>
      <w:bookmarkEnd w:id="25"/>
      <w:bookmarkEnd w:id="26"/>
    </w:p>
    <w:tbl>
      <w:tblPr>
        <w:tblStyle w:val="TableGrid"/>
        <w:tblW w:w="8699"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21"/>
        <w:gridCol w:w="2131"/>
        <w:gridCol w:w="2128"/>
        <w:gridCol w:w="2919"/>
      </w:tblGrid>
      <w:tr w:rsidR="00FD5E43" w:rsidRPr="00FD5E43" w14:paraId="2995BCCB" w14:textId="77777777" w:rsidTr="004460AA">
        <w:trPr>
          <w:trHeight w:val="755"/>
          <w:jc w:val="center"/>
        </w:trPr>
        <w:tc>
          <w:tcPr>
            <w:tcW w:w="149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7F4093E5" w14:textId="77777777" w:rsidR="00FD5E43" w:rsidRPr="00FD5E43" w:rsidRDefault="00FD5E43" w:rsidP="004460AA">
            <w:pPr>
              <w:jc w:val="center"/>
              <w:rPr>
                <w:rFonts w:ascii="Century Schoolbook" w:hAnsi="Century Schoolbook"/>
                <w:b/>
                <w:bCs/>
              </w:rPr>
            </w:pPr>
            <w:r w:rsidRPr="00FD5E43">
              <w:rPr>
                <w:rFonts w:ascii="Century Schoolbook" w:hAnsi="Century Schoolbook"/>
                <w:b/>
                <w:bCs/>
              </w:rPr>
              <w:t>Analysis Angle</w:t>
            </w:r>
          </w:p>
        </w:tc>
        <w:tc>
          <w:tcPr>
            <w:tcW w:w="2135"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6B76B47F" w14:textId="77777777" w:rsidR="00FD5E43" w:rsidRPr="00FD5E43" w:rsidRDefault="00FD5E43" w:rsidP="004460AA">
            <w:pPr>
              <w:jc w:val="center"/>
              <w:rPr>
                <w:rFonts w:ascii="Century Schoolbook" w:hAnsi="Century Schoolbook"/>
                <w:b/>
                <w:bCs/>
              </w:rPr>
            </w:pPr>
            <w:r w:rsidRPr="00FD5E43">
              <w:rPr>
                <w:rFonts w:ascii="Century Schoolbook" w:hAnsi="Century Schoolbook"/>
                <w:b/>
                <w:bCs/>
              </w:rPr>
              <w:t>Baseline Observation</w:t>
            </w:r>
          </w:p>
        </w:tc>
        <w:tc>
          <w:tcPr>
            <w:tcW w:w="2135"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43F7532A" w14:textId="77777777" w:rsidR="00FD5E43" w:rsidRPr="00FD5E43" w:rsidRDefault="00FD5E43" w:rsidP="004460AA">
            <w:pPr>
              <w:jc w:val="center"/>
              <w:rPr>
                <w:rFonts w:ascii="Century Schoolbook" w:hAnsi="Century Schoolbook"/>
                <w:b/>
                <w:bCs/>
              </w:rPr>
            </w:pPr>
            <w:r w:rsidRPr="00FD5E43">
              <w:rPr>
                <w:rFonts w:ascii="Century Schoolbook" w:hAnsi="Century Schoolbook"/>
                <w:b/>
                <w:bCs/>
              </w:rPr>
              <w:t>Key Empirical Metric</w:t>
            </w:r>
          </w:p>
        </w:tc>
        <w:tc>
          <w:tcPr>
            <w:tcW w:w="2932"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023E42CF" w14:textId="77777777" w:rsidR="00FD5E43" w:rsidRPr="00FD5E43" w:rsidRDefault="00FD5E43" w:rsidP="004460AA">
            <w:pPr>
              <w:jc w:val="center"/>
              <w:rPr>
                <w:rFonts w:ascii="Century Schoolbook" w:hAnsi="Century Schoolbook"/>
                <w:b/>
                <w:bCs/>
              </w:rPr>
            </w:pPr>
            <w:r w:rsidRPr="00FD5E43">
              <w:rPr>
                <w:rFonts w:ascii="Century Schoolbook" w:hAnsi="Century Schoolbook"/>
                <w:b/>
                <w:bCs/>
              </w:rPr>
              <w:t>Business &amp; Behavioral Insight</w:t>
            </w:r>
          </w:p>
        </w:tc>
      </w:tr>
      <w:tr w:rsidR="00FD5E43" w:rsidRPr="00FD5E43" w14:paraId="3B774BAD" w14:textId="77777777" w:rsidTr="004460AA">
        <w:trPr>
          <w:trHeight w:val="337"/>
          <w:jc w:val="center"/>
        </w:trPr>
        <w:tc>
          <w:tcPr>
            <w:tcW w:w="149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7078770F" w14:textId="77777777" w:rsidR="00FD5E43" w:rsidRPr="00FD5E43" w:rsidRDefault="00FD5E43" w:rsidP="004460AA">
            <w:pPr>
              <w:jc w:val="center"/>
              <w:rPr>
                <w:rFonts w:ascii="Century Schoolbook" w:hAnsi="Century Schoolbook"/>
              </w:rPr>
            </w:pPr>
            <w:r w:rsidRPr="00FD5E43">
              <w:rPr>
                <w:rFonts w:ascii="Century Schoolbook" w:hAnsi="Century Schoolbook"/>
              </w:rPr>
              <w:t>Initial Drop-off (Month 1 Churn)</w:t>
            </w:r>
          </w:p>
        </w:tc>
        <w:tc>
          <w:tcPr>
            <w:tcW w:w="2135" w:type="dxa"/>
            <w:tcBorders>
              <w:top w:val="single" w:sz="12" w:space="0" w:color="auto"/>
              <w:left w:val="single" w:sz="12" w:space="0" w:color="auto"/>
            </w:tcBorders>
            <w:vAlign w:val="center"/>
            <w:hideMark/>
          </w:tcPr>
          <w:p w14:paraId="587C7DF2" w14:textId="77777777" w:rsidR="00FD5E43" w:rsidRPr="00FD5E43" w:rsidRDefault="00FD5E43" w:rsidP="004460AA">
            <w:pPr>
              <w:jc w:val="center"/>
              <w:rPr>
                <w:rFonts w:ascii="Century Schoolbook" w:hAnsi="Century Schoolbook"/>
              </w:rPr>
            </w:pPr>
            <w:r w:rsidRPr="00FD5E43">
              <w:rPr>
                <w:rFonts w:ascii="Century Schoolbook" w:hAnsi="Century Schoolbook"/>
              </w:rPr>
              <w:t>Baseline to Month 1 Decay</w:t>
            </w:r>
          </w:p>
        </w:tc>
        <w:tc>
          <w:tcPr>
            <w:tcW w:w="2135" w:type="dxa"/>
            <w:tcBorders>
              <w:top w:val="single" w:sz="12" w:space="0" w:color="auto"/>
            </w:tcBorders>
            <w:vAlign w:val="center"/>
            <w:hideMark/>
          </w:tcPr>
          <w:p w14:paraId="3AF8A4BA" w14:textId="77777777" w:rsidR="00FD5E43" w:rsidRPr="00FD5E43" w:rsidRDefault="00FD5E43" w:rsidP="004460AA">
            <w:pPr>
              <w:jc w:val="center"/>
              <w:rPr>
                <w:rFonts w:ascii="Century Schoolbook" w:hAnsi="Century Schoolbook"/>
              </w:rPr>
            </w:pPr>
            <w:r w:rsidRPr="00FD5E43">
              <w:rPr>
                <w:rFonts w:ascii="Century Schoolbook" w:hAnsi="Century Schoolbook"/>
              </w:rPr>
              <w:t>14% – 35% Retention</w:t>
            </w:r>
          </w:p>
        </w:tc>
        <w:tc>
          <w:tcPr>
            <w:tcW w:w="2932" w:type="dxa"/>
            <w:tcBorders>
              <w:top w:val="single" w:sz="12" w:space="0" w:color="auto"/>
              <w:right w:val="single" w:sz="12" w:space="0" w:color="auto"/>
            </w:tcBorders>
            <w:vAlign w:val="center"/>
            <w:hideMark/>
          </w:tcPr>
          <w:p w14:paraId="6FD4380D" w14:textId="77777777" w:rsidR="00FD5E43" w:rsidRPr="00FD5E43" w:rsidRDefault="00FD5E43" w:rsidP="004460AA">
            <w:pPr>
              <w:jc w:val="center"/>
              <w:rPr>
                <w:rFonts w:ascii="Century Schoolbook" w:hAnsi="Century Schoolbook"/>
              </w:rPr>
            </w:pPr>
            <w:r w:rsidRPr="00FD5E43">
              <w:rPr>
                <w:rFonts w:ascii="Century Schoolbook" w:hAnsi="Century Schoolbook"/>
              </w:rPr>
              <w:t>Immediate repeat purchase rate drops sharply across all acquisition months within 30 days.</w:t>
            </w:r>
          </w:p>
        </w:tc>
      </w:tr>
      <w:tr w:rsidR="00FD5E43" w:rsidRPr="00FD5E43" w14:paraId="7A8AB2B7" w14:textId="77777777" w:rsidTr="004460AA">
        <w:trPr>
          <w:trHeight w:val="337"/>
          <w:jc w:val="center"/>
        </w:trPr>
        <w:tc>
          <w:tcPr>
            <w:tcW w:w="149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6A9EF68D" w14:textId="77777777" w:rsidR="00FD5E43" w:rsidRPr="00FD5E43" w:rsidRDefault="00FD5E43" w:rsidP="004460AA">
            <w:pPr>
              <w:jc w:val="center"/>
              <w:rPr>
                <w:rFonts w:ascii="Century Schoolbook" w:hAnsi="Century Schoolbook"/>
              </w:rPr>
            </w:pPr>
            <w:r w:rsidRPr="00FD5E43">
              <w:rPr>
                <w:rFonts w:ascii="Century Schoolbook" w:hAnsi="Century Schoolbook"/>
              </w:rPr>
              <w:t>Peak Retention Cohort</w:t>
            </w:r>
          </w:p>
        </w:tc>
        <w:tc>
          <w:tcPr>
            <w:tcW w:w="2135" w:type="dxa"/>
            <w:tcBorders>
              <w:left w:val="single" w:sz="12" w:space="0" w:color="auto"/>
            </w:tcBorders>
            <w:vAlign w:val="center"/>
            <w:hideMark/>
          </w:tcPr>
          <w:p w14:paraId="6F655CBB" w14:textId="77777777" w:rsidR="00FD5E43" w:rsidRPr="00FD5E43" w:rsidRDefault="00FD5E43" w:rsidP="004460AA">
            <w:pPr>
              <w:jc w:val="center"/>
              <w:rPr>
                <w:rFonts w:ascii="Century Schoolbook" w:hAnsi="Century Schoolbook"/>
              </w:rPr>
            </w:pPr>
            <w:r w:rsidRPr="000445EE">
              <w:rPr>
                <w:rStyle w:val="IntenseEmphasis"/>
              </w:rPr>
              <w:t>2009-12-01</w:t>
            </w:r>
            <w:r w:rsidRPr="00FD5E43">
              <w:rPr>
                <w:rFonts w:ascii="Century Schoolbook" w:hAnsi="Century Schoolbook"/>
              </w:rPr>
              <w:t xml:space="preserve"> Group</w:t>
            </w:r>
          </w:p>
        </w:tc>
        <w:tc>
          <w:tcPr>
            <w:tcW w:w="2135" w:type="dxa"/>
            <w:vAlign w:val="center"/>
            <w:hideMark/>
          </w:tcPr>
          <w:p w14:paraId="1EA36626" w14:textId="77777777" w:rsidR="00FD5E43" w:rsidRPr="00FD5E43" w:rsidRDefault="00FD5E43" w:rsidP="004460AA">
            <w:pPr>
              <w:jc w:val="center"/>
              <w:rPr>
                <w:rFonts w:ascii="Century Schoolbook" w:hAnsi="Century Schoolbook"/>
              </w:rPr>
            </w:pPr>
            <w:r w:rsidRPr="00FD5E43">
              <w:rPr>
                <w:rFonts w:ascii="Century Schoolbook" w:hAnsi="Century Schoolbook"/>
              </w:rPr>
              <w:t>50% Retention at Month 11</w:t>
            </w:r>
          </w:p>
        </w:tc>
        <w:tc>
          <w:tcPr>
            <w:tcW w:w="2932" w:type="dxa"/>
            <w:tcBorders>
              <w:right w:val="single" w:sz="12" w:space="0" w:color="auto"/>
            </w:tcBorders>
            <w:vAlign w:val="center"/>
            <w:hideMark/>
          </w:tcPr>
          <w:p w14:paraId="7D928F26" w14:textId="77777777" w:rsidR="00FD5E43" w:rsidRPr="00FD5E43" w:rsidRDefault="00FD5E43" w:rsidP="004460AA">
            <w:pPr>
              <w:jc w:val="center"/>
              <w:rPr>
                <w:rFonts w:ascii="Century Schoolbook" w:hAnsi="Century Schoolbook"/>
              </w:rPr>
            </w:pPr>
            <w:r w:rsidRPr="00FD5E43">
              <w:rPr>
                <w:rFonts w:ascii="Century Schoolbook" w:hAnsi="Century Schoolbook"/>
              </w:rPr>
              <w:t>Dec 2009 cohort exhibits strong long-term stickiness, peaking at 50% repeat buyers in Nov 2010.</w:t>
            </w:r>
          </w:p>
        </w:tc>
      </w:tr>
      <w:tr w:rsidR="00FD5E43" w:rsidRPr="00FD5E43" w14:paraId="1BE802AE" w14:textId="77777777" w:rsidTr="004460AA">
        <w:trPr>
          <w:trHeight w:val="337"/>
          <w:jc w:val="center"/>
        </w:trPr>
        <w:tc>
          <w:tcPr>
            <w:tcW w:w="149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35F717E2" w14:textId="77777777" w:rsidR="00FD5E43" w:rsidRPr="00FD5E43" w:rsidRDefault="00FD5E43" w:rsidP="004460AA">
            <w:pPr>
              <w:jc w:val="center"/>
              <w:rPr>
                <w:rFonts w:ascii="Century Schoolbook" w:hAnsi="Century Schoolbook"/>
              </w:rPr>
            </w:pPr>
            <w:r w:rsidRPr="00FD5E43">
              <w:rPr>
                <w:rFonts w:ascii="Century Schoolbook" w:hAnsi="Century Schoolbook"/>
              </w:rPr>
              <w:t>Seasonal Re-engagement</w:t>
            </w:r>
          </w:p>
        </w:tc>
        <w:tc>
          <w:tcPr>
            <w:tcW w:w="2135" w:type="dxa"/>
            <w:tcBorders>
              <w:left w:val="single" w:sz="12" w:space="0" w:color="auto"/>
            </w:tcBorders>
            <w:vAlign w:val="center"/>
            <w:hideMark/>
          </w:tcPr>
          <w:p w14:paraId="635C0740" w14:textId="77777777" w:rsidR="00FD5E43" w:rsidRPr="00FD5E43" w:rsidRDefault="00FD5E43" w:rsidP="004460AA">
            <w:pPr>
              <w:jc w:val="center"/>
              <w:rPr>
                <w:rFonts w:ascii="Century Schoolbook" w:hAnsi="Century Schoolbook"/>
              </w:rPr>
            </w:pPr>
            <w:r w:rsidRPr="00FD5E43">
              <w:rPr>
                <w:rFonts w:ascii="Century Schoolbook" w:hAnsi="Century Schoolbook"/>
              </w:rPr>
              <w:t>November Horizon</w:t>
            </w:r>
          </w:p>
        </w:tc>
        <w:tc>
          <w:tcPr>
            <w:tcW w:w="2135" w:type="dxa"/>
            <w:vAlign w:val="center"/>
            <w:hideMark/>
          </w:tcPr>
          <w:p w14:paraId="5C8F0D65" w14:textId="77777777" w:rsidR="00FD5E43" w:rsidRPr="00FD5E43" w:rsidRDefault="00FD5E43" w:rsidP="004460AA">
            <w:pPr>
              <w:jc w:val="center"/>
              <w:rPr>
                <w:rFonts w:ascii="Century Schoolbook" w:hAnsi="Century Schoolbook"/>
              </w:rPr>
            </w:pPr>
            <w:r w:rsidRPr="00FD5E43">
              <w:rPr>
                <w:rFonts w:ascii="Century Schoolbook" w:hAnsi="Century Schoolbook"/>
              </w:rPr>
              <w:t>+5% to +10% Spike</w:t>
            </w:r>
          </w:p>
        </w:tc>
        <w:tc>
          <w:tcPr>
            <w:tcW w:w="2932" w:type="dxa"/>
            <w:tcBorders>
              <w:right w:val="single" w:sz="12" w:space="0" w:color="auto"/>
            </w:tcBorders>
            <w:vAlign w:val="center"/>
            <w:hideMark/>
          </w:tcPr>
          <w:p w14:paraId="7701D226" w14:textId="77777777" w:rsidR="00FD5E43" w:rsidRPr="00FD5E43" w:rsidRDefault="00FD5E43" w:rsidP="004460AA">
            <w:pPr>
              <w:jc w:val="center"/>
              <w:rPr>
                <w:rFonts w:ascii="Century Schoolbook" w:hAnsi="Century Schoolbook"/>
              </w:rPr>
            </w:pPr>
            <w:r w:rsidRPr="00FD5E43">
              <w:rPr>
                <w:rFonts w:ascii="Century Schoolbook" w:hAnsi="Century Schoolbook"/>
              </w:rPr>
              <w:t>Multiple cohorts show notable spikes around Cohort Index 11–12, signaling holiday purchasing patterns.</w:t>
            </w:r>
          </w:p>
        </w:tc>
      </w:tr>
      <w:tr w:rsidR="00FD5E43" w:rsidRPr="00FD5E43" w14:paraId="071AFD89" w14:textId="77777777" w:rsidTr="004460AA">
        <w:trPr>
          <w:trHeight w:val="337"/>
          <w:jc w:val="center"/>
        </w:trPr>
        <w:tc>
          <w:tcPr>
            <w:tcW w:w="149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2EBB7EE4" w14:textId="77777777" w:rsidR="00FD5E43" w:rsidRPr="00FD5E43" w:rsidRDefault="00FD5E43" w:rsidP="004460AA">
            <w:pPr>
              <w:jc w:val="center"/>
              <w:rPr>
                <w:rFonts w:ascii="Century Schoolbook" w:hAnsi="Century Schoolbook"/>
              </w:rPr>
            </w:pPr>
            <w:r w:rsidRPr="00FD5E43">
              <w:rPr>
                <w:rFonts w:ascii="Century Schoolbook" w:hAnsi="Century Schoolbook"/>
              </w:rPr>
              <w:t>Baseline Stabilization</w:t>
            </w:r>
          </w:p>
        </w:tc>
        <w:tc>
          <w:tcPr>
            <w:tcW w:w="2135" w:type="dxa"/>
            <w:tcBorders>
              <w:left w:val="single" w:sz="12" w:space="0" w:color="auto"/>
              <w:bottom w:val="single" w:sz="12" w:space="0" w:color="auto"/>
            </w:tcBorders>
            <w:vAlign w:val="center"/>
            <w:hideMark/>
          </w:tcPr>
          <w:p w14:paraId="69FFB4B6" w14:textId="77777777" w:rsidR="00FD5E43" w:rsidRPr="00FD5E43" w:rsidRDefault="00FD5E43" w:rsidP="004460AA">
            <w:pPr>
              <w:jc w:val="center"/>
              <w:rPr>
                <w:rFonts w:ascii="Century Schoolbook" w:hAnsi="Century Schoolbook"/>
              </w:rPr>
            </w:pPr>
            <w:r w:rsidRPr="00FD5E43">
              <w:rPr>
                <w:rFonts w:ascii="Century Schoolbook" w:hAnsi="Century Schoolbook"/>
              </w:rPr>
              <w:t>Months 3 to 18</w:t>
            </w:r>
          </w:p>
        </w:tc>
        <w:tc>
          <w:tcPr>
            <w:tcW w:w="2135" w:type="dxa"/>
            <w:tcBorders>
              <w:bottom w:val="single" w:sz="12" w:space="0" w:color="auto"/>
            </w:tcBorders>
            <w:vAlign w:val="center"/>
            <w:hideMark/>
          </w:tcPr>
          <w:p w14:paraId="11C499B0" w14:textId="77777777" w:rsidR="00FD5E43" w:rsidRPr="00FD5E43" w:rsidRDefault="00FD5E43" w:rsidP="004460AA">
            <w:pPr>
              <w:jc w:val="center"/>
              <w:rPr>
                <w:rFonts w:ascii="Century Schoolbook" w:hAnsi="Century Schoolbook"/>
              </w:rPr>
            </w:pPr>
            <w:r w:rsidRPr="00FD5E43">
              <w:rPr>
                <w:rFonts w:ascii="Century Schoolbook" w:hAnsi="Century Schoolbook"/>
              </w:rPr>
              <w:t>15% – 25% Retention</w:t>
            </w:r>
          </w:p>
        </w:tc>
        <w:tc>
          <w:tcPr>
            <w:tcW w:w="2932" w:type="dxa"/>
            <w:tcBorders>
              <w:bottom w:val="single" w:sz="12" w:space="0" w:color="auto"/>
              <w:right w:val="single" w:sz="12" w:space="0" w:color="auto"/>
            </w:tcBorders>
            <w:vAlign w:val="center"/>
            <w:hideMark/>
          </w:tcPr>
          <w:p w14:paraId="3E48BA2C" w14:textId="77777777" w:rsidR="00FD5E43" w:rsidRPr="00FD5E43" w:rsidRDefault="00FD5E43" w:rsidP="004460AA">
            <w:pPr>
              <w:jc w:val="center"/>
              <w:rPr>
                <w:rFonts w:ascii="Century Schoolbook" w:hAnsi="Century Schoolbook"/>
              </w:rPr>
            </w:pPr>
            <w:r w:rsidRPr="00FD5E43">
              <w:rPr>
                <w:rFonts w:ascii="Century Schoolbook" w:hAnsi="Century Schoolbook"/>
              </w:rPr>
              <w:t>Beyond initial drop-off, active customer retention stabilizes into a predictable core user base.</w:t>
            </w:r>
          </w:p>
        </w:tc>
      </w:tr>
    </w:tbl>
    <w:p w14:paraId="66D81A9C" w14:textId="77777777" w:rsidR="005A7925" w:rsidRDefault="005A7925" w:rsidP="00553003">
      <w:pPr>
        <w:rPr>
          <w:rFonts w:ascii="Century Schoolbook" w:hAnsi="Century Schoolbook"/>
        </w:rPr>
      </w:pPr>
    </w:p>
    <w:p w14:paraId="3E22B5B3" w14:textId="77777777" w:rsidR="00755DDD" w:rsidRPr="00755DDD" w:rsidRDefault="00755DDD" w:rsidP="00755D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DDD">
        <w:rPr>
          <w:rFonts w:ascii="Times New Roman" w:eastAsia="Times New Roman" w:hAnsi="Times New Roman" w:cs="Times New Roman"/>
          <w:b/>
          <w:bCs/>
          <w:kern w:val="0"/>
          <w:sz w:val="24"/>
          <w:szCs w:val="24"/>
          <w:lang w:eastAsia="en-IN"/>
          <w14:ligatures w14:val="none"/>
        </w:rPr>
        <w:t>Analytical Interpretation &amp; Key Insights</w:t>
      </w:r>
    </w:p>
    <w:p w14:paraId="54A16D6A" w14:textId="77777777" w:rsidR="00755DDD" w:rsidRPr="00755DDD" w:rsidRDefault="00755DDD" w:rsidP="00755D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DDD">
        <w:rPr>
          <w:rFonts w:ascii="Times New Roman" w:eastAsia="Times New Roman" w:hAnsi="Times New Roman" w:cs="Times New Roman"/>
          <w:b/>
          <w:bCs/>
          <w:kern w:val="0"/>
          <w:sz w:val="24"/>
          <w:szCs w:val="24"/>
          <w:lang w:eastAsia="en-IN"/>
          <w14:ligatures w14:val="none"/>
        </w:rPr>
        <w:t>Immediate Churn Dynamics (Months 0–1):</w:t>
      </w:r>
      <w:r w:rsidRPr="00755DDD">
        <w:rPr>
          <w:rFonts w:ascii="Times New Roman" w:eastAsia="Times New Roman" w:hAnsi="Times New Roman" w:cs="Times New Roman"/>
          <w:kern w:val="0"/>
          <w:sz w:val="24"/>
          <w:szCs w:val="24"/>
          <w:lang w:eastAsia="en-IN"/>
          <w14:ligatures w14:val="none"/>
        </w:rPr>
        <w:t xml:space="preserve"> The steepest drop-off occurs between Month 0 and Month 1, with initial repeat rates ranging from 9% (Dec 2010) to 35% (Dec 2009). This confirms that user retention heavily depends on immediate post-acquisition engagement.</w:t>
      </w:r>
    </w:p>
    <w:p w14:paraId="4FEF7018" w14:textId="77777777" w:rsidR="00755DDD" w:rsidRPr="00755DDD" w:rsidRDefault="00755DDD" w:rsidP="00755D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DDD">
        <w:rPr>
          <w:rFonts w:ascii="Times New Roman" w:eastAsia="Times New Roman" w:hAnsi="Times New Roman" w:cs="Times New Roman"/>
          <w:b/>
          <w:bCs/>
          <w:kern w:val="0"/>
          <w:sz w:val="24"/>
          <w:szCs w:val="24"/>
          <w:lang w:eastAsia="en-IN"/>
          <w14:ligatures w14:val="none"/>
        </w:rPr>
        <w:t>Anchor Cohort Loyalty (Dec 2009):</w:t>
      </w:r>
      <w:r w:rsidRPr="00755DDD">
        <w:rPr>
          <w:rFonts w:ascii="Times New Roman" w:eastAsia="Times New Roman" w:hAnsi="Times New Roman" w:cs="Times New Roman"/>
          <w:kern w:val="0"/>
          <w:sz w:val="24"/>
          <w:szCs w:val="24"/>
          <w:lang w:eastAsia="en-IN"/>
          <w14:ligatures w14:val="none"/>
        </w:rPr>
        <w:t xml:space="preserve"> The December 2009 baseline is the strongest cohort, maintaining over 30% retention across most months and peaking at 50% in Month 11 (Nov 2010) due to seasonal demand.</w:t>
      </w:r>
    </w:p>
    <w:p w14:paraId="2FAC3AD6" w14:textId="77777777" w:rsidR="00755DDD" w:rsidRPr="00755DDD" w:rsidRDefault="00755DDD" w:rsidP="00755D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DDD">
        <w:rPr>
          <w:rFonts w:ascii="Times New Roman" w:eastAsia="Times New Roman" w:hAnsi="Times New Roman" w:cs="Times New Roman"/>
          <w:b/>
          <w:bCs/>
          <w:kern w:val="0"/>
          <w:sz w:val="24"/>
          <w:szCs w:val="24"/>
          <w:lang w:eastAsia="en-IN"/>
          <w14:ligatures w14:val="none"/>
        </w:rPr>
        <w:t>Q4 Holiday Seasonality:</w:t>
      </w:r>
      <w:r w:rsidRPr="00755DDD">
        <w:rPr>
          <w:rFonts w:ascii="Times New Roman" w:eastAsia="Times New Roman" w:hAnsi="Times New Roman" w:cs="Times New Roman"/>
          <w:kern w:val="0"/>
          <w:sz w:val="24"/>
          <w:szCs w:val="24"/>
          <w:lang w:eastAsia="en-IN"/>
          <w14:ligatures w14:val="none"/>
        </w:rPr>
        <w:t xml:space="preserve"> Older cohorts consistently surge during November and December (e.g., Dec 2009 jumps from 42% to 50%; Jan 2010 rises from 17% to 22%). This indicates that dormant buyers predictably return for holiday shopping.</w:t>
      </w:r>
    </w:p>
    <w:p w14:paraId="7D59EFB7" w14:textId="77777777" w:rsidR="00755DDD" w:rsidRPr="00755DDD" w:rsidRDefault="00755DDD" w:rsidP="00755D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DDD">
        <w:rPr>
          <w:rFonts w:ascii="Times New Roman" w:eastAsia="Times New Roman" w:hAnsi="Times New Roman" w:cs="Times New Roman"/>
          <w:b/>
          <w:bCs/>
          <w:kern w:val="0"/>
          <w:sz w:val="24"/>
          <w:szCs w:val="24"/>
          <w:lang w:eastAsia="en-IN"/>
          <w14:ligatures w14:val="none"/>
        </w:rPr>
        <w:t>Long-Term Baseline Floor:</w:t>
      </w:r>
      <w:r w:rsidRPr="00755DDD">
        <w:rPr>
          <w:rFonts w:ascii="Times New Roman" w:eastAsia="Times New Roman" w:hAnsi="Times New Roman" w:cs="Times New Roman"/>
          <w:kern w:val="0"/>
          <w:sz w:val="24"/>
          <w:szCs w:val="24"/>
          <w:lang w:eastAsia="en-IN"/>
          <w14:ligatures w14:val="none"/>
        </w:rPr>
        <w:t xml:space="preserve"> Post-drop-off retention stabilizes between 15% and 25% across 12–20 months, reflecting a dependable core customer base driving long-term lifetime value (LTV).</w:t>
      </w:r>
    </w:p>
    <w:p w14:paraId="31740192" w14:textId="28F445B3" w:rsidR="00553003" w:rsidRPr="004460AA" w:rsidRDefault="005A7925" w:rsidP="00755DDD">
      <w:pPr>
        <w:jc w:val="center"/>
        <w:rPr>
          <w:rStyle w:val="Heading1Char"/>
        </w:rPr>
      </w:pPr>
      <w:r>
        <w:br w:type="page"/>
      </w:r>
      <w:bookmarkStart w:id="27" w:name="_Toc238831832"/>
      <w:r w:rsidR="00446762" w:rsidRPr="004460AA">
        <w:rPr>
          <w:rStyle w:val="Heading1Char"/>
        </w:rPr>
        <w:lastRenderedPageBreak/>
        <w:t xml:space="preserve">Chapter 5 </w:t>
      </w:r>
      <w:r w:rsidR="00623B2E" w:rsidRPr="004460AA">
        <w:rPr>
          <w:rStyle w:val="Heading1Char"/>
        </w:rPr>
        <w:br/>
        <w:t>RFM Feature Extraction &amp; Distribution Analysis</w:t>
      </w:r>
      <w:bookmarkEnd w:id="27"/>
    </w:p>
    <w:p w14:paraId="31FDB3D5" w14:textId="7DE63C84" w:rsidR="00623B2E" w:rsidRPr="00623B2E" w:rsidRDefault="00623B2E" w:rsidP="00871B27">
      <w:pPr>
        <w:pStyle w:val="Heading2"/>
      </w:pPr>
      <w:bookmarkStart w:id="28" w:name="_Toc238831833"/>
      <w:r>
        <w:t xml:space="preserve">5.1 </w:t>
      </w:r>
      <w:r w:rsidRPr="00623B2E">
        <w:t>Observation Window Setup &amp; SQL Metric Engineering</w:t>
      </w:r>
      <w:bookmarkEnd w:id="28"/>
    </w:p>
    <w:p w14:paraId="6CE8C9E5" w14:textId="77777777" w:rsidR="00623B2E" w:rsidRDefault="00623B2E" w:rsidP="00623B2E">
      <w:pPr>
        <w:tabs>
          <w:tab w:val="left" w:pos="1418"/>
        </w:tabs>
        <w:jc w:val="both"/>
        <w:rPr>
          <w:rFonts w:ascii="Century Schoolbook" w:hAnsi="Century Schoolbook"/>
          <w:sz w:val="24"/>
          <w:szCs w:val="24"/>
        </w:rPr>
      </w:pPr>
      <w:r w:rsidRPr="00623B2E">
        <w:rPr>
          <w:rFonts w:ascii="Century Schoolbook" w:hAnsi="Century Schoolbook"/>
          <w:sz w:val="24"/>
          <w:szCs w:val="24"/>
        </w:rPr>
        <w:t xml:space="preserve">To establish standardized behavioral metrics for downstream modeling, </w:t>
      </w:r>
      <w:r w:rsidRPr="00623B2E">
        <w:rPr>
          <w:rFonts w:ascii="Century Schoolbook" w:hAnsi="Century Schoolbook"/>
          <w:b/>
          <w:bCs/>
          <w:sz w:val="24"/>
          <w:szCs w:val="24"/>
        </w:rPr>
        <w:t>Recency</w:t>
      </w:r>
      <w:r w:rsidRPr="00623B2E">
        <w:rPr>
          <w:rFonts w:ascii="Century Schoolbook" w:hAnsi="Century Schoolbook"/>
          <w:sz w:val="24"/>
          <w:szCs w:val="24"/>
        </w:rPr>
        <w:t xml:space="preserve">, </w:t>
      </w:r>
      <w:r w:rsidRPr="00623B2E">
        <w:rPr>
          <w:rFonts w:ascii="Century Schoolbook" w:hAnsi="Century Schoolbook"/>
          <w:b/>
          <w:bCs/>
          <w:sz w:val="24"/>
          <w:szCs w:val="24"/>
        </w:rPr>
        <w:t>Frequency</w:t>
      </w:r>
      <w:r w:rsidRPr="00623B2E">
        <w:rPr>
          <w:rFonts w:ascii="Century Schoolbook" w:hAnsi="Century Schoolbook"/>
          <w:sz w:val="24"/>
          <w:szCs w:val="24"/>
        </w:rPr>
        <w:t xml:space="preserve">, and </w:t>
      </w:r>
      <w:r w:rsidRPr="00623B2E">
        <w:rPr>
          <w:rFonts w:ascii="Century Schoolbook" w:hAnsi="Century Schoolbook"/>
          <w:b/>
          <w:bCs/>
          <w:sz w:val="24"/>
          <w:szCs w:val="24"/>
        </w:rPr>
        <w:t>Monetary (RFM)</w:t>
      </w:r>
      <w:r w:rsidRPr="00623B2E">
        <w:rPr>
          <w:rFonts w:ascii="Century Schoolbook" w:hAnsi="Century Schoolbook"/>
          <w:sz w:val="24"/>
          <w:szCs w:val="24"/>
        </w:rPr>
        <w:t xml:space="preserve"> features were extracted directly via SQL queries.</w:t>
      </w:r>
    </w:p>
    <w:p w14:paraId="666B6E33" w14:textId="77777777" w:rsidR="00623B2E" w:rsidRPr="00623B2E" w:rsidRDefault="00623B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745020"/>
        <w:rPr>
          <w:rFonts w:ascii="Consolas" w:hAnsi="Consolas" w:cs="Courier New"/>
          <w:sz w:val="18"/>
          <w:szCs w:val="18"/>
        </w:rPr>
      </w:pPr>
      <w:r w:rsidRPr="00623B2E">
        <w:rPr>
          <w:rFonts w:ascii="Consolas" w:hAnsi="Consolas" w:cs="Courier New"/>
          <w:color w:val="000000"/>
          <w:sz w:val="18"/>
          <w:szCs w:val="18"/>
        </w:rPr>
        <w:t xml:space="preserve">rfm_df </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pd</w:t>
      </w:r>
      <w:r w:rsidRPr="00623B2E">
        <w:rPr>
          <w:rFonts w:ascii="Consolas" w:hAnsi="Consolas" w:cs="Courier New"/>
          <w:color w:val="666600"/>
          <w:sz w:val="18"/>
          <w:szCs w:val="18"/>
        </w:rPr>
        <w:t>.</w:t>
      </w:r>
      <w:r w:rsidRPr="00623B2E">
        <w:rPr>
          <w:rFonts w:ascii="Consolas" w:hAnsi="Consolas" w:cs="Courier New"/>
          <w:color w:val="000000"/>
          <w:sz w:val="18"/>
          <w:szCs w:val="18"/>
        </w:rPr>
        <w:t>read_sql_query</w:t>
      </w:r>
      <w:r w:rsidRPr="00623B2E">
        <w:rPr>
          <w:rFonts w:ascii="Consolas" w:hAnsi="Consolas" w:cs="Courier New"/>
          <w:color w:val="666600"/>
          <w:sz w:val="18"/>
          <w:szCs w:val="18"/>
        </w:rPr>
        <w:t>(</w:t>
      </w:r>
      <w:r w:rsidRPr="00623B2E">
        <w:rPr>
          <w:rFonts w:ascii="Consolas" w:hAnsi="Consolas" w:cs="Courier New"/>
          <w:color w:val="000000"/>
          <w:sz w:val="18"/>
          <w:szCs w:val="18"/>
        </w:rPr>
        <w:t>rfm_sql</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conn</w:t>
      </w:r>
      <w:r w:rsidRPr="00623B2E">
        <w:rPr>
          <w:rFonts w:ascii="Consolas" w:hAnsi="Consolas" w:cs="Courier New"/>
          <w:color w:val="666600"/>
          <w:sz w:val="18"/>
          <w:szCs w:val="18"/>
        </w:rPr>
        <w:t>)</w:t>
      </w:r>
    </w:p>
    <w:p w14:paraId="426F920A" w14:textId="77777777" w:rsidR="00623B2E" w:rsidRPr="00623B2E" w:rsidRDefault="00623B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745020"/>
        <w:rPr>
          <w:rFonts w:ascii="Consolas" w:hAnsi="Consolas" w:cs="Courier New"/>
          <w:sz w:val="18"/>
          <w:szCs w:val="18"/>
        </w:rPr>
      </w:pPr>
      <w:r w:rsidRPr="00623B2E">
        <w:rPr>
          <w:rFonts w:ascii="Consolas" w:hAnsi="Consolas" w:cs="Courier New"/>
          <w:color w:val="000000"/>
          <w:sz w:val="18"/>
          <w:szCs w:val="18"/>
        </w:rPr>
        <w:t>rfm_df</w:t>
      </w:r>
      <w:r w:rsidRPr="00623B2E">
        <w:rPr>
          <w:rFonts w:ascii="Consolas" w:hAnsi="Consolas" w:cs="Courier New"/>
          <w:color w:val="666600"/>
          <w:sz w:val="18"/>
          <w:szCs w:val="18"/>
        </w:rPr>
        <w:t>.</w:t>
      </w:r>
      <w:r w:rsidRPr="00623B2E">
        <w:rPr>
          <w:rFonts w:ascii="Consolas" w:hAnsi="Consolas" w:cs="Courier New"/>
          <w:color w:val="000000"/>
          <w:sz w:val="18"/>
          <w:szCs w:val="18"/>
        </w:rPr>
        <w:t>to_sql</w:t>
      </w:r>
      <w:r w:rsidRPr="00623B2E">
        <w:rPr>
          <w:rFonts w:ascii="Consolas" w:hAnsi="Consolas" w:cs="Courier New"/>
          <w:color w:val="666600"/>
          <w:sz w:val="18"/>
          <w:szCs w:val="18"/>
        </w:rPr>
        <w:t>(</w:t>
      </w:r>
      <w:r w:rsidRPr="00623B2E">
        <w:rPr>
          <w:rFonts w:ascii="Consolas" w:hAnsi="Consolas" w:cs="Courier New"/>
          <w:color w:val="008800"/>
          <w:sz w:val="18"/>
          <w:szCs w:val="18"/>
        </w:rPr>
        <w:t>"dim_customer_rfm"</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conn</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if_exists</w:t>
      </w:r>
      <w:r w:rsidRPr="00623B2E">
        <w:rPr>
          <w:rFonts w:ascii="Consolas" w:hAnsi="Consolas" w:cs="Courier New"/>
          <w:color w:val="666600"/>
          <w:sz w:val="18"/>
          <w:szCs w:val="18"/>
        </w:rPr>
        <w:t>=</w:t>
      </w:r>
      <w:r w:rsidRPr="00623B2E">
        <w:rPr>
          <w:rFonts w:ascii="Consolas" w:hAnsi="Consolas" w:cs="Courier New"/>
          <w:color w:val="008800"/>
          <w:sz w:val="18"/>
          <w:szCs w:val="18"/>
        </w:rPr>
        <w:t>"replace"</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index</w:t>
      </w:r>
      <w:r w:rsidRPr="00623B2E">
        <w:rPr>
          <w:rFonts w:ascii="Consolas" w:hAnsi="Consolas" w:cs="Courier New"/>
          <w:color w:val="666600"/>
          <w:sz w:val="18"/>
          <w:szCs w:val="18"/>
        </w:rPr>
        <w:t>=</w:t>
      </w:r>
      <w:r w:rsidRPr="00623B2E">
        <w:rPr>
          <w:rFonts w:ascii="Consolas" w:hAnsi="Consolas" w:cs="Courier New"/>
          <w:color w:val="000088"/>
          <w:sz w:val="18"/>
          <w:szCs w:val="18"/>
        </w:rPr>
        <w:t>False</w:t>
      </w:r>
      <w:r w:rsidRPr="00623B2E">
        <w:rPr>
          <w:rFonts w:ascii="Consolas" w:hAnsi="Consolas" w:cs="Courier New"/>
          <w:color w:val="666600"/>
          <w:sz w:val="18"/>
          <w:szCs w:val="18"/>
        </w:rPr>
        <w:t>)</w:t>
      </w:r>
    </w:p>
    <w:p w14:paraId="4D42589B" w14:textId="77777777" w:rsidR="00623B2E" w:rsidRPr="00623B2E" w:rsidRDefault="00623B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745020"/>
        <w:rPr>
          <w:rFonts w:ascii="Consolas" w:hAnsi="Consolas" w:cs="Courier New"/>
          <w:sz w:val="18"/>
          <w:szCs w:val="18"/>
        </w:rPr>
      </w:pPr>
      <w:r w:rsidRPr="00623B2E">
        <w:rPr>
          <w:rFonts w:ascii="Consolas" w:hAnsi="Consolas" w:cs="Courier New"/>
          <w:color w:val="000000"/>
          <w:sz w:val="18"/>
          <w:szCs w:val="18"/>
        </w:rPr>
        <w:t>os</w:t>
      </w:r>
      <w:r w:rsidRPr="00623B2E">
        <w:rPr>
          <w:rFonts w:ascii="Consolas" w:hAnsi="Consolas" w:cs="Courier New"/>
          <w:color w:val="666600"/>
          <w:sz w:val="18"/>
          <w:szCs w:val="18"/>
        </w:rPr>
        <w:t>.</w:t>
      </w:r>
      <w:r w:rsidRPr="00623B2E">
        <w:rPr>
          <w:rFonts w:ascii="Consolas" w:hAnsi="Consolas" w:cs="Courier New"/>
          <w:color w:val="000000"/>
          <w:sz w:val="18"/>
          <w:szCs w:val="18"/>
        </w:rPr>
        <w:t>makedirs</w:t>
      </w:r>
      <w:r w:rsidRPr="00623B2E">
        <w:rPr>
          <w:rFonts w:ascii="Consolas" w:hAnsi="Consolas" w:cs="Courier New"/>
          <w:color w:val="666600"/>
          <w:sz w:val="18"/>
          <w:szCs w:val="18"/>
        </w:rPr>
        <w:t>(</w:t>
      </w:r>
      <w:r w:rsidRPr="00623B2E">
        <w:rPr>
          <w:rFonts w:ascii="Consolas" w:hAnsi="Consolas" w:cs="Courier New"/>
          <w:color w:val="008800"/>
          <w:sz w:val="18"/>
          <w:szCs w:val="18"/>
        </w:rPr>
        <w:t>"outputs"</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exist_ok</w:t>
      </w:r>
      <w:r w:rsidRPr="00623B2E">
        <w:rPr>
          <w:rFonts w:ascii="Consolas" w:hAnsi="Consolas" w:cs="Courier New"/>
          <w:color w:val="666600"/>
          <w:sz w:val="18"/>
          <w:szCs w:val="18"/>
        </w:rPr>
        <w:t>=</w:t>
      </w:r>
      <w:r w:rsidRPr="00623B2E">
        <w:rPr>
          <w:rFonts w:ascii="Consolas" w:hAnsi="Consolas" w:cs="Courier New"/>
          <w:color w:val="000088"/>
          <w:sz w:val="18"/>
          <w:szCs w:val="18"/>
        </w:rPr>
        <w:t>True</w:t>
      </w:r>
      <w:r w:rsidRPr="00623B2E">
        <w:rPr>
          <w:rFonts w:ascii="Consolas" w:hAnsi="Consolas" w:cs="Courier New"/>
          <w:color w:val="666600"/>
          <w:sz w:val="18"/>
          <w:szCs w:val="18"/>
        </w:rPr>
        <w:t>)</w:t>
      </w:r>
    </w:p>
    <w:p w14:paraId="054E1D63" w14:textId="77777777" w:rsidR="00623B2E" w:rsidRPr="00623B2E" w:rsidRDefault="00623B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745020"/>
        <w:rPr>
          <w:rFonts w:ascii="Consolas" w:hAnsi="Consolas" w:cs="Courier New"/>
          <w:sz w:val="18"/>
          <w:szCs w:val="18"/>
        </w:rPr>
      </w:pPr>
      <w:r w:rsidRPr="00623B2E">
        <w:rPr>
          <w:rFonts w:ascii="Consolas" w:hAnsi="Consolas" w:cs="Courier New"/>
          <w:color w:val="000000"/>
          <w:sz w:val="18"/>
          <w:szCs w:val="18"/>
        </w:rPr>
        <w:t>rfm_df</w:t>
      </w:r>
      <w:r w:rsidRPr="00623B2E">
        <w:rPr>
          <w:rFonts w:ascii="Consolas" w:hAnsi="Consolas" w:cs="Courier New"/>
          <w:color w:val="666600"/>
          <w:sz w:val="18"/>
          <w:szCs w:val="18"/>
        </w:rPr>
        <w:t>.</w:t>
      </w:r>
      <w:r w:rsidRPr="00623B2E">
        <w:rPr>
          <w:rFonts w:ascii="Consolas" w:hAnsi="Consolas" w:cs="Courier New"/>
          <w:color w:val="000000"/>
          <w:sz w:val="18"/>
          <w:szCs w:val="18"/>
        </w:rPr>
        <w:t>to_csv</w:t>
      </w:r>
      <w:r w:rsidRPr="00623B2E">
        <w:rPr>
          <w:rFonts w:ascii="Consolas" w:hAnsi="Consolas" w:cs="Courier New"/>
          <w:color w:val="666600"/>
          <w:sz w:val="18"/>
          <w:szCs w:val="18"/>
        </w:rPr>
        <w:t>(</w:t>
      </w:r>
      <w:r w:rsidRPr="00623B2E">
        <w:rPr>
          <w:rFonts w:ascii="Consolas" w:hAnsi="Consolas" w:cs="Courier New"/>
          <w:color w:val="008800"/>
          <w:sz w:val="18"/>
          <w:szCs w:val="18"/>
        </w:rPr>
        <w:t>"outputs/rfm_features.csv"</w:t>
      </w:r>
      <w:r w:rsidRPr="00623B2E">
        <w:rPr>
          <w:rFonts w:ascii="Consolas" w:hAnsi="Consolas" w:cs="Courier New"/>
          <w:color w:val="666600"/>
          <w:sz w:val="18"/>
          <w:szCs w:val="18"/>
        </w:rPr>
        <w:t>,</w:t>
      </w:r>
      <w:r w:rsidRPr="00623B2E">
        <w:rPr>
          <w:rFonts w:ascii="Consolas" w:hAnsi="Consolas" w:cs="Courier New"/>
          <w:color w:val="000000"/>
          <w:sz w:val="18"/>
          <w:szCs w:val="18"/>
        </w:rPr>
        <w:t xml:space="preserve"> index</w:t>
      </w:r>
      <w:r w:rsidRPr="00623B2E">
        <w:rPr>
          <w:rFonts w:ascii="Consolas" w:hAnsi="Consolas" w:cs="Courier New"/>
          <w:color w:val="666600"/>
          <w:sz w:val="18"/>
          <w:szCs w:val="18"/>
        </w:rPr>
        <w:t>=</w:t>
      </w:r>
      <w:r w:rsidRPr="00623B2E">
        <w:rPr>
          <w:rFonts w:ascii="Consolas" w:hAnsi="Consolas" w:cs="Courier New"/>
          <w:color w:val="000088"/>
          <w:sz w:val="18"/>
          <w:szCs w:val="18"/>
        </w:rPr>
        <w:t>False</w:t>
      </w:r>
      <w:r w:rsidRPr="00623B2E">
        <w:rPr>
          <w:rFonts w:ascii="Consolas" w:hAnsi="Consolas" w:cs="Courier New"/>
          <w:color w:val="666600"/>
          <w:sz w:val="18"/>
          <w:szCs w:val="18"/>
        </w:rPr>
        <w:t>)</w:t>
      </w:r>
    </w:p>
    <w:p w14:paraId="00B14791" w14:textId="74E5E0D5" w:rsidR="00623B2E" w:rsidRPr="00623B2E" w:rsidRDefault="00623B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745020"/>
        <w:rPr>
          <w:rFonts w:ascii="Consolas" w:hAnsi="Consolas" w:cs="Courier New"/>
          <w:sz w:val="18"/>
          <w:szCs w:val="18"/>
        </w:rPr>
      </w:pPr>
      <w:r w:rsidRPr="00623B2E">
        <w:rPr>
          <w:rFonts w:ascii="Consolas" w:hAnsi="Consolas" w:cs="Courier New"/>
          <w:color w:val="000000"/>
          <w:sz w:val="18"/>
          <w:szCs w:val="18"/>
        </w:rPr>
        <w:t>conn</w:t>
      </w:r>
      <w:r w:rsidRPr="00623B2E">
        <w:rPr>
          <w:rFonts w:ascii="Consolas" w:hAnsi="Consolas" w:cs="Courier New"/>
          <w:color w:val="666600"/>
          <w:sz w:val="18"/>
          <w:szCs w:val="18"/>
        </w:rPr>
        <w:t>.</w:t>
      </w:r>
      <w:r w:rsidRPr="00623B2E">
        <w:rPr>
          <w:rFonts w:ascii="Consolas" w:hAnsi="Consolas" w:cs="Courier New"/>
          <w:color w:val="000000"/>
          <w:sz w:val="18"/>
          <w:szCs w:val="18"/>
        </w:rPr>
        <w:t>close</w:t>
      </w:r>
      <w:r w:rsidRPr="00623B2E">
        <w:rPr>
          <w:rFonts w:ascii="Consolas" w:hAnsi="Consolas" w:cs="Courier New"/>
          <w:color w:val="666600"/>
          <w:sz w:val="18"/>
          <w:szCs w:val="18"/>
        </w:rPr>
        <w:t>()</w:t>
      </w:r>
    </w:p>
    <w:p w14:paraId="6EAACBFB" w14:textId="77777777" w:rsidR="00623B2E" w:rsidRDefault="00623B2E" w:rsidP="004460AA">
      <w:pPr>
        <w:spacing w:after="0"/>
        <w:jc w:val="both"/>
        <w:rPr>
          <w:rFonts w:ascii="Century Schoolbook" w:hAnsi="Century Schoolbook"/>
          <w:sz w:val="24"/>
          <w:szCs w:val="24"/>
        </w:rPr>
      </w:pPr>
    </w:p>
    <w:p w14:paraId="3433FE06" w14:textId="194A53E0" w:rsidR="00623B2E" w:rsidRPr="00755DDD" w:rsidRDefault="00623B2E" w:rsidP="00755DDD">
      <w:pPr>
        <w:jc w:val="both"/>
        <w:rPr>
          <w:rFonts w:ascii="Century Schoolbook" w:hAnsi="Century Schoolbook"/>
          <w:sz w:val="24"/>
          <w:szCs w:val="24"/>
        </w:rPr>
      </w:pPr>
      <w:r w:rsidRPr="00755DDD">
        <w:rPr>
          <w:rFonts w:ascii="Century Schoolbook" w:hAnsi="Century Schoolbook"/>
          <w:b/>
          <w:bCs/>
          <w:sz w:val="24"/>
          <w:szCs w:val="24"/>
        </w:rPr>
        <w:t>Observation Windowing:</w:t>
      </w:r>
      <w:r w:rsidRPr="00755DDD">
        <w:rPr>
          <w:rFonts w:ascii="Century Schoolbook" w:hAnsi="Century Schoolbook"/>
          <w:sz w:val="24"/>
          <w:szCs w:val="24"/>
        </w:rPr>
        <w:t xml:space="preserve"> A cutoff configuration CTE (</w:t>
      </w:r>
      <w:r w:rsidRPr="00755DDD">
        <w:rPr>
          <w:rStyle w:val="IntenseEmphasis"/>
          <w:rFonts w:ascii="Century Schoolbook" w:hAnsi="Century Schoolbook"/>
          <w:sz w:val="24"/>
          <w:szCs w:val="24"/>
        </w:rPr>
        <w:t>CutoffConfig</w:t>
      </w:r>
      <w:r w:rsidRPr="00755DDD">
        <w:rPr>
          <w:rFonts w:ascii="Century Schoolbook" w:hAnsi="Century Schoolbook"/>
          <w:sz w:val="24"/>
          <w:szCs w:val="24"/>
        </w:rPr>
        <w:t>) identifies the dataset's latest transaction date (</w:t>
      </w:r>
      <w:r w:rsidRPr="00755DDD">
        <w:rPr>
          <w:rStyle w:val="IntenseEmphasis"/>
          <w:rFonts w:ascii="Century Schoolbook" w:hAnsi="Century Schoolbook"/>
          <w:sz w:val="24"/>
          <w:szCs w:val="24"/>
        </w:rPr>
        <w:t>MAX(InvoiceDate)</w:t>
      </w:r>
      <w:r w:rsidRPr="00755DDD">
        <w:rPr>
          <w:rFonts w:ascii="Century Schoolbook" w:hAnsi="Century Schoolbook"/>
          <w:sz w:val="24"/>
          <w:szCs w:val="24"/>
        </w:rPr>
        <w:t>) and subtracts 90 days (</w:t>
      </w:r>
      <w:r w:rsidRPr="00755DDD">
        <w:rPr>
          <w:rStyle w:val="IntenseEmphasis"/>
          <w:rFonts w:ascii="Century Schoolbook" w:hAnsi="Century Schoolbook"/>
          <w:sz w:val="24"/>
          <w:szCs w:val="24"/>
        </w:rPr>
        <w:t>DATE(MaxDate, '-90 days')</w:t>
      </w:r>
      <w:r w:rsidRPr="00755DDD">
        <w:rPr>
          <w:rFonts w:ascii="Century Schoolbook" w:hAnsi="Century Schoolbook"/>
          <w:sz w:val="24"/>
          <w:szCs w:val="24"/>
        </w:rPr>
        <w:t xml:space="preserve">). Filtering for transactions strictly preceding </w:t>
      </w:r>
      <w:r w:rsidRPr="00755DDD">
        <w:rPr>
          <w:rStyle w:val="IntenseEmphasis"/>
          <w:rFonts w:ascii="Century Schoolbook" w:hAnsi="Century Schoolbook"/>
          <w:sz w:val="24"/>
          <w:szCs w:val="24"/>
        </w:rPr>
        <w:t>CutoffDate</w:t>
      </w:r>
      <w:r w:rsidRPr="00755DDD">
        <w:rPr>
          <w:rFonts w:ascii="Century Schoolbook" w:hAnsi="Century Schoolbook"/>
          <w:sz w:val="24"/>
          <w:szCs w:val="24"/>
        </w:rPr>
        <w:t xml:space="preserve"> (</w:t>
      </w:r>
      <w:r w:rsidRPr="00755DDD">
        <w:rPr>
          <w:rStyle w:val="IntenseEmphasis"/>
          <w:rFonts w:ascii="Century Schoolbook" w:hAnsi="Century Schoolbook"/>
          <w:sz w:val="24"/>
          <w:szCs w:val="24"/>
        </w:rPr>
        <w:t>f.InvoiceDate &lt; c.CutoffDate</w:t>
      </w:r>
      <w:r w:rsidRPr="00755DDD">
        <w:rPr>
          <w:rFonts w:ascii="Century Schoolbook" w:hAnsi="Century Schoolbook"/>
          <w:sz w:val="24"/>
          <w:szCs w:val="24"/>
        </w:rPr>
        <w:t>) prevents target leakage during predictive modeling.</w:t>
      </w:r>
    </w:p>
    <w:p w14:paraId="49A4E8CC" w14:textId="2DB8D453" w:rsidR="00623B2E" w:rsidRPr="00623B2E" w:rsidRDefault="00623B2E">
      <w:pPr>
        <w:pStyle w:val="ListParagraph"/>
        <w:numPr>
          <w:ilvl w:val="0"/>
          <w:numId w:val="12"/>
        </w:numPr>
        <w:tabs>
          <w:tab w:val="clear" w:pos="720"/>
          <w:tab w:val="num" w:pos="426"/>
        </w:tabs>
        <w:ind w:left="142" w:hanging="284"/>
        <w:jc w:val="both"/>
        <w:rPr>
          <w:rFonts w:ascii="Century Schoolbook" w:hAnsi="Century Schoolbook"/>
          <w:sz w:val="24"/>
          <w:szCs w:val="24"/>
        </w:rPr>
      </w:pPr>
      <w:r w:rsidRPr="00623B2E">
        <w:rPr>
          <w:rFonts w:ascii="Century Schoolbook" w:hAnsi="Century Schoolbook"/>
          <w:b/>
          <w:bCs/>
          <w:sz w:val="24"/>
          <w:szCs w:val="24"/>
        </w:rPr>
        <w:t>Feature Extraction Definitions:</w:t>
      </w:r>
    </w:p>
    <w:p w14:paraId="42A7CD02" w14:textId="77777777" w:rsidR="00871B27" w:rsidRPr="00871B27" w:rsidRDefault="00623B2E" w:rsidP="00871B27">
      <w:pPr>
        <w:numPr>
          <w:ilvl w:val="0"/>
          <w:numId w:val="13"/>
        </w:numPr>
        <w:tabs>
          <w:tab w:val="left" w:pos="1276"/>
          <w:tab w:val="left" w:pos="1418"/>
          <w:tab w:val="left" w:pos="1701"/>
        </w:tabs>
        <w:jc w:val="both"/>
        <w:rPr>
          <w:rFonts w:ascii="Century Schoolbook" w:hAnsi="Century Schoolbook"/>
          <w:iCs/>
          <w:sz w:val="24"/>
          <w:szCs w:val="24"/>
        </w:rPr>
      </w:pPr>
      <w:r w:rsidRPr="00623B2E">
        <w:rPr>
          <w:rFonts w:ascii="Century Schoolbook" w:hAnsi="Century Schoolbook"/>
          <w:b/>
          <w:bCs/>
          <w:sz w:val="24"/>
          <w:szCs w:val="24"/>
        </w:rPr>
        <w:t>Recency (R):</w:t>
      </w:r>
      <w:r w:rsidRPr="00623B2E">
        <w:rPr>
          <w:rFonts w:ascii="Century Schoolbook" w:hAnsi="Century Schoolbook"/>
          <w:sz w:val="24"/>
          <w:szCs w:val="24"/>
        </w:rPr>
        <w:t xml:space="preserve"> Measures days elapsed between the customer's final transaction within the observation period and the observation cutoff date:</w:t>
      </w:r>
      <w:r w:rsidR="00871B27">
        <w:rPr>
          <w:rFonts w:ascii="Century Schoolbook" w:eastAsiaTheme="minorEastAsia" w:hAnsi="Century Schoolbook"/>
          <w:sz w:val="24"/>
          <w:szCs w:val="24"/>
        </w:rPr>
        <w:t xml:space="preserve"> </w:t>
      </w:r>
    </w:p>
    <w:p w14:paraId="5683B1ED" w14:textId="2673C70C" w:rsidR="00623B2E" w:rsidRPr="00755DDD" w:rsidRDefault="00871B27" w:rsidP="00871B27">
      <w:pPr>
        <w:tabs>
          <w:tab w:val="left" w:pos="1276"/>
          <w:tab w:val="left" w:pos="1418"/>
          <w:tab w:val="left" w:pos="1701"/>
        </w:tabs>
        <w:ind w:left="916"/>
        <w:jc w:val="both"/>
        <w:rPr>
          <w:rFonts w:ascii="Century Schoolbook" w:hAnsi="Century Schoolbook"/>
          <w:iCs/>
          <w:sz w:val="24"/>
          <w:szCs w:val="24"/>
        </w:rPr>
      </w:pPr>
      <m:oMathPara>
        <m:oMathParaPr>
          <m:jc m:val="center"/>
        </m:oMathParaPr>
        <m:oMath>
          <m:r>
            <m:rPr>
              <m:sty m:val="p"/>
            </m:rPr>
            <w:rPr>
              <w:rFonts w:ascii="Cambria Math" w:hAnsi="Cambria Math"/>
              <w:sz w:val="24"/>
              <w:szCs w:val="24"/>
            </w:rPr>
            <m:t>Recency=JULIANDAY</m:t>
          </m:r>
          <m:d>
            <m:dPr>
              <m:ctrlPr>
                <w:rPr>
                  <w:rFonts w:ascii="Cambria Math" w:hAnsi="Cambria Math"/>
                  <w:iCs/>
                  <w:sz w:val="24"/>
                  <w:szCs w:val="24"/>
                </w:rPr>
              </m:ctrlPr>
            </m:dPr>
            <m:e>
              <m:r>
                <m:rPr>
                  <m:sty m:val="p"/>
                </m:rPr>
                <w:rPr>
                  <w:rFonts w:ascii="Cambria Math" w:hAnsi="Cambria Math"/>
                  <w:sz w:val="24"/>
                  <w:szCs w:val="24"/>
                </w:rPr>
                <m:t>Cut0ffDate</m:t>
              </m:r>
            </m:e>
          </m:d>
          <m:r>
            <m:rPr>
              <m:sty m:val="p"/>
            </m:rPr>
            <w:rPr>
              <w:rFonts w:ascii="Cambria Math" w:hAnsi="Cambria Math"/>
              <w:sz w:val="24"/>
              <w:szCs w:val="24"/>
            </w:rPr>
            <m:t>-JULIANDAY</m:t>
          </m:r>
          <m:d>
            <m:dPr>
              <m:ctrlPr>
                <w:rPr>
                  <w:rFonts w:ascii="Cambria Math" w:hAnsi="Cambria Math"/>
                  <w:iCs/>
                  <w:sz w:val="24"/>
                  <w:szCs w:val="24"/>
                </w:rPr>
              </m:ctrlPr>
            </m:dPr>
            <m:e>
              <m:r>
                <m:rPr>
                  <m:sty m:val="p"/>
                </m:rPr>
                <w:rPr>
                  <w:rFonts w:ascii="Cambria Math" w:hAnsi="Cambria Math"/>
                  <w:sz w:val="24"/>
                  <w:szCs w:val="24"/>
                </w:rPr>
                <m:t>max</m:t>
              </m:r>
              <m:d>
                <m:dPr>
                  <m:ctrlPr>
                    <w:rPr>
                      <w:rFonts w:ascii="Cambria Math" w:hAnsi="Cambria Math"/>
                      <w:iCs/>
                      <w:sz w:val="24"/>
                      <w:szCs w:val="24"/>
                    </w:rPr>
                  </m:ctrlPr>
                </m:dPr>
                <m:e>
                  <m:r>
                    <m:rPr>
                      <m:sty m:val="p"/>
                    </m:rPr>
                    <w:rPr>
                      <w:rFonts w:ascii="Cambria Math" w:hAnsi="Cambria Math"/>
                      <w:sz w:val="24"/>
                      <w:szCs w:val="24"/>
                    </w:rPr>
                    <m:t>InvoiceDate</m:t>
                  </m:r>
                </m:e>
              </m:d>
            </m:e>
          </m:d>
        </m:oMath>
      </m:oMathPara>
    </w:p>
    <w:p w14:paraId="5EF7129E" w14:textId="77777777" w:rsidR="00623B2E" w:rsidRPr="00623B2E" w:rsidRDefault="00623B2E">
      <w:pPr>
        <w:numPr>
          <w:ilvl w:val="0"/>
          <w:numId w:val="13"/>
        </w:numPr>
        <w:tabs>
          <w:tab w:val="left" w:pos="1276"/>
          <w:tab w:val="left" w:pos="1418"/>
          <w:tab w:val="left" w:pos="1701"/>
        </w:tabs>
        <w:jc w:val="both"/>
        <w:rPr>
          <w:rFonts w:ascii="Century Schoolbook" w:hAnsi="Century Schoolbook"/>
          <w:sz w:val="24"/>
          <w:szCs w:val="24"/>
        </w:rPr>
      </w:pPr>
      <w:r w:rsidRPr="00623B2E">
        <w:rPr>
          <w:rFonts w:ascii="Century Schoolbook" w:hAnsi="Century Schoolbook"/>
          <w:b/>
          <w:bCs/>
          <w:sz w:val="24"/>
          <w:szCs w:val="24"/>
        </w:rPr>
        <w:t>Frequency (F):</w:t>
      </w:r>
      <w:r w:rsidRPr="00623B2E">
        <w:rPr>
          <w:rFonts w:ascii="Century Schoolbook" w:hAnsi="Century Schoolbook"/>
          <w:sz w:val="24"/>
          <w:szCs w:val="24"/>
        </w:rPr>
        <w:t xml:space="preserve"> Computes total distinct valid completed purchase events (</w:t>
      </w:r>
      <w:r w:rsidRPr="000445EE">
        <w:rPr>
          <w:rStyle w:val="IntenseEmphasis"/>
        </w:rPr>
        <w:t>COUNT(DISTINCT Invoice)</w:t>
      </w:r>
      <w:r w:rsidRPr="00623B2E">
        <w:rPr>
          <w:rFonts w:ascii="Century Schoolbook" w:hAnsi="Century Schoolbook"/>
          <w:sz w:val="24"/>
          <w:szCs w:val="24"/>
        </w:rPr>
        <w:t>) per customer.</w:t>
      </w:r>
    </w:p>
    <w:p w14:paraId="4C2E7C6F" w14:textId="056D0C5D" w:rsidR="00E57D2C" w:rsidRPr="00E57D2C" w:rsidRDefault="00623B2E">
      <w:pPr>
        <w:numPr>
          <w:ilvl w:val="0"/>
          <w:numId w:val="13"/>
        </w:numPr>
        <w:tabs>
          <w:tab w:val="left" w:pos="1276"/>
          <w:tab w:val="left" w:pos="1418"/>
          <w:tab w:val="left" w:pos="1701"/>
        </w:tabs>
        <w:jc w:val="both"/>
        <w:rPr>
          <w:rFonts w:ascii="Century Schoolbook" w:hAnsi="Century Schoolbook"/>
          <w:sz w:val="24"/>
          <w:szCs w:val="24"/>
        </w:rPr>
      </w:pPr>
      <w:r w:rsidRPr="00E57D2C">
        <w:rPr>
          <w:rFonts w:ascii="Century Schoolbook" w:hAnsi="Century Schoolbook"/>
          <w:b/>
          <w:bCs/>
          <w:sz w:val="24"/>
          <w:szCs w:val="24"/>
        </w:rPr>
        <w:t>Monetary Value (M):</w:t>
      </w:r>
      <w:r w:rsidRPr="00E57D2C">
        <w:rPr>
          <w:rFonts w:ascii="Century Schoolbook" w:hAnsi="Century Schoolbook"/>
          <w:sz w:val="24"/>
          <w:szCs w:val="24"/>
        </w:rPr>
        <w:t xml:space="preserve"> Calculates net monetary expenditure across all valid non-canceled transactions (</w:t>
      </w:r>
      <w:r w:rsidRPr="000445EE">
        <w:rPr>
          <w:rStyle w:val="IntenseEmphasis"/>
        </w:rPr>
        <w:t>ROUND(SUM(TotalPrice), 2)</w:t>
      </w:r>
      <w:r w:rsidRPr="00E57D2C">
        <w:rPr>
          <w:rFonts w:ascii="Century Schoolbook" w:hAnsi="Century Schoolbook"/>
          <w:sz w:val="24"/>
          <w:szCs w:val="24"/>
        </w:rPr>
        <w:t>).</w:t>
      </w:r>
    </w:p>
    <w:p w14:paraId="2081BE3D" w14:textId="0B843732"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b/>
          <w:bCs/>
          <w:color w:val="000000"/>
          <w:sz w:val="18"/>
          <w:szCs w:val="18"/>
        </w:rPr>
      </w:pPr>
      <w:r w:rsidRPr="00E57D2C">
        <w:rPr>
          <w:rFonts w:ascii="Consolas" w:hAnsi="Consolas" w:cs="Courier New"/>
          <w:b/>
          <w:bCs/>
          <w:color w:val="000000"/>
          <w:sz w:val="18"/>
          <w:szCs w:val="18"/>
        </w:rPr>
        <w:t>-- Core SQL Query for RFM Extraction</w:t>
      </w:r>
    </w:p>
    <w:p w14:paraId="16CF6B36" w14:textId="437FFFB6"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WITH </w:t>
      </w:r>
      <w:r w:rsidRPr="00E57D2C">
        <w:rPr>
          <w:rFonts w:ascii="Consolas" w:hAnsi="Consolas" w:cs="Courier New"/>
          <w:color w:val="660066"/>
          <w:sz w:val="18"/>
          <w:szCs w:val="18"/>
        </w:rPr>
        <w:t>DatasetBounds</w:t>
      </w:r>
      <w:r w:rsidRPr="00E57D2C">
        <w:rPr>
          <w:rFonts w:ascii="Consolas" w:hAnsi="Consolas" w:cs="Courier New"/>
          <w:color w:val="000000"/>
          <w:sz w:val="18"/>
          <w:szCs w:val="18"/>
        </w:rPr>
        <w:t xml:space="preserve"> AS </w:t>
      </w:r>
      <w:r w:rsidRPr="00E57D2C">
        <w:rPr>
          <w:rFonts w:ascii="Consolas" w:hAnsi="Consolas" w:cs="Courier New"/>
          <w:color w:val="666600"/>
          <w:sz w:val="18"/>
          <w:szCs w:val="18"/>
        </w:rPr>
        <w:t>(</w:t>
      </w:r>
    </w:p>
    <w:p w14:paraId="2E50C37F"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SELECT MAX</w:t>
      </w:r>
      <w:r w:rsidRPr="00E57D2C">
        <w:rPr>
          <w:rFonts w:ascii="Consolas" w:hAnsi="Consolas" w:cs="Courier New"/>
          <w:color w:val="666600"/>
          <w:sz w:val="18"/>
          <w:szCs w:val="18"/>
        </w:rPr>
        <w:t>(</w:t>
      </w:r>
      <w:r w:rsidRPr="00E57D2C">
        <w:rPr>
          <w:rFonts w:ascii="Consolas" w:hAnsi="Consolas" w:cs="Courier New"/>
          <w:color w:val="660066"/>
          <w:sz w:val="18"/>
          <w:szCs w:val="18"/>
        </w:rPr>
        <w:t>InvoiceDate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w:t>
      </w:r>
      <w:r w:rsidRPr="00E57D2C">
        <w:rPr>
          <w:rFonts w:ascii="Consolas" w:hAnsi="Consolas" w:cs="Courier New"/>
          <w:color w:val="660066"/>
          <w:sz w:val="18"/>
          <w:szCs w:val="18"/>
        </w:rPr>
        <w:t>MaxDate</w:t>
      </w:r>
      <w:r w:rsidRPr="00E57D2C">
        <w:rPr>
          <w:rFonts w:ascii="Consolas" w:hAnsi="Consolas" w:cs="Courier New"/>
          <w:color w:val="000000"/>
          <w:sz w:val="18"/>
          <w:szCs w:val="18"/>
        </w:rPr>
        <w:t xml:space="preserve"> FROM fact_orders</w:t>
      </w:r>
    </w:p>
    <w:p w14:paraId="6B68A08C"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666600"/>
          <w:sz w:val="18"/>
          <w:szCs w:val="18"/>
        </w:rPr>
        <w:t>),</w:t>
      </w:r>
    </w:p>
    <w:p w14:paraId="27E40AA7"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660066"/>
          <w:sz w:val="18"/>
          <w:szCs w:val="18"/>
        </w:rPr>
        <w:t>CutoffConfig</w:t>
      </w:r>
      <w:r w:rsidRPr="00E57D2C">
        <w:rPr>
          <w:rFonts w:ascii="Consolas" w:hAnsi="Consolas" w:cs="Courier New"/>
          <w:color w:val="000000"/>
          <w:sz w:val="18"/>
          <w:szCs w:val="18"/>
        </w:rPr>
        <w:t xml:space="preserve"> AS </w:t>
      </w:r>
      <w:r w:rsidRPr="00E57D2C">
        <w:rPr>
          <w:rFonts w:ascii="Consolas" w:hAnsi="Consolas" w:cs="Courier New"/>
          <w:color w:val="666600"/>
          <w:sz w:val="18"/>
          <w:szCs w:val="18"/>
        </w:rPr>
        <w:t>(</w:t>
      </w:r>
    </w:p>
    <w:p w14:paraId="727982CE"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SELECT </w:t>
      </w:r>
      <w:r w:rsidRPr="00E57D2C">
        <w:rPr>
          <w:rFonts w:ascii="Consolas" w:hAnsi="Consolas" w:cs="Courier New"/>
          <w:color w:val="660066"/>
          <w:sz w:val="18"/>
          <w:szCs w:val="18"/>
        </w:rPr>
        <w:t>MaxDate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DATE</w:t>
      </w:r>
      <w:r w:rsidRPr="00E57D2C">
        <w:rPr>
          <w:rFonts w:ascii="Consolas" w:hAnsi="Consolas" w:cs="Courier New"/>
          <w:color w:val="666600"/>
          <w:sz w:val="18"/>
          <w:szCs w:val="18"/>
        </w:rPr>
        <w:t>(</w:t>
      </w:r>
      <w:r w:rsidRPr="00E57D2C">
        <w:rPr>
          <w:rFonts w:ascii="Consolas" w:hAnsi="Consolas" w:cs="Courier New"/>
          <w:color w:val="660066"/>
          <w:sz w:val="18"/>
          <w:szCs w:val="18"/>
        </w:rPr>
        <w:t>MaxDate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w:t>
      </w:r>
      <w:r w:rsidRPr="00E57D2C">
        <w:rPr>
          <w:rFonts w:ascii="Consolas" w:hAnsi="Consolas" w:cs="Courier New"/>
          <w:color w:val="008800"/>
          <w:sz w:val="18"/>
          <w:szCs w:val="18"/>
        </w:rPr>
        <w:t>'-90 days'</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w:t>
      </w:r>
      <w:r w:rsidRPr="00E57D2C">
        <w:rPr>
          <w:rFonts w:ascii="Consolas" w:hAnsi="Consolas" w:cs="Courier New"/>
          <w:color w:val="660066"/>
          <w:sz w:val="18"/>
          <w:szCs w:val="18"/>
        </w:rPr>
        <w:t>CutoffDate</w:t>
      </w:r>
      <w:r w:rsidRPr="00E57D2C">
        <w:rPr>
          <w:rFonts w:ascii="Consolas" w:hAnsi="Consolas" w:cs="Courier New"/>
          <w:color w:val="000000"/>
          <w:sz w:val="18"/>
          <w:szCs w:val="18"/>
        </w:rPr>
        <w:t xml:space="preserve"> FROM </w:t>
      </w:r>
      <w:r w:rsidRPr="00E57D2C">
        <w:rPr>
          <w:rFonts w:ascii="Consolas" w:hAnsi="Consolas" w:cs="Courier New"/>
          <w:color w:val="660066"/>
          <w:sz w:val="18"/>
          <w:szCs w:val="18"/>
        </w:rPr>
        <w:t>DatasetBounds</w:t>
      </w:r>
    </w:p>
    <w:p w14:paraId="3A9C0662"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666600"/>
          <w:sz w:val="18"/>
          <w:szCs w:val="18"/>
        </w:rPr>
        <w:t>),</w:t>
      </w:r>
    </w:p>
    <w:p w14:paraId="0EADA6A9"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660066"/>
          <w:sz w:val="18"/>
          <w:szCs w:val="18"/>
        </w:rPr>
        <w:t>ObservationPeriod</w:t>
      </w:r>
      <w:r w:rsidRPr="00E57D2C">
        <w:rPr>
          <w:rFonts w:ascii="Consolas" w:hAnsi="Consolas" w:cs="Courier New"/>
          <w:color w:val="000000"/>
          <w:sz w:val="18"/>
          <w:szCs w:val="18"/>
        </w:rPr>
        <w:t xml:space="preserve"> AS </w:t>
      </w:r>
      <w:r w:rsidRPr="00E57D2C">
        <w:rPr>
          <w:rFonts w:ascii="Consolas" w:hAnsi="Consolas" w:cs="Courier New"/>
          <w:color w:val="666600"/>
          <w:sz w:val="18"/>
          <w:szCs w:val="18"/>
        </w:rPr>
        <w:t>(</w:t>
      </w:r>
    </w:p>
    <w:p w14:paraId="36DF58B1"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SELECT f</w:t>
      </w:r>
      <w:r w:rsidRPr="00E57D2C">
        <w:rPr>
          <w:rFonts w:ascii="Consolas" w:hAnsi="Consolas" w:cs="Courier New"/>
          <w:color w:val="666600"/>
          <w:sz w:val="18"/>
          <w:szCs w:val="18"/>
        </w:rPr>
        <w:t>.</w:t>
      </w:r>
      <w:r w:rsidRPr="00E57D2C">
        <w:rPr>
          <w:rFonts w:ascii="Consolas" w:hAnsi="Consolas" w:cs="Courier New"/>
          <w:color w:val="660066"/>
          <w:sz w:val="18"/>
          <w:szCs w:val="18"/>
        </w:rPr>
        <w:t>CustomerID</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f</w:t>
      </w:r>
      <w:r w:rsidRPr="00E57D2C">
        <w:rPr>
          <w:rFonts w:ascii="Consolas" w:hAnsi="Consolas" w:cs="Courier New"/>
          <w:color w:val="666600"/>
          <w:sz w:val="18"/>
          <w:szCs w:val="18"/>
        </w:rPr>
        <w:t>.</w:t>
      </w:r>
      <w:r w:rsidRPr="00E57D2C">
        <w:rPr>
          <w:rFonts w:ascii="Consolas" w:hAnsi="Consolas" w:cs="Courier New"/>
          <w:color w:val="660066"/>
          <w:sz w:val="18"/>
          <w:szCs w:val="18"/>
        </w:rPr>
        <w:t>Invoice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f</w:t>
      </w:r>
      <w:r w:rsidRPr="00E57D2C">
        <w:rPr>
          <w:rFonts w:ascii="Consolas" w:hAnsi="Consolas" w:cs="Courier New"/>
          <w:color w:val="666600"/>
          <w:sz w:val="18"/>
          <w:szCs w:val="18"/>
        </w:rPr>
        <w:t>.</w:t>
      </w:r>
      <w:r w:rsidRPr="00E57D2C">
        <w:rPr>
          <w:rFonts w:ascii="Consolas" w:hAnsi="Consolas" w:cs="Courier New"/>
          <w:color w:val="660066"/>
          <w:sz w:val="18"/>
          <w:szCs w:val="18"/>
        </w:rPr>
        <w:t>InvoiceDate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f</w:t>
      </w:r>
      <w:r w:rsidRPr="00E57D2C">
        <w:rPr>
          <w:rFonts w:ascii="Consolas" w:hAnsi="Consolas" w:cs="Courier New"/>
          <w:color w:val="666600"/>
          <w:sz w:val="18"/>
          <w:szCs w:val="18"/>
        </w:rPr>
        <w:t>.</w:t>
      </w:r>
      <w:r w:rsidRPr="00E57D2C">
        <w:rPr>
          <w:rFonts w:ascii="Consolas" w:hAnsi="Consolas" w:cs="Courier New"/>
          <w:color w:val="660066"/>
          <w:sz w:val="18"/>
          <w:szCs w:val="18"/>
        </w:rPr>
        <w:t>TotalPrice</w:t>
      </w:r>
    </w:p>
    <w:p w14:paraId="315A5A17"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FROM fact_orders f</w:t>
      </w:r>
    </w:p>
    <w:p w14:paraId="723EEB62"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CROSS JOIN </w:t>
      </w:r>
      <w:r w:rsidRPr="00E57D2C">
        <w:rPr>
          <w:rFonts w:ascii="Consolas" w:hAnsi="Consolas" w:cs="Courier New"/>
          <w:color w:val="660066"/>
          <w:sz w:val="18"/>
          <w:szCs w:val="18"/>
        </w:rPr>
        <w:t>CutoffConfig</w:t>
      </w:r>
      <w:r w:rsidRPr="00E57D2C">
        <w:rPr>
          <w:rFonts w:ascii="Consolas" w:hAnsi="Consolas" w:cs="Courier New"/>
          <w:color w:val="000000"/>
          <w:sz w:val="18"/>
          <w:szCs w:val="18"/>
        </w:rPr>
        <w:t xml:space="preserve"> c</w:t>
      </w:r>
    </w:p>
    <w:p w14:paraId="72D9164B"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WHERE f</w:t>
      </w:r>
      <w:r w:rsidRPr="00E57D2C">
        <w:rPr>
          <w:rFonts w:ascii="Consolas" w:hAnsi="Consolas" w:cs="Courier New"/>
          <w:color w:val="666600"/>
          <w:sz w:val="18"/>
          <w:szCs w:val="18"/>
        </w:rPr>
        <w:t>.</w:t>
      </w:r>
      <w:r w:rsidRPr="00E57D2C">
        <w:rPr>
          <w:rFonts w:ascii="Consolas" w:hAnsi="Consolas" w:cs="Courier New"/>
          <w:color w:val="660066"/>
          <w:sz w:val="18"/>
          <w:szCs w:val="18"/>
        </w:rPr>
        <w:t>InvoiceDate</w:t>
      </w:r>
      <w:r w:rsidRPr="00E57D2C">
        <w:rPr>
          <w:rFonts w:ascii="Consolas" w:hAnsi="Consolas" w:cs="Courier New"/>
          <w:color w:val="000000"/>
          <w:sz w:val="18"/>
          <w:szCs w:val="18"/>
        </w:rPr>
        <w:t xml:space="preserve"> </w:t>
      </w:r>
      <w:r w:rsidRPr="00E57D2C">
        <w:rPr>
          <w:rFonts w:ascii="Consolas" w:hAnsi="Consolas" w:cs="Courier New"/>
          <w:color w:val="666600"/>
          <w:sz w:val="18"/>
          <w:szCs w:val="18"/>
        </w:rPr>
        <w:t>&lt;</w:t>
      </w:r>
      <w:r w:rsidRPr="00E57D2C">
        <w:rPr>
          <w:rFonts w:ascii="Consolas" w:hAnsi="Consolas" w:cs="Courier New"/>
          <w:color w:val="000000"/>
          <w:sz w:val="18"/>
          <w:szCs w:val="18"/>
        </w:rPr>
        <w:t xml:space="preserve"> c</w:t>
      </w:r>
      <w:r w:rsidRPr="00E57D2C">
        <w:rPr>
          <w:rFonts w:ascii="Consolas" w:hAnsi="Consolas" w:cs="Courier New"/>
          <w:color w:val="666600"/>
          <w:sz w:val="18"/>
          <w:szCs w:val="18"/>
        </w:rPr>
        <w:t>.</w:t>
      </w:r>
      <w:r w:rsidRPr="00E57D2C">
        <w:rPr>
          <w:rFonts w:ascii="Consolas" w:hAnsi="Consolas" w:cs="Courier New"/>
          <w:color w:val="660066"/>
          <w:sz w:val="18"/>
          <w:szCs w:val="18"/>
        </w:rPr>
        <w:t>CutoffDate</w:t>
      </w:r>
      <w:r w:rsidRPr="00E57D2C">
        <w:rPr>
          <w:rFonts w:ascii="Consolas" w:hAnsi="Consolas" w:cs="Courier New"/>
          <w:color w:val="000000"/>
          <w:sz w:val="18"/>
          <w:szCs w:val="18"/>
        </w:rPr>
        <w:t xml:space="preserve"> AND f</w:t>
      </w:r>
      <w:r w:rsidRPr="00E57D2C">
        <w:rPr>
          <w:rFonts w:ascii="Consolas" w:hAnsi="Consolas" w:cs="Courier New"/>
          <w:color w:val="666600"/>
          <w:sz w:val="18"/>
          <w:szCs w:val="18"/>
        </w:rPr>
        <w:t>.</w:t>
      </w:r>
      <w:r w:rsidRPr="00E57D2C">
        <w:rPr>
          <w:rFonts w:ascii="Consolas" w:hAnsi="Consolas" w:cs="Courier New"/>
          <w:color w:val="660066"/>
          <w:sz w:val="18"/>
          <w:szCs w:val="18"/>
        </w:rPr>
        <w:t>IsCancelled</w:t>
      </w:r>
      <w:r w:rsidRPr="00E57D2C">
        <w:rPr>
          <w:rFonts w:ascii="Consolas" w:hAnsi="Consolas" w:cs="Courier New"/>
          <w:color w:val="000000"/>
          <w:sz w:val="18"/>
          <w:szCs w:val="18"/>
        </w:rPr>
        <w:t xml:space="preserve"> </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w:t>
      </w:r>
      <w:r w:rsidRPr="00E57D2C">
        <w:rPr>
          <w:rFonts w:ascii="Consolas" w:hAnsi="Consolas" w:cs="Courier New"/>
          <w:color w:val="006666"/>
          <w:sz w:val="18"/>
          <w:szCs w:val="18"/>
        </w:rPr>
        <w:t>0</w:t>
      </w:r>
      <w:r w:rsidRPr="00E57D2C">
        <w:rPr>
          <w:rFonts w:ascii="Consolas" w:hAnsi="Consolas" w:cs="Courier New"/>
          <w:color w:val="000000"/>
          <w:sz w:val="18"/>
          <w:szCs w:val="18"/>
        </w:rPr>
        <w:t xml:space="preserve"> AND f</w:t>
      </w:r>
      <w:r w:rsidRPr="00E57D2C">
        <w:rPr>
          <w:rFonts w:ascii="Consolas" w:hAnsi="Consolas" w:cs="Courier New"/>
          <w:color w:val="666600"/>
          <w:sz w:val="18"/>
          <w:szCs w:val="18"/>
        </w:rPr>
        <w:t>.</w:t>
      </w:r>
      <w:r w:rsidRPr="00E57D2C">
        <w:rPr>
          <w:rFonts w:ascii="Consolas" w:hAnsi="Consolas" w:cs="Courier New"/>
          <w:color w:val="660066"/>
          <w:sz w:val="18"/>
          <w:szCs w:val="18"/>
        </w:rPr>
        <w:t>Quantity</w:t>
      </w:r>
      <w:r w:rsidRPr="00E57D2C">
        <w:rPr>
          <w:rFonts w:ascii="Consolas" w:hAnsi="Consolas" w:cs="Courier New"/>
          <w:color w:val="000000"/>
          <w:sz w:val="18"/>
          <w:szCs w:val="18"/>
        </w:rPr>
        <w:t xml:space="preserve"> </w:t>
      </w:r>
      <w:r w:rsidRPr="00E57D2C">
        <w:rPr>
          <w:rFonts w:ascii="Consolas" w:hAnsi="Consolas" w:cs="Courier New"/>
          <w:color w:val="666600"/>
          <w:sz w:val="18"/>
          <w:szCs w:val="18"/>
        </w:rPr>
        <w:t>&gt;</w:t>
      </w:r>
      <w:r w:rsidRPr="00E57D2C">
        <w:rPr>
          <w:rFonts w:ascii="Consolas" w:hAnsi="Consolas" w:cs="Courier New"/>
          <w:color w:val="000000"/>
          <w:sz w:val="18"/>
          <w:szCs w:val="18"/>
        </w:rPr>
        <w:t xml:space="preserve"> </w:t>
      </w:r>
      <w:r w:rsidRPr="00E57D2C">
        <w:rPr>
          <w:rFonts w:ascii="Consolas" w:hAnsi="Consolas" w:cs="Courier New"/>
          <w:color w:val="006666"/>
          <w:sz w:val="18"/>
          <w:szCs w:val="18"/>
        </w:rPr>
        <w:t>0</w:t>
      </w:r>
    </w:p>
    <w:p w14:paraId="0D3939A7"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666600"/>
          <w:sz w:val="18"/>
          <w:szCs w:val="18"/>
        </w:rPr>
        <w:t>)</w:t>
      </w:r>
    </w:p>
    <w:p w14:paraId="67657FA0"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SELECT </w:t>
      </w:r>
    </w:p>
    <w:p w14:paraId="3BDE13AA"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o</w:t>
      </w:r>
      <w:r w:rsidRPr="00E57D2C">
        <w:rPr>
          <w:rFonts w:ascii="Consolas" w:hAnsi="Consolas" w:cs="Courier New"/>
          <w:color w:val="666600"/>
          <w:sz w:val="18"/>
          <w:szCs w:val="18"/>
        </w:rPr>
        <w:t>.</w:t>
      </w:r>
      <w:r w:rsidRPr="00E57D2C">
        <w:rPr>
          <w:rFonts w:ascii="Consolas" w:hAnsi="Consolas" w:cs="Courier New"/>
          <w:color w:val="660066"/>
          <w:sz w:val="18"/>
          <w:szCs w:val="18"/>
        </w:rPr>
        <w:t>CustomerID</w:t>
      </w:r>
      <w:r w:rsidRPr="00E57D2C">
        <w:rPr>
          <w:rFonts w:ascii="Consolas" w:hAnsi="Consolas" w:cs="Courier New"/>
          <w:color w:val="666600"/>
          <w:sz w:val="18"/>
          <w:szCs w:val="18"/>
        </w:rPr>
        <w:t>,</w:t>
      </w:r>
    </w:p>
    <w:p w14:paraId="51A521DF"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CAST</w:t>
      </w:r>
      <w:r w:rsidRPr="00E57D2C">
        <w:rPr>
          <w:rFonts w:ascii="Consolas" w:hAnsi="Consolas" w:cs="Courier New"/>
          <w:color w:val="666600"/>
          <w:sz w:val="18"/>
          <w:szCs w:val="18"/>
        </w:rPr>
        <w:t>(</w:t>
      </w:r>
      <w:r w:rsidRPr="00E57D2C">
        <w:rPr>
          <w:rFonts w:ascii="Consolas" w:hAnsi="Consolas" w:cs="Courier New"/>
          <w:color w:val="000000"/>
          <w:sz w:val="18"/>
          <w:szCs w:val="18"/>
        </w:rPr>
        <w:t>JULIANDAY</w:t>
      </w:r>
      <w:r w:rsidRPr="00E57D2C">
        <w:rPr>
          <w:rFonts w:ascii="Consolas" w:hAnsi="Consolas" w:cs="Courier New"/>
          <w:color w:val="666600"/>
          <w:sz w:val="18"/>
          <w:szCs w:val="18"/>
        </w:rPr>
        <w:t>(</w:t>
      </w:r>
      <w:r w:rsidRPr="00E57D2C">
        <w:rPr>
          <w:rFonts w:ascii="Consolas" w:hAnsi="Consolas" w:cs="Courier New"/>
          <w:color w:val="000000"/>
          <w:sz w:val="18"/>
          <w:szCs w:val="18"/>
        </w:rPr>
        <w:t>c</w:t>
      </w:r>
      <w:r w:rsidRPr="00E57D2C">
        <w:rPr>
          <w:rFonts w:ascii="Consolas" w:hAnsi="Consolas" w:cs="Courier New"/>
          <w:color w:val="666600"/>
          <w:sz w:val="18"/>
          <w:szCs w:val="18"/>
        </w:rPr>
        <w:t>.</w:t>
      </w:r>
      <w:r w:rsidRPr="00E57D2C">
        <w:rPr>
          <w:rFonts w:ascii="Consolas" w:hAnsi="Consolas" w:cs="Courier New"/>
          <w:color w:val="660066"/>
          <w:sz w:val="18"/>
          <w:szCs w:val="18"/>
        </w:rPr>
        <w:t>CutoffDate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JULIANDAY</w:t>
      </w:r>
      <w:r w:rsidRPr="00E57D2C">
        <w:rPr>
          <w:rFonts w:ascii="Consolas" w:hAnsi="Consolas" w:cs="Courier New"/>
          <w:color w:val="666600"/>
          <w:sz w:val="18"/>
          <w:szCs w:val="18"/>
        </w:rPr>
        <w:t>(</w:t>
      </w:r>
      <w:r w:rsidRPr="00E57D2C">
        <w:rPr>
          <w:rFonts w:ascii="Consolas" w:hAnsi="Consolas" w:cs="Courier New"/>
          <w:color w:val="000000"/>
          <w:sz w:val="18"/>
          <w:szCs w:val="18"/>
        </w:rPr>
        <w:t>MAX</w:t>
      </w:r>
      <w:r w:rsidRPr="00E57D2C">
        <w:rPr>
          <w:rFonts w:ascii="Consolas" w:hAnsi="Consolas" w:cs="Courier New"/>
          <w:color w:val="666600"/>
          <w:sz w:val="18"/>
          <w:szCs w:val="18"/>
        </w:rPr>
        <w:t>(</w:t>
      </w:r>
      <w:r w:rsidRPr="00E57D2C">
        <w:rPr>
          <w:rFonts w:ascii="Consolas" w:hAnsi="Consolas" w:cs="Courier New"/>
          <w:color w:val="000000"/>
          <w:sz w:val="18"/>
          <w:szCs w:val="18"/>
        </w:rPr>
        <w:t>o</w:t>
      </w:r>
      <w:r w:rsidRPr="00E57D2C">
        <w:rPr>
          <w:rFonts w:ascii="Consolas" w:hAnsi="Consolas" w:cs="Courier New"/>
          <w:color w:val="666600"/>
          <w:sz w:val="18"/>
          <w:szCs w:val="18"/>
        </w:rPr>
        <w:t>.</w:t>
      </w:r>
      <w:r w:rsidRPr="00E57D2C">
        <w:rPr>
          <w:rFonts w:ascii="Consolas" w:hAnsi="Consolas" w:cs="Courier New"/>
          <w:color w:val="660066"/>
          <w:sz w:val="18"/>
          <w:szCs w:val="18"/>
        </w:rPr>
        <w:t>InvoiceDate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INTEGER</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w:t>
      </w:r>
      <w:r w:rsidRPr="00E57D2C">
        <w:rPr>
          <w:rFonts w:ascii="Consolas" w:hAnsi="Consolas" w:cs="Courier New"/>
          <w:color w:val="660066"/>
          <w:sz w:val="18"/>
          <w:szCs w:val="18"/>
        </w:rPr>
        <w:t>Recency</w:t>
      </w:r>
      <w:r w:rsidRPr="00E57D2C">
        <w:rPr>
          <w:rFonts w:ascii="Consolas" w:hAnsi="Consolas" w:cs="Courier New"/>
          <w:color w:val="666600"/>
          <w:sz w:val="18"/>
          <w:szCs w:val="18"/>
        </w:rPr>
        <w:t>,</w:t>
      </w:r>
    </w:p>
    <w:p w14:paraId="47113BEE"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COUNT</w:t>
      </w:r>
      <w:r w:rsidRPr="00E57D2C">
        <w:rPr>
          <w:rFonts w:ascii="Consolas" w:hAnsi="Consolas" w:cs="Courier New"/>
          <w:color w:val="666600"/>
          <w:sz w:val="18"/>
          <w:szCs w:val="18"/>
        </w:rPr>
        <w:t>(</w:t>
      </w:r>
      <w:r w:rsidRPr="00E57D2C">
        <w:rPr>
          <w:rFonts w:ascii="Consolas" w:hAnsi="Consolas" w:cs="Courier New"/>
          <w:color w:val="000000"/>
          <w:sz w:val="18"/>
          <w:szCs w:val="18"/>
        </w:rPr>
        <w:t>DISTINCT o</w:t>
      </w:r>
      <w:r w:rsidRPr="00E57D2C">
        <w:rPr>
          <w:rFonts w:ascii="Consolas" w:hAnsi="Consolas" w:cs="Courier New"/>
          <w:color w:val="666600"/>
          <w:sz w:val="18"/>
          <w:szCs w:val="18"/>
        </w:rPr>
        <w:t>.</w:t>
      </w:r>
      <w:r w:rsidRPr="00E57D2C">
        <w:rPr>
          <w:rFonts w:ascii="Consolas" w:hAnsi="Consolas" w:cs="Courier New"/>
          <w:color w:val="660066"/>
          <w:sz w:val="18"/>
          <w:szCs w:val="18"/>
        </w:rPr>
        <w:t>Invoice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w:t>
      </w:r>
      <w:r w:rsidRPr="00E57D2C">
        <w:rPr>
          <w:rFonts w:ascii="Consolas" w:hAnsi="Consolas" w:cs="Courier New"/>
          <w:color w:val="660066"/>
          <w:sz w:val="18"/>
          <w:szCs w:val="18"/>
        </w:rPr>
        <w:t>Frequency</w:t>
      </w:r>
      <w:r w:rsidRPr="00E57D2C">
        <w:rPr>
          <w:rFonts w:ascii="Consolas" w:hAnsi="Consolas" w:cs="Courier New"/>
          <w:color w:val="666600"/>
          <w:sz w:val="18"/>
          <w:szCs w:val="18"/>
        </w:rPr>
        <w:t>,</w:t>
      </w:r>
    </w:p>
    <w:p w14:paraId="7B350415"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    ROUND</w:t>
      </w:r>
      <w:r w:rsidRPr="00E57D2C">
        <w:rPr>
          <w:rFonts w:ascii="Consolas" w:hAnsi="Consolas" w:cs="Courier New"/>
          <w:color w:val="666600"/>
          <w:sz w:val="18"/>
          <w:szCs w:val="18"/>
        </w:rPr>
        <w:t>(</w:t>
      </w:r>
      <w:r w:rsidRPr="00E57D2C">
        <w:rPr>
          <w:rFonts w:ascii="Consolas" w:hAnsi="Consolas" w:cs="Courier New"/>
          <w:color w:val="000000"/>
          <w:sz w:val="18"/>
          <w:szCs w:val="18"/>
        </w:rPr>
        <w:t>SUM</w:t>
      </w:r>
      <w:r w:rsidRPr="00E57D2C">
        <w:rPr>
          <w:rFonts w:ascii="Consolas" w:hAnsi="Consolas" w:cs="Courier New"/>
          <w:color w:val="666600"/>
          <w:sz w:val="18"/>
          <w:szCs w:val="18"/>
        </w:rPr>
        <w:t>(</w:t>
      </w:r>
      <w:r w:rsidRPr="00E57D2C">
        <w:rPr>
          <w:rFonts w:ascii="Consolas" w:hAnsi="Consolas" w:cs="Courier New"/>
          <w:color w:val="000000"/>
          <w:sz w:val="18"/>
          <w:szCs w:val="18"/>
        </w:rPr>
        <w:t>o</w:t>
      </w:r>
      <w:r w:rsidRPr="00E57D2C">
        <w:rPr>
          <w:rFonts w:ascii="Consolas" w:hAnsi="Consolas" w:cs="Courier New"/>
          <w:color w:val="666600"/>
          <w:sz w:val="18"/>
          <w:szCs w:val="18"/>
        </w:rPr>
        <w:t>.</w:t>
      </w:r>
      <w:r w:rsidRPr="00E57D2C">
        <w:rPr>
          <w:rFonts w:ascii="Consolas" w:hAnsi="Consolas" w:cs="Courier New"/>
          <w:color w:val="660066"/>
          <w:sz w:val="18"/>
          <w:szCs w:val="18"/>
        </w:rPr>
        <w:t>TotalPrice</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w:t>
      </w:r>
      <w:r w:rsidRPr="00E57D2C">
        <w:rPr>
          <w:rFonts w:ascii="Consolas" w:hAnsi="Consolas" w:cs="Courier New"/>
          <w:color w:val="006666"/>
          <w:sz w:val="18"/>
          <w:szCs w:val="18"/>
        </w:rPr>
        <w:t>2</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AS </w:t>
      </w:r>
      <w:r w:rsidRPr="00E57D2C">
        <w:rPr>
          <w:rFonts w:ascii="Consolas" w:hAnsi="Consolas" w:cs="Courier New"/>
          <w:color w:val="660066"/>
          <w:sz w:val="18"/>
          <w:szCs w:val="18"/>
        </w:rPr>
        <w:t>Monetary</w:t>
      </w:r>
    </w:p>
    <w:p w14:paraId="3BEA85AD"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FROM </w:t>
      </w:r>
      <w:r w:rsidRPr="00E57D2C">
        <w:rPr>
          <w:rFonts w:ascii="Consolas" w:hAnsi="Consolas" w:cs="Courier New"/>
          <w:color w:val="660066"/>
          <w:sz w:val="18"/>
          <w:szCs w:val="18"/>
        </w:rPr>
        <w:t>ObservationPeriod</w:t>
      </w:r>
      <w:r w:rsidRPr="00E57D2C">
        <w:rPr>
          <w:rFonts w:ascii="Consolas" w:hAnsi="Consolas" w:cs="Courier New"/>
          <w:color w:val="000000"/>
          <w:sz w:val="18"/>
          <w:szCs w:val="18"/>
        </w:rPr>
        <w:t xml:space="preserve"> o</w:t>
      </w:r>
    </w:p>
    <w:p w14:paraId="2F1714FE" w14:textId="77777777"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 xml:space="preserve">CROSS JOIN </w:t>
      </w:r>
      <w:r w:rsidRPr="00E57D2C">
        <w:rPr>
          <w:rFonts w:ascii="Consolas" w:hAnsi="Consolas" w:cs="Courier New"/>
          <w:color w:val="660066"/>
          <w:sz w:val="18"/>
          <w:szCs w:val="18"/>
        </w:rPr>
        <w:t>CutoffConfig</w:t>
      </w:r>
      <w:r w:rsidRPr="00E57D2C">
        <w:rPr>
          <w:rFonts w:ascii="Consolas" w:hAnsi="Consolas" w:cs="Courier New"/>
          <w:color w:val="000000"/>
          <w:sz w:val="18"/>
          <w:szCs w:val="18"/>
        </w:rPr>
        <w:t xml:space="preserve"> c</w:t>
      </w:r>
    </w:p>
    <w:p w14:paraId="75DC31FF" w14:textId="7B2DA63D" w:rsidR="00E57D2C" w:rsidRPr="00E57D2C" w:rsidRDefault="00E57D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075652"/>
        <w:rPr>
          <w:rFonts w:ascii="Consolas" w:hAnsi="Consolas" w:cs="Courier New"/>
          <w:sz w:val="18"/>
          <w:szCs w:val="18"/>
        </w:rPr>
      </w:pPr>
      <w:r w:rsidRPr="00E57D2C">
        <w:rPr>
          <w:rFonts w:ascii="Consolas" w:hAnsi="Consolas" w:cs="Courier New"/>
          <w:color w:val="000000"/>
          <w:sz w:val="18"/>
          <w:szCs w:val="18"/>
        </w:rPr>
        <w:t>GROUP BY o</w:t>
      </w:r>
      <w:r w:rsidRPr="00E57D2C">
        <w:rPr>
          <w:rFonts w:ascii="Consolas" w:hAnsi="Consolas" w:cs="Courier New"/>
          <w:color w:val="666600"/>
          <w:sz w:val="18"/>
          <w:szCs w:val="18"/>
        </w:rPr>
        <w:t>.</w:t>
      </w:r>
      <w:r w:rsidRPr="00E57D2C">
        <w:rPr>
          <w:rFonts w:ascii="Consolas" w:hAnsi="Consolas" w:cs="Courier New"/>
          <w:color w:val="660066"/>
          <w:sz w:val="18"/>
          <w:szCs w:val="18"/>
        </w:rPr>
        <w:t>CustomerID</w:t>
      </w:r>
      <w:r w:rsidRPr="00E57D2C">
        <w:rPr>
          <w:rFonts w:ascii="Consolas" w:hAnsi="Consolas" w:cs="Courier New"/>
          <w:color w:val="666600"/>
          <w:sz w:val="18"/>
          <w:szCs w:val="18"/>
        </w:rPr>
        <w:t>,</w:t>
      </w:r>
      <w:r w:rsidRPr="00E57D2C">
        <w:rPr>
          <w:rFonts w:ascii="Consolas" w:hAnsi="Consolas" w:cs="Courier New"/>
          <w:color w:val="000000"/>
          <w:sz w:val="18"/>
          <w:szCs w:val="18"/>
        </w:rPr>
        <w:t xml:space="preserve"> c</w:t>
      </w:r>
      <w:r w:rsidRPr="00E57D2C">
        <w:rPr>
          <w:rFonts w:ascii="Consolas" w:hAnsi="Consolas" w:cs="Courier New"/>
          <w:color w:val="666600"/>
          <w:sz w:val="18"/>
          <w:szCs w:val="18"/>
        </w:rPr>
        <w:t>.</w:t>
      </w:r>
      <w:r w:rsidRPr="00E57D2C">
        <w:rPr>
          <w:rFonts w:ascii="Consolas" w:hAnsi="Consolas" w:cs="Courier New"/>
          <w:color w:val="660066"/>
          <w:sz w:val="18"/>
          <w:szCs w:val="18"/>
        </w:rPr>
        <w:t>CutoffDate</w:t>
      </w:r>
      <w:r w:rsidRPr="00E57D2C">
        <w:rPr>
          <w:rFonts w:ascii="Consolas" w:hAnsi="Consolas" w:cs="Courier New"/>
          <w:color w:val="666600"/>
          <w:sz w:val="18"/>
          <w:szCs w:val="18"/>
        </w:rPr>
        <w:t>;</w:t>
      </w:r>
    </w:p>
    <w:p w14:paraId="551AA146" w14:textId="3811A459" w:rsidR="00E57D2C" w:rsidRDefault="00E57D2C">
      <w:pPr>
        <w:rPr>
          <w:rFonts w:ascii="Century Schoolbook" w:hAnsi="Century Schoolbook"/>
          <w:sz w:val="24"/>
          <w:szCs w:val="24"/>
        </w:rPr>
      </w:pPr>
      <w:r>
        <w:rPr>
          <w:rFonts w:ascii="Century Schoolbook" w:hAnsi="Century Schoolbook"/>
          <w:sz w:val="24"/>
          <w:szCs w:val="24"/>
        </w:rPr>
        <w:br w:type="page"/>
      </w:r>
    </w:p>
    <w:p w14:paraId="641DA367" w14:textId="6E2B434E" w:rsidR="00E57D2C" w:rsidRPr="00E57D2C" w:rsidRDefault="00E57D2C" w:rsidP="00871B27">
      <w:pPr>
        <w:pStyle w:val="Heading2"/>
      </w:pPr>
      <w:bookmarkStart w:id="29" w:name="_Toc238831834"/>
      <w:r>
        <w:lastRenderedPageBreak/>
        <w:t xml:space="preserve">5.2 </w:t>
      </w:r>
      <w:r w:rsidRPr="00E57D2C">
        <w:t>RFM Feature Distribution Analysis</w:t>
      </w:r>
      <w:bookmarkEnd w:id="29"/>
    </w:p>
    <w:p w14:paraId="60128460" w14:textId="77777777" w:rsidR="00E57D2C" w:rsidRPr="00E57D2C" w:rsidRDefault="00E57D2C" w:rsidP="00E57D2C">
      <w:pPr>
        <w:tabs>
          <w:tab w:val="left" w:pos="1276"/>
          <w:tab w:val="left" w:pos="1418"/>
          <w:tab w:val="left" w:pos="1701"/>
        </w:tabs>
        <w:jc w:val="both"/>
        <w:rPr>
          <w:rFonts w:ascii="Century Schoolbook" w:hAnsi="Century Schoolbook"/>
          <w:sz w:val="24"/>
          <w:szCs w:val="24"/>
        </w:rPr>
      </w:pPr>
      <w:r w:rsidRPr="00E57D2C">
        <w:rPr>
          <w:rFonts w:ascii="Century Schoolbook" w:hAnsi="Century Schoolbook"/>
          <w:sz w:val="24"/>
          <w:szCs w:val="24"/>
        </w:rPr>
        <w:t>Using Seaborn and Matplotlib, histogram and Kernel Density Estimation (KDE) distribution plots were generated to assess skewness and variance across the extracted features.</w:t>
      </w:r>
    </w:p>
    <w:p w14:paraId="47DE30C0"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fig</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axes </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plt</w:t>
      </w:r>
      <w:r w:rsidRPr="00E340FA">
        <w:rPr>
          <w:rFonts w:ascii="Consolas" w:hAnsi="Consolas" w:cs="Courier New"/>
          <w:color w:val="666600"/>
          <w:sz w:val="18"/>
          <w:szCs w:val="18"/>
        </w:rPr>
        <w:t>.</w:t>
      </w:r>
      <w:r w:rsidRPr="00E340FA">
        <w:rPr>
          <w:rFonts w:ascii="Consolas" w:hAnsi="Consolas" w:cs="Courier New"/>
          <w:color w:val="000000"/>
          <w:sz w:val="18"/>
          <w:szCs w:val="18"/>
        </w:rPr>
        <w:t>subplots</w:t>
      </w:r>
      <w:r w:rsidRPr="00E340FA">
        <w:rPr>
          <w:rFonts w:ascii="Consolas" w:hAnsi="Consolas" w:cs="Courier New"/>
          <w:color w:val="666600"/>
          <w:sz w:val="18"/>
          <w:szCs w:val="18"/>
        </w:rPr>
        <w:t>(</w:t>
      </w:r>
      <w:r w:rsidRPr="00E340FA">
        <w:rPr>
          <w:rFonts w:ascii="Consolas" w:hAnsi="Consolas" w:cs="Courier New"/>
          <w:color w:val="006666"/>
          <w:sz w:val="18"/>
          <w:szCs w:val="18"/>
        </w:rPr>
        <w:t>1</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006666"/>
          <w:sz w:val="18"/>
          <w:szCs w:val="18"/>
        </w:rPr>
        <w:t>3</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figsize</w:t>
      </w:r>
      <w:r w:rsidRPr="00E340FA">
        <w:rPr>
          <w:rFonts w:ascii="Consolas" w:hAnsi="Consolas" w:cs="Courier New"/>
          <w:color w:val="666600"/>
          <w:sz w:val="18"/>
          <w:szCs w:val="18"/>
        </w:rPr>
        <w:t>=(</w:t>
      </w:r>
      <w:r w:rsidRPr="00E340FA">
        <w:rPr>
          <w:rFonts w:ascii="Consolas" w:hAnsi="Consolas" w:cs="Courier New"/>
          <w:color w:val="006666"/>
          <w:sz w:val="18"/>
          <w:szCs w:val="18"/>
        </w:rPr>
        <w:t>18</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006666"/>
          <w:sz w:val="18"/>
          <w:szCs w:val="18"/>
        </w:rPr>
        <w:t>5</w:t>
      </w:r>
      <w:r w:rsidRPr="00E340FA">
        <w:rPr>
          <w:rFonts w:ascii="Consolas" w:hAnsi="Consolas" w:cs="Courier New"/>
          <w:color w:val="666600"/>
          <w:sz w:val="18"/>
          <w:szCs w:val="18"/>
        </w:rPr>
        <w:t>))</w:t>
      </w:r>
    </w:p>
    <w:p w14:paraId="32011E93"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 </w:t>
      </w:r>
    </w:p>
    <w:p w14:paraId="6FFECBA9"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880000"/>
          <w:sz w:val="18"/>
          <w:szCs w:val="18"/>
        </w:rPr>
        <w:t># Recency Plot</w:t>
      </w:r>
    </w:p>
    <w:p w14:paraId="1CD7FF91"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sns</w:t>
      </w:r>
      <w:r w:rsidRPr="00E340FA">
        <w:rPr>
          <w:rFonts w:ascii="Consolas" w:hAnsi="Consolas" w:cs="Courier New"/>
          <w:color w:val="666600"/>
          <w:sz w:val="18"/>
          <w:szCs w:val="18"/>
        </w:rPr>
        <w:t>.</w:t>
      </w:r>
      <w:r w:rsidRPr="00E340FA">
        <w:rPr>
          <w:rFonts w:ascii="Consolas" w:hAnsi="Consolas" w:cs="Courier New"/>
          <w:color w:val="000000"/>
          <w:sz w:val="18"/>
          <w:szCs w:val="18"/>
        </w:rPr>
        <w:t>histplot</w:t>
      </w:r>
      <w:r w:rsidRPr="00E340FA">
        <w:rPr>
          <w:rFonts w:ascii="Consolas" w:hAnsi="Consolas" w:cs="Courier New"/>
          <w:color w:val="666600"/>
          <w:sz w:val="18"/>
          <w:szCs w:val="18"/>
        </w:rPr>
        <w:t>(</w:t>
      </w:r>
      <w:r w:rsidRPr="00E340FA">
        <w:rPr>
          <w:rFonts w:ascii="Consolas" w:hAnsi="Consolas" w:cs="Courier New"/>
          <w:color w:val="000000"/>
          <w:sz w:val="18"/>
          <w:szCs w:val="18"/>
        </w:rPr>
        <w:t>rfm_df</w:t>
      </w:r>
      <w:r w:rsidRPr="00E340FA">
        <w:rPr>
          <w:rFonts w:ascii="Consolas" w:hAnsi="Consolas" w:cs="Courier New"/>
          <w:color w:val="666600"/>
          <w:sz w:val="18"/>
          <w:szCs w:val="18"/>
        </w:rPr>
        <w:t>[</w:t>
      </w:r>
      <w:r w:rsidRPr="00E340FA">
        <w:rPr>
          <w:rFonts w:ascii="Consolas" w:hAnsi="Consolas" w:cs="Courier New"/>
          <w:color w:val="008800"/>
          <w:sz w:val="18"/>
          <w:szCs w:val="18"/>
        </w:rPr>
        <w:t>'Recency'</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kde</w:t>
      </w:r>
      <w:r w:rsidRPr="00E340FA">
        <w:rPr>
          <w:rFonts w:ascii="Consolas" w:hAnsi="Consolas" w:cs="Courier New"/>
          <w:color w:val="666600"/>
          <w:sz w:val="18"/>
          <w:szCs w:val="18"/>
        </w:rPr>
        <w:t>=</w:t>
      </w:r>
      <w:r w:rsidRPr="00E340FA">
        <w:rPr>
          <w:rFonts w:ascii="Consolas" w:hAnsi="Consolas" w:cs="Courier New"/>
          <w:color w:val="000088"/>
          <w:sz w:val="18"/>
          <w:szCs w:val="18"/>
        </w:rPr>
        <w:t>True</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ax</w:t>
      </w:r>
      <w:r w:rsidRPr="00E340FA">
        <w:rPr>
          <w:rFonts w:ascii="Consolas" w:hAnsi="Consolas" w:cs="Courier New"/>
          <w:color w:val="666600"/>
          <w:sz w:val="18"/>
          <w:szCs w:val="18"/>
        </w:rPr>
        <w:t>=</w:t>
      </w: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0</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color</w:t>
      </w:r>
      <w:r w:rsidRPr="00E340FA">
        <w:rPr>
          <w:rFonts w:ascii="Consolas" w:hAnsi="Consolas" w:cs="Courier New"/>
          <w:color w:val="666600"/>
          <w:sz w:val="18"/>
          <w:szCs w:val="18"/>
        </w:rPr>
        <w:t>=</w:t>
      </w:r>
      <w:r w:rsidRPr="00E340FA">
        <w:rPr>
          <w:rFonts w:ascii="Consolas" w:hAnsi="Consolas" w:cs="Courier New"/>
          <w:color w:val="008800"/>
          <w:sz w:val="18"/>
          <w:szCs w:val="18"/>
        </w:rPr>
        <w:t>'skyblue'</w:t>
      </w:r>
      <w:r w:rsidRPr="00E340FA">
        <w:rPr>
          <w:rFonts w:ascii="Consolas" w:hAnsi="Consolas" w:cs="Courier New"/>
          <w:color w:val="666600"/>
          <w:sz w:val="18"/>
          <w:szCs w:val="18"/>
        </w:rPr>
        <w:t>)</w:t>
      </w:r>
    </w:p>
    <w:p w14:paraId="25742A2E"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0</w:t>
      </w:r>
      <w:r w:rsidRPr="00E340FA">
        <w:rPr>
          <w:rFonts w:ascii="Consolas" w:hAnsi="Consolas" w:cs="Courier New"/>
          <w:color w:val="666600"/>
          <w:sz w:val="18"/>
          <w:szCs w:val="18"/>
        </w:rPr>
        <w:t>].</w:t>
      </w:r>
      <w:r w:rsidRPr="00E340FA">
        <w:rPr>
          <w:rFonts w:ascii="Consolas" w:hAnsi="Consolas" w:cs="Courier New"/>
          <w:color w:val="000000"/>
          <w:sz w:val="18"/>
          <w:szCs w:val="18"/>
        </w:rPr>
        <w:t>set_title</w:t>
      </w:r>
      <w:r w:rsidRPr="00E340FA">
        <w:rPr>
          <w:rFonts w:ascii="Consolas" w:hAnsi="Consolas" w:cs="Courier New"/>
          <w:color w:val="666600"/>
          <w:sz w:val="18"/>
          <w:szCs w:val="18"/>
        </w:rPr>
        <w:t>(</w:t>
      </w:r>
      <w:r w:rsidRPr="00E340FA">
        <w:rPr>
          <w:rFonts w:ascii="Consolas" w:hAnsi="Consolas" w:cs="Courier New"/>
          <w:color w:val="008800"/>
          <w:sz w:val="18"/>
          <w:szCs w:val="18"/>
        </w:rPr>
        <w:t>'Recency Distribution (Days)'</w:t>
      </w:r>
      <w:r w:rsidRPr="00E340FA">
        <w:rPr>
          <w:rFonts w:ascii="Consolas" w:hAnsi="Consolas" w:cs="Courier New"/>
          <w:color w:val="666600"/>
          <w:sz w:val="18"/>
          <w:szCs w:val="18"/>
        </w:rPr>
        <w:t>,</w:t>
      </w:r>
      <w:r w:rsidRPr="00E340FA">
        <w:rPr>
          <w:rFonts w:ascii="Consolas" w:hAnsi="Consolas" w:cs="Courier New"/>
          <w:color w:val="000000"/>
          <w:sz w:val="18"/>
          <w:szCs w:val="18"/>
        </w:rPr>
        <w:t>fontsize</w:t>
      </w:r>
      <w:r w:rsidRPr="00E340FA">
        <w:rPr>
          <w:rFonts w:ascii="Consolas" w:hAnsi="Consolas" w:cs="Courier New"/>
          <w:color w:val="666600"/>
          <w:sz w:val="18"/>
          <w:szCs w:val="18"/>
        </w:rPr>
        <w:t>=</w:t>
      </w:r>
      <w:r w:rsidRPr="00E340FA">
        <w:rPr>
          <w:rFonts w:ascii="Consolas" w:hAnsi="Consolas" w:cs="Courier New"/>
          <w:color w:val="006666"/>
          <w:sz w:val="18"/>
          <w:szCs w:val="18"/>
        </w:rPr>
        <w:t>16</w:t>
      </w:r>
      <w:r w:rsidRPr="00E340FA">
        <w:rPr>
          <w:rFonts w:ascii="Consolas" w:hAnsi="Consolas" w:cs="Courier New"/>
          <w:color w:val="666600"/>
          <w:sz w:val="18"/>
          <w:szCs w:val="18"/>
        </w:rPr>
        <w:t>)</w:t>
      </w:r>
    </w:p>
    <w:p w14:paraId="7482EBA4"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 </w:t>
      </w:r>
    </w:p>
    <w:p w14:paraId="5D96F6FA"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880000"/>
          <w:sz w:val="18"/>
          <w:szCs w:val="18"/>
        </w:rPr>
        <w:t># Frequency Plot</w:t>
      </w:r>
    </w:p>
    <w:p w14:paraId="038DAD2A"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sns</w:t>
      </w:r>
      <w:r w:rsidRPr="00E340FA">
        <w:rPr>
          <w:rFonts w:ascii="Consolas" w:hAnsi="Consolas" w:cs="Courier New"/>
          <w:color w:val="666600"/>
          <w:sz w:val="18"/>
          <w:szCs w:val="18"/>
        </w:rPr>
        <w:t>.</w:t>
      </w:r>
      <w:r w:rsidRPr="00E340FA">
        <w:rPr>
          <w:rFonts w:ascii="Consolas" w:hAnsi="Consolas" w:cs="Courier New"/>
          <w:color w:val="000000"/>
          <w:sz w:val="18"/>
          <w:szCs w:val="18"/>
        </w:rPr>
        <w:t>histplot</w:t>
      </w:r>
      <w:r w:rsidRPr="00E340FA">
        <w:rPr>
          <w:rFonts w:ascii="Consolas" w:hAnsi="Consolas" w:cs="Courier New"/>
          <w:color w:val="666600"/>
          <w:sz w:val="18"/>
          <w:szCs w:val="18"/>
        </w:rPr>
        <w:t>(</w:t>
      </w:r>
      <w:r w:rsidRPr="00E340FA">
        <w:rPr>
          <w:rFonts w:ascii="Consolas" w:hAnsi="Consolas" w:cs="Courier New"/>
          <w:color w:val="000000"/>
          <w:sz w:val="18"/>
          <w:szCs w:val="18"/>
        </w:rPr>
        <w:t>rfm_df</w:t>
      </w:r>
      <w:r w:rsidRPr="00E340FA">
        <w:rPr>
          <w:rFonts w:ascii="Consolas" w:hAnsi="Consolas" w:cs="Courier New"/>
          <w:color w:val="666600"/>
          <w:sz w:val="18"/>
          <w:szCs w:val="18"/>
        </w:rPr>
        <w:t>[</w:t>
      </w:r>
      <w:r w:rsidRPr="00E340FA">
        <w:rPr>
          <w:rFonts w:ascii="Consolas" w:hAnsi="Consolas" w:cs="Courier New"/>
          <w:color w:val="008800"/>
          <w:sz w:val="18"/>
          <w:szCs w:val="18"/>
        </w:rPr>
        <w:t>'Frequency'</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kde</w:t>
      </w:r>
      <w:r w:rsidRPr="00E340FA">
        <w:rPr>
          <w:rFonts w:ascii="Consolas" w:hAnsi="Consolas" w:cs="Courier New"/>
          <w:color w:val="666600"/>
          <w:sz w:val="18"/>
          <w:szCs w:val="18"/>
        </w:rPr>
        <w:t>=</w:t>
      </w:r>
      <w:r w:rsidRPr="00E340FA">
        <w:rPr>
          <w:rFonts w:ascii="Consolas" w:hAnsi="Consolas" w:cs="Courier New"/>
          <w:color w:val="000088"/>
          <w:sz w:val="18"/>
          <w:szCs w:val="18"/>
        </w:rPr>
        <w:t>True</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ax</w:t>
      </w:r>
      <w:r w:rsidRPr="00E340FA">
        <w:rPr>
          <w:rFonts w:ascii="Consolas" w:hAnsi="Consolas" w:cs="Courier New"/>
          <w:color w:val="666600"/>
          <w:sz w:val="18"/>
          <w:szCs w:val="18"/>
        </w:rPr>
        <w:t>=</w:t>
      </w: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1</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color</w:t>
      </w:r>
      <w:r w:rsidRPr="00E340FA">
        <w:rPr>
          <w:rFonts w:ascii="Consolas" w:hAnsi="Consolas" w:cs="Courier New"/>
          <w:color w:val="666600"/>
          <w:sz w:val="18"/>
          <w:szCs w:val="18"/>
        </w:rPr>
        <w:t>=</w:t>
      </w:r>
      <w:r w:rsidRPr="00E340FA">
        <w:rPr>
          <w:rFonts w:ascii="Consolas" w:hAnsi="Consolas" w:cs="Courier New"/>
          <w:color w:val="008800"/>
          <w:sz w:val="18"/>
          <w:szCs w:val="18"/>
        </w:rPr>
        <w:t>'salmon'</w:t>
      </w:r>
      <w:r w:rsidRPr="00E340FA">
        <w:rPr>
          <w:rFonts w:ascii="Consolas" w:hAnsi="Consolas" w:cs="Courier New"/>
          <w:color w:val="666600"/>
          <w:sz w:val="18"/>
          <w:szCs w:val="18"/>
        </w:rPr>
        <w:t>)</w:t>
      </w:r>
    </w:p>
    <w:p w14:paraId="6D38DDA7"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1</w:t>
      </w:r>
      <w:r w:rsidRPr="00E340FA">
        <w:rPr>
          <w:rFonts w:ascii="Consolas" w:hAnsi="Consolas" w:cs="Courier New"/>
          <w:color w:val="666600"/>
          <w:sz w:val="18"/>
          <w:szCs w:val="18"/>
        </w:rPr>
        <w:t>].</w:t>
      </w:r>
      <w:r w:rsidRPr="00E340FA">
        <w:rPr>
          <w:rFonts w:ascii="Consolas" w:hAnsi="Consolas" w:cs="Courier New"/>
          <w:color w:val="000000"/>
          <w:sz w:val="18"/>
          <w:szCs w:val="18"/>
        </w:rPr>
        <w:t>set_title</w:t>
      </w:r>
      <w:r w:rsidRPr="00E340FA">
        <w:rPr>
          <w:rFonts w:ascii="Consolas" w:hAnsi="Consolas" w:cs="Courier New"/>
          <w:color w:val="666600"/>
          <w:sz w:val="18"/>
          <w:szCs w:val="18"/>
        </w:rPr>
        <w:t>(</w:t>
      </w:r>
      <w:r w:rsidRPr="00E340FA">
        <w:rPr>
          <w:rFonts w:ascii="Consolas" w:hAnsi="Consolas" w:cs="Courier New"/>
          <w:color w:val="008800"/>
          <w:sz w:val="18"/>
          <w:szCs w:val="18"/>
        </w:rPr>
        <w:t>'Frequency Distribution (Order Count)'</w:t>
      </w:r>
      <w:r w:rsidRPr="00E340FA">
        <w:rPr>
          <w:rFonts w:ascii="Consolas" w:hAnsi="Consolas" w:cs="Courier New"/>
          <w:color w:val="666600"/>
          <w:sz w:val="18"/>
          <w:szCs w:val="18"/>
        </w:rPr>
        <w:t>,</w:t>
      </w:r>
      <w:r w:rsidRPr="00E340FA">
        <w:rPr>
          <w:rFonts w:ascii="Consolas" w:hAnsi="Consolas" w:cs="Courier New"/>
          <w:color w:val="000000"/>
          <w:sz w:val="18"/>
          <w:szCs w:val="18"/>
        </w:rPr>
        <w:t>fontsize</w:t>
      </w:r>
      <w:r w:rsidRPr="00E340FA">
        <w:rPr>
          <w:rFonts w:ascii="Consolas" w:hAnsi="Consolas" w:cs="Courier New"/>
          <w:color w:val="666600"/>
          <w:sz w:val="18"/>
          <w:szCs w:val="18"/>
        </w:rPr>
        <w:t>=</w:t>
      </w:r>
      <w:r w:rsidRPr="00E340FA">
        <w:rPr>
          <w:rFonts w:ascii="Consolas" w:hAnsi="Consolas" w:cs="Courier New"/>
          <w:color w:val="006666"/>
          <w:sz w:val="18"/>
          <w:szCs w:val="18"/>
        </w:rPr>
        <w:t>16</w:t>
      </w:r>
      <w:r w:rsidRPr="00E340FA">
        <w:rPr>
          <w:rFonts w:ascii="Consolas" w:hAnsi="Consolas" w:cs="Courier New"/>
          <w:color w:val="666600"/>
          <w:sz w:val="18"/>
          <w:szCs w:val="18"/>
        </w:rPr>
        <w:t>)</w:t>
      </w:r>
    </w:p>
    <w:p w14:paraId="399C2EC1"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1</w:t>
      </w:r>
      <w:r w:rsidRPr="00E340FA">
        <w:rPr>
          <w:rFonts w:ascii="Consolas" w:hAnsi="Consolas" w:cs="Courier New"/>
          <w:color w:val="666600"/>
          <w:sz w:val="18"/>
          <w:szCs w:val="18"/>
        </w:rPr>
        <w:t>].</w:t>
      </w:r>
      <w:r w:rsidRPr="00E340FA">
        <w:rPr>
          <w:rFonts w:ascii="Consolas" w:hAnsi="Consolas" w:cs="Courier New"/>
          <w:color w:val="000000"/>
          <w:sz w:val="18"/>
          <w:szCs w:val="18"/>
        </w:rPr>
        <w:t>set_xlim</w:t>
      </w:r>
      <w:r w:rsidRPr="00E340FA">
        <w:rPr>
          <w:rFonts w:ascii="Consolas" w:hAnsi="Consolas" w:cs="Courier New"/>
          <w:color w:val="666600"/>
          <w:sz w:val="18"/>
          <w:szCs w:val="18"/>
        </w:rPr>
        <w:t>(</w:t>
      </w:r>
      <w:r w:rsidRPr="00E340FA">
        <w:rPr>
          <w:rFonts w:ascii="Consolas" w:hAnsi="Consolas" w:cs="Courier New"/>
          <w:color w:val="006666"/>
          <w:sz w:val="18"/>
          <w:szCs w:val="18"/>
        </w:rPr>
        <w:t>0</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006666"/>
          <w:sz w:val="18"/>
          <w:szCs w:val="18"/>
        </w:rPr>
        <w:t>30</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880000"/>
          <w:sz w:val="18"/>
          <w:szCs w:val="18"/>
        </w:rPr>
        <w:t># Capping x-axis for better visibility due to outliers</w:t>
      </w:r>
    </w:p>
    <w:p w14:paraId="37BA68EC"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 </w:t>
      </w:r>
    </w:p>
    <w:p w14:paraId="0557F22A"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880000"/>
          <w:sz w:val="18"/>
          <w:szCs w:val="18"/>
        </w:rPr>
        <w:t># Monetary Plot</w:t>
      </w:r>
    </w:p>
    <w:p w14:paraId="19F1F33A"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sns</w:t>
      </w:r>
      <w:r w:rsidRPr="00E340FA">
        <w:rPr>
          <w:rFonts w:ascii="Consolas" w:hAnsi="Consolas" w:cs="Courier New"/>
          <w:color w:val="666600"/>
          <w:sz w:val="18"/>
          <w:szCs w:val="18"/>
        </w:rPr>
        <w:t>.</w:t>
      </w:r>
      <w:r w:rsidRPr="00E340FA">
        <w:rPr>
          <w:rFonts w:ascii="Consolas" w:hAnsi="Consolas" w:cs="Courier New"/>
          <w:color w:val="000000"/>
          <w:sz w:val="18"/>
          <w:szCs w:val="18"/>
        </w:rPr>
        <w:t>histplot</w:t>
      </w:r>
      <w:r w:rsidRPr="00E340FA">
        <w:rPr>
          <w:rFonts w:ascii="Consolas" w:hAnsi="Consolas" w:cs="Courier New"/>
          <w:color w:val="666600"/>
          <w:sz w:val="18"/>
          <w:szCs w:val="18"/>
        </w:rPr>
        <w:t>(</w:t>
      </w:r>
      <w:r w:rsidRPr="00E340FA">
        <w:rPr>
          <w:rFonts w:ascii="Consolas" w:hAnsi="Consolas" w:cs="Courier New"/>
          <w:color w:val="000000"/>
          <w:sz w:val="18"/>
          <w:szCs w:val="18"/>
        </w:rPr>
        <w:t>rfm_df</w:t>
      </w:r>
      <w:r w:rsidRPr="00E340FA">
        <w:rPr>
          <w:rFonts w:ascii="Consolas" w:hAnsi="Consolas" w:cs="Courier New"/>
          <w:color w:val="666600"/>
          <w:sz w:val="18"/>
          <w:szCs w:val="18"/>
        </w:rPr>
        <w:t>[</w:t>
      </w:r>
      <w:r w:rsidRPr="00E340FA">
        <w:rPr>
          <w:rFonts w:ascii="Consolas" w:hAnsi="Consolas" w:cs="Courier New"/>
          <w:color w:val="008800"/>
          <w:sz w:val="18"/>
          <w:szCs w:val="18"/>
        </w:rPr>
        <w:t>'Monetary'</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kde</w:t>
      </w:r>
      <w:r w:rsidRPr="00E340FA">
        <w:rPr>
          <w:rFonts w:ascii="Consolas" w:hAnsi="Consolas" w:cs="Courier New"/>
          <w:color w:val="666600"/>
          <w:sz w:val="18"/>
          <w:szCs w:val="18"/>
        </w:rPr>
        <w:t>=</w:t>
      </w:r>
      <w:r w:rsidRPr="00E340FA">
        <w:rPr>
          <w:rFonts w:ascii="Consolas" w:hAnsi="Consolas" w:cs="Courier New"/>
          <w:color w:val="000088"/>
          <w:sz w:val="18"/>
          <w:szCs w:val="18"/>
        </w:rPr>
        <w:t>True</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ax</w:t>
      </w:r>
      <w:r w:rsidRPr="00E340FA">
        <w:rPr>
          <w:rFonts w:ascii="Consolas" w:hAnsi="Consolas" w:cs="Courier New"/>
          <w:color w:val="666600"/>
          <w:sz w:val="18"/>
          <w:szCs w:val="18"/>
        </w:rPr>
        <w:t>=</w:t>
      </w: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2</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color</w:t>
      </w:r>
      <w:r w:rsidRPr="00E340FA">
        <w:rPr>
          <w:rFonts w:ascii="Consolas" w:hAnsi="Consolas" w:cs="Courier New"/>
          <w:color w:val="666600"/>
          <w:sz w:val="18"/>
          <w:szCs w:val="18"/>
        </w:rPr>
        <w:t>=</w:t>
      </w:r>
      <w:r w:rsidRPr="00E340FA">
        <w:rPr>
          <w:rFonts w:ascii="Consolas" w:hAnsi="Consolas" w:cs="Courier New"/>
          <w:color w:val="008800"/>
          <w:sz w:val="18"/>
          <w:szCs w:val="18"/>
        </w:rPr>
        <w:t>'green'</w:t>
      </w:r>
      <w:r w:rsidRPr="00E340FA">
        <w:rPr>
          <w:rFonts w:ascii="Consolas" w:hAnsi="Consolas" w:cs="Courier New"/>
          <w:color w:val="666600"/>
          <w:sz w:val="18"/>
          <w:szCs w:val="18"/>
        </w:rPr>
        <w:t>)</w:t>
      </w:r>
    </w:p>
    <w:p w14:paraId="720CB3DC"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2</w:t>
      </w:r>
      <w:r w:rsidRPr="00E340FA">
        <w:rPr>
          <w:rFonts w:ascii="Consolas" w:hAnsi="Consolas" w:cs="Courier New"/>
          <w:color w:val="666600"/>
          <w:sz w:val="18"/>
          <w:szCs w:val="18"/>
        </w:rPr>
        <w:t>].</w:t>
      </w:r>
      <w:r w:rsidRPr="00E340FA">
        <w:rPr>
          <w:rFonts w:ascii="Consolas" w:hAnsi="Consolas" w:cs="Courier New"/>
          <w:color w:val="000000"/>
          <w:sz w:val="18"/>
          <w:szCs w:val="18"/>
        </w:rPr>
        <w:t>set_title</w:t>
      </w:r>
      <w:r w:rsidRPr="00E340FA">
        <w:rPr>
          <w:rFonts w:ascii="Consolas" w:hAnsi="Consolas" w:cs="Courier New"/>
          <w:color w:val="666600"/>
          <w:sz w:val="18"/>
          <w:szCs w:val="18"/>
        </w:rPr>
        <w:t>(</w:t>
      </w:r>
      <w:r w:rsidRPr="00E340FA">
        <w:rPr>
          <w:rFonts w:ascii="Consolas" w:hAnsi="Consolas" w:cs="Courier New"/>
          <w:color w:val="008800"/>
          <w:sz w:val="18"/>
          <w:szCs w:val="18"/>
        </w:rPr>
        <w:t>'Monetary Distribution ($ Total Spend)'</w:t>
      </w:r>
      <w:r w:rsidRPr="00E340FA">
        <w:rPr>
          <w:rFonts w:ascii="Consolas" w:hAnsi="Consolas" w:cs="Courier New"/>
          <w:color w:val="666600"/>
          <w:sz w:val="18"/>
          <w:szCs w:val="18"/>
        </w:rPr>
        <w:t>,</w:t>
      </w:r>
      <w:r w:rsidRPr="00E340FA">
        <w:rPr>
          <w:rFonts w:ascii="Consolas" w:hAnsi="Consolas" w:cs="Courier New"/>
          <w:color w:val="000000"/>
          <w:sz w:val="18"/>
          <w:szCs w:val="18"/>
        </w:rPr>
        <w:t>fontsize</w:t>
      </w:r>
      <w:r w:rsidRPr="00E340FA">
        <w:rPr>
          <w:rFonts w:ascii="Consolas" w:hAnsi="Consolas" w:cs="Courier New"/>
          <w:color w:val="666600"/>
          <w:sz w:val="18"/>
          <w:szCs w:val="18"/>
        </w:rPr>
        <w:t>=</w:t>
      </w:r>
      <w:r w:rsidRPr="00E340FA">
        <w:rPr>
          <w:rFonts w:ascii="Consolas" w:hAnsi="Consolas" w:cs="Courier New"/>
          <w:color w:val="006666"/>
          <w:sz w:val="18"/>
          <w:szCs w:val="18"/>
        </w:rPr>
        <w:t>16</w:t>
      </w:r>
      <w:r w:rsidRPr="00E340FA">
        <w:rPr>
          <w:rFonts w:ascii="Consolas" w:hAnsi="Consolas" w:cs="Courier New"/>
          <w:color w:val="666600"/>
          <w:sz w:val="18"/>
          <w:szCs w:val="18"/>
        </w:rPr>
        <w:t>)</w:t>
      </w:r>
    </w:p>
    <w:p w14:paraId="6C5CFD2C"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axes</w:t>
      </w:r>
      <w:r w:rsidRPr="00E340FA">
        <w:rPr>
          <w:rFonts w:ascii="Consolas" w:hAnsi="Consolas" w:cs="Courier New"/>
          <w:color w:val="666600"/>
          <w:sz w:val="18"/>
          <w:szCs w:val="18"/>
        </w:rPr>
        <w:t>[</w:t>
      </w:r>
      <w:r w:rsidRPr="00E340FA">
        <w:rPr>
          <w:rFonts w:ascii="Consolas" w:hAnsi="Consolas" w:cs="Courier New"/>
          <w:color w:val="006666"/>
          <w:sz w:val="18"/>
          <w:szCs w:val="18"/>
        </w:rPr>
        <w:t>2</w:t>
      </w:r>
      <w:r w:rsidRPr="00E340FA">
        <w:rPr>
          <w:rFonts w:ascii="Consolas" w:hAnsi="Consolas" w:cs="Courier New"/>
          <w:color w:val="666600"/>
          <w:sz w:val="18"/>
          <w:szCs w:val="18"/>
        </w:rPr>
        <w:t>].</w:t>
      </w:r>
      <w:r w:rsidRPr="00E340FA">
        <w:rPr>
          <w:rFonts w:ascii="Consolas" w:hAnsi="Consolas" w:cs="Courier New"/>
          <w:color w:val="000000"/>
          <w:sz w:val="18"/>
          <w:szCs w:val="18"/>
        </w:rPr>
        <w:t>set_xlim</w:t>
      </w:r>
      <w:r w:rsidRPr="00E340FA">
        <w:rPr>
          <w:rFonts w:ascii="Consolas" w:hAnsi="Consolas" w:cs="Courier New"/>
          <w:color w:val="666600"/>
          <w:sz w:val="18"/>
          <w:szCs w:val="18"/>
        </w:rPr>
        <w:t>(</w:t>
      </w:r>
      <w:r w:rsidRPr="00E340FA">
        <w:rPr>
          <w:rFonts w:ascii="Consolas" w:hAnsi="Consolas" w:cs="Courier New"/>
          <w:color w:val="006666"/>
          <w:sz w:val="18"/>
          <w:szCs w:val="18"/>
        </w:rPr>
        <w:t>0</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006666"/>
          <w:sz w:val="18"/>
          <w:szCs w:val="18"/>
        </w:rPr>
        <w:t>10000</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w:t>
      </w:r>
      <w:r w:rsidRPr="00E340FA">
        <w:rPr>
          <w:rFonts w:ascii="Consolas" w:hAnsi="Consolas" w:cs="Courier New"/>
          <w:color w:val="880000"/>
          <w:sz w:val="18"/>
          <w:szCs w:val="18"/>
        </w:rPr>
        <w:t># Capping x-axis for better visibility</w:t>
      </w:r>
    </w:p>
    <w:p w14:paraId="466983BC"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 </w:t>
      </w:r>
    </w:p>
    <w:p w14:paraId="58EF9BC9"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plt</w:t>
      </w:r>
      <w:r w:rsidRPr="00E340FA">
        <w:rPr>
          <w:rFonts w:ascii="Consolas" w:hAnsi="Consolas" w:cs="Courier New"/>
          <w:color w:val="666600"/>
          <w:sz w:val="18"/>
          <w:szCs w:val="18"/>
        </w:rPr>
        <w:t>.</w:t>
      </w:r>
      <w:r w:rsidRPr="00E340FA">
        <w:rPr>
          <w:rFonts w:ascii="Consolas" w:hAnsi="Consolas" w:cs="Courier New"/>
          <w:color w:val="000000"/>
          <w:sz w:val="18"/>
          <w:szCs w:val="18"/>
        </w:rPr>
        <w:t>suptitle</w:t>
      </w:r>
      <w:r w:rsidRPr="00E340FA">
        <w:rPr>
          <w:rFonts w:ascii="Consolas" w:hAnsi="Consolas" w:cs="Courier New"/>
          <w:color w:val="666600"/>
          <w:sz w:val="18"/>
          <w:szCs w:val="18"/>
        </w:rPr>
        <w:t>(</w:t>
      </w:r>
      <w:r w:rsidRPr="00E340FA">
        <w:rPr>
          <w:rFonts w:ascii="Consolas" w:hAnsi="Consolas" w:cs="Courier New"/>
          <w:color w:val="008800"/>
          <w:sz w:val="18"/>
          <w:szCs w:val="18"/>
        </w:rPr>
        <w:t>'RFM Feature Distributions &amp; Skewness Check'</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fontsize</w:t>
      </w:r>
      <w:r w:rsidRPr="00E340FA">
        <w:rPr>
          <w:rFonts w:ascii="Consolas" w:hAnsi="Consolas" w:cs="Courier New"/>
          <w:color w:val="666600"/>
          <w:sz w:val="18"/>
          <w:szCs w:val="18"/>
        </w:rPr>
        <w:t>=</w:t>
      </w:r>
      <w:r w:rsidRPr="00E340FA">
        <w:rPr>
          <w:rFonts w:ascii="Consolas" w:hAnsi="Consolas" w:cs="Courier New"/>
          <w:color w:val="006666"/>
          <w:sz w:val="18"/>
          <w:szCs w:val="18"/>
        </w:rPr>
        <w:t>16</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fontweight</w:t>
      </w:r>
      <w:r w:rsidRPr="00E340FA">
        <w:rPr>
          <w:rFonts w:ascii="Consolas" w:hAnsi="Consolas" w:cs="Courier New"/>
          <w:color w:val="666600"/>
          <w:sz w:val="18"/>
          <w:szCs w:val="18"/>
        </w:rPr>
        <w:t>=</w:t>
      </w:r>
      <w:r w:rsidRPr="00E340FA">
        <w:rPr>
          <w:rFonts w:ascii="Consolas" w:hAnsi="Consolas" w:cs="Courier New"/>
          <w:color w:val="008800"/>
          <w:sz w:val="18"/>
          <w:szCs w:val="18"/>
        </w:rPr>
        <w:t>'bold'</w:t>
      </w:r>
      <w:r w:rsidRPr="00E340FA">
        <w:rPr>
          <w:rFonts w:ascii="Consolas" w:hAnsi="Consolas" w:cs="Courier New"/>
          <w:color w:val="666600"/>
          <w:sz w:val="18"/>
          <w:szCs w:val="18"/>
        </w:rPr>
        <w:t>)</w:t>
      </w:r>
    </w:p>
    <w:p w14:paraId="7B385BB6"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plt</w:t>
      </w:r>
      <w:r w:rsidRPr="00E340FA">
        <w:rPr>
          <w:rFonts w:ascii="Consolas" w:hAnsi="Consolas" w:cs="Courier New"/>
          <w:color w:val="666600"/>
          <w:sz w:val="18"/>
          <w:szCs w:val="18"/>
        </w:rPr>
        <w:t>.</w:t>
      </w:r>
      <w:r w:rsidRPr="00E340FA">
        <w:rPr>
          <w:rFonts w:ascii="Consolas" w:hAnsi="Consolas" w:cs="Courier New"/>
          <w:color w:val="000000"/>
          <w:sz w:val="18"/>
          <w:szCs w:val="18"/>
        </w:rPr>
        <w:t>tight_layout</w:t>
      </w:r>
      <w:r w:rsidRPr="00E340FA">
        <w:rPr>
          <w:rFonts w:ascii="Consolas" w:hAnsi="Consolas" w:cs="Courier New"/>
          <w:color w:val="666600"/>
          <w:sz w:val="18"/>
          <w:szCs w:val="18"/>
        </w:rPr>
        <w:t>()</w:t>
      </w:r>
    </w:p>
    <w:p w14:paraId="3C235253" w14:textId="7777777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plt</w:t>
      </w:r>
      <w:r w:rsidRPr="00E340FA">
        <w:rPr>
          <w:rFonts w:ascii="Consolas" w:hAnsi="Consolas" w:cs="Courier New"/>
          <w:color w:val="666600"/>
          <w:sz w:val="18"/>
          <w:szCs w:val="18"/>
        </w:rPr>
        <w:t>.</w:t>
      </w:r>
      <w:r w:rsidRPr="00E340FA">
        <w:rPr>
          <w:rFonts w:ascii="Consolas" w:hAnsi="Consolas" w:cs="Courier New"/>
          <w:color w:val="000000"/>
          <w:sz w:val="18"/>
          <w:szCs w:val="18"/>
        </w:rPr>
        <w:t>savefig</w:t>
      </w:r>
      <w:r w:rsidRPr="00E340FA">
        <w:rPr>
          <w:rFonts w:ascii="Consolas" w:hAnsi="Consolas" w:cs="Courier New"/>
          <w:color w:val="666600"/>
          <w:sz w:val="18"/>
          <w:szCs w:val="18"/>
        </w:rPr>
        <w:t>(</w:t>
      </w:r>
      <w:r w:rsidRPr="00E340FA">
        <w:rPr>
          <w:rFonts w:ascii="Consolas" w:hAnsi="Consolas" w:cs="Courier New"/>
          <w:color w:val="008800"/>
          <w:sz w:val="18"/>
          <w:szCs w:val="18"/>
        </w:rPr>
        <w:t>"outputs/rfm_distribution.png"</w:t>
      </w:r>
      <w:r w:rsidRPr="00E340FA">
        <w:rPr>
          <w:rFonts w:ascii="Consolas" w:hAnsi="Consolas" w:cs="Courier New"/>
          <w:color w:val="666600"/>
          <w:sz w:val="18"/>
          <w:szCs w:val="18"/>
        </w:rPr>
        <w:t>,</w:t>
      </w:r>
      <w:r w:rsidRPr="00E340FA">
        <w:rPr>
          <w:rFonts w:ascii="Consolas" w:hAnsi="Consolas" w:cs="Courier New"/>
          <w:color w:val="000000"/>
          <w:sz w:val="18"/>
          <w:szCs w:val="18"/>
        </w:rPr>
        <w:t xml:space="preserve"> dpi</w:t>
      </w:r>
      <w:r w:rsidRPr="00E340FA">
        <w:rPr>
          <w:rFonts w:ascii="Consolas" w:hAnsi="Consolas" w:cs="Courier New"/>
          <w:color w:val="666600"/>
          <w:sz w:val="18"/>
          <w:szCs w:val="18"/>
        </w:rPr>
        <w:t>=</w:t>
      </w:r>
      <w:r w:rsidRPr="00E340FA">
        <w:rPr>
          <w:rFonts w:ascii="Consolas" w:hAnsi="Consolas" w:cs="Courier New"/>
          <w:color w:val="006666"/>
          <w:sz w:val="18"/>
          <w:szCs w:val="18"/>
        </w:rPr>
        <w:t>300</w:t>
      </w:r>
      <w:r w:rsidRPr="00E340FA">
        <w:rPr>
          <w:rFonts w:ascii="Consolas" w:hAnsi="Consolas" w:cs="Courier New"/>
          <w:color w:val="666600"/>
          <w:sz w:val="18"/>
          <w:szCs w:val="18"/>
        </w:rPr>
        <w:t>)</w:t>
      </w:r>
    </w:p>
    <w:p w14:paraId="2AC06881" w14:textId="6A8D8DA7" w:rsidR="006223FA" w:rsidRPr="00E340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8"/>
          <w:szCs w:val="18"/>
        </w:rPr>
      </w:pPr>
      <w:r w:rsidRPr="00E340FA">
        <w:rPr>
          <w:rFonts w:ascii="Consolas" w:hAnsi="Consolas" w:cs="Courier New"/>
          <w:color w:val="000000"/>
          <w:sz w:val="18"/>
          <w:szCs w:val="18"/>
        </w:rPr>
        <w:t>plt</w:t>
      </w:r>
      <w:r w:rsidRPr="00E340FA">
        <w:rPr>
          <w:rFonts w:ascii="Consolas" w:hAnsi="Consolas" w:cs="Courier New"/>
          <w:color w:val="666600"/>
          <w:sz w:val="18"/>
          <w:szCs w:val="18"/>
        </w:rPr>
        <w:t>.</w:t>
      </w:r>
      <w:r w:rsidRPr="00E340FA">
        <w:rPr>
          <w:rFonts w:ascii="Consolas" w:hAnsi="Consolas" w:cs="Courier New"/>
          <w:color w:val="000000"/>
          <w:sz w:val="18"/>
          <w:szCs w:val="18"/>
        </w:rPr>
        <w:t>show</w:t>
      </w:r>
      <w:r w:rsidRPr="00E340FA">
        <w:rPr>
          <w:rFonts w:ascii="Consolas" w:hAnsi="Consolas" w:cs="Courier New"/>
          <w:color w:val="666600"/>
          <w:sz w:val="18"/>
          <w:szCs w:val="18"/>
        </w:rPr>
        <w:t>()</w:t>
      </w:r>
    </w:p>
    <w:p w14:paraId="7A419E21" w14:textId="77777777" w:rsidR="006223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7"/>
          <w:szCs w:val="17"/>
        </w:rPr>
      </w:pPr>
    </w:p>
    <w:p w14:paraId="7D2B31AD" w14:textId="77777777" w:rsidR="006223FA" w:rsidRDefault="006223FA" w:rsidP="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color w:val="666600"/>
          <w:sz w:val="18"/>
          <w:szCs w:val="18"/>
        </w:rPr>
      </w:pPr>
      <w:r>
        <w:rPr>
          <w:rFonts w:ascii="Consolas" w:hAnsi="Consolas" w:cs="Courier New"/>
          <w:color w:val="666600"/>
          <w:sz w:val="18"/>
          <w:szCs w:val="18"/>
        </w:rPr>
        <w:t>Output:</w:t>
      </w:r>
    </w:p>
    <w:p w14:paraId="69F57576" w14:textId="6BD56AAC" w:rsidR="006223FA" w:rsidRDefault="006223F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5532064"/>
        <w:rPr>
          <w:rFonts w:ascii="Consolas" w:hAnsi="Consolas" w:cs="Courier New"/>
          <w:sz w:val="17"/>
          <w:szCs w:val="17"/>
        </w:rPr>
      </w:pPr>
      <w:r w:rsidRPr="00E57D2C">
        <w:rPr>
          <w:rFonts w:ascii="Consolas" w:hAnsi="Consolas" w:cs="Courier New"/>
          <w:noProof/>
          <w:color w:val="666600"/>
          <w:sz w:val="18"/>
          <w:szCs w:val="18"/>
        </w:rPr>
        <w:drawing>
          <wp:inline distT="0" distB="0" distL="0" distR="0" wp14:anchorId="756A39B3" wp14:editId="121E76CE">
            <wp:extent cx="5731510" cy="476885"/>
            <wp:effectExtent l="0" t="0" r="2540" b="0"/>
            <wp:docPr id="47595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0625" name=""/>
                    <pic:cNvPicPr/>
                  </pic:nvPicPr>
                  <pic:blipFill>
                    <a:blip r:embed="rId9"/>
                    <a:stretch>
                      <a:fillRect/>
                    </a:stretch>
                  </pic:blipFill>
                  <pic:spPr>
                    <a:xfrm>
                      <a:off x="0" y="0"/>
                      <a:ext cx="5731510" cy="476885"/>
                    </a:xfrm>
                    <a:prstGeom prst="rect">
                      <a:avLst/>
                    </a:prstGeom>
                  </pic:spPr>
                </pic:pic>
              </a:graphicData>
            </a:graphic>
          </wp:inline>
        </w:drawing>
      </w:r>
    </w:p>
    <w:p w14:paraId="7A220AEF" w14:textId="77777777" w:rsidR="00E57D2C" w:rsidRDefault="00E57D2C" w:rsidP="00E57D2C">
      <w:pPr>
        <w:tabs>
          <w:tab w:val="left" w:pos="1276"/>
          <w:tab w:val="left" w:pos="1418"/>
          <w:tab w:val="left" w:pos="1701"/>
        </w:tabs>
        <w:jc w:val="both"/>
        <w:rPr>
          <w:rFonts w:ascii="Century Schoolbook" w:hAnsi="Century Schoolbook"/>
          <w:sz w:val="18"/>
          <w:szCs w:val="18"/>
        </w:rPr>
      </w:pPr>
    </w:p>
    <w:p w14:paraId="0399D305" w14:textId="5AAA2E8D" w:rsidR="00E57D2C" w:rsidRPr="00E57D2C" w:rsidRDefault="006223FA" w:rsidP="00E340FA">
      <w:pPr>
        <w:tabs>
          <w:tab w:val="left" w:pos="1276"/>
          <w:tab w:val="left" w:pos="1418"/>
          <w:tab w:val="left" w:pos="1701"/>
        </w:tabs>
        <w:ind w:left="-1276"/>
        <w:jc w:val="center"/>
        <w:rPr>
          <w:rFonts w:ascii="Century Schoolbook" w:hAnsi="Century Schoolbook"/>
          <w:sz w:val="18"/>
          <w:szCs w:val="18"/>
        </w:rPr>
      </w:pPr>
      <w:r>
        <w:rPr>
          <w:rFonts w:ascii="Century Schoolbook" w:hAnsi="Century Schoolbook"/>
          <w:noProof/>
          <w:sz w:val="18"/>
          <w:szCs w:val="18"/>
        </w:rPr>
        <w:drawing>
          <wp:inline distT="0" distB="0" distL="0" distR="0" wp14:anchorId="4DC8C0A5" wp14:editId="2A82BF7C">
            <wp:extent cx="7432240" cy="2064328"/>
            <wp:effectExtent l="0" t="0" r="0" b="0"/>
            <wp:docPr id="1629611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1176" name="Picture 16296111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23253" cy="2089607"/>
                    </a:xfrm>
                    <a:prstGeom prst="rect">
                      <a:avLst/>
                    </a:prstGeom>
                  </pic:spPr>
                </pic:pic>
              </a:graphicData>
            </a:graphic>
          </wp:inline>
        </w:drawing>
      </w:r>
    </w:p>
    <w:p w14:paraId="59C90FD0" w14:textId="6375309E" w:rsidR="00623B2E" w:rsidRDefault="00871B27" w:rsidP="00871B27">
      <w:pPr>
        <w:jc w:val="center"/>
      </w:pPr>
      <w:r>
        <w:t>Fig: rfm_distribution</w:t>
      </w:r>
    </w:p>
    <w:p w14:paraId="70FCA287" w14:textId="10564208" w:rsidR="006223FA" w:rsidRDefault="006223FA">
      <w:pPr>
        <w:rPr>
          <w:rFonts w:ascii="Century Schoolbook" w:hAnsi="Century Schoolbook"/>
          <w:sz w:val="24"/>
          <w:szCs w:val="24"/>
        </w:rPr>
      </w:pPr>
      <w:r>
        <w:rPr>
          <w:rFonts w:ascii="Century Schoolbook" w:hAnsi="Century Schoolbook"/>
          <w:sz w:val="24"/>
          <w:szCs w:val="24"/>
        </w:rPr>
        <w:br w:type="page"/>
      </w:r>
    </w:p>
    <w:p w14:paraId="494CA28D" w14:textId="42403A7E" w:rsidR="006223FA" w:rsidRDefault="006223FA" w:rsidP="00871B27">
      <w:pPr>
        <w:pStyle w:val="Heading2"/>
      </w:pPr>
      <w:bookmarkStart w:id="30" w:name="_Toc238831835"/>
      <w:r>
        <w:lastRenderedPageBreak/>
        <w:t xml:space="preserve">5.3 </w:t>
      </w:r>
      <w:r w:rsidRPr="006223FA">
        <w:t>RFM Feature Distribution Summary</w:t>
      </w:r>
      <w:bookmarkEnd w:id="30"/>
    </w:p>
    <w:tbl>
      <w:tblPr>
        <w:tblStyle w:val="TableGrid"/>
        <w:tblW w:w="959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6A0" w:firstRow="1" w:lastRow="0" w:firstColumn="1" w:lastColumn="0" w:noHBand="1" w:noVBand="1"/>
      </w:tblPr>
      <w:tblGrid>
        <w:gridCol w:w="1753"/>
        <w:gridCol w:w="1551"/>
        <w:gridCol w:w="2259"/>
        <w:gridCol w:w="4031"/>
      </w:tblGrid>
      <w:tr w:rsidR="006223FA" w:rsidRPr="006223FA" w14:paraId="3A7262DC" w14:textId="77777777" w:rsidTr="00541765">
        <w:trPr>
          <w:trHeight w:val="814"/>
          <w:jc w:val="center"/>
        </w:trPr>
        <w:tc>
          <w:tcPr>
            <w:tcW w:w="0" w:type="auto"/>
            <w:tcBorders>
              <w:top w:val="single" w:sz="12" w:space="0" w:color="auto"/>
              <w:bottom w:val="single" w:sz="12" w:space="0" w:color="auto"/>
              <w:right w:val="single" w:sz="12" w:space="0" w:color="auto"/>
            </w:tcBorders>
            <w:shd w:val="clear" w:color="auto" w:fill="D9E2F3" w:themeFill="accent1" w:themeFillTint="33"/>
            <w:vAlign w:val="center"/>
            <w:hideMark/>
          </w:tcPr>
          <w:p w14:paraId="047D8E52"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Metric Feature</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FC9A1A6"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Customer Scope</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54B508B"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Statistical Distribution Profile</w:t>
            </w:r>
          </w:p>
        </w:tc>
        <w:tc>
          <w:tcPr>
            <w:tcW w:w="0" w:type="auto"/>
            <w:tcBorders>
              <w:top w:val="single" w:sz="12" w:space="0" w:color="auto"/>
              <w:left w:val="single" w:sz="12" w:space="0" w:color="auto"/>
              <w:bottom w:val="single" w:sz="12" w:space="0" w:color="auto"/>
            </w:tcBorders>
            <w:shd w:val="clear" w:color="auto" w:fill="D9E2F3" w:themeFill="accent1" w:themeFillTint="33"/>
            <w:vAlign w:val="center"/>
            <w:hideMark/>
          </w:tcPr>
          <w:p w14:paraId="455DCC46"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Distribution Characteristics &amp; Skewness</w:t>
            </w:r>
          </w:p>
        </w:tc>
      </w:tr>
      <w:tr w:rsidR="006223FA" w:rsidRPr="006223FA" w14:paraId="74621B5F" w14:textId="77777777" w:rsidTr="00541765">
        <w:trPr>
          <w:trHeight w:val="814"/>
          <w:jc w:val="center"/>
        </w:trPr>
        <w:tc>
          <w:tcPr>
            <w:tcW w:w="0" w:type="auto"/>
            <w:tcBorders>
              <w:top w:val="single" w:sz="12" w:space="0" w:color="auto"/>
              <w:bottom w:val="single" w:sz="12" w:space="0" w:color="auto"/>
              <w:right w:val="single" w:sz="12" w:space="0" w:color="auto"/>
            </w:tcBorders>
            <w:shd w:val="clear" w:color="auto" w:fill="D9E2F3" w:themeFill="accent1" w:themeFillTint="33"/>
            <w:vAlign w:val="center"/>
            <w:hideMark/>
          </w:tcPr>
          <w:p w14:paraId="51476C0F"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Recency (Days)</w:t>
            </w:r>
          </w:p>
        </w:tc>
        <w:tc>
          <w:tcPr>
            <w:tcW w:w="0" w:type="auto"/>
            <w:tcBorders>
              <w:top w:val="single" w:sz="12" w:space="0" w:color="auto"/>
              <w:left w:val="single" w:sz="12" w:space="0" w:color="auto"/>
            </w:tcBorders>
            <w:vAlign w:val="center"/>
            <w:hideMark/>
          </w:tcPr>
          <w:p w14:paraId="3C0968FF"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5,281 Customers</w:t>
            </w:r>
          </w:p>
        </w:tc>
        <w:tc>
          <w:tcPr>
            <w:tcW w:w="0" w:type="auto"/>
            <w:tcBorders>
              <w:top w:val="single" w:sz="12" w:space="0" w:color="auto"/>
            </w:tcBorders>
            <w:vAlign w:val="center"/>
            <w:hideMark/>
          </w:tcPr>
          <w:p w14:paraId="500DC78B"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Bimodal Distribution</w:t>
            </w:r>
          </w:p>
        </w:tc>
        <w:tc>
          <w:tcPr>
            <w:tcW w:w="0" w:type="auto"/>
            <w:tcBorders>
              <w:top w:val="single" w:sz="12" w:space="0" w:color="auto"/>
            </w:tcBorders>
            <w:vAlign w:val="center"/>
            <w:hideMark/>
          </w:tcPr>
          <w:p w14:paraId="3BACEF38" w14:textId="36316292"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Strong left-concentration near 0</w:t>
            </w:r>
            <w:r w:rsidR="00541765" w:rsidRPr="000445EE">
              <w:rPr>
                <w:rFonts w:ascii="Century Schoolbook" w:hAnsi="Century Schoolbook"/>
              </w:rPr>
              <w:t>-</w:t>
            </w:r>
            <w:r w:rsidRPr="000445EE">
              <w:rPr>
                <w:rFonts w:ascii="Century Schoolbook" w:hAnsi="Century Schoolbook"/>
              </w:rPr>
              <w:t>100 days, with a secondary peak around 300 days.</w:t>
            </w:r>
          </w:p>
        </w:tc>
      </w:tr>
      <w:tr w:rsidR="006223FA" w:rsidRPr="006223FA" w14:paraId="28EBD6F6" w14:textId="77777777" w:rsidTr="00541765">
        <w:trPr>
          <w:trHeight w:val="814"/>
          <w:jc w:val="center"/>
        </w:trPr>
        <w:tc>
          <w:tcPr>
            <w:tcW w:w="0" w:type="auto"/>
            <w:tcBorders>
              <w:top w:val="single" w:sz="12" w:space="0" w:color="auto"/>
              <w:bottom w:val="single" w:sz="12" w:space="0" w:color="auto"/>
              <w:right w:val="single" w:sz="12" w:space="0" w:color="auto"/>
            </w:tcBorders>
            <w:shd w:val="clear" w:color="auto" w:fill="D9E2F3" w:themeFill="accent1" w:themeFillTint="33"/>
            <w:vAlign w:val="center"/>
            <w:hideMark/>
          </w:tcPr>
          <w:p w14:paraId="72C0F828"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Frequency (Orders)</w:t>
            </w:r>
          </w:p>
        </w:tc>
        <w:tc>
          <w:tcPr>
            <w:tcW w:w="0" w:type="auto"/>
            <w:tcBorders>
              <w:left w:val="single" w:sz="12" w:space="0" w:color="auto"/>
            </w:tcBorders>
            <w:vAlign w:val="center"/>
            <w:hideMark/>
          </w:tcPr>
          <w:p w14:paraId="6FFCFF0E"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5,281 Customers</w:t>
            </w:r>
          </w:p>
        </w:tc>
        <w:tc>
          <w:tcPr>
            <w:tcW w:w="0" w:type="auto"/>
            <w:vAlign w:val="center"/>
            <w:hideMark/>
          </w:tcPr>
          <w:p w14:paraId="57D1A4E9"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Severely Right-Skewed</w:t>
            </w:r>
          </w:p>
        </w:tc>
        <w:tc>
          <w:tcPr>
            <w:tcW w:w="0" w:type="auto"/>
            <w:vAlign w:val="center"/>
            <w:hideMark/>
          </w:tcPr>
          <w:p w14:paraId="20B05CFB" w14:textId="3A971ACE"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Heavy concentration at 1</w:t>
            </w:r>
            <w:r w:rsidR="00541765" w:rsidRPr="000445EE">
              <w:rPr>
                <w:rFonts w:ascii="Century Schoolbook" w:hAnsi="Century Schoolbook"/>
              </w:rPr>
              <w:t>-</w:t>
            </w:r>
            <w:r w:rsidRPr="000445EE">
              <w:rPr>
                <w:rFonts w:ascii="Century Schoolbook" w:hAnsi="Century Schoolbook"/>
              </w:rPr>
              <w:t>3 orders; long tail extending past 30 orders.</w:t>
            </w:r>
          </w:p>
        </w:tc>
      </w:tr>
      <w:tr w:rsidR="006223FA" w:rsidRPr="006223FA" w14:paraId="4639759F" w14:textId="77777777" w:rsidTr="00541765">
        <w:trPr>
          <w:trHeight w:val="1133"/>
          <w:jc w:val="center"/>
        </w:trPr>
        <w:tc>
          <w:tcPr>
            <w:tcW w:w="0" w:type="auto"/>
            <w:tcBorders>
              <w:top w:val="single" w:sz="12" w:space="0" w:color="auto"/>
              <w:bottom w:val="single" w:sz="12" w:space="0" w:color="auto"/>
              <w:right w:val="single" w:sz="12" w:space="0" w:color="auto"/>
            </w:tcBorders>
            <w:shd w:val="clear" w:color="auto" w:fill="D9E2F3" w:themeFill="accent1" w:themeFillTint="33"/>
            <w:vAlign w:val="center"/>
            <w:hideMark/>
          </w:tcPr>
          <w:p w14:paraId="7AA263AB"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b/>
                <w:bCs/>
              </w:rPr>
              <w:t>Monetary ($ Spend)</w:t>
            </w:r>
          </w:p>
        </w:tc>
        <w:tc>
          <w:tcPr>
            <w:tcW w:w="0" w:type="auto"/>
            <w:tcBorders>
              <w:left w:val="single" w:sz="12" w:space="0" w:color="auto"/>
            </w:tcBorders>
            <w:vAlign w:val="center"/>
            <w:hideMark/>
          </w:tcPr>
          <w:p w14:paraId="42D6A230"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5,281 Customers</w:t>
            </w:r>
          </w:p>
        </w:tc>
        <w:tc>
          <w:tcPr>
            <w:tcW w:w="0" w:type="auto"/>
            <w:vAlign w:val="center"/>
            <w:hideMark/>
          </w:tcPr>
          <w:p w14:paraId="3F18EA13"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Severely Right-Skewed</w:t>
            </w:r>
          </w:p>
        </w:tc>
        <w:tc>
          <w:tcPr>
            <w:tcW w:w="0" w:type="auto"/>
            <w:vAlign w:val="center"/>
            <w:hideMark/>
          </w:tcPr>
          <w:p w14:paraId="39D89E30" w14:textId="77777777" w:rsidR="006223FA" w:rsidRPr="000445EE" w:rsidRDefault="006223FA" w:rsidP="00541765">
            <w:pPr>
              <w:spacing w:after="160" w:line="259" w:lineRule="auto"/>
              <w:jc w:val="center"/>
              <w:rPr>
                <w:rFonts w:ascii="Century Schoolbook" w:hAnsi="Century Schoolbook"/>
              </w:rPr>
            </w:pPr>
            <w:r w:rsidRPr="000445EE">
              <w:rPr>
                <w:rFonts w:ascii="Century Schoolbook" w:hAnsi="Century Schoolbook"/>
              </w:rPr>
              <w:t>Heavy concentration below $3,000; high-value outlier tail extending beyond $10,000.</w:t>
            </w:r>
          </w:p>
        </w:tc>
      </w:tr>
    </w:tbl>
    <w:p w14:paraId="022F0450" w14:textId="77777777" w:rsidR="006223FA" w:rsidRPr="006223FA" w:rsidRDefault="006223FA" w:rsidP="006223FA"/>
    <w:p w14:paraId="4ABF58F7" w14:textId="77777777" w:rsidR="00541765" w:rsidRPr="00E340FA" w:rsidRDefault="00541765" w:rsidP="00755DDD">
      <w:pPr>
        <w:jc w:val="both"/>
        <w:rPr>
          <w:rFonts w:ascii="Century Schoolbook" w:hAnsi="Century Schoolbook"/>
          <w:b/>
          <w:bCs/>
          <w:sz w:val="24"/>
          <w:szCs w:val="24"/>
        </w:rPr>
      </w:pPr>
      <w:r w:rsidRPr="00E340FA">
        <w:rPr>
          <w:rFonts w:ascii="Century Schoolbook" w:hAnsi="Century Schoolbook"/>
          <w:b/>
          <w:bCs/>
          <w:sz w:val="24"/>
          <w:szCs w:val="24"/>
        </w:rPr>
        <w:t>Analytical Takeaways &amp; Modeling Implications</w:t>
      </w:r>
    </w:p>
    <w:p w14:paraId="29C4CCF4" w14:textId="77777777" w:rsidR="00541765" w:rsidRPr="00E340FA" w:rsidRDefault="00541765" w:rsidP="00755DDD">
      <w:pPr>
        <w:numPr>
          <w:ilvl w:val="0"/>
          <w:numId w:val="14"/>
        </w:numPr>
        <w:jc w:val="both"/>
        <w:rPr>
          <w:rFonts w:ascii="Century Schoolbook" w:hAnsi="Century Schoolbook"/>
          <w:sz w:val="24"/>
          <w:szCs w:val="24"/>
        </w:rPr>
      </w:pPr>
      <w:r w:rsidRPr="00E340FA">
        <w:rPr>
          <w:rFonts w:ascii="Century Schoolbook" w:hAnsi="Century Schoolbook"/>
          <w:b/>
          <w:bCs/>
          <w:sz w:val="24"/>
          <w:szCs w:val="24"/>
        </w:rPr>
        <w:t>Active Cohort Size:</w:t>
      </w:r>
      <w:r w:rsidRPr="00E340FA">
        <w:rPr>
          <w:rFonts w:ascii="Century Schoolbook" w:hAnsi="Century Schoolbook"/>
          <w:sz w:val="24"/>
          <w:szCs w:val="24"/>
        </w:rPr>
        <w:t xml:space="preserve"> The extraction pipeline successfully isolates </w:t>
      </w:r>
      <w:r w:rsidRPr="00E340FA">
        <w:rPr>
          <w:rFonts w:ascii="Century Schoolbook" w:hAnsi="Century Schoolbook"/>
          <w:b/>
          <w:bCs/>
          <w:sz w:val="24"/>
          <w:szCs w:val="24"/>
        </w:rPr>
        <w:t>5,281 unique active customers</w:t>
      </w:r>
      <w:r w:rsidRPr="00E340FA">
        <w:rPr>
          <w:rFonts w:ascii="Century Schoolbook" w:hAnsi="Century Schoolbook"/>
          <w:sz w:val="24"/>
          <w:szCs w:val="24"/>
        </w:rPr>
        <w:t xml:space="preserve"> who completed non-canceled purchases prior to the observation cutoff.</w:t>
      </w:r>
    </w:p>
    <w:p w14:paraId="7DF78294" w14:textId="77777777" w:rsidR="00541765" w:rsidRPr="00E340FA" w:rsidRDefault="00541765" w:rsidP="00755DDD">
      <w:pPr>
        <w:numPr>
          <w:ilvl w:val="0"/>
          <w:numId w:val="14"/>
        </w:numPr>
        <w:jc w:val="both"/>
        <w:rPr>
          <w:rFonts w:ascii="Century Schoolbook" w:hAnsi="Century Schoolbook"/>
          <w:sz w:val="24"/>
          <w:szCs w:val="24"/>
        </w:rPr>
      </w:pPr>
      <w:r w:rsidRPr="00E340FA">
        <w:rPr>
          <w:rFonts w:ascii="Century Schoolbook" w:hAnsi="Century Schoolbook"/>
          <w:b/>
          <w:bCs/>
          <w:sz w:val="24"/>
          <w:szCs w:val="24"/>
        </w:rPr>
        <w:t>Bimodal Recency Profile:</w:t>
      </w:r>
      <w:r w:rsidRPr="00E340FA">
        <w:rPr>
          <w:rFonts w:ascii="Century Schoolbook" w:hAnsi="Century Schoolbook"/>
          <w:sz w:val="24"/>
          <w:szCs w:val="24"/>
        </w:rPr>
        <w:t xml:space="preserve"> Recency displays a distinct double-peak structure. A primary concentration of active users appears within 0 to 100 days of the cutoff date, alongside a secondary mound centered near 300 days. This secondary peak represents annual seasonal shoppers who purchase exclusively during specific times of the year (e.g., Q4 holidays).</w:t>
      </w:r>
    </w:p>
    <w:p w14:paraId="1B597515" w14:textId="77777777" w:rsidR="00541765" w:rsidRPr="00E340FA" w:rsidRDefault="00541765" w:rsidP="00755DDD">
      <w:pPr>
        <w:numPr>
          <w:ilvl w:val="0"/>
          <w:numId w:val="14"/>
        </w:numPr>
        <w:jc w:val="both"/>
        <w:rPr>
          <w:rFonts w:ascii="Century Schoolbook" w:hAnsi="Century Schoolbook"/>
          <w:sz w:val="24"/>
          <w:szCs w:val="24"/>
        </w:rPr>
      </w:pPr>
      <w:r w:rsidRPr="00E340FA">
        <w:rPr>
          <w:rFonts w:ascii="Century Schoolbook" w:hAnsi="Century Schoolbook"/>
          <w:b/>
          <w:bCs/>
          <w:sz w:val="24"/>
          <w:szCs w:val="24"/>
        </w:rPr>
        <w:t>Extreme Right Skewness (F &amp; M):</w:t>
      </w:r>
      <w:r w:rsidRPr="00E340FA">
        <w:rPr>
          <w:rFonts w:ascii="Century Schoolbook" w:hAnsi="Century Schoolbook"/>
          <w:sz w:val="24"/>
          <w:szCs w:val="24"/>
        </w:rPr>
        <w:t xml:space="preserve"> Both Frequency and Monetary features demonstrate strong positive skewness dominated by low-volume transactional buyers.</w:t>
      </w:r>
    </w:p>
    <w:p w14:paraId="51ED7048" w14:textId="77777777" w:rsidR="00541765" w:rsidRPr="00E340FA" w:rsidRDefault="00541765" w:rsidP="00755DDD">
      <w:pPr>
        <w:numPr>
          <w:ilvl w:val="1"/>
          <w:numId w:val="14"/>
        </w:numPr>
        <w:jc w:val="both"/>
        <w:rPr>
          <w:rFonts w:ascii="Century Schoolbook" w:hAnsi="Century Schoolbook"/>
          <w:sz w:val="24"/>
          <w:szCs w:val="24"/>
        </w:rPr>
      </w:pPr>
      <w:r w:rsidRPr="00E340FA">
        <w:rPr>
          <w:rFonts w:ascii="Century Schoolbook" w:hAnsi="Century Schoolbook"/>
          <w:sz w:val="24"/>
          <w:szCs w:val="24"/>
        </w:rPr>
        <w:t xml:space="preserve">A majority of customers complete between </w:t>
      </w:r>
      <w:r w:rsidRPr="00E340FA">
        <w:rPr>
          <w:rFonts w:ascii="Century Schoolbook" w:hAnsi="Century Schoolbook"/>
          <w:b/>
          <w:bCs/>
          <w:sz w:val="24"/>
          <w:szCs w:val="24"/>
        </w:rPr>
        <w:t>1 and 3 transactions</w:t>
      </w:r>
      <w:r w:rsidRPr="00E340FA">
        <w:rPr>
          <w:rFonts w:ascii="Century Schoolbook" w:hAnsi="Century Schoolbook"/>
          <w:sz w:val="24"/>
          <w:szCs w:val="24"/>
        </w:rPr>
        <w:t>.</w:t>
      </w:r>
    </w:p>
    <w:p w14:paraId="1CF96934" w14:textId="77777777" w:rsidR="00541765" w:rsidRPr="00E340FA" w:rsidRDefault="00541765" w:rsidP="00755DDD">
      <w:pPr>
        <w:numPr>
          <w:ilvl w:val="1"/>
          <w:numId w:val="14"/>
        </w:numPr>
        <w:jc w:val="both"/>
        <w:rPr>
          <w:rFonts w:ascii="Century Schoolbook" w:hAnsi="Century Schoolbook"/>
          <w:sz w:val="24"/>
          <w:szCs w:val="24"/>
        </w:rPr>
      </w:pPr>
      <w:r w:rsidRPr="00E340FA">
        <w:rPr>
          <w:rFonts w:ascii="Century Schoolbook" w:hAnsi="Century Schoolbook"/>
          <w:sz w:val="24"/>
          <w:szCs w:val="24"/>
        </w:rPr>
        <w:t xml:space="preserve">Total customer spending is heavily clustered below </w:t>
      </w:r>
      <w:r w:rsidRPr="00E340FA">
        <w:rPr>
          <w:rFonts w:ascii="Century Schoolbook" w:hAnsi="Century Schoolbook"/>
          <w:b/>
          <w:bCs/>
          <w:sz w:val="24"/>
          <w:szCs w:val="24"/>
        </w:rPr>
        <w:t>$3,000</w:t>
      </w:r>
      <w:r w:rsidRPr="00E340FA">
        <w:rPr>
          <w:rFonts w:ascii="Century Schoolbook" w:hAnsi="Century Schoolbook"/>
          <w:sz w:val="24"/>
          <w:szCs w:val="24"/>
        </w:rPr>
        <w:t>, while a small segment of high-value buyers produces a long upper tail.</w:t>
      </w:r>
    </w:p>
    <w:p w14:paraId="2745AAB6" w14:textId="3718C17A" w:rsidR="00541765" w:rsidRPr="00E340FA" w:rsidRDefault="00541765" w:rsidP="00755DDD">
      <w:pPr>
        <w:numPr>
          <w:ilvl w:val="0"/>
          <w:numId w:val="14"/>
        </w:numPr>
        <w:jc w:val="both"/>
        <w:rPr>
          <w:rFonts w:ascii="Century Schoolbook" w:hAnsi="Century Schoolbook"/>
          <w:sz w:val="24"/>
          <w:szCs w:val="24"/>
        </w:rPr>
      </w:pPr>
      <w:r w:rsidRPr="00E340FA">
        <w:rPr>
          <w:rFonts w:ascii="Century Schoolbook" w:hAnsi="Century Schoolbook"/>
          <w:b/>
          <w:bCs/>
          <w:sz w:val="24"/>
          <w:szCs w:val="24"/>
        </w:rPr>
        <w:t>Data Transformation Needs:</w:t>
      </w:r>
      <w:r w:rsidRPr="00E340FA">
        <w:rPr>
          <w:rFonts w:ascii="Century Schoolbook" w:hAnsi="Century Schoolbook"/>
          <w:sz w:val="24"/>
          <w:szCs w:val="24"/>
        </w:rPr>
        <w:t xml:space="preserve"> Because linear and distance-based Machine Learning models (such as K-Means or Logistic Regression) are sensitive to extreme skewness and heavy tails, these features will require logarithmic transformations (</w:t>
      </w:r>
      <m:oMath>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sz w:val="24"/>
                    <w:szCs w:val="24"/>
                  </w:rPr>
                </m:ctrlPr>
              </m:dPr>
              <m:e>
                <m:r>
                  <w:rPr>
                    <w:rFonts w:ascii="Cambria Math" w:hAnsi="Cambria Math"/>
                    <w:sz w:val="24"/>
                    <w:szCs w:val="24"/>
                  </w:rPr>
                  <m:t>x+1</m:t>
                </m:r>
              </m:e>
            </m:d>
          </m:e>
        </m:func>
      </m:oMath>
      <w:r w:rsidRPr="00E340FA">
        <w:rPr>
          <w:rFonts w:ascii="Century Schoolbook" w:hAnsi="Century Schoolbook"/>
          <w:sz w:val="24"/>
          <w:szCs w:val="24"/>
        </w:rPr>
        <w:t>) or robust scaling prior to downstream modeling.</w:t>
      </w:r>
    </w:p>
    <w:p w14:paraId="7CDB6A4D" w14:textId="1C70E7A8" w:rsidR="009212F9" w:rsidRDefault="009212F9">
      <w:r>
        <w:br w:type="page"/>
      </w:r>
    </w:p>
    <w:p w14:paraId="3273C823" w14:textId="2587ECE5" w:rsidR="00623B2E" w:rsidRDefault="009212F9" w:rsidP="009212F9">
      <w:pPr>
        <w:pStyle w:val="Heading1"/>
      </w:pPr>
      <w:bookmarkStart w:id="31" w:name="_Toc238831836"/>
      <w:r>
        <w:lastRenderedPageBreak/>
        <w:t xml:space="preserve">Chapter 6 </w:t>
      </w:r>
      <w:r>
        <w:br/>
      </w:r>
      <w:r w:rsidRPr="009212F9">
        <w:t>RFM Scoring &amp; Business Persona Segmentation</w:t>
      </w:r>
      <w:bookmarkEnd w:id="31"/>
    </w:p>
    <w:p w14:paraId="1EE517A8" w14:textId="77777777" w:rsidR="009212F9" w:rsidRPr="009212F9" w:rsidRDefault="009212F9" w:rsidP="00871B27">
      <w:pPr>
        <w:pStyle w:val="Heading2"/>
        <w:rPr>
          <w:rFonts w:eastAsiaTheme="minorHAnsi"/>
        </w:rPr>
      </w:pPr>
      <w:bookmarkStart w:id="32" w:name="_Toc238831837"/>
      <w:r>
        <w:t xml:space="preserve">6.1 </w:t>
      </w:r>
      <w:r w:rsidRPr="009212F9">
        <w:rPr>
          <w:rFonts w:eastAsiaTheme="minorHAnsi"/>
        </w:rPr>
        <w:t>Feature Quantile Scoring Framework</w:t>
      </w:r>
      <w:bookmarkEnd w:id="32"/>
    </w:p>
    <w:p w14:paraId="55C95A14" w14:textId="77777777" w:rsidR="009212F9" w:rsidRPr="004460AA" w:rsidRDefault="009212F9" w:rsidP="00755DDD">
      <w:pPr>
        <w:jc w:val="both"/>
        <w:rPr>
          <w:rFonts w:ascii="Century Schoolbook" w:hAnsi="Century Schoolbook"/>
          <w:sz w:val="24"/>
          <w:szCs w:val="24"/>
        </w:rPr>
      </w:pPr>
      <w:r w:rsidRPr="004460AA">
        <w:rPr>
          <w:rFonts w:ascii="Century Schoolbook" w:hAnsi="Century Schoolbook"/>
          <w:sz w:val="24"/>
          <w:szCs w:val="24"/>
        </w:rPr>
        <w:t xml:space="preserve">To translate raw numerical RFM metrics into actionable business segments, each customer was assigned quantile-based scores ranging from </w:t>
      </w:r>
      <w:r w:rsidRPr="004460AA">
        <w:rPr>
          <w:rFonts w:ascii="Century Schoolbook" w:hAnsi="Century Schoolbook"/>
          <w:b/>
          <w:bCs/>
          <w:sz w:val="24"/>
          <w:szCs w:val="24"/>
        </w:rPr>
        <w:t>1 (lowest)</w:t>
      </w:r>
      <w:r w:rsidRPr="004460AA">
        <w:rPr>
          <w:rFonts w:ascii="Century Schoolbook" w:hAnsi="Century Schoolbook"/>
          <w:sz w:val="24"/>
          <w:szCs w:val="24"/>
        </w:rPr>
        <w:t xml:space="preserve"> to </w:t>
      </w:r>
      <w:r w:rsidRPr="004460AA">
        <w:rPr>
          <w:rFonts w:ascii="Century Schoolbook" w:hAnsi="Century Schoolbook"/>
          <w:b/>
          <w:bCs/>
          <w:sz w:val="24"/>
          <w:szCs w:val="24"/>
        </w:rPr>
        <w:t>5 (highest)</w:t>
      </w:r>
      <w:r w:rsidRPr="004460AA">
        <w:rPr>
          <w:rFonts w:ascii="Century Schoolbook" w:hAnsi="Century Schoolbook"/>
          <w:sz w:val="24"/>
          <w:szCs w:val="24"/>
        </w:rPr>
        <w:t xml:space="preserve"> using </w:t>
      </w:r>
      <w:r w:rsidRPr="00755DDD">
        <w:rPr>
          <w:rStyle w:val="IntenseEmphasis"/>
        </w:rPr>
        <w:t>pd.qcut()</w:t>
      </w:r>
      <w:r w:rsidRPr="004460AA">
        <w:rPr>
          <w:rFonts w:ascii="Century Schoolbook" w:hAnsi="Century Schoolbook"/>
          <w:sz w:val="24"/>
          <w:szCs w:val="24"/>
        </w:rPr>
        <w:t>.</w:t>
      </w:r>
    </w:p>
    <w:p w14:paraId="0DC39AAA"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Database Loading &amp; Quantile Scoring Pipeline</w:t>
      </w:r>
    </w:p>
    <w:p w14:paraId="24112D9F"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conn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sqlite3</w:t>
      </w:r>
      <w:r w:rsidRPr="009212F9">
        <w:rPr>
          <w:rFonts w:ascii="Consolas" w:hAnsi="Consolas" w:cs="Courier New"/>
          <w:color w:val="666600"/>
          <w:sz w:val="18"/>
          <w:szCs w:val="18"/>
        </w:rPr>
        <w:t>.</w:t>
      </w:r>
      <w:r w:rsidRPr="009212F9">
        <w:rPr>
          <w:rFonts w:ascii="Consolas" w:hAnsi="Consolas" w:cs="Courier New"/>
          <w:color w:val="000000"/>
          <w:sz w:val="18"/>
          <w:szCs w:val="18"/>
        </w:rPr>
        <w:t>connect</w:t>
      </w:r>
      <w:r w:rsidRPr="009212F9">
        <w:rPr>
          <w:rFonts w:ascii="Consolas" w:hAnsi="Consolas" w:cs="Courier New"/>
          <w:color w:val="666600"/>
          <w:sz w:val="18"/>
          <w:szCs w:val="18"/>
        </w:rPr>
        <w:t>(</w:t>
      </w:r>
      <w:r w:rsidRPr="009212F9">
        <w:rPr>
          <w:rFonts w:ascii="Consolas" w:hAnsi="Consolas" w:cs="Courier New"/>
          <w:color w:val="008800"/>
          <w:sz w:val="18"/>
          <w:szCs w:val="18"/>
        </w:rPr>
        <w:t>"online_retail.db"</w:t>
      </w:r>
      <w:r w:rsidRPr="009212F9">
        <w:rPr>
          <w:rFonts w:ascii="Consolas" w:hAnsi="Consolas" w:cs="Courier New"/>
          <w:color w:val="666600"/>
          <w:sz w:val="18"/>
          <w:szCs w:val="18"/>
        </w:rPr>
        <w:t>)</w:t>
      </w:r>
    </w:p>
    <w:p w14:paraId="420FF9A3"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rfm_df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pd</w:t>
      </w:r>
      <w:r w:rsidRPr="009212F9">
        <w:rPr>
          <w:rFonts w:ascii="Consolas" w:hAnsi="Consolas" w:cs="Courier New"/>
          <w:color w:val="666600"/>
          <w:sz w:val="18"/>
          <w:szCs w:val="18"/>
        </w:rPr>
        <w:t>.</w:t>
      </w:r>
      <w:r w:rsidRPr="009212F9">
        <w:rPr>
          <w:rFonts w:ascii="Consolas" w:hAnsi="Consolas" w:cs="Courier New"/>
          <w:color w:val="000000"/>
          <w:sz w:val="18"/>
          <w:szCs w:val="18"/>
        </w:rPr>
        <w:t>read_sql_query</w:t>
      </w:r>
      <w:r w:rsidRPr="009212F9">
        <w:rPr>
          <w:rFonts w:ascii="Consolas" w:hAnsi="Consolas" w:cs="Courier New"/>
          <w:color w:val="666600"/>
          <w:sz w:val="18"/>
          <w:szCs w:val="18"/>
        </w:rPr>
        <w:t>(</w:t>
      </w:r>
      <w:r w:rsidRPr="009212F9">
        <w:rPr>
          <w:rFonts w:ascii="Consolas" w:hAnsi="Consolas" w:cs="Courier New"/>
          <w:color w:val="008800"/>
          <w:sz w:val="18"/>
          <w:szCs w:val="18"/>
        </w:rPr>
        <w:t>"SELECT * FROM dim_customer_rfm"</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conn</w:t>
      </w:r>
      <w:r w:rsidRPr="009212F9">
        <w:rPr>
          <w:rFonts w:ascii="Consolas" w:hAnsi="Consolas" w:cs="Courier New"/>
          <w:color w:val="666600"/>
          <w:sz w:val="18"/>
          <w:szCs w:val="18"/>
        </w:rPr>
        <w:t>)</w:t>
      </w:r>
    </w:p>
    <w:p w14:paraId="79E8C9FD"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w:t>
      </w:r>
    </w:p>
    <w:p w14:paraId="7299DEB3"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88"/>
          <w:sz w:val="18"/>
          <w:szCs w:val="18"/>
        </w:rPr>
        <w:t>print</w:t>
      </w:r>
      <w:r w:rsidRPr="009212F9">
        <w:rPr>
          <w:rFonts w:ascii="Consolas" w:hAnsi="Consolas" w:cs="Courier New"/>
          <w:color w:val="666600"/>
          <w:sz w:val="18"/>
          <w:szCs w:val="18"/>
        </w:rPr>
        <w:t>(</w:t>
      </w:r>
      <w:r w:rsidRPr="009212F9">
        <w:rPr>
          <w:rFonts w:ascii="Consolas" w:hAnsi="Consolas" w:cs="Courier New"/>
          <w:color w:val="000000"/>
          <w:sz w:val="18"/>
          <w:szCs w:val="18"/>
        </w:rPr>
        <w:t>f</w:t>
      </w:r>
      <w:r w:rsidRPr="009212F9">
        <w:rPr>
          <w:rFonts w:ascii="Consolas" w:hAnsi="Consolas" w:cs="Courier New"/>
          <w:color w:val="008800"/>
          <w:sz w:val="18"/>
          <w:szCs w:val="18"/>
        </w:rPr>
        <w:t>"[INFO] Loaded {len(rfm_df)} customer RFM records from SQLite."</w:t>
      </w:r>
      <w:r w:rsidRPr="009212F9">
        <w:rPr>
          <w:rFonts w:ascii="Consolas" w:hAnsi="Consolas" w:cs="Courier New"/>
          <w:color w:val="666600"/>
          <w:sz w:val="18"/>
          <w:szCs w:val="18"/>
        </w:rPr>
        <w:t>)</w:t>
      </w:r>
    </w:p>
    <w:p w14:paraId="14017988"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w:t>
      </w:r>
    </w:p>
    <w:p w14:paraId="17A01DAA"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Quantile Scoring Logic (1 to 5)</w:t>
      </w:r>
    </w:p>
    <w:p w14:paraId="749ED2A1"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Recency: Lower days -&gt; Higher score (5 to 1)</w:t>
      </w:r>
    </w:p>
    <w:p w14:paraId="0C035C75"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rfm_df</w:t>
      </w:r>
      <w:r w:rsidRPr="009212F9">
        <w:rPr>
          <w:rFonts w:ascii="Consolas" w:hAnsi="Consolas" w:cs="Courier New"/>
          <w:color w:val="666600"/>
          <w:sz w:val="18"/>
          <w:szCs w:val="18"/>
        </w:rPr>
        <w:t>[</w:t>
      </w:r>
      <w:r w:rsidRPr="009212F9">
        <w:rPr>
          <w:rFonts w:ascii="Consolas" w:hAnsi="Consolas" w:cs="Courier New"/>
          <w:color w:val="008800"/>
          <w:sz w:val="18"/>
          <w:szCs w:val="18"/>
        </w:rPr>
        <w:t>'R_Score'</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pd</w:t>
      </w:r>
      <w:r w:rsidRPr="009212F9">
        <w:rPr>
          <w:rFonts w:ascii="Consolas" w:hAnsi="Consolas" w:cs="Courier New"/>
          <w:color w:val="666600"/>
          <w:sz w:val="18"/>
          <w:szCs w:val="18"/>
        </w:rPr>
        <w:t>.</w:t>
      </w:r>
      <w:r w:rsidRPr="009212F9">
        <w:rPr>
          <w:rFonts w:ascii="Consolas" w:hAnsi="Consolas" w:cs="Courier New"/>
          <w:color w:val="000000"/>
          <w:sz w:val="18"/>
          <w:szCs w:val="18"/>
        </w:rPr>
        <w:t>qcut</w:t>
      </w:r>
      <w:r w:rsidRPr="009212F9">
        <w:rPr>
          <w:rFonts w:ascii="Consolas" w:hAnsi="Consolas" w:cs="Courier New"/>
          <w:color w:val="666600"/>
          <w:sz w:val="18"/>
          <w:szCs w:val="18"/>
        </w:rPr>
        <w:t>(</w:t>
      </w:r>
    </w:p>
    <w:p w14:paraId="77FEB29E"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'Recency'</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0117477F"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q</w:t>
      </w:r>
      <w:r w:rsidRPr="009212F9">
        <w:rPr>
          <w:rFonts w:ascii="Consolas" w:hAnsi="Consolas" w:cs="Courier New"/>
          <w:color w:val="666600"/>
          <w:sz w:val="18"/>
          <w:szCs w:val="18"/>
        </w:rPr>
        <w:t>=</w:t>
      </w:r>
      <w:r w:rsidRPr="009212F9">
        <w:rPr>
          <w:rFonts w:ascii="Consolas" w:hAnsi="Consolas" w:cs="Courier New"/>
          <w:color w:val="006666"/>
          <w:sz w:val="18"/>
          <w:szCs w:val="18"/>
        </w:rPr>
        <w:t>5</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751E7C6B"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labels</w:t>
      </w:r>
      <w:r w:rsidRPr="009212F9">
        <w:rPr>
          <w:rFonts w:ascii="Consolas" w:hAnsi="Consolas" w:cs="Courier New"/>
          <w:color w:val="666600"/>
          <w:sz w:val="18"/>
          <w:szCs w:val="18"/>
        </w:rPr>
        <w:t>=[</w:t>
      </w:r>
      <w:r w:rsidRPr="009212F9">
        <w:rPr>
          <w:rFonts w:ascii="Consolas" w:hAnsi="Consolas" w:cs="Courier New"/>
          <w:color w:val="006666"/>
          <w:sz w:val="18"/>
          <w:szCs w:val="18"/>
        </w:rPr>
        <w:t>5</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4</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3</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2</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1</w:t>
      </w:r>
      <w:r w:rsidRPr="009212F9">
        <w:rPr>
          <w:rFonts w:ascii="Consolas" w:hAnsi="Consolas" w:cs="Courier New"/>
          <w:color w:val="666600"/>
          <w:sz w:val="18"/>
          <w:szCs w:val="18"/>
        </w:rPr>
        <w:t>]</w:t>
      </w:r>
    </w:p>
    <w:p w14:paraId="2D98184C"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88"/>
          <w:sz w:val="18"/>
          <w:szCs w:val="18"/>
        </w:rPr>
        <w:t>int</w:t>
      </w:r>
      <w:r w:rsidRPr="009212F9">
        <w:rPr>
          <w:rFonts w:ascii="Consolas" w:hAnsi="Consolas" w:cs="Courier New"/>
          <w:color w:val="666600"/>
          <w:sz w:val="18"/>
          <w:szCs w:val="18"/>
        </w:rPr>
        <w:t>)</w:t>
      </w:r>
    </w:p>
    <w:p w14:paraId="3EE8F18D"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w:t>
      </w:r>
    </w:p>
    <w:p w14:paraId="0987952E"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Frequency: Higher orders -&gt; Higher score (1 to 5)</w:t>
      </w:r>
    </w:p>
    <w:p w14:paraId="3172A8DB"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Rank method resolves ties caused by identical transaction counts</w:t>
      </w:r>
    </w:p>
    <w:p w14:paraId="16C4944E"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rfm_df</w:t>
      </w:r>
      <w:r w:rsidRPr="009212F9">
        <w:rPr>
          <w:rFonts w:ascii="Consolas" w:hAnsi="Consolas" w:cs="Courier New"/>
          <w:color w:val="666600"/>
          <w:sz w:val="18"/>
          <w:szCs w:val="18"/>
        </w:rPr>
        <w:t>[</w:t>
      </w:r>
      <w:r w:rsidRPr="009212F9">
        <w:rPr>
          <w:rFonts w:ascii="Consolas" w:hAnsi="Consolas" w:cs="Courier New"/>
          <w:color w:val="008800"/>
          <w:sz w:val="18"/>
          <w:szCs w:val="18"/>
        </w:rPr>
        <w:t>'F_Score'</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pd</w:t>
      </w:r>
      <w:r w:rsidRPr="009212F9">
        <w:rPr>
          <w:rFonts w:ascii="Consolas" w:hAnsi="Consolas" w:cs="Courier New"/>
          <w:color w:val="666600"/>
          <w:sz w:val="18"/>
          <w:szCs w:val="18"/>
        </w:rPr>
        <w:t>.</w:t>
      </w:r>
      <w:r w:rsidRPr="009212F9">
        <w:rPr>
          <w:rFonts w:ascii="Consolas" w:hAnsi="Consolas" w:cs="Courier New"/>
          <w:color w:val="000000"/>
          <w:sz w:val="18"/>
          <w:szCs w:val="18"/>
        </w:rPr>
        <w:t>qcut</w:t>
      </w:r>
      <w:r w:rsidRPr="009212F9">
        <w:rPr>
          <w:rFonts w:ascii="Consolas" w:hAnsi="Consolas" w:cs="Courier New"/>
          <w:color w:val="666600"/>
          <w:sz w:val="18"/>
          <w:szCs w:val="18"/>
        </w:rPr>
        <w:t>(</w:t>
      </w:r>
    </w:p>
    <w:p w14:paraId="0E7A3766"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'Frequency'</w:t>
      </w:r>
      <w:r w:rsidRPr="009212F9">
        <w:rPr>
          <w:rFonts w:ascii="Consolas" w:hAnsi="Consolas" w:cs="Courier New"/>
          <w:color w:val="666600"/>
          <w:sz w:val="18"/>
          <w:szCs w:val="18"/>
        </w:rPr>
        <w:t>].</w:t>
      </w:r>
      <w:r w:rsidRPr="009212F9">
        <w:rPr>
          <w:rFonts w:ascii="Consolas" w:hAnsi="Consolas" w:cs="Courier New"/>
          <w:color w:val="000000"/>
          <w:sz w:val="18"/>
          <w:szCs w:val="18"/>
        </w:rPr>
        <w:t>rank</w:t>
      </w:r>
      <w:r w:rsidRPr="009212F9">
        <w:rPr>
          <w:rFonts w:ascii="Consolas" w:hAnsi="Consolas" w:cs="Courier New"/>
          <w:color w:val="666600"/>
          <w:sz w:val="18"/>
          <w:szCs w:val="18"/>
        </w:rPr>
        <w:t>(</w:t>
      </w:r>
      <w:r w:rsidRPr="009212F9">
        <w:rPr>
          <w:rFonts w:ascii="Consolas" w:hAnsi="Consolas" w:cs="Courier New"/>
          <w:color w:val="000000"/>
          <w:sz w:val="18"/>
          <w:szCs w:val="18"/>
        </w:rPr>
        <w:t>method</w:t>
      </w:r>
      <w:r w:rsidRPr="009212F9">
        <w:rPr>
          <w:rFonts w:ascii="Consolas" w:hAnsi="Consolas" w:cs="Courier New"/>
          <w:color w:val="666600"/>
          <w:sz w:val="18"/>
          <w:szCs w:val="18"/>
        </w:rPr>
        <w:t>=</w:t>
      </w:r>
      <w:r w:rsidRPr="009212F9">
        <w:rPr>
          <w:rFonts w:ascii="Consolas" w:hAnsi="Consolas" w:cs="Courier New"/>
          <w:color w:val="008800"/>
          <w:sz w:val="18"/>
          <w:szCs w:val="18"/>
        </w:rPr>
        <w:t>'first'</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01AC0D57"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q</w:t>
      </w:r>
      <w:r w:rsidRPr="009212F9">
        <w:rPr>
          <w:rFonts w:ascii="Consolas" w:hAnsi="Consolas" w:cs="Courier New"/>
          <w:color w:val="666600"/>
          <w:sz w:val="18"/>
          <w:szCs w:val="18"/>
        </w:rPr>
        <w:t>=</w:t>
      </w:r>
      <w:r w:rsidRPr="009212F9">
        <w:rPr>
          <w:rFonts w:ascii="Consolas" w:hAnsi="Consolas" w:cs="Courier New"/>
          <w:color w:val="006666"/>
          <w:sz w:val="18"/>
          <w:szCs w:val="18"/>
        </w:rPr>
        <w:t>5</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40886872"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labels</w:t>
      </w:r>
      <w:r w:rsidRPr="009212F9">
        <w:rPr>
          <w:rFonts w:ascii="Consolas" w:hAnsi="Consolas" w:cs="Courier New"/>
          <w:color w:val="666600"/>
          <w:sz w:val="18"/>
          <w:szCs w:val="18"/>
        </w:rPr>
        <w:t>=[</w:t>
      </w:r>
      <w:r w:rsidRPr="009212F9">
        <w:rPr>
          <w:rFonts w:ascii="Consolas" w:hAnsi="Consolas" w:cs="Courier New"/>
          <w:color w:val="006666"/>
          <w:sz w:val="18"/>
          <w:szCs w:val="18"/>
        </w:rPr>
        <w:t>1</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2</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3</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4</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5</w:t>
      </w:r>
      <w:r w:rsidRPr="009212F9">
        <w:rPr>
          <w:rFonts w:ascii="Consolas" w:hAnsi="Consolas" w:cs="Courier New"/>
          <w:color w:val="666600"/>
          <w:sz w:val="18"/>
          <w:szCs w:val="18"/>
        </w:rPr>
        <w:t>]</w:t>
      </w:r>
    </w:p>
    <w:p w14:paraId="4C1BACD7"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88"/>
          <w:sz w:val="18"/>
          <w:szCs w:val="18"/>
        </w:rPr>
        <w:t>int</w:t>
      </w:r>
      <w:r w:rsidRPr="009212F9">
        <w:rPr>
          <w:rFonts w:ascii="Consolas" w:hAnsi="Consolas" w:cs="Courier New"/>
          <w:color w:val="666600"/>
          <w:sz w:val="18"/>
          <w:szCs w:val="18"/>
        </w:rPr>
        <w:t>)</w:t>
      </w:r>
    </w:p>
    <w:p w14:paraId="5CC29343"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w:t>
      </w:r>
    </w:p>
    <w:p w14:paraId="2F986568"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Monetary: Higher spend -&gt; Higher score (1 to 5)</w:t>
      </w:r>
    </w:p>
    <w:p w14:paraId="0477081F"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rfm_df</w:t>
      </w:r>
      <w:r w:rsidRPr="009212F9">
        <w:rPr>
          <w:rFonts w:ascii="Consolas" w:hAnsi="Consolas" w:cs="Courier New"/>
          <w:color w:val="666600"/>
          <w:sz w:val="18"/>
          <w:szCs w:val="18"/>
        </w:rPr>
        <w:t>[</w:t>
      </w:r>
      <w:r w:rsidRPr="009212F9">
        <w:rPr>
          <w:rFonts w:ascii="Consolas" w:hAnsi="Consolas" w:cs="Courier New"/>
          <w:color w:val="008800"/>
          <w:sz w:val="18"/>
          <w:szCs w:val="18"/>
        </w:rPr>
        <w:t>'M_Score'</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pd</w:t>
      </w:r>
      <w:r w:rsidRPr="009212F9">
        <w:rPr>
          <w:rFonts w:ascii="Consolas" w:hAnsi="Consolas" w:cs="Courier New"/>
          <w:color w:val="666600"/>
          <w:sz w:val="18"/>
          <w:szCs w:val="18"/>
        </w:rPr>
        <w:t>.</w:t>
      </w:r>
      <w:r w:rsidRPr="009212F9">
        <w:rPr>
          <w:rFonts w:ascii="Consolas" w:hAnsi="Consolas" w:cs="Courier New"/>
          <w:color w:val="000000"/>
          <w:sz w:val="18"/>
          <w:szCs w:val="18"/>
        </w:rPr>
        <w:t>qcut</w:t>
      </w:r>
      <w:r w:rsidRPr="009212F9">
        <w:rPr>
          <w:rFonts w:ascii="Consolas" w:hAnsi="Consolas" w:cs="Courier New"/>
          <w:color w:val="666600"/>
          <w:sz w:val="18"/>
          <w:szCs w:val="18"/>
        </w:rPr>
        <w:t>(</w:t>
      </w:r>
    </w:p>
    <w:p w14:paraId="657F4FB9"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'Monetary'</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60224A77"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q</w:t>
      </w:r>
      <w:r w:rsidRPr="009212F9">
        <w:rPr>
          <w:rFonts w:ascii="Consolas" w:hAnsi="Consolas" w:cs="Courier New"/>
          <w:color w:val="666600"/>
          <w:sz w:val="18"/>
          <w:szCs w:val="18"/>
        </w:rPr>
        <w:t>=</w:t>
      </w:r>
      <w:r w:rsidRPr="009212F9">
        <w:rPr>
          <w:rFonts w:ascii="Consolas" w:hAnsi="Consolas" w:cs="Courier New"/>
          <w:color w:val="006666"/>
          <w:sz w:val="18"/>
          <w:szCs w:val="18"/>
        </w:rPr>
        <w:t>5</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p>
    <w:p w14:paraId="1E8FA467"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xml:space="preserve">    labels</w:t>
      </w:r>
      <w:r w:rsidRPr="009212F9">
        <w:rPr>
          <w:rFonts w:ascii="Consolas" w:hAnsi="Consolas" w:cs="Courier New"/>
          <w:color w:val="666600"/>
          <w:sz w:val="18"/>
          <w:szCs w:val="18"/>
        </w:rPr>
        <w:t>=[</w:t>
      </w:r>
      <w:r w:rsidRPr="009212F9">
        <w:rPr>
          <w:rFonts w:ascii="Consolas" w:hAnsi="Consolas" w:cs="Courier New"/>
          <w:color w:val="006666"/>
          <w:sz w:val="18"/>
          <w:szCs w:val="18"/>
        </w:rPr>
        <w:t>1</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2</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3</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4</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006666"/>
          <w:sz w:val="18"/>
          <w:szCs w:val="18"/>
        </w:rPr>
        <w:t>5</w:t>
      </w:r>
      <w:r w:rsidRPr="009212F9">
        <w:rPr>
          <w:rFonts w:ascii="Consolas" w:hAnsi="Consolas" w:cs="Courier New"/>
          <w:color w:val="666600"/>
          <w:sz w:val="18"/>
          <w:szCs w:val="18"/>
        </w:rPr>
        <w:t>]</w:t>
      </w:r>
    </w:p>
    <w:p w14:paraId="07A2CFD9"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88"/>
          <w:sz w:val="18"/>
          <w:szCs w:val="18"/>
        </w:rPr>
        <w:t>int</w:t>
      </w:r>
      <w:r w:rsidRPr="009212F9">
        <w:rPr>
          <w:rFonts w:ascii="Consolas" w:hAnsi="Consolas" w:cs="Courier New"/>
          <w:color w:val="666600"/>
          <w:sz w:val="18"/>
          <w:szCs w:val="18"/>
        </w:rPr>
        <w:t>)</w:t>
      </w:r>
    </w:p>
    <w:p w14:paraId="0C0C75CD"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 </w:t>
      </w:r>
    </w:p>
    <w:p w14:paraId="550FF544"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880000"/>
          <w:sz w:val="18"/>
          <w:szCs w:val="18"/>
        </w:rPr>
        <w:t># Composite Metrics</w:t>
      </w:r>
    </w:p>
    <w:p w14:paraId="60410998" w14:textId="77777777" w:rsidR="009212F9" w:rsidRP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9212F9">
        <w:rPr>
          <w:rFonts w:ascii="Consolas" w:hAnsi="Consolas" w:cs="Courier New"/>
          <w:color w:val="000000"/>
          <w:sz w:val="18"/>
          <w:szCs w:val="18"/>
        </w:rPr>
        <w:t>rfm_df</w:t>
      </w:r>
      <w:r w:rsidRPr="009212F9">
        <w:rPr>
          <w:rFonts w:ascii="Consolas" w:hAnsi="Consolas" w:cs="Courier New"/>
          <w:color w:val="666600"/>
          <w:sz w:val="18"/>
          <w:szCs w:val="18"/>
        </w:rPr>
        <w:t>[</w:t>
      </w:r>
      <w:r w:rsidRPr="009212F9">
        <w:rPr>
          <w:rFonts w:ascii="Consolas" w:hAnsi="Consolas" w:cs="Courier New"/>
          <w:color w:val="008800"/>
          <w:sz w:val="18"/>
          <w:szCs w:val="18"/>
        </w:rPr>
        <w:t>'RFM_Segment'</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'R_Score'</w:t>
      </w: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00"/>
          <w:sz w:val="18"/>
          <w:szCs w:val="18"/>
        </w:rPr>
        <w:t>str</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'F_Score'</w:t>
      </w: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00"/>
          <w:sz w:val="18"/>
          <w:szCs w:val="18"/>
        </w:rPr>
        <w:t>str</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'M_Score'</w:t>
      </w:r>
      <w:r w:rsidRPr="009212F9">
        <w:rPr>
          <w:rFonts w:ascii="Consolas" w:hAnsi="Consolas" w:cs="Courier New"/>
          <w:color w:val="666600"/>
          <w:sz w:val="18"/>
          <w:szCs w:val="18"/>
        </w:rPr>
        <w:t>].</w:t>
      </w:r>
      <w:r w:rsidRPr="009212F9">
        <w:rPr>
          <w:rFonts w:ascii="Consolas" w:hAnsi="Consolas" w:cs="Courier New"/>
          <w:color w:val="000000"/>
          <w:sz w:val="18"/>
          <w:szCs w:val="18"/>
        </w:rPr>
        <w:t>astype</w:t>
      </w:r>
      <w:r w:rsidRPr="009212F9">
        <w:rPr>
          <w:rFonts w:ascii="Consolas" w:hAnsi="Consolas" w:cs="Courier New"/>
          <w:color w:val="666600"/>
          <w:sz w:val="18"/>
          <w:szCs w:val="18"/>
        </w:rPr>
        <w:t>(</w:t>
      </w:r>
      <w:r w:rsidRPr="009212F9">
        <w:rPr>
          <w:rFonts w:ascii="Consolas" w:hAnsi="Consolas" w:cs="Courier New"/>
          <w:color w:val="000000"/>
          <w:sz w:val="18"/>
          <w:szCs w:val="18"/>
        </w:rPr>
        <w:t>str</w:t>
      </w:r>
      <w:r w:rsidRPr="009212F9">
        <w:rPr>
          <w:rFonts w:ascii="Consolas" w:hAnsi="Consolas" w:cs="Courier New"/>
          <w:color w:val="666600"/>
          <w:sz w:val="18"/>
          <w:szCs w:val="18"/>
        </w:rPr>
        <w:t>)</w:t>
      </w:r>
    </w:p>
    <w:p w14:paraId="3A47E80B" w14:textId="4615F81B" w:rsidR="009212F9"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color w:val="666600"/>
          <w:sz w:val="18"/>
          <w:szCs w:val="18"/>
        </w:rPr>
      </w:pPr>
      <w:r w:rsidRPr="009212F9">
        <w:rPr>
          <w:rFonts w:ascii="Consolas" w:hAnsi="Consolas" w:cs="Courier New"/>
          <w:color w:val="000000"/>
          <w:sz w:val="18"/>
          <w:szCs w:val="18"/>
        </w:rPr>
        <w:t>rfm_df</w:t>
      </w:r>
      <w:r w:rsidRPr="009212F9">
        <w:rPr>
          <w:rFonts w:ascii="Consolas" w:hAnsi="Consolas" w:cs="Courier New"/>
          <w:color w:val="666600"/>
          <w:sz w:val="18"/>
          <w:szCs w:val="18"/>
        </w:rPr>
        <w:t>[</w:t>
      </w:r>
      <w:r w:rsidRPr="009212F9">
        <w:rPr>
          <w:rFonts w:ascii="Consolas" w:hAnsi="Consolas" w:cs="Courier New"/>
          <w:color w:val="008800"/>
          <w:sz w:val="18"/>
          <w:szCs w:val="18"/>
        </w:rPr>
        <w:t>'RFM_Score_Sum'</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'R_Score'</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'F_Score'</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w:t>
      </w:r>
      <w:r w:rsidRPr="009212F9">
        <w:rPr>
          <w:rFonts w:ascii="Consolas" w:hAnsi="Consolas" w:cs="Courier New"/>
          <w:color w:val="666600"/>
          <w:sz w:val="18"/>
          <w:szCs w:val="18"/>
        </w:rPr>
        <w:t>+</w:t>
      </w:r>
      <w:r w:rsidRPr="009212F9">
        <w:rPr>
          <w:rFonts w:ascii="Consolas" w:hAnsi="Consolas" w:cs="Courier New"/>
          <w:color w:val="000000"/>
          <w:sz w:val="18"/>
          <w:szCs w:val="18"/>
        </w:rPr>
        <w:t xml:space="preserve"> rfm_df</w:t>
      </w:r>
      <w:r w:rsidRPr="009212F9">
        <w:rPr>
          <w:rFonts w:ascii="Consolas" w:hAnsi="Consolas" w:cs="Courier New"/>
          <w:color w:val="666600"/>
          <w:sz w:val="18"/>
          <w:szCs w:val="18"/>
        </w:rPr>
        <w:t>[</w:t>
      </w:r>
      <w:r w:rsidRPr="009212F9">
        <w:rPr>
          <w:rFonts w:ascii="Consolas" w:hAnsi="Consolas" w:cs="Courier New"/>
          <w:color w:val="008800"/>
          <w:sz w:val="18"/>
          <w:szCs w:val="18"/>
        </w:rPr>
        <w:t>'M_Score'</w:t>
      </w:r>
      <w:r w:rsidRPr="009212F9">
        <w:rPr>
          <w:rFonts w:ascii="Consolas" w:hAnsi="Consolas" w:cs="Courier New"/>
          <w:color w:val="666600"/>
          <w:sz w:val="18"/>
          <w:szCs w:val="18"/>
        </w:rPr>
        <w:t>]</w:t>
      </w:r>
    </w:p>
    <w:p w14:paraId="5D4EC0AA" w14:textId="77777777" w:rsidR="00A16BC5"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color w:val="666600"/>
          <w:sz w:val="18"/>
          <w:szCs w:val="18"/>
        </w:rPr>
      </w:pPr>
    </w:p>
    <w:p w14:paraId="51D96504" w14:textId="7595E1B0" w:rsidR="00A16BC5"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color w:val="666600"/>
          <w:sz w:val="18"/>
          <w:szCs w:val="18"/>
        </w:rPr>
      </w:pPr>
      <w:r>
        <w:rPr>
          <w:rFonts w:ascii="Consolas" w:hAnsi="Consolas" w:cs="Courier New"/>
          <w:color w:val="666600"/>
          <w:sz w:val="18"/>
          <w:szCs w:val="18"/>
        </w:rPr>
        <w:t>Output:</w:t>
      </w:r>
    </w:p>
    <w:p w14:paraId="25BBEA3F" w14:textId="7FE97588" w:rsidR="00A16BC5" w:rsidRPr="009212F9"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696163"/>
        <w:rPr>
          <w:rFonts w:ascii="Consolas" w:hAnsi="Consolas" w:cs="Courier New"/>
          <w:sz w:val="18"/>
          <w:szCs w:val="18"/>
        </w:rPr>
      </w:pPr>
      <w:r w:rsidRPr="00A16BC5">
        <w:rPr>
          <w:rFonts w:ascii="Consolas" w:hAnsi="Consolas" w:cs="Courier New"/>
          <w:noProof/>
          <w:sz w:val="18"/>
          <w:szCs w:val="18"/>
        </w:rPr>
        <w:drawing>
          <wp:inline distT="0" distB="0" distL="0" distR="0" wp14:anchorId="3A4EE575" wp14:editId="2EA5153E">
            <wp:extent cx="5731510" cy="247015"/>
            <wp:effectExtent l="0" t="0" r="2540" b="635"/>
            <wp:docPr id="157535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4195" name=""/>
                    <pic:cNvPicPr/>
                  </pic:nvPicPr>
                  <pic:blipFill>
                    <a:blip r:embed="rId11"/>
                    <a:stretch>
                      <a:fillRect/>
                    </a:stretch>
                  </pic:blipFill>
                  <pic:spPr>
                    <a:xfrm>
                      <a:off x="0" y="0"/>
                      <a:ext cx="5731510" cy="247015"/>
                    </a:xfrm>
                    <a:prstGeom prst="rect">
                      <a:avLst/>
                    </a:prstGeom>
                  </pic:spPr>
                </pic:pic>
              </a:graphicData>
            </a:graphic>
          </wp:inline>
        </w:drawing>
      </w:r>
    </w:p>
    <w:p w14:paraId="2ECB8ADF" w14:textId="28918723" w:rsidR="009212F9" w:rsidRDefault="009212F9" w:rsidP="009212F9"/>
    <w:p w14:paraId="43519864" w14:textId="093FA9B3" w:rsidR="009212F9" w:rsidRPr="004460AA" w:rsidRDefault="009212F9" w:rsidP="00755DDD">
      <w:pPr>
        <w:pStyle w:val="ListParagraph"/>
        <w:numPr>
          <w:ilvl w:val="0"/>
          <w:numId w:val="14"/>
        </w:numPr>
        <w:tabs>
          <w:tab w:val="clear" w:pos="720"/>
          <w:tab w:val="num" w:pos="284"/>
        </w:tabs>
        <w:ind w:left="284" w:hanging="284"/>
        <w:jc w:val="both"/>
        <w:rPr>
          <w:rFonts w:ascii="Century Schoolbook" w:hAnsi="Century Schoolbook"/>
          <w:sz w:val="24"/>
          <w:szCs w:val="24"/>
        </w:rPr>
      </w:pPr>
      <w:r w:rsidRPr="004460AA">
        <w:rPr>
          <w:rFonts w:ascii="Century Schoolbook" w:hAnsi="Century Schoolbook"/>
          <w:b/>
          <w:bCs/>
          <w:sz w:val="24"/>
          <w:szCs w:val="24"/>
        </w:rPr>
        <w:t>Recency Scoring (</w:t>
      </w:r>
      <w:r w:rsidRPr="000445EE">
        <w:rPr>
          <w:rStyle w:val="IntenseEmphasis"/>
        </w:rPr>
        <w:t>R_Score</w:t>
      </w:r>
      <w:r w:rsidRPr="004460AA">
        <w:rPr>
          <w:rFonts w:ascii="Century Schoolbook" w:hAnsi="Century Schoolbook"/>
          <w:b/>
          <w:bCs/>
          <w:sz w:val="24"/>
          <w:szCs w:val="24"/>
        </w:rPr>
        <w:t>):</w:t>
      </w:r>
      <w:r w:rsidRPr="004460AA">
        <w:rPr>
          <w:rFonts w:ascii="Century Schoolbook" w:hAnsi="Century Schoolbook"/>
          <w:sz w:val="24"/>
          <w:szCs w:val="24"/>
        </w:rPr>
        <w:t xml:space="preserve"> Inverted binning (</w:t>
      </w:r>
      <w:r w:rsidRPr="000445EE">
        <w:rPr>
          <w:rStyle w:val="IntenseEmphasis"/>
        </w:rPr>
        <w:t>[5, 4, 3, 2, 1]</w:t>
      </w:r>
      <w:r w:rsidRPr="004460AA">
        <w:rPr>
          <w:rFonts w:ascii="Century Schoolbook" w:hAnsi="Century Schoolbook"/>
          <w:sz w:val="24"/>
          <w:szCs w:val="24"/>
        </w:rPr>
        <w:t>) rewards lower recency values (more recent transactions) with higher scores.</w:t>
      </w:r>
    </w:p>
    <w:p w14:paraId="2C4FFCA3" w14:textId="649A3C6A" w:rsidR="009212F9" w:rsidRPr="004460AA" w:rsidRDefault="009212F9" w:rsidP="00755DDD">
      <w:pPr>
        <w:pStyle w:val="ListParagraph"/>
        <w:numPr>
          <w:ilvl w:val="0"/>
          <w:numId w:val="14"/>
        </w:numPr>
        <w:tabs>
          <w:tab w:val="clear" w:pos="720"/>
          <w:tab w:val="num" w:pos="284"/>
        </w:tabs>
        <w:ind w:left="284" w:hanging="284"/>
        <w:jc w:val="both"/>
        <w:rPr>
          <w:rFonts w:ascii="Century Schoolbook" w:hAnsi="Century Schoolbook"/>
          <w:sz w:val="24"/>
          <w:szCs w:val="24"/>
        </w:rPr>
      </w:pPr>
      <w:r w:rsidRPr="004460AA">
        <w:rPr>
          <w:rFonts w:ascii="Century Schoolbook" w:hAnsi="Century Schoolbook"/>
          <w:b/>
          <w:bCs/>
          <w:sz w:val="24"/>
          <w:szCs w:val="24"/>
        </w:rPr>
        <w:t>Frequency Scoring (</w:t>
      </w:r>
      <w:r w:rsidRPr="000445EE">
        <w:rPr>
          <w:rStyle w:val="IntenseEmphasis"/>
        </w:rPr>
        <w:t>F_Score</w:t>
      </w:r>
      <w:r w:rsidRPr="004460AA">
        <w:rPr>
          <w:rFonts w:ascii="Century Schoolbook" w:hAnsi="Century Schoolbook"/>
          <w:b/>
          <w:bCs/>
          <w:sz w:val="24"/>
          <w:szCs w:val="24"/>
        </w:rPr>
        <w:t>):</w:t>
      </w:r>
      <w:r w:rsidRPr="004460AA">
        <w:rPr>
          <w:rFonts w:ascii="Century Schoolbook" w:hAnsi="Century Schoolbook"/>
          <w:sz w:val="24"/>
          <w:szCs w:val="24"/>
        </w:rPr>
        <w:t xml:space="preserve"> Standard binning (</w:t>
      </w:r>
      <w:r w:rsidRPr="000445EE">
        <w:rPr>
          <w:rStyle w:val="IntenseEmphasis"/>
        </w:rPr>
        <w:t>[1, 2, 3, 4, 5]</w:t>
      </w:r>
      <w:r w:rsidRPr="004460AA">
        <w:rPr>
          <w:rFonts w:ascii="Century Schoolbook" w:hAnsi="Century Schoolbook"/>
          <w:sz w:val="24"/>
          <w:szCs w:val="24"/>
        </w:rPr>
        <w:t>). Because frequency contains ties (many customers with only 1 order), rank(method='first') is applied to ensure equal-sized quantile splitting across bins.</w:t>
      </w:r>
    </w:p>
    <w:p w14:paraId="139BB78F" w14:textId="78A9FB96" w:rsidR="009212F9" w:rsidRPr="004460AA" w:rsidRDefault="009212F9" w:rsidP="00755DDD">
      <w:pPr>
        <w:pStyle w:val="ListParagraph"/>
        <w:numPr>
          <w:ilvl w:val="0"/>
          <w:numId w:val="14"/>
        </w:numPr>
        <w:tabs>
          <w:tab w:val="clear" w:pos="720"/>
          <w:tab w:val="num" w:pos="284"/>
        </w:tabs>
        <w:ind w:left="284" w:hanging="284"/>
        <w:jc w:val="both"/>
        <w:rPr>
          <w:rFonts w:ascii="Century Schoolbook" w:hAnsi="Century Schoolbook"/>
          <w:sz w:val="24"/>
          <w:szCs w:val="24"/>
        </w:rPr>
      </w:pPr>
      <w:r w:rsidRPr="004460AA">
        <w:rPr>
          <w:rFonts w:ascii="Century Schoolbook" w:hAnsi="Century Schoolbook"/>
          <w:b/>
          <w:bCs/>
          <w:sz w:val="24"/>
          <w:szCs w:val="24"/>
        </w:rPr>
        <w:t>Monetary Scoring (</w:t>
      </w:r>
      <w:r w:rsidRPr="000445EE">
        <w:rPr>
          <w:rStyle w:val="IntenseEmphasis"/>
        </w:rPr>
        <w:t>M_Score</w:t>
      </w:r>
      <w:r w:rsidRPr="004460AA">
        <w:rPr>
          <w:rFonts w:ascii="Century Schoolbook" w:hAnsi="Century Schoolbook"/>
          <w:b/>
          <w:bCs/>
          <w:sz w:val="24"/>
          <w:szCs w:val="24"/>
        </w:rPr>
        <w:t>):</w:t>
      </w:r>
      <w:r w:rsidRPr="004460AA">
        <w:rPr>
          <w:rFonts w:ascii="Century Schoolbook" w:hAnsi="Century Schoolbook"/>
          <w:sz w:val="24"/>
          <w:szCs w:val="24"/>
        </w:rPr>
        <w:t xml:space="preserve"> Standard binning (</w:t>
      </w:r>
      <w:r w:rsidRPr="000445EE">
        <w:rPr>
          <w:rStyle w:val="IntenseEmphasis"/>
        </w:rPr>
        <w:t>[1, 2, 3, 4, 5]</w:t>
      </w:r>
      <w:r w:rsidRPr="004460AA">
        <w:rPr>
          <w:rFonts w:ascii="Century Schoolbook" w:hAnsi="Century Schoolbook"/>
          <w:sz w:val="24"/>
          <w:szCs w:val="24"/>
        </w:rPr>
        <w:t>) maps total lifetime spend directly into quintiles.</w:t>
      </w:r>
    </w:p>
    <w:p w14:paraId="57DDA138" w14:textId="6A4F5BF6" w:rsidR="009212F9" w:rsidRPr="004460AA" w:rsidRDefault="009212F9" w:rsidP="00755DDD">
      <w:pPr>
        <w:pStyle w:val="ListParagraph"/>
        <w:numPr>
          <w:ilvl w:val="0"/>
          <w:numId w:val="14"/>
        </w:numPr>
        <w:tabs>
          <w:tab w:val="clear" w:pos="720"/>
          <w:tab w:val="num" w:pos="284"/>
        </w:tabs>
        <w:ind w:left="284" w:hanging="284"/>
        <w:jc w:val="both"/>
        <w:rPr>
          <w:rFonts w:ascii="Century Schoolbook" w:hAnsi="Century Schoolbook"/>
          <w:sz w:val="24"/>
          <w:szCs w:val="24"/>
        </w:rPr>
      </w:pPr>
      <w:r w:rsidRPr="004460AA">
        <w:rPr>
          <w:rFonts w:ascii="Century Schoolbook" w:hAnsi="Century Schoolbook"/>
          <w:b/>
          <w:bCs/>
          <w:sz w:val="24"/>
          <w:szCs w:val="24"/>
        </w:rPr>
        <w:t>Composite Feature Creation:</w:t>
      </w:r>
      <w:r w:rsidRPr="004460AA">
        <w:rPr>
          <w:rFonts w:ascii="Century Schoolbook" w:hAnsi="Century Schoolbook"/>
          <w:sz w:val="24"/>
          <w:szCs w:val="24"/>
        </w:rPr>
        <w:t xml:space="preserve"> Generates a 3-character string representation (</w:t>
      </w:r>
      <w:r w:rsidRPr="000445EE">
        <w:rPr>
          <w:rStyle w:val="IntenseEmphasis"/>
        </w:rPr>
        <w:t>RFM_Segment</w:t>
      </w:r>
      <w:r w:rsidRPr="004460AA">
        <w:rPr>
          <w:rFonts w:ascii="Century Schoolbook" w:hAnsi="Century Schoolbook"/>
          <w:sz w:val="24"/>
          <w:szCs w:val="24"/>
        </w:rPr>
        <w:t>, e.g., '</w:t>
      </w:r>
      <w:r w:rsidRPr="000445EE">
        <w:rPr>
          <w:rStyle w:val="IntenseEmphasis"/>
        </w:rPr>
        <w:t>555</w:t>
      </w:r>
      <w:r w:rsidRPr="004460AA">
        <w:rPr>
          <w:rFonts w:ascii="Century Schoolbook" w:hAnsi="Century Schoolbook"/>
          <w:sz w:val="24"/>
          <w:szCs w:val="24"/>
        </w:rPr>
        <w:t>') alongside an additive score (</w:t>
      </w:r>
      <w:r w:rsidRPr="000445EE">
        <w:rPr>
          <w:rStyle w:val="IntenseEmphasis"/>
        </w:rPr>
        <w:t>RFM_Score_Sum</w:t>
      </w:r>
      <w:r w:rsidRPr="004460AA">
        <w:rPr>
          <w:rFonts w:ascii="Century Schoolbook" w:hAnsi="Century Schoolbook"/>
          <w:sz w:val="24"/>
          <w:szCs w:val="24"/>
        </w:rPr>
        <w:t>).</w:t>
      </w:r>
    </w:p>
    <w:p w14:paraId="39429F1E" w14:textId="3FEDF04A" w:rsidR="009212F9" w:rsidRDefault="009212F9">
      <w:r>
        <w:br w:type="page"/>
      </w:r>
    </w:p>
    <w:p w14:paraId="4E235E4B" w14:textId="77777777" w:rsidR="009212F9" w:rsidRPr="009212F9" w:rsidRDefault="009212F9" w:rsidP="00871B27">
      <w:pPr>
        <w:pStyle w:val="Heading2"/>
        <w:rPr>
          <w:rFonts w:eastAsiaTheme="minorHAnsi"/>
        </w:rPr>
      </w:pPr>
      <w:bookmarkStart w:id="33" w:name="_Toc238831838"/>
      <w:r>
        <w:lastRenderedPageBreak/>
        <w:t xml:space="preserve">6.2 </w:t>
      </w:r>
      <w:r w:rsidRPr="009212F9">
        <w:rPr>
          <w:rFonts w:eastAsiaTheme="minorHAnsi"/>
        </w:rPr>
        <w:t>Persona Mapping Logic &amp; Data Persistence</w:t>
      </w:r>
      <w:bookmarkEnd w:id="33"/>
    </w:p>
    <w:p w14:paraId="3DE543C1" w14:textId="77777777" w:rsidR="009212F9" w:rsidRPr="004460AA" w:rsidRDefault="009212F9" w:rsidP="00755DDD">
      <w:pPr>
        <w:jc w:val="both"/>
        <w:rPr>
          <w:rFonts w:ascii="Century Schoolbook" w:hAnsi="Century Schoolbook"/>
          <w:sz w:val="24"/>
          <w:szCs w:val="24"/>
        </w:rPr>
      </w:pPr>
      <w:r w:rsidRPr="004460AA">
        <w:rPr>
          <w:rFonts w:ascii="Century Schoolbook" w:hAnsi="Century Schoolbook"/>
          <w:sz w:val="24"/>
          <w:szCs w:val="24"/>
        </w:rPr>
        <w:t>A rule-based mapping function (</w:t>
      </w:r>
      <w:r w:rsidRPr="000445EE">
        <w:rPr>
          <w:rStyle w:val="IntenseEmphasis"/>
        </w:rPr>
        <w:t>assign_persona</w:t>
      </w:r>
      <w:r w:rsidRPr="004460AA">
        <w:rPr>
          <w:rFonts w:ascii="Century Schoolbook" w:hAnsi="Century Schoolbook"/>
          <w:sz w:val="24"/>
          <w:szCs w:val="24"/>
        </w:rPr>
        <w:t xml:space="preserve">) categorizes customers into strategic business personas based on combinations of their </w:t>
      </w:r>
      <w:r w:rsidRPr="000445EE">
        <w:rPr>
          <w:rStyle w:val="IntenseEmphasis"/>
        </w:rPr>
        <w:t>R_Score</w:t>
      </w:r>
      <w:r w:rsidRPr="004460AA">
        <w:rPr>
          <w:rFonts w:ascii="Century Schoolbook" w:hAnsi="Century Schoolbook"/>
          <w:sz w:val="24"/>
          <w:szCs w:val="24"/>
        </w:rPr>
        <w:t xml:space="preserve"> and </w:t>
      </w:r>
      <w:r w:rsidRPr="000445EE">
        <w:rPr>
          <w:rStyle w:val="IntenseEmphasis"/>
        </w:rPr>
        <w:t>F_Score</w:t>
      </w:r>
      <w:r w:rsidRPr="004460AA">
        <w:rPr>
          <w:rFonts w:ascii="Century Schoolbook" w:hAnsi="Century Schoolbook"/>
          <w:sz w:val="24"/>
          <w:szCs w:val="24"/>
        </w:rPr>
        <w:t>.</w:t>
      </w:r>
    </w:p>
    <w:p w14:paraId="08D653A4"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880000"/>
          <w:sz w:val="18"/>
          <w:szCs w:val="18"/>
        </w:rPr>
        <w:t># Rule-Based Persona Classification Setup</w:t>
      </w:r>
    </w:p>
    <w:p w14:paraId="21536BA9"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88"/>
          <w:sz w:val="18"/>
          <w:szCs w:val="18"/>
        </w:rPr>
        <w:t>def</w:t>
      </w:r>
      <w:r w:rsidRPr="00D318D8">
        <w:rPr>
          <w:rFonts w:ascii="Consolas" w:hAnsi="Consolas" w:cs="Courier New"/>
          <w:color w:val="000000"/>
          <w:sz w:val="18"/>
          <w:szCs w:val="18"/>
        </w:rPr>
        <w:t xml:space="preserve"> assign_persona</w:t>
      </w:r>
      <w:r w:rsidRPr="00D318D8">
        <w:rPr>
          <w:rFonts w:ascii="Consolas" w:hAnsi="Consolas" w:cs="Courier New"/>
          <w:color w:val="666600"/>
          <w:sz w:val="18"/>
          <w:szCs w:val="18"/>
        </w:rPr>
        <w:t>(</w:t>
      </w:r>
      <w:r w:rsidRPr="00D318D8">
        <w:rPr>
          <w:rFonts w:ascii="Consolas" w:hAnsi="Consolas" w:cs="Courier New"/>
          <w:color w:val="000000"/>
          <w:sz w:val="18"/>
          <w:szCs w:val="18"/>
        </w:rPr>
        <w:t>df</w:t>
      </w:r>
      <w:r w:rsidRPr="00D318D8">
        <w:rPr>
          <w:rFonts w:ascii="Consolas" w:hAnsi="Consolas" w:cs="Courier New"/>
          <w:color w:val="666600"/>
          <w:sz w:val="18"/>
          <w:szCs w:val="18"/>
        </w:rPr>
        <w:t>):</w:t>
      </w:r>
    </w:p>
    <w:p w14:paraId="1855E4E6"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df</w:t>
      </w:r>
      <w:r w:rsidRPr="00D318D8">
        <w:rPr>
          <w:rFonts w:ascii="Consolas" w:hAnsi="Consolas" w:cs="Courier New"/>
          <w:color w:val="666600"/>
          <w:sz w:val="18"/>
          <w:szCs w:val="18"/>
        </w:rPr>
        <w:t>[</w:t>
      </w:r>
      <w:r w:rsidRPr="00D318D8">
        <w:rPr>
          <w:rFonts w:ascii="Consolas" w:hAnsi="Consolas" w:cs="Courier New"/>
          <w:color w:val="008800"/>
          <w:sz w:val="18"/>
          <w:szCs w:val="18"/>
        </w:rPr>
        <w:t>'R_Score'</w:t>
      </w:r>
      <w:r w:rsidRPr="00D318D8">
        <w:rPr>
          <w:rFonts w:ascii="Consolas" w:hAnsi="Consolas" w:cs="Courier New"/>
          <w:color w:val="666600"/>
          <w:sz w:val="18"/>
          <w:szCs w:val="18"/>
        </w:rPr>
        <w:t>]</w:t>
      </w:r>
    </w:p>
    <w:p w14:paraId="323B0F5E"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df</w:t>
      </w:r>
      <w:r w:rsidRPr="00D318D8">
        <w:rPr>
          <w:rFonts w:ascii="Consolas" w:hAnsi="Consolas" w:cs="Courier New"/>
          <w:color w:val="666600"/>
          <w:sz w:val="18"/>
          <w:szCs w:val="18"/>
        </w:rPr>
        <w:t>[</w:t>
      </w:r>
      <w:r w:rsidRPr="00D318D8">
        <w:rPr>
          <w:rFonts w:ascii="Consolas" w:hAnsi="Consolas" w:cs="Courier New"/>
          <w:color w:val="008800"/>
          <w:sz w:val="18"/>
          <w:szCs w:val="18"/>
        </w:rPr>
        <w:t>'F_Score'</w:t>
      </w:r>
      <w:r w:rsidRPr="00D318D8">
        <w:rPr>
          <w:rFonts w:ascii="Consolas" w:hAnsi="Consolas" w:cs="Courier New"/>
          <w:color w:val="666600"/>
          <w:sz w:val="18"/>
          <w:szCs w:val="18"/>
        </w:rPr>
        <w:t>]</w:t>
      </w:r>
    </w:p>
    <w:p w14:paraId="1EC94B63"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p>
    <w:p w14:paraId="2B5DDE52"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4</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4</w:t>
      </w:r>
      <w:r w:rsidRPr="00D318D8">
        <w:rPr>
          <w:rFonts w:ascii="Consolas" w:hAnsi="Consolas" w:cs="Courier New"/>
          <w:color w:val="666600"/>
          <w:sz w:val="18"/>
          <w:szCs w:val="18"/>
        </w:rPr>
        <w:t>:</w:t>
      </w:r>
    </w:p>
    <w:p w14:paraId="4B26C2F6"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'Champions'</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High Recency, High Frequency</w:t>
      </w:r>
    </w:p>
    <w:p w14:paraId="291222AC"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3</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3</w:t>
      </w:r>
      <w:r w:rsidRPr="00D318D8">
        <w:rPr>
          <w:rFonts w:ascii="Consolas" w:hAnsi="Consolas" w:cs="Courier New"/>
          <w:color w:val="666600"/>
          <w:sz w:val="18"/>
          <w:szCs w:val="18"/>
        </w:rPr>
        <w:t>:</w:t>
      </w:r>
    </w:p>
    <w:p w14:paraId="37C8E904"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'Loyal Customers'</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Moderate-High Recency &amp; Frequency</w:t>
      </w:r>
    </w:p>
    <w:p w14:paraId="31A011B3"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4</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1</w:t>
      </w:r>
      <w:r w:rsidRPr="00D318D8">
        <w:rPr>
          <w:rFonts w:ascii="Consolas" w:hAnsi="Consolas" w:cs="Courier New"/>
          <w:color w:val="666600"/>
          <w:sz w:val="18"/>
          <w:szCs w:val="18"/>
        </w:rPr>
        <w:t>:</w:t>
      </w:r>
    </w:p>
    <w:p w14:paraId="64D3D24C"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'New Customers'</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High Recency, Low Frequency</w:t>
      </w:r>
    </w:p>
    <w:p w14:paraId="2D379862"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3</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2</w:t>
      </w:r>
      <w:r w:rsidRPr="00D318D8">
        <w:rPr>
          <w:rFonts w:ascii="Consolas" w:hAnsi="Consolas" w:cs="Courier New"/>
          <w:color w:val="666600"/>
          <w:sz w:val="18"/>
          <w:szCs w:val="18"/>
        </w:rPr>
        <w:t>:</w:t>
      </w:r>
    </w:p>
    <w:p w14:paraId="48DDBB39"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'Promising / Potential'</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Moderate Recency, Moderate Frequency</w:t>
      </w:r>
    </w:p>
    <w:p w14:paraId="7D644874"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2</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3</w:t>
      </w:r>
      <w:r w:rsidRPr="00D318D8">
        <w:rPr>
          <w:rFonts w:ascii="Consolas" w:hAnsi="Consolas" w:cs="Courier New"/>
          <w:color w:val="666600"/>
          <w:sz w:val="18"/>
          <w:szCs w:val="18"/>
        </w:rPr>
        <w:t>:</w:t>
      </w:r>
    </w:p>
    <w:p w14:paraId="0B3C86AD"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'At Risk'</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Low Recency, High Frequency</w:t>
      </w:r>
    </w:p>
    <w:p w14:paraId="2C074A21"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1</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&gt;=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4</w:t>
      </w:r>
      <w:r w:rsidRPr="00D318D8">
        <w:rPr>
          <w:rFonts w:ascii="Consolas" w:hAnsi="Consolas" w:cs="Courier New"/>
          <w:color w:val="666600"/>
          <w:sz w:val="18"/>
          <w:szCs w:val="18"/>
        </w:rPr>
        <w:t>:</w:t>
      </w:r>
    </w:p>
    <w:p w14:paraId="2EB39F11"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"Can't Lose Them"</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Very Low Recency, High Frequency</w:t>
      </w:r>
    </w:p>
    <w:p w14:paraId="3BEA292A"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2</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&lt;=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2</w:t>
      </w:r>
      <w:r w:rsidRPr="00D318D8">
        <w:rPr>
          <w:rFonts w:ascii="Consolas" w:hAnsi="Consolas" w:cs="Courier New"/>
          <w:color w:val="666600"/>
          <w:sz w:val="18"/>
          <w:szCs w:val="18"/>
        </w:rPr>
        <w:t>:</w:t>
      </w:r>
    </w:p>
    <w:p w14:paraId="213A0FDE"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'About to Sleep'</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Low Recency, Low Frequency</w:t>
      </w:r>
    </w:p>
    <w:p w14:paraId="4B7F88CC"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elif</w:t>
      </w:r>
      <w:r w:rsidRPr="00D318D8">
        <w:rPr>
          <w:rFonts w:ascii="Consolas" w:hAnsi="Consolas" w:cs="Courier New"/>
          <w:color w:val="000000"/>
          <w:sz w:val="18"/>
          <w:szCs w:val="18"/>
        </w:rPr>
        <w:t xml:space="preserve"> r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1</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and</w:t>
      </w:r>
      <w:r w:rsidRPr="00D318D8">
        <w:rPr>
          <w:rFonts w:ascii="Consolas" w:hAnsi="Consolas" w:cs="Courier New"/>
          <w:color w:val="000000"/>
          <w:sz w:val="18"/>
          <w:szCs w:val="18"/>
        </w:rPr>
        <w:t xml:space="preserve"> f </w:t>
      </w:r>
      <w:r w:rsidRPr="00D318D8">
        <w:rPr>
          <w:rFonts w:ascii="Consolas" w:hAnsi="Consolas" w:cs="Courier New"/>
          <w:color w:val="666600"/>
          <w:sz w:val="18"/>
          <w:szCs w:val="18"/>
        </w:rPr>
        <w:t>&lt;=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2</w:t>
      </w:r>
      <w:r w:rsidRPr="00D318D8">
        <w:rPr>
          <w:rFonts w:ascii="Consolas" w:hAnsi="Consolas" w:cs="Courier New"/>
          <w:color w:val="666600"/>
          <w:sz w:val="18"/>
          <w:szCs w:val="18"/>
        </w:rPr>
        <w:t>:</w:t>
      </w:r>
    </w:p>
    <w:p w14:paraId="76AFC915"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'Hibernating / Lost'</w:t>
      </w:r>
      <w:r w:rsidRPr="00D318D8">
        <w:rPr>
          <w:rFonts w:ascii="Consolas" w:hAnsi="Consolas" w:cs="Courier New"/>
          <w:color w:val="000000"/>
          <w:sz w:val="18"/>
          <w:szCs w:val="18"/>
        </w:rPr>
        <w:t xml:space="preserve">      </w:t>
      </w:r>
      <w:r w:rsidRPr="00D318D8">
        <w:rPr>
          <w:rFonts w:ascii="Consolas" w:hAnsi="Consolas" w:cs="Courier New"/>
          <w:color w:val="880000"/>
          <w:sz w:val="18"/>
          <w:szCs w:val="18"/>
        </w:rPr>
        <w:t># Very Low Recency, Low Frequency</w:t>
      </w:r>
    </w:p>
    <w:p w14:paraId="50C215B3"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else</w:t>
      </w:r>
      <w:r w:rsidRPr="00D318D8">
        <w:rPr>
          <w:rFonts w:ascii="Consolas" w:hAnsi="Consolas" w:cs="Courier New"/>
          <w:color w:val="666600"/>
          <w:sz w:val="18"/>
          <w:szCs w:val="18"/>
        </w:rPr>
        <w:t>:</w:t>
      </w:r>
    </w:p>
    <w:p w14:paraId="40C76399"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return</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'Others / Need Attention'</w:t>
      </w:r>
    </w:p>
    <w:p w14:paraId="3C44A9D1"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w:t>
      </w:r>
    </w:p>
    <w:p w14:paraId="31338A79"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880000"/>
          <w:sz w:val="18"/>
          <w:szCs w:val="18"/>
        </w:rPr>
        <w:t># Apply Model Rules &amp; Save Artifacts</w:t>
      </w:r>
    </w:p>
    <w:p w14:paraId="21540BBE"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rfm_df</w:t>
      </w:r>
      <w:r w:rsidRPr="00D318D8">
        <w:rPr>
          <w:rFonts w:ascii="Consolas" w:hAnsi="Consolas" w:cs="Courier New"/>
          <w:color w:val="666600"/>
          <w:sz w:val="18"/>
          <w:szCs w:val="18"/>
        </w:rPr>
        <w:t>.</w:t>
      </w:r>
      <w:r w:rsidRPr="00D318D8">
        <w:rPr>
          <w:rFonts w:ascii="Consolas" w:hAnsi="Consolas" w:cs="Courier New"/>
          <w:color w:val="000000"/>
          <w:sz w:val="18"/>
          <w:szCs w:val="18"/>
        </w:rPr>
        <w:t>apply</w:t>
      </w:r>
      <w:r w:rsidRPr="00D318D8">
        <w:rPr>
          <w:rFonts w:ascii="Consolas" w:hAnsi="Consolas" w:cs="Courier New"/>
          <w:color w:val="666600"/>
          <w:sz w:val="18"/>
          <w:szCs w:val="18"/>
        </w:rPr>
        <w:t>(</w:t>
      </w:r>
      <w:r w:rsidRPr="00D318D8">
        <w:rPr>
          <w:rFonts w:ascii="Consolas" w:hAnsi="Consolas" w:cs="Courier New"/>
          <w:color w:val="000000"/>
          <w:sz w:val="18"/>
          <w:szCs w:val="18"/>
        </w:rPr>
        <w:t>assign_persona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axis</w:t>
      </w:r>
      <w:r w:rsidRPr="00D318D8">
        <w:rPr>
          <w:rFonts w:ascii="Consolas" w:hAnsi="Consolas" w:cs="Courier New"/>
          <w:color w:val="666600"/>
          <w:sz w:val="18"/>
          <w:szCs w:val="18"/>
        </w:rPr>
        <w:t>=</w:t>
      </w:r>
      <w:r w:rsidRPr="00D318D8">
        <w:rPr>
          <w:rFonts w:ascii="Consolas" w:hAnsi="Consolas" w:cs="Courier New"/>
          <w:color w:val="006666"/>
          <w:sz w:val="18"/>
          <w:szCs w:val="18"/>
        </w:rPr>
        <w:t>1</w:t>
      </w:r>
      <w:r w:rsidRPr="00D318D8">
        <w:rPr>
          <w:rFonts w:ascii="Consolas" w:hAnsi="Consolas" w:cs="Courier New"/>
          <w:color w:val="666600"/>
          <w:sz w:val="18"/>
          <w:szCs w:val="18"/>
        </w:rPr>
        <w:t>)</w:t>
      </w:r>
    </w:p>
    <w:p w14:paraId="30532BF3"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 </w:t>
      </w:r>
    </w:p>
    <w:p w14:paraId="01C9DE66"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0000"/>
          <w:sz w:val="18"/>
          <w:szCs w:val="18"/>
        </w:rPr>
        <w:t>to_sql</w:t>
      </w:r>
      <w:r w:rsidRPr="00D318D8">
        <w:rPr>
          <w:rFonts w:ascii="Consolas" w:hAnsi="Consolas" w:cs="Courier New"/>
          <w:color w:val="666600"/>
          <w:sz w:val="18"/>
          <w:szCs w:val="18"/>
        </w:rPr>
        <w:t>(</w:t>
      </w:r>
      <w:r w:rsidRPr="00D318D8">
        <w:rPr>
          <w:rFonts w:ascii="Consolas" w:hAnsi="Consolas" w:cs="Courier New"/>
          <w:color w:val="008800"/>
          <w:sz w:val="18"/>
          <w:szCs w:val="18"/>
        </w:rPr>
        <w:t>"dim_customer_segmented"</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conn</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if_exists</w:t>
      </w:r>
      <w:r w:rsidRPr="00D318D8">
        <w:rPr>
          <w:rFonts w:ascii="Consolas" w:hAnsi="Consolas" w:cs="Courier New"/>
          <w:color w:val="666600"/>
          <w:sz w:val="18"/>
          <w:szCs w:val="18"/>
        </w:rPr>
        <w:t>=</w:t>
      </w:r>
      <w:r w:rsidRPr="00D318D8">
        <w:rPr>
          <w:rFonts w:ascii="Consolas" w:hAnsi="Consolas" w:cs="Courier New"/>
          <w:color w:val="008800"/>
          <w:sz w:val="18"/>
          <w:szCs w:val="18"/>
        </w:rPr>
        <w:t>"replace"</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index</w:t>
      </w:r>
      <w:r w:rsidRPr="00D318D8">
        <w:rPr>
          <w:rFonts w:ascii="Consolas" w:hAnsi="Consolas" w:cs="Courier New"/>
          <w:color w:val="666600"/>
          <w:sz w:val="18"/>
          <w:szCs w:val="18"/>
        </w:rPr>
        <w:t>=</w:t>
      </w:r>
      <w:r w:rsidRPr="00D318D8">
        <w:rPr>
          <w:rFonts w:ascii="Consolas" w:hAnsi="Consolas" w:cs="Courier New"/>
          <w:color w:val="000088"/>
          <w:sz w:val="18"/>
          <w:szCs w:val="18"/>
        </w:rPr>
        <w:t>False</w:t>
      </w:r>
      <w:r w:rsidRPr="00D318D8">
        <w:rPr>
          <w:rFonts w:ascii="Consolas" w:hAnsi="Consolas" w:cs="Courier New"/>
          <w:color w:val="666600"/>
          <w:sz w:val="18"/>
          <w:szCs w:val="18"/>
        </w:rPr>
        <w:t>)</w:t>
      </w:r>
    </w:p>
    <w:p w14:paraId="3865AFB8"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os</w:t>
      </w:r>
      <w:r w:rsidRPr="00D318D8">
        <w:rPr>
          <w:rFonts w:ascii="Consolas" w:hAnsi="Consolas" w:cs="Courier New"/>
          <w:color w:val="666600"/>
          <w:sz w:val="18"/>
          <w:szCs w:val="18"/>
        </w:rPr>
        <w:t>.</w:t>
      </w:r>
      <w:r w:rsidRPr="00D318D8">
        <w:rPr>
          <w:rFonts w:ascii="Consolas" w:hAnsi="Consolas" w:cs="Courier New"/>
          <w:color w:val="000000"/>
          <w:sz w:val="18"/>
          <w:szCs w:val="18"/>
        </w:rPr>
        <w:t>makedirs</w:t>
      </w:r>
      <w:r w:rsidRPr="00D318D8">
        <w:rPr>
          <w:rFonts w:ascii="Consolas" w:hAnsi="Consolas" w:cs="Courier New"/>
          <w:color w:val="666600"/>
          <w:sz w:val="18"/>
          <w:szCs w:val="18"/>
        </w:rPr>
        <w:t>(</w:t>
      </w:r>
      <w:r w:rsidRPr="00D318D8">
        <w:rPr>
          <w:rFonts w:ascii="Consolas" w:hAnsi="Consolas" w:cs="Courier New"/>
          <w:color w:val="008800"/>
          <w:sz w:val="18"/>
          <w:szCs w:val="18"/>
        </w:rPr>
        <w:t>"outputs"</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exist_ok</w:t>
      </w:r>
      <w:r w:rsidRPr="00D318D8">
        <w:rPr>
          <w:rFonts w:ascii="Consolas" w:hAnsi="Consolas" w:cs="Courier New"/>
          <w:color w:val="666600"/>
          <w:sz w:val="18"/>
          <w:szCs w:val="18"/>
        </w:rPr>
        <w:t>=</w:t>
      </w:r>
      <w:r w:rsidRPr="00D318D8">
        <w:rPr>
          <w:rFonts w:ascii="Consolas" w:hAnsi="Consolas" w:cs="Courier New"/>
          <w:color w:val="000088"/>
          <w:sz w:val="18"/>
          <w:szCs w:val="18"/>
        </w:rPr>
        <w:t>True</w:t>
      </w:r>
      <w:r w:rsidRPr="00D318D8">
        <w:rPr>
          <w:rFonts w:ascii="Consolas" w:hAnsi="Consolas" w:cs="Courier New"/>
          <w:color w:val="666600"/>
          <w:sz w:val="18"/>
          <w:szCs w:val="18"/>
        </w:rPr>
        <w:t>)</w:t>
      </w:r>
    </w:p>
    <w:p w14:paraId="3012F652"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0000"/>
          <w:sz w:val="18"/>
          <w:szCs w:val="18"/>
        </w:rPr>
        <w:t>to_csv</w:t>
      </w:r>
      <w:r w:rsidRPr="00D318D8">
        <w:rPr>
          <w:rFonts w:ascii="Consolas" w:hAnsi="Consolas" w:cs="Courier New"/>
          <w:color w:val="666600"/>
          <w:sz w:val="18"/>
          <w:szCs w:val="18"/>
        </w:rPr>
        <w:t>(</w:t>
      </w:r>
      <w:r w:rsidRPr="00D318D8">
        <w:rPr>
          <w:rFonts w:ascii="Consolas" w:hAnsi="Consolas" w:cs="Courier New"/>
          <w:color w:val="008800"/>
          <w:sz w:val="18"/>
          <w:szCs w:val="18"/>
        </w:rPr>
        <w:t>"outputs/rfm_segmented_customers.csv"</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index</w:t>
      </w:r>
      <w:r w:rsidRPr="00D318D8">
        <w:rPr>
          <w:rFonts w:ascii="Consolas" w:hAnsi="Consolas" w:cs="Courier New"/>
          <w:color w:val="666600"/>
          <w:sz w:val="18"/>
          <w:szCs w:val="18"/>
        </w:rPr>
        <w:t>=</w:t>
      </w:r>
      <w:r w:rsidRPr="00D318D8">
        <w:rPr>
          <w:rFonts w:ascii="Consolas" w:hAnsi="Consolas" w:cs="Courier New"/>
          <w:color w:val="000088"/>
          <w:sz w:val="18"/>
          <w:szCs w:val="18"/>
        </w:rPr>
        <w:t>False</w:t>
      </w:r>
      <w:r w:rsidRPr="00D318D8">
        <w:rPr>
          <w:rFonts w:ascii="Consolas" w:hAnsi="Consolas" w:cs="Courier New"/>
          <w:color w:val="666600"/>
          <w:sz w:val="18"/>
          <w:szCs w:val="18"/>
        </w:rPr>
        <w:t>)</w:t>
      </w:r>
    </w:p>
    <w:p w14:paraId="6280756A"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8"/>
          <w:szCs w:val="18"/>
        </w:rPr>
      </w:pPr>
      <w:r w:rsidRPr="00D318D8">
        <w:rPr>
          <w:rFonts w:ascii="Consolas" w:hAnsi="Consolas" w:cs="Courier New"/>
          <w:color w:val="000000"/>
          <w:sz w:val="18"/>
          <w:szCs w:val="18"/>
        </w:rPr>
        <w:t>conn</w:t>
      </w:r>
      <w:r w:rsidRPr="00D318D8">
        <w:rPr>
          <w:rFonts w:ascii="Consolas" w:hAnsi="Consolas" w:cs="Courier New"/>
          <w:color w:val="666600"/>
          <w:sz w:val="18"/>
          <w:szCs w:val="18"/>
        </w:rPr>
        <w:t>.</w:t>
      </w:r>
      <w:r w:rsidRPr="00D318D8">
        <w:rPr>
          <w:rFonts w:ascii="Consolas" w:hAnsi="Consolas" w:cs="Courier New"/>
          <w:color w:val="000000"/>
          <w:sz w:val="18"/>
          <w:szCs w:val="18"/>
        </w:rPr>
        <w:t>close</w:t>
      </w:r>
      <w:r w:rsidRPr="00D318D8">
        <w:rPr>
          <w:rFonts w:ascii="Consolas" w:hAnsi="Consolas" w:cs="Courier New"/>
          <w:color w:val="666600"/>
          <w:sz w:val="18"/>
          <w:szCs w:val="18"/>
        </w:rPr>
        <w:t>()</w:t>
      </w:r>
    </w:p>
    <w:p w14:paraId="05A93F37" w14:textId="48EAD043"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color w:val="000000"/>
          <w:sz w:val="18"/>
          <w:szCs w:val="18"/>
        </w:rPr>
      </w:pPr>
      <w:r w:rsidRPr="00D318D8">
        <w:rPr>
          <w:rFonts w:ascii="Consolas" w:hAnsi="Consolas" w:cs="Courier New"/>
          <w:color w:val="000000"/>
          <w:sz w:val="18"/>
          <w:szCs w:val="18"/>
        </w:rPr>
        <w:t> </w:t>
      </w:r>
    </w:p>
    <w:p w14:paraId="2D646D3D" w14:textId="152B4760"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color w:val="666600"/>
          <w:sz w:val="18"/>
          <w:szCs w:val="18"/>
        </w:rPr>
      </w:pPr>
      <w:r w:rsidRPr="00D318D8">
        <w:rPr>
          <w:rFonts w:ascii="Consolas" w:hAnsi="Consolas" w:cs="Courier New"/>
          <w:color w:val="000088"/>
          <w:sz w:val="18"/>
          <w:szCs w:val="18"/>
        </w:rPr>
        <w:t>print</w:t>
      </w:r>
      <w:r w:rsidRPr="00D318D8">
        <w:rPr>
          <w:rFonts w:ascii="Consolas" w:hAnsi="Consolas" w:cs="Courier New"/>
          <w:color w:val="666600"/>
          <w:sz w:val="18"/>
          <w:szCs w:val="18"/>
        </w:rPr>
        <w:t>(</w:t>
      </w:r>
      <w:r w:rsidRPr="00D318D8">
        <w:rPr>
          <w:rFonts w:ascii="Consolas" w:hAnsi="Consolas" w:cs="Courier New"/>
          <w:color w:val="008800"/>
          <w:sz w:val="18"/>
          <w:szCs w:val="18"/>
        </w:rPr>
        <w:t>"[INFO] Saved 'dim_customer_segmented' table to SQLite."</w:t>
      </w:r>
      <w:r w:rsidRPr="00D318D8">
        <w:rPr>
          <w:rFonts w:ascii="Consolas" w:hAnsi="Consolas" w:cs="Courier New"/>
          <w:color w:val="666600"/>
          <w:sz w:val="18"/>
          <w:szCs w:val="18"/>
        </w:rPr>
        <w:t>)</w:t>
      </w:r>
    </w:p>
    <w:p w14:paraId="21F393DD" w14:textId="77777777"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color w:val="666600"/>
          <w:sz w:val="18"/>
          <w:szCs w:val="18"/>
        </w:rPr>
      </w:pPr>
    </w:p>
    <w:p w14:paraId="717A986C" w14:textId="318E4633" w:rsidR="009212F9" w:rsidRPr="00D318D8" w:rsidRDefault="009212F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color w:val="666600"/>
          <w:sz w:val="18"/>
          <w:szCs w:val="18"/>
        </w:rPr>
      </w:pPr>
      <w:r w:rsidRPr="00D318D8">
        <w:rPr>
          <w:rFonts w:ascii="Consolas" w:hAnsi="Consolas" w:cs="Courier New"/>
          <w:color w:val="666600"/>
          <w:sz w:val="18"/>
          <w:szCs w:val="18"/>
        </w:rPr>
        <w:t>Output:</w:t>
      </w:r>
    </w:p>
    <w:p w14:paraId="26F47739" w14:textId="329D88CB" w:rsidR="009212F9"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420817"/>
        <w:rPr>
          <w:rFonts w:ascii="Consolas" w:hAnsi="Consolas" w:cs="Courier New"/>
          <w:sz w:val="17"/>
          <w:szCs w:val="17"/>
        </w:rPr>
      </w:pPr>
      <w:r w:rsidRPr="00A16BC5">
        <w:rPr>
          <w:rFonts w:ascii="Consolas" w:hAnsi="Consolas" w:cs="Courier New"/>
          <w:noProof/>
          <w:sz w:val="17"/>
          <w:szCs w:val="17"/>
        </w:rPr>
        <w:drawing>
          <wp:inline distT="0" distB="0" distL="0" distR="0" wp14:anchorId="6095A8F0" wp14:editId="3C979CBF">
            <wp:extent cx="5731510" cy="240665"/>
            <wp:effectExtent l="0" t="0" r="2540" b="6985"/>
            <wp:docPr id="15749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4670" name=""/>
                    <pic:cNvPicPr/>
                  </pic:nvPicPr>
                  <pic:blipFill>
                    <a:blip r:embed="rId12"/>
                    <a:stretch>
                      <a:fillRect/>
                    </a:stretch>
                  </pic:blipFill>
                  <pic:spPr>
                    <a:xfrm>
                      <a:off x="0" y="0"/>
                      <a:ext cx="5731510" cy="240665"/>
                    </a:xfrm>
                    <a:prstGeom prst="rect">
                      <a:avLst/>
                    </a:prstGeom>
                  </pic:spPr>
                </pic:pic>
              </a:graphicData>
            </a:graphic>
          </wp:inline>
        </w:drawing>
      </w:r>
    </w:p>
    <w:p w14:paraId="2628218C" w14:textId="1F651B28" w:rsidR="009212F9" w:rsidRDefault="009212F9" w:rsidP="009212F9"/>
    <w:p w14:paraId="2F6E8CAA" w14:textId="77777777" w:rsidR="00755DDD" w:rsidRPr="00755DDD" w:rsidRDefault="00755DDD" w:rsidP="00DE5551">
      <w:p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Code Logic &amp; Functional Breakdown</w:t>
      </w:r>
    </w:p>
    <w:p w14:paraId="3F17142C" w14:textId="77777777" w:rsidR="00755DDD" w:rsidRPr="00755DDD" w:rsidRDefault="00755DDD" w:rsidP="00DE5551">
      <w:pPr>
        <w:numPr>
          <w:ilvl w:val="0"/>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Conditional Rule Routing (</w:t>
      </w:r>
      <w:r w:rsidRPr="00755DDD">
        <w:rPr>
          <w:rStyle w:val="IntenseEmphasis"/>
          <w:rFonts w:ascii="Century Schoolbook" w:hAnsi="Century Schoolbook"/>
          <w:sz w:val="24"/>
          <w:szCs w:val="24"/>
          <w:lang w:eastAsia="en-IN"/>
        </w:rPr>
        <w:t>assign_persona</w:t>
      </w:r>
      <w:r w:rsidRPr="00755DDD">
        <w:rPr>
          <w:rFonts w:ascii="Century Schoolbook" w:eastAsia="Times New Roman" w:hAnsi="Century Schoolbook" w:cs="Times New Roman"/>
          <w:b/>
          <w:bCs/>
          <w:kern w:val="0"/>
          <w:sz w:val="24"/>
          <w:szCs w:val="24"/>
          <w:lang w:eastAsia="en-IN"/>
          <w14:ligatures w14:val="none"/>
        </w:rPr>
        <w:t>):</w:t>
      </w:r>
    </w:p>
    <w:p w14:paraId="736DC196" w14:textId="77777777" w:rsidR="00755DDD" w:rsidRPr="00755DDD" w:rsidRDefault="00755DDD" w:rsidP="00DE5551">
      <w:pPr>
        <w:numPr>
          <w:ilvl w:val="1"/>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Champions:</w:t>
      </w:r>
      <w:r w:rsidRPr="00755DDD">
        <w:rPr>
          <w:rFonts w:ascii="Century Schoolbook" w:eastAsia="Times New Roman" w:hAnsi="Century Schoolbook" w:cs="Times New Roman"/>
          <w:kern w:val="0"/>
          <w:sz w:val="24"/>
          <w:szCs w:val="24"/>
          <w:lang w:eastAsia="en-IN"/>
          <w14:ligatures w14:val="none"/>
        </w:rPr>
        <w:t xml:space="preserve"> High Recency and Frequency scores isolate top-tier, highly active shoppers.</w:t>
      </w:r>
    </w:p>
    <w:p w14:paraId="54A87D05" w14:textId="77777777" w:rsidR="00755DDD" w:rsidRPr="00755DDD" w:rsidRDefault="00755DDD" w:rsidP="00DE5551">
      <w:pPr>
        <w:numPr>
          <w:ilvl w:val="1"/>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Can't Lose Them:</w:t>
      </w:r>
      <w:r w:rsidRPr="00755DDD">
        <w:rPr>
          <w:rFonts w:ascii="Century Schoolbook" w:eastAsia="Times New Roman" w:hAnsi="Century Schoolbook" w:cs="Times New Roman"/>
          <w:kern w:val="0"/>
          <w:sz w:val="24"/>
          <w:szCs w:val="24"/>
          <w:lang w:eastAsia="en-IN"/>
          <w14:ligatures w14:val="none"/>
        </w:rPr>
        <w:t xml:space="preserve"> Low Recency paired with high historical Frequency flags former top buyers at immediate risk of churn.</w:t>
      </w:r>
    </w:p>
    <w:p w14:paraId="5ED10773" w14:textId="77777777" w:rsidR="00755DDD" w:rsidRPr="00755DDD" w:rsidRDefault="00755DDD" w:rsidP="00DE5551">
      <w:pPr>
        <w:numPr>
          <w:ilvl w:val="1"/>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New Customers:</w:t>
      </w:r>
      <w:r w:rsidRPr="00755DDD">
        <w:rPr>
          <w:rFonts w:ascii="Century Schoolbook" w:eastAsia="Times New Roman" w:hAnsi="Century Schoolbook" w:cs="Times New Roman"/>
          <w:kern w:val="0"/>
          <w:sz w:val="24"/>
          <w:szCs w:val="24"/>
          <w:lang w:eastAsia="en-IN"/>
          <w14:ligatures w14:val="none"/>
        </w:rPr>
        <w:t xml:space="preserve"> High Recency combined with a single purchase (</w:t>
      </w:r>
      <m:oMath>
        <m:r>
          <w:rPr>
            <w:rFonts w:ascii="Cambria Math" w:eastAsia="Times New Roman" w:hAnsi="Cambria Math" w:cs="Times New Roman"/>
            <w:kern w:val="0"/>
            <w:sz w:val="24"/>
            <w:szCs w:val="24"/>
            <w:lang w:eastAsia="en-IN"/>
            <w14:ligatures w14:val="none"/>
          </w:rPr>
          <m:t>F=1</m:t>
        </m:r>
      </m:oMath>
      <w:r w:rsidRPr="00755DDD">
        <w:rPr>
          <w:rFonts w:ascii="Century Schoolbook" w:eastAsia="Times New Roman" w:hAnsi="Century Schoolbook" w:cs="Times New Roman"/>
          <w:kern w:val="0"/>
          <w:sz w:val="24"/>
          <w:szCs w:val="24"/>
          <w:lang w:eastAsia="en-IN"/>
          <w14:ligatures w14:val="none"/>
        </w:rPr>
        <w:t>) routes fresh buyers into onboarding workflows.</w:t>
      </w:r>
    </w:p>
    <w:p w14:paraId="1417B06E" w14:textId="77777777" w:rsidR="00755DDD" w:rsidRPr="00755DDD" w:rsidRDefault="00755DDD" w:rsidP="00DE5551">
      <w:pPr>
        <w:numPr>
          <w:ilvl w:val="0"/>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Batch Vectorization:</w:t>
      </w:r>
      <w:r w:rsidRPr="00755DDD">
        <w:rPr>
          <w:rFonts w:ascii="Century Schoolbook" w:eastAsia="Times New Roman" w:hAnsi="Century Schoolbook" w:cs="Times New Roman"/>
          <w:kern w:val="0"/>
          <w:sz w:val="24"/>
          <w:szCs w:val="24"/>
          <w:lang w:eastAsia="en-IN"/>
          <w14:ligatures w14:val="none"/>
        </w:rPr>
        <w:t xml:space="preserve"> Applies the routing logic across the dataset via </w:t>
      </w:r>
      <w:r w:rsidRPr="00755DDD">
        <w:rPr>
          <w:rStyle w:val="IntenseEmphasis"/>
          <w:lang w:eastAsia="en-IN"/>
        </w:rPr>
        <w:t>rfm_df.apply(..., axis=1)</w:t>
      </w:r>
      <w:r w:rsidRPr="00755DDD">
        <w:rPr>
          <w:rFonts w:ascii="Century Schoolbook" w:eastAsia="Times New Roman" w:hAnsi="Century Schoolbook" w:cs="Times New Roman"/>
          <w:kern w:val="0"/>
          <w:sz w:val="24"/>
          <w:szCs w:val="24"/>
          <w:lang w:eastAsia="en-IN"/>
          <w14:ligatures w14:val="none"/>
        </w:rPr>
        <w:t xml:space="preserve">, mapping every account to a </w:t>
      </w:r>
      <w:r w:rsidRPr="00755DDD">
        <w:rPr>
          <w:rStyle w:val="IntenseEmphasis"/>
          <w:lang w:eastAsia="en-IN"/>
        </w:rPr>
        <w:t>Customer_Persona</w:t>
      </w:r>
      <w:r w:rsidRPr="00755DDD">
        <w:rPr>
          <w:rFonts w:ascii="Century Schoolbook" w:eastAsia="Times New Roman" w:hAnsi="Century Schoolbook" w:cs="Times New Roman"/>
          <w:kern w:val="0"/>
          <w:sz w:val="24"/>
          <w:szCs w:val="24"/>
          <w:lang w:eastAsia="en-IN"/>
          <w14:ligatures w14:val="none"/>
        </w:rPr>
        <w:t xml:space="preserve"> label.</w:t>
      </w:r>
    </w:p>
    <w:p w14:paraId="3473480D" w14:textId="073FC724" w:rsidR="00FB285C" w:rsidRPr="00DE5551" w:rsidRDefault="00755DDD" w:rsidP="009212F9">
      <w:pPr>
        <w:numPr>
          <w:ilvl w:val="0"/>
          <w:numId w:val="45"/>
        </w:numPr>
        <w:spacing w:before="100" w:beforeAutospacing="1" w:after="100" w:afterAutospacing="1" w:line="240" w:lineRule="auto"/>
        <w:jc w:val="both"/>
        <w:rPr>
          <w:rFonts w:ascii="Century Schoolbook" w:eastAsia="Times New Roman" w:hAnsi="Century Schoolbook" w:cs="Times New Roman"/>
          <w:kern w:val="0"/>
          <w:sz w:val="24"/>
          <w:szCs w:val="24"/>
          <w:lang w:eastAsia="en-IN"/>
          <w14:ligatures w14:val="none"/>
        </w:rPr>
      </w:pPr>
      <w:r w:rsidRPr="00755DDD">
        <w:rPr>
          <w:rFonts w:ascii="Century Schoolbook" w:eastAsia="Times New Roman" w:hAnsi="Century Schoolbook" w:cs="Times New Roman"/>
          <w:b/>
          <w:bCs/>
          <w:kern w:val="0"/>
          <w:sz w:val="24"/>
          <w:szCs w:val="24"/>
          <w:lang w:eastAsia="en-IN"/>
          <w14:ligatures w14:val="none"/>
        </w:rPr>
        <w:t>Relational Storage &amp; Export:</w:t>
      </w:r>
      <w:r w:rsidRPr="00755DDD">
        <w:rPr>
          <w:rFonts w:ascii="Century Schoolbook" w:eastAsia="Times New Roman" w:hAnsi="Century Schoolbook" w:cs="Times New Roman"/>
          <w:kern w:val="0"/>
          <w:sz w:val="24"/>
          <w:szCs w:val="24"/>
          <w:lang w:eastAsia="en-IN"/>
          <w14:ligatures w14:val="none"/>
        </w:rPr>
        <w:t xml:space="preserve"> Writes the segmented dataset directly to SQLite (</w:t>
      </w:r>
      <w:r w:rsidRPr="00755DDD">
        <w:rPr>
          <w:rStyle w:val="IntenseEmphasis"/>
          <w:lang w:eastAsia="en-IN"/>
        </w:rPr>
        <w:t>dim_customer_segmented</w:t>
      </w:r>
      <w:r w:rsidRPr="00755DDD">
        <w:rPr>
          <w:rFonts w:ascii="Century Schoolbook" w:eastAsia="Times New Roman" w:hAnsi="Century Schoolbook" w:cs="Times New Roman"/>
          <w:kern w:val="0"/>
          <w:sz w:val="24"/>
          <w:szCs w:val="24"/>
          <w:lang w:eastAsia="en-IN"/>
          <w14:ligatures w14:val="none"/>
        </w:rPr>
        <w:t>) and exports a local CSV (</w:t>
      </w:r>
      <w:r w:rsidRPr="00755DDD">
        <w:rPr>
          <w:rStyle w:val="IntenseEmphasis"/>
          <w:lang w:eastAsia="en-IN"/>
        </w:rPr>
        <w:t>outputs/rfm_segmented_customers.csv</w:t>
      </w:r>
      <w:r w:rsidRPr="00755DDD">
        <w:rPr>
          <w:rFonts w:ascii="Century Schoolbook" w:eastAsia="Times New Roman" w:hAnsi="Century Schoolbook" w:cs="Times New Roman"/>
          <w:kern w:val="0"/>
          <w:sz w:val="24"/>
          <w:szCs w:val="24"/>
          <w:lang w:eastAsia="en-IN"/>
          <w14:ligatures w14:val="none"/>
        </w:rPr>
        <w:t>) for external reporting.</w:t>
      </w:r>
    </w:p>
    <w:p w14:paraId="339DDB73" w14:textId="77777777" w:rsidR="000445EE" w:rsidRDefault="000445EE">
      <w:pPr>
        <w:rPr>
          <w:rFonts w:eastAsiaTheme="majorEastAsia" w:cstheme="minorHAnsi"/>
          <w:b/>
          <w:bCs/>
          <w:sz w:val="28"/>
          <w:szCs w:val="28"/>
        </w:rPr>
      </w:pPr>
      <w:bookmarkStart w:id="34" w:name="_Toc238831839"/>
      <w:r>
        <w:br w:type="page"/>
      </w:r>
    </w:p>
    <w:p w14:paraId="7500FD67" w14:textId="280A7100" w:rsidR="00A16BC5" w:rsidRPr="00A16BC5" w:rsidRDefault="00A16BC5" w:rsidP="00871B27">
      <w:pPr>
        <w:pStyle w:val="Heading2"/>
      </w:pPr>
      <w:r>
        <w:lastRenderedPageBreak/>
        <w:t xml:space="preserve">6.3 </w:t>
      </w:r>
      <w:r w:rsidRPr="00A16BC5">
        <w:t>Persona Distribution Visualization &amp; Findings</w:t>
      </w:r>
      <w:bookmarkEnd w:id="34"/>
    </w:p>
    <w:p w14:paraId="420642F7" w14:textId="77777777" w:rsidR="00A16BC5" w:rsidRPr="004460AA" w:rsidRDefault="00A16BC5" w:rsidP="00DE5551">
      <w:pPr>
        <w:jc w:val="both"/>
        <w:rPr>
          <w:rFonts w:ascii="Century Schoolbook" w:hAnsi="Century Schoolbook"/>
          <w:sz w:val="24"/>
          <w:szCs w:val="24"/>
        </w:rPr>
      </w:pPr>
      <w:r w:rsidRPr="004460AA">
        <w:rPr>
          <w:rFonts w:ascii="Century Schoolbook" w:hAnsi="Century Schoolbook"/>
          <w:sz w:val="24"/>
          <w:szCs w:val="24"/>
        </w:rPr>
        <w:t>A horizontal count plot was built using Seaborn to visualize the proportion of active customers mapped to each persona segment.</w:t>
      </w:r>
    </w:p>
    <w:p w14:paraId="2223A50F"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880000"/>
          <w:sz w:val="18"/>
          <w:szCs w:val="18"/>
        </w:rPr>
        <w:t># Plot Generation &amp; Annotation Snapshot</w:t>
      </w:r>
    </w:p>
    <w:p w14:paraId="4C7FFAED"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figure</w:t>
      </w:r>
      <w:r w:rsidRPr="00D318D8">
        <w:rPr>
          <w:rFonts w:ascii="Consolas" w:hAnsi="Consolas" w:cs="Courier New"/>
          <w:color w:val="666600"/>
          <w:sz w:val="18"/>
          <w:szCs w:val="18"/>
        </w:rPr>
        <w:t>(</w:t>
      </w:r>
      <w:r w:rsidRPr="00D318D8">
        <w:rPr>
          <w:rFonts w:ascii="Consolas" w:hAnsi="Consolas" w:cs="Courier New"/>
          <w:color w:val="000000"/>
          <w:sz w:val="18"/>
          <w:szCs w:val="18"/>
        </w:rPr>
        <w:t>figsize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6</w:t>
      </w:r>
      <w:r w:rsidRPr="00D318D8">
        <w:rPr>
          <w:rFonts w:ascii="Consolas" w:hAnsi="Consolas" w:cs="Courier New"/>
          <w:color w:val="666600"/>
          <w:sz w:val="18"/>
          <w:szCs w:val="18"/>
        </w:rPr>
        <w:t>))</w:t>
      </w:r>
    </w:p>
    <w:p w14:paraId="64CA4511"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palette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sns</w:t>
      </w:r>
      <w:r w:rsidRPr="00D318D8">
        <w:rPr>
          <w:rFonts w:ascii="Consolas" w:hAnsi="Consolas" w:cs="Courier New"/>
          <w:color w:val="666600"/>
          <w:sz w:val="18"/>
          <w:szCs w:val="18"/>
        </w:rPr>
        <w:t>.</w:t>
      </w:r>
      <w:r w:rsidRPr="00D318D8">
        <w:rPr>
          <w:rFonts w:ascii="Consolas" w:hAnsi="Consolas" w:cs="Courier New"/>
          <w:color w:val="000000"/>
          <w:sz w:val="18"/>
          <w:szCs w:val="18"/>
        </w:rPr>
        <w:t>color_palette</w:t>
      </w:r>
      <w:r w:rsidRPr="00D318D8">
        <w:rPr>
          <w:rFonts w:ascii="Consolas" w:hAnsi="Consolas" w:cs="Courier New"/>
          <w:color w:val="666600"/>
          <w:sz w:val="18"/>
          <w:szCs w:val="18"/>
        </w:rPr>
        <w:t>(</w:t>
      </w:r>
      <w:r w:rsidRPr="00D318D8">
        <w:rPr>
          <w:rFonts w:ascii="Consolas" w:hAnsi="Consolas" w:cs="Courier New"/>
          <w:color w:val="008800"/>
          <w:sz w:val="18"/>
          <w:szCs w:val="18"/>
        </w:rPr>
        <w:t>"viridis"</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len</w:t>
      </w:r>
      <w:r w:rsidRPr="00D318D8">
        <w:rPr>
          <w:rFonts w:ascii="Consolas" w:hAnsi="Consolas" w:cs="Courier New"/>
          <w:color w:val="666600"/>
          <w:sz w:val="18"/>
          <w:szCs w:val="18"/>
        </w:rPr>
        <w:t>(</w:t>
      </w: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value_counts</w:t>
      </w:r>
      <w:r w:rsidRPr="00D318D8">
        <w:rPr>
          <w:rFonts w:ascii="Consolas" w:hAnsi="Consolas" w:cs="Courier New"/>
          <w:color w:val="666600"/>
          <w:sz w:val="18"/>
          <w:szCs w:val="18"/>
        </w:rPr>
        <w:t>()))</w:t>
      </w:r>
    </w:p>
    <w:p w14:paraId="3EC87764"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w:t>
      </w:r>
    </w:p>
    <w:p w14:paraId="2B99057B"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ax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sns</w:t>
      </w:r>
      <w:r w:rsidRPr="00D318D8">
        <w:rPr>
          <w:rFonts w:ascii="Consolas" w:hAnsi="Consolas" w:cs="Courier New"/>
          <w:color w:val="666600"/>
          <w:sz w:val="18"/>
          <w:szCs w:val="18"/>
        </w:rPr>
        <w:t>.</w:t>
      </w:r>
      <w:r w:rsidRPr="00D318D8">
        <w:rPr>
          <w:rFonts w:ascii="Consolas" w:hAnsi="Consolas" w:cs="Courier New"/>
          <w:color w:val="000000"/>
          <w:sz w:val="18"/>
          <w:szCs w:val="18"/>
        </w:rPr>
        <w:t>countplot</w:t>
      </w:r>
      <w:r w:rsidRPr="00D318D8">
        <w:rPr>
          <w:rFonts w:ascii="Consolas" w:hAnsi="Consolas" w:cs="Courier New"/>
          <w:color w:val="666600"/>
          <w:sz w:val="18"/>
          <w:szCs w:val="18"/>
        </w:rPr>
        <w:t>(</w:t>
      </w:r>
    </w:p>
    <w:p w14:paraId="28740478"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    data</w:t>
      </w:r>
      <w:r w:rsidRPr="00D318D8">
        <w:rPr>
          <w:rFonts w:ascii="Consolas" w:hAnsi="Consolas" w:cs="Courier New"/>
          <w:color w:val="666600"/>
          <w:sz w:val="18"/>
          <w:szCs w:val="18"/>
        </w:rPr>
        <w:t>=</w:t>
      </w: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p>
    <w:p w14:paraId="05DC3FB2"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    y</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p>
    <w:p w14:paraId="6D8449CE"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    order</w:t>
      </w:r>
      <w:r w:rsidRPr="00D318D8">
        <w:rPr>
          <w:rFonts w:ascii="Consolas" w:hAnsi="Consolas" w:cs="Courier New"/>
          <w:color w:val="666600"/>
          <w:sz w:val="18"/>
          <w:szCs w:val="18"/>
        </w:rPr>
        <w:t>=</w:t>
      </w: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value_counts</w:t>
      </w:r>
      <w:r w:rsidRPr="00D318D8">
        <w:rPr>
          <w:rFonts w:ascii="Consolas" w:hAnsi="Consolas" w:cs="Courier New"/>
          <w:color w:val="666600"/>
          <w:sz w:val="18"/>
          <w:szCs w:val="18"/>
        </w:rPr>
        <w:t>().</w:t>
      </w:r>
      <w:r w:rsidRPr="00D318D8">
        <w:rPr>
          <w:rFonts w:ascii="Consolas" w:hAnsi="Consolas" w:cs="Courier New"/>
          <w:color w:val="000000"/>
          <w:sz w:val="18"/>
          <w:szCs w:val="18"/>
        </w:rPr>
        <w:t>index</w:t>
      </w:r>
      <w:r w:rsidRPr="00D318D8">
        <w:rPr>
          <w:rFonts w:ascii="Consolas" w:hAnsi="Consolas" w:cs="Courier New"/>
          <w:color w:val="666600"/>
          <w:sz w:val="18"/>
          <w:szCs w:val="18"/>
        </w:rPr>
        <w:t>,</w:t>
      </w:r>
    </w:p>
    <w:p w14:paraId="0710623E"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    palette</w:t>
      </w:r>
      <w:r w:rsidRPr="00D318D8">
        <w:rPr>
          <w:rFonts w:ascii="Consolas" w:hAnsi="Consolas" w:cs="Courier New"/>
          <w:color w:val="666600"/>
          <w:sz w:val="18"/>
          <w:szCs w:val="18"/>
        </w:rPr>
        <w:t>=</w:t>
      </w:r>
      <w:r w:rsidRPr="00D318D8">
        <w:rPr>
          <w:rFonts w:ascii="Consolas" w:hAnsi="Consolas" w:cs="Courier New"/>
          <w:color w:val="000000"/>
          <w:sz w:val="18"/>
          <w:szCs w:val="18"/>
        </w:rPr>
        <w:t>palette</w:t>
      </w:r>
    </w:p>
    <w:p w14:paraId="1A95A87C"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666600"/>
          <w:sz w:val="18"/>
          <w:szCs w:val="18"/>
        </w:rPr>
        <w:t>)</w:t>
      </w:r>
    </w:p>
    <w:p w14:paraId="7A6D6D38"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w:t>
      </w:r>
    </w:p>
    <w:p w14:paraId="5303E4D2"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total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len</w:t>
      </w:r>
      <w:r w:rsidRPr="00D318D8">
        <w:rPr>
          <w:rFonts w:ascii="Consolas" w:hAnsi="Consolas" w:cs="Courier New"/>
          <w:color w:val="666600"/>
          <w:sz w:val="18"/>
          <w:szCs w:val="18"/>
        </w:rPr>
        <w:t>(</w:t>
      </w:r>
      <w:r w:rsidRPr="00D318D8">
        <w:rPr>
          <w:rFonts w:ascii="Consolas" w:hAnsi="Consolas" w:cs="Courier New"/>
          <w:color w:val="000000"/>
          <w:sz w:val="18"/>
          <w:szCs w:val="18"/>
        </w:rPr>
        <w:t>rfm_df</w:t>
      </w:r>
      <w:r w:rsidRPr="00D318D8">
        <w:rPr>
          <w:rFonts w:ascii="Consolas" w:hAnsi="Consolas" w:cs="Courier New"/>
          <w:color w:val="666600"/>
          <w:sz w:val="18"/>
          <w:szCs w:val="18"/>
        </w:rPr>
        <w:t>)</w:t>
      </w:r>
    </w:p>
    <w:p w14:paraId="576E2048"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88"/>
          <w:sz w:val="18"/>
          <w:szCs w:val="18"/>
        </w:rPr>
        <w:t>for</w:t>
      </w:r>
      <w:r w:rsidRPr="00D318D8">
        <w:rPr>
          <w:rFonts w:ascii="Consolas" w:hAnsi="Consolas" w:cs="Courier New"/>
          <w:color w:val="000000"/>
          <w:sz w:val="18"/>
          <w:szCs w:val="18"/>
        </w:rPr>
        <w:t xml:space="preserve"> container </w:t>
      </w:r>
      <w:r w:rsidRPr="00D318D8">
        <w:rPr>
          <w:rFonts w:ascii="Consolas" w:hAnsi="Consolas" w:cs="Courier New"/>
          <w:color w:val="000088"/>
          <w:sz w:val="18"/>
          <w:szCs w:val="18"/>
        </w:rPr>
        <w:t>in</w:t>
      </w:r>
      <w:r w:rsidRPr="00D318D8">
        <w:rPr>
          <w:rFonts w:ascii="Consolas" w:hAnsi="Consolas" w:cs="Courier New"/>
          <w:color w:val="000000"/>
          <w:sz w:val="18"/>
          <w:szCs w:val="18"/>
        </w:rPr>
        <w:t xml:space="preserve"> ax</w:t>
      </w:r>
      <w:r w:rsidRPr="00D318D8">
        <w:rPr>
          <w:rFonts w:ascii="Consolas" w:hAnsi="Consolas" w:cs="Courier New"/>
          <w:color w:val="666600"/>
          <w:sz w:val="18"/>
          <w:szCs w:val="18"/>
        </w:rPr>
        <w:t>.</w:t>
      </w:r>
      <w:r w:rsidRPr="00D318D8">
        <w:rPr>
          <w:rFonts w:ascii="Consolas" w:hAnsi="Consolas" w:cs="Courier New"/>
          <w:color w:val="000000"/>
          <w:sz w:val="18"/>
          <w:szCs w:val="18"/>
        </w:rPr>
        <w:t>containers</w:t>
      </w:r>
      <w:r w:rsidRPr="00D318D8">
        <w:rPr>
          <w:rFonts w:ascii="Consolas" w:hAnsi="Consolas" w:cs="Courier New"/>
          <w:color w:val="666600"/>
          <w:sz w:val="18"/>
          <w:szCs w:val="18"/>
        </w:rPr>
        <w:t>:</w:t>
      </w:r>
    </w:p>
    <w:p w14:paraId="36D95BC0"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xml:space="preserve">    ax</w:t>
      </w:r>
      <w:r w:rsidRPr="00D318D8">
        <w:rPr>
          <w:rFonts w:ascii="Consolas" w:hAnsi="Consolas" w:cs="Courier New"/>
          <w:color w:val="666600"/>
          <w:sz w:val="18"/>
          <w:szCs w:val="18"/>
        </w:rPr>
        <w:t>.</w:t>
      </w:r>
      <w:r w:rsidRPr="00D318D8">
        <w:rPr>
          <w:rFonts w:ascii="Consolas" w:hAnsi="Consolas" w:cs="Courier New"/>
          <w:color w:val="000000"/>
          <w:sz w:val="18"/>
          <w:szCs w:val="18"/>
        </w:rPr>
        <w:t>bar_label</w:t>
      </w:r>
      <w:r w:rsidRPr="00D318D8">
        <w:rPr>
          <w:rFonts w:ascii="Consolas" w:hAnsi="Consolas" w:cs="Courier New"/>
          <w:color w:val="666600"/>
          <w:sz w:val="18"/>
          <w:szCs w:val="18"/>
        </w:rPr>
        <w:t>(</w:t>
      </w:r>
      <w:r w:rsidRPr="00D318D8">
        <w:rPr>
          <w:rFonts w:ascii="Consolas" w:hAnsi="Consolas" w:cs="Courier New"/>
          <w:color w:val="000000"/>
          <w:sz w:val="18"/>
          <w:szCs w:val="18"/>
        </w:rPr>
        <w:t>container</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fmt</w:t>
      </w:r>
      <w:r w:rsidRPr="00D318D8">
        <w:rPr>
          <w:rFonts w:ascii="Consolas" w:hAnsi="Consolas" w:cs="Courier New"/>
          <w:color w:val="666600"/>
          <w:sz w:val="18"/>
          <w:szCs w:val="18"/>
        </w:rPr>
        <w:t>=</w:t>
      </w:r>
      <w:r w:rsidRPr="00D318D8">
        <w:rPr>
          <w:rFonts w:ascii="Consolas" w:hAnsi="Consolas" w:cs="Courier New"/>
          <w:color w:val="000088"/>
          <w:sz w:val="18"/>
          <w:szCs w:val="18"/>
        </w:rPr>
        <w:t>lambda</w:t>
      </w:r>
      <w:r w:rsidRPr="00D318D8">
        <w:rPr>
          <w:rFonts w:ascii="Consolas" w:hAnsi="Consolas" w:cs="Courier New"/>
          <w:color w:val="000000"/>
          <w:sz w:val="18"/>
          <w:szCs w:val="18"/>
        </w:rPr>
        <w:t xml:space="preserve"> x</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w:t>
      </w:r>
      <w:r w:rsidRPr="00D318D8">
        <w:rPr>
          <w:rFonts w:ascii="Consolas" w:hAnsi="Consolas" w:cs="Courier New"/>
          <w:color w:val="008800"/>
          <w:sz w:val="18"/>
          <w:szCs w:val="18"/>
        </w:rPr>
        <w:t>'{int(x)} ({x/total*100:.1f}%)'</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padding</w:t>
      </w:r>
      <w:r w:rsidRPr="00D318D8">
        <w:rPr>
          <w:rFonts w:ascii="Consolas" w:hAnsi="Consolas" w:cs="Courier New"/>
          <w:color w:val="666600"/>
          <w:sz w:val="18"/>
          <w:szCs w:val="18"/>
        </w:rPr>
        <w:t>=</w:t>
      </w:r>
      <w:r w:rsidRPr="00D318D8">
        <w:rPr>
          <w:rFonts w:ascii="Consolas" w:hAnsi="Consolas" w:cs="Courier New"/>
          <w:color w:val="006666"/>
          <w:sz w:val="18"/>
          <w:szCs w:val="18"/>
        </w:rPr>
        <w:t>5</w:t>
      </w:r>
      <w:r w:rsidRPr="00D318D8">
        <w:rPr>
          <w:rFonts w:ascii="Consolas" w:hAnsi="Consolas" w:cs="Courier New"/>
          <w:color w:val="666600"/>
          <w:sz w:val="18"/>
          <w:szCs w:val="18"/>
        </w:rPr>
        <w:t>)</w:t>
      </w:r>
    </w:p>
    <w:p w14:paraId="4BA19650"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w:t>
      </w:r>
    </w:p>
    <w:p w14:paraId="1110526F"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title</w:t>
      </w:r>
      <w:r w:rsidRPr="00D318D8">
        <w:rPr>
          <w:rFonts w:ascii="Consolas" w:hAnsi="Consolas" w:cs="Courier New"/>
          <w:color w:val="666600"/>
          <w:sz w:val="18"/>
          <w:szCs w:val="18"/>
        </w:rPr>
        <w:t>(</w:t>
      </w:r>
      <w:r w:rsidRPr="00D318D8">
        <w:rPr>
          <w:rFonts w:ascii="Consolas" w:hAnsi="Consolas" w:cs="Courier New"/>
          <w:color w:val="008800"/>
          <w:sz w:val="18"/>
          <w:szCs w:val="18"/>
        </w:rPr>
        <w:t>'Customer Base Breakdown by RFM 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14</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fontweight</w:t>
      </w:r>
      <w:r w:rsidRPr="00D318D8">
        <w:rPr>
          <w:rFonts w:ascii="Consolas" w:hAnsi="Consolas" w:cs="Courier New"/>
          <w:color w:val="666600"/>
          <w:sz w:val="18"/>
          <w:szCs w:val="18"/>
        </w:rPr>
        <w:t>=</w:t>
      </w:r>
      <w:r w:rsidRPr="00D318D8">
        <w:rPr>
          <w:rFonts w:ascii="Consolas" w:hAnsi="Consolas" w:cs="Courier New"/>
          <w:color w:val="008800"/>
          <w:sz w:val="18"/>
          <w:szCs w:val="18"/>
        </w:rPr>
        <w:t>'bold'</w:t>
      </w:r>
      <w:r w:rsidRPr="00D318D8">
        <w:rPr>
          <w:rFonts w:ascii="Consolas" w:hAnsi="Consolas" w:cs="Courier New"/>
          <w:color w:val="666600"/>
          <w:sz w:val="18"/>
          <w:szCs w:val="18"/>
        </w:rPr>
        <w:t>)</w:t>
      </w:r>
    </w:p>
    <w:p w14:paraId="3A3717DC"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xlabel</w:t>
      </w:r>
      <w:r w:rsidRPr="00D318D8">
        <w:rPr>
          <w:rFonts w:ascii="Consolas" w:hAnsi="Consolas" w:cs="Courier New"/>
          <w:color w:val="666600"/>
          <w:sz w:val="18"/>
          <w:szCs w:val="18"/>
        </w:rPr>
        <w:t>(</w:t>
      </w:r>
      <w:r w:rsidRPr="00D318D8">
        <w:rPr>
          <w:rFonts w:ascii="Consolas" w:hAnsi="Consolas" w:cs="Courier New"/>
          <w:color w:val="008800"/>
          <w:sz w:val="18"/>
          <w:szCs w:val="18"/>
        </w:rPr>
        <w:t>'Customer Count'</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p>
    <w:p w14:paraId="6E9B1ADA"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ylabel</w:t>
      </w:r>
      <w:r w:rsidRPr="00D318D8">
        <w:rPr>
          <w:rFonts w:ascii="Consolas" w:hAnsi="Consolas" w:cs="Courier New"/>
          <w:color w:val="666600"/>
          <w:sz w:val="18"/>
          <w:szCs w:val="18"/>
        </w:rPr>
        <w:t>(</w:t>
      </w:r>
      <w:r w:rsidRPr="00D318D8">
        <w:rPr>
          <w:rFonts w:ascii="Consolas" w:hAnsi="Consolas" w:cs="Courier New"/>
          <w:color w:val="008800"/>
          <w:sz w:val="18"/>
          <w:szCs w:val="18"/>
        </w:rPr>
        <w:t>'Business Persona Segment'</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p>
    <w:p w14:paraId="4F62056C"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xlim</w:t>
      </w:r>
      <w:r w:rsidRPr="00D318D8">
        <w:rPr>
          <w:rFonts w:ascii="Consolas" w:hAnsi="Consolas" w:cs="Courier New"/>
          <w:color w:val="666600"/>
          <w:sz w:val="18"/>
          <w:szCs w:val="18"/>
        </w:rPr>
        <w:t>(</w:t>
      </w:r>
      <w:r w:rsidRPr="00D318D8">
        <w:rPr>
          <w:rFonts w:ascii="Consolas" w:hAnsi="Consolas" w:cs="Courier New"/>
          <w:color w:val="006666"/>
          <w:sz w:val="18"/>
          <w:szCs w:val="18"/>
        </w:rPr>
        <w:t>0</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max</w:t>
      </w:r>
      <w:r w:rsidRPr="00D318D8">
        <w:rPr>
          <w:rFonts w:ascii="Consolas" w:hAnsi="Consolas" w:cs="Courier New"/>
          <w:color w:val="666600"/>
          <w:sz w:val="18"/>
          <w:szCs w:val="18"/>
        </w:rPr>
        <w:t>(</w:t>
      </w:r>
      <w:r w:rsidRPr="00D318D8">
        <w:rPr>
          <w:rFonts w:ascii="Consolas" w:hAnsi="Consolas" w:cs="Courier New"/>
          <w:color w:val="000000"/>
          <w:sz w:val="18"/>
          <w:szCs w:val="18"/>
        </w:rPr>
        <w:t>rfm_df</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value_counts</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1.15</w:t>
      </w:r>
      <w:r w:rsidRPr="00D318D8">
        <w:rPr>
          <w:rFonts w:ascii="Consolas" w:hAnsi="Consolas" w:cs="Courier New"/>
          <w:color w:val="666600"/>
          <w:sz w:val="18"/>
          <w:szCs w:val="18"/>
        </w:rPr>
        <w:t>)</w:t>
      </w:r>
    </w:p>
    <w:p w14:paraId="7E76CD2F"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tight_layout</w:t>
      </w:r>
      <w:r w:rsidRPr="00D318D8">
        <w:rPr>
          <w:rFonts w:ascii="Consolas" w:hAnsi="Consolas" w:cs="Courier New"/>
          <w:color w:val="666600"/>
          <w:sz w:val="18"/>
          <w:szCs w:val="18"/>
        </w:rPr>
        <w:t>()</w:t>
      </w:r>
    </w:p>
    <w:p w14:paraId="2EAA72D2"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savefig</w:t>
      </w:r>
      <w:r w:rsidRPr="00D318D8">
        <w:rPr>
          <w:rFonts w:ascii="Consolas" w:hAnsi="Consolas" w:cs="Courier New"/>
          <w:color w:val="666600"/>
          <w:sz w:val="18"/>
          <w:szCs w:val="18"/>
        </w:rPr>
        <w:t>(</w:t>
      </w:r>
      <w:r w:rsidRPr="00D318D8">
        <w:rPr>
          <w:rFonts w:ascii="Consolas" w:hAnsi="Consolas" w:cs="Courier New"/>
          <w:color w:val="008800"/>
          <w:sz w:val="18"/>
          <w:szCs w:val="18"/>
        </w:rPr>
        <w:t>"outputs/persona_distribution.png"</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dpi</w:t>
      </w:r>
      <w:r w:rsidRPr="00D318D8">
        <w:rPr>
          <w:rFonts w:ascii="Consolas" w:hAnsi="Consolas" w:cs="Courier New"/>
          <w:color w:val="666600"/>
          <w:sz w:val="18"/>
          <w:szCs w:val="18"/>
        </w:rPr>
        <w:t>=</w:t>
      </w:r>
      <w:r w:rsidRPr="00D318D8">
        <w:rPr>
          <w:rFonts w:ascii="Consolas" w:hAnsi="Consolas" w:cs="Courier New"/>
          <w:color w:val="006666"/>
          <w:sz w:val="18"/>
          <w:szCs w:val="18"/>
        </w:rPr>
        <w:t>300</w:t>
      </w:r>
      <w:r w:rsidRPr="00D318D8">
        <w:rPr>
          <w:rFonts w:ascii="Consolas" w:hAnsi="Consolas" w:cs="Courier New"/>
          <w:color w:val="666600"/>
          <w:sz w:val="18"/>
          <w:szCs w:val="18"/>
        </w:rPr>
        <w:t>)</w:t>
      </w:r>
    </w:p>
    <w:p w14:paraId="5C03A7BF"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show</w:t>
      </w:r>
      <w:r w:rsidRPr="00D318D8">
        <w:rPr>
          <w:rFonts w:ascii="Consolas" w:hAnsi="Consolas" w:cs="Courier New"/>
          <w:color w:val="666600"/>
          <w:sz w:val="18"/>
          <w:szCs w:val="18"/>
        </w:rPr>
        <w:t>()</w:t>
      </w:r>
    </w:p>
    <w:p w14:paraId="134732D7"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00"/>
          <w:sz w:val="18"/>
          <w:szCs w:val="18"/>
        </w:rPr>
        <w:t> </w:t>
      </w:r>
    </w:p>
    <w:p w14:paraId="1DC04502" w14:textId="46049C6D"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color w:val="000088"/>
          <w:sz w:val="18"/>
          <w:szCs w:val="18"/>
        </w:rPr>
        <w:t>print</w:t>
      </w:r>
      <w:r w:rsidRPr="00D318D8">
        <w:rPr>
          <w:rFonts w:ascii="Consolas" w:hAnsi="Consolas" w:cs="Courier New"/>
          <w:color w:val="666600"/>
          <w:sz w:val="18"/>
          <w:szCs w:val="18"/>
        </w:rPr>
        <w:t>(</w:t>
      </w:r>
      <w:r w:rsidRPr="00D318D8">
        <w:rPr>
          <w:rFonts w:ascii="Consolas" w:hAnsi="Consolas" w:cs="Courier New"/>
          <w:color w:val="008800"/>
          <w:sz w:val="18"/>
          <w:szCs w:val="18"/>
        </w:rPr>
        <w:t>"[SUCCESS] Step 4 complete! Plot saved as 'outputs/persona_distribution.png'"</w:t>
      </w:r>
      <w:r w:rsidRPr="00D318D8">
        <w:rPr>
          <w:rFonts w:ascii="Consolas" w:hAnsi="Consolas" w:cs="Courier New"/>
          <w:color w:val="666600"/>
          <w:sz w:val="18"/>
          <w:szCs w:val="18"/>
        </w:rPr>
        <w:t>)</w:t>
      </w:r>
    </w:p>
    <w:p w14:paraId="109E50CA" w14:textId="77777777"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p>
    <w:p w14:paraId="7B498B4F" w14:textId="5D6A57BD" w:rsidR="00A16BC5" w:rsidRPr="00D318D8"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8"/>
          <w:szCs w:val="18"/>
        </w:rPr>
      </w:pPr>
      <w:r w:rsidRPr="00D318D8">
        <w:rPr>
          <w:rFonts w:ascii="Consolas" w:hAnsi="Consolas" w:cs="Courier New"/>
          <w:sz w:val="18"/>
          <w:szCs w:val="18"/>
        </w:rPr>
        <w:t>Output:</w:t>
      </w:r>
    </w:p>
    <w:p w14:paraId="2B1C338C" w14:textId="1674034A" w:rsidR="00A16BC5" w:rsidRDefault="00A16B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663526"/>
        <w:rPr>
          <w:rFonts w:ascii="Consolas" w:hAnsi="Consolas" w:cs="Courier New"/>
          <w:sz w:val="17"/>
          <w:szCs w:val="17"/>
        </w:rPr>
      </w:pPr>
      <w:r w:rsidRPr="00A16BC5">
        <w:rPr>
          <w:rFonts w:ascii="Consolas" w:hAnsi="Consolas" w:cs="Courier New"/>
          <w:noProof/>
          <w:sz w:val="17"/>
          <w:szCs w:val="17"/>
        </w:rPr>
        <w:drawing>
          <wp:inline distT="0" distB="0" distL="0" distR="0" wp14:anchorId="7BAEFD9A" wp14:editId="79A17767">
            <wp:extent cx="5731510" cy="223520"/>
            <wp:effectExtent l="0" t="0" r="2540" b="5080"/>
            <wp:docPr id="203600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6384" name=""/>
                    <pic:cNvPicPr/>
                  </pic:nvPicPr>
                  <pic:blipFill>
                    <a:blip r:embed="rId13"/>
                    <a:stretch>
                      <a:fillRect/>
                    </a:stretch>
                  </pic:blipFill>
                  <pic:spPr>
                    <a:xfrm>
                      <a:off x="0" y="0"/>
                      <a:ext cx="5731510" cy="223520"/>
                    </a:xfrm>
                    <a:prstGeom prst="rect">
                      <a:avLst/>
                    </a:prstGeom>
                  </pic:spPr>
                </pic:pic>
              </a:graphicData>
            </a:graphic>
          </wp:inline>
        </w:drawing>
      </w:r>
    </w:p>
    <w:p w14:paraId="49691E4E" w14:textId="77777777" w:rsidR="00A16BC5" w:rsidRDefault="00A16BC5" w:rsidP="00A16BC5">
      <w:pPr>
        <w:ind w:left="-426"/>
        <w:jc w:val="center"/>
      </w:pPr>
    </w:p>
    <w:p w14:paraId="08433D5F" w14:textId="14317BDA" w:rsidR="009212F9" w:rsidRDefault="00A16BC5" w:rsidP="00A16BC5">
      <w:pPr>
        <w:ind w:left="-709"/>
        <w:jc w:val="center"/>
      </w:pPr>
      <w:r>
        <w:rPr>
          <w:noProof/>
        </w:rPr>
        <w:drawing>
          <wp:inline distT="0" distB="0" distL="0" distR="0" wp14:anchorId="10F34F3F" wp14:editId="3E16FAF4">
            <wp:extent cx="6654800" cy="3327400"/>
            <wp:effectExtent l="0" t="0" r="0" b="6350"/>
            <wp:docPr id="1961545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5963" name="Picture 19615459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54800" cy="3327400"/>
                    </a:xfrm>
                    <a:prstGeom prst="rect">
                      <a:avLst/>
                    </a:prstGeom>
                  </pic:spPr>
                </pic:pic>
              </a:graphicData>
            </a:graphic>
          </wp:inline>
        </w:drawing>
      </w:r>
    </w:p>
    <w:p w14:paraId="077F4EB0" w14:textId="3D84254D" w:rsidR="00871B27" w:rsidRDefault="00871B27" w:rsidP="00871B27">
      <w:pPr>
        <w:jc w:val="center"/>
      </w:pPr>
      <w:r>
        <w:t>Fig: persona_distribution</w:t>
      </w:r>
    </w:p>
    <w:p w14:paraId="72FBBBA1" w14:textId="0211FF64" w:rsidR="00A16BC5" w:rsidRPr="00A16BC5" w:rsidRDefault="00A16BC5" w:rsidP="00871B27">
      <w:pPr>
        <w:pStyle w:val="Heading2"/>
      </w:pPr>
      <w:r>
        <w:br w:type="page"/>
      </w:r>
      <w:bookmarkStart w:id="35" w:name="_Toc238831840"/>
      <w:r w:rsidR="00D318D8">
        <w:lastRenderedPageBreak/>
        <w:t xml:space="preserve">6.4 </w:t>
      </w:r>
      <w:r w:rsidRPr="00A16BC5">
        <w:t>RFM Persona Breakdown Summary</w:t>
      </w:r>
      <w:bookmarkEnd w:id="35"/>
    </w:p>
    <w:tbl>
      <w:tblPr>
        <w:tblStyle w:val="TableGrid"/>
        <w:tblW w:w="969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983"/>
        <w:gridCol w:w="1543"/>
        <w:gridCol w:w="1176"/>
        <w:gridCol w:w="2749"/>
        <w:gridCol w:w="2243"/>
      </w:tblGrid>
      <w:tr w:rsidR="00A16BC5" w:rsidRPr="004460AA" w14:paraId="1AA35B19" w14:textId="77777777" w:rsidTr="00DE5551">
        <w:trPr>
          <w:trHeight w:val="1030"/>
        </w:trPr>
        <w:tc>
          <w:tcPr>
            <w:tcW w:w="0" w:type="auto"/>
            <w:tcBorders>
              <w:top w:val="single" w:sz="12" w:space="0" w:color="auto"/>
              <w:bottom w:val="single" w:sz="12" w:space="0" w:color="auto"/>
              <w:right w:val="single" w:sz="12" w:space="0" w:color="auto"/>
            </w:tcBorders>
            <w:shd w:val="clear" w:color="auto" w:fill="D9E2F3" w:themeFill="accent1" w:themeFillTint="33"/>
            <w:vAlign w:val="center"/>
            <w:hideMark/>
          </w:tcPr>
          <w:p w14:paraId="3E5A0966"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Persona Segment</w:t>
            </w:r>
          </w:p>
        </w:tc>
        <w:tc>
          <w:tcPr>
            <w:tcW w:w="0" w:type="auto"/>
            <w:tcBorders>
              <w:top w:val="single" w:sz="12" w:space="0" w:color="auto"/>
              <w:left w:val="single" w:sz="12" w:space="0" w:color="auto"/>
              <w:bottom w:val="single" w:sz="12" w:space="0" w:color="auto"/>
            </w:tcBorders>
            <w:shd w:val="clear" w:color="auto" w:fill="D9E2F3" w:themeFill="accent1" w:themeFillTint="33"/>
            <w:vAlign w:val="center"/>
            <w:hideMark/>
          </w:tcPr>
          <w:p w14:paraId="1F2755EA"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Customer Count</w:t>
            </w:r>
          </w:p>
        </w:tc>
        <w:tc>
          <w:tcPr>
            <w:tcW w:w="0" w:type="auto"/>
            <w:tcBorders>
              <w:top w:val="single" w:sz="12" w:space="0" w:color="auto"/>
              <w:bottom w:val="single" w:sz="12" w:space="0" w:color="auto"/>
            </w:tcBorders>
            <w:shd w:val="clear" w:color="auto" w:fill="D9E2F3" w:themeFill="accent1" w:themeFillTint="33"/>
            <w:vAlign w:val="center"/>
            <w:hideMark/>
          </w:tcPr>
          <w:p w14:paraId="4317ACE7"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Base Share (%)</w:t>
            </w:r>
          </w:p>
        </w:tc>
        <w:tc>
          <w:tcPr>
            <w:tcW w:w="0" w:type="auto"/>
            <w:tcBorders>
              <w:top w:val="single" w:sz="12" w:space="0" w:color="auto"/>
              <w:bottom w:val="single" w:sz="12" w:space="0" w:color="auto"/>
            </w:tcBorders>
            <w:shd w:val="clear" w:color="auto" w:fill="D9E2F3" w:themeFill="accent1" w:themeFillTint="33"/>
            <w:vAlign w:val="center"/>
            <w:hideMark/>
          </w:tcPr>
          <w:p w14:paraId="7E50EAE9"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Persona Definition</w:t>
            </w:r>
          </w:p>
        </w:tc>
        <w:tc>
          <w:tcPr>
            <w:tcW w:w="0" w:type="auto"/>
            <w:tcBorders>
              <w:top w:val="single" w:sz="12" w:space="0" w:color="auto"/>
              <w:bottom w:val="single" w:sz="12" w:space="0" w:color="auto"/>
            </w:tcBorders>
            <w:shd w:val="clear" w:color="auto" w:fill="D9E2F3" w:themeFill="accent1" w:themeFillTint="33"/>
            <w:vAlign w:val="center"/>
            <w:hideMark/>
          </w:tcPr>
          <w:p w14:paraId="0150FA6A"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Strategic Target</w:t>
            </w:r>
          </w:p>
        </w:tc>
      </w:tr>
      <w:tr w:rsidR="00A16BC5" w:rsidRPr="004460AA" w14:paraId="708DC37B" w14:textId="77777777" w:rsidTr="00DE5551">
        <w:trPr>
          <w:trHeight w:val="740"/>
        </w:trPr>
        <w:tc>
          <w:tcPr>
            <w:tcW w:w="0" w:type="auto"/>
            <w:tcBorders>
              <w:top w:val="single" w:sz="12" w:space="0" w:color="auto"/>
              <w:right w:val="single" w:sz="12" w:space="0" w:color="auto"/>
            </w:tcBorders>
            <w:shd w:val="clear" w:color="auto" w:fill="D9E2F3" w:themeFill="accent1" w:themeFillTint="33"/>
            <w:vAlign w:val="center"/>
            <w:hideMark/>
          </w:tcPr>
          <w:p w14:paraId="07EA967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Champions</w:t>
            </w:r>
          </w:p>
        </w:tc>
        <w:tc>
          <w:tcPr>
            <w:tcW w:w="0" w:type="auto"/>
            <w:tcBorders>
              <w:top w:val="single" w:sz="12" w:space="0" w:color="auto"/>
              <w:left w:val="single" w:sz="12" w:space="0" w:color="auto"/>
            </w:tcBorders>
            <w:vAlign w:val="center"/>
            <w:hideMark/>
          </w:tcPr>
          <w:p w14:paraId="4D9B240A"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1,389</w:t>
            </w:r>
          </w:p>
        </w:tc>
        <w:tc>
          <w:tcPr>
            <w:tcW w:w="0" w:type="auto"/>
            <w:tcBorders>
              <w:top w:val="single" w:sz="12" w:space="0" w:color="auto"/>
            </w:tcBorders>
            <w:vAlign w:val="center"/>
            <w:hideMark/>
          </w:tcPr>
          <w:p w14:paraId="53C27CCB"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26.3%</w:t>
            </w:r>
          </w:p>
        </w:tc>
        <w:tc>
          <w:tcPr>
            <w:tcW w:w="0" w:type="auto"/>
            <w:tcBorders>
              <w:top w:val="single" w:sz="12" w:space="0" w:color="auto"/>
            </w:tcBorders>
            <w:vAlign w:val="center"/>
            <w:hideMark/>
          </w:tcPr>
          <w:p w14:paraId="673A6224" w14:textId="73979283"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High Recency (</w:t>
            </w:r>
            <m:oMath>
              <m:r>
                <w:rPr>
                  <w:rFonts w:ascii="Cambria Math" w:hAnsi="Cambria Math"/>
                </w:rPr>
                <m:t>R≥4</m:t>
              </m:r>
            </m:oMath>
            <w:r w:rsidRPr="004460AA">
              <w:rPr>
                <w:rFonts w:ascii="Century Schoolbook" w:hAnsi="Century Schoolbook"/>
              </w:rPr>
              <w:t>), High Frequency (</w:t>
            </w:r>
            <m:oMath>
              <m:r>
                <w:rPr>
                  <w:rFonts w:ascii="Cambria Math" w:hAnsi="Cambria Math"/>
                </w:rPr>
                <m:t>F≥4</m:t>
              </m:r>
            </m:oMath>
            <w:r w:rsidRPr="004460AA">
              <w:rPr>
                <w:rFonts w:ascii="Century Schoolbook" w:hAnsi="Century Schoolbook"/>
              </w:rPr>
              <w:t>)</w:t>
            </w:r>
          </w:p>
        </w:tc>
        <w:tc>
          <w:tcPr>
            <w:tcW w:w="0" w:type="auto"/>
            <w:tcBorders>
              <w:top w:val="single" w:sz="12" w:space="0" w:color="auto"/>
            </w:tcBorders>
            <w:vAlign w:val="center"/>
            <w:hideMark/>
          </w:tcPr>
          <w:p w14:paraId="45D3FC95"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Loyalty rewards &amp; cross-selling</w:t>
            </w:r>
          </w:p>
        </w:tc>
      </w:tr>
      <w:tr w:rsidR="00A16BC5" w:rsidRPr="004460AA" w14:paraId="2487DC74" w14:textId="77777777" w:rsidTr="00DE5551">
        <w:trPr>
          <w:trHeight w:val="1030"/>
        </w:trPr>
        <w:tc>
          <w:tcPr>
            <w:tcW w:w="0" w:type="auto"/>
            <w:tcBorders>
              <w:right w:val="single" w:sz="12" w:space="0" w:color="auto"/>
            </w:tcBorders>
            <w:shd w:val="clear" w:color="auto" w:fill="D9E2F3" w:themeFill="accent1" w:themeFillTint="33"/>
            <w:vAlign w:val="center"/>
            <w:hideMark/>
          </w:tcPr>
          <w:p w14:paraId="0991405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Loyal Customers</w:t>
            </w:r>
          </w:p>
        </w:tc>
        <w:tc>
          <w:tcPr>
            <w:tcW w:w="0" w:type="auto"/>
            <w:tcBorders>
              <w:left w:val="single" w:sz="12" w:space="0" w:color="auto"/>
            </w:tcBorders>
            <w:vAlign w:val="center"/>
            <w:hideMark/>
          </w:tcPr>
          <w:p w14:paraId="245E30C9"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1,004</w:t>
            </w:r>
          </w:p>
        </w:tc>
        <w:tc>
          <w:tcPr>
            <w:tcW w:w="0" w:type="auto"/>
            <w:vAlign w:val="center"/>
            <w:hideMark/>
          </w:tcPr>
          <w:p w14:paraId="4C82471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19.0%</w:t>
            </w:r>
          </w:p>
        </w:tc>
        <w:tc>
          <w:tcPr>
            <w:tcW w:w="0" w:type="auto"/>
            <w:vAlign w:val="center"/>
            <w:hideMark/>
          </w:tcPr>
          <w:p w14:paraId="3CED2BEC" w14:textId="593EA68D"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Moderate Recency (</w:t>
            </w:r>
            <m:oMath>
              <m:r>
                <w:rPr>
                  <w:rFonts w:ascii="Cambria Math" w:hAnsi="Cambria Math"/>
                </w:rPr>
                <m:t>R≥3</m:t>
              </m:r>
            </m:oMath>
            <w:r w:rsidRPr="004460AA">
              <w:rPr>
                <w:rFonts w:ascii="Century Schoolbook" w:hAnsi="Century Schoolbook"/>
              </w:rPr>
              <w:t>), Moderate Frequency (</w:t>
            </w:r>
            <m:oMath>
              <m:r>
                <w:rPr>
                  <w:rFonts w:ascii="Cambria Math" w:hAnsi="Cambria Math"/>
                </w:rPr>
                <m:t>F≥3</m:t>
              </m:r>
            </m:oMath>
            <w:r w:rsidRPr="004460AA">
              <w:rPr>
                <w:rFonts w:ascii="Century Schoolbook" w:hAnsi="Century Schoolbook"/>
              </w:rPr>
              <w:t>)</w:t>
            </w:r>
          </w:p>
        </w:tc>
        <w:tc>
          <w:tcPr>
            <w:tcW w:w="0" w:type="auto"/>
            <w:vAlign w:val="center"/>
            <w:hideMark/>
          </w:tcPr>
          <w:p w14:paraId="71BAC0EB"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Upselling &amp; engagement programs</w:t>
            </w:r>
          </w:p>
        </w:tc>
      </w:tr>
      <w:tr w:rsidR="00A16BC5" w:rsidRPr="004460AA" w14:paraId="36B4F056" w14:textId="77777777" w:rsidTr="00DE5551">
        <w:trPr>
          <w:trHeight w:val="740"/>
        </w:trPr>
        <w:tc>
          <w:tcPr>
            <w:tcW w:w="0" w:type="auto"/>
            <w:tcBorders>
              <w:right w:val="single" w:sz="12" w:space="0" w:color="auto"/>
            </w:tcBorders>
            <w:shd w:val="clear" w:color="auto" w:fill="D9E2F3" w:themeFill="accent1" w:themeFillTint="33"/>
            <w:vAlign w:val="center"/>
            <w:hideMark/>
          </w:tcPr>
          <w:p w14:paraId="0B2102F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Hibernating / Lost</w:t>
            </w:r>
          </w:p>
        </w:tc>
        <w:tc>
          <w:tcPr>
            <w:tcW w:w="0" w:type="auto"/>
            <w:tcBorders>
              <w:left w:val="single" w:sz="12" w:space="0" w:color="auto"/>
            </w:tcBorders>
            <w:vAlign w:val="center"/>
            <w:hideMark/>
          </w:tcPr>
          <w:p w14:paraId="0C7B99BF"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787</w:t>
            </w:r>
          </w:p>
        </w:tc>
        <w:tc>
          <w:tcPr>
            <w:tcW w:w="0" w:type="auto"/>
            <w:vAlign w:val="center"/>
            <w:hideMark/>
          </w:tcPr>
          <w:p w14:paraId="7CC5E9F5"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14.9%</w:t>
            </w:r>
          </w:p>
        </w:tc>
        <w:tc>
          <w:tcPr>
            <w:tcW w:w="0" w:type="auto"/>
            <w:vAlign w:val="center"/>
            <w:hideMark/>
          </w:tcPr>
          <w:p w14:paraId="4FAD5756" w14:textId="3FC8E1C9"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Lowest Recency (</w:t>
            </w:r>
            <m:oMath>
              <m:r>
                <w:rPr>
                  <w:rFonts w:ascii="Cambria Math" w:hAnsi="Cambria Math"/>
                </w:rPr>
                <m:t>R=1</m:t>
              </m:r>
            </m:oMath>
            <w:r w:rsidRPr="004460AA">
              <w:rPr>
                <w:rFonts w:ascii="Century Schoolbook" w:hAnsi="Century Schoolbook"/>
              </w:rPr>
              <w:t>), Low Frequency (</w:t>
            </w:r>
            <m:oMath>
              <m:r>
                <w:rPr>
                  <w:rFonts w:ascii="Cambria Math" w:hAnsi="Cambria Math"/>
                </w:rPr>
                <m:t>F≤2</m:t>
              </m:r>
            </m:oMath>
            <w:r w:rsidRPr="004460AA">
              <w:rPr>
                <w:rFonts w:ascii="Century Schoolbook" w:hAnsi="Century Schoolbook"/>
              </w:rPr>
              <w:t>)</w:t>
            </w:r>
          </w:p>
        </w:tc>
        <w:tc>
          <w:tcPr>
            <w:tcW w:w="0" w:type="auto"/>
            <w:vAlign w:val="center"/>
            <w:hideMark/>
          </w:tcPr>
          <w:p w14:paraId="47FC577B"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Low-cost re-engagement emails</w:t>
            </w:r>
          </w:p>
        </w:tc>
      </w:tr>
      <w:tr w:rsidR="00A16BC5" w:rsidRPr="004460AA" w14:paraId="2FD47ABF" w14:textId="77777777" w:rsidTr="00DE5551">
        <w:trPr>
          <w:trHeight w:val="740"/>
        </w:trPr>
        <w:tc>
          <w:tcPr>
            <w:tcW w:w="0" w:type="auto"/>
            <w:tcBorders>
              <w:right w:val="single" w:sz="12" w:space="0" w:color="auto"/>
            </w:tcBorders>
            <w:shd w:val="clear" w:color="auto" w:fill="D9E2F3" w:themeFill="accent1" w:themeFillTint="33"/>
            <w:vAlign w:val="center"/>
            <w:hideMark/>
          </w:tcPr>
          <w:p w14:paraId="5674E73C"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About to Sleep</w:t>
            </w:r>
          </w:p>
        </w:tc>
        <w:tc>
          <w:tcPr>
            <w:tcW w:w="0" w:type="auto"/>
            <w:tcBorders>
              <w:left w:val="single" w:sz="12" w:space="0" w:color="auto"/>
            </w:tcBorders>
            <w:vAlign w:val="center"/>
            <w:hideMark/>
          </w:tcPr>
          <w:p w14:paraId="5DD7DA63"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549</w:t>
            </w:r>
          </w:p>
        </w:tc>
        <w:tc>
          <w:tcPr>
            <w:tcW w:w="0" w:type="auto"/>
            <w:vAlign w:val="center"/>
            <w:hideMark/>
          </w:tcPr>
          <w:p w14:paraId="3CE1EFE4"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10.4%</w:t>
            </w:r>
          </w:p>
        </w:tc>
        <w:tc>
          <w:tcPr>
            <w:tcW w:w="0" w:type="auto"/>
            <w:vAlign w:val="center"/>
            <w:hideMark/>
          </w:tcPr>
          <w:p w14:paraId="42BCD532" w14:textId="38379F7C"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Low Recency (</w:t>
            </w:r>
            <m:oMath>
              <m:r>
                <w:rPr>
                  <w:rFonts w:ascii="Cambria Math" w:hAnsi="Cambria Math"/>
                </w:rPr>
                <m:t>R=2</m:t>
              </m:r>
            </m:oMath>
            <w:r w:rsidRPr="004460AA">
              <w:rPr>
                <w:rFonts w:ascii="Century Schoolbook" w:hAnsi="Century Schoolbook"/>
              </w:rPr>
              <w:t>), Low Frequency (</w:t>
            </w:r>
            <m:oMath>
              <m:r>
                <w:rPr>
                  <w:rFonts w:ascii="Cambria Math" w:hAnsi="Cambria Math"/>
                </w:rPr>
                <m:t>F≤2</m:t>
              </m:r>
            </m:oMath>
            <w:r w:rsidRPr="004460AA">
              <w:rPr>
                <w:rFonts w:ascii="Century Schoolbook" w:hAnsi="Century Schoolbook"/>
              </w:rPr>
              <w:t>)</w:t>
            </w:r>
          </w:p>
        </w:tc>
        <w:tc>
          <w:tcPr>
            <w:tcW w:w="0" w:type="auto"/>
            <w:vAlign w:val="center"/>
            <w:hideMark/>
          </w:tcPr>
          <w:p w14:paraId="614BB10F"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Win-back promotional offers</w:t>
            </w:r>
          </w:p>
        </w:tc>
      </w:tr>
      <w:tr w:rsidR="00A16BC5" w:rsidRPr="004460AA" w14:paraId="48401B24" w14:textId="77777777" w:rsidTr="00DE5551">
        <w:trPr>
          <w:trHeight w:val="1030"/>
        </w:trPr>
        <w:tc>
          <w:tcPr>
            <w:tcW w:w="0" w:type="auto"/>
            <w:tcBorders>
              <w:right w:val="single" w:sz="12" w:space="0" w:color="auto"/>
            </w:tcBorders>
            <w:shd w:val="clear" w:color="auto" w:fill="D9E2F3" w:themeFill="accent1" w:themeFillTint="33"/>
            <w:vAlign w:val="center"/>
            <w:hideMark/>
          </w:tcPr>
          <w:p w14:paraId="0575B34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At Risk</w:t>
            </w:r>
          </w:p>
        </w:tc>
        <w:tc>
          <w:tcPr>
            <w:tcW w:w="0" w:type="auto"/>
            <w:tcBorders>
              <w:left w:val="single" w:sz="12" w:space="0" w:color="auto"/>
            </w:tcBorders>
            <w:vAlign w:val="center"/>
            <w:hideMark/>
          </w:tcPr>
          <w:p w14:paraId="0F6A6B2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506</w:t>
            </w:r>
          </w:p>
        </w:tc>
        <w:tc>
          <w:tcPr>
            <w:tcW w:w="0" w:type="auto"/>
            <w:vAlign w:val="center"/>
            <w:hideMark/>
          </w:tcPr>
          <w:p w14:paraId="009C926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9.6%</w:t>
            </w:r>
          </w:p>
        </w:tc>
        <w:tc>
          <w:tcPr>
            <w:tcW w:w="0" w:type="auto"/>
            <w:vAlign w:val="center"/>
            <w:hideMark/>
          </w:tcPr>
          <w:p w14:paraId="11A942DA" w14:textId="66B994F3"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Low Recency (</w:t>
            </w:r>
            <m:oMath>
              <m:r>
                <w:rPr>
                  <w:rFonts w:ascii="Cambria Math" w:hAnsi="Cambria Math"/>
                </w:rPr>
                <m:t>R=2</m:t>
              </m:r>
            </m:oMath>
            <w:r w:rsidRPr="004460AA">
              <w:rPr>
                <w:rFonts w:ascii="Century Schoolbook" w:hAnsi="Century Schoolbook"/>
              </w:rPr>
              <w:t>), High Frequency (</w:t>
            </w:r>
            <m:oMath>
              <m:r>
                <w:rPr>
                  <w:rFonts w:ascii="Cambria Math" w:hAnsi="Cambria Math"/>
                </w:rPr>
                <m:t>F≥3</m:t>
              </m:r>
            </m:oMath>
            <w:r w:rsidRPr="004460AA">
              <w:rPr>
                <w:rFonts w:ascii="Century Schoolbook" w:hAnsi="Century Schoolbook"/>
              </w:rPr>
              <w:t>)</w:t>
            </w:r>
          </w:p>
        </w:tc>
        <w:tc>
          <w:tcPr>
            <w:tcW w:w="0" w:type="auto"/>
            <w:vAlign w:val="center"/>
            <w:hideMark/>
          </w:tcPr>
          <w:p w14:paraId="257658F9"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Retention interventions &amp; surveys</w:t>
            </w:r>
          </w:p>
        </w:tc>
      </w:tr>
      <w:tr w:rsidR="00A16BC5" w:rsidRPr="004460AA" w14:paraId="5082DE9A" w14:textId="77777777" w:rsidTr="00DE5551">
        <w:trPr>
          <w:trHeight w:val="740"/>
        </w:trPr>
        <w:tc>
          <w:tcPr>
            <w:tcW w:w="0" w:type="auto"/>
            <w:tcBorders>
              <w:right w:val="single" w:sz="12" w:space="0" w:color="auto"/>
            </w:tcBorders>
            <w:shd w:val="clear" w:color="auto" w:fill="D9E2F3" w:themeFill="accent1" w:themeFillTint="33"/>
            <w:vAlign w:val="center"/>
            <w:hideMark/>
          </w:tcPr>
          <w:p w14:paraId="5E5E0BA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Promising / Potential</w:t>
            </w:r>
          </w:p>
        </w:tc>
        <w:tc>
          <w:tcPr>
            <w:tcW w:w="0" w:type="auto"/>
            <w:tcBorders>
              <w:left w:val="single" w:sz="12" w:space="0" w:color="auto"/>
            </w:tcBorders>
            <w:vAlign w:val="center"/>
            <w:hideMark/>
          </w:tcPr>
          <w:p w14:paraId="58F11606"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417</w:t>
            </w:r>
          </w:p>
        </w:tc>
        <w:tc>
          <w:tcPr>
            <w:tcW w:w="0" w:type="auto"/>
            <w:vAlign w:val="center"/>
            <w:hideMark/>
          </w:tcPr>
          <w:p w14:paraId="33E6CBA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7.9%</w:t>
            </w:r>
          </w:p>
        </w:tc>
        <w:tc>
          <w:tcPr>
            <w:tcW w:w="0" w:type="auto"/>
            <w:vAlign w:val="center"/>
            <w:hideMark/>
          </w:tcPr>
          <w:p w14:paraId="381FBFF4" w14:textId="004CD60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Moderate Recency (</w:t>
            </w:r>
            <m:oMath>
              <m:r>
                <w:rPr>
                  <w:rFonts w:ascii="Cambria Math" w:hAnsi="Cambria Math"/>
                </w:rPr>
                <m:t>R≥3</m:t>
              </m:r>
            </m:oMath>
            <w:r w:rsidRPr="004460AA">
              <w:rPr>
                <w:rFonts w:ascii="Century Schoolbook" w:hAnsi="Century Schoolbook"/>
              </w:rPr>
              <w:t>), Low-Mid Frequency (</w:t>
            </w:r>
            <m:oMath>
              <m:r>
                <w:rPr>
                  <w:rFonts w:ascii="Cambria Math" w:hAnsi="Cambria Math"/>
                </w:rPr>
                <m:t>F=2</m:t>
              </m:r>
            </m:oMath>
            <w:r w:rsidRPr="004460AA">
              <w:rPr>
                <w:rFonts w:ascii="Century Schoolbook" w:hAnsi="Century Schoolbook"/>
              </w:rPr>
              <w:t>)</w:t>
            </w:r>
          </w:p>
        </w:tc>
        <w:tc>
          <w:tcPr>
            <w:tcW w:w="0" w:type="auto"/>
            <w:vAlign w:val="center"/>
            <w:hideMark/>
          </w:tcPr>
          <w:p w14:paraId="3513B7E7"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Nurture sequences</w:t>
            </w:r>
          </w:p>
        </w:tc>
      </w:tr>
      <w:tr w:rsidR="00A16BC5" w:rsidRPr="004460AA" w14:paraId="4FDC3375" w14:textId="77777777" w:rsidTr="00DE5551">
        <w:trPr>
          <w:trHeight w:val="740"/>
        </w:trPr>
        <w:tc>
          <w:tcPr>
            <w:tcW w:w="0" w:type="auto"/>
            <w:tcBorders>
              <w:right w:val="single" w:sz="12" w:space="0" w:color="auto"/>
            </w:tcBorders>
            <w:shd w:val="clear" w:color="auto" w:fill="D9E2F3" w:themeFill="accent1" w:themeFillTint="33"/>
            <w:vAlign w:val="center"/>
            <w:hideMark/>
          </w:tcPr>
          <w:p w14:paraId="47A290F0"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Others / Need Attention</w:t>
            </w:r>
          </w:p>
        </w:tc>
        <w:tc>
          <w:tcPr>
            <w:tcW w:w="0" w:type="auto"/>
            <w:tcBorders>
              <w:left w:val="single" w:sz="12" w:space="0" w:color="auto"/>
            </w:tcBorders>
            <w:vAlign w:val="center"/>
            <w:hideMark/>
          </w:tcPr>
          <w:p w14:paraId="429F1C9B"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378</w:t>
            </w:r>
          </w:p>
        </w:tc>
        <w:tc>
          <w:tcPr>
            <w:tcW w:w="0" w:type="auto"/>
            <w:vAlign w:val="center"/>
            <w:hideMark/>
          </w:tcPr>
          <w:p w14:paraId="6D1942D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7.2%</w:t>
            </w:r>
          </w:p>
        </w:tc>
        <w:tc>
          <w:tcPr>
            <w:tcW w:w="0" w:type="auto"/>
            <w:vAlign w:val="center"/>
            <w:hideMark/>
          </w:tcPr>
          <w:p w14:paraId="7D263ED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Intermediate scores not covered by core rules</w:t>
            </w:r>
          </w:p>
        </w:tc>
        <w:tc>
          <w:tcPr>
            <w:tcW w:w="0" w:type="auto"/>
            <w:vAlign w:val="center"/>
            <w:hideMark/>
          </w:tcPr>
          <w:p w14:paraId="3F44DCED"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General promotional marketing</w:t>
            </w:r>
          </w:p>
        </w:tc>
      </w:tr>
      <w:tr w:rsidR="00A16BC5" w:rsidRPr="004460AA" w14:paraId="61C81258" w14:textId="77777777" w:rsidTr="00DE5551">
        <w:trPr>
          <w:trHeight w:val="740"/>
        </w:trPr>
        <w:tc>
          <w:tcPr>
            <w:tcW w:w="0" w:type="auto"/>
            <w:tcBorders>
              <w:right w:val="single" w:sz="12" w:space="0" w:color="auto"/>
            </w:tcBorders>
            <w:shd w:val="clear" w:color="auto" w:fill="D9E2F3" w:themeFill="accent1" w:themeFillTint="33"/>
            <w:vAlign w:val="center"/>
            <w:hideMark/>
          </w:tcPr>
          <w:p w14:paraId="4DAEF4A8"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New Customers</w:t>
            </w:r>
          </w:p>
        </w:tc>
        <w:tc>
          <w:tcPr>
            <w:tcW w:w="0" w:type="auto"/>
            <w:tcBorders>
              <w:left w:val="single" w:sz="12" w:space="0" w:color="auto"/>
            </w:tcBorders>
            <w:vAlign w:val="center"/>
            <w:hideMark/>
          </w:tcPr>
          <w:p w14:paraId="4BECB31D"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168</w:t>
            </w:r>
          </w:p>
        </w:tc>
        <w:tc>
          <w:tcPr>
            <w:tcW w:w="0" w:type="auto"/>
            <w:vAlign w:val="center"/>
            <w:hideMark/>
          </w:tcPr>
          <w:p w14:paraId="52A03075"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3.2%</w:t>
            </w:r>
          </w:p>
        </w:tc>
        <w:tc>
          <w:tcPr>
            <w:tcW w:w="0" w:type="auto"/>
            <w:vAlign w:val="center"/>
            <w:hideMark/>
          </w:tcPr>
          <w:p w14:paraId="666FD8EF" w14:textId="30F655BB"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High Recency (</w:t>
            </w:r>
            <m:oMath>
              <m:r>
                <w:rPr>
                  <w:rFonts w:ascii="Cambria Math" w:hAnsi="Cambria Math"/>
                </w:rPr>
                <m:t>R≥4</m:t>
              </m:r>
            </m:oMath>
            <w:r w:rsidRPr="004460AA">
              <w:rPr>
                <w:rFonts w:ascii="Century Schoolbook" w:hAnsi="Century Schoolbook"/>
              </w:rPr>
              <w:t>), Single Purchase (</w:t>
            </w:r>
            <m:oMath>
              <m:r>
                <w:rPr>
                  <w:rFonts w:ascii="Cambria Math" w:hAnsi="Cambria Math"/>
                </w:rPr>
                <m:t>F=1</m:t>
              </m:r>
            </m:oMath>
            <w:r w:rsidRPr="004460AA">
              <w:rPr>
                <w:rFonts w:ascii="Century Schoolbook" w:hAnsi="Century Schoolbook"/>
              </w:rPr>
              <w:t>)</w:t>
            </w:r>
          </w:p>
        </w:tc>
        <w:tc>
          <w:tcPr>
            <w:tcW w:w="0" w:type="auto"/>
            <w:vAlign w:val="center"/>
            <w:hideMark/>
          </w:tcPr>
          <w:p w14:paraId="6BE24042"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Onboarding flows &amp; initial discounts</w:t>
            </w:r>
          </w:p>
        </w:tc>
      </w:tr>
      <w:tr w:rsidR="00A16BC5" w:rsidRPr="004460AA" w14:paraId="24CB4EA0" w14:textId="77777777" w:rsidTr="00DE5551">
        <w:trPr>
          <w:trHeight w:val="740"/>
        </w:trPr>
        <w:tc>
          <w:tcPr>
            <w:tcW w:w="0" w:type="auto"/>
            <w:tcBorders>
              <w:bottom w:val="single" w:sz="12" w:space="0" w:color="auto"/>
              <w:right w:val="single" w:sz="12" w:space="0" w:color="auto"/>
            </w:tcBorders>
            <w:shd w:val="clear" w:color="auto" w:fill="D9E2F3" w:themeFill="accent1" w:themeFillTint="33"/>
            <w:vAlign w:val="center"/>
            <w:hideMark/>
          </w:tcPr>
          <w:p w14:paraId="5374A93D"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Can't Lose Them</w:t>
            </w:r>
          </w:p>
        </w:tc>
        <w:tc>
          <w:tcPr>
            <w:tcW w:w="0" w:type="auto"/>
            <w:tcBorders>
              <w:left w:val="single" w:sz="12" w:space="0" w:color="auto"/>
            </w:tcBorders>
            <w:vAlign w:val="center"/>
            <w:hideMark/>
          </w:tcPr>
          <w:p w14:paraId="3D8D58E2"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83</w:t>
            </w:r>
          </w:p>
        </w:tc>
        <w:tc>
          <w:tcPr>
            <w:tcW w:w="0" w:type="auto"/>
            <w:vAlign w:val="center"/>
            <w:hideMark/>
          </w:tcPr>
          <w:p w14:paraId="7297BA21" w14:textId="77777777"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b/>
                <w:bCs/>
              </w:rPr>
              <w:t>1.6%</w:t>
            </w:r>
          </w:p>
        </w:tc>
        <w:tc>
          <w:tcPr>
            <w:tcW w:w="0" w:type="auto"/>
            <w:vAlign w:val="center"/>
            <w:hideMark/>
          </w:tcPr>
          <w:p w14:paraId="41CC70A2" w14:textId="5E486EB1" w:rsidR="00A16BC5" w:rsidRPr="004460AA" w:rsidRDefault="00A16BC5" w:rsidP="00965FB4">
            <w:pPr>
              <w:spacing w:after="160" w:line="259" w:lineRule="auto"/>
              <w:jc w:val="center"/>
              <w:rPr>
                <w:rFonts w:ascii="Century Schoolbook" w:hAnsi="Century Schoolbook"/>
              </w:rPr>
            </w:pPr>
            <w:r w:rsidRPr="004460AA">
              <w:rPr>
                <w:rFonts w:ascii="Century Schoolbook" w:hAnsi="Century Schoolbook"/>
              </w:rPr>
              <w:t>Lowest Recency (</w:t>
            </w:r>
            <m:oMath>
              <m:r>
                <w:rPr>
                  <w:rFonts w:ascii="Cambria Math" w:hAnsi="Cambria Math"/>
                </w:rPr>
                <m:t>R=1</m:t>
              </m:r>
            </m:oMath>
            <w:r w:rsidRPr="004460AA">
              <w:rPr>
                <w:rFonts w:ascii="Century Schoolbook" w:hAnsi="Century Schoolbook"/>
              </w:rPr>
              <w:t>), High Frequency (</w:t>
            </w:r>
            <m:oMath>
              <m:r>
                <w:rPr>
                  <w:rFonts w:ascii="Cambria Math" w:hAnsi="Cambria Math"/>
                </w:rPr>
                <m:t>F≥4</m:t>
              </m:r>
            </m:oMath>
            <w:r w:rsidRPr="004460AA">
              <w:rPr>
                <w:rFonts w:ascii="Century Schoolbook" w:hAnsi="Century Schoolbook"/>
              </w:rPr>
              <w:t>)</w:t>
            </w:r>
          </w:p>
        </w:tc>
        <w:tc>
          <w:tcPr>
            <w:tcW w:w="0" w:type="auto"/>
            <w:vAlign w:val="center"/>
            <w:hideMark/>
          </w:tcPr>
          <w:p w14:paraId="5B09DF60" w14:textId="0DE010D4" w:rsidR="00A16BC5" w:rsidRPr="004460AA" w:rsidRDefault="00FB285C" w:rsidP="00965FB4">
            <w:pPr>
              <w:spacing w:after="160" w:line="259" w:lineRule="auto"/>
              <w:jc w:val="center"/>
              <w:rPr>
                <w:rFonts w:ascii="Century Schoolbook" w:hAnsi="Century Schoolbook"/>
              </w:rPr>
            </w:pPr>
            <w:r w:rsidRPr="004460AA">
              <w:rPr>
                <w:rFonts w:ascii="Century Schoolbook" w:hAnsi="Century Schoolbook"/>
              </w:rPr>
              <w:t>High-priority targeted win-back</w:t>
            </w:r>
          </w:p>
        </w:tc>
      </w:tr>
    </w:tbl>
    <w:p w14:paraId="63BF536F" w14:textId="77777777" w:rsidR="00A16BC5" w:rsidRPr="004460AA" w:rsidRDefault="00A16BC5" w:rsidP="009212F9">
      <w:pPr>
        <w:rPr>
          <w:rFonts w:ascii="Century Schoolbook" w:hAnsi="Century Schoolbook"/>
          <w:sz w:val="24"/>
          <w:szCs w:val="24"/>
        </w:rPr>
      </w:pPr>
    </w:p>
    <w:p w14:paraId="1C01536C" w14:textId="77777777" w:rsidR="00FB285C" w:rsidRPr="004460AA" w:rsidRDefault="00FB285C" w:rsidP="00FB285C">
      <w:pPr>
        <w:jc w:val="both"/>
        <w:rPr>
          <w:rFonts w:ascii="Century Schoolbook" w:hAnsi="Century Schoolbook"/>
          <w:b/>
          <w:bCs/>
          <w:sz w:val="24"/>
          <w:szCs w:val="24"/>
        </w:rPr>
      </w:pPr>
      <w:r w:rsidRPr="004460AA">
        <w:rPr>
          <w:rFonts w:ascii="Century Schoolbook" w:hAnsi="Century Schoolbook"/>
          <w:b/>
          <w:bCs/>
          <w:sz w:val="24"/>
          <w:szCs w:val="24"/>
        </w:rPr>
        <w:t>Key Behavioral Insights</w:t>
      </w:r>
    </w:p>
    <w:p w14:paraId="79EA29ED" w14:textId="77777777" w:rsidR="00FB285C" w:rsidRPr="004460AA" w:rsidRDefault="00FB285C">
      <w:pPr>
        <w:numPr>
          <w:ilvl w:val="0"/>
          <w:numId w:val="15"/>
        </w:numPr>
        <w:jc w:val="both"/>
        <w:rPr>
          <w:rFonts w:ascii="Century Schoolbook" w:hAnsi="Century Schoolbook"/>
          <w:sz w:val="24"/>
          <w:szCs w:val="24"/>
        </w:rPr>
      </w:pPr>
      <w:r w:rsidRPr="004460AA">
        <w:rPr>
          <w:rFonts w:ascii="Century Schoolbook" w:hAnsi="Century Schoolbook"/>
          <w:b/>
          <w:bCs/>
          <w:sz w:val="24"/>
          <w:szCs w:val="24"/>
        </w:rPr>
        <w:t>Strong Core Retention Base:</w:t>
      </w:r>
      <w:r w:rsidRPr="004460AA">
        <w:rPr>
          <w:rFonts w:ascii="Century Schoolbook" w:hAnsi="Century Schoolbook"/>
          <w:sz w:val="24"/>
          <w:szCs w:val="24"/>
        </w:rPr>
        <w:t xml:space="preserve"> Over </w:t>
      </w:r>
      <w:r w:rsidRPr="004460AA">
        <w:rPr>
          <w:rFonts w:ascii="Century Schoolbook" w:hAnsi="Century Schoolbook"/>
          <w:b/>
          <w:bCs/>
          <w:sz w:val="24"/>
          <w:szCs w:val="24"/>
        </w:rPr>
        <w:t>45% of the total customer base</w:t>
      </w:r>
      <w:r w:rsidRPr="004460AA">
        <w:rPr>
          <w:rFonts w:ascii="Century Schoolbook" w:hAnsi="Century Schoolbook"/>
          <w:sz w:val="24"/>
          <w:szCs w:val="24"/>
        </w:rPr>
        <w:t xml:space="preserve"> falls into high-value segments (</w:t>
      </w:r>
      <w:r w:rsidRPr="004460AA">
        <w:rPr>
          <w:rFonts w:ascii="Century Schoolbook" w:hAnsi="Century Schoolbook"/>
          <w:b/>
          <w:bCs/>
          <w:sz w:val="24"/>
          <w:szCs w:val="24"/>
        </w:rPr>
        <w:t>26.3% Champions</w:t>
      </w:r>
      <w:r w:rsidRPr="004460AA">
        <w:rPr>
          <w:rFonts w:ascii="Century Schoolbook" w:hAnsi="Century Schoolbook"/>
          <w:sz w:val="24"/>
          <w:szCs w:val="24"/>
        </w:rPr>
        <w:t xml:space="preserve"> and </w:t>
      </w:r>
      <w:r w:rsidRPr="004460AA">
        <w:rPr>
          <w:rFonts w:ascii="Century Schoolbook" w:hAnsi="Century Schoolbook"/>
          <w:b/>
          <w:bCs/>
          <w:sz w:val="24"/>
          <w:szCs w:val="24"/>
        </w:rPr>
        <w:t>19.0% Loyal Customers</w:t>
      </w:r>
      <w:r w:rsidRPr="004460AA">
        <w:rPr>
          <w:rFonts w:ascii="Century Schoolbook" w:hAnsi="Century Schoolbook"/>
          <w:sz w:val="24"/>
          <w:szCs w:val="24"/>
        </w:rPr>
        <w:t>). This indicates strong overall health in repeat purchasing power.</w:t>
      </w:r>
    </w:p>
    <w:p w14:paraId="2757652E" w14:textId="77777777" w:rsidR="00FB285C" w:rsidRPr="004460AA" w:rsidRDefault="00FB285C">
      <w:pPr>
        <w:numPr>
          <w:ilvl w:val="0"/>
          <w:numId w:val="15"/>
        </w:numPr>
        <w:jc w:val="both"/>
        <w:rPr>
          <w:rFonts w:ascii="Century Schoolbook" w:hAnsi="Century Schoolbook"/>
          <w:sz w:val="24"/>
          <w:szCs w:val="24"/>
        </w:rPr>
      </w:pPr>
      <w:r w:rsidRPr="004460AA">
        <w:rPr>
          <w:rFonts w:ascii="Century Schoolbook" w:hAnsi="Century Schoolbook"/>
          <w:b/>
          <w:bCs/>
          <w:sz w:val="24"/>
          <w:szCs w:val="24"/>
        </w:rPr>
        <w:t>Significant Churn Vulnerability:</w:t>
      </w:r>
      <w:r w:rsidRPr="004460AA">
        <w:rPr>
          <w:rFonts w:ascii="Century Schoolbook" w:hAnsi="Century Schoolbook"/>
          <w:sz w:val="24"/>
          <w:szCs w:val="24"/>
        </w:rPr>
        <w:t xml:space="preserve"> Combined at-risk segments (</w:t>
      </w:r>
      <w:r w:rsidRPr="004460AA">
        <w:rPr>
          <w:rFonts w:ascii="Century Schoolbook" w:hAnsi="Century Schoolbook"/>
          <w:b/>
          <w:bCs/>
          <w:sz w:val="24"/>
          <w:szCs w:val="24"/>
        </w:rPr>
        <w:t>Hibernating / Lost</w:t>
      </w:r>
      <w:r w:rsidRPr="004460AA">
        <w:rPr>
          <w:rFonts w:ascii="Century Schoolbook" w:hAnsi="Century Schoolbook"/>
          <w:sz w:val="24"/>
          <w:szCs w:val="24"/>
        </w:rPr>
        <w:t xml:space="preserve">, </w:t>
      </w:r>
      <w:r w:rsidRPr="004460AA">
        <w:rPr>
          <w:rFonts w:ascii="Century Schoolbook" w:hAnsi="Century Schoolbook"/>
          <w:b/>
          <w:bCs/>
          <w:sz w:val="24"/>
          <w:szCs w:val="24"/>
        </w:rPr>
        <w:t>About to Sleep</w:t>
      </w:r>
      <w:r w:rsidRPr="004460AA">
        <w:rPr>
          <w:rFonts w:ascii="Century Schoolbook" w:hAnsi="Century Schoolbook"/>
          <w:sz w:val="24"/>
          <w:szCs w:val="24"/>
        </w:rPr>
        <w:t xml:space="preserve">, </w:t>
      </w:r>
      <w:r w:rsidRPr="004460AA">
        <w:rPr>
          <w:rFonts w:ascii="Century Schoolbook" w:hAnsi="Century Schoolbook"/>
          <w:b/>
          <w:bCs/>
          <w:sz w:val="24"/>
          <w:szCs w:val="24"/>
        </w:rPr>
        <w:t>At Risk</w:t>
      </w:r>
      <w:r w:rsidRPr="004460AA">
        <w:rPr>
          <w:rFonts w:ascii="Century Schoolbook" w:hAnsi="Century Schoolbook"/>
          <w:sz w:val="24"/>
          <w:szCs w:val="24"/>
        </w:rPr>
        <w:t xml:space="preserve">, and </w:t>
      </w:r>
      <w:r w:rsidRPr="004460AA">
        <w:rPr>
          <w:rFonts w:ascii="Century Schoolbook" w:hAnsi="Century Schoolbook"/>
          <w:b/>
          <w:bCs/>
          <w:sz w:val="24"/>
          <w:szCs w:val="24"/>
        </w:rPr>
        <w:t>Can't Lose Them</w:t>
      </w:r>
      <w:r w:rsidRPr="004460AA">
        <w:rPr>
          <w:rFonts w:ascii="Century Schoolbook" w:hAnsi="Century Schoolbook"/>
          <w:sz w:val="24"/>
          <w:szCs w:val="24"/>
        </w:rPr>
        <w:t xml:space="preserve">) account for </w:t>
      </w:r>
      <w:r w:rsidRPr="004460AA">
        <w:rPr>
          <w:rFonts w:ascii="Century Schoolbook" w:hAnsi="Century Schoolbook"/>
          <w:b/>
          <w:bCs/>
          <w:sz w:val="24"/>
          <w:szCs w:val="24"/>
        </w:rPr>
        <w:t>36.5% of all users</w:t>
      </w:r>
      <w:r w:rsidRPr="004460AA">
        <w:rPr>
          <w:rFonts w:ascii="Century Schoolbook" w:hAnsi="Century Schoolbook"/>
          <w:sz w:val="24"/>
          <w:szCs w:val="24"/>
        </w:rPr>
        <w:t xml:space="preserve"> (1,925 customers).</w:t>
      </w:r>
    </w:p>
    <w:p w14:paraId="5ED167C2" w14:textId="77777777" w:rsidR="00FB285C" w:rsidRPr="004460AA" w:rsidRDefault="00FB285C">
      <w:pPr>
        <w:numPr>
          <w:ilvl w:val="0"/>
          <w:numId w:val="15"/>
        </w:numPr>
        <w:jc w:val="both"/>
        <w:rPr>
          <w:rFonts w:ascii="Century Schoolbook" w:hAnsi="Century Schoolbook"/>
          <w:sz w:val="24"/>
          <w:szCs w:val="24"/>
        </w:rPr>
      </w:pPr>
      <w:r w:rsidRPr="004460AA">
        <w:rPr>
          <w:rFonts w:ascii="Century Schoolbook" w:hAnsi="Century Schoolbook"/>
          <w:b/>
          <w:bCs/>
          <w:sz w:val="24"/>
          <w:szCs w:val="24"/>
        </w:rPr>
        <w:t>High-Priority Win-Back Opportunity:</w:t>
      </w:r>
      <w:r w:rsidRPr="004460AA">
        <w:rPr>
          <w:rFonts w:ascii="Century Schoolbook" w:hAnsi="Century Schoolbook"/>
          <w:sz w:val="24"/>
          <w:szCs w:val="24"/>
        </w:rPr>
        <w:t xml:space="preserve"> The </w:t>
      </w:r>
      <w:r w:rsidRPr="004460AA">
        <w:rPr>
          <w:rFonts w:ascii="Century Schoolbook" w:hAnsi="Century Schoolbook"/>
          <w:b/>
          <w:bCs/>
          <w:sz w:val="24"/>
          <w:szCs w:val="24"/>
        </w:rPr>
        <w:t>Can't Lose Them</w:t>
      </w:r>
      <w:r w:rsidRPr="004460AA">
        <w:rPr>
          <w:rFonts w:ascii="Century Schoolbook" w:hAnsi="Century Schoolbook"/>
          <w:sz w:val="24"/>
          <w:szCs w:val="24"/>
        </w:rPr>
        <w:t xml:space="preserve"> cohort, while small (</w:t>
      </w:r>
      <w:r w:rsidRPr="004460AA">
        <w:rPr>
          <w:rFonts w:ascii="Century Schoolbook" w:hAnsi="Century Schoolbook"/>
          <w:b/>
          <w:bCs/>
          <w:sz w:val="24"/>
          <w:szCs w:val="24"/>
        </w:rPr>
        <w:t>1.6% / 83 customers</w:t>
      </w:r>
      <w:r w:rsidRPr="004460AA">
        <w:rPr>
          <w:rFonts w:ascii="Century Schoolbook" w:hAnsi="Century Schoolbook"/>
          <w:sz w:val="24"/>
          <w:szCs w:val="24"/>
        </w:rPr>
        <w:t>), represents former frequent buyers who have lapsed. Re-engaging this specific segment provides a high ROI opportunity for targeted retention campaigns.</w:t>
      </w:r>
    </w:p>
    <w:p w14:paraId="12BBCC85" w14:textId="14065B6F" w:rsidR="00FB285C" w:rsidRDefault="00FB285C">
      <w:r>
        <w:br w:type="page"/>
      </w:r>
    </w:p>
    <w:p w14:paraId="74B881AF" w14:textId="41BCACDD" w:rsidR="00D318D8" w:rsidRPr="00D318D8" w:rsidRDefault="00D318D8" w:rsidP="00D318D8">
      <w:pPr>
        <w:pStyle w:val="Heading1"/>
        <w:rPr>
          <w:rFonts w:eastAsiaTheme="minorHAnsi"/>
        </w:rPr>
      </w:pPr>
      <w:bookmarkStart w:id="36" w:name="_Toc238831841"/>
      <w:r>
        <w:lastRenderedPageBreak/>
        <w:t xml:space="preserve">Chapter 7 </w:t>
      </w:r>
      <w:r>
        <w:br/>
      </w:r>
      <w:r w:rsidRPr="00D318D8">
        <w:rPr>
          <w:rFonts w:eastAsiaTheme="minorHAnsi"/>
        </w:rPr>
        <w:t>Target Label Extraction &amp; Master Dataset Engineering</w:t>
      </w:r>
      <w:bookmarkEnd w:id="36"/>
    </w:p>
    <w:p w14:paraId="56A36838" w14:textId="2C4DE1A3" w:rsidR="00D318D8" w:rsidRPr="00D318D8" w:rsidRDefault="00D318D8" w:rsidP="00871B27">
      <w:pPr>
        <w:pStyle w:val="Heading2"/>
      </w:pPr>
      <w:bookmarkStart w:id="37" w:name="_Toc238831842"/>
      <w:r>
        <w:t xml:space="preserve">7.1 </w:t>
      </w:r>
      <w:r w:rsidRPr="00D318D8">
        <w:t>Holdout Target Definition &amp; SQL Synthesis</w:t>
      </w:r>
      <w:bookmarkEnd w:id="37"/>
    </w:p>
    <w:p w14:paraId="55E22248" w14:textId="77777777" w:rsidR="00D318D8" w:rsidRPr="004460AA" w:rsidRDefault="00D318D8" w:rsidP="00DE5551">
      <w:pPr>
        <w:jc w:val="both"/>
        <w:rPr>
          <w:rFonts w:ascii="Century Schoolbook" w:hAnsi="Century Schoolbook"/>
          <w:sz w:val="24"/>
          <w:szCs w:val="24"/>
        </w:rPr>
      </w:pPr>
      <w:r w:rsidRPr="004460AA">
        <w:rPr>
          <w:rFonts w:ascii="Century Schoolbook" w:hAnsi="Century Schoolbook"/>
          <w:sz w:val="24"/>
          <w:szCs w:val="24"/>
        </w:rPr>
        <w:t>To prepare the dataset for supervised machine learning modeling (predicting churn and target lifetime value), target labels were extracted by monitoring customer transactions over a 90-day holdout observation window.</w:t>
      </w:r>
    </w:p>
    <w:p w14:paraId="559A9EA3"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880000"/>
          <w:sz w:val="18"/>
          <w:szCs w:val="18"/>
        </w:rPr>
        <w:t># Database Connection &amp; SQL Ingestion Snapshot</w:t>
      </w:r>
    </w:p>
    <w:p w14:paraId="27C4BFF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0000"/>
          <w:sz w:val="18"/>
          <w:szCs w:val="18"/>
        </w:rPr>
        <w:t xml:space="preserve">conn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sqlite3</w:t>
      </w:r>
      <w:r w:rsidRPr="00D318D8">
        <w:rPr>
          <w:rFonts w:ascii="Consolas" w:hAnsi="Consolas" w:cs="Courier New"/>
          <w:color w:val="666600"/>
          <w:sz w:val="18"/>
          <w:szCs w:val="18"/>
        </w:rPr>
        <w:t>.</w:t>
      </w:r>
      <w:r w:rsidRPr="00D318D8">
        <w:rPr>
          <w:rFonts w:ascii="Consolas" w:hAnsi="Consolas" w:cs="Courier New"/>
          <w:color w:val="000000"/>
          <w:sz w:val="18"/>
          <w:szCs w:val="18"/>
        </w:rPr>
        <w:t>connect</w:t>
      </w:r>
      <w:r w:rsidRPr="00D318D8">
        <w:rPr>
          <w:rFonts w:ascii="Consolas" w:hAnsi="Consolas" w:cs="Courier New"/>
          <w:color w:val="666600"/>
          <w:sz w:val="18"/>
          <w:szCs w:val="18"/>
        </w:rPr>
        <w:t>(</w:t>
      </w:r>
      <w:r w:rsidRPr="00D318D8">
        <w:rPr>
          <w:rFonts w:ascii="Consolas" w:hAnsi="Consolas" w:cs="Courier New"/>
          <w:color w:val="008800"/>
          <w:sz w:val="18"/>
          <w:szCs w:val="18"/>
        </w:rPr>
        <w:t>"online_retail.db"</w:t>
      </w:r>
      <w:r w:rsidRPr="00D318D8">
        <w:rPr>
          <w:rFonts w:ascii="Consolas" w:hAnsi="Consolas" w:cs="Courier New"/>
          <w:color w:val="666600"/>
          <w:sz w:val="18"/>
          <w:szCs w:val="18"/>
        </w:rPr>
        <w:t>)</w:t>
      </w:r>
    </w:p>
    <w:p w14:paraId="4204232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0000"/>
          <w:sz w:val="18"/>
          <w:szCs w:val="18"/>
        </w:rPr>
        <w:t> </w:t>
      </w:r>
    </w:p>
    <w:p w14:paraId="33C5FF5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0000"/>
          <w:sz w:val="18"/>
          <w:szCs w:val="18"/>
        </w:rPr>
        <w:t xml:space="preserve">target_sql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8800"/>
          <w:sz w:val="18"/>
          <w:szCs w:val="18"/>
        </w:rPr>
        <w:t>"""</w:t>
      </w:r>
    </w:p>
    <w:p w14:paraId="4DE07FF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WITH CutoffConfig AS (</w:t>
      </w:r>
    </w:p>
    <w:p w14:paraId="389A3A1D"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SELECT DATE(MAX(InvoiceDate), '-90 days') AS CutoffDate </w:t>
      </w:r>
    </w:p>
    <w:p w14:paraId="0FB44F6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FROM fact_orders</w:t>
      </w:r>
    </w:p>
    <w:p w14:paraId="1356758A"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w:t>
      </w:r>
    </w:p>
    <w:p w14:paraId="76E7EA2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HoldoutActivity AS (</w:t>
      </w:r>
    </w:p>
    <w:p w14:paraId="3A0F9F4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 Aggregate actual customer activity in the last 90 days (Holdout Window)</w:t>
      </w:r>
    </w:p>
    <w:p w14:paraId="045E6C6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SELECT </w:t>
      </w:r>
    </w:p>
    <w:p w14:paraId="35710D0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f.CustomerID,</w:t>
      </w:r>
    </w:p>
    <w:p w14:paraId="4D0C763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COUNT(DISTINCT f.Invoice) AS HoldoutOrders,</w:t>
      </w:r>
    </w:p>
    <w:p w14:paraId="7220052D"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ROUND(SUM(f.TotalPrice), 2) AS HoldoutMonetary</w:t>
      </w:r>
    </w:p>
    <w:p w14:paraId="51739073"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FROM fact_orders f</w:t>
      </w:r>
    </w:p>
    <w:p w14:paraId="5979646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CROSS JOIN CutoffConfig c</w:t>
      </w:r>
    </w:p>
    <w:p w14:paraId="210E322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WHERE f.InvoiceDate &gt;= c.CutoffDate</w:t>
      </w:r>
    </w:p>
    <w:p w14:paraId="38A65DAE"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AND f.IsCancelled = 0 </w:t>
      </w:r>
    </w:p>
    <w:p w14:paraId="6164A471"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AND f.Quantity &gt; 0</w:t>
      </w:r>
    </w:p>
    <w:p w14:paraId="6D0560C9"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GROUP BY f.CustomerID</w:t>
      </w:r>
    </w:p>
    <w:p w14:paraId="025EE1C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w:t>
      </w:r>
    </w:p>
    <w:p w14:paraId="0D08525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SELECT </w:t>
      </w:r>
    </w:p>
    <w:p w14:paraId="134C365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 Features (X) from Step 4</w:t>
      </w:r>
    </w:p>
    <w:p w14:paraId="6DCD8AC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s.CustomerID,</w:t>
      </w:r>
    </w:p>
    <w:p w14:paraId="0152B7F3"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s.Recency,</w:t>
      </w:r>
    </w:p>
    <w:p w14:paraId="5D679C7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s.Frequency,</w:t>
      </w:r>
    </w:p>
    <w:p w14:paraId="6AEBAF51"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s.Monetary,</w:t>
      </w:r>
    </w:p>
    <w:p w14:paraId="6EB1B36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s.R_Score,</w:t>
      </w:r>
    </w:p>
    <w:p w14:paraId="323C75B9"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s.F_Score,</w:t>
      </w:r>
    </w:p>
    <w:p w14:paraId="547D050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s.M_Score,</w:t>
      </w:r>
    </w:p>
    <w:p w14:paraId="5B37FBE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s.RFM_Segment,</w:t>
      </w:r>
    </w:p>
    <w:p w14:paraId="0DC76C2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s.RFM_Score_Sum,</w:t>
      </w:r>
    </w:p>
    <w:p w14:paraId="368D574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s.Customer_Persona,</w:t>
      </w:r>
    </w:p>
    <w:p w14:paraId="675A3EB2"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w:t>
      </w:r>
    </w:p>
    <w:p w14:paraId="0C240ED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 Targets (y) from Holdout Period</w:t>
      </w:r>
    </w:p>
    <w:p w14:paraId="5E599E86"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COALESCE(h.HoldoutOrders, 0) AS HoldoutOrders,</w:t>
      </w:r>
    </w:p>
    <w:p w14:paraId="2F236DC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COALESCE(h.HoldoutMonetary, 0.0) AS HoldoutMonetary,</w:t>
      </w:r>
    </w:p>
    <w:p w14:paraId="7D36F86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w:t>
      </w:r>
    </w:p>
    <w:p w14:paraId="40E47F7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 Churn Definition: 1 if NO orders in holdout period, else 0</w:t>
      </w:r>
    </w:p>
    <w:p w14:paraId="18FA5EA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CASE </w:t>
      </w:r>
    </w:p>
    <w:p w14:paraId="580F155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WHEN COALESCE(h.HoldoutOrders, 0) = 0 THEN 1 </w:t>
      </w:r>
    </w:p>
    <w:p w14:paraId="55B3C762"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ELSE 0 </w:t>
      </w:r>
    </w:p>
    <w:p w14:paraId="6CF4EDB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END AS IsChurned</w:t>
      </w:r>
    </w:p>
    <w:p w14:paraId="0B4F792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 xml:space="preserve">    </w:t>
      </w:r>
    </w:p>
    <w:p w14:paraId="02E72BD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FROM dim_customer_segmented s</w:t>
      </w:r>
    </w:p>
    <w:p w14:paraId="79891E02"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LEFT JOIN HoldoutActivity h ON s.CustomerID = h.CustomerID;</w:t>
      </w:r>
    </w:p>
    <w:p w14:paraId="1C512333"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8800"/>
          <w:sz w:val="18"/>
          <w:szCs w:val="18"/>
        </w:rPr>
        <w:t>"""</w:t>
      </w:r>
    </w:p>
    <w:p w14:paraId="6FC0184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0000"/>
          <w:sz w:val="18"/>
          <w:szCs w:val="18"/>
        </w:rPr>
        <w:t> </w:t>
      </w:r>
    </w:p>
    <w:p w14:paraId="3770DB0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880000"/>
          <w:sz w:val="18"/>
          <w:szCs w:val="18"/>
        </w:rPr>
        <w:t># Fetching full master dataset</w:t>
      </w:r>
    </w:p>
    <w:p w14:paraId="2D3F1B34" w14:textId="75389F03"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596"/>
        <w:rPr>
          <w:rFonts w:ascii="Consolas" w:hAnsi="Consolas" w:cs="Courier New"/>
          <w:sz w:val="18"/>
          <w:szCs w:val="18"/>
        </w:rPr>
      </w:pPr>
      <w:r w:rsidRPr="00D318D8">
        <w:rPr>
          <w:rFonts w:ascii="Consolas" w:hAnsi="Consolas" w:cs="Courier New"/>
          <w:color w:val="000000"/>
          <w:sz w:val="18"/>
          <w:szCs w:val="18"/>
        </w:rPr>
        <w:t xml:space="preserve">master_df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pd</w:t>
      </w:r>
      <w:r w:rsidRPr="00D318D8">
        <w:rPr>
          <w:rFonts w:ascii="Consolas" w:hAnsi="Consolas" w:cs="Courier New"/>
          <w:color w:val="666600"/>
          <w:sz w:val="18"/>
          <w:szCs w:val="18"/>
        </w:rPr>
        <w:t>.</w:t>
      </w:r>
      <w:r w:rsidRPr="00D318D8">
        <w:rPr>
          <w:rFonts w:ascii="Consolas" w:hAnsi="Consolas" w:cs="Courier New"/>
          <w:color w:val="000000"/>
          <w:sz w:val="18"/>
          <w:szCs w:val="18"/>
        </w:rPr>
        <w:t>read_sql_query</w:t>
      </w:r>
      <w:r w:rsidRPr="00D318D8">
        <w:rPr>
          <w:rFonts w:ascii="Consolas" w:hAnsi="Consolas" w:cs="Courier New"/>
          <w:color w:val="666600"/>
          <w:sz w:val="18"/>
          <w:szCs w:val="18"/>
        </w:rPr>
        <w:t>(</w:t>
      </w:r>
      <w:r w:rsidRPr="00D318D8">
        <w:rPr>
          <w:rFonts w:ascii="Consolas" w:hAnsi="Consolas" w:cs="Courier New"/>
          <w:color w:val="000000"/>
          <w:sz w:val="18"/>
          <w:szCs w:val="18"/>
        </w:rPr>
        <w:t>target_sql</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conn</w:t>
      </w:r>
      <w:r w:rsidRPr="00D318D8">
        <w:rPr>
          <w:rFonts w:ascii="Consolas" w:hAnsi="Consolas" w:cs="Courier New"/>
          <w:color w:val="666600"/>
          <w:sz w:val="18"/>
          <w:szCs w:val="18"/>
        </w:rPr>
        <w:t>)</w:t>
      </w:r>
    </w:p>
    <w:p w14:paraId="52EE6360" w14:textId="65540CA9" w:rsidR="00FB285C" w:rsidRDefault="00FB285C" w:rsidP="009212F9"/>
    <w:p w14:paraId="770701A5" w14:textId="77777777" w:rsidR="00D318D8" w:rsidRDefault="00D318D8" w:rsidP="00D318D8">
      <w:pPr>
        <w:rPr>
          <w:b/>
          <w:bCs/>
        </w:rPr>
      </w:pPr>
    </w:p>
    <w:p w14:paraId="70FBB40C" w14:textId="77777777" w:rsidR="00D318D8" w:rsidRDefault="00D318D8" w:rsidP="00D318D8">
      <w:pPr>
        <w:rPr>
          <w:b/>
          <w:bCs/>
        </w:rPr>
      </w:pPr>
    </w:p>
    <w:p w14:paraId="6724A2B3" w14:textId="77777777" w:rsidR="00DE5551" w:rsidRDefault="00DE5551" w:rsidP="00D318D8">
      <w:pPr>
        <w:rPr>
          <w:b/>
          <w:bCs/>
        </w:rPr>
      </w:pPr>
    </w:p>
    <w:p w14:paraId="042E27D8" w14:textId="22CB12A9" w:rsidR="00D318D8" w:rsidRPr="00A05FC6" w:rsidRDefault="00D318D8" w:rsidP="00D318D8">
      <w:pPr>
        <w:rPr>
          <w:rFonts w:ascii="Century Schoolbook" w:hAnsi="Century Schoolbook"/>
          <w:b/>
          <w:bCs/>
          <w:sz w:val="24"/>
          <w:szCs w:val="24"/>
        </w:rPr>
      </w:pPr>
      <w:r w:rsidRPr="00A05FC6">
        <w:rPr>
          <w:rFonts w:ascii="Century Schoolbook" w:hAnsi="Century Schoolbook"/>
          <w:b/>
          <w:bCs/>
          <w:sz w:val="24"/>
          <w:szCs w:val="24"/>
        </w:rPr>
        <w:lastRenderedPageBreak/>
        <w:t>Code Logic &amp; Functional Breakdown</w:t>
      </w:r>
    </w:p>
    <w:p w14:paraId="79BB3B25" w14:textId="77777777" w:rsidR="00D318D8" w:rsidRPr="00A05FC6" w:rsidRDefault="00D318D8" w:rsidP="00DE5551">
      <w:pPr>
        <w:numPr>
          <w:ilvl w:val="0"/>
          <w:numId w:val="17"/>
        </w:numPr>
        <w:jc w:val="both"/>
        <w:rPr>
          <w:rFonts w:ascii="Century Schoolbook" w:hAnsi="Century Schoolbook"/>
          <w:sz w:val="24"/>
          <w:szCs w:val="24"/>
        </w:rPr>
      </w:pPr>
      <w:r w:rsidRPr="00A05FC6">
        <w:rPr>
          <w:rFonts w:ascii="Century Schoolbook" w:hAnsi="Century Schoolbook"/>
          <w:b/>
          <w:bCs/>
          <w:sz w:val="24"/>
          <w:szCs w:val="24"/>
        </w:rPr>
        <w:t>Temporal Cutoff CTE (</w:t>
      </w:r>
      <w:r w:rsidRPr="00965FB4">
        <w:rPr>
          <w:rStyle w:val="IntenseEmphasis"/>
        </w:rPr>
        <w:t>CutoffConfig</w:t>
      </w:r>
      <w:r w:rsidRPr="00A05FC6">
        <w:rPr>
          <w:rFonts w:ascii="Century Schoolbook" w:hAnsi="Century Schoolbook"/>
          <w:b/>
          <w:bCs/>
          <w:sz w:val="24"/>
          <w:szCs w:val="24"/>
        </w:rPr>
        <w:t>):</w:t>
      </w:r>
      <w:r w:rsidRPr="00A05FC6">
        <w:rPr>
          <w:rFonts w:ascii="Century Schoolbook" w:hAnsi="Century Schoolbook"/>
          <w:sz w:val="24"/>
          <w:szCs w:val="24"/>
        </w:rPr>
        <w:t xml:space="preserve"> Determines the dynamic 90-day threshold boundary (</w:t>
      </w:r>
      <w:r w:rsidRPr="00965FB4">
        <w:rPr>
          <w:rStyle w:val="IntenseEmphasis"/>
        </w:rPr>
        <w:t>DATE(MAX(InvoiceDate), '-90 days')</w:t>
      </w:r>
      <w:r w:rsidRPr="00A05FC6">
        <w:rPr>
          <w:rFonts w:ascii="Century Schoolbook" w:hAnsi="Century Schoolbook"/>
          <w:sz w:val="24"/>
          <w:szCs w:val="24"/>
        </w:rPr>
        <w:t>).</w:t>
      </w:r>
    </w:p>
    <w:p w14:paraId="1ED8E4B1" w14:textId="77777777" w:rsidR="00D318D8" w:rsidRPr="00A05FC6" w:rsidRDefault="00D318D8" w:rsidP="00DE5551">
      <w:pPr>
        <w:numPr>
          <w:ilvl w:val="0"/>
          <w:numId w:val="17"/>
        </w:numPr>
        <w:jc w:val="both"/>
        <w:rPr>
          <w:rFonts w:ascii="Century Schoolbook" w:hAnsi="Century Schoolbook"/>
          <w:sz w:val="24"/>
          <w:szCs w:val="24"/>
        </w:rPr>
      </w:pPr>
      <w:r w:rsidRPr="00A05FC6">
        <w:rPr>
          <w:rFonts w:ascii="Century Schoolbook" w:hAnsi="Century Schoolbook"/>
          <w:b/>
          <w:bCs/>
          <w:sz w:val="24"/>
          <w:szCs w:val="24"/>
        </w:rPr>
        <w:t>Holdout Window Aggregation CTE (</w:t>
      </w:r>
      <w:r w:rsidRPr="00965FB4">
        <w:rPr>
          <w:rStyle w:val="IntenseEmphasis"/>
        </w:rPr>
        <w:t>HoldoutActivity</w:t>
      </w:r>
      <w:r w:rsidRPr="00A05FC6">
        <w:rPr>
          <w:rFonts w:ascii="Century Schoolbook" w:hAnsi="Century Schoolbook"/>
          <w:b/>
          <w:bCs/>
          <w:sz w:val="24"/>
          <w:szCs w:val="24"/>
        </w:rPr>
        <w:t>):</w:t>
      </w:r>
      <w:r w:rsidRPr="00A05FC6">
        <w:rPr>
          <w:rFonts w:ascii="Century Schoolbook" w:hAnsi="Century Schoolbook"/>
          <w:sz w:val="24"/>
          <w:szCs w:val="24"/>
        </w:rPr>
        <w:t xml:space="preserve"> Filters for valid non-canceled sales that occurred </w:t>
      </w:r>
      <w:r w:rsidRPr="00A05FC6">
        <w:rPr>
          <w:rFonts w:ascii="Century Schoolbook" w:hAnsi="Century Schoolbook"/>
          <w:i/>
          <w:iCs/>
          <w:sz w:val="24"/>
          <w:szCs w:val="24"/>
        </w:rPr>
        <w:t>on or after</w:t>
      </w:r>
      <w:r w:rsidRPr="00A05FC6">
        <w:rPr>
          <w:rFonts w:ascii="Century Schoolbook" w:hAnsi="Century Schoolbook"/>
          <w:sz w:val="24"/>
          <w:szCs w:val="24"/>
        </w:rPr>
        <w:t xml:space="preserve"> the cutoff date. It calculates the actual order count (</w:t>
      </w:r>
      <w:r w:rsidRPr="00965FB4">
        <w:rPr>
          <w:rStyle w:val="IntenseEmphasis"/>
        </w:rPr>
        <w:t>HoldoutOrders</w:t>
      </w:r>
      <w:r w:rsidRPr="00A05FC6">
        <w:rPr>
          <w:rFonts w:ascii="Century Schoolbook" w:hAnsi="Century Schoolbook"/>
          <w:sz w:val="24"/>
          <w:szCs w:val="24"/>
        </w:rPr>
        <w:t>) and revenue (</w:t>
      </w:r>
      <w:r w:rsidRPr="00965FB4">
        <w:rPr>
          <w:rStyle w:val="IntenseEmphasis"/>
        </w:rPr>
        <w:t>HoldoutMonetary</w:t>
      </w:r>
      <w:r w:rsidRPr="00A05FC6">
        <w:rPr>
          <w:rFonts w:ascii="Century Schoolbook" w:hAnsi="Century Schoolbook"/>
          <w:sz w:val="24"/>
          <w:szCs w:val="24"/>
        </w:rPr>
        <w:t>) generated per customer during this future window.</w:t>
      </w:r>
    </w:p>
    <w:p w14:paraId="01CA23A9" w14:textId="77777777" w:rsidR="00D318D8" w:rsidRPr="00A05FC6" w:rsidRDefault="00D318D8" w:rsidP="00DE5551">
      <w:pPr>
        <w:numPr>
          <w:ilvl w:val="0"/>
          <w:numId w:val="17"/>
        </w:numPr>
        <w:jc w:val="both"/>
        <w:rPr>
          <w:rFonts w:ascii="Century Schoolbook" w:hAnsi="Century Schoolbook"/>
          <w:sz w:val="24"/>
          <w:szCs w:val="24"/>
        </w:rPr>
      </w:pPr>
      <w:r w:rsidRPr="00A05FC6">
        <w:rPr>
          <w:rFonts w:ascii="Century Schoolbook" w:hAnsi="Century Schoolbook"/>
          <w:b/>
          <w:bCs/>
          <w:sz w:val="24"/>
          <w:szCs w:val="24"/>
        </w:rPr>
        <w:t>Master Feature-Target Join:</w:t>
      </w:r>
      <w:r w:rsidRPr="00A05FC6">
        <w:rPr>
          <w:rFonts w:ascii="Century Schoolbook" w:hAnsi="Century Schoolbook"/>
          <w:sz w:val="24"/>
          <w:szCs w:val="24"/>
        </w:rPr>
        <w:t xml:space="preserve"> Performs a </w:t>
      </w:r>
      <w:r w:rsidRPr="00965FB4">
        <w:rPr>
          <w:rStyle w:val="IntenseEmphasis"/>
        </w:rPr>
        <w:t>LEFT JOIN</w:t>
      </w:r>
      <w:r w:rsidRPr="00A05FC6">
        <w:rPr>
          <w:rFonts w:ascii="Century Schoolbook" w:hAnsi="Century Schoolbook"/>
          <w:sz w:val="24"/>
          <w:szCs w:val="24"/>
        </w:rPr>
        <w:t xml:space="preserve"> linking historical feature variables (</w:t>
      </w:r>
      <w:r w:rsidRPr="00965FB4">
        <w:rPr>
          <w:rStyle w:val="IntenseEmphasis"/>
        </w:rPr>
        <w:t>dim_customer_segmented</w:t>
      </w:r>
      <w:r w:rsidRPr="00A05FC6">
        <w:rPr>
          <w:rFonts w:ascii="Century Schoolbook" w:hAnsi="Century Schoolbook"/>
          <w:sz w:val="24"/>
          <w:szCs w:val="24"/>
        </w:rPr>
        <w:t>) with holdout targets (</w:t>
      </w:r>
      <w:r w:rsidRPr="00965FB4">
        <w:rPr>
          <w:rStyle w:val="IntenseEmphasis"/>
        </w:rPr>
        <w:t>HoldoutActivity</w:t>
      </w:r>
      <w:r w:rsidRPr="00A05FC6">
        <w:rPr>
          <w:rFonts w:ascii="Century Schoolbook" w:hAnsi="Century Schoolbook"/>
          <w:sz w:val="24"/>
          <w:szCs w:val="24"/>
        </w:rPr>
        <w:t>).</w:t>
      </w:r>
    </w:p>
    <w:p w14:paraId="42C6B734" w14:textId="67D6F3C5" w:rsidR="00D318D8" w:rsidRPr="00A05FC6" w:rsidRDefault="00D318D8" w:rsidP="00DE5551">
      <w:pPr>
        <w:numPr>
          <w:ilvl w:val="0"/>
          <w:numId w:val="17"/>
        </w:numPr>
        <w:jc w:val="both"/>
        <w:rPr>
          <w:rFonts w:ascii="Century Schoolbook" w:hAnsi="Century Schoolbook"/>
          <w:sz w:val="24"/>
          <w:szCs w:val="24"/>
        </w:rPr>
      </w:pPr>
      <w:r w:rsidRPr="00A05FC6">
        <w:rPr>
          <w:rFonts w:ascii="Century Schoolbook" w:hAnsi="Century Schoolbook"/>
          <w:b/>
          <w:bCs/>
          <w:sz w:val="24"/>
          <w:szCs w:val="24"/>
        </w:rPr>
        <w:t>Binary Target Logic (</w:t>
      </w:r>
      <w:r w:rsidRPr="00965FB4">
        <w:rPr>
          <w:rStyle w:val="IntenseEmphasis"/>
        </w:rPr>
        <w:t>IsChurned</w:t>
      </w:r>
      <w:r w:rsidRPr="00A05FC6">
        <w:rPr>
          <w:rFonts w:ascii="Century Schoolbook" w:hAnsi="Century Schoolbook"/>
          <w:b/>
          <w:bCs/>
          <w:sz w:val="24"/>
          <w:szCs w:val="24"/>
        </w:rPr>
        <w:t>):</w:t>
      </w:r>
      <w:r w:rsidRPr="00A05FC6">
        <w:rPr>
          <w:rFonts w:ascii="Century Schoolbook" w:hAnsi="Century Schoolbook"/>
          <w:sz w:val="24"/>
          <w:szCs w:val="24"/>
        </w:rPr>
        <w:t xml:space="preserve"> Uses a conditional </w:t>
      </w:r>
      <w:r w:rsidRPr="00965FB4">
        <w:rPr>
          <w:rStyle w:val="IntenseEmphasis"/>
        </w:rPr>
        <w:t>CASE</w:t>
      </w:r>
      <w:r w:rsidRPr="00A05FC6">
        <w:rPr>
          <w:rFonts w:ascii="Century Schoolbook" w:hAnsi="Century Schoolbook"/>
          <w:sz w:val="24"/>
          <w:szCs w:val="24"/>
        </w:rPr>
        <w:t xml:space="preserve"> expression coupled with </w:t>
      </w:r>
      <w:r w:rsidRPr="00965FB4">
        <w:rPr>
          <w:rStyle w:val="IntenseEmphasis"/>
        </w:rPr>
        <w:t>COALESCE()</w:t>
      </w:r>
      <w:r w:rsidRPr="00A05FC6">
        <w:rPr>
          <w:rFonts w:ascii="Century Schoolbook" w:hAnsi="Century Schoolbook"/>
          <w:sz w:val="24"/>
          <w:szCs w:val="24"/>
        </w:rPr>
        <w:t xml:space="preserve"> to flag accounts with zero purchases in the 90-day holdout window as churned (</w:t>
      </w:r>
      <w:r w:rsidRPr="00965FB4">
        <w:rPr>
          <w:rStyle w:val="IntenseEmphasis"/>
        </w:rPr>
        <w:t>IsChurned = 1</w:t>
      </w:r>
      <w:r w:rsidRPr="00A05FC6">
        <w:rPr>
          <w:rFonts w:ascii="Century Schoolbook" w:hAnsi="Century Schoolbook"/>
          <w:sz w:val="24"/>
          <w:szCs w:val="24"/>
        </w:rPr>
        <w:t>), and active returners as retained (</w:t>
      </w:r>
      <w:r w:rsidRPr="00965FB4">
        <w:rPr>
          <w:rStyle w:val="IntenseEmphasis"/>
        </w:rPr>
        <w:t>IsChurned = 0</w:t>
      </w:r>
      <w:r w:rsidRPr="00A05FC6">
        <w:rPr>
          <w:rFonts w:ascii="Century Schoolbook" w:hAnsi="Century Schoolbook"/>
          <w:sz w:val="24"/>
          <w:szCs w:val="24"/>
        </w:rPr>
        <w:t>).</w:t>
      </w:r>
    </w:p>
    <w:p w14:paraId="08B6CCAE" w14:textId="77B73CC8" w:rsidR="00D318D8" w:rsidRPr="00D318D8" w:rsidRDefault="00D318D8" w:rsidP="00D318D8"/>
    <w:p w14:paraId="693E3248" w14:textId="0B94D4F6" w:rsidR="00D318D8" w:rsidRPr="00D318D8" w:rsidRDefault="00D318D8" w:rsidP="00871B27">
      <w:pPr>
        <w:pStyle w:val="Heading2"/>
      </w:pPr>
      <w:bookmarkStart w:id="38" w:name="_Toc238831843"/>
      <w:r>
        <w:t xml:space="preserve">7.2 </w:t>
      </w:r>
      <w:r w:rsidRPr="00D318D8">
        <w:t>Master ML Dataset Storage &amp; Export</w:t>
      </w:r>
      <w:bookmarkEnd w:id="38"/>
    </w:p>
    <w:p w14:paraId="121BEEBE" w14:textId="77777777" w:rsidR="00D318D8" w:rsidRPr="004460AA" w:rsidRDefault="00D318D8" w:rsidP="00DE5551">
      <w:pPr>
        <w:jc w:val="both"/>
        <w:rPr>
          <w:rFonts w:ascii="Century Schoolbook" w:hAnsi="Century Schoolbook"/>
          <w:sz w:val="24"/>
          <w:szCs w:val="24"/>
        </w:rPr>
      </w:pPr>
      <w:r w:rsidRPr="004460AA">
        <w:rPr>
          <w:rFonts w:ascii="Century Schoolbook" w:hAnsi="Century Schoolbook"/>
          <w:sz w:val="24"/>
          <w:szCs w:val="24"/>
        </w:rPr>
        <w:t>Once synthesized, the master modeling matrix was validated and saved into relational database storage and CSV files for downstream predictive pipelines.</w:t>
      </w:r>
    </w:p>
    <w:p w14:paraId="6C495E6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880000"/>
          <w:sz w:val="18"/>
          <w:szCs w:val="18"/>
        </w:rPr>
        <w:t># Model Master Dataset Storage Snapshot</w:t>
      </w:r>
    </w:p>
    <w:p w14:paraId="55B818BE"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88"/>
          <w:sz w:val="18"/>
          <w:szCs w:val="18"/>
        </w:rPr>
        <w:t>print</w:t>
      </w:r>
      <w:r w:rsidRPr="00D318D8">
        <w:rPr>
          <w:rFonts w:ascii="Consolas" w:hAnsi="Consolas" w:cs="Courier New"/>
          <w:color w:val="666600"/>
          <w:sz w:val="18"/>
          <w:szCs w:val="18"/>
        </w:rPr>
        <w:t>(</w:t>
      </w:r>
      <w:r w:rsidRPr="00D318D8">
        <w:rPr>
          <w:rFonts w:ascii="Consolas" w:hAnsi="Consolas" w:cs="Courier New"/>
          <w:color w:val="000000"/>
          <w:sz w:val="18"/>
          <w:szCs w:val="18"/>
        </w:rPr>
        <w:t>f</w:t>
      </w:r>
      <w:r w:rsidRPr="00D318D8">
        <w:rPr>
          <w:rFonts w:ascii="Consolas" w:hAnsi="Consolas" w:cs="Courier New"/>
          <w:color w:val="008800"/>
          <w:sz w:val="18"/>
          <w:szCs w:val="18"/>
        </w:rPr>
        <w:t>"[INFO] Master ML Dataset generated with {len(master_df)} rows and {len(master_df.columns)} columns."</w:t>
      </w:r>
      <w:r w:rsidRPr="00D318D8">
        <w:rPr>
          <w:rFonts w:ascii="Consolas" w:hAnsi="Consolas" w:cs="Courier New"/>
          <w:color w:val="666600"/>
          <w:sz w:val="18"/>
          <w:szCs w:val="18"/>
        </w:rPr>
        <w:t>)</w:t>
      </w:r>
    </w:p>
    <w:p w14:paraId="129A2431"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88"/>
          <w:sz w:val="18"/>
          <w:szCs w:val="18"/>
        </w:rPr>
        <w:t>print</w:t>
      </w:r>
      <w:r w:rsidRPr="00D318D8">
        <w:rPr>
          <w:rFonts w:ascii="Consolas" w:hAnsi="Consolas" w:cs="Courier New"/>
          <w:color w:val="666600"/>
          <w:sz w:val="18"/>
          <w:szCs w:val="18"/>
        </w:rPr>
        <w:t>(</w:t>
      </w:r>
      <w:r w:rsidRPr="00D318D8">
        <w:rPr>
          <w:rFonts w:ascii="Consolas" w:hAnsi="Consolas" w:cs="Courier New"/>
          <w:color w:val="000000"/>
          <w:sz w:val="18"/>
          <w:szCs w:val="18"/>
        </w:rPr>
        <w:t>f</w:t>
      </w:r>
      <w:r w:rsidRPr="00D318D8">
        <w:rPr>
          <w:rFonts w:ascii="Consolas" w:hAnsi="Consolas" w:cs="Courier New"/>
          <w:color w:val="008800"/>
          <w:sz w:val="18"/>
          <w:szCs w:val="18"/>
        </w:rPr>
        <w:t>"[INFO] Overall Churn Rate in Holdout Window: {master_df['IsChurned'].mean() * 100:.2f}%"</w:t>
      </w:r>
      <w:r w:rsidRPr="00D318D8">
        <w:rPr>
          <w:rFonts w:ascii="Consolas" w:hAnsi="Consolas" w:cs="Courier New"/>
          <w:color w:val="666600"/>
          <w:sz w:val="18"/>
          <w:szCs w:val="18"/>
        </w:rPr>
        <w:t>)</w:t>
      </w:r>
    </w:p>
    <w:p w14:paraId="3E6B263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 </w:t>
      </w:r>
    </w:p>
    <w:p w14:paraId="2FA70C7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880000"/>
          <w:sz w:val="18"/>
          <w:szCs w:val="18"/>
        </w:rPr>
        <w:t># SAVING MASTER DATASET TO SQLITE &amp; CSV</w:t>
      </w:r>
    </w:p>
    <w:p w14:paraId="3694FE7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master_df</w:t>
      </w:r>
      <w:r w:rsidRPr="00D318D8">
        <w:rPr>
          <w:rFonts w:ascii="Consolas" w:hAnsi="Consolas" w:cs="Courier New"/>
          <w:color w:val="666600"/>
          <w:sz w:val="18"/>
          <w:szCs w:val="18"/>
        </w:rPr>
        <w:t>.</w:t>
      </w:r>
      <w:r w:rsidRPr="00D318D8">
        <w:rPr>
          <w:rFonts w:ascii="Consolas" w:hAnsi="Consolas" w:cs="Courier New"/>
          <w:color w:val="000000"/>
          <w:sz w:val="18"/>
          <w:szCs w:val="18"/>
        </w:rPr>
        <w:t>to_sql</w:t>
      </w:r>
      <w:r w:rsidRPr="00D318D8">
        <w:rPr>
          <w:rFonts w:ascii="Consolas" w:hAnsi="Consolas" w:cs="Courier New"/>
          <w:color w:val="666600"/>
          <w:sz w:val="18"/>
          <w:szCs w:val="18"/>
        </w:rPr>
        <w:t>(</w:t>
      </w:r>
      <w:r w:rsidRPr="00D318D8">
        <w:rPr>
          <w:rFonts w:ascii="Consolas" w:hAnsi="Consolas" w:cs="Courier New"/>
          <w:color w:val="008800"/>
          <w:sz w:val="18"/>
          <w:szCs w:val="18"/>
        </w:rPr>
        <w:t>"dataset_churn_clv_gold"</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conn</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if_exists</w:t>
      </w:r>
      <w:r w:rsidRPr="00D318D8">
        <w:rPr>
          <w:rFonts w:ascii="Consolas" w:hAnsi="Consolas" w:cs="Courier New"/>
          <w:color w:val="666600"/>
          <w:sz w:val="18"/>
          <w:szCs w:val="18"/>
        </w:rPr>
        <w:t>=</w:t>
      </w:r>
      <w:r w:rsidRPr="00D318D8">
        <w:rPr>
          <w:rFonts w:ascii="Consolas" w:hAnsi="Consolas" w:cs="Courier New"/>
          <w:color w:val="008800"/>
          <w:sz w:val="18"/>
          <w:szCs w:val="18"/>
        </w:rPr>
        <w:t>"replace"</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index</w:t>
      </w:r>
      <w:r w:rsidRPr="00D318D8">
        <w:rPr>
          <w:rFonts w:ascii="Consolas" w:hAnsi="Consolas" w:cs="Courier New"/>
          <w:color w:val="666600"/>
          <w:sz w:val="18"/>
          <w:szCs w:val="18"/>
        </w:rPr>
        <w:t>=</w:t>
      </w:r>
      <w:r w:rsidRPr="00D318D8">
        <w:rPr>
          <w:rFonts w:ascii="Consolas" w:hAnsi="Consolas" w:cs="Courier New"/>
          <w:color w:val="000088"/>
          <w:sz w:val="18"/>
          <w:szCs w:val="18"/>
        </w:rPr>
        <w:t>False</w:t>
      </w:r>
      <w:r w:rsidRPr="00D318D8">
        <w:rPr>
          <w:rFonts w:ascii="Consolas" w:hAnsi="Consolas" w:cs="Courier New"/>
          <w:color w:val="666600"/>
          <w:sz w:val="18"/>
          <w:szCs w:val="18"/>
        </w:rPr>
        <w:t>)</w:t>
      </w:r>
    </w:p>
    <w:p w14:paraId="0CF272D9"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 </w:t>
      </w:r>
    </w:p>
    <w:p w14:paraId="4C2CA5F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os</w:t>
      </w:r>
      <w:r w:rsidRPr="00D318D8">
        <w:rPr>
          <w:rFonts w:ascii="Consolas" w:hAnsi="Consolas" w:cs="Courier New"/>
          <w:color w:val="666600"/>
          <w:sz w:val="18"/>
          <w:szCs w:val="18"/>
        </w:rPr>
        <w:t>.</w:t>
      </w:r>
      <w:r w:rsidRPr="00D318D8">
        <w:rPr>
          <w:rFonts w:ascii="Consolas" w:hAnsi="Consolas" w:cs="Courier New"/>
          <w:color w:val="000000"/>
          <w:sz w:val="18"/>
          <w:szCs w:val="18"/>
        </w:rPr>
        <w:t>makedirs</w:t>
      </w:r>
      <w:r w:rsidRPr="00D318D8">
        <w:rPr>
          <w:rFonts w:ascii="Consolas" w:hAnsi="Consolas" w:cs="Courier New"/>
          <w:color w:val="666600"/>
          <w:sz w:val="18"/>
          <w:szCs w:val="18"/>
        </w:rPr>
        <w:t>(</w:t>
      </w:r>
      <w:r w:rsidRPr="00D318D8">
        <w:rPr>
          <w:rFonts w:ascii="Consolas" w:hAnsi="Consolas" w:cs="Courier New"/>
          <w:color w:val="008800"/>
          <w:sz w:val="18"/>
          <w:szCs w:val="18"/>
        </w:rPr>
        <w:t>"outputs"</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exist_ok</w:t>
      </w:r>
      <w:r w:rsidRPr="00D318D8">
        <w:rPr>
          <w:rFonts w:ascii="Consolas" w:hAnsi="Consolas" w:cs="Courier New"/>
          <w:color w:val="666600"/>
          <w:sz w:val="18"/>
          <w:szCs w:val="18"/>
        </w:rPr>
        <w:t>=</w:t>
      </w:r>
      <w:r w:rsidRPr="00D318D8">
        <w:rPr>
          <w:rFonts w:ascii="Consolas" w:hAnsi="Consolas" w:cs="Courier New"/>
          <w:color w:val="000088"/>
          <w:sz w:val="18"/>
          <w:szCs w:val="18"/>
        </w:rPr>
        <w:t>True</w:t>
      </w:r>
      <w:r w:rsidRPr="00D318D8">
        <w:rPr>
          <w:rFonts w:ascii="Consolas" w:hAnsi="Consolas" w:cs="Courier New"/>
          <w:color w:val="666600"/>
          <w:sz w:val="18"/>
          <w:szCs w:val="18"/>
        </w:rPr>
        <w:t>)</w:t>
      </w:r>
    </w:p>
    <w:p w14:paraId="67E85C0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master_df</w:t>
      </w:r>
      <w:r w:rsidRPr="00D318D8">
        <w:rPr>
          <w:rFonts w:ascii="Consolas" w:hAnsi="Consolas" w:cs="Courier New"/>
          <w:color w:val="666600"/>
          <w:sz w:val="18"/>
          <w:szCs w:val="18"/>
        </w:rPr>
        <w:t>.</w:t>
      </w:r>
      <w:r w:rsidRPr="00D318D8">
        <w:rPr>
          <w:rFonts w:ascii="Consolas" w:hAnsi="Consolas" w:cs="Courier New"/>
          <w:color w:val="000000"/>
          <w:sz w:val="18"/>
          <w:szCs w:val="18"/>
        </w:rPr>
        <w:t>to_csv</w:t>
      </w:r>
      <w:r w:rsidRPr="00D318D8">
        <w:rPr>
          <w:rFonts w:ascii="Consolas" w:hAnsi="Consolas" w:cs="Courier New"/>
          <w:color w:val="666600"/>
          <w:sz w:val="18"/>
          <w:szCs w:val="18"/>
        </w:rPr>
        <w:t>(</w:t>
      </w:r>
      <w:r w:rsidRPr="00D318D8">
        <w:rPr>
          <w:rFonts w:ascii="Consolas" w:hAnsi="Consolas" w:cs="Courier New"/>
          <w:color w:val="008800"/>
          <w:sz w:val="18"/>
          <w:szCs w:val="18"/>
        </w:rPr>
        <w:t>"outputs/master_ml_dataset.csv"</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index</w:t>
      </w:r>
      <w:r w:rsidRPr="00D318D8">
        <w:rPr>
          <w:rFonts w:ascii="Consolas" w:hAnsi="Consolas" w:cs="Courier New"/>
          <w:color w:val="666600"/>
          <w:sz w:val="18"/>
          <w:szCs w:val="18"/>
        </w:rPr>
        <w:t>=</w:t>
      </w:r>
      <w:r w:rsidRPr="00D318D8">
        <w:rPr>
          <w:rFonts w:ascii="Consolas" w:hAnsi="Consolas" w:cs="Courier New"/>
          <w:color w:val="000088"/>
          <w:sz w:val="18"/>
          <w:szCs w:val="18"/>
        </w:rPr>
        <w:t>False</w:t>
      </w:r>
      <w:r w:rsidRPr="00D318D8">
        <w:rPr>
          <w:rFonts w:ascii="Consolas" w:hAnsi="Consolas" w:cs="Courier New"/>
          <w:color w:val="666600"/>
          <w:sz w:val="18"/>
          <w:szCs w:val="18"/>
        </w:rPr>
        <w:t>)</w:t>
      </w:r>
    </w:p>
    <w:p w14:paraId="581F948B"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8"/>
          <w:szCs w:val="18"/>
        </w:rPr>
      </w:pPr>
      <w:r w:rsidRPr="00D318D8">
        <w:rPr>
          <w:rFonts w:ascii="Consolas" w:hAnsi="Consolas" w:cs="Courier New"/>
          <w:color w:val="000000"/>
          <w:sz w:val="18"/>
          <w:szCs w:val="18"/>
        </w:rPr>
        <w:t> </w:t>
      </w:r>
    </w:p>
    <w:p w14:paraId="643BD346" w14:textId="1532FD69"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color w:val="666600"/>
          <w:sz w:val="18"/>
          <w:szCs w:val="18"/>
        </w:rPr>
      </w:pPr>
      <w:r w:rsidRPr="00D318D8">
        <w:rPr>
          <w:rFonts w:ascii="Consolas" w:hAnsi="Consolas" w:cs="Courier New"/>
          <w:color w:val="000000"/>
          <w:sz w:val="18"/>
          <w:szCs w:val="18"/>
        </w:rPr>
        <w:t>conn</w:t>
      </w:r>
      <w:r w:rsidRPr="00D318D8">
        <w:rPr>
          <w:rFonts w:ascii="Consolas" w:hAnsi="Consolas" w:cs="Courier New"/>
          <w:color w:val="666600"/>
          <w:sz w:val="18"/>
          <w:szCs w:val="18"/>
        </w:rPr>
        <w:t>.</w:t>
      </w:r>
      <w:r w:rsidRPr="00D318D8">
        <w:rPr>
          <w:rFonts w:ascii="Consolas" w:hAnsi="Consolas" w:cs="Courier New"/>
          <w:color w:val="000000"/>
          <w:sz w:val="18"/>
          <w:szCs w:val="18"/>
        </w:rPr>
        <w:t>close</w:t>
      </w:r>
      <w:r w:rsidRPr="00D318D8">
        <w:rPr>
          <w:rFonts w:ascii="Consolas" w:hAnsi="Consolas" w:cs="Courier New"/>
          <w:color w:val="666600"/>
          <w:sz w:val="18"/>
          <w:szCs w:val="18"/>
        </w:rPr>
        <w:t>()</w:t>
      </w:r>
    </w:p>
    <w:p w14:paraId="4621845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color w:val="666600"/>
          <w:sz w:val="18"/>
          <w:szCs w:val="18"/>
        </w:rPr>
      </w:pPr>
    </w:p>
    <w:p w14:paraId="45AEDCB6" w14:textId="481FA84C"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color w:val="666600"/>
          <w:sz w:val="18"/>
          <w:szCs w:val="18"/>
        </w:rPr>
      </w:pPr>
      <w:r w:rsidRPr="00D318D8">
        <w:rPr>
          <w:rFonts w:ascii="Consolas" w:hAnsi="Consolas" w:cs="Courier New"/>
          <w:color w:val="666600"/>
          <w:sz w:val="18"/>
          <w:szCs w:val="18"/>
        </w:rPr>
        <w:t>Output:</w:t>
      </w:r>
    </w:p>
    <w:p w14:paraId="6247D0AF" w14:textId="7E6B0AEB" w:rsid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66293"/>
        <w:rPr>
          <w:rFonts w:ascii="Consolas" w:hAnsi="Consolas" w:cs="Courier New"/>
          <w:sz w:val="17"/>
          <w:szCs w:val="17"/>
        </w:rPr>
      </w:pPr>
      <w:r w:rsidRPr="00D318D8">
        <w:rPr>
          <w:rFonts w:ascii="Consolas" w:hAnsi="Consolas" w:cs="Courier New"/>
          <w:noProof/>
          <w:sz w:val="17"/>
          <w:szCs w:val="17"/>
        </w:rPr>
        <w:drawing>
          <wp:inline distT="0" distB="0" distL="0" distR="0" wp14:anchorId="6B8EE616" wp14:editId="5890FA69">
            <wp:extent cx="5731510" cy="359410"/>
            <wp:effectExtent l="0" t="0" r="2540" b="2540"/>
            <wp:docPr id="161379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94654" name=""/>
                    <pic:cNvPicPr/>
                  </pic:nvPicPr>
                  <pic:blipFill>
                    <a:blip r:embed="rId15"/>
                    <a:stretch>
                      <a:fillRect/>
                    </a:stretch>
                  </pic:blipFill>
                  <pic:spPr>
                    <a:xfrm>
                      <a:off x="0" y="0"/>
                      <a:ext cx="5731510" cy="359410"/>
                    </a:xfrm>
                    <a:prstGeom prst="rect">
                      <a:avLst/>
                    </a:prstGeom>
                  </pic:spPr>
                </pic:pic>
              </a:graphicData>
            </a:graphic>
          </wp:inline>
        </w:drawing>
      </w:r>
    </w:p>
    <w:p w14:paraId="63FEE2EC" w14:textId="77777777" w:rsidR="00D318D8" w:rsidRDefault="00D318D8" w:rsidP="009212F9"/>
    <w:p w14:paraId="404A3185" w14:textId="77777777" w:rsidR="00D318D8" w:rsidRPr="00A05FC6" w:rsidRDefault="00D318D8" w:rsidP="00D318D8">
      <w:pPr>
        <w:rPr>
          <w:rFonts w:ascii="Century Schoolbook" w:hAnsi="Century Schoolbook"/>
          <w:b/>
          <w:bCs/>
          <w:sz w:val="24"/>
          <w:szCs w:val="24"/>
        </w:rPr>
      </w:pPr>
      <w:r w:rsidRPr="00A05FC6">
        <w:rPr>
          <w:rFonts w:ascii="Century Schoolbook" w:hAnsi="Century Schoolbook"/>
          <w:b/>
          <w:bCs/>
          <w:sz w:val="24"/>
          <w:szCs w:val="24"/>
        </w:rPr>
        <w:t>Code Logic &amp; Functional Breakdown</w:t>
      </w:r>
    </w:p>
    <w:p w14:paraId="795A8079" w14:textId="77777777" w:rsidR="00D318D8" w:rsidRPr="00A05FC6" w:rsidRDefault="00D318D8" w:rsidP="00871B27">
      <w:pPr>
        <w:numPr>
          <w:ilvl w:val="0"/>
          <w:numId w:val="18"/>
        </w:numPr>
        <w:jc w:val="both"/>
        <w:rPr>
          <w:rFonts w:ascii="Century Schoolbook" w:hAnsi="Century Schoolbook"/>
          <w:sz w:val="24"/>
          <w:szCs w:val="24"/>
        </w:rPr>
      </w:pPr>
      <w:r w:rsidRPr="00A05FC6">
        <w:rPr>
          <w:rFonts w:ascii="Century Schoolbook" w:hAnsi="Century Schoolbook"/>
          <w:b/>
          <w:bCs/>
          <w:sz w:val="24"/>
          <w:szCs w:val="24"/>
        </w:rPr>
        <w:t>Dataset Audit Logging:</w:t>
      </w:r>
      <w:r w:rsidRPr="00A05FC6">
        <w:rPr>
          <w:rFonts w:ascii="Century Schoolbook" w:hAnsi="Century Schoolbook"/>
          <w:sz w:val="24"/>
          <w:szCs w:val="24"/>
        </w:rPr>
        <w:t xml:space="preserve"> Computes total observation counts, column dimensionalities, and overall holdout churn rates via scalar functions (</w:t>
      </w:r>
      <w:r w:rsidRPr="00965FB4">
        <w:rPr>
          <w:rStyle w:val="IntenseEmphasis"/>
        </w:rPr>
        <w:t>master_df['IsChurned'].mean()</w:t>
      </w:r>
      <w:r w:rsidRPr="00A05FC6">
        <w:rPr>
          <w:rFonts w:ascii="Century Schoolbook" w:hAnsi="Century Schoolbook"/>
          <w:sz w:val="24"/>
          <w:szCs w:val="24"/>
        </w:rPr>
        <w:t>).</w:t>
      </w:r>
    </w:p>
    <w:p w14:paraId="1FFF94E6" w14:textId="77777777" w:rsidR="00D318D8" w:rsidRPr="00A05FC6" w:rsidRDefault="00D318D8" w:rsidP="00871B27">
      <w:pPr>
        <w:numPr>
          <w:ilvl w:val="0"/>
          <w:numId w:val="18"/>
        </w:numPr>
        <w:jc w:val="both"/>
        <w:rPr>
          <w:rFonts w:ascii="Century Schoolbook" w:hAnsi="Century Schoolbook"/>
          <w:sz w:val="24"/>
          <w:szCs w:val="24"/>
        </w:rPr>
      </w:pPr>
      <w:r w:rsidRPr="00A05FC6">
        <w:rPr>
          <w:rFonts w:ascii="Century Schoolbook" w:hAnsi="Century Schoolbook"/>
          <w:b/>
          <w:bCs/>
          <w:sz w:val="24"/>
          <w:szCs w:val="24"/>
        </w:rPr>
        <w:t>Gold Table Persistence:</w:t>
      </w:r>
      <w:r w:rsidRPr="00A05FC6">
        <w:rPr>
          <w:rFonts w:ascii="Century Schoolbook" w:hAnsi="Century Schoolbook"/>
          <w:sz w:val="24"/>
          <w:szCs w:val="24"/>
        </w:rPr>
        <w:t xml:space="preserve"> Saves the primary analytical table directly back to SQLite as </w:t>
      </w:r>
      <w:r w:rsidRPr="00965FB4">
        <w:rPr>
          <w:rStyle w:val="IntenseEmphasis"/>
        </w:rPr>
        <w:t>dataset_churn_clv_gold</w:t>
      </w:r>
      <w:r w:rsidRPr="00A05FC6">
        <w:rPr>
          <w:rFonts w:ascii="Century Schoolbook" w:hAnsi="Century Schoolbook"/>
          <w:sz w:val="24"/>
          <w:szCs w:val="24"/>
        </w:rPr>
        <w:t xml:space="preserve"> using </w:t>
      </w:r>
      <w:r w:rsidRPr="00965FB4">
        <w:rPr>
          <w:rStyle w:val="IntenseEmphasis"/>
        </w:rPr>
        <w:t>.to_sql()</w:t>
      </w:r>
      <w:r w:rsidRPr="00A05FC6">
        <w:rPr>
          <w:rFonts w:ascii="Century Schoolbook" w:hAnsi="Century Schoolbook"/>
          <w:sz w:val="24"/>
          <w:szCs w:val="24"/>
        </w:rPr>
        <w:t>.</w:t>
      </w:r>
    </w:p>
    <w:p w14:paraId="2B00079C" w14:textId="77777777" w:rsidR="00D318D8" w:rsidRPr="00A05FC6" w:rsidRDefault="00D318D8" w:rsidP="00871B27">
      <w:pPr>
        <w:numPr>
          <w:ilvl w:val="0"/>
          <w:numId w:val="18"/>
        </w:numPr>
        <w:jc w:val="both"/>
        <w:rPr>
          <w:rFonts w:ascii="Century Schoolbook" w:hAnsi="Century Schoolbook"/>
          <w:sz w:val="24"/>
          <w:szCs w:val="24"/>
        </w:rPr>
      </w:pPr>
      <w:r w:rsidRPr="00A05FC6">
        <w:rPr>
          <w:rFonts w:ascii="Century Schoolbook" w:hAnsi="Century Schoolbook"/>
          <w:b/>
          <w:bCs/>
          <w:sz w:val="24"/>
          <w:szCs w:val="24"/>
        </w:rPr>
        <w:t>Export Pipeline:</w:t>
      </w:r>
      <w:r w:rsidRPr="00A05FC6">
        <w:rPr>
          <w:rFonts w:ascii="Century Schoolbook" w:hAnsi="Century Schoolbook"/>
          <w:sz w:val="24"/>
          <w:szCs w:val="24"/>
        </w:rPr>
        <w:t xml:space="preserve"> Saves a static CSV copy (</w:t>
      </w:r>
      <w:r w:rsidRPr="00965FB4">
        <w:rPr>
          <w:rStyle w:val="IntenseEmphasis"/>
        </w:rPr>
        <w:t>outputs/master_ml_dataset.csv</w:t>
      </w:r>
      <w:r w:rsidRPr="00A05FC6">
        <w:rPr>
          <w:rFonts w:ascii="Century Schoolbook" w:hAnsi="Century Schoolbook"/>
          <w:sz w:val="24"/>
          <w:szCs w:val="24"/>
        </w:rPr>
        <w:t>) inside the target output directory to support offline ML model training pipelines.</w:t>
      </w:r>
    </w:p>
    <w:p w14:paraId="3A2938E8" w14:textId="144C8FA9" w:rsidR="00D318D8" w:rsidRDefault="00D318D8" w:rsidP="00871B27">
      <w:pPr>
        <w:jc w:val="both"/>
      </w:pPr>
      <w:r>
        <w:br w:type="page"/>
      </w:r>
    </w:p>
    <w:p w14:paraId="0A52D422" w14:textId="77777777" w:rsidR="00D318D8" w:rsidRPr="00A05FC6" w:rsidRDefault="00D318D8" w:rsidP="00871B27">
      <w:pPr>
        <w:pStyle w:val="Heading2"/>
        <w:rPr>
          <w:rFonts w:eastAsiaTheme="minorHAnsi"/>
        </w:rPr>
      </w:pPr>
      <w:bookmarkStart w:id="39" w:name="_Toc238831844"/>
      <w:r w:rsidRPr="00A05FC6">
        <w:lastRenderedPageBreak/>
        <w:t xml:space="preserve">7.3 </w:t>
      </w:r>
      <w:r w:rsidRPr="00A05FC6">
        <w:rPr>
          <w:rFonts w:eastAsiaTheme="minorHAnsi"/>
        </w:rPr>
        <w:t>Churn Validation by Persona &amp; Empirical Results</w:t>
      </w:r>
      <w:bookmarkEnd w:id="39"/>
    </w:p>
    <w:p w14:paraId="26A0D67F" w14:textId="77777777" w:rsidR="00D318D8" w:rsidRPr="00965FB4" w:rsidRDefault="00D318D8" w:rsidP="00DE5551">
      <w:pPr>
        <w:jc w:val="both"/>
        <w:rPr>
          <w:rFonts w:ascii="Century Schoolbook" w:hAnsi="Century Schoolbook"/>
          <w:sz w:val="24"/>
          <w:szCs w:val="24"/>
        </w:rPr>
      </w:pPr>
      <w:r w:rsidRPr="00965FB4">
        <w:rPr>
          <w:rFonts w:ascii="Century Schoolbook" w:hAnsi="Century Schoolbook"/>
          <w:sz w:val="24"/>
          <w:szCs w:val="24"/>
        </w:rPr>
        <w:t>To verify feature consistency, holdout churn rates were aggregated and analyzed across the engineered RFM business personas.</w:t>
      </w:r>
    </w:p>
    <w:p w14:paraId="7D751A76"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880000"/>
          <w:sz w:val="18"/>
          <w:szCs w:val="18"/>
        </w:rPr>
        <w:t># Validation Visualization Pipeline Snapshot</w:t>
      </w:r>
    </w:p>
    <w:p w14:paraId="10851AEE"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persona_churn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master_df</w:t>
      </w:r>
      <w:r w:rsidRPr="00D318D8">
        <w:rPr>
          <w:rFonts w:ascii="Consolas" w:hAnsi="Consolas" w:cs="Courier New"/>
          <w:color w:val="666600"/>
          <w:sz w:val="18"/>
          <w:szCs w:val="18"/>
        </w:rPr>
        <w:t>.</w:t>
      </w:r>
      <w:r w:rsidRPr="00D318D8">
        <w:rPr>
          <w:rFonts w:ascii="Consolas" w:hAnsi="Consolas" w:cs="Courier New"/>
          <w:color w:val="000000"/>
          <w:sz w:val="18"/>
          <w:szCs w:val="18"/>
        </w:rPr>
        <w:t>groupby</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8800"/>
          <w:sz w:val="18"/>
          <w:szCs w:val="18"/>
        </w:rPr>
        <w:t>'IsChurned'</w:t>
      </w:r>
      <w:r w:rsidRPr="00D318D8">
        <w:rPr>
          <w:rFonts w:ascii="Consolas" w:hAnsi="Consolas" w:cs="Courier New"/>
          <w:color w:val="666600"/>
          <w:sz w:val="18"/>
          <w:szCs w:val="18"/>
        </w:rPr>
        <w:t>].</w:t>
      </w:r>
      <w:r w:rsidRPr="00D318D8">
        <w:rPr>
          <w:rFonts w:ascii="Consolas" w:hAnsi="Consolas" w:cs="Courier New"/>
          <w:color w:val="000000"/>
          <w:sz w:val="18"/>
          <w:szCs w:val="18"/>
        </w:rPr>
        <w:t>agg</w:t>
      </w:r>
      <w:r w:rsidRPr="00D318D8">
        <w:rPr>
          <w:rFonts w:ascii="Consolas" w:hAnsi="Consolas" w:cs="Courier New"/>
          <w:color w:val="666600"/>
          <w:sz w:val="18"/>
          <w:szCs w:val="18"/>
        </w:rPr>
        <w:t>(</w:t>
      </w:r>
    </w:p>
    <w:p w14:paraId="5D66CBE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660066"/>
          <w:sz w:val="18"/>
          <w:szCs w:val="18"/>
        </w:rPr>
        <w:t>Total_Customers</w:t>
      </w:r>
      <w:r w:rsidRPr="00D318D8">
        <w:rPr>
          <w:rFonts w:ascii="Consolas" w:hAnsi="Consolas" w:cs="Courier New"/>
          <w:color w:val="666600"/>
          <w:sz w:val="18"/>
          <w:szCs w:val="18"/>
        </w:rPr>
        <w:t>=</w:t>
      </w:r>
      <w:r w:rsidRPr="00D318D8">
        <w:rPr>
          <w:rFonts w:ascii="Consolas" w:hAnsi="Consolas" w:cs="Courier New"/>
          <w:color w:val="008800"/>
          <w:sz w:val="18"/>
          <w:szCs w:val="18"/>
        </w:rPr>
        <w:t>'count'</w:t>
      </w:r>
      <w:r w:rsidRPr="00D318D8">
        <w:rPr>
          <w:rFonts w:ascii="Consolas" w:hAnsi="Consolas" w:cs="Courier New"/>
          <w:color w:val="666600"/>
          <w:sz w:val="18"/>
          <w:szCs w:val="18"/>
        </w:rPr>
        <w:t>,</w:t>
      </w:r>
    </w:p>
    <w:p w14:paraId="4BA8C2D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660066"/>
          <w:sz w:val="18"/>
          <w:szCs w:val="18"/>
        </w:rPr>
        <w:t>Churned_Count</w:t>
      </w:r>
      <w:r w:rsidRPr="00D318D8">
        <w:rPr>
          <w:rFonts w:ascii="Consolas" w:hAnsi="Consolas" w:cs="Courier New"/>
          <w:color w:val="666600"/>
          <w:sz w:val="18"/>
          <w:szCs w:val="18"/>
        </w:rPr>
        <w:t>=</w:t>
      </w:r>
      <w:r w:rsidRPr="00D318D8">
        <w:rPr>
          <w:rFonts w:ascii="Consolas" w:hAnsi="Consolas" w:cs="Courier New"/>
          <w:color w:val="008800"/>
          <w:sz w:val="18"/>
          <w:szCs w:val="18"/>
        </w:rPr>
        <w:t>'sum'</w:t>
      </w:r>
      <w:r w:rsidRPr="00D318D8">
        <w:rPr>
          <w:rFonts w:ascii="Consolas" w:hAnsi="Consolas" w:cs="Courier New"/>
          <w:color w:val="666600"/>
          <w:sz w:val="18"/>
          <w:szCs w:val="18"/>
        </w:rPr>
        <w:t>,</w:t>
      </w:r>
    </w:p>
    <w:p w14:paraId="2447AA38"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w:t>
      </w:r>
      <w:r w:rsidRPr="00D318D8">
        <w:rPr>
          <w:rFonts w:ascii="Consolas" w:hAnsi="Consolas" w:cs="Courier New"/>
          <w:color w:val="660066"/>
          <w:sz w:val="18"/>
          <w:szCs w:val="18"/>
        </w:rPr>
        <w:t>Churn_Rate</w:t>
      </w:r>
      <w:r w:rsidRPr="00D318D8">
        <w:rPr>
          <w:rFonts w:ascii="Consolas" w:hAnsi="Consolas" w:cs="Courier New"/>
          <w:color w:val="666600"/>
          <w:sz w:val="18"/>
          <w:szCs w:val="18"/>
        </w:rPr>
        <w:t>=</w:t>
      </w:r>
      <w:r w:rsidRPr="00D318D8">
        <w:rPr>
          <w:rFonts w:ascii="Consolas" w:hAnsi="Consolas" w:cs="Courier New"/>
          <w:color w:val="008800"/>
          <w:sz w:val="18"/>
          <w:szCs w:val="18"/>
        </w:rPr>
        <w:t>'mean'</w:t>
      </w:r>
    </w:p>
    <w:p w14:paraId="6C59E056"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666600"/>
          <w:sz w:val="18"/>
          <w:szCs w:val="18"/>
        </w:rPr>
        <w:t>).</w:t>
      </w:r>
      <w:r w:rsidRPr="00D318D8">
        <w:rPr>
          <w:rFonts w:ascii="Consolas" w:hAnsi="Consolas" w:cs="Courier New"/>
          <w:color w:val="000000"/>
          <w:sz w:val="18"/>
          <w:szCs w:val="18"/>
        </w:rPr>
        <w:t>reset_index</w:t>
      </w:r>
      <w:r w:rsidRPr="00D318D8">
        <w:rPr>
          <w:rFonts w:ascii="Consolas" w:hAnsi="Consolas" w:cs="Courier New"/>
          <w:color w:val="666600"/>
          <w:sz w:val="18"/>
          <w:szCs w:val="18"/>
        </w:rPr>
        <w:t>().</w:t>
      </w:r>
      <w:r w:rsidRPr="00D318D8">
        <w:rPr>
          <w:rFonts w:ascii="Consolas" w:hAnsi="Consolas" w:cs="Courier New"/>
          <w:color w:val="000000"/>
          <w:sz w:val="18"/>
          <w:szCs w:val="18"/>
        </w:rPr>
        <w:t>sort_values</w:t>
      </w:r>
      <w:r w:rsidRPr="00D318D8">
        <w:rPr>
          <w:rFonts w:ascii="Consolas" w:hAnsi="Consolas" w:cs="Courier New"/>
          <w:color w:val="666600"/>
          <w:sz w:val="18"/>
          <w:szCs w:val="18"/>
        </w:rPr>
        <w:t>(</w:t>
      </w:r>
      <w:r w:rsidRPr="00D318D8">
        <w:rPr>
          <w:rFonts w:ascii="Consolas" w:hAnsi="Consolas" w:cs="Courier New"/>
          <w:color w:val="000088"/>
          <w:sz w:val="18"/>
          <w:szCs w:val="18"/>
        </w:rPr>
        <w:t>by</w:t>
      </w:r>
      <w:r w:rsidRPr="00D318D8">
        <w:rPr>
          <w:rFonts w:ascii="Consolas" w:hAnsi="Consolas" w:cs="Courier New"/>
          <w:color w:val="666600"/>
          <w:sz w:val="18"/>
          <w:szCs w:val="18"/>
        </w:rPr>
        <w:t>=</w:t>
      </w:r>
      <w:r w:rsidRPr="00D318D8">
        <w:rPr>
          <w:rFonts w:ascii="Consolas" w:hAnsi="Consolas" w:cs="Courier New"/>
          <w:color w:val="008800"/>
          <w:sz w:val="18"/>
          <w:szCs w:val="18"/>
        </w:rPr>
        <w:t>'Churn_Rate'</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0088"/>
          <w:sz w:val="18"/>
          <w:szCs w:val="18"/>
        </w:rPr>
        <w:t>ascending</w:t>
      </w:r>
      <w:r w:rsidRPr="00D318D8">
        <w:rPr>
          <w:rFonts w:ascii="Consolas" w:hAnsi="Consolas" w:cs="Courier New"/>
          <w:color w:val="666600"/>
          <w:sz w:val="18"/>
          <w:szCs w:val="18"/>
        </w:rPr>
        <w:t>=</w:t>
      </w:r>
      <w:r w:rsidRPr="00D318D8">
        <w:rPr>
          <w:rFonts w:ascii="Consolas" w:hAnsi="Consolas" w:cs="Courier New"/>
          <w:color w:val="000088"/>
          <w:sz w:val="18"/>
          <w:szCs w:val="18"/>
        </w:rPr>
        <w:t>False</w:t>
      </w:r>
      <w:r w:rsidRPr="00D318D8">
        <w:rPr>
          <w:rFonts w:ascii="Consolas" w:hAnsi="Consolas" w:cs="Courier New"/>
          <w:color w:val="666600"/>
          <w:sz w:val="18"/>
          <w:szCs w:val="18"/>
        </w:rPr>
        <w:t>)</w:t>
      </w:r>
    </w:p>
    <w:p w14:paraId="4F0033B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w:t>
      </w:r>
    </w:p>
    <w:p w14:paraId="55CC9951"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figure</w:t>
      </w:r>
      <w:r w:rsidRPr="00D318D8">
        <w:rPr>
          <w:rFonts w:ascii="Consolas" w:hAnsi="Consolas" w:cs="Courier New"/>
          <w:color w:val="666600"/>
          <w:sz w:val="18"/>
          <w:szCs w:val="18"/>
        </w:rPr>
        <w:t>(</w:t>
      </w:r>
      <w:r w:rsidRPr="00D318D8">
        <w:rPr>
          <w:rFonts w:ascii="Consolas" w:hAnsi="Consolas" w:cs="Courier New"/>
          <w:color w:val="000000"/>
          <w:sz w:val="18"/>
          <w:szCs w:val="18"/>
        </w:rPr>
        <w:t>figsize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6</w:t>
      </w:r>
      <w:r w:rsidRPr="00D318D8">
        <w:rPr>
          <w:rFonts w:ascii="Consolas" w:hAnsi="Consolas" w:cs="Courier New"/>
          <w:color w:val="666600"/>
          <w:sz w:val="18"/>
          <w:szCs w:val="18"/>
        </w:rPr>
        <w:t>))</w:t>
      </w:r>
    </w:p>
    <w:p w14:paraId="2522AE3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ax </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sns</w:t>
      </w:r>
      <w:r w:rsidRPr="00D318D8">
        <w:rPr>
          <w:rFonts w:ascii="Consolas" w:hAnsi="Consolas" w:cs="Courier New"/>
          <w:color w:val="666600"/>
          <w:sz w:val="18"/>
          <w:szCs w:val="18"/>
        </w:rPr>
        <w:t>.</w:t>
      </w:r>
      <w:r w:rsidRPr="00D318D8">
        <w:rPr>
          <w:rFonts w:ascii="Consolas" w:hAnsi="Consolas" w:cs="Courier New"/>
          <w:color w:val="000000"/>
          <w:sz w:val="18"/>
          <w:szCs w:val="18"/>
        </w:rPr>
        <w:t>barplot</w:t>
      </w:r>
      <w:r w:rsidRPr="00D318D8">
        <w:rPr>
          <w:rFonts w:ascii="Consolas" w:hAnsi="Consolas" w:cs="Courier New"/>
          <w:color w:val="666600"/>
          <w:sz w:val="18"/>
          <w:szCs w:val="18"/>
        </w:rPr>
        <w:t>(</w:t>
      </w:r>
    </w:p>
    <w:p w14:paraId="3E823C23"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data</w:t>
      </w:r>
      <w:r w:rsidRPr="00D318D8">
        <w:rPr>
          <w:rFonts w:ascii="Consolas" w:hAnsi="Consolas" w:cs="Courier New"/>
          <w:color w:val="666600"/>
          <w:sz w:val="18"/>
          <w:szCs w:val="18"/>
        </w:rPr>
        <w:t>=</w:t>
      </w:r>
      <w:r w:rsidRPr="00D318D8">
        <w:rPr>
          <w:rFonts w:ascii="Consolas" w:hAnsi="Consolas" w:cs="Courier New"/>
          <w:color w:val="000000"/>
          <w:sz w:val="18"/>
          <w:szCs w:val="18"/>
        </w:rPr>
        <w:t>persona_churn</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p>
    <w:p w14:paraId="2549E17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x</w:t>
      </w:r>
      <w:r w:rsidRPr="00D318D8">
        <w:rPr>
          <w:rFonts w:ascii="Consolas" w:hAnsi="Consolas" w:cs="Courier New"/>
          <w:color w:val="666600"/>
          <w:sz w:val="18"/>
          <w:szCs w:val="18"/>
        </w:rPr>
        <w:t>=</w:t>
      </w:r>
      <w:r w:rsidRPr="00D318D8">
        <w:rPr>
          <w:rFonts w:ascii="Consolas" w:hAnsi="Consolas" w:cs="Courier New"/>
          <w:color w:val="008800"/>
          <w:sz w:val="18"/>
          <w:szCs w:val="18"/>
        </w:rPr>
        <w:t>'Churn_Rate'</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p>
    <w:p w14:paraId="1E5C129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y</w:t>
      </w:r>
      <w:r w:rsidRPr="00D318D8">
        <w:rPr>
          <w:rFonts w:ascii="Consolas" w:hAnsi="Consolas" w:cs="Courier New"/>
          <w:color w:val="666600"/>
          <w:sz w:val="18"/>
          <w:szCs w:val="18"/>
        </w:rPr>
        <w:t>=</w:t>
      </w:r>
      <w:r w:rsidRPr="00D318D8">
        <w:rPr>
          <w:rFonts w:ascii="Consolas" w:hAnsi="Consolas" w:cs="Courier New"/>
          <w:color w:val="008800"/>
          <w:sz w:val="18"/>
          <w:szCs w:val="18"/>
        </w:rPr>
        <w:t>'Customer_Persona'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p>
    <w:p w14:paraId="4D40E0D9"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palette</w:t>
      </w:r>
      <w:r w:rsidRPr="00D318D8">
        <w:rPr>
          <w:rFonts w:ascii="Consolas" w:hAnsi="Consolas" w:cs="Courier New"/>
          <w:color w:val="666600"/>
          <w:sz w:val="18"/>
          <w:szCs w:val="18"/>
        </w:rPr>
        <w:t>=</w:t>
      </w:r>
      <w:r w:rsidRPr="00D318D8">
        <w:rPr>
          <w:rFonts w:ascii="Consolas" w:hAnsi="Consolas" w:cs="Courier New"/>
          <w:color w:val="008800"/>
          <w:sz w:val="18"/>
          <w:szCs w:val="18"/>
        </w:rPr>
        <w:t>'Reds_r'</w:t>
      </w:r>
    </w:p>
    <w:p w14:paraId="4CFECA0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666600"/>
          <w:sz w:val="18"/>
          <w:szCs w:val="18"/>
        </w:rPr>
        <w:t>)</w:t>
      </w:r>
    </w:p>
    <w:p w14:paraId="659A8A7F"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w:t>
      </w:r>
    </w:p>
    <w:p w14:paraId="74C01D4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880000"/>
          <w:sz w:val="18"/>
          <w:szCs w:val="18"/>
        </w:rPr>
        <w:t># Label rendering</w:t>
      </w:r>
    </w:p>
    <w:p w14:paraId="0930F3C9"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88"/>
          <w:sz w:val="18"/>
          <w:szCs w:val="18"/>
        </w:rPr>
        <w:t>for</w:t>
      </w:r>
      <w:r w:rsidRPr="00D318D8">
        <w:rPr>
          <w:rFonts w:ascii="Consolas" w:hAnsi="Consolas" w:cs="Courier New"/>
          <w:color w:val="000000"/>
          <w:sz w:val="18"/>
          <w:szCs w:val="18"/>
        </w:rPr>
        <w:t xml:space="preserve"> container </w:t>
      </w:r>
      <w:r w:rsidRPr="00D318D8">
        <w:rPr>
          <w:rFonts w:ascii="Consolas" w:hAnsi="Consolas" w:cs="Courier New"/>
          <w:color w:val="000088"/>
          <w:sz w:val="18"/>
          <w:szCs w:val="18"/>
        </w:rPr>
        <w:t>in</w:t>
      </w:r>
      <w:r w:rsidRPr="00D318D8">
        <w:rPr>
          <w:rFonts w:ascii="Consolas" w:hAnsi="Consolas" w:cs="Courier New"/>
          <w:color w:val="000000"/>
          <w:sz w:val="18"/>
          <w:szCs w:val="18"/>
        </w:rPr>
        <w:t xml:space="preserve"> ax</w:t>
      </w:r>
      <w:r w:rsidRPr="00D318D8">
        <w:rPr>
          <w:rFonts w:ascii="Consolas" w:hAnsi="Consolas" w:cs="Courier New"/>
          <w:color w:val="666600"/>
          <w:sz w:val="18"/>
          <w:szCs w:val="18"/>
        </w:rPr>
        <w:t>.</w:t>
      </w:r>
      <w:r w:rsidRPr="00D318D8">
        <w:rPr>
          <w:rFonts w:ascii="Consolas" w:hAnsi="Consolas" w:cs="Courier New"/>
          <w:color w:val="000000"/>
          <w:sz w:val="18"/>
          <w:szCs w:val="18"/>
        </w:rPr>
        <w:t>containers</w:t>
      </w:r>
      <w:r w:rsidRPr="00D318D8">
        <w:rPr>
          <w:rFonts w:ascii="Consolas" w:hAnsi="Consolas" w:cs="Courier New"/>
          <w:color w:val="666600"/>
          <w:sz w:val="18"/>
          <w:szCs w:val="18"/>
        </w:rPr>
        <w:t>:</w:t>
      </w:r>
    </w:p>
    <w:p w14:paraId="36050D3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xml:space="preserve">    ax</w:t>
      </w:r>
      <w:r w:rsidRPr="00D318D8">
        <w:rPr>
          <w:rFonts w:ascii="Consolas" w:hAnsi="Consolas" w:cs="Courier New"/>
          <w:color w:val="666600"/>
          <w:sz w:val="18"/>
          <w:szCs w:val="18"/>
        </w:rPr>
        <w:t>.</w:t>
      </w:r>
      <w:r w:rsidRPr="00D318D8">
        <w:rPr>
          <w:rFonts w:ascii="Consolas" w:hAnsi="Consolas" w:cs="Courier New"/>
          <w:color w:val="000000"/>
          <w:sz w:val="18"/>
          <w:szCs w:val="18"/>
        </w:rPr>
        <w:t>bar_label</w:t>
      </w:r>
      <w:r w:rsidRPr="00D318D8">
        <w:rPr>
          <w:rFonts w:ascii="Consolas" w:hAnsi="Consolas" w:cs="Courier New"/>
          <w:color w:val="666600"/>
          <w:sz w:val="18"/>
          <w:szCs w:val="18"/>
        </w:rPr>
        <w:t>(</w:t>
      </w:r>
      <w:r w:rsidRPr="00D318D8">
        <w:rPr>
          <w:rFonts w:ascii="Consolas" w:hAnsi="Consolas" w:cs="Courier New"/>
          <w:color w:val="000000"/>
          <w:sz w:val="18"/>
          <w:szCs w:val="18"/>
        </w:rPr>
        <w:t>container</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fmt</w:t>
      </w:r>
      <w:r w:rsidRPr="00D318D8">
        <w:rPr>
          <w:rFonts w:ascii="Consolas" w:hAnsi="Consolas" w:cs="Courier New"/>
          <w:color w:val="666600"/>
          <w:sz w:val="18"/>
          <w:szCs w:val="18"/>
        </w:rPr>
        <w:t>=</w:t>
      </w:r>
      <w:r w:rsidRPr="00D318D8">
        <w:rPr>
          <w:rFonts w:ascii="Consolas" w:hAnsi="Consolas" w:cs="Courier New"/>
          <w:color w:val="000088"/>
          <w:sz w:val="18"/>
          <w:szCs w:val="18"/>
        </w:rPr>
        <w:t>lambda</w:t>
      </w:r>
      <w:r w:rsidRPr="00D318D8">
        <w:rPr>
          <w:rFonts w:ascii="Consolas" w:hAnsi="Consolas" w:cs="Courier New"/>
          <w:color w:val="000000"/>
          <w:sz w:val="18"/>
          <w:szCs w:val="18"/>
        </w:rPr>
        <w:t xml:space="preserve"> x</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w:t>
      </w:r>
      <w:r w:rsidRPr="00D318D8">
        <w:rPr>
          <w:rFonts w:ascii="Consolas" w:hAnsi="Consolas" w:cs="Courier New"/>
          <w:color w:val="008800"/>
          <w:sz w:val="18"/>
          <w:szCs w:val="18"/>
        </w:rPr>
        <w:t>'{x*100:.1f}%'</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padding</w:t>
      </w:r>
      <w:r w:rsidRPr="00D318D8">
        <w:rPr>
          <w:rFonts w:ascii="Consolas" w:hAnsi="Consolas" w:cs="Courier New"/>
          <w:color w:val="666600"/>
          <w:sz w:val="18"/>
          <w:szCs w:val="18"/>
        </w:rPr>
        <w:t>=</w:t>
      </w:r>
      <w:r w:rsidRPr="00D318D8">
        <w:rPr>
          <w:rFonts w:ascii="Consolas" w:hAnsi="Consolas" w:cs="Courier New"/>
          <w:color w:val="006666"/>
          <w:sz w:val="18"/>
          <w:szCs w:val="18"/>
        </w:rPr>
        <w:t>5</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10</w:t>
      </w:r>
      <w:r w:rsidRPr="00D318D8">
        <w:rPr>
          <w:rFonts w:ascii="Consolas" w:hAnsi="Consolas" w:cs="Courier New"/>
          <w:color w:val="666600"/>
          <w:sz w:val="18"/>
          <w:szCs w:val="18"/>
        </w:rPr>
        <w:t>)</w:t>
      </w:r>
    </w:p>
    <w:p w14:paraId="7AD88404"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w:t>
      </w:r>
    </w:p>
    <w:p w14:paraId="5F4D7E8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title</w:t>
      </w:r>
      <w:r w:rsidRPr="00D318D8">
        <w:rPr>
          <w:rFonts w:ascii="Consolas" w:hAnsi="Consolas" w:cs="Courier New"/>
          <w:color w:val="666600"/>
          <w:sz w:val="18"/>
          <w:szCs w:val="18"/>
        </w:rPr>
        <w:t>(</w:t>
      </w:r>
      <w:r w:rsidRPr="00D318D8">
        <w:rPr>
          <w:rFonts w:ascii="Consolas" w:hAnsi="Consolas" w:cs="Courier New"/>
          <w:color w:val="008800"/>
          <w:sz w:val="18"/>
          <w:szCs w:val="18"/>
        </w:rPr>
        <w:t>'Validation Check: Churn Rate (%) Across RFM Personas'</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14</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fontweight</w:t>
      </w:r>
      <w:r w:rsidRPr="00D318D8">
        <w:rPr>
          <w:rFonts w:ascii="Consolas" w:hAnsi="Consolas" w:cs="Courier New"/>
          <w:color w:val="666600"/>
          <w:sz w:val="18"/>
          <w:szCs w:val="18"/>
        </w:rPr>
        <w:t>=</w:t>
      </w:r>
      <w:r w:rsidRPr="00D318D8">
        <w:rPr>
          <w:rFonts w:ascii="Consolas" w:hAnsi="Consolas" w:cs="Courier New"/>
          <w:color w:val="008800"/>
          <w:sz w:val="18"/>
          <w:szCs w:val="18"/>
        </w:rPr>
        <w:t>'bold'</w:t>
      </w:r>
      <w:r w:rsidRPr="00D318D8">
        <w:rPr>
          <w:rFonts w:ascii="Consolas" w:hAnsi="Consolas" w:cs="Courier New"/>
          <w:color w:val="666600"/>
          <w:sz w:val="18"/>
          <w:szCs w:val="18"/>
        </w:rPr>
        <w:t>)</w:t>
      </w:r>
    </w:p>
    <w:p w14:paraId="3AFB91E7"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xlabel</w:t>
      </w:r>
      <w:r w:rsidRPr="00D318D8">
        <w:rPr>
          <w:rFonts w:ascii="Consolas" w:hAnsi="Consolas" w:cs="Courier New"/>
          <w:color w:val="666600"/>
          <w:sz w:val="18"/>
          <w:szCs w:val="18"/>
        </w:rPr>
        <w:t>(</w:t>
      </w:r>
      <w:r w:rsidRPr="00D318D8">
        <w:rPr>
          <w:rFonts w:ascii="Consolas" w:hAnsi="Consolas" w:cs="Courier New"/>
          <w:color w:val="008800"/>
          <w:sz w:val="18"/>
          <w:szCs w:val="18"/>
        </w:rPr>
        <w:t>'Holdout Churn Rate (0.0 to 1.0)'</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p>
    <w:p w14:paraId="60191FB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ylabel</w:t>
      </w:r>
      <w:r w:rsidRPr="00D318D8">
        <w:rPr>
          <w:rFonts w:ascii="Consolas" w:hAnsi="Consolas" w:cs="Courier New"/>
          <w:color w:val="666600"/>
          <w:sz w:val="18"/>
          <w:szCs w:val="18"/>
        </w:rPr>
        <w:t>(</w:t>
      </w:r>
      <w:r w:rsidRPr="00D318D8">
        <w:rPr>
          <w:rFonts w:ascii="Consolas" w:hAnsi="Consolas" w:cs="Courier New"/>
          <w:color w:val="008800"/>
          <w:sz w:val="18"/>
          <w:szCs w:val="18"/>
        </w:rPr>
        <w:t>'Customer Persona'</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fontsize</w:t>
      </w:r>
      <w:r w:rsidRPr="00D318D8">
        <w:rPr>
          <w:rFonts w:ascii="Consolas" w:hAnsi="Consolas" w:cs="Courier New"/>
          <w:color w:val="666600"/>
          <w:sz w:val="18"/>
          <w:szCs w:val="18"/>
        </w:rPr>
        <w:t>=</w:t>
      </w:r>
      <w:r w:rsidRPr="00D318D8">
        <w:rPr>
          <w:rFonts w:ascii="Consolas" w:hAnsi="Consolas" w:cs="Courier New"/>
          <w:color w:val="006666"/>
          <w:sz w:val="18"/>
          <w:szCs w:val="18"/>
        </w:rPr>
        <w:t>12</w:t>
      </w:r>
      <w:r w:rsidRPr="00D318D8">
        <w:rPr>
          <w:rFonts w:ascii="Consolas" w:hAnsi="Consolas" w:cs="Courier New"/>
          <w:color w:val="666600"/>
          <w:sz w:val="18"/>
          <w:szCs w:val="18"/>
        </w:rPr>
        <w:t>)</w:t>
      </w:r>
    </w:p>
    <w:p w14:paraId="3EE360D0"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xlim</w:t>
      </w:r>
      <w:r w:rsidRPr="00D318D8">
        <w:rPr>
          <w:rFonts w:ascii="Consolas" w:hAnsi="Consolas" w:cs="Courier New"/>
          <w:color w:val="666600"/>
          <w:sz w:val="18"/>
          <w:szCs w:val="18"/>
        </w:rPr>
        <w:t>(</w:t>
      </w:r>
      <w:r w:rsidRPr="00D318D8">
        <w:rPr>
          <w:rFonts w:ascii="Consolas" w:hAnsi="Consolas" w:cs="Courier New"/>
          <w:color w:val="006666"/>
          <w:sz w:val="18"/>
          <w:szCs w:val="18"/>
        </w:rPr>
        <w:t>0</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w:t>
      </w:r>
      <w:r w:rsidRPr="00D318D8">
        <w:rPr>
          <w:rFonts w:ascii="Consolas" w:hAnsi="Consolas" w:cs="Courier New"/>
          <w:color w:val="006666"/>
          <w:sz w:val="18"/>
          <w:szCs w:val="18"/>
        </w:rPr>
        <w:t>1.1</w:t>
      </w:r>
      <w:r w:rsidRPr="00D318D8">
        <w:rPr>
          <w:rFonts w:ascii="Consolas" w:hAnsi="Consolas" w:cs="Courier New"/>
          <w:color w:val="666600"/>
          <w:sz w:val="18"/>
          <w:szCs w:val="18"/>
        </w:rPr>
        <w:t>)</w:t>
      </w:r>
    </w:p>
    <w:p w14:paraId="3405EC85"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tight_layout</w:t>
      </w:r>
      <w:r w:rsidRPr="00D318D8">
        <w:rPr>
          <w:rFonts w:ascii="Consolas" w:hAnsi="Consolas" w:cs="Courier New"/>
          <w:color w:val="666600"/>
          <w:sz w:val="18"/>
          <w:szCs w:val="18"/>
        </w:rPr>
        <w:t>()</w:t>
      </w:r>
    </w:p>
    <w:p w14:paraId="624F85CD"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savefig</w:t>
      </w:r>
      <w:r w:rsidRPr="00D318D8">
        <w:rPr>
          <w:rFonts w:ascii="Consolas" w:hAnsi="Consolas" w:cs="Courier New"/>
          <w:color w:val="666600"/>
          <w:sz w:val="18"/>
          <w:szCs w:val="18"/>
        </w:rPr>
        <w:t>(</w:t>
      </w:r>
      <w:r w:rsidRPr="00D318D8">
        <w:rPr>
          <w:rFonts w:ascii="Consolas" w:hAnsi="Consolas" w:cs="Courier New"/>
          <w:color w:val="008800"/>
          <w:sz w:val="18"/>
          <w:szCs w:val="18"/>
        </w:rPr>
        <w:t>"outputs/churn_rate_by_persona.png"</w:t>
      </w:r>
      <w:r w:rsidRPr="00D318D8">
        <w:rPr>
          <w:rFonts w:ascii="Consolas" w:hAnsi="Consolas" w:cs="Courier New"/>
          <w:color w:val="666600"/>
          <w:sz w:val="18"/>
          <w:szCs w:val="18"/>
        </w:rPr>
        <w:t>,</w:t>
      </w:r>
      <w:r w:rsidRPr="00D318D8">
        <w:rPr>
          <w:rFonts w:ascii="Consolas" w:hAnsi="Consolas" w:cs="Courier New"/>
          <w:color w:val="000000"/>
          <w:sz w:val="18"/>
          <w:szCs w:val="18"/>
        </w:rPr>
        <w:t xml:space="preserve"> dpi</w:t>
      </w:r>
      <w:r w:rsidRPr="00D318D8">
        <w:rPr>
          <w:rFonts w:ascii="Consolas" w:hAnsi="Consolas" w:cs="Courier New"/>
          <w:color w:val="666600"/>
          <w:sz w:val="18"/>
          <w:szCs w:val="18"/>
        </w:rPr>
        <w:t>=</w:t>
      </w:r>
      <w:r w:rsidRPr="00D318D8">
        <w:rPr>
          <w:rFonts w:ascii="Consolas" w:hAnsi="Consolas" w:cs="Courier New"/>
          <w:color w:val="006666"/>
          <w:sz w:val="18"/>
          <w:szCs w:val="18"/>
        </w:rPr>
        <w:t>300</w:t>
      </w:r>
      <w:r w:rsidRPr="00D318D8">
        <w:rPr>
          <w:rFonts w:ascii="Consolas" w:hAnsi="Consolas" w:cs="Courier New"/>
          <w:color w:val="666600"/>
          <w:sz w:val="18"/>
          <w:szCs w:val="18"/>
        </w:rPr>
        <w:t>)</w:t>
      </w:r>
    </w:p>
    <w:p w14:paraId="1FCD015C"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plt</w:t>
      </w:r>
      <w:r w:rsidRPr="00D318D8">
        <w:rPr>
          <w:rFonts w:ascii="Consolas" w:hAnsi="Consolas" w:cs="Courier New"/>
          <w:color w:val="666600"/>
          <w:sz w:val="18"/>
          <w:szCs w:val="18"/>
        </w:rPr>
        <w:t>.</w:t>
      </w:r>
      <w:r w:rsidRPr="00D318D8">
        <w:rPr>
          <w:rFonts w:ascii="Consolas" w:hAnsi="Consolas" w:cs="Courier New"/>
          <w:color w:val="000000"/>
          <w:sz w:val="18"/>
          <w:szCs w:val="18"/>
        </w:rPr>
        <w:t>show</w:t>
      </w:r>
      <w:r w:rsidRPr="00D318D8">
        <w:rPr>
          <w:rFonts w:ascii="Consolas" w:hAnsi="Consolas" w:cs="Courier New"/>
          <w:color w:val="666600"/>
          <w:sz w:val="18"/>
          <w:szCs w:val="18"/>
        </w:rPr>
        <w:t>()</w:t>
      </w:r>
    </w:p>
    <w:p w14:paraId="16B9F1E1" w14:textId="77777777"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00"/>
          <w:sz w:val="18"/>
          <w:szCs w:val="18"/>
        </w:rPr>
        <w:t> </w:t>
      </w:r>
    </w:p>
    <w:p w14:paraId="7A006E0D" w14:textId="73501B2A" w:rsid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color w:val="000088"/>
          <w:sz w:val="18"/>
          <w:szCs w:val="18"/>
        </w:rPr>
        <w:t>print</w:t>
      </w:r>
      <w:r w:rsidRPr="00D318D8">
        <w:rPr>
          <w:rFonts w:ascii="Consolas" w:hAnsi="Consolas" w:cs="Courier New"/>
          <w:color w:val="666600"/>
          <w:sz w:val="18"/>
          <w:szCs w:val="18"/>
        </w:rPr>
        <w:t>(</w:t>
      </w:r>
      <w:r w:rsidRPr="00D318D8">
        <w:rPr>
          <w:rFonts w:ascii="Consolas" w:hAnsi="Consolas" w:cs="Courier New"/>
          <w:color w:val="008800"/>
          <w:sz w:val="18"/>
          <w:szCs w:val="18"/>
        </w:rPr>
        <w:t>"[SUCCESS] Step 5 complete! Table 'dataset_churn_clv_gold' saved to SQLite &amp; plot saved to 'outputs/churn_rate_by_persona.png'"</w:t>
      </w:r>
      <w:r w:rsidRPr="00D318D8">
        <w:rPr>
          <w:rFonts w:ascii="Consolas" w:hAnsi="Consolas" w:cs="Courier New"/>
          <w:color w:val="666600"/>
          <w:sz w:val="18"/>
          <w:szCs w:val="18"/>
        </w:rPr>
        <w:t>)</w:t>
      </w:r>
    </w:p>
    <w:p w14:paraId="20C6763D" w14:textId="77777777" w:rsid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p>
    <w:p w14:paraId="7BF4941D" w14:textId="757D11F7" w:rsid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Pr>
          <w:rFonts w:ascii="Consolas" w:hAnsi="Consolas" w:cs="Courier New"/>
          <w:sz w:val="18"/>
          <w:szCs w:val="18"/>
        </w:rPr>
        <w:t>Output:</w:t>
      </w:r>
    </w:p>
    <w:p w14:paraId="2BE37A21" w14:textId="5057EAE2" w:rsidR="00D318D8" w:rsidRPr="00D318D8" w:rsidRDefault="00D318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8133825"/>
        <w:rPr>
          <w:rFonts w:ascii="Consolas" w:hAnsi="Consolas" w:cs="Courier New"/>
          <w:sz w:val="18"/>
          <w:szCs w:val="18"/>
        </w:rPr>
      </w:pPr>
      <w:r w:rsidRPr="00D318D8">
        <w:rPr>
          <w:rFonts w:ascii="Consolas" w:hAnsi="Consolas" w:cs="Courier New"/>
          <w:noProof/>
          <w:sz w:val="18"/>
          <w:szCs w:val="18"/>
        </w:rPr>
        <w:drawing>
          <wp:inline distT="0" distB="0" distL="0" distR="0" wp14:anchorId="57DAB2BF" wp14:editId="2E2267FE">
            <wp:extent cx="5731510" cy="399415"/>
            <wp:effectExtent l="0" t="0" r="2540" b="635"/>
            <wp:docPr id="92170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05373" name=""/>
                    <pic:cNvPicPr/>
                  </pic:nvPicPr>
                  <pic:blipFill>
                    <a:blip r:embed="rId16"/>
                    <a:stretch>
                      <a:fillRect/>
                    </a:stretch>
                  </pic:blipFill>
                  <pic:spPr>
                    <a:xfrm>
                      <a:off x="0" y="0"/>
                      <a:ext cx="5731510" cy="399415"/>
                    </a:xfrm>
                    <a:prstGeom prst="rect">
                      <a:avLst/>
                    </a:prstGeom>
                  </pic:spPr>
                </pic:pic>
              </a:graphicData>
            </a:graphic>
          </wp:inline>
        </w:drawing>
      </w:r>
    </w:p>
    <w:p w14:paraId="7D926C4D" w14:textId="77777777" w:rsidR="00D318D8" w:rsidRDefault="00D318D8" w:rsidP="009212F9"/>
    <w:p w14:paraId="34D62362" w14:textId="4E27A883" w:rsidR="00D318D8" w:rsidRDefault="00D318D8" w:rsidP="00D318D8">
      <w:pPr>
        <w:ind w:left="-426"/>
        <w:jc w:val="center"/>
      </w:pPr>
      <w:r>
        <w:rPr>
          <w:noProof/>
        </w:rPr>
        <w:drawing>
          <wp:inline distT="0" distB="0" distL="0" distR="0" wp14:anchorId="6278976F" wp14:editId="34644317">
            <wp:extent cx="6337300" cy="3168650"/>
            <wp:effectExtent l="0" t="0" r="6350" b="0"/>
            <wp:docPr id="403668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8691" name="Picture 4036686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7300" cy="3168650"/>
                    </a:xfrm>
                    <a:prstGeom prst="rect">
                      <a:avLst/>
                    </a:prstGeom>
                  </pic:spPr>
                </pic:pic>
              </a:graphicData>
            </a:graphic>
          </wp:inline>
        </w:drawing>
      </w:r>
    </w:p>
    <w:p w14:paraId="2770762B" w14:textId="5A7C1791" w:rsidR="00D318D8" w:rsidRDefault="00871B27" w:rsidP="00D318D8">
      <w:pPr>
        <w:ind w:left="-426"/>
        <w:jc w:val="center"/>
      </w:pPr>
      <w:r>
        <w:t>Fig: churn_rate_by_persona</w:t>
      </w:r>
    </w:p>
    <w:p w14:paraId="6B08A180" w14:textId="77777777" w:rsidR="00871B27" w:rsidRDefault="00871B27" w:rsidP="00D318D8">
      <w:pPr>
        <w:ind w:left="-426"/>
        <w:jc w:val="center"/>
      </w:pPr>
    </w:p>
    <w:p w14:paraId="552DA6CE" w14:textId="77777777" w:rsidR="00D318D8" w:rsidRDefault="00D318D8" w:rsidP="00D318D8">
      <w:pPr>
        <w:ind w:left="-426"/>
      </w:pPr>
    </w:p>
    <w:p w14:paraId="1114E257" w14:textId="399311A4" w:rsidR="00D318D8" w:rsidRPr="004460AA" w:rsidRDefault="00D318D8" w:rsidP="00D318D8">
      <w:pPr>
        <w:rPr>
          <w:rFonts w:ascii="Century Schoolbook" w:hAnsi="Century Schoolbook"/>
          <w:b/>
          <w:bCs/>
          <w:sz w:val="24"/>
          <w:szCs w:val="24"/>
        </w:rPr>
      </w:pPr>
      <w:r w:rsidRPr="004460AA">
        <w:rPr>
          <w:rFonts w:ascii="Century Schoolbook" w:hAnsi="Century Schoolbook"/>
          <w:b/>
          <w:bCs/>
          <w:sz w:val="24"/>
          <w:szCs w:val="24"/>
        </w:rPr>
        <w:lastRenderedPageBreak/>
        <w:t>Code Logic &amp; Functional Breakdown</w:t>
      </w:r>
    </w:p>
    <w:p w14:paraId="693BE64A" w14:textId="77777777" w:rsidR="00D318D8" w:rsidRPr="004460AA" w:rsidRDefault="00D318D8" w:rsidP="00DE5551">
      <w:pPr>
        <w:numPr>
          <w:ilvl w:val="0"/>
          <w:numId w:val="19"/>
        </w:numPr>
        <w:jc w:val="both"/>
        <w:rPr>
          <w:rFonts w:ascii="Century Schoolbook" w:hAnsi="Century Schoolbook"/>
          <w:sz w:val="24"/>
          <w:szCs w:val="24"/>
        </w:rPr>
      </w:pPr>
      <w:r w:rsidRPr="004460AA">
        <w:rPr>
          <w:rFonts w:ascii="Century Schoolbook" w:hAnsi="Century Schoolbook"/>
          <w:b/>
          <w:bCs/>
          <w:sz w:val="24"/>
          <w:szCs w:val="24"/>
        </w:rPr>
        <w:t>Group Aggregation (</w:t>
      </w:r>
      <w:r w:rsidRPr="00965FB4">
        <w:rPr>
          <w:rStyle w:val="IntenseEmphasis"/>
        </w:rPr>
        <w:t>persona_churn</w:t>
      </w:r>
      <w:r w:rsidRPr="004460AA">
        <w:rPr>
          <w:rFonts w:ascii="Century Schoolbook" w:hAnsi="Century Schoolbook"/>
          <w:b/>
          <w:bCs/>
          <w:sz w:val="24"/>
          <w:szCs w:val="24"/>
        </w:rPr>
        <w:t>):</w:t>
      </w:r>
      <w:r w:rsidRPr="004460AA">
        <w:rPr>
          <w:rFonts w:ascii="Century Schoolbook" w:hAnsi="Century Schoolbook"/>
          <w:sz w:val="24"/>
          <w:szCs w:val="24"/>
        </w:rPr>
        <w:t xml:space="preserve"> Groups the master dataset by Customer_Persona to evaluate </w:t>
      </w:r>
      <w:r w:rsidRPr="00965FB4">
        <w:rPr>
          <w:rStyle w:val="IntenseEmphasis"/>
        </w:rPr>
        <w:t>Total_Customers</w:t>
      </w:r>
      <w:r w:rsidRPr="004460AA">
        <w:rPr>
          <w:rFonts w:ascii="Century Schoolbook" w:hAnsi="Century Schoolbook"/>
          <w:sz w:val="24"/>
          <w:szCs w:val="24"/>
        </w:rPr>
        <w:t xml:space="preserve">, absolute </w:t>
      </w:r>
      <w:r w:rsidRPr="00965FB4">
        <w:rPr>
          <w:rStyle w:val="IntenseEmphasis"/>
        </w:rPr>
        <w:t>Churned_Count</w:t>
      </w:r>
      <w:r w:rsidRPr="004460AA">
        <w:rPr>
          <w:rFonts w:ascii="Century Schoolbook" w:hAnsi="Century Schoolbook"/>
          <w:sz w:val="24"/>
          <w:szCs w:val="24"/>
        </w:rPr>
        <w:t xml:space="preserve">, and relative </w:t>
      </w:r>
      <w:r w:rsidRPr="00965FB4">
        <w:rPr>
          <w:rStyle w:val="IntenseEmphasis"/>
        </w:rPr>
        <w:t>Churn_Rate</w:t>
      </w:r>
      <w:r w:rsidRPr="004460AA">
        <w:rPr>
          <w:rFonts w:ascii="Century Schoolbook" w:hAnsi="Century Schoolbook"/>
          <w:sz w:val="24"/>
          <w:szCs w:val="24"/>
        </w:rPr>
        <w:t>.</w:t>
      </w:r>
    </w:p>
    <w:p w14:paraId="39FE980C" w14:textId="77777777" w:rsidR="00D318D8" w:rsidRPr="004460AA" w:rsidRDefault="00D318D8" w:rsidP="00DE5551">
      <w:pPr>
        <w:numPr>
          <w:ilvl w:val="0"/>
          <w:numId w:val="19"/>
        </w:numPr>
        <w:jc w:val="both"/>
        <w:rPr>
          <w:rFonts w:ascii="Century Schoolbook" w:hAnsi="Century Schoolbook"/>
          <w:sz w:val="24"/>
          <w:szCs w:val="24"/>
        </w:rPr>
      </w:pPr>
      <w:r w:rsidRPr="004460AA">
        <w:rPr>
          <w:rFonts w:ascii="Century Schoolbook" w:hAnsi="Century Schoolbook"/>
          <w:b/>
          <w:bCs/>
          <w:sz w:val="24"/>
          <w:szCs w:val="24"/>
        </w:rPr>
        <w:t>Visualization Setup:</w:t>
      </w:r>
      <w:r w:rsidRPr="004460AA">
        <w:rPr>
          <w:rFonts w:ascii="Century Schoolbook" w:hAnsi="Century Schoolbook"/>
          <w:sz w:val="24"/>
          <w:szCs w:val="24"/>
        </w:rPr>
        <w:t xml:space="preserve"> Constructs a horizontal Seaborn bar plot ordered by descending churn rates, using a red colormap (</w:t>
      </w:r>
      <w:r w:rsidRPr="00965FB4">
        <w:rPr>
          <w:rStyle w:val="IntenseEmphasis"/>
        </w:rPr>
        <w:t>palette='Reds_r'</w:t>
      </w:r>
      <w:r w:rsidRPr="004460AA">
        <w:rPr>
          <w:rFonts w:ascii="Century Schoolbook" w:hAnsi="Century Schoolbook"/>
          <w:sz w:val="24"/>
          <w:szCs w:val="24"/>
        </w:rPr>
        <w:t>) to draw attention to high-risk personas.</w:t>
      </w:r>
    </w:p>
    <w:p w14:paraId="771BE52A" w14:textId="77777777" w:rsidR="00D318D8" w:rsidRPr="004460AA" w:rsidRDefault="00D318D8" w:rsidP="00DE5551">
      <w:pPr>
        <w:numPr>
          <w:ilvl w:val="0"/>
          <w:numId w:val="19"/>
        </w:numPr>
        <w:jc w:val="both"/>
        <w:rPr>
          <w:rFonts w:ascii="Century Schoolbook" w:hAnsi="Century Schoolbook"/>
          <w:sz w:val="24"/>
          <w:szCs w:val="24"/>
        </w:rPr>
      </w:pPr>
      <w:r w:rsidRPr="004460AA">
        <w:rPr>
          <w:rFonts w:ascii="Century Schoolbook" w:hAnsi="Century Schoolbook"/>
          <w:b/>
          <w:bCs/>
          <w:sz w:val="24"/>
          <w:szCs w:val="24"/>
        </w:rPr>
        <w:t>Bar Label Annotation:</w:t>
      </w:r>
      <w:r w:rsidRPr="004460AA">
        <w:rPr>
          <w:rFonts w:ascii="Century Schoolbook" w:hAnsi="Century Schoolbook"/>
          <w:sz w:val="24"/>
          <w:szCs w:val="24"/>
        </w:rPr>
        <w:t xml:space="preserve"> Formats numeric values as percentage strings (</w:t>
      </w:r>
      <w:r w:rsidRPr="00965FB4">
        <w:rPr>
          <w:rStyle w:val="IntenseEmphasis"/>
        </w:rPr>
        <w:t>fmt=lambda x: f'{x*100:.1f}%'</w:t>
      </w:r>
      <w:r w:rsidRPr="004460AA">
        <w:rPr>
          <w:rFonts w:ascii="Century Schoolbook" w:hAnsi="Century Schoolbook"/>
          <w:sz w:val="24"/>
          <w:szCs w:val="24"/>
        </w:rPr>
        <w:t>) above each horizontal bar.</w:t>
      </w:r>
    </w:p>
    <w:p w14:paraId="31CDD20E" w14:textId="77777777" w:rsidR="00D318D8" w:rsidRPr="00D318D8" w:rsidRDefault="00D318D8" w:rsidP="00D318D8">
      <w:pPr>
        <w:ind w:left="720"/>
      </w:pPr>
    </w:p>
    <w:p w14:paraId="587587C4" w14:textId="4BB63B8A" w:rsidR="00D318D8" w:rsidRPr="004460AA" w:rsidRDefault="00D318D8" w:rsidP="004460AA">
      <w:pPr>
        <w:jc w:val="center"/>
        <w:rPr>
          <w:rFonts w:ascii="Century Schoolbook" w:hAnsi="Century Schoolbook"/>
          <w:b/>
          <w:bCs/>
          <w:sz w:val="24"/>
          <w:szCs w:val="24"/>
          <w:lang w:eastAsia="en-IN"/>
        </w:rPr>
      </w:pPr>
      <w:bookmarkStart w:id="40" w:name="_Toc238828672"/>
      <w:bookmarkStart w:id="41" w:name="_Toc238831845"/>
      <w:r w:rsidRPr="004460AA">
        <w:rPr>
          <w:rFonts w:ascii="Century Schoolbook" w:hAnsi="Century Schoolbook"/>
          <w:b/>
          <w:bCs/>
          <w:sz w:val="24"/>
          <w:szCs w:val="24"/>
          <w:lang w:eastAsia="en-IN"/>
        </w:rPr>
        <w:t>Validation Metrics: Holdout Churn Rate by Persona</w:t>
      </w:r>
      <w:bookmarkEnd w:id="40"/>
      <w:bookmarkEnd w:id="41"/>
    </w:p>
    <w:tbl>
      <w:tblPr>
        <w:tblStyle w:val="TableGrid"/>
        <w:tblW w:w="903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13"/>
        <w:gridCol w:w="2066"/>
        <w:gridCol w:w="4452"/>
      </w:tblGrid>
      <w:tr w:rsidR="00D318D8" w:rsidRPr="004460AA" w14:paraId="0EE82D28" w14:textId="77777777" w:rsidTr="00965FB4">
        <w:trPr>
          <w:trHeight w:val="732"/>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2FE6416C"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Customer Persona Segment</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2F68A733"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Holdout Churn Rate (%)</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CE316A2"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Behavioral Alignment &amp; Validation Verdict</w:t>
            </w:r>
          </w:p>
        </w:tc>
      </w:tr>
      <w:tr w:rsidR="00D318D8" w:rsidRPr="004460AA" w14:paraId="7616B228" w14:textId="77777777" w:rsidTr="00965FB4">
        <w:trPr>
          <w:trHeight w:val="566"/>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7C190502"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Hibernating / Lost</w:t>
            </w:r>
          </w:p>
        </w:tc>
        <w:tc>
          <w:tcPr>
            <w:tcW w:w="0" w:type="auto"/>
            <w:tcBorders>
              <w:top w:val="single" w:sz="12" w:space="0" w:color="auto"/>
              <w:left w:val="single" w:sz="12" w:space="0" w:color="auto"/>
            </w:tcBorders>
            <w:vAlign w:val="center"/>
            <w:hideMark/>
          </w:tcPr>
          <w:p w14:paraId="66E227BE"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89.7%</w:t>
            </w:r>
          </w:p>
        </w:tc>
        <w:tc>
          <w:tcPr>
            <w:tcW w:w="0" w:type="auto"/>
            <w:tcBorders>
              <w:top w:val="single" w:sz="12" w:space="0" w:color="auto"/>
              <w:right w:val="single" w:sz="12" w:space="0" w:color="auto"/>
            </w:tcBorders>
            <w:vAlign w:val="center"/>
            <w:hideMark/>
          </w:tcPr>
          <w:p w14:paraId="0D1B9458"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Extreme churn rate confirms inactive historical profile.</w:t>
            </w:r>
          </w:p>
        </w:tc>
      </w:tr>
      <w:tr w:rsidR="00D318D8" w:rsidRPr="004460AA" w14:paraId="1F90986D" w14:textId="77777777" w:rsidTr="00965FB4">
        <w:trPr>
          <w:trHeight w:val="566"/>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FBD9F97"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Can't Lose Them</w:t>
            </w:r>
          </w:p>
        </w:tc>
        <w:tc>
          <w:tcPr>
            <w:tcW w:w="0" w:type="auto"/>
            <w:tcBorders>
              <w:left w:val="single" w:sz="12" w:space="0" w:color="auto"/>
            </w:tcBorders>
            <w:vAlign w:val="center"/>
            <w:hideMark/>
          </w:tcPr>
          <w:p w14:paraId="08A055D3"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81.9%</w:t>
            </w:r>
          </w:p>
        </w:tc>
        <w:tc>
          <w:tcPr>
            <w:tcW w:w="0" w:type="auto"/>
            <w:tcBorders>
              <w:right w:val="single" w:sz="12" w:space="0" w:color="auto"/>
            </w:tcBorders>
            <w:vAlign w:val="center"/>
            <w:hideMark/>
          </w:tcPr>
          <w:p w14:paraId="0A093DB2"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Confirms high attrition risk despite past frequency.</w:t>
            </w:r>
          </w:p>
        </w:tc>
      </w:tr>
      <w:tr w:rsidR="00D318D8" w:rsidRPr="004460AA" w14:paraId="6B2D605C" w14:textId="77777777" w:rsidTr="00965FB4">
        <w:trPr>
          <w:trHeight w:val="553"/>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0934615F"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Others / Need Attention</w:t>
            </w:r>
          </w:p>
        </w:tc>
        <w:tc>
          <w:tcPr>
            <w:tcW w:w="0" w:type="auto"/>
            <w:tcBorders>
              <w:left w:val="single" w:sz="12" w:space="0" w:color="auto"/>
            </w:tcBorders>
            <w:vAlign w:val="center"/>
            <w:hideMark/>
          </w:tcPr>
          <w:p w14:paraId="39882FD6"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78.3%</w:t>
            </w:r>
          </w:p>
        </w:tc>
        <w:tc>
          <w:tcPr>
            <w:tcW w:w="0" w:type="auto"/>
            <w:tcBorders>
              <w:right w:val="single" w:sz="12" w:space="0" w:color="auto"/>
            </w:tcBorders>
            <w:vAlign w:val="center"/>
            <w:hideMark/>
          </w:tcPr>
          <w:p w14:paraId="389FF2AB"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High risk profile requiring re-engagement campaigns.</w:t>
            </w:r>
          </w:p>
        </w:tc>
      </w:tr>
      <w:tr w:rsidR="00D318D8" w:rsidRPr="004460AA" w14:paraId="0BBF569B" w14:textId="77777777" w:rsidTr="00965FB4">
        <w:trPr>
          <w:trHeight w:val="566"/>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46D6AC3F"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About to Sleep</w:t>
            </w:r>
          </w:p>
        </w:tc>
        <w:tc>
          <w:tcPr>
            <w:tcW w:w="0" w:type="auto"/>
            <w:tcBorders>
              <w:left w:val="single" w:sz="12" w:space="0" w:color="auto"/>
            </w:tcBorders>
            <w:vAlign w:val="center"/>
            <w:hideMark/>
          </w:tcPr>
          <w:p w14:paraId="349ACC6C"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77.2%</w:t>
            </w:r>
          </w:p>
        </w:tc>
        <w:tc>
          <w:tcPr>
            <w:tcW w:w="0" w:type="auto"/>
            <w:tcBorders>
              <w:right w:val="single" w:sz="12" w:space="0" w:color="auto"/>
            </w:tcBorders>
            <w:vAlign w:val="center"/>
            <w:hideMark/>
          </w:tcPr>
          <w:p w14:paraId="31A1156A"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High churn confirms low recency/frequency trajectory.</w:t>
            </w:r>
          </w:p>
        </w:tc>
      </w:tr>
      <w:tr w:rsidR="00D318D8" w:rsidRPr="004460AA" w14:paraId="11329C4D" w14:textId="77777777" w:rsidTr="00965FB4">
        <w:trPr>
          <w:trHeight w:val="553"/>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466A3CA5"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At Risk</w:t>
            </w:r>
          </w:p>
        </w:tc>
        <w:tc>
          <w:tcPr>
            <w:tcW w:w="0" w:type="auto"/>
            <w:tcBorders>
              <w:left w:val="single" w:sz="12" w:space="0" w:color="auto"/>
            </w:tcBorders>
            <w:vAlign w:val="center"/>
            <w:hideMark/>
          </w:tcPr>
          <w:p w14:paraId="74A55297"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64.0%</w:t>
            </w:r>
          </w:p>
        </w:tc>
        <w:tc>
          <w:tcPr>
            <w:tcW w:w="0" w:type="auto"/>
            <w:tcBorders>
              <w:right w:val="single" w:sz="12" w:space="0" w:color="auto"/>
            </w:tcBorders>
            <w:vAlign w:val="center"/>
            <w:hideMark/>
          </w:tcPr>
          <w:p w14:paraId="055E6418"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Elevated churn rate reflects fading purchase recency.</w:t>
            </w:r>
          </w:p>
        </w:tc>
      </w:tr>
      <w:tr w:rsidR="00D318D8" w:rsidRPr="004460AA" w14:paraId="7FB17654" w14:textId="77777777" w:rsidTr="00965FB4">
        <w:trPr>
          <w:trHeight w:val="566"/>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DA2F68F"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Promising / Potential</w:t>
            </w:r>
          </w:p>
        </w:tc>
        <w:tc>
          <w:tcPr>
            <w:tcW w:w="0" w:type="auto"/>
            <w:tcBorders>
              <w:left w:val="single" w:sz="12" w:space="0" w:color="auto"/>
            </w:tcBorders>
            <w:vAlign w:val="center"/>
            <w:hideMark/>
          </w:tcPr>
          <w:p w14:paraId="4FD9BBD1"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60.9%</w:t>
            </w:r>
          </w:p>
        </w:tc>
        <w:tc>
          <w:tcPr>
            <w:tcW w:w="0" w:type="auto"/>
            <w:tcBorders>
              <w:right w:val="single" w:sz="12" w:space="0" w:color="auto"/>
            </w:tcBorders>
            <w:vAlign w:val="center"/>
            <w:hideMark/>
          </w:tcPr>
          <w:p w14:paraId="6F072208"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Moderate churn rate reflecting transitional engagement.</w:t>
            </w:r>
          </w:p>
        </w:tc>
      </w:tr>
      <w:tr w:rsidR="00D318D8" w:rsidRPr="004460AA" w14:paraId="3421C07A" w14:textId="77777777" w:rsidTr="00965FB4">
        <w:trPr>
          <w:trHeight w:val="553"/>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615643C"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New Customers</w:t>
            </w:r>
          </w:p>
        </w:tc>
        <w:tc>
          <w:tcPr>
            <w:tcW w:w="0" w:type="auto"/>
            <w:tcBorders>
              <w:left w:val="single" w:sz="12" w:space="0" w:color="auto"/>
            </w:tcBorders>
            <w:vAlign w:val="center"/>
            <w:hideMark/>
          </w:tcPr>
          <w:p w14:paraId="0DB3250C"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55.4%</w:t>
            </w:r>
          </w:p>
        </w:tc>
        <w:tc>
          <w:tcPr>
            <w:tcW w:w="0" w:type="auto"/>
            <w:tcBorders>
              <w:right w:val="single" w:sz="12" w:space="0" w:color="auto"/>
            </w:tcBorders>
            <w:vAlign w:val="center"/>
            <w:hideMark/>
          </w:tcPr>
          <w:p w14:paraId="2CA0E945"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Near average churn rate for single-purchase onboarding cohorts.</w:t>
            </w:r>
          </w:p>
        </w:tc>
      </w:tr>
      <w:tr w:rsidR="00D318D8" w:rsidRPr="004460AA" w14:paraId="5653AD92" w14:textId="77777777" w:rsidTr="00965FB4">
        <w:trPr>
          <w:trHeight w:val="566"/>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0DE1DBF2"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Loyal Customers</w:t>
            </w:r>
          </w:p>
        </w:tc>
        <w:tc>
          <w:tcPr>
            <w:tcW w:w="0" w:type="auto"/>
            <w:tcBorders>
              <w:left w:val="single" w:sz="12" w:space="0" w:color="auto"/>
            </w:tcBorders>
            <w:vAlign w:val="center"/>
            <w:hideMark/>
          </w:tcPr>
          <w:p w14:paraId="2CBF7B4D"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49.9%</w:t>
            </w:r>
          </w:p>
        </w:tc>
        <w:tc>
          <w:tcPr>
            <w:tcW w:w="0" w:type="auto"/>
            <w:tcBorders>
              <w:right w:val="single" w:sz="12" w:space="0" w:color="auto"/>
            </w:tcBorders>
            <w:vAlign w:val="center"/>
            <w:hideMark/>
          </w:tcPr>
          <w:p w14:paraId="48EA0F24"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Moderate retention rate for consistent buyers.</w:t>
            </w:r>
          </w:p>
        </w:tc>
      </w:tr>
      <w:tr w:rsidR="00D318D8" w:rsidRPr="004460AA" w14:paraId="01AD5128" w14:textId="77777777" w:rsidTr="00965FB4">
        <w:trPr>
          <w:trHeight w:val="553"/>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63369D8B"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Champions</w:t>
            </w:r>
          </w:p>
        </w:tc>
        <w:tc>
          <w:tcPr>
            <w:tcW w:w="0" w:type="auto"/>
            <w:tcBorders>
              <w:left w:val="single" w:sz="12" w:space="0" w:color="auto"/>
              <w:bottom w:val="single" w:sz="12" w:space="0" w:color="auto"/>
            </w:tcBorders>
            <w:vAlign w:val="center"/>
            <w:hideMark/>
          </w:tcPr>
          <w:p w14:paraId="4146BFBA"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b/>
                <w:bCs/>
                <w:kern w:val="0"/>
                <w:lang w:eastAsia="en-IN"/>
                <w14:ligatures w14:val="none"/>
              </w:rPr>
              <w:t>23.3%</w:t>
            </w:r>
          </w:p>
        </w:tc>
        <w:tc>
          <w:tcPr>
            <w:tcW w:w="0" w:type="auto"/>
            <w:tcBorders>
              <w:bottom w:val="single" w:sz="12" w:space="0" w:color="auto"/>
              <w:right w:val="single" w:sz="12" w:space="0" w:color="auto"/>
            </w:tcBorders>
            <w:vAlign w:val="center"/>
            <w:hideMark/>
          </w:tcPr>
          <w:p w14:paraId="5236216E" w14:textId="77777777" w:rsidR="00D318D8" w:rsidRPr="004460AA" w:rsidRDefault="00D318D8" w:rsidP="00D318D8">
            <w:pPr>
              <w:jc w:val="center"/>
              <w:rPr>
                <w:rFonts w:ascii="Century Schoolbook" w:eastAsia="Times New Roman" w:hAnsi="Century Schoolbook" w:cs="Arial"/>
                <w:kern w:val="0"/>
                <w:lang w:eastAsia="en-IN"/>
                <w14:ligatures w14:val="none"/>
              </w:rPr>
            </w:pPr>
            <w:r w:rsidRPr="004460AA">
              <w:rPr>
                <w:rFonts w:ascii="Century Schoolbook" w:eastAsia="Times New Roman" w:hAnsi="Century Schoolbook" w:cs="Arial"/>
                <w:kern w:val="0"/>
                <w:lang w:eastAsia="en-IN"/>
                <w14:ligatures w14:val="none"/>
              </w:rPr>
              <w:t>Lowest churn rate confirms strong ongoing brand loyalty.</w:t>
            </w:r>
          </w:p>
        </w:tc>
      </w:tr>
    </w:tbl>
    <w:p w14:paraId="64C267CC" w14:textId="77777777" w:rsidR="00D318D8" w:rsidRDefault="00D318D8" w:rsidP="00D318D8">
      <w:pPr>
        <w:ind w:left="-426"/>
      </w:pPr>
    </w:p>
    <w:p w14:paraId="06E42166" w14:textId="77777777" w:rsidR="005B1A56" w:rsidRPr="001E6BE5" w:rsidRDefault="005B1A56" w:rsidP="005B1A56">
      <w:pPr>
        <w:ind w:left="-426"/>
        <w:rPr>
          <w:rFonts w:ascii="Century Schoolbook" w:hAnsi="Century Schoolbook"/>
          <w:b/>
          <w:bCs/>
          <w:sz w:val="24"/>
          <w:szCs w:val="24"/>
        </w:rPr>
      </w:pPr>
      <w:r w:rsidRPr="001E6BE5">
        <w:rPr>
          <w:rFonts w:ascii="Century Schoolbook" w:hAnsi="Century Schoolbook"/>
          <w:b/>
          <w:bCs/>
          <w:sz w:val="24"/>
          <w:szCs w:val="24"/>
        </w:rPr>
        <w:t>Key Behavioral Takeaways</w:t>
      </w:r>
    </w:p>
    <w:p w14:paraId="78E208E3" w14:textId="77777777" w:rsidR="005B1A56" w:rsidRPr="001E6BE5" w:rsidRDefault="005B1A56" w:rsidP="00DE5551">
      <w:pPr>
        <w:numPr>
          <w:ilvl w:val="0"/>
          <w:numId w:val="20"/>
        </w:numPr>
        <w:jc w:val="both"/>
        <w:rPr>
          <w:rFonts w:ascii="Century Schoolbook" w:hAnsi="Century Schoolbook"/>
          <w:sz w:val="24"/>
          <w:szCs w:val="24"/>
        </w:rPr>
      </w:pPr>
      <w:r w:rsidRPr="001E6BE5">
        <w:rPr>
          <w:rFonts w:ascii="Century Schoolbook" w:hAnsi="Century Schoolbook"/>
          <w:b/>
          <w:bCs/>
          <w:sz w:val="24"/>
          <w:szCs w:val="24"/>
        </w:rPr>
        <w:t>Strong Feature Consistency:</w:t>
      </w:r>
      <w:r w:rsidRPr="001E6BE5">
        <w:rPr>
          <w:rFonts w:ascii="Century Schoolbook" w:hAnsi="Century Schoolbook"/>
          <w:sz w:val="24"/>
          <w:szCs w:val="24"/>
        </w:rPr>
        <w:t xml:space="preserve"> The historical RFM personas align well with actual future churn outcomes in the holdout window.</w:t>
      </w:r>
    </w:p>
    <w:p w14:paraId="127BED92" w14:textId="77777777" w:rsidR="005B1A56" w:rsidRPr="001E6BE5" w:rsidRDefault="005B1A56" w:rsidP="00DE5551">
      <w:pPr>
        <w:numPr>
          <w:ilvl w:val="0"/>
          <w:numId w:val="20"/>
        </w:numPr>
        <w:jc w:val="both"/>
        <w:rPr>
          <w:rFonts w:ascii="Century Schoolbook" w:hAnsi="Century Schoolbook"/>
          <w:sz w:val="24"/>
          <w:szCs w:val="24"/>
        </w:rPr>
      </w:pPr>
      <w:r w:rsidRPr="001E6BE5">
        <w:rPr>
          <w:rFonts w:ascii="Century Schoolbook" w:hAnsi="Century Schoolbook"/>
          <w:b/>
          <w:bCs/>
          <w:sz w:val="24"/>
          <w:szCs w:val="24"/>
        </w:rPr>
        <w:t>Model Baseline:</w:t>
      </w:r>
      <w:r w:rsidRPr="001E6BE5">
        <w:rPr>
          <w:rFonts w:ascii="Century Schoolbook" w:hAnsi="Century Schoolbook"/>
          <w:sz w:val="24"/>
          <w:szCs w:val="24"/>
        </w:rPr>
        <w:t xml:space="preserve"> </w:t>
      </w:r>
      <w:r w:rsidRPr="001E6BE5">
        <w:rPr>
          <w:rFonts w:ascii="Century Schoolbook" w:hAnsi="Century Schoolbook"/>
          <w:b/>
          <w:bCs/>
          <w:sz w:val="24"/>
          <w:szCs w:val="24"/>
        </w:rPr>
        <w:t>Champions</w:t>
      </w:r>
      <w:r w:rsidRPr="001E6BE5">
        <w:rPr>
          <w:rFonts w:ascii="Century Schoolbook" w:hAnsi="Century Schoolbook"/>
          <w:sz w:val="24"/>
          <w:szCs w:val="24"/>
        </w:rPr>
        <w:t xml:space="preserve"> demonstrate the lowest churn rate (</w:t>
      </w:r>
      <w:r w:rsidRPr="001E6BE5">
        <w:rPr>
          <w:rFonts w:ascii="Century Schoolbook" w:hAnsi="Century Schoolbook"/>
          <w:b/>
          <w:bCs/>
          <w:sz w:val="24"/>
          <w:szCs w:val="24"/>
        </w:rPr>
        <w:t>23.3%</w:t>
      </w:r>
      <w:r w:rsidRPr="001E6BE5">
        <w:rPr>
          <w:rFonts w:ascii="Century Schoolbook" w:hAnsi="Century Schoolbook"/>
          <w:sz w:val="24"/>
          <w:szCs w:val="24"/>
        </w:rPr>
        <w:t xml:space="preserve">), whereas </w:t>
      </w:r>
      <w:r w:rsidRPr="001E6BE5">
        <w:rPr>
          <w:rFonts w:ascii="Century Schoolbook" w:hAnsi="Century Schoolbook"/>
          <w:b/>
          <w:bCs/>
          <w:sz w:val="24"/>
          <w:szCs w:val="24"/>
        </w:rPr>
        <w:t>Hibernating / Lost</w:t>
      </w:r>
      <w:r w:rsidRPr="001E6BE5">
        <w:rPr>
          <w:rFonts w:ascii="Century Schoolbook" w:hAnsi="Century Schoolbook"/>
          <w:sz w:val="24"/>
          <w:szCs w:val="24"/>
        </w:rPr>
        <w:t xml:space="preserve"> accounts show the highest churn rate (</w:t>
      </w:r>
      <w:r w:rsidRPr="001E6BE5">
        <w:rPr>
          <w:rFonts w:ascii="Century Schoolbook" w:hAnsi="Century Schoolbook"/>
          <w:b/>
          <w:bCs/>
          <w:sz w:val="24"/>
          <w:szCs w:val="24"/>
        </w:rPr>
        <w:t>89.7%</w:t>
      </w:r>
      <w:r w:rsidRPr="001E6BE5">
        <w:rPr>
          <w:rFonts w:ascii="Century Schoolbook" w:hAnsi="Century Schoolbook"/>
          <w:sz w:val="24"/>
          <w:szCs w:val="24"/>
        </w:rPr>
        <w:t>).</w:t>
      </w:r>
    </w:p>
    <w:p w14:paraId="3755AC51" w14:textId="77777777" w:rsidR="005B1A56" w:rsidRPr="001E6BE5" w:rsidRDefault="005B1A56" w:rsidP="00DE5551">
      <w:pPr>
        <w:numPr>
          <w:ilvl w:val="0"/>
          <w:numId w:val="20"/>
        </w:numPr>
        <w:jc w:val="both"/>
        <w:rPr>
          <w:rFonts w:ascii="Century Schoolbook" w:hAnsi="Century Schoolbook"/>
          <w:sz w:val="24"/>
          <w:szCs w:val="24"/>
        </w:rPr>
      </w:pPr>
      <w:r w:rsidRPr="001E6BE5">
        <w:rPr>
          <w:rFonts w:ascii="Century Schoolbook" w:hAnsi="Century Schoolbook"/>
          <w:b/>
          <w:bCs/>
          <w:sz w:val="24"/>
          <w:szCs w:val="24"/>
        </w:rPr>
        <w:t>Overall Base Attrition:</w:t>
      </w:r>
      <w:r w:rsidRPr="001E6BE5">
        <w:rPr>
          <w:rFonts w:ascii="Century Schoolbook" w:hAnsi="Century Schoolbook"/>
          <w:sz w:val="24"/>
          <w:szCs w:val="24"/>
        </w:rPr>
        <w:t xml:space="preserve"> The baseline churn rate across all 5,281 active customers in the 90-day holdout period stands at </w:t>
      </w:r>
      <w:r w:rsidRPr="001E6BE5">
        <w:rPr>
          <w:rFonts w:ascii="Century Schoolbook" w:hAnsi="Century Schoolbook"/>
          <w:b/>
          <w:bCs/>
          <w:sz w:val="24"/>
          <w:szCs w:val="24"/>
        </w:rPr>
        <w:t>56.60%</w:t>
      </w:r>
      <w:r w:rsidRPr="001E6BE5">
        <w:rPr>
          <w:rFonts w:ascii="Century Schoolbook" w:hAnsi="Century Schoolbook"/>
          <w:sz w:val="24"/>
          <w:szCs w:val="24"/>
        </w:rPr>
        <w:t>, serving as the benchmark target metric for predictive classification models.</w:t>
      </w:r>
    </w:p>
    <w:p w14:paraId="47F09AA8" w14:textId="52AD3C2C" w:rsidR="005B1A56" w:rsidRDefault="005B1A56">
      <w:r>
        <w:br w:type="page"/>
      </w:r>
    </w:p>
    <w:p w14:paraId="6536E38D" w14:textId="6CB33D0E" w:rsidR="00B53332" w:rsidRDefault="005B1A56" w:rsidP="00B53332">
      <w:pPr>
        <w:pStyle w:val="Heading1"/>
        <w:rPr>
          <w:rFonts w:eastAsiaTheme="minorHAnsi"/>
        </w:rPr>
      </w:pPr>
      <w:bookmarkStart w:id="42" w:name="_Toc238831846"/>
      <w:r>
        <w:lastRenderedPageBreak/>
        <w:t>Chapter 8</w:t>
      </w:r>
      <w:r w:rsidR="00B53332">
        <w:t xml:space="preserve"> </w:t>
      </w:r>
      <w:r w:rsidR="00B53332">
        <w:br/>
      </w:r>
      <w:r w:rsidR="00B53332" w:rsidRPr="00B53332">
        <w:rPr>
          <w:rFonts w:eastAsiaTheme="minorHAnsi"/>
        </w:rPr>
        <w:t>Predictive Churn Modeling &amp; Pipeline Benchmarking</w:t>
      </w:r>
      <w:bookmarkEnd w:id="42"/>
    </w:p>
    <w:p w14:paraId="4359F2B8" w14:textId="1A0D125F" w:rsidR="00B53332" w:rsidRPr="00A05FC6" w:rsidRDefault="00B53332" w:rsidP="00871B27">
      <w:pPr>
        <w:pStyle w:val="Heading2"/>
      </w:pPr>
      <w:bookmarkStart w:id="43" w:name="_Toc238831847"/>
      <w:r w:rsidRPr="00A05FC6">
        <w:t>8.1 Training Data Partitioning &amp; Leakage Prevention</w:t>
      </w:r>
      <w:bookmarkEnd w:id="43"/>
    </w:p>
    <w:p w14:paraId="6CC15003" w14:textId="77777777" w:rsidR="00B53332" w:rsidRPr="001E6BE5" w:rsidRDefault="00B53332" w:rsidP="00DE5551">
      <w:pPr>
        <w:jc w:val="both"/>
        <w:rPr>
          <w:rFonts w:ascii="Century Schoolbook" w:hAnsi="Century Schoolbook"/>
          <w:sz w:val="24"/>
          <w:szCs w:val="24"/>
        </w:rPr>
      </w:pPr>
      <w:r w:rsidRPr="001E6BE5">
        <w:rPr>
          <w:rFonts w:ascii="Century Schoolbook" w:hAnsi="Century Schoolbook"/>
          <w:sz w:val="24"/>
          <w:szCs w:val="24"/>
        </w:rPr>
        <w:t xml:space="preserve">To build a reliable predictive model, non-predictive identifiers and future target indicators are explicitly removed from the predictor matrix </w:t>
      </w:r>
      <w:r w:rsidRPr="00965FB4">
        <w:rPr>
          <w:rStyle w:val="IntenseEmphasis"/>
        </w:rPr>
        <w:t>X</w:t>
      </w:r>
      <w:r w:rsidRPr="001E6BE5">
        <w:rPr>
          <w:rFonts w:ascii="Century Schoolbook" w:hAnsi="Century Schoolbook"/>
          <w:sz w:val="24"/>
          <w:szCs w:val="24"/>
        </w:rPr>
        <w:t>. The data is then partitioned into training and validation sets while preserving target balance.</w:t>
      </w:r>
    </w:p>
    <w:p w14:paraId="0AB745C7"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880000"/>
          <w:sz w:val="18"/>
          <w:szCs w:val="18"/>
        </w:rPr>
        <w:t># Feature Space Selection &amp; Partitioning Pipeline</w:t>
      </w:r>
    </w:p>
    <w:p w14:paraId="33FCA8AD"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feature_cols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7EDFD653"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'Recency'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'Frequency'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'Monetary'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p>
    <w:p w14:paraId="6C2E3A6A"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'F_Score'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'M_Score'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'RFM_Score_Sum'</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p>
    <w:p w14:paraId="4483F5E9"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'Customer_Persona'</w:t>
      </w:r>
    </w:p>
    <w:p w14:paraId="157DB9CC"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666600"/>
          <w:sz w:val="18"/>
          <w:szCs w:val="18"/>
        </w:rPr>
        <w:t>]</w:t>
      </w:r>
    </w:p>
    <w:p w14:paraId="134D8BE6"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w:t>
      </w:r>
    </w:p>
    <w:p w14:paraId="20FCA04B"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X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df</w:t>
      </w:r>
      <w:r w:rsidRPr="00A05FC6">
        <w:rPr>
          <w:rFonts w:ascii="Consolas" w:hAnsi="Consolas" w:cs="Courier New"/>
          <w:color w:val="666600"/>
          <w:sz w:val="18"/>
          <w:szCs w:val="18"/>
        </w:rPr>
        <w:t>[</w:t>
      </w:r>
      <w:r w:rsidRPr="00A05FC6">
        <w:rPr>
          <w:rFonts w:ascii="Consolas" w:hAnsi="Consolas" w:cs="Courier New"/>
          <w:color w:val="000000"/>
          <w:sz w:val="18"/>
          <w:szCs w:val="18"/>
        </w:rPr>
        <w:t>feature_cols</w:t>
      </w:r>
      <w:r w:rsidRPr="00A05FC6">
        <w:rPr>
          <w:rFonts w:ascii="Consolas" w:hAnsi="Consolas" w:cs="Courier New"/>
          <w:color w:val="666600"/>
          <w:sz w:val="18"/>
          <w:szCs w:val="18"/>
        </w:rPr>
        <w:t>]</w:t>
      </w:r>
    </w:p>
    <w:p w14:paraId="169E1765"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y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df</w:t>
      </w:r>
      <w:r w:rsidRPr="00A05FC6">
        <w:rPr>
          <w:rFonts w:ascii="Consolas" w:hAnsi="Consolas" w:cs="Courier New"/>
          <w:color w:val="666600"/>
          <w:sz w:val="18"/>
          <w:szCs w:val="18"/>
        </w:rPr>
        <w:t>[</w:t>
      </w:r>
      <w:r w:rsidRPr="00A05FC6">
        <w:rPr>
          <w:rFonts w:ascii="Consolas" w:hAnsi="Consolas" w:cs="Courier New"/>
          <w:color w:val="008800"/>
          <w:sz w:val="18"/>
          <w:szCs w:val="18"/>
        </w:rPr>
        <w:t>'IsChurned'</w:t>
      </w:r>
      <w:r w:rsidRPr="00A05FC6">
        <w:rPr>
          <w:rFonts w:ascii="Consolas" w:hAnsi="Consolas" w:cs="Courier New"/>
          <w:color w:val="666600"/>
          <w:sz w:val="18"/>
          <w:szCs w:val="18"/>
        </w:rPr>
        <w:t>]</w:t>
      </w:r>
    </w:p>
    <w:p w14:paraId="49F42F5E"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w:t>
      </w:r>
    </w:p>
    <w:p w14:paraId="37CA1366"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880000"/>
          <w:sz w:val="18"/>
          <w:szCs w:val="18"/>
        </w:rPr>
        <w:t># Train-Test Split (80% Train, 20% Test) with Stratification (preserves Churn ratio)</w:t>
      </w:r>
    </w:p>
    <w:p w14:paraId="5E56F942"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X_train</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X_test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y_train</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y_test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train_test_split</w:t>
      </w:r>
      <w:r w:rsidRPr="00A05FC6">
        <w:rPr>
          <w:rFonts w:ascii="Consolas" w:hAnsi="Consolas" w:cs="Courier New"/>
          <w:color w:val="666600"/>
          <w:sz w:val="18"/>
          <w:szCs w:val="18"/>
        </w:rPr>
        <w:t>(</w:t>
      </w:r>
    </w:p>
    <w:p w14:paraId="49A54493"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xml:space="preserve">    X</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test_size</w:t>
      </w:r>
      <w:r w:rsidRPr="00A05FC6">
        <w:rPr>
          <w:rFonts w:ascii="Consolas" w:hAnsi="Consolas" w:cs="Courier New"/>
          <w:color w:val="666600"/>
          <w:sz w:val="18"/>
          <w:szCs w:val="18"/>
        </w:rPr>
        <w:t>=</w:t>
      </w:r>
      <w:r w:rsidRPr="00A05FC6">
        <w:rPr>
          <w:rFonts w:ascii="Consolas" w:hAnsi="Consolas" w:cs="Courier New"/>
          <w:color w:val="006666"/>
          <w:sz w:val="18"/>
          <w:szCs w:val="18"/>
        </w:rPr>
        <w:t>0.20</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random_state</w:t>
      </w:r>
      <w:r w:rsidRPr="00A05FC6">
        <w:rPr>
          <w:rFonts w:ascii="Consolas" w:hAnsi="Consolas" w:cs="Courier New"/>
          <w:color w:val="666600"/>
          <w:sz w:val="18"/>
          <w:szCs w:val="18"/>
        </w:rPr>
        <w:t>=</w:t>
      </w:r>
      <w:r w:rsidRPr="00A05FC6">
        <w:rPr>
          <w:rFonts w:ascii="Consolas" w:hAnsi="Consolas" w:cs="Courier New"/>
          <w:color w:val="006666"/>
          <w:sz w:val="18"/>
          <w:szCs w:val="18"/>
        </w:rPr>
        <w:t>42</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stratify</w:t>
      </w:r>
      <w:r w:rsidRPr="00A05FC6">
        <w:rPr>
          <w:rFonts w:ascii="Consolas" w:hAnsi="Consolas" w:cs="Courier New"/>
          <w:color w:val="666600"/>
          <w:sz w:val="18"/>
          <w:szCs w:val="18"/>
        </w:rPr>
        <w:t>=</w:t>
      </w:r>
      <w:r w:rsidRPr="00A05FC6">
        <w:rPr>
          <w:rFonts w:ascii="Consolas" w:hAnsi="Consolas" w:cs="Courier New"/>
          <w:color w:val="000000"/>
          <w:sz w:val="18"/>
          <w:szCs w:val="18"/>
        </w:rPr>
        <w:t>y</w:t>
      </w:r>
    </w:p>
    <w:p w14:paraId="64448EF2"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666600"/>
          <w:sz w:val="18"/>
          <w:szCs w:val="18"/>
        </w:rPr>
        <w:t>)</w:t>
      </w:r>
    </w:p>
    <w:p w14:paraId="352CC80F"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00"/>
          <w:sz w:val="18"/>
          <w:szCs w:val="18"/>
        </w:rPr>
        <w:t> </w:t>
      </w:r>
    </w:p>
    <w:p w14:paraId="1203C1BE"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88"/>
          <w:sz w:val="18"/>
          <w:szCs w:val="18"/>
        </w:rPr>
        <w:t>print</w:t>
      </w:r>
      <w:r w:rsidRPr="00A05FC6">
        <w:rPr>
          <w:rFonts w:ascii="Consolas" w:hAnsi="Consolas" w:cs="Courier New"/>
          <w:color w:val="666600"/>
          <w:sz w:val="18"/>
          <w:szCs w:val="18"/>
        </w:rPr>
        <w:t>(</w:t>
      </w:r>
      <w:r w:rsidRPr="00A05FC6">
        <w:rPr>
          <w:rFonts w:ascii="Consolas" w:hAnsi="Consolas" w:cs="Courier New"/>
          <w:color w:val="000000"/>
          <w:sz w:val="18"/>
          <w:szCs w:val="18"/>
        </w:rPr>
        <w:t>f</w:t>
      </w:r>
      <w:r w:rsidRPr="00A05FC6">
        <w:rPr>
          <w:rFonts w:ascii="Consolas" w:hAnsi="Consolas" w:cs="Courier New"/>
          <w:color w:val="008800"/>
          <w:sz w:val="18"/>
          <w:szCs w:val="18"/>
        </w:rPr>
        <w:t>"[INFO] Train shape: {X_train.shape}, Test shape: {X_test.shape}"</w:t>
      </w:r>
      <w:r w:rsidRPr="00A05FC6">
        <w:rPr>
          <w:rFonts w:ascii="Consolas" w:hAnsi="Consolas" w:cs="Courier New"/>
          <w:color w:val="666600"/>
          <w:sz w:val="18"/>
          <w:szCs w:val="18"/>
        </w:rPr>
        <w:t>)</w:t>
      </w:r>
    </w:p>
    <w:p w14:paraId="297F8FC5" w14:textId="48B4B199"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color w:val="000088"/>
          <w:sz w:val="18"/>
          <w:szCs w:val="18"/>
        </w:rPr>
        <w:t>print</w:t>
      </w:r>
      <w:r w:rsidRPr="00A05FC6">
        <w:rPr>
          <w:rFonts w:ascii="Consolas" w:hAnsi="Consolas" w:cs="Courier New"/>
          <w:color w:val="666600"/>
          <w:sz w:val="18"/>
          <w:szCs w:val="18"/>
        </w:rPr>
        <w:t>(</w:t>
      </w:r>
      <w:r w:rsidRPr="00A05FC6">
        <w:rPr>
          <w:rFonts w:ascii="Consolas" w:hAnsi="Consolas" w:cs="Courier New"/>
          <w:color w:val="000000"/>
          <w:sz w:val="18"/>
          <w:szCs w:val="18"/>
        </w:rPr>
        <w:t>f</w:t>
      </w:r>
      <w:r w:rsidRPr="00A05FC6">
        <w:rPr>
          <w:rFonts w:ascii="Consolas" w:hAnsi="Consolas" w:cs="Courier New"/>
          <w:color w:val="008800"/>
          <w:sz w:val="18"/>
          <w:szCs w:val="18"/>
        </w:rPr>
        <w:t>"[INFO] Churn Ratio in Train: {y_train.mean():.2%}, Test: {y_test.mean():.2%}"</w:t>
      </w:r>
      <w:r w:rsidRPr="00A05FC6">
        <w:rPr>
          <w:rFonts w:ascii="Consolas" w:hAnsi="Consolas" w:cs="Courier New"/>
          <w:color w:val="666600"/>
          <w:sz w:val="18"/>
          <w:szCs w:val="18"/>
        </w:rPr>
        <w:t>)</w:t>
      </w:r>
    </w:p>
    <w:p w14:paraId="516ECDB3" w14:textId="77777777" w:rsidR="00B53332" w:rsidRPr="00A05FC6"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p>
    <w:p w14:paraId="0E26B3ED" w14:textId="668A3974" w:rsidR="00B53332" w:rsidRDefault="00B53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sz w:val="18"/>
          <w:szCs w:val="18"/>
        </w:rPr>
        <w:t>Output:</w:t>
      </w:r>
    </w:p>
    <w:p w14:paraId="450BB895" w14:textId="6DB4FF39"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5679980"/>
        <w:rPr>
          <w:rFonts w:ascii="Consolas" w:hAnsi="Consolas" w:cs="Courier New"/>
          <w:sz w:val="18"/>
          <w:szCs w:val="18"/>
        </w:rPr>
      </w:pPr>
      <w:r w:rsidRPr="00A05FC6">
        <w:rPr>
          <w:rFonts w:ascii="Consolas" w:hAnsi="Consolas" w:cs="Courier New"/>
          <w:noProof/>
          <w:sz w:val="18"/>
          <w:szCs w:val="18"/>
        </w:rPr>
        <w:drawing>
          <wp:inline distT="0" distB="0" distL="0" distR="0" wp14:anchorId="5BB68F55" wp14:editId="74DC0AF6">
            <wp:extent cx="5731510" cy="371475"/>
            <wp:effectExtent l="0" t="0" r="2540" b="9525"/>
            <wp:docPr id="1524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251" name=""/>
                    <pic:cNvPicPr/>
                  </pic:nvPicPr>
                  <pic:blipFill>
                    <a:blip r:embed="rId18"/>
                    <a:stretch>
                      <a:fillRect/>
                    </a:stretch>
                  </pic:blipFill>
                  <pic:spPr>
                    <a:xfrm>
                      <a:off x="0" y="0"/>
                      <a:ext cx="5731510" cy="371475"/>
                    </a:xfrm>
                    <a:prstGeom prst="rect">
                      <a:avLst/>
                    </a:prstGeom>
                  </pic:spPr>
                </pic:pic>
              </a:graphicData>
            </a:graphic>
          </wp:inline>
        </w:drawing>
      </w:r>
    </w:p>
    <w:p w14:paraId="5AEA48FD" w14:textId="05C485D9" w:rsidR="005B1A56" w:rsidRDefault="005B1A56" w:rsidP="00D318D8">
      <w:pPr>
        <w:ind w:left="-426"/>
        <w:rPr>
          <w:sz w:val="18"/>
          <w:szCs w:val="18"/>
        </w:rPr>
      </w:pPr>
    </w:p>
    <w:p w14:paraId="26351636" w14:textId="77777777" w:rsidR="00A05FC6" w:rsidRPr="00A05FC6" w:rsidRDefault="00A05FC6" w:rsidP="00A05FC6">
      <w:pPr>
        <w:rPr>
          <w:rFonts w:ascii="Century Schoolbook" w:hAnsi="Century Schoolbook"/>
          <w:b/>
          <w:bCs/>
          <w:sz w:val="24"/>
          <w:szCs w:val="24"/>
        </w:rPr>
      </w:pPr>
      <w:r w:rsidRPr="00A05FC6">
        <w:rPr>
          <w:rFonts w:ascii="Century Schoolbook" w:hAnsi="Century Schoolbook"/>
          <w:b/>
          <w:bCs/>
          <w:sz w:val="24"/>
          <w:szCs w:val="24"/>
        </w:rPr>
        <w:t>Feature Selection &amp; Data Splitting Protocol</w:t>
      </w:r>
    </w:p>
    <w:p w14:paraId="5DA1D47B" w14:textId="77777777" w:rsidR="00A05FC6" w:rsidRPr="00A05FC6" w:rsidRDefault="00A05FC6" w:rsidP="00DE5551">
      <w:pPr>
        <w:numPr>
          <w:ilvl w:val="0"/>
          <w:numId w:val="21"/>
        </w:numPr>
        <w:jc w:val="both"/>
        <w:rPr>
          <w:rFonts w:ascii="Century Schoolbook" w:hAnsi="Century Schoolbook"/>
          <w:sz w:val="24"/>
          <w:szCs w:val="24"/>
        </w:rPr>
      </w:pPr>
      <w:r w:rsidRPr="00A05FC6">
        <w:rPr>
          <w:rFonts w:ascii="Century Schoolbook" w:hAnsi="Century Schoolbook"/>
          <w:b/>
          <w:bCs/>
          <w:sz w:val="24"/>
          <w:szCs w:val="24"/>
        </w:rPr>
        <w:t>Data Leakage Mitigation:</w:t>
      </w:r>
      <w:r w:rsidRPr="00A05FC6">
        <w:rPr>
          <w:rFonts w:ascii="Century Schoolbook" w:hAnsi="Century Schoolbook"/>
          <w:sz w:val="24"/>
          <w:szCs w:val="24"/>
        </w:rPr>
        <w:t xml:space="preserve"> Exclusion of variables like </w:t>
      </w:r>
      <w:r w:rsidRPr="00965FB4">
        <w:rPr>
          <w:rStyle w:val="IntenseEmphasis"/>
        </w:rPr>
        <w:t>CustomerID</w:t>
      </w:r>
      <w:r w:rsidRPr="00A05FC6">
        <w:rPr>
          <w:rFonts w:ascii="Century Schoolbook" w:hAnsi="Century Schoolbook"/>
          <w:sz w:val="24"/>
          <w:szCs w:val="24"/>
        </w:rPr>
        <w:t xml:space="preserve">, </w:t>
      </w:r>
      <w:r w:rsidRPr="00965FB4">
        <w:rPr>
          <w:rStyle w:val="IntenseEmphasis"/>
        </w:rPr>
        <w:t>HoldoutOrders</w:t>
      </w:r>
      <w:r w:rsidRPr="00A05FC6">
        <w:rPr>
          <w:rFonts w:ascii="Century Schoolbook" w:hAnsi="Century Schoolbook"/>
          <w:sz w:val="24"/>
          <w:szCs w:val="24"/>
        </w:rPr>
        <w:t xml:space="preserve">, and </w:t>
      </w:r>
      <w:r w:rsidRPr="00965FB4">
        <w:rPr>
          <w:rStyle w:val="IntenseEmphasis"/>
        </w:rPr>
        <w:t>HoldoutMonetary</w:t>
      </w:r>
      <w:r w:rsidRPr="00A05FC6">
        <w:rPr>
          <w:rFonts w:ascii="Century Schoolbook" w:hAnsi="Century Schoolbook"/>
          <w:sz w:val="24"/>
          <w:szCs w:val="24"/>
        </w:rPr>
        <w:t xml:space="preserve"> ensures the model learns strictly from pre-cutoff historical behaviors.</w:t>
      </w:r>
    </w:p>
    <w:p w14:paraId="24615BBC" w14:textId="77777777" w:rsidR="00A05FC6" w:rsidRPr="00A05FC6" w:rsidRDefault="00A05FC6" w:rsidP="00DE5551">
      <w:pPr>
        <w:numPr>
          <w:ilvl w:val="0"/>
          <w:numId w:val="21"/>
        </w:numPr>
        <w:jc w:val="both"/>
        <w:rPr>
          <w:rFonts w:ascii="Century Schoolbook" w:hAnsi="Century Schoolbook"/>
          <w:sz w:val="24"/>
          <w:szCs w:val="24"/>
        </w:rPr>
      </w:pPr>
      <w:r w:rsidRPr="00A05FC6">
        <w:rPr>
          <w:rFonts w:ascii="Century Schoolbook" w:hAnsi="Century Schoolbook"/>
          <w:b/>
          <w:bCs/>
          <w:sz w:val="24"/>
          <w:szCs w:val="24"/>
        </w:rPr>
        <w:t>Stratified Validation Strategy:</w:t>
      </w:r>
      <w:r w:rsidRPr="00A05FC6">
        <w:rPr>
          <w:rFonts w:ascii="Century Schoolbook" w:hAnsi="Century Schoolbook"/>
          <w:sz w:val="24"/>
          <w:szCs w:val="24"/>
        </w:rPr>
        <w:t xml:space="preserve"> Applying </w:t>
      </w:r>
      <w:r w:rsidRPr="00965FB4">
        <w:rPr>
          <w:rStyle w:val="IntenseEmphasis"/>
        </w:rPr>
        <w:t>stratify=y</w:t>
      </w:r>
      <w:r w:rsidRPr="00A05FC6">
        <w:rPr>
          <w:rFonts w:ascii="Century Schoolbook" w:hAnsi="Century Schoolbook"/>
          <w:sz w:val="24"/>
          <w:szCs w:val="24"/>
        </w:rPr>
        <w:t xml:space="preserve"> inside </w:t>
      </w:r>
      <w:r w:rsidRPr="00965FB4">
        <w:rPr>
          <w:rStyle w:val="IntenseEmphasis"/>
        </w:rPr>
        <w:t>train_test_split</w:t>
      </w:r>
      <w:r w:rsidRPr="00A05FC6">
        <w:rPr>
          <w:rFonts w:ascii="Century Schoolbook" w:hAnsi="Century Schoolbook"/>
          <w:sz w:val="24"/>
          <w:szCs w:val="24"/>
        </w:rPr>
        <w:t xml:space="preserve"> locks the target distribution at </w:t>
      </w:r>
      <w:r w:rsidRPr="00A05FC6">
        <w:rPr>
          <w:rFonts w:ascii="Century Schoolbook" w:hAnsi="Century Schoolbook"/>
          <w:b/>
          <w:bCs/>
          <w:sz w:val="24"/>
          <w:szCs w:val="24"/>
        </w:rPr>
        <w:t>56.61% train</w:t>
      </w:r>
      <w:r w:rsidRPr="00A05FC6">
        <w:rPr>
          <w:rFonts w:ascii="Century Schoolbook" w:hAnsi="Century Schoolbook"/>
          <w:sz w:val="24"/>
          <w:szCs w:val="24"/>
        </w:rPr>
        <w:t xml:space="preserve"> and </w:t>
      </w:r>
      <w:r w:rsidRPr="00A05FC6">
        <w:rPr>
          <w:rFonts w:ascii="Century Schoolbook" w:hAnsi="Century Schoolbook"/>
          <w:b/>
          <w:bCs/>
          <w:sz w:val="24"/>
          <w:szCs w:val="24"/>
        </w:rPr>
        <w:t>56.58% test</w:t>
      </w:r>
      <w:r w:rsidRPr="00A05FC6">
        <w:rPr>
          <w:rFonts w:ascii="Century Schoolbook" w:hAnsi="Century Schoolbook"/>
          <w:sz w:val="24"/>
          <w:szCs w:val="24"/>
        </w:rPr>
        <w:t>, keeping class balance consistent across training and testing sets.</w:t>
      </w:r>
    </w:p>
    <w:p w14:paraId="46090819" w14:textId="77777777" w:rsidR="00A05FC6" w:rsidRPr="00A05FC6" w:rsidRDefault="00A05FC6" w:rsidP="00DE5551">
      <w:pPr>
        <w:numPr>
          <w:ilvl w:val="0"/>
          <w:numId w:val="21"/>
        </w:numPr>
        <w:jc w:val="both"/>
        <w:rPr>
          <w:rFonts w:ascii="Century Schoolbook" w:hAnsi="Century Schoolbook"/>
          <w:sz w:val="24"/>
          <w:szCs w:val="24"/>
        </w:rPr>
      </w:pPr>
      <w:r w:rsidRPr="00A05FC6">
        <w:rPr>
          <w:rFonts w:ascii="Century Schoolbook" w:hAnsi="Century Schoolbook"/>
          <w:b/>
          <w:bCs/>
          <w:sz w:val="24"/>
          <w:szCs w:val="24"/>
        </w:rPr>
        <w:t>Dimension Footprint:</w:t>
      </w:r>
      <w:r w:rsidRPr="00A05FC6">
        <w:rPr>
          <w:rFonts w:ascii="Century Schoolbook" w:hAnsi="Century Schoolbook"/>
          <w:sz w:val="24"/>
          <w:szCs w:val="24"/>
        </w:rPr>
        <w:t xml:space="preserve"> Produces a training set of 4,224 observations and an unseen testing benchmark set of 1,057 observations across 8 predictor columns.</w:t>
      </w:r>
    </w:p>
    <w:p w14:paraId="25A51A6F" w14:textId="4BA3BC77" w:rsidR="00A05FC6" w:rsidRDefault="00A05FC6">
      <w:pPr>
        <w:rPr>
          <w:sz w:val="18"/>
          <w:szCs w:val="18"/>
        </w:rPr>
      </w:pPr>
    </w:p>
    <w:p w14:paraId="7DE97519" w14:textId="17D7E603" w:rsidR="00A05FC6" w:rsidRPr="00A05FC6" w:rsidRDefault="00A05FC6" w:rsidP="00871B27">
      <w:pPr>
        <w:pStyle w:val="Heading2"/>
      </w:pPr>
      <w:bookmarkStart w:id="44" w:name="_Toc238831848"/>
      <w:r>
        <w:t xml:space="preserve">8.2 </w:t>
      </w:r>
      <w:r w:rsidRPr="00A05FC6">
        <w:t>Column Transformation Pipeline Setup</w:t>
      </w:r>
      <w:bookmarkEnd w:id="44"/>
    </w:p>
    <w:p w14:paraId="003E302E" w14:textId="77777777" w:rsidR="00A05FC6" w:rsidRPr="00A05FC6" w:rsidRDefault="00A05FC6" w:rsidP="00DE5551">
      <w:pPr>
        <w:jc w:val="both"/>
        <w:rPr>
          <w:rFonts w:ascii="Century Schoolbook" w:hAnsi="Century Schoolbook"/>
          <w:sz w:val="24"/>
          <w:szCs w:val="24"/>
        </w:rPr>
      </w:pPr>
      <w:r w:rsidRPr="00A05FC6">
        <w:rPr>
          <w:rFonts w:ascii="Century Schoolbook" w:hAnsi="Century Schoolbook"/>
          <w:sz w:val="24"/>
          <w:szCs w:val="24"/>
        </w:rPr>
        <w:t>Numerical features and categorical string representations must be standardized and encoded before being passed into non-linear estimators and linear models.</w:t>
      </w:r>
    </w:p>
    <w:p w14:paraId="3F5FDEED"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880000"/>
          <w:sz w:val="18"/>
          <w:szCs w:val="18"/>
        </w:rPr>
        <w:t># Feature Processing Pipeline Architecture</w:t>
      </w:r>
    </w:p>
    <w:p w14:paraId="5BF800CA"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num_features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'Recency'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'Frequency'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'Monetary'</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'F_Score'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'M_Score'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'RFM_Score_Sum'</w:t>
      </w:r>
      <w:r w:rsidRPr="00A05FC6">
        <w:rPr>
          <w:rFonts w:ascii="Consolas" w:hAnsi="Consolas" w:cs="Courier New"/>
          <w:color w:val="666600"/>
          <w:sz w:val="18"/>
          <w:szCs w:val="18"/>
        </w:rPr>
        <w:t>]</w:t>
      </w:r>
    </w:p>
    <w:p w14:paraId="5443254A"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cat_features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'Customer_Persona'</w:t>
      </w:r>
      <w:r w:rsidRPr="00A05FC6">
        <w:rPr>
          <w:rFonts w:ascii="Consolas" w:hAnsi="Consolas" w:cs="Courier New"/>
          <w:color w:val="666600"/>
          <w:sz w:val="18"/>
          <w:szCs w:val="18"/>
        </w:rPr>
        <w:t>]</w:t>
      </w:r>
    </w:p>
    <w:p w14:paraId="2EFA74E8"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w:t>
      </w:r>
    </w:p>
    <w:p w14:paraId="5963A6C5"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preprocessor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ColumnTransformer</w:t>
      </w:r>
      <w:r w:rsidRPr="00A05FC6">
        <w:rPr>
          <w:rFonts w:ascii="Consolas" w:hAnsi="Consolas" w:cs="Courier New"/>
          <w:color w:val="666600"/>
          <w:sz w:val="18"/>
          <w:szCs w:val="18"/>
        </w:rPr>
        <w:t>(</w:t>
      </w:r>
    </w:p>
    <w:p w14:paraId="5F01C023"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    transformers</w:t>
      </w:r>
      <w:r w:rsidRPr="00A05FC6">
        <w:rPr>
          <w:rFonts w:ascii="Consolas" w:hAnsi="Consolas" w:cs="Courier New"/>
          <w:color w:val="666600"/>
          <w:sz w:val="18"/>
          <w:szCs w:val="18"/>
        </w:rPr>
        <w:t>=[</w:t>
      </w:r>
    </w:p>
    <w:p w14:paraId="6134E01F"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'num'</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StandardScaler</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num_features</w:t>
      </w:r>
      <w:r w:rsidRPr="00A05FC6">
        <w:rPr>
          <w:rFonts w:ascii="Consolas" w:hAnsi="Consolas" w:cs="Courier New"/>
          <w:color w:val="666600"/>
          <w:sz w:val="18"/>
          <w:szCs w:val="18"/>
        </w:rPr>
        <w:t>),</w:t>
      </w:r>
    </w:p>
    <w:p w14:paraId="4486E432"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'cat'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OneHotEncoder</w:t>
      </w:r>
      <w:r w:rsidRPr="00A05FC6">
        <w:rPr>
          <w:rFonts w:ascii="Consolas" w:hAnsi="Consolas" w:cs="Courier New"/>
          <w:color w:val="666600"/>
          <w:sz w:val="18"/>
          <w:szCs w:val="18"/>
        </w:rPr>
        <w:t>(</w:t>
      </w:r>
      <w:r w:rsidRPr="00A05FC6">
        <w:rPr>
          <w:rFonts w:ascii="Consolas" w:hAnsi="Consolas" w:cs="Courier New"/>
          <w:color w:val="000000"/>
          <w:sz w:val="18"/>
          <w:szCs w:val="18"/>
        </w:rPr>
        <w:t>handle_unknown</w:t>
      </w:r>
      <w:r w:rsidRPr="00A05FC6">
        <w:rPr>
          <w:rFonts w:ascii="Consolas" w:hAnsi="Consolas" w:cs="Courier New"/>
          <w:color w:val="666600"/>
          <w:sz w:val="18"/>
          <w:szCs w:val="18"/>
        </w:rPr>
        <w:t>=</w:t>
      </w:r>
      <w:r w:rsidRPr="00A05FC6">
        <w:rPr>
          <w:rFonts w:ascii="Consolas" w:hAnsi="Consolas" w:cs="Courier New"/>
          <w:color w:val="008800"/>
          <w:sz w:val="18"/>
          <w:szCs w:val="18"/>
        </w:rPr>
        <w:t>'ignore'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drop</w:t>
      </w:r>
      <w:r w:rsidRPr="00A05FC6">
        <w:rPr>
          <w:rFonts w:ascii="Consolas" w:hAnsi="Consolas" w:cs="Courier New"/>
          <w:color w:val="666600"/>
          <w:sz w:val="18"/>
          <w:szCs w:val="18"/>
        </w:rPr>
        <w:t>=</w:t>
      </w:r>
      <w:r w:rsidRPr="00A05FC6">
        <w:rPr>
          <w:rFonts w:ascii="Consolas" w:hAnsi="Consolas" w:cs="Courier New"/>
          <w:color w:val="008800"/>
          <w:sz w:val="18"/>
          <w:szCs w:val="18"/>
        </w:rPr>
        <w:t>'first'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cat_features</w:t>
      </w:r>
      <w:r w:rsidRPr="00A05FC6">
        <w:rPr>
          <w:rFonts w:ascii="Consolas" w:hAnsi="Consolas" w:cs="Courier New"/>
          <w:color w:val="666600"/>
          <w:sz w:val="18"/>
          <w:szCs w:val="18"/>
        </w:rPr>
        <w:t>)</w:t>
      </w:r>
    </w:p>
    <w:p w14:paraId="05ED3154"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05CF34E6" w14:textId="76DBD096"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866230"/>
        <w:rPr>
          <w:rFonts w:ascii="Consolas" w:hAnsi="Consolas" w:cs="Courier New"/>
          <w:sz w:val="18"/>
          <w:szCs w:val="18"/>
        </w:rPr>
      </w:pPr>
      <w:r w:rsidRPr="00A05FC6">
        <w:rPr>
          <w:rFonts w:ascii="Consolas" w:hAnsi="Consolas" w:cs="Courier New"/>
          <w:color w:val="666600"/>
          <w:sz w:val="18"/>
          <w:szCs w:val="18"/>
        </w:rPr>
        <w:t>)</w:t>
      </w:r>
    </w:p>
    <w:p w14:paraId="1A65E3DC" w14:textId="77777777" w:rsidR="00A05FC6" w:rsidRPr="00A05FC6" w:rsidRDefault="00A05FC6" w:rsidP="00A05FC6">
      <w:pPr>
        <w:rPr>
          <w:rFonts w:ascii="Century Schoolbook" w:hAnsi="Century Schoolbook"/>
          <w:b/>
          <w:bCs/>
          <w:sz w:val="24"/>
          <w:szCs w:val="24"/>
        </w:rPr>
      </w:pPr>
      <w:r w:rsidRPr="00A05FC6">
        <w:rPr>
          <w:rFonts w:ascii="Century Schoolbook" w:hAnsi="Century Schoolbook"/>
          <w:b/>
          <w:bCs/>
          <w:sz w:val="24"/>
          <w:szCs w:val="24"/>
        </w:rPr>
        <w:lastRenderedPageBreak/>
        <w:t>Transformation Framework Mechanics</w:t>
      </w:r>
    </w:p>
    <w:p w14:paraId="51E32E4F" w14:textId="77777777" w:rsidR="00A05FC6" w:rsidRPr="00A05FC6" w:rsidRDefault="00A05FC6" w:rsidP="00DE5551">
      <w:pPr>
        <w:numPr>
          <w:ilvl w:val="0"/>
          <w:numId w:val="22"/>
        </w:numPr>
        <w:jc w:val="both"/>
        <w:rPr>
          <w:rFonts w:ascii="Century Schoolbook" w:hAnsi="Century Schoolbook"/>
          <w:sz w:val="24"/>
          <w:szCs w:val="24"/>
        </w:rPr>
      </w:pPr>
      <w:r w:rsidRPr="00A05FC6">
        <w:rPr>
          <w:rFonts w:ascii="Century Schoolbook" w:hAnsi="Century Schoolbook"/>
          <w:b/>
          <w:bCs/>
          <w:sz w:val="24"/>
          <w:szCs w:val="24"/>
        </w:rPr>
        <w:t>Standard Normalization (</w:t>
      </w:r>
      <w:r w:rsidRPr="00965FB4">
        <w:rPr>
          <w:rStyle w:val="IntenseEmphasis"/>
        </w:rPr>
        <w:t>StandardScaler</w:t>
      </w:r>
      <w:r w:rsidRPr="00A05FC6">
        <w:rPr>
          <w:rFonts w:ascii="Century Schoolbook" w:hAnsi="Century Schoolbook"/>
          <w:b/>
          <w:bCs/>
          <w:sz w:val="24"/>
          <w:szCs w:val="24"/>
        </w:rPr>
        <w:t>):</w:t>
      </w:r>
      <w:r w:rsidRPr="00A05FC6">
        <w:rPr>
          <w:rFonts w:ascii="Century Schoolbook" w:hAnsi="Century Schoolbook"/>
          <w:sz w:val="24"/>
          <w:szCs w:val="24"/>
        </w:rPr>
        <w:t xml:space="preserve"> Scales continuous measures (</w:t>
      </w:r>
      <w:r w:rsidRPr="00965FB4">
        <w:rPr>
          <w:rStyle w:val="IntenseEmphasis"/>
        </w:rPr>
        <w:t>Recency</w:t>
      </w:r>
      <w:r w:rsidRPr="00A05FC6">
        <w:rPr>
          <w:rFonts w:ascii="Century Schoolbook" w:hAnsi="Century Schoolbook"/>
          <w:sz w:val="24"/>
          <w:szCs w:val="24"/>
        </w:rPr>
        <w:t xml:space="preserve">, </w:t>
      </w:r>
      <w:r w:rsidRPr="00965FB4">
        <w:rPr>
          <w:rStyle w:val="IntenseEmphasis"/>
        </w:rPr>
        <w:t>Frequency</w:t>
      </w:r>
      <w:r w:rsidRPr="00A05FC6">
        <w:rPr>
          <w:rFonts w:ascii="Century Schoolbook" w:hAnsi="Century Schoolbook"/>
          <w:sz w:val="24"/>
          <w:szCs w:val="24"/>
        </w:rPr>
        <w:t xml:space="preserve">, </w:t>
      </w:r>
      <w:r w:rsidRPr="00965FB4">
        <w:rPr>
          <w:rStyle w:val="IntenseEmphasis"/>
        </w:rPr>
        <w:t>Monetary</w:t>
      </w:r>
      <w:r w:rsidRPr="00A05FC6">
        <w:rPr>
          <w:rFonts w:ascii="Century Schoolbook" w:hAnsi="Century Schoolbook"/>
          <w:sz w:val="24"/>
          <w:szCs w:val="24"/>
        </w:rPr>
        <w:t>, and aggregated score sums) to zero mean and unit variance. This prevents large scale variables like monetary spend from skewing distance-based algorithms.</w:t>
      </w:r>
    </w:p>
    <w:p w14:paraId="1374802B" w14:textId="77777777" w:rsidR="00A05FC6" w:rsidRPr="00A05FC6" w:rsidRDefault="00A05FC6" w:rsidP="00DE5551">
      <w:pPr>
        <w:numPr>
          <w:ilvl w:val="0"/>
          <w:numId w:val="22"/>
        </w:numPr>
        <w:jc w:val="both"/>
        <w:rPr>
          <w:rFonts w:ascii="Century Schoolbook" w:hAnsi="Century Schoolbook"/>
          <w:sz w:val="24"/>
          <w:szCs w:val="24"/>
        </w:rPr>
      </w:pPr>
      <w:r w:rsidRPr="00A05FC6">
        <w:rPr>
          <w:rFonts w:ascii="Century Schoolbook" w:hAnsi="Century Schoolbook"/>
          <w:b/>
          <w:bCs/>
          <w:sz w:val="24"/>
          <w:szCs w:val="24"/>
        </w:rPr>
        <w:t>Categorical Encoding (</w:t>
      </w:r>
      <w:r w:rsidRPr="00965FB4">
        <w:rPr>
          <w:rStyle w:val="IntenseEmphasis"/>
        </w:rPr>
        <w:t>OneHotEncoder</w:t>
      </w:r>
      <w:r w:rsidRPr="00A05FC6">
        <w:rPr>
          <w:rFonts w:ascii="Century Schoolbook" w:hAnsi="Century Schoolbook"/>
          <w:b/>
          <w:bCs/>
          <w:sz w:val="24"/>
          <w:szCs w:val="24"/>
        </w:rPr>
        <w:t>):</w:t>
      </w:r>
      <w:r w:rsidRPr="00A05FC6">
        <w:rPr>
          <w:rFonts w:ascii="Century Schoolbook" w:hAnsi="Century Schoolbook"/>
          <w:sz w:val="24"/>
          <w:szCs w:val="24"/>
        </w:rPr>
        <w:t xml:space="preserve"> Converts nominal text levels in </w:t>
      </w:r>
      <w:r w:rsidRPr="00965FB4">
        <w:rPr>
          <w:rStyle w:val="SubtleEmphasis"/>
        </w:rPr>
        <w:t>Customer_Persona</w:t>
      </w:r>
      <w:r w:rsidRPr="00A05FC6">
        <w:rPr>
          <w:rFonts w:ascii="Century Schoolbook" w:hAnsi="Century Schoolbook"/>
          <w:sz w:val="24"/>
          <w:szCs w:val="24"/>
        </w:rPr>
        <w:t xml:space="preserve"> into sparse binary dummy indicators. Setting </w:t>
      </w:r>
      <w:r w:rsidRPr="00965FB4">
        <w:rPr>
          <w:rStyle w:val="SubtleEmphasis"/>
        </w:rPr>
        <w:t>drop='first'</w:t>
      </w:r>
      <w:r w:rsidRPr="00A05FC6">
        <w:rPr>
          <w:rFonts w:ascii="Century Schoolbook" w:hAnsi="Century Schoolbook"/>
          <w:sz w:val="24"/>
          <w:szCs w:val="24"/>
        </w:rPr>
        <w:t xml:space="preserve"> prevents collinearity issues in linear architectures, while </w:t>
      </w:r>
      <w:r w:rsidRPr="00965FB4">
        <w:rPr>
          <w:rStyle w:val="IntenseEmphasis"/>
        </w:rPr>
        <w:t>handle_unknown='ignore'</w:t>
      </w:r>
      <w:r w:rsidRPr="00A05FC6">
        <w:rPr>
          <w:rFonts w:ascii="Century Schoolbook" w:hAnsi="Century Schoolbook"/>
          <w:sz w:val="24"/>
          <w:szCs w:val="24"/>
        </w:rPr>
        <w:t xml:space="preserve"> handles unseen categories during inference.</w:t>
      </w:r>
    </w:p>
    <w:p w14:paraId="2CE571EA" w14:textId="63820C27" w:rsidR="00A05FC6" w:rsidRDefault="00A05FC6">
      <w:pPr>
        <w:rPr>
          <w:sz w:val="18"/>
          <w:szCs w:val="18"/>
        </w:rPr>
      </w:pPr>
    </w:p>
    <w:p w14:paraId="266111ED" w14:textId="77777777" w:rsidR="00A05FC6" w:rsidRPr="00A05FC6" w:rsidRDefault="00A05FC6" w:rsidP="00871B27">
      <w:pPr>
        <w:pStyle w:val="Heading2"/>
        <w:rPr>
          <w:rFonts w:eastAsiaTheme="minorHAnsi"/>
        </w:rPr>
      </w:pPr>
      <w:bookmarkStart w:id="45" w:name="_Toc238831849"/>
      <w:r w:rsidRPr="00A05FC6">
        <w:t xml:space="preserve">8.3 </w:t>
      </w:r>
      <w:r w:rsidRPr="00A05FC6">
        <w:rPr>
          <w:rFonts w:eastAsiaTheme="minorHAnsi"/>
        </w:rPr>
        <w:t>Model Training Pipeline &amp; Classifier Benchmarking</w:t>
      </w:r>
      <w:bookmarkEnd w:id="45"/>
    </w:p>
    <w:p w14:paraId="74F986D0" w14:textId="77777777" w:rsidR="00A05FC6" w:rsidRPr="00A05FC6" w:rsidRDefault="00A05FC6" w:rsidP="00DE5551">
      <w:pPr>
        <w:jc w:val="both"/>
        <w:rPr>
          <w:rFonts w:ascii="Century Schoolbook" w:hAnsi="Century Schoolbook"/>
          <w:sz w:val="24"/>
          <w:szCs w:val="24"/>
        </w:rPr>
      </w:pPr>
      <w:r w:rsidRPr="00A05FC6">
        <w:rPr>
          <w:rFonts w:ascii="Century Schoolbook" w:hAnsi="Century Schoolbook"/>
          <w:sz w:val="24"/>
          <w:szCs w:val="24"/>
        </w:rPr>
        <w:t>Three distinct algorithms (Logistic Regression, Random Forest, and Gradient Boosting) were embedded into scikit-learn pipelines, trained on identical training splits, and evaluated against the unseen 20% holdout test set.</w:t>
      </w:r>
    </w:p>
    <w:p w14:paraId="3EC9F501"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880000"/>
          <w:sz w:val="18"/>
          <w:szCs w:val="18"/>
        </w:rPr>
        <w:t># Multi-Model Pipeline Training Loop</w:t>
      </w:r>
    </w:p>
    <w:p w14:paraId="64C8FCB4"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models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0D938153"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'Logistic Regression'</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LogisticRegression</w:t>
      </w:r>
      <w:r w:rsidRPr="00A05FC6">
        <w:rPr>
          <w:rFonts w:ascii="Consolas" w:hAnsi="Consolas" w:cs="Courier New"/>
          <w:color w:val="666600"/>
          <w:sz w:val="18"/>
          <w:szCs w:val="18"/>
        </w:rPr>
        <w:t>(</w:t>
      </w:r>
      <w:r w:rsidRPr="00A05FC6">
        <w:rPr>
          <w:rFonts w:ascii="Consolas" w:hAnsi="Consolas" w:cs="Courier New"/>
          <w:color w:val="000000"/>
          <w:sz w:val="18"/>
          <w:szCs w:val="18"/>
        </w:rPr>
        <w:t>class_weight</w:t>
      </w:r>
      <w:r w:rsidRPr="00A05FC6">
        <w:rPr>
          <w:rFonts w:ascii="Consolas" w:hAnsi="Consolas" w:cs="Courier New"/>
          <w:color w:val="666600"/>
          <w:sz w:val="18"/>
          <w:szCs w:val="18"/>
        </w:rPr>
        <w:t>=</w:t>
      </w:r>
      <w:r w:rsidRPr="00A05FC6">
        <w:rPr>
          <w:rFonts w:ascii="Consolas" w:hAnsi="Consolas" w:cs="Courier New"/>
          <w:color w:val="008800"/>
          <w:sz w:val="18"/>
          <w:szCs w:val="18"/>
        </w:rPr>
        <w:t>'balanced'</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random_state</w:t>
      </w:r>
      <w:r w:rsidRPr="00A05FC6">
        <w:rPr>
          <w:rFonts w:ascii="Consolas" w:hAnsi="Consolas" w:cs="Courier New"/>
          <w:color w:val="666600"/>
          <w:sz w:val="18"/>
          <w:szCs w:val="18"/>
        </w:rPr>
        <w:t>=</w:t>
      </w:r>
      <w:r w:rsidRPr="00A05FC6">
        <w:rPr>
          <w:rFonts w:ascii="Consolas" w:hAnsi="Consolas" w:cs="Courier New"/>
          <w:color w:val="006666"/>
          <w:sz w:val="18"/>
          <w:szCs w:val="18"/>
        </w:rPr>
        <w:t>42</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max_iter</w:t>
      </w:r>
      <w:r w:rsidRPr="00A05FC6">
        <w:rPr>
          <w:rFonts w:ascii="Consolas" w:hAnsi="Consolas" w:cs="Courier New"/>
          <w:color w:val="666600"/>
          <w:sz w:val="18"/>
          <w:szCs w:val="18"/>
        </w:rPr>
        <w:t>=</w:t>
      </w:r>
      <w:r w:rsidRPr="00A05FC6">
        <w:rPr>
          <w:rFonts w:ascii="Consolas" w:hAnsi="Consolas" w:cs="Courier New"/>
          <w:color w:val="006666"/>
          <w:sz w:val="18"/>
          <w:szCs w:val="18"/>
        </w:rPr>
        <w:t>1000</w:t>
      </w:r>
      <w:r w:rsidRPr="00A05FC6">
        <w:rPr>
          <w:rFonts w:ascii="Consolas" w:hAnsi="Consolas" w:cs="Courier New"/>
          <w:color w:val="666600"/>
          <w:sz w:val="18"/>
          <w:szCs w:val="18"/>
        </w:rPr>
        <w:t>),</w:t>
      </w:r>
    </w:p>
    <w:p w14:paraId="6ED51142"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'Random Forest'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RandomForestClassifier</w:t>
      </w:r>
      <w:r w:rsidRPr="00A05FC6">
        <w:rPr>
          <w:rFonts w:ascii="Consolas" w:hAnsi="Consolas" w:cs="Courier New"/>
          <w:color w:val="666600"/>
          <w:sz w:val="18"/>
          <w:szCs w:val="18"/>
        </w:rPr>
        <w:t>(</w:t>
      </w:r>
      <w:r w:rsidRPr="00A05FC6">
        <w:rPr>
          <w:rFonts w:ascii="Consolas" w:hAnsi="Consolas" w:cs="Courier New"/>
          <w:color w:val="000000"/>
          <w:sz w:val="18"/>
          <w:szCs w:val="18"/>
        </w:rPr>
        <w:t>n_estimators</w:t>
      </w:r>
      <w:r w:rsidRPr="00A05FC6">
        <w:rPr>
          <w:rFonts w:ascii="Consolas" w:hAnsi="Consolas" w:cs="Courier New"/>
          <w:color w:val="666600"/>
          <w:sz w:val="18"/>
          <w:szCs w:val="18"/>
        </w:rPr>
        <w:t>=</w:t>
      </w:r>
      <w:r w:rsidRPr="00A05FC6">
        <w:rPr>
          <w:rFonts w:ascii="Consolas" w:hAnsi="Consolas" w:cs="Courier New"/>
          <w:color w:val="006666"/>
          <w:sz w:val="18"/>
          <w:szCs w:val="18"/>
        </w:rPr>
        <w:t>200</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max_depth</w:t>
      </w:r>
      <w:r w:rsidRPr="00A05FC6">
        <w:rPr>
          <w:rFonts w:ascii="Consolas" w:hAnsi="Consolas" w:cs="Courier New"/>
          <w:color w:val="666600"/>
          <w:sz w:val="18"/>
          <w:szCs w:val="18"/>
        </w:rPr>
        <w:t>=</w:t>
      </w:r>
      <w:r w:rsidRPr="00A05FC6">
        <w:rPr>
          <w:rFonts w:ascii="Consolas" w:hAnsi="Consolas" w:cs="Courier New"/>
          <w:color w:val="006666"/>
          <w:sz w:val="18"/>
          <w:szCs w:val="18"/>
        </w:rPr>
        <w:t>8</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class_weight</w:t>
      </w:r>
      <w:r w:rsidRPr="00A05FC6">
        <w:rPr>
          <w:rFonts w:ascii="Consolas" w:hAnsi="Consolas" w:cs="Courier New"/>
          <w:color w:val="666600"/>
          <w:sz w:val="18"/>
          <w:szCs w:val="18"/>
        </w:rPr>
        <w:t>=</w:t>
      </w:r>
      <w:r w:rsidRPr="00A05FC6">
        <w:rPr>
          <w:rFonts w:ascii="Consolas" w:hAnsi="Consolas" w:cs="Courier New"/>
          <w:color w:val="008800"/>
          <w:sz w:val="18"/>
          <w:szCs w:val="18"/>
        </w:rPr>
        <w:t>'balanced'</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random_state</w:t>
      </w:r>
      <w:r w:rsidRPr="00A05FC6">
        <w:rPr>
          <w:rFonts w:ascii="Consolas" w:hAnsi="Consolas" w:cs="Courier New"/>
          <w:color w:val="666600"/>
          <w:sz w:val="18"/>
          <w:szCs w:val="18"/>
        </w:rPr>
        <w:t>=</w:t>
      </w:r>
      <w:r w:rsidRPr="00A05FC6">
        <w:rPr>
          <w:rFonts w:ascii="Consolas" w:hAnsi="Consolas" w:cs="Courier New"/>
          <w:color w:val="006666"/>
          <w:sz w:val="18"/>
          <w:szCs w:val="18"/>
        </w:rPr>
        <w:t>42</w:t>
      </w:r>
      <w:r w:rsidRPr="00A05FC6">
        <w:rPr>
          <w:rFonts w:ascii="Consolas" w:hAnsi="Consolas" w:cs="Courier New"/>
          <w:color w:val="666600"/>
          <w:sz w:val="18"/>
          <w:szCs w:val="18"/>
        </w:rPr>
        <w:t>),</w:t>
      </w:r>
    </w:p>
    <w:p w14:paraId="7F041572"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'Gradient Boosting'</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GradientBoostingClassifier</w:t>
      </w:r>
      <w:r w:rsidRPr="00A05FC6">
        <w:rPr>
          <w:rFonts w:ascii="Consolas" w:hAnsi="Consolas" w:cs="Courier New"/>
          <w:color w:val="666600"/>
          <w:sz w:val="18"/>
          <w:szCs w:val="18"/>
        </w:rPr>
        <w:t>(</w:t>
      </w:r>
      <w:r w:rsidRPr="00A05FC6">
        <w:rPr>
          <w:rFonts w:ascii="Consolas" w:hAnsi="Consolas" w:cs="Courier New"/>
          <w:color w:val="000000"/>
          <w:sz w:val="18"/>
          <w:szCs w:val="18"/>
        </w:rPr>
        <w:t>n_estimators</w:t>
      </w:r>
      <w:r w:rsidRPr="00A05FC6">
        <w:rPr>
          <w:rFonts w:ascii="Consolas" w:hAnsi="Consolas" w:cs="Courier New"/>
          <w:color w:val="666600"/>
          <w:sz w:val="18"/>
          <w:szCs w:val="18"/>
        </w:rPr>
        <w:t>=</w:t>
      </w:r>
      <w:r w:rsidRPr="00A05FC6">
        <w:rPr>
          <w:rFonts w:ascii="Consolas" w:hAnsi="Consolas" w:cs="Courier New"/>
          <w:color w:val="006666"/>
          <w:sz w:val="18"/>
          <w:szCs w:val="18"/>
        </w:rPr>
        <w:t>150</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learning_rate</w:t>
      </w:r>
      <w:r w:rsidRPr="00A05FC6">
        <w:rPr>
          <w:rFonts w:ascii="Consolas" w:hAnsi="Consolas" w:cs="Courier New"/>
          <w:color w:val="666600"/>
          <w:sz w:val="18"/>
          <w:szCs w:val="18"/>
        </w:rPr>
        <w:t>=</w:t>
      </w:r>
      <w:r w:rsidRPr="00A05FC6">
        <w:rPr>
          <w:rFonts w:ascii="Consolas" w:hAnsi="Consolas" w:cs="Courier New"/>
          <w:color w:val="006666"/>
          <w:sz w:val="18"/>
          <w:szCs w:val="18"/>
        </w:rPr>
        <w:t>0.05</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max_depth</w:t>
      </w:r>
      <w:r w:rsidRPr="00A05FC6">
        <w:rPr>
          <w:rFonts w:ascii="Consolas" w:hAnsi="Consolas" w:cs="Courier New"/>
          <w:color w:val="666600"/>
          <w:sz w:val="18"/>
          <w:szCs w:val="18"/>
        </w:rPr>
        <w:t>=</w:t>
      </w:r>
      <w:r w:rsidRPr="00A05FC6">
        <w:rPr>
          <w:rFonts w:ascii="Consolas" w:hAnsi="Consolas" w:cs="Courier New"/>
          <w:color w:val="006666"/>
          <w:sz w:val="18"/>
          <w:szCs w:val="18"/>
        </w:rPr>
        <w:t>5</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random_state</w:t>
      </w:r>
      <w:r w:rsidRPr="00A05FC6">
        <w:rPr>
          <w:rFonts w:ascii="Consolas" w:hAnsi="Consolas" w:cs="Courier New"/>
          <w:color w:val="666600"/>
          <w:sz w:val="18"/>
          <w:szCs w:val="18"/>
        </w:rPr>
        <w:t>=</w:t>
      </w:r>
      <w:r w:rsidRPr="00A05FC6">
        <w:rPr>
          <w:rFonts w:ascii="Consolas" w:hAnsi="Consolas" w:cs="Courier New"/>
          <w:color w:val="006666"/>
          <w:sz w:val="18"/>
          <w:szCs w:val="18"/>
        </w:rPr>
        <w:t>42</w:t>
      </w:r>
      <w:r w:rsidRPr="00A05FC6">
        <w:rPr>
          <w:rFonts w:ascii="Consolas" w:hAnsi="Consolas" w:cs="Courier New"/>
          <w:color w:val="666600"/>
          <w:sz w:val="18"/>
          <w:szCs w:val="18"/>
        </w:rPr>
        <w:t>)</w:t>
      </w:r>
    </w:p>
    <w:p w14:paraId="55B493D5" w14:textId="14C492AD"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666600"/>
          <w:sz w:val="18"/>
          <w:szCs w:val="18"/>
        </w:rPr>
        <w:t>}</w:t>
      </w:r>
    </w:p>
    <w:p w14:paraId="0FD6FCC5" w14:textId="7E97C57D"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color w:val="666600"/>
          <w:sz w:val="18"/>
          <w:szCs w:val="18"/>
        </w:rPr>
      </w:pPr>
      <w:r w:rsidRPr="00A05FC6">
        <w:rPr>
          <w:rFonts w:ascii="Consolas" w:hAnsi="Consolas" w:cs="Courier New"/>
          <w:color w:val="000000"/>
          <w:sz w:val="18"/>
          <w:szCs w:val="18"/>
        </w:rPr>
        <w:t xml:space="preserve">results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6E12DA75"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88"/>
          <w:sz w:val="18"/>
          <w:szCs w:val="18"/>
        </w:rPr>
        <w:t>for</w:t>
      </w:r>
      <w:r w:rsidRPr="00A05FC6">
        <w:rPr>
          <w:rFonts w:ascii="Consolas" w:hAnsi="Consolas" w:cs="Courier New"/>
          <w:color w:val="000000"/>
          <w:sz w:val="18"/>
          <w:szCs w:val="18"/>
        </w:rPr>
        <w:t xml:space="preserve"> name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model </w:t>
      </w:r>
      <w:r w:rsidRPr="00A05FC6">
        <w:rPr>
          <w:rFonts w:ascii="Consolas" w:hAnsi="Consolas" w:cs="Courier New"/>
          <w:color w:val="000088"/>
          <w:sz w:val="18"/>
          <w:szCs w:val="18"/>
        </w:rPr>
        <w:t>in</w:t>
      </w:r>
      <w:r w:rsidRPr="00A05FC6">
        <w:rPr>
          <w:rFonts w:ascii="Consolas" w:hAnsi="Consolas" w:cs="Courier New"/>
          <w:color w:val="000000"/>
          <w:sz w:val="18"/>
          <w:szCs w:val="18"/>
        </w:rPr>
        <w:t xml:space="preserve"> models</w:t>
      </w:r>
      <w:r w:rsidRPr="00A05FC6">
        <w:rPr>
          <w:rFonts w:ascii="Consolas" w:hAnsi="Consolas" w:cs="Courier New"/>
          <w:color w:val="666600"/>
          <w:sz w:val="18"/>
          <w:szCs w:val="18"/>
        </w:rPr>
        <w:t>.</w:t>
      </w:r>
      <w:r w:rsidRPr="00A05FC6">
        <w:rPr>
          <w:rFonts w:ascii="Consolas" w:hAnsi="Consolas" w:cs="Courier New"/>
          <w:color w:val="000000"/>
          <w:sz w:val="18"/>
          <w:szCs w:val="18"/>
        </w:rPr>
        <w:t>items</w:t>
      </w:r>
      <w:r w:rsidRPr="00A05FC6">
        <w:rPr>
          <w:rFonts w:ascii="Consolas" w:hAnsi="Consolas" w:cs="Courier New"/>
          <w:color w:val="666600"/>
          <w:sz w:val="18"/>
          <w:szCs w:val="18"/>
        </w:rPr>
        <w:t>():</w:t>
      </w:r>
    </w:p>
    <w:p w14:paraId="6453B5E9"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880000"/>
          <w:sz w:val="18"/>
          <w:szCs w:val="18"/>
        </w:rPr>
        <w:t># Build complete sklearn pipeline</w:t>
      </w:r>
    </w:p>
    <w:p w14:paraId="7A768BC6"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pipeline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0066"/>
          <w:sz w:val="18"/>
          <w:szCs w:val="18"/>
        </w:rPr>
        <w:t>Pipeline</w:t>
      </w:r>
      <w:r w:rsidRPr="00A05FC6">
        <w:rPr>
          <w:rFonts w:ascii="Consolas" w:hAnsi="Consolas" w:cs="Courier New"/>
          <w:color w:val="666600"/>
          <w:sz w:val="18"/>
          <w:szCs w:val="18"/>
        </w:rPr>
        <w:t>(</w:t>
      </w:r>
      <w:r w:rsidRPr="00A05FC6">
        <w:rPr>
          <w:rFonts w:ascii="Consolas" w:hAnsi="Consolas" w:cs="Courier New"/>
          <w:color w:val="000000"/>
          <w:sz w:val="18"/>
          <w:szCs w:val="18"/>
        </w:rPr>
        <w:t>steps</w:t>
      </w:r>
      <w:r w:rsidRPr="00A05FC6">
        <w:rPr>
          <w:rFonts w:ascii="Consolas" w:hAnsi="Consolas" w:cs="Courier New"/>
          <w:color w:val="666600"/>
          <w:sz w:val="18"/>
          <w:szCs w:val="18"/>
        </w:rPr>
        <w:t>=[</w:t>
      </w:r>
    </w:p>
    <w:p w14:paraId="30DD2CDB"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'preprocessor'</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preprocessor</w:t>
      </w:r>
      <w:r w:rsidRPr="00A05FC6">
        <w:rPr>
          <w:rFonts w:ascii="Consolas" w:hAnsi="Consolas" w:cs="Courier New"/>
          <w:color w:val="666600"/>
          <w:sz w:val="18"/>
          <w:szCs w:val="18"/>
        </w:rPr>
        <w:t>),</w:t>
      </w:r>
    </w:p>
    <w:p w14:paraId="300EA633"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8800"/>
          <w:sz w:val="18"/>
          <w:szCs w:val="18"/>
        </w:rPr>
        <w:t>'classifier'</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model</w:t>
      </w:r>
      <w:r w:rsidRPr="00A05FC6">
        <w:rPr>
          <w:rFonts w:ascii="Consolas" w:hAnsi="Consolas" w:cs="Courier New"/>
          <w:color w:val="666600"/>
          <w:sz w:val="18"/>
          <w:szCs w:val="18"/>
        </w:rPr>
        <w:t>)</w:t>
      </w:r>
    </w:p>
    <w:p w14:paraId="619FABB5" w14:textId="1D96F42F"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458B2D59"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880000"/>
          <w:sz w:val="18"/>
          <w:szCs w:val="18"/>
        </w:rPr>
        <w:t># Train</w:t>
      </w:r>
    </w:p>
    <w:p w14:paraId="07578D12"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pipeline</w:t>
      </w:r>
      <w:r w:rsidRPr="00A05FC6">
        <w:rPr>
          <w:rFonts w:ascii="Consolas" w:hAnsi="Consolas" w:cs="Courier New"/>
          <w:color w:val="666600"/>
          <w:sz w:val="18"/>
          <w:szCs w:val="18"/>
        </w:rPr>
        <w:t>.</w:t>
      </w:r>
      <w:r w:rsidRPr="00A05FC6">
        <w:rPr>
          <w:rFonts w:ascii="Consolas" w:hAnsi="Consolas" w:cs="Courier New"/>
          <w:color w:val="000000"/>
          <w:sz w:val="18"/>
          <w:szCs w:val="18"/>
        </w:rPr>
        <w:t>fit</w:t>
      </w:r>
      <w:r w:rsidRPr="00A05FC6">
        <w:rPr>
          <w:rFonts w:ascii="Consolas" w:hAnsi="Consolas" w:cs="Courier New"/>
          <w:color w:val="666600"/>
          <w:sz w:val="18"/>
          <w:szCs w:val="18"/>
        </w:rPr>
        <w:t>(</w:t>
      </w:r>
      <w:r w:rsidRPr="00A05FC6">
        <w:rPr>
          <w:rFonts w:ascii="Consolas" w:hAnsi="Consolas" w:cs="Courier New"/>
          <w:color w:val="000000"/>
          <w:sz w:val="18"/>
          <w:szCs w:val="18"/>
        </w:rPr>
        <w:t>X_train</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y_train</w:t>
      </w:r>
      <w:r w:rsidRPr="00A05FC6">
        <w:rPr>
          <w:rFonts w:ascii="Consolas" w:hAnsi="Consolas" w:cs="Courier New"/>
          <w:color w:val="666600"/>
          <w:sz w:val="18"/>
          <w:szCs w:val="18"/>
        </w:rPr>
        <w:t>)</w:t>
      </w:r>
    </w:p>
    <w:p w14:paraId="44CBA7EE"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p>
    <w:p w14:paraId="53F63EBC"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880000"/>
          <w:sz w:val="18"/>
          <w:szCs w:val="18"/>
        </w:rPr>
        <w:t># Predict</w:t>
      </w:r>
    </w:p>
    <w:p w14:paraId="28D19401"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y_pred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pipeline</w:t>
      </w:r>
      <w:r w:rsidRPr="00A05FC6">
        <w:rPr>
          <w:rFonts w:ascii="Consolas" w:hAnsi="Consolas" w:cs="Courier New"/>
          <w:color w:val="666600"/>
          <w:sz w:val="18"/>
          <w:szCs w:val="18"/>
        </w:rPr>
        <w:t>.</w:t>
      </w:r>
      <w:r w:rsidRPr="00A05FC6">
        <w:rPr>
          <w:rFonts w:ascii="Consolas" w:hAnsi="Consolas" w:cs="Courier New"/>
          <w:color w:val="000000"/>
          <w:sz w:val="18"/>
          <w:szCs w:val="18"/>
        </w:rPr>
        <w:t>predict</w:t>
      </w:r>
      <w:r w:rsidRPr="00A05FC6">
        <w:rPr>
          <w:rFonts w:ascii="Consolas" w:hAnsi="Consolas" w:cs="Courier New"/>
          <w:color w:val="666600"/>
          <w:sz w:val="18"/>
          <w:szCs w:val="18"/>
        </w:rPr>
        <w:t>(</w:t>
      </w:r>
      <w:r w:rsidRPr="00A05FC6">
        <w:rPr>
          <w:rFonts w:ascii="Consolas" w:hAnsi="Consolas" w:cs="Courier New"/>
          <w:color w:val="000000"/>
          <w:sz w:val="18"/>
          <w:szCs w:val="18"/>
        </w:rPr>
        <w:t>X_test</w:t>
      </w:r>
      <w:r w:rsidRPr="00A05FC6">
        <w:rPr>
          <w:rFonts w:ascii="Consolas" w:hAnsi="Consolas" w:cs="Courier New"/>
          <w:color w:val="666600"/>
          <w:sz w:val="18"/>
          <w:szCs w:val="18"/>
        </w:rPr>
        <w:t>)</w:t>
      </w:r>
    </w:p>
    <w:p w14:paraId="0B27BED0"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y_proba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pipeline</w:t>
      </w:r>
      <w:r w:rsidRPr="00A05FC6">
        <w:rPr>
          <w:rFonts w:ascii="Consolas" w:hAnsi="Consolas" w:cs="Courier New"/>
          <w:color w:val="666600"/>
          <w:sz w:val="18"/>
          <w:szCs w:val="18"/>
        </w:rPr>
        <w:t>.</w:t>
      </w:r>
      <w:r w:rsidRPr="00A05FC6">
        <w:rPr>
          <w:rFonts w:ascii="Consolas" w:hAnsi="Consolas" w:cs="Courier New"/>
          <w:color w:val="000000"/>
          <w:sz w:val="18"/>
          <w:szCs w:val="18"/>
        </w:rPr>
        <w:t>predict_proba</w:t>
      </w:r>
      <w:r w:rsidRPr="00A05FC6">
        <w:rPr>
          <w:rFonts w:ascii="Consolas" w:hAnsi="Consolas" w:cs="Courier New"/>
          <w:color w:val="666600"/>
          <w:sz w:val="18"/>
          <w:szCs w:val="18"/>
        </w:rPr>
        <w:t>(</w:t>
      </w:r>
      <w:r w:rsidRPr="00A05FC6">
        <w:rPr>
          <w:rFonts w:ascii="Consolas" w:hAnsi="Consolas" w:cs="Courier New"/>
          <w:color w:val="000000"/>
          <w:sz w:val="18"/>
          <w:szCs w:val="18"/>
        </w:rPr>
        <w:t>X_test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006666"/>
          <w:sz w:val="18"/>
          <w:szCs w:val="18"/>
        </w:rPr>
        <w:t>1</w:t>
      </w:r>
      <w:r w:rsidRPr="00A05FC6">
        <w:rPr>
          <w:rFonts w:ascii="Consolas" w:hAnsi="Consolas" w:cs="Courier New"/>
          <w:color w:val="666600"/>
          <w:sz w:val="18"/>
          <w:szCs w:val="18"/>
        </w:rPr>
        <w:t>]</w:t>
      </w:r>
    </w:p>
    <w:p w14:paraId="0ECFD9E1"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p>
    <w:p w14:paraId="56E63593"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880000"/>
          <w:sz w:val="18"/>
          <w:szCs w:val="18"/>
        </w:rPr>
        <w:t># Evaluate</w:t>
      </w:r>
    </w:p>
    <w:p w14:paraId="58A22204"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auc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roc_auc_score</w:t>
      </w:r>
      <w:r w:rsidRPr="00A05FC6">
        <w:rPr>
          <w:rFonts w:ascii="Consolas" w:hAnsi="Consolas" w:cs="Courier New"/>
          <w:color w:val="666600"/>
          <w:sz w:val="18"/>
          <w:szCs w:val="18"/>
        </w:rPr>
        <w:t>(</w:t>
      </w:r>
      <w:r w:rsidRPr="00A05FC6">
        <w:rPr>
          <w:rFonts w:ascii="Consolas" w:hAnsi="Consolas" w:cs="Courier New"/>
          <w:color w:val="000000"/>
          <w:sz w:val="18"/>
          <w:szCs w:val="18"/>
        </w:rPr>
        <w:t>y_test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y_proba</w:t>
      </w:r>
      <w:r w:rsidRPr="00A05FC6">
        <w:rPr>
          <w:rFonts w:ascii="Consolas" w:hAnsi="Consolas" w:cs="Courier New"/>
          <w:color w:val="666600"/>
          <w:sz w:val="18"/>
          <w:szCs w:val="18"/>
        </w:rPr>
        <w:t>)</w:t>
      </w:r>
    </w:p>
    <w:p w14:paraId="5EFFD695"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results</w:t>
      </w:r>
      <w:r w:rsidRPr="00A05FC6">
        <w:rPr>
          <w:rFonts w:ascii="Consolas" w:hAnsi="Consolas" w:cs="Courier New"/>
          <w:color w:val="666600"/>
          <w:sz w:val="18"/>
          <w:szCs w:val="18"/>
        </w:rPr>
        <w:t>[</w:t>
      </w:r>
      <w:r w:rsidRPr="00A05FC6">
        <w:rPr>
          <w:rFonts w:ascii="Consolas" w:hAnsi="Consolas" w:cs="Courier New"/>
          <w:color w:val="000000"/>
          <w:sz w:val="18"/>
          <w:szCs w:val="18"/>
        </w:rPr>
        <w:t>name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17D7F7E2"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'pipeline'</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pipeline</w:t>
      </w:r>
      <w:r w:rsidRPr="00A05FC6">
        <w:rPr>
          <w:rFonts w:ascii="Consolas" w:hAnsi="Consolas" w:cs="Courier New"/>
          <w:color w:val="666600"/>
          <w:sz w:val="18"/>
          <w:szCs w:val="18"/>
        </w:rPr>
        <w:t>,</w:t>
      </w:r>
    </w:p>
    <w:p w14:paraId="534D6634"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'y_pred'</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y_pred</w:t>
      </w:r>
      <w:r w:rsidRPr="00A05FC6">
        <w:rPr>
          <w:rFonts w:ascii="Consolas" w:hAnsi="Consolas" w:cs="Courier New"/>
          <w:color w:val="666600"/>
          <w:sz w:val="18"/>
          <w:szCs w:val="18"/>
        </w:rPr>
        <w:t>,</w:t>
      </w:r>
    </w:p>
    <w:p w14:paraId="5B56AF35"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'y_proba'</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y_proba</w:t>
      </w:r>
      <w:r w:rsidRPr="00A05FC6">
        <w:rPr>
          <w:rFonts w:ascii="Consolas" w:hAnsi="Consolas" w:cs="Courier New"/>
          <w:color w:val="666600"/>
          <w:sz w:val="18"/>
          <w:szCs w:val="18"/>
        </w:rPr>
        <w:t>,</w:t>
      </w:r>
    </w:p>
    <w:p w14:paraId="278C67B0"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8800"/>
          <w:sz w:val="18"/>
          <w:szCs w:val="18"/>
        </w:rPr>
        <w:t>'auc'</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auc</w:t>
      </w:r>
    </w:p>
    <w:p w14:paraId="539F17B9" w14:textId="6B7C63C6"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666600"/>
          <w:sz w:val="18"/>
          <w:szCs w:val="18"/>
        </w:rPr>
        <w:t>}</w:t>
      </w:r>
    </w:p>
    <w:p w14:paraId="195DEC07"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0088"/>
          <w:sz w:val="18"/>
          <w:szCs w:val="18"/>
        </w:rPr>
        <w:t>print</w:t>
      </w:r>
      <w:r w:rsidRPr="00A05FC6">
        <w:rPr>
          <w:rFonts w:ascii="Consolas" w:hAnsi="Consolas" w:cs="Courier New"/>
          <w:color w:val="666600"/>
          <w:sz w:val="18"/>
          <w:szCs w:val="18"/>
        </w:rPr>
        <w:t>(</w:t>
      </w:r>
      <w:r w:rsidRPr="00A05FC6">
        <w:rPr>
          <w:rFonts w:ascii="Consolas" w:hAnsi="Consolas" w:cs="Courier New"/>
          <w:color w:val="000000"/>
          <w:sz w:val="18"/>
          <w:szCs w:val="18"/>
        </w:rPr>
        <w:t>f</w:t>
      </w:r>
      <w:r w:rsidRPr="00A05FC6">
        <w:rPr>
          <w:rFonts w:ascii="Consolas" w:hAnsi="Consolas" w:cs="Courier New"/>
          <w:color w:val="008800"/>
          <w:sz w:val="18"/>
          <w:szCs w:val="18"/>
        </w:rPr>
        <w:t>"\n================ {name} ================"</w:t>
      </w:r>
      <w:r w:rsidRPr="00A05FC6">
        <w:rPr>
          <w:rFonts w:ascii="Consolas" w:hAnsi="Consolas" w:cs="Courier New"/>
          <w:color w:val="666600"/>
          <w:sz w:val="18"/>
          <w:szCs w:val="18"/>
        </w:rPr>
        <w:t>)</w:t>
      </w:r>
    </w:p>
    <w:p w14:paraId="43347786" w14:textId="77777777" w:rsidR="00A05FC6" w:rsidRP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0088"/>
          <w:sz w:val="18"/>
          <w:szCs w:val="18"/>
        </w:rPr>
        <w:t>print</w:t>
      </w:r>
      <w:r w:rsidRPr="00A05FC6">
        <w:rPr>
          <w:rFonts w:ascii="Consolas" w:hAnsi="Consolas" w:cs="Courier New"/>
          <w:color w:val="666600"/>
          <w:sz w:val="18"/>
          <w:szCs w:val="18"/>
        </w:rPr>
        <w:t>(</w:t>
      </w:r>
      <w:r w:rsidRPr="00A05FC6">
        <w:rPr>
          <w:rFonts w:ascii="Consolas" w:hAnsi="Consolas" w:cs="Courier New"/>
          <w:color w:val="000000"/>
          <w:sz w:val="18"/>
          <w:szCs w:val="18"/>
        </w:rPr>
        <w:t>f</w:t>
      </w:r>
      <w:r w:rsidRPr="00A05FC6">
        <w:rPr>
          <w:rFonts w:ascii="Consolas" w:hAnsi="Consolas" w:cs="Courier New"/>
          <w:color w:val="008800"/>
          <w:sz w:val="18"/>
          <w:szCs w:val="18"/>
        </w:rPr>
        <w:t>"ROC-AUC Score: {auc:.4f}"</w:t>
      </w:r>
      <w:r w:rsidRPr="00A05FC6">
        <w:rPr>
          <w:rFonts w:ascii="Consolas" w:hAnsi="Consolas" w:cs="Courier New"/>
          <w:color w:val="666600"/>
          <w:sz w:val="18"/>
          <w:szCs w:val="18"/>
        </w:rPr>
        <w:t>)</w:t>
      </w:r>
    </w:p>
    <w:p w14:paraId="21D3CC5D" w14:textId="236D6CC4" w:rsid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sidRPr="00A05FC6">
        <w:rPr>
          <w:rFonts w:ascii="Consolas" w:hAnsi="Consolas" w:cs="Courier New"/>
          <w:color w:val="000000"/>
          <w:sz w:val="18"/>
          <w:szCs w:val="18"/>
        </w:rPr>
        <w:t xml:space="preserve">    </w:t>
      </w:r>
      <w:r w:rsidRPr="00A05FC6">
        <w:rPr>
          <w:rFonts w:ascii="Consolas" w:hAnsi="Consolas" w:cs="Courier New"/>
          <w:color w:val="000088"/>
          <w:sz w:val="18"/>
          <w:szCs w:val="18"/>
        </w:rPr>
        <w:t>print</w:t>
      </w:r>
      <w:r w:rsidRPr="00A05FC6">
        <w:rPr>
          <w:rFonts w:ascii="Consolas" w:hAnsi="Consolas" w:cs="Courier New"/>
          <w:color w:val="666600"/>
          <w:sz w:val="18"/>
          <w:szCs w:val="18"/>
        </w:rPr>
        <w:t>(</w:t>
      </w:r>
      <w:r w:rsidRPr="00A05FC6">
        <w:rPr>
          <w:rFonts w:ascii="Consolas" w:hAnsi="Consolas" w:cs="Courier New"/>
          <w:color w:val="000000"/>
          <w:sz w:val="18"/>
          <w:szCs w:val="18"/>
        </w:rPr>
        <w:t>classification_report</w:t>
      </w:r>
      <w:r w:rsidRPr="00A05FC6">
        <w:rPr>
          <w:rFonts w:ascii="Consolas" w:hAnsi="Consolas" w:cs="Courier New"/>
          <w:color w:val="666600"/>
          <w:sz w:val="18"/>
          <w:szCs w:val="18"/>
        </w:rPr>
        <w:t>(</w:t>
      </w:r>
      <w:r w:rsidRPr="00A05FC6">
        <w:rPr>
          <w:rFonts w:ascii="Consolas" w:hAnsi="Consolas" w:cs="Courier New"/>
          <w:color w:val="000000"/>
          <w:sz w:val="18"/>
          <w:szCs w:val="18"/>
        </w:rPr>
        <w:t>y_test</w:t>
      </w:r>
      <w:r w:rsidRPr="00A05FC6">
        <w:rPr>
          <w:rFonts w:ascii="Consolas" w:hAnsi="Consolas" w:cs="Courier New"/>
          <w:color w:val="666600"/>
          <w:sz w:val="18"/>
          <w:szCs w:val="18"/>
        </w:rPr>
        <w:t>,</w:t>
      </w:r>
      <w:r w:rsidRPr="00A05FC6">
        <w:rPr>
          <w:rFonts w:ascii="Consolas" w:hAnsi="Consolas" w:cs="Courier New"/>
          <w:color w:val="000000"/>
          <w:sz w:val="18"/>
          <w:szCs w:val="18"/>
        </w:rPr>
        <w:t xml:space="preserve"> y_pred</w:t>
      </w:r>
      <w:r w:rsidRPr="00A05FC6">
        <w:rPr>
          <w:rFonts w:ascii="Consolas" w:hAnsi="Consolas" w:cs="Courier New"/>
          <w:color w:val="666600"/>
          <w:sz w:val="18"/>
          <w:szCs w:val="18"/>
        </w:rPr>
        <w:t>))</w:t>
      </w:r>
    </w:p>
    <w:p w14:paraId="69AF4D9E" w14:textId="77777777" w:rsidR="00A05FC6" w:rsidRDefault="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p>
    <w:p w14:paraId="594473E8" w14:textId="257D2089" w:rsidR="00A05FC6" w:rsidRPr="00A05FC6" w:rsidRDefault="00A05FC6" w:rsidP="00A05F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7461320"/>
        <w:rPr>
          <w:rFonts w:ascii="Consolas" w:hAnsi="Consolas" w:cs="Courier New"/>
          <w:sz w:val="18"/>
          <w:szCs w:val="18"/>
        </w:rPr>
      </w:pPr>
      <w:r>
        <w:rPr>
          <w:rFonts w:ascii="Consolas" w:hAnsi="Consolas" w:cs="Courier New"/>
          <w:sz w:val="18"/>
          <w:szCs w:val="18"/>
        </w:rPr>
        <w:lastRenderedPageBreak/>
        <w:t>Output:</w:t>
      </w:r>
      <w:r>
        <w:rPr>
          <w:rFonts w:ascii="Consolas" w:hAnsi="Consolas" w:cs="Courier New"/>
          <w:sz w:val="18"/>
          <w:szCs w:val="18"/>
        </w:rPr>
        <w:br/>
      </w:r>
      <w:r w:rsidRPr="00A05FC6">
        <w:rPr>
          <w:rFonts w:ascii="Consolas" w:hAnsi="Consolas" w:cs="Courier New"/>
          <w:noProof/>
          <w:sz w:val="18"/>
          <w:szCs w:val="18"/>
        </w:rPr>
        <w:drawing>
          <wp:inline distT="0" distB="0" distL="0" distR="0" wp14:anchorId="27F271D4" wp14:editId="41A9ADCB">
            <wp:extent cx="5740400" cy="3911600"/>
            <wp:effectExtent l="0" t="0" r="0" b="0"/>
            <wp:docPr id="127509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96583" name=""/>
                    <pic:cNvPicPr/>
                  </pic:nvPicPr>
                  <pic:blipFill>
                    <a:blip r:embed="rId19"/>
                    <a:stretch>
                      <a:fillRect/>
                    </a:stretch>
                  </pic:blipFill>
                  <pic:spPr>
                    <a:xfrm>
                      <a:off x="0" y="0"/>
                      <a:ext cx="5752105" cy="3919576"/>
                    </a:xfrm>
                    <a:prstGeom prst="rect">
                      <a:avLst/>
                    </a:prstGeom>
                  </pic:spPr>
                </pic:pic>
              </a:graphicData>
            </a:graphic>
          </wp:inline>
        </w:drawing>
      </w:r>
    </w:p>
    <w:p w14:paraId="50634714" w14:textId="77777777" w:rsidR="006C2E96" w:rsidRDefault="006C2E96" w:rsidP="00A05FC6">
      <w:pPr>
        <w:rPr>
          <w:rFonts w:ascii="Century Schoolbook" w:hAnsi="Century Schoolbook"/>
          <w:b/>
          <w:bCs/>
          <w:sz w:val="24"/>
          <w:szCs w:val="24"/>
        </w:rPr>
      </w:pPr>
    </w:p>
    <w:p w14:paraId="077D9265" w14:textId="0F1915BA" w:rsidR="00A05FC6" w:rsidRPr="00A05FC6" w:rsidRDefault="00A05FC6" w:rsidP="00A05FC6">
      <w:pPr>
        <w:rPr>
          <w:rFonts w:ascii="Century Schoolbook" w:hAnsi="Century Schoolbook"/>
          <w:b/>
          <w:bCs/>
          <w:sz w:val="24"/>
          <w:szCs w:val="24"/>
        </w:rPr>
      </w:pPr>
      <w:r w:rsidRPr="00A05FC6">
        <w:rPr>
          <w:rFonts w:ascii="Century Schoolbook" w:hAnsi="Century Schoolbook"/>
          <w:b/>
          <w:bCs/>
          <w:sz w:val="24"/>
          <w:szCs w:val="24"/>
        </w:rPr>
        <w:t>Model Performance Metrics &amp; Comparative Evaluation</w:t>
      </w:r>
    </w:p>
    <w:p w14:paraId="7765F36C" w14:textId="3D5D9AC5" w:rsidR="00A05FC6" w:rsidRPr="00A05FC6" w:rsidRDefault="00A05FC6" w:rsidP="00DE5551">
      <w:pPr>
        <w:numPr>
          <w:ilvl w:val="0"/>
          <w:numId w:val="23"/>
        </w:numPr>
        <w:jc w:val="both"/>
        <w:rPr>
          <w:rFonts w:ascii="Century Schoolbook" w:hAnsi="Century Schoolbook"/>
          <w:sz w:val="24"/>
          <w:szCs w:val="24"/>
        </w:rPr>
      </w:pPr>
      <w:r w:rsidRPr="00A05FC6">
        <w:rPr>
          <w:rFonts w:ascii="Century Schoolbook" w:hAnsi="Century Schoolbook"/>
          <w:b/>
          <w:bCs/>
          <w:sz w:val="24"/>
          <w:szCs w:val="24"/>
        </w:rPr>
        <w:t>Logistic Regression:</w:t>
      </w:r>
      <w:r w:rsidRPr="00A05FC6">
        <w:rPr>
          <w:rFonts w:ascii="Century Schoolbook" w:hAnsi="Century Schoolbook"/>
          <w:sz w:val="24"/>
          <w:szCs w:val="24"/>
        </w:rPr>
        <w:t xml:space="preserve"> Achieved the highest discrimination performance with an </w:t>
      </w:r>
      <w:r w:rsidRPr="00A05FC6">
        <w:rPr>
          <w:rFonts w:ascii="Century Schoolbook" w:hAnsi="Century Schoolbook"/>
          <w:b/>
          <w:bCs/>
          <w:sz w:val="24"/>
          <w:szCs w:val="24"/>
        </w:rPr>
        <w:t>ROC-AUC of 0.8058</w:t>
      </w:r>
      <w:r w:rsidRPr="00A05FC6">
        <w:rPr>
          <w:rFonts w:ascii="Century Schoolbook" w:hAnsi="Century Schoolbook"/>
          <w:sz w:val="24"/>
          <w:szCs w:val="24"/>
        </w:rPr>
        <w:t xml:space="preserve"> and an overall accuracy of </w:t>
      </w:r>
      <w:r w:rsidRPr="00A05FC6">
        <w:rPr>
          <w:rFonts w:ascii="Century Schoolbook" w:hAnsi="Century Schoolbook"/>
          <w:b/>
          <w:bCs/>
          <w:sz w:val="24"/>
          <w:szCs w:val="24"/>
        </w:rPr>
        <w:t>74%</w:t>
      </w:r>
      <w:r w:rsidRPr="00A05FC6">
        <w:rPr>
          <w:rFonts w:ascii="Century Schoolbook" w:hAnsi="Century Schoolbook"/>
          <w:sz w:val="24"/>
          <w:szCs w:val="24"/>
        </w:rPr>
        <w:t xml:space="preserve">. Balancing class weights allowed it to reach a </w:t>
      </w:r>
      <w:r w:rsidRPr="00A05FC6">
        <w:rPr>
          <w:rFonts w:ascii="Century Schoolbook" w:hAnsi="Century Schoolbook"/>
          <w:b/>
          <w:bCs/>
          <w:sz w:val="24"/>
          <w:szCs w:val="24"/>
        </w:rPr>
        <w:t>72% recall</w:t>
      </w:r>
      <w:r w:rsidRPr="00A05FC6">
        <w:rPr>
          <w:rFonts w:ascii="Century Schoolbook" w:hAnsi="Century Schoolbook"/>
          <w:sz w:val="24"/>
          <w:szCs w:val="24"/>
        </w:rPr>
        <w:t xml:space="preserve"> on churned customers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m:rPr>
            <m:nor/>
          </m:rPr>
          <w:rPr>
            <w:rFonts w:ascii="Century Schoolbook" w:hAnsi="Century Schoolbook"/>
            <w:sz w:val="24"/>
            <w:szCs w:val="24"/>
          </w:rPr>
          <m:t>-score</m:t>
        </m:r>
        <m:r>
          <w:rPr>
            <w:rFonts w:ascii="Cambria Math" w:hAnsi="Cambria Math"/>
            <w:sz w:val="24"/>
            <w:szCs w:val="24"/>
          </w:rPr>
          <m:t>=0.76</m:t>
        </m:r>
      </m:oMath>
      <w:r w:rsidRPr="00A05FC6">
        <w:rPr>
          <w:rFonts w:ascii="Century Schoolbook" w:hAnsi="Century Schoolbook"/>
          <w:sz w:val="24"/>
          <w:szCs w:val="24"/>
        </w:rPr>
        <w:t>).</w:t>
      </w:r>
    </w:p>
    <w:p w14:paraId="1D38620F" w14:textId="77777777" w:rsidR="00A05FC6" w:rsidRPr="00A05FC6" w:rsidRDefault="00A05FC6" w:rsidP="00DE5551">
      <w:pPr>
        <w:numPr>
          <w:ilvl w:val="0"/>
          <w:numId w:val="23"/>
        </w:numPr>
        <w:jc w:val="both"/>
        <w:rPr>
          <w:rFonts w:ascii="Century Schoolbook" w:hAnsi="Century Schoolbook"/>
          <w:sz w:val="24"/>
          <w:szCs w:val="24"/>
        </w:rPr>
      </w:pPr>
      <w:r w:rsidRPr="00A05FC6">
        <w:rPr>
          <w:rFonts w:ascii="Century Schoolbook" w:hAnsi="Century Schoolbook"/>
          <w:b/>
          <w:bCs/>
          <w:sz w:val="24"/>
          <w:szCs w:val="24"/>
        </w:rPr>
        <w:t>Random Forest Classifier:</w:t>
      </w:r>
      <w:r w:rsidRPr="00A05FC6">
        <w:rPr>
          <w:rFonts w:ascii="Century Schoolbook" w:hAnsi="Century Schoolbook"/>
          <w:sz w:val="24"/>
          <w:szCs w:val="24"/>
        </w:rPr>
        <w:t xml:space="preserve"> Performed comparably with an </w:t>
      </w:r>
      <w:r w:rsidRPr="00A05FC6">
        <w:rPr>
          <w:rFonts w:ascii="Century Schoolbook" w:hAnsi="Century Schoolbook"/>
          <w:b/>
          <w:bCs/>
          <w:sz w:val="24"/>
          <w:szCs w:val="24"/>
        </w:rPr>
        <w:t>ROC-AUC of 0.8047</w:t>
      </w:r>
      <w:r w:rsidRPr="00A05FC6">
        <w:rPr>
          <w:rFonts w:ascii="Century Schoolbook" w:hAnsi="Century Schoolbook"/>
          <w:sz w:val="24"/>
          <w:szCs w:val="24"/>
        </w:rPr>
        <w:t xml:space="preserve"> and </w:t>
      </w:r>
      <w:r w:rsidRPr="00A05FC6">
        <w:rPr>
          <w:rFonts w:ascii="Century Schoolbook" w:hAnsi="Century Schoolbook"/>
          <w:b/>
          <w:bCs/>
          <w:sz w:val="24"/>
          <w:szCs w:val="24"/>
        </w:rPr>
        <w:t>73% accuracy</w:t>
      </w:r>
      <w:r w:rsidRPr="00A05FC6">
        <w:rPr>
          <w:rFonts w:ascii="Century Schoolbook" w:hAnsi="Century Schoolbook"/>
          <w:sz w:val="24"/>
          <w:szCs w:val="24"/>
        </w:rPr>
        <w:t>. It provided balanced recall (</w:t>
      </w:r>
      <w:r w:rsidRPr="00A05FC6">
        <w:rPr>
          <w:rFonts w:ascii="Century Schoolbook" w:hAnsi="Century Schoolbook"/>
          <w:b/>
          <w:bCs/>
          <w:sz w:val="24"/>
          <w:szCs w:val="24"/>
        </w:rPr>
        <w:t>73%</w:t>
      </w:r>
      <w:r w:rsidRPr="00A05FC6">
        <w:rPr>
          <w:rFonts w:ascii="Century Schoolbook" w:hAnsi="Century Schoolbook"/>
          <w:sz w:val="24"/>
          <w:szCs w:val="24"/>
        </w:rPr>
        <w:t>) and precision (</w:t>
      </w:r>
      <w:r w:rsidRPr="00A05FC6">
        <w:rPr>
          <w:rFonts w:ascii="Century Schoolbook" w:hAnsi="Century Schoolbook"/>
          <w:b/>
          <w:bCs/>
          <w:sz w:val="24"/>
          <w:szCs w:val="24"/>
        </w:rPr>
        <w:t>78%</w:t>
      </w:r>
      <w:r w:rsidRPr="00A05FC6">
        <w:rPr>
          <w:rFonts w:ascii="Century Schoolbook" w:hAnsi="Century Schoolbook"/>
          <w:sz w:val="24"/>
          <w:szCs w:val="24"/>
        </w:rPr>
        <w:t>) across churn predictions.</w:t>
      </w:r>
    </w:p>
    <w:p w14:paraId="17169B9D" w14:textId="77777777" w:rsidR="00A05FC6" w:rsidRPr="00A05FC6" w:rsidRDefault="00A05FC6" w:rsidP="00DE5551">
      <w:pPr>
        <w:numPr>
          <w:ilvl w:val="0"/>
          <w:numId w:val="23"/>
        </w:numPr>
        <w:jc w:val="both"/>
        <w:rPr>
          <w:rFonts w:ascii="Century Schoolbook" w:hAnsi="Century Schoolbook"/>
          <w:sz w:val="24"/>
          <w:szCs w:val="24"/>
        </w:rPr>
      </w:pPr>
      <w:r w:rsidRPr="00A05FC6">
        <w:rPr>
          <w:rFonts w:ascii="Century Schoolbook" w:hAnsi="Century Schoolbook"/>
          <w:b/>
          <w:bCs/>
          <w:sz w:val="24"/>
          <w:szCs w:val="24"/>
        </w:rPr>
        <w:t>Gradient Boosting Classifier:</w:t>
      </w:r>
      <w:r w:rsidRPr="00A05FC6">
        <w:rPr>
          <w:rFonts w:ascii="Century Schoolbook" w:hAnsi="Century Schoolbook"/>
          <w:sz w:val="24"/>
          <w:szCs w:val="24"/>
        </w:rPr>
        <w:t xml:space="preserve"> Achieved an </w:t>
      </w:r>
      <w:r w:rsidRPr="00A05FC6">
        <w:rPr>
          <w:rFonts w:ascii="Century Schoolbook" w:hAnsi="Century Schoolbook"/>
          <w:b/>
          <w:bCs/>
          <w:sz w:val="24"/>
          <w:szCs w:val="24"/>
        </w:rPr>
        <w:t>ROC-AUC of 0.7997</w:t>
      </w:r>
      <w:r w:rsidRPr="00A05FC6">
        <w:rPr>
          <w:rFonts w:ascii="Century Schoolbook" w:hAnsi="Century Schoolbook"/>
          <w:sz w:val="24"/>
          <w:szCs w:val="24"/>
        </w:rPr>
        <w:t xml:space="preserve"> and </w:t>
      </w:r>
      <w:r w:rsidRPr="00A05FC6">
        <w:rPr>
          <w:rFonts w:ascii="Century Schoolbook" w:hAnsi="Century Schoolbook"/>
          <w:b/>
          <w:bCs/>
          <w:sz w:val="24"/>
          <w:szCs w:val="24"/>
        </w:rPr>
        <w:t>73% accuracy</w:t>
      </w:r>
      <w:r w:rsidRPr="00A05FC6">
        <w:rPr>
          <w:rFonts w:ascii="Century Schoolbook" w:hAnsi="Century Schoolbook"/>
          <w:sz w:val="24"/>
          <w:szCs w:val="24"/>
        </w:rPr>
        <w:t>. It demonstrated higher sensitivity to churners (</w:t>
      </w:r>
      <w:r w:rsidRPr="00A05FC6">
        <w:rPr>
          <w:rFonts w:ascii="Century Schoolbook" w:hAnsi="Century Schoolbook"/>
          <w:b/>
          <w:bCs/>
          <w:sz w:val="24"/>
          <w:szCs w:val="24"/>
        </w:rPr>
        <w:t>81% recall</w:t>
      </w:r>
      <w:r w:rsidRPr="00A05FC6">
        <w:rPr>
          <w:rFonts w:ascii="Century Schoolbook" w:hAnsi="Century Schoolbook"/>
          <w:sz w:val="24"/>
          <w:szCs w:val="24"/>
        </w:rPr>
        <w:t>), though with slightly lower precision (</w:t>
      </w:r>
      <w:r w:rsidRPr="00A05FC6">
        <w:rPr>
          <w:rFonts w:ascii="Century Schoolbook" w:hAnsi="Century Schoolbook"/>
          <w:b/>
          <w:bCs/>
          <w:sz w:val="24"/>
          <w:szCs w:val="24"/>
        </w:rPr>
        <w:t>74%</w:t>
      </w:r>
      <w:r w:rsidRPr="00A05FC6">
        <w:rPr>
          <w:rFonts w:ascii="Century Schoolbook" w:hAnsi="Century Schoolbook"/>
          <w:sz w:val="24"/>
          <w:szCs w:val="24"/>
        </w:rPr>
        <w:t>).</w:t>
      </w:r>
    </w:p>
    <w:p w14:paraId="5B2850D6" w14:textId="0BAAA130" w:rsidR="00A05FC6" w:rsidRDefault="00A05FC6">
      <w:pPr>
        <w:rPr>
          <w:rFonts w:ascii="Century Schoolbook" w:hAnsi="Century Schoolbook"/>
          <w:sz w:val="24"/>
          <w:szCs w:val="24"/>
        </w:rPr>
      </w:pPr>
    </w:p>
    <w:p w14:paraId="37DA74F0" w14:textId="77777777" w:rsidR="00D75582" w:rsidRPr="00D75582" w:rsidRDefault="00D75582" w:rsidP="00871B27">
      <w:pPr>
        <w:pStyle w:val="Heading2"/>
        <w:rPr>
          <w:rFonts w:eastAsiaTheme="minorHAnsi"/>
        </w:rPr>
      </w:pPr>
      <w:bookmarkStart w:id="46" w:name="_Toc238831850"/>
      <w:r>
        <w:t xml:space="preserve">8.4 </w:t>
      </w:r>
      <w:r w:rsidRPr="00D75582">
        <w:rPr>
          <w:rFonts w:eastAsiaTheme="minorHAnsi"/>
        </w:rPr>
        <w:t>Winning Model Export &amp; Artifact Serialization</w:t>
      </w:r>
      <w:bookmarkEnd w:id="46"/>
    </w:p>
    <w:p w14:paraId="52C4EE0F" w14:textId="77777777" w:rsidR="00D75582" w:rsidRPr="00D75582" w:rsidRDefault="00D75582" w:rsidP="00DE5551">
      <w:pPr>
        <w:jc w:val="both"/>
        <w:rPr>
          <w:rFonts w:ascii="Century Schoolbook" w:hAnsi="Century Schoolbook"/>
          <w:sz w:val="24"/>
          <w:szCs w:val="24"/>
        </w:rPr>
      </w:pPr>
      <w:r w:rsidRPr="00D75582">
        <w:rPr>
          <w:rFonts w:ascii="Century Schoolbook" w:hAnsi="Century Schoolbook"/>
          <w:sz w:val="24"/>
          <w:szCs w:val="24"/>
        </w:rPr>
        <w:t>The highest-performing model pipeline based on ROC-AUC validation score was programmatically selected and saved for production deployment.</w:t>
      </w:r>
    </w:p>
    <w:p w14:paraId="6A02460B"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880000"/>
          <w:sz w:val="18"/>
          <w:szCs w:val="18"/>
        </w:rPr>
        <w:t># Automated Champion Selection &amp; Disk Persistence</w:t>
      </w:r>
    </w:p>
    <w:p w14:paraId="74460DFA"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 xml:space="preserve">best_model_name </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max</w:t>
      </w:r>
      <w:r w:rsidRPr="00D75582">
        <w:rPr>
          <w:rFonts w:ascii="Consolas" w:hAnsi="Consolas" w:cs="Courier New"/>
          <w:color w:val="666600"/>
          <w:sz w:val="18"/>
          <w:szCs w:val="18"/>
        </w:rPr>
        <w:t>(</w:t>
      </w:r>
      <w:r w:rsidRPr="00D75582">
        <w:rPr>
          <w:rFonts w:ascii="Consolas" w:hAnsi="Consolas" w:cs="Courier New"/>
          <w:color w:val="000000"/>
          <w:sz w:val="18"/>
          <w:szCs w:val="18"/>
        </w:rPr>
        <w:t>results</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key</w:t>
      </w:r>
      <w:r w:rsidRPr="00D75582">
        <w:rPr>
          <w:rFonts w:ascii="Consolas" w:hAnsi="Consolas" w:cs="Courier New"/>
          <w:color w:val="666600"/>
          <w:sz w:val="18"/>
          <w:szCs w:val="18"/>
        </w:rPr>
        <w:t>=</w:t>
      </w:r>
      <w:r w:rsidRPr="00D75582">
        <w:rPr>
          <w:rFonts w:ascii="Consolas" w:hAnsi="Consolas" w:cs="Courier New"/>
          <w:color w:val="000088"/>
          <w:sz w:val="18"/>
          <w:szCs w:val="18"/>
        </w:rPr>
        <w:t>lambda</w:t>
      </w:r>
      <w:r w:rsidRPr="00D75582">
        <w:rPr>
          <w:rFonts w:ascii="Consolas" w:hAnsi="Consolas" w:cs="Courier New"/>
          <w:color w:val="000000"/>
          <w:sz w:val="18"/>
          <w:szCs w:val="18"/>
        </w:rPr>
        <w:t xml:space="preserve"> k</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results</w:t>
      </w:r>
      <w:r w:rsidRPr="00D75582">
        <w:rPr>
          <w:rFonts w:ascii="Consolas" w:hAnsi="Consolas" w:cs="Courier New"/>
          <w:color w:val="666600"/>
          <w:sz w:val="18"/>
          <w:szCs w:val="18"/>
        </w:rPr>
        <w:t>[</w:t>
      </w:r>
      <w:r w:rsidRPr="00D75582">
        <w:rPr>
          <w:rFonts w:ascii="Consolas" w:hAnsi="Consolas" w:cs="Courier New"/>
          <w:color w:val="000000"/>
          <w:sz w:val="18"/>
          <w:szCs w:val="18"/>
        </w:rPr>
        <w:t>k</w:t>
      </w:r>
      <w:r w:rsidRPr="00D75582">
        <w:rPr>
          <w:rFonts w:ascii="Consolas" w:hAnsi="Consolas" w:cs="Courier New"/>
          <w:color w:val="666600"/>
          <w:sz w:val="18"/>
          <w:szCs w:val="18"/>
        </w:rPr>
        <w:t>][</w:t>
      </w:r>
      <w:r w:rsidRPr="00D75582">
        <w:rPr>
          <w:rFonts w:ascii="Consolas" w:hAnsi="Consolas" w:cs="Courier New"/>
          <w:color w:val="008800"/>
          <w:sz w:val="18"/>
          <w:szCs w:val="18"/>
        </w:rPr>
        <w:t>'auc'</w:t>
      </w:r>
      <w:r w:rsidRPr="00D75582">
        <w:rPr>
          <w:rFonts w:ascii="Consolas" w:hAnsi="Consolas" w:cs="Courier New"/>
          <w:color w:val="666600"/>
          <w:sz w:val="18"/>
          <w:szCs w:val="18"/>
        </w:rPr>
        <w:t>])</w:t>
      </w:r>
    </w:p>
    <w:p w14:paraId="3E9324EF"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 xml:space="preserve">best_pipeline </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results</w:t>
      </w:r>
      <w:r w:rsidRPr="00D75582">
        <w:rPr>
          <w:rFonts w:ascii="Consolas" w:hAnsi="Consolas" w:cs="Courier New"/>
          <w:color w:val="666600"/>
          <w:sz w:val="18"/>
          <w:szCs w:val="18"/>
        </w:rPr>
        <w:t>[</w:t>
      </w:r>
      <w:r w:rsidRPr="00D75582">
        <w:rPr>
          <w:rFonts w:ascii="Consolas" w:hAnsi="Consolas" w:cs="Courier New"/>
          <w:color w:val="000000"/>
          <w:sz w:val="18"/>
          <w:szCs w:val="18"/>
        </w:rPr>
        <w:t>best_model_name</w:t>
      </w:r>
      <w:r w:rsidRPr="00D75582">
        <w:rPr>
          <w:rFonts w:ascii="Consolas" w:hAnsi="Consolas" w:cs="Courier New"/>
          <w:color w:val="666600"/>
          <w:sz w:val="18"/>
          <w:szCs w:val="18"/>
        </w:rPr>
        <w:t>][</w:t>
      </w:r>
      <w:r w:rsidRPr="00D75582">
        <w:rPr>
          <w:rFonts w:ascii="Consolas" w:hAnsi="Consolas" w:cs="Courier New"/>
          <w:color w:val="008800"/>
          <w:sz w:val="18"/>
          <w:szCs w:val="18"/>
        </w:rPr>
        <w:t>'pipeline'</w:t>
      </w:r>
      <w:r w:rsidRPr="00D75582">
        <w:rPr>
          <w:rFonts w:ascii="Consolas" w:hAnsi="Consolas" w:cs="Courier New"/>
          <w:color w:val="666600"/>
          <w:sz w:val="18"/>
          <w:szCs w:val="18"/>
        </w:rPr>
        <w:t>]</w:t>
      </w:r>
    </w:p>
    <w:p w14:paraId="2DFCBB11"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 </w:t>
      </w:r>
    </w:p>
    <w:p w14:paraId="53A157A3"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88"/>
          <w:sz w:val="18"/>
          <w:szCs w:val="18"/>
        </w:rPr>
        <w:t>print</w:t>
      </w:r>
      <w:r w:rsidRPr="00D75582">
        <w:rPr>
          <w:rFonts w:ascii="Consolas" w:hAnsi="Consolas" w:cs="Courier New"/>
          <w:color w:val="666600"/>
          <w:sz w:val="18"/>
          <w:szCs w:val="18"/>
        </w:rPr>
        <w:t>(</w:t>
      </w:r>
      <w:r w:rsidRPr="00D75582">
        <w:rPr>
          <w:rFonts w:ascii="Consolas" w:hAnsi="Consolas" w:cs="Courier New"/>
          <w:color w:val="000000"/>
          <w:sz w:val="18"/>
          <w:szCs w:val="18"/>
        </w:rPr>
        <w:t>f</w:t>
      </w:r>
      <w:r w:rsidRPr="00D75582">
        <w:rPr>
          <w:rFonts w:ascii="Consolas" w:hAnsi="Consolas" w:cs="Courier New"/>
          <w:color w:val="008800"/>
          <w:sz w:val="18"/>
          <w:szCs w:val="18"/>
        </w:rPr>
        <w:t>"\n[WINNER] Best Performing Model: {best_model_name} (AUC = {results[best_model_name]['auc']:.4f})"</w:t>
      </w:r>
      <w:r w:rsidRPr="00D75582">
        <w:rPr>
          <w:rFonts w:ascii="Consolas" w:hAnsi="Consolas" w:cs="Courier New"/>
          <w:color w:val="666600"/>
          <w:sz w:val="18"/>
          <w:szCs w:val="18"/>
        </w:rPr>
        <w:t>)</w:t>
      </w:r>
    </w:p>
    <w:p w14:paraId="6FABE799"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 </w:t>
      </w:r>
    </w:p>
    <w:p w14:paraId="30E0BB30"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880000"/>
          <w:sz w:val="18"/>
          <w:szCs w:val="18"/>
        </w:rPr>
        <w:t># Save winning model artifact</w:t>
      </w:r>
    </w:p>
    <w:p w14:paraId="3879FBC7"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os</w:t>
      </w:r>
      <w:r w:rsidRPr="00D75582">
        <w:rPr>
          <w:rFonts w:ascii="Consolas" w:hAnsi="Consolas" w:cs="Courier New"/>
          <w:color w:val="666600"/>
          <w:sz w:val="18"/>
          <w:szCs w:val="18"/>
        </w:rPr>
        <w:t>.</w:t>
      </w:r>
      <w:r w:rsidRPr="00D75582">
        <w:rPr>
          <w:rFonts w:ascii="Consolas" w:hAnsi="Consolas" w:cs="Courier New"/>
          <w:color w:val="000000"/>
          <w:sz w:val="18"/>
          <w:szCs w:val="18"/>
        </w:rPr>
        <w:t>makedirs</w:t>
      </w:r>
      <w:r w:rsidRPr="00D75582">
        <w:rPr>
          <w:rFonts w:ascii="Consolas" w:hAnsi="Consolas" w:cs="Courier New"/>
          <w:color w:val="666600"/>
          <w:sz w:val="18"/>
          <w:szCs w:val="18"/>
        </w:rPr>
        <w:t>(</w:t>
      </w:r>
      <w:r w:rsidRPr="00D75582">
        <w:rPr>
          <w:rFonts w:ascii="Consolas" w:hAnsi="Consolas" w:cs="Courier New"/>
          <w:color w:val="008800"/>
          <w:sz w:val="18"/>
          <w:szCs w:val="18"/>
        </w:rPr>
        <w:t>"models"</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exist_ok</w:t>
      </w:r>
      <w:r w:rsidRPr="00D75582">
        <w:rPr>
          <w:rFonts w:ascii="Consolas" w:hAnsi="Consolas" w:cs="Courier New"/>
          <w:color w:val="666600"/>
          <w:sz w:val="18"/>
          <w:szCs w:val="18"/>
        </w:rPr>
        <w:t>=</w:t>
      </w:r>
      <w:r w:rsidRPr="00D75582">
        <w:rPr>
          <w:rFonts w:ascii="Consolas" w:hAnsi="Consolas" w:cs="Courier New"/>
          <w:color w:val="000088"/>
          <w:sz w:val="18"/>
          <w:szCs w:val="18"/>
        </w:rPr>
        <w:t>True</w:t>
      </w:r>
      <w:r w:rsidRPr="00D75582">
        <w:rPr>
          <w:rFonts w:ascii="Consolas" w:hAnsi="Consolas" w:cs="Courier New"/>
          <w:color w:val="666600"/>
          <w:sz w:val="18"/>
          <w:szCs w:val="18"/>
        </w:rPr>
        <w:t>)</w:t>
      </w:r>
    </w:p>
    <w:p w14:paraId="3ABCC4E1" w14:textId="77777777"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sidRPr="00D75582">
        <w:rPr>
          <w:rFonts w:ascii="Consolas" w:hAnsi="Consolas" w:cs="Courier New"/>
          <w:color w:val="000000"/>
          <w:sz w:val="18"/>
          <w:szCs w:val="18"/>
        </w:rPr>
        <w:t>joblib</w:t>
      </w:r>
      <w:r w:rsidRPr="00D75582">
        <w:rPr>
          <w:rFonts w:ascii="Consolas" w:hAnsi="Consolas" w:cs="Courier New"/>
          <w:color w:val="666600"/>
          <w:sz w:val="18"/>
          <w:szCs w:val="18"/>
        </w:rPr>
        <w:t>.</w:t>
      </w:r>
      <w:r w:rsidRPr="00D75582">
        <w:rPr>
          <w:rFonts w:ascii="Consolas" w:hAnsi="Consolas" w:cs="Courier New"/>
          <w:color w:val="000088"/>
          <w:sz w:val="18"/>
          <w:szCs w:val="18"/>
        </w:rPr>
        <w:t>dump</w:t>
      </w:r>
      <w:r w:rsidRPr="00D75582">
        <w:rPr>
          <w:rFonts w:ascii="Consolas" w:hAnsi="Consolas" w:cs="Courier New"/>
          <w:color w:val="666600"/>
          <w:sz w:val="18"/>
          <w:szCs w:val="18"/>
        </w:rPr>
        <w:t>(</w:t>
      </w:r>
      <w:r w:rsidRPr="00D75582">
        <w:rPr>
          <w:rFonts w:ascii="Consolas" w:hAnsi="Consolas" w:cs="Courier New"/>
          <w:color w:val="000000"/>
          <w:sz w:val="18"/>
          <w:szCs w:val="18"/>
        </w:rPr>
        <w:t>best_pipeline</w:t>
      </w:r>
      <w:r w:rsidRPr="00D75582">
        <w:rPr>
          <w:rFonts w:ascii="Consolas" w:hAnsi="Consolas" w:cs="Courier New"/>
          <w:color w:val="666600"/>
          <w:sz w:val="18"/>
          <w:szCs w:val="18"/>
        </w:rPr>
        <w:t>,</w:t>
      </w:r>
      <w:r w:rsidRPr="00D75582">
        <w:rPr>
          <w:rFonts w:ascii="Consolas" w:hAnsi="Consolas" w:cs="Courier New"/>
          <w:color w:val="000000"/>
          <w:sz w:val="18"/>
          <w:szCs w:val="18"/>
        </w:rPr>
        <w:t xml:space="preserve"> </w:t>
      </w:r>
      <w:r w:rsidRPr="00D75582">
        <w:rPr>
          <w:rFonts w:ascii="Consolas" w:hAnsi="Consolas" w:cs="Courier New"/>
          <w:color w:val="008800"/>
          <w:sz w:val="18"/>
          <w:szCs w:val="18"/>
        </w:rPr>
        <w:t>"models/churn_pipeline_best.joblib"</w:t>
      </w:r>
      <w:r w:rsidRPr="00D75582">
        <w:rPr>
          <w:rFonts w:ascii="Consolas" w:hAnsi="Consolas" w:cs="Courier New"/>
          <w:color w:val="666600"/>
          <w:sz w:val="18"/>
          <w:szCs w:val="18"/>
        </w:rPr>
        <w:t>)</w:t>
      </w:r>
    </w:p>
    <w:p w14:paraId="1A91DB0B" w14:textId="65E72AFB" w:rsid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color w:val="666600"/>
          <w:sz w:val="18"/>
          <w:szCs w:val="18"/>
        </w:rPr>
      </w:pPr>
      <w:r w:rsidRPr="00D75582">
        <w:rPr>
          <w:rFonts w:ascii="Consolas" w:hAnsi="Consolas" w:cs="Courier New"/>
          <w:color w:val="000088"/>
          <w:sz w:val="18"/>
          <w:szCs w:val="18"/>
        </w:rPr>
        <w:t>print</w:t>
      </w:r>
      <w:r w:rsidRPr="00D75582">
        <w:rPr>
          <w:rFonts w:ascii="Consolas" w:hAnsi="Consolas" w:cs="Courier New"/>
          <w:color w:val="666600"/>
          <w:sz w:val="18"/>
          <w:szCs w:val="18"/>
        </w:rPr>
        <w:t>(</w:t>
      </w:r>
      <w:r w:rsidRPr="00D75582">
        <w:rPr>
          <w:rFonts w:ascii="Consolas" w:hAnsi="Consolas" w:cs="Courier New"/>
          <w:color w:val="008800"/>
          <w:sz w:val="18"/>
          <w:szCs w:val="18"/>
        </w:rPr>
        <w:t>"[SUCCESS] Model artifact saved to 'models/churn_pipeline_best.joblib'"</w:t>
      </w:r>
      <w:r w:rsidRPr="00D75582">
        <w:rPr>
          <w:rFonts w:ascii="Consolas" w:hAnsi="Consolas" w:cs="Courier New"/>
          <w:color w:val="666600"/>
          <w:sz w:val="18"/>
          <w:szCs w:val="18"/>
        </w:rPr>
        <w:t>)</w:t>
      </w:r>
    </w:p>
    <w:p w14:paraId="5F3424FE" w14:textId="77777777" w:rsid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color w:val="666600"/>
          <w:sz w:val="18"/>
          <w:szCs w:val="18"/>
        </w:rPr>
      </w:pPr>
    </w:p>
    <w:p w14:paraId="25F00EC9" w14:textId="410C56BE" w:rsidR="00D75582" w:rsidRP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835814"/>
        <w:rPr>
          <w:rFonts w:ascii="Consolas" w:hAnsi="Consolas" w:cs="Courier New"/>
          <w:sz w:val="18"/>
          <w:szCs w:val="18"/>
        </w:rPr>
      </w:pPr>
      <w:r>
        <w:rPr>
          <w:rFonts w:ascii="Consolas" w:hAnsi="Consolas" w:cs="Courier New"/>
          <w:color w:val="666600"/>
          <w:sz w:val="18"/>
          <w:szCs w:val="18"/>
        </w:rPr>
        <w:lastRenderedPageBreak/>
        <w:t>Output:</w:t>
      </w:r>
      <w:r>
        <w:rPr>
          <w:rFonts w:ascii="Consolas" w:hAnsi="Consolas" w:cs="Courier New"/>
          <w:color w:val="666600"/>
          <w:sz w:val="18"/>
          <w:szCs w:val="18"/>
        </w:rPr>
        <w:br/>
      </w:r>
      <w:r w:rsidRPr="00D75582">
        <w:rPr>
          <w:rFonts w:ascii="Consolas" w:hAnsi="Consolas" w:cs="Courier New"/>
          <w:noProof/>
          <w:sz w:val="18"/>
          <w:szCs w:val="18"/>
        </w:rPr>
        <w:drawing>
          <wp:inline distT="0" distB="0" distL="0" distR="0" wp14:anchorId="11689F1A" wp14:editId="02F14F97">
            <wp:extent cx="5731510" cy="382905"/>
            <wp:effectExtent l="0" t="0" r="2540" b="0"/>
            <wp:docPr id="206590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1071" name=""/>
                    <pic:cNvPicPr/>
                  </pic:nvPicPr>
                  <pic:blipFill>
                    <a:blip r:embed="rId20"/>
                    <a:stretch>
                      <a:fillRect/>
                    </a:stretch>
                  </pic:blipFill>
                  <pic:spPr>
                    <a:xfrm>
                      <a:off x="0" y="0"/>
                      <a:ext cx="5731510" cy="382905"/>
                    </a:xfrm>
                    <a:prstGeom prst="rect">
                      <a:avLst/>
                    </a:prstGeom>
                  </pic:spPr>
                </pic:pic>
              </a:graphicData>
            </a:graphic>
          </wp:inline>
        </w:drawing>
      </w:r>
    </w:p>
    <w:p w14:paraId="6F38BD93" w14:textId="67ED8B3D" w:rsidR="00A05FC6" w:rsidRDefault="00A05FC6" w:rsidP="00A05FC6">
      <w:pPr>
        <w:rPr>
          <w:rFonts w:ascii="Century Schoolbook" w:hAnsi="Century Schoolbook"/>
          <w:sz w:val="24"/>
          <w:szCs w:val="24"/>
        </w:rPr>
      </w:pPr>
    </w:p>
    <w:p w14:paraId="6E33810C" w14:textId="77777777" w:rsidR="00D75582" w:rsidRPr="00D75582" w:rsidRDefault="00D75582" w:rsidP="00D75582">
      <w:pPr>
        <w:rPr>
          <w:rFonts w:ascii="Century Schoolbook" w:hAnsi="Century Schoolbook"/>
          <w:b/>
          <w:bCs/>
          <w:sz w:val="24"/>
          <w:szCs w:val="24"/>
        </w:rPr>
      </w:pPr>
      <w:r w:rsidRPr="00D75582">
        <w:rPr>
          <w:rFonts w:ascii="Century Schoolbook" w:hAnsi="Century Schoolbook"/>
          <w:b/>
          <w:bCs/>
          <w:sz w:val="24"/>
          <w:szCs w:val="24"/>
        </w:rPr>
        <w:t>Selection Logic &amp; Persistence Infrastructure</w:t>
      </w:r>
    </w:p>
    <w:p w14:paraId="48EA8D17" w14:textId="77777777" w:rsidR="00D75582" w:rsidRPr="00D75582" w:rsidRDefault="00D75582" w:rsidP="00DE5551">
      <w:pPr>
        <w:numPr>
          <w:ilvl w:val="0"/>
          <w:numId w:val="24"/>
        </w:numPr>
        <w:jc w:val="both"/>
        <w:rPr>
          <w:rFonts w:ascii="Century Schoolbook" w:hAnsi="Century Schoolbook"/>
          <w:sz w:val="24"/>
          <w:szCs w:val="24"/>
        </w:rPr>
      </w:pPr>
      <w:r w:rsidRPr="00D75582">
        <w:rPr>
          <w:rFonts w:ascii="Century Schoolbook" w:hAnsi="Century Schoolbook"/>
          <w:b/>
          <w:bCs/>
          <w:sz w:val="24"/>
          <w:szCs w:val="24"/>
        </w:rPr>
        <w:t>Automated Selection:</w:t>
      </w:r>
      <w:r w:rsidRPr="00D75582">
        <w:rPr>
          <w:rFonts w:ascii="Century Schoolbook" w:hAnsi="Century Schoolbook"/>
          <w:sz w:val="24"/>
          <w:szCs w:val="24"/>
        </w:rPr>
        <w:t xml:space="preserve"> Uses Python's </w:t>
      </w:r>
      <w:r w:rsidRPr="00965FB4">
        <w:rPr>
          <w:rStyle w:val="IntenseEmphasis"/>
        </w:rPr>
        <w:t>max()</w:t>
      </w:r>
      <w:r w:rsidRPr="00D75582">
        <w:rPr>
          <w:rFonts w:ascii="Century Schoolbook" w:hAnsi="Century Schoolbook"/>
          <w:sz w:val="24"/>
          <w:szCs w:val="24"/>
        </w:rPr>
        <w:t xml:space="preserve"> function over the evaluated results dictionary to pick the model with the highest ROC-AUC metric (</w:t>
      </w:r>
      <w:r w:rsidRPr="00965FB4">
        <w:rPr>
          <w:rStyle w:val="IntenseEmphasis"/>
        </w:rPr>
        <w:t>Logistic Regression</w:t>
      </w:r>
      <w:r w:rsidRPr="00D75582">
        <w:rPr>
          <w:rFonts w:ascii="Century Schoolbook" w:hAnsi="Century Schoolbook"/>
          <w:sz w:val="24"/>
          <w:szCs w:val="24"/>
        </w:rPr>
        <w:t xml:space="preserve">, </w:t>
      </w:r>
      <w:r w:rsidRPr="00D75582">
        <w:rPr>
          <w:rFonts w:ascii="Century Schoolbook" w:hAnsi="Century Schoolbook"/>
          <w:b/>
          <w:bCs/>
          <w:sz w:val="24"/>
          <w:szCs w:val="24"/>
        </w:rPr>
        <w:t>AUC = 0.8058</w:t>
      </w:r>
      <w:r w:rsidRPr="00D75582">
        <w:rPr>
          <w:rFonts w:ascii="Century Schoolbook" w:hAnsi="Century Schoolbook"/>
          <w:sz w:val="24"/>
          <w:szCs w:val="24"/>
        </w:rPr>
        <w:t>).</w:t>
      </w:r>
    </w:p>
    <w:p w14:paraId="69337C33" w14:textId="77777777" w:rsidR="00D75582" w:rsidRPr="00D75582" w:rsidRDefault="00D75582" w:rsidP="00DE5551">
      <w:pPr>
        <w:numPr>
          <w:ilvl w:val="0"/>
          <w:numId w:val="24"/>
        </w:numPr>
        <w:jc w:val="both"/>
        <w:rPr>
          <w:rFonts w:ascii="Century Schoolbook" w:hAnsi="Century Schoolbook"/>
          <w:sz w:val="24"/>
          <w:szCs w:val="24"/>
        </w:rPr>
      </w:pPr>
      <w:r w:rsidRPr="00D75582">
        <w:rPr>
          <w:rFonts w:ascii="Century Schoolbook" w:hAnsi="Century Schoolbook"/>
          <w:b/>
          <w:bCs/>
          <w:sz w:val="24"/>
          <w:szCs w:val="24"/>
        </w:rPr>
        <w:t>Pipeline Serialization:</w:t>
      </w:r>
      <w:r w:rsidRPr="00D75582">
        <w:rPr>
          <w:rFonts w:ascii="Century Schoolbook" w:hAnsi="Century Schoolbook"/>
          <w:sz w:val="24"/>
          <w:szCs w:val="24"/>
        </w:rPr>
        <w:t xml:space="preserve"> Serializes the complete preprocessing pipeline and model weights via </w:t>
      </w:r>
      <w:r w:rsidRPr="00965FB4">
        <w:rPr>
          <w:rStyle w:val="IntenseEmphasis"/>
        </w:rPr>
        <w:t>joblib.dump()</w:t>
      </w:r>
      <w:r w:rsidRPr="00D75582">
        <w:rPr>
          <w:rFonts w:ascii="Century Schoolbook" w:hAnsi="Century Schoolbook"/>
          <w:sz w:val="24"/>
          <w:szCs w:val="24"/>
        </w:rPr>
        <w:t xml:space="preserve"> into </w:t>
      </w:r>
      <w:r w:rsidRPr="00965FB4">
        <w:rPr>
          <w:rStyle w:val="IntenseEmphasis"/>
        </w:rPr>
        <w:t>models/churn_pipeline_best.joblib</w:t>
      </w:r>
      <w:r w:rsidRPr="00D75582">
        <w:rPr>
          <w:rFonts w:ascii="Century Schoolbook" w:hAnsi="Century Schoolbook"/>
          <w:sz w:val="24"/>
          <w:szCs w:val="24"/>
        </w:rPr>
        <w:t>. This ensures raw inputs can be preprocessed and predicted in production without data leakage.</w:t>
      </w:r>
    </w:p>
    <w:p w14:paraId="2C63656A" w14:textId="2BF65687" w:rsidR="00D75582" w:rsidRDefault="00D75582">
      <w:pPr>
        <w:rPr>
          <w:rFonts w:ascii="Century Schoolbook" w:hAnsi="Century Schoolbook"/>
          <w:sz w:val="24"/>
          <w:szCs w:val="24"/>
        </w:rPr>
      </w:pPr>
    </w:p>
    <w:p w14:paraId="6F7549AD" w14:textId="77777777" w:rsidR="00D75582" w:rsidRPr="00D75582" w:rsidRDefault="00D75582" w:rsidP="00871B27">
      <w:pPr>
        <w:pStyle w:val="Heading2"/>
        <w:rPr>
          <w:rFonts w:eastAsiaTheme="minorHAnsi"/>
        </w:rPr>
      </w:pPr>
      <w:bookmarkStart w:id="47" w:name="_Toc238831851"/>
      <w:r>
        <w:t xml:space="preserve">8.5 </w:t>
      </w:r>
      <w:r w:rsidRPr="00D75582">
        <w:rPr>
          <w:rFonts w:eastAsiaTheme="minorHAnsi"/>
        </w:rPr>
        <w:t>Model Evaluation Visualizations &amp; Predictor Drivers</w:t>
      </w:r>
      <w:bookmarkEnd w:id="47"/>
    </w:p>
    <w:p w14:paraId="01986DDC" w14:textId="77777777" w:rsidR="00D75582" w:rsidRPr="00D75582" w:rsidRDefault="00D75582" w:rsidP="00DE5551">
      <w:pPr>
        <w:jc w:val="both"/>
        <w:rPr>
          <w:rFonts w:ascii="Century Schoolbook" w:hAnsi="Century Schoolbook"/>
          <w:sz w:val="24"/>
          <w:szCs w:val="24"/>
        </w:rPr>
      </w:pPr>
      <w:r w:rsidRPr="00D75582">
        <w:rPr>
          <w:rFonts w:ascii="Century Schoolbook" w:hAnsi="Century Schoolbook"/>
          <w:sz w:val="24"/>
          <w:szCs w:val="24"/>
        </w:rPr>
        <w:t>The evaluation step concludes by plotting ROC Curves across all algorithms and extracting Gini Feature Importances from the ensemble model.</w:t>
      </w:r>
    </w:p>
    <w:p w14:paraId="1BB1CAC6"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880000"/>
          <w:sz w:val="18"/>
          <w:szCs w:val="18"/>
        </w:rPr>
        <w:t># Diagnostic Visualizations: Receiver Operating Curves &amp; Feature Ranking</w:t>
      </w:r>
    </w:p>
    <w:p w14:paraId="0EBCD5CA"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fig</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axes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plt</w:t>
      </w:r>
      <w:r w:rsidRPr="001E6BE5">
        <w:rPr>
          <w:rFonts w:ascii="Consolas" w:hAnsi="Consolas" w:cs="Courier New"/>
          <w:color w:val="666600"/>
          <w:sz w:val="18"/>
          <w:szCs w:val="18"/>
        </w:rPr>
        <w:t>.</w:t>
      </w:r>
      <w:r w:rsidRPr="001E6BE5">
        <w:rPr>
          <w:rFonts w:ascii="Consolas" w:hAnsi="Consolas" w:cs="Courier New"/>
          <w:color w:val="000000"/>
          <w:sz w:val="18"/>
          <w:szCs w:val="18"/>
        </w:rPr>
        <w:t>subplots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2</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figsize</w:t>
      </w:r>
      <w:r w:rsidRPr="001E6BE5">
        <w:rPr>
          <w:rFonts w:ascii="Consolas" w:hAnsi="Consolas" w:cs="Courier New"/>
          <w:color w:val="666600"/>
          <w:sz w:val="18"/>
          <w:szCs w:val="18"/>
        </w:rPr>
        <w:t>=(</w:t>
      </w:r>
      <w:r w:rsidRPr="001E6BE5">
        <w:rPr>
          <w:rFonts w:ascii="Consolas" w:hAnsi="Consolas" w:cs="Courier New"/>
          <w:color w:val="006666"/>
          <w:sz w:val="18"/>
          <w:szCs w:val="18"/>
        </w:rPr>
        <w:t>16</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6</w:t>
      </w:r>
      <w:r w:rsidRPr="001E6BE5">
        <w:rPr>
          <w:rFonts w:ascii="Consolas" w:hAnsi="Consolas" w:cs="Courier New"/>
          <w:color w:val="666600"/>
          <w:sz w:val="18"/>
          <w:szCs w:val="18"/>
        </w:rPr>
        <w:t>))</w:t>
      </w:r>
    </w:p>
    <w:p w14:paraId="7D626146"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423AB1CA"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880000"/>
          <w:sz w:val="18"/>
          <w:szCs w:val="18"/>
        </w:rPr>
        <w:t># Plot 1: ROC Curves Comparison</w:t>
      </w:r>
    </w:p>
    <w:p w14:paraId="60C379DB"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88"/>
          <w:sz w:val="18"/>
          <w:szCs w:val="18"/>
        </w:rPr>
        <w:t>for</w:t>
      </w:r>
      <w:r w:rsidRPr="001E6BE5">
        <w:rPr>
          <w:rFonts w:ascii="Consolas" w:hAnsi="Consolas" w:cs="Courier New"/>
          <w:color w:val="000000"/>
          <w:sz w:val="18"/>
          <w:szCs w:val="18"/>
        </w:rPr>
        <w:t xml:space="preserve"> name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res </w:t>
      </w:r>
      <w:r w:rsidRPr="001E6BE5">
        <w:rPr>
          <w:rFonts w:ascii="Consolas" w:hAnsi="Consolas" w:cs="Courier New"/>
          <w:color w:val="000088"/>
          <w:sz w:val="18"/>
          <w:szCs w:val="18"/>
        </w:rPr>
        <w:t>in</w:t>
      </w:r>
      <w:r w:rsidRPr="001E6BE5">
        <w:rPr>
          <w:rFonts w:ascii="Consolas" w:hAnsi="Consolas" w:cs="Courier New"/>
          <w:color w:val="000000"/>
          <w:sz w:val="18"/>
          <w:szCs w:val="18"/>
        </w:rPr>
        <w:t xml:space="preserve"> results</w:t>
      </w:r>
      <w:r w:rsidRPr="001E6BE5">
        <w:rPr>
          <w:rFonts w:ascii="Consolas" w:hAnsi="Consolas" w:cs="Courier New"/>
          <w:color w:val="666600"/>
          <w:sz w:val="18"/>
          <w:szCs w:val="18"/>
        </w:rPr>
        <w:t>.</w:t>
      </w:r>
      <w:r w:rsidRPr="001E6BE5">
        <w:rPr>
          <w:rFonts w:ascii="Consolas" w:hAnsi="Consolas" w:cs="Courier New"/>
          <w:color w:val="000000"/>
          <w:sz w:val="18"/>
          <w:szCs w:val="18"/>
        </w:rPr>
        <w:t>items</w:t>
      </w:r>
      <w:r w:rsidRPr="001E6BE5">
        <w:rPr>
          <w:rFonts w:ascii="Consolas" w:hAnsi="Consolas" w:cs="Courier New"/>
          <w:color w:val="666600"/>
          <w:sz w:val="18"/>
          <w:szCs w:val="18"/>
        </w:rPr>
        <w:t>():</w:t>
      </w:r>
    </w:p>
    <w:p w14:paraId="4626C0D7"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660066"/>
          <w:sz w:val="18"/>
          <w:szCs w:val="18"/>
        </w:rPr>
        <w:t>RocCurveDisplay</w:t>
      </w:r>
      <w:r w:rsidRPr="001E6BE5">
        <w:rPr>
          <w:rFonts w:ascii="Consolas" w:hAnsi="Consolas" w:cs="Courier New"/>
          <w:color w:val="666600"/>
          <w:sz w:val="18"/>
          <w:szCs w:val="18"/>
        </w:rPr>
        <w:t>.</w:t>
      </w:r>
      <w:r w:rsidRPr="001E6BE5">
        <w:rPr>
          <w:rFonts w:ascii="Consolas" w:hAnsi="Consolas" w:cs="Courier New"/>
          <w:color w:val="000000"/>
          <w:sz w:val="18"/>
          <w:szCs w:val="18"/>
        </w:rPr>
        <w:t>from_predictions</w:t>
      </w:r>
      <w:r w:rsidRPr="001E6BE5">
        <w:rPr>
          <w:rFonts w:ascii="Consolas" w:hAnsi="Consolas" w:cs="Courier New"/>
          <w:color w:val="666600"/>
          <w:sz w:val="18"/>
          <w:szCs w:val="18"/>
        </w:rPr>
        <w:t>(</w:t>
      </w:r>
    </w:p>
    <w:p w14:paraId="57C0E2BA"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y_test</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res</w:t>
      </w:r>
      <w:r w:rsidRPr="001E6BE5">
        <w:rPr>
          <w:rFonts w:ascii="Consolas" w:hAnsi="Consolas" w:cs="Courier New"/>
          <w:color w:val="666600"/>
          <w:sz w:val="18"/>
          <w:szCs w:val="18"/>
        </w:rPr>
        <w:t>[</w:t>
      </w:r>
      <w:r w:rsidRPr="001E6BE5">
        <w:rPr>
          <w:rFonts w:ascii="Consolas" w:hAnsi="Consolas" w:cs="Courier New"/>
          <w:color w:val="008800"/>
          <w:sz w:val="18"/>
          <w:szCs w:val="18"/>
        </w:rPr>
        <w:t>'y_proba'</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1DC6E59F"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name</w:t>
      </w:r>
      <w:r w:rsidRPr="001E6BE5">
        <w:rPr>
          <w:rFonts w:ascii="Consolas" w:hAnsi="Consolas" w:cs="Courier New"/>
          <w:color w:val="666600"/>
          <w:sz w:val="18"/>
          <w:szCs w:val="18"/>
        </w:rPr>
        <w:t>=</w:t>
      </w:r>
      <w:r w:rsidRPr="001E6BE5">
        <w:rPr>
          <w:rFonts w:ascii="Consolas" w:hAnsi="Consolas" w:cs="Courier New"/>
          <w:color w:val="000000"/>
          <w:sz w:val="18"/>
          <w:szCs w:val="18"/>
        </w:rPr>
        <w:t>f</w:t>
      </w:r>
      <w:r w:rsidRPr="001E6BE5">
        <w:rPr>
          <w:rFonts w:ascii="Consolas" w:hAnsi="Consolas" w:cs="Courier New"/>
          <w:color w:val="008800"/>
          <w:sz w:val="18"/>
          <w:szCs w:val="18"/>
        </w:rPr>
        <w:t>"{name} (AUC = {res['auc']:.2f})"</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7263B56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ax</w:t>
      </w:r>
      <w:r w:rsidRPr="001E6BE5">
        <w:rPr>
          <w:rFonts w:ascii="Consolas" w:hAnsi="Consolas" w:cs="Courier New"/>
          <w:color w:val="666600"/>
          <w:sz w:val="18"/>
          <w:szCs w:val="18"/>
        </w:rPr>
        <w:t>=</w:t>
      </w: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p>
    <w:p w14:paraId="763292BE"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p>
    <w:p w14:paraId="0D3485ED"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plot</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'k--'</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label</w:t>
      </w:r>
      <w:r w:rsidRPr="001E6BE5">
        <w:rPr>
          <w:rFonts w:ascii="Consolas" w:hAnsi="Consolas" w:cs="Courier New"/>
          <w:color w:val="666600"/>
          <w:sz w:val="18"/>
          <w:szCs w:val="18"/>
        </w:rPr>
        <w:t>=</w:t>
      </w:r>
      <w:r w:rsidRPr="001E6BE5">
        <w:rPr>
          <w:rFonts w:ascii="Consolas" w:hAnsi="Consolas" w:cs="Courier New"/>
          <w:color w:val="008800"/>
          <w:sz w:val="18"/>
          <w:szCs w:val="18"/>
        </w:rPr>
        <w:t>'Random Chance'</w:t>
      </w:r>
      <w:r w:rsidRPr="001E6BE5">
        <w:rPr>
          <w:rFonts w:ascii="Consolas" w:hAnsi="Consolas" w:cs="Courier New"/>
          <w:color w:val="666600"/>
          <w:sz w:val="18"/>
          <w:szCs w:val="18"/>
        </w:rPr>
        <w:t>)</w:t>
      </w:r>
    </w:p>
    <w:p w14:paraId="3302952A"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set_title</w:t>
      </w:r>
      <w:r w:rsidRPr="001E6BE5">
        <w:rPr>
          <w:rFonts w:ascii="Consolas" w:hAnsi="Consolas" w:cs="Courier New"/>
          <w:color w:val="666600"/>
          <w:sz w:val="18"/>
          <w:szCs w:val="18"/>
        </w:rPr>
        <w:t>(</w:t>
      </w:r>
      <w:r w:rsidRPr="001E6BE5">
        <w:rPr>
          <w:rFonts w:ascii="Consolas" w:hAnsi="Consolas" w:cs="Courier New"/>
          <w:color w:val="008800"/>
          <w:sz w:val="18"/>
          <w:szCs w:val="18"/>
        </w:rPr>
        <w:t>'ROC Curve Comparison for Churn Prediction'</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fontsize</w:t>
      </w:r>
      <w:r w:rsidRPr="001E6BE5">
        <w:rPr>
          <w:rFonts w:ascii="Consolas" w:hAnsi="Consolas" w:cs="Courier New"/>
          <w:color w:val="666600"/>
          <w:sz w:val="18"/>
          <w:szCs w:val="18"/>
        </w:rPr>
        <w:t>=</w:t>
      </w:r>
      <w:r w:rsidRPr="001E6BE5">
        <w:rPr>
          <w:rFonts w:ascii="Consolas" w:hAnsi="Consolas" w:cs="Courier New"/>
          <w:color w:val="006666"/>
          <w:sz w:val="18"/>
          <w:szCs w:val="18"/>
        </w:rPr>
        <w:t>14</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fontweight</w:t>
      </w:r>
      <w:r w:rsidRPr="001E6BE5">
        <w:rPr>
          <w:rFonts w:ascii="Consolas" w:hAnsi="Consolas" w:cs="Courier New"/>
          <w:color w:val="666600"/>
          <w:sz w:val="18"/>
          <w:szCs w:val="18"/>
        </w:rPr>
        <w:t>=</w:t>
      </w:r>
      <w:r w:rsidRPr="001E6BE5">
        <w:rPr>
          <w:rFonts w:ascii="Consolas" w:hAnsi="Consolas" w:cs="Courier New"/>
          <w:color w:val="008800"/>
          <w:sz w:val="18"/>
          <w:szCs w:val="18"/>
        </w:rPr>
        <w:t>'bold'</w:t>
      </w:r>
      <w:r w:rsidRPr="001E6BE5">
        <w:rPr>
          <w:rFonts w:ascii="Consolas" w:hAnsi="Consolas" w:cs="Courier New"/>
          <w:color w:val="666600"/>
          <w:sz w:val="18"/>
          <w:szCs w:val="18"/>
        </w:rPr>
        <w:t>)</w:t>
      </w:r>
    </w:p>
    <w:p w14:paraId="05212B5A"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grid</w:t>
      </w:r>
      <w:r w:rsidRPr="001E6BE5">
        <w:rPr>
          <w:rFonts w:ascii="Consolas" w:hAnsi="Consolas" w:cs="Courier New"/>
          <w:color w:val="666600"/>
          <w:sz w:val="18"/>
          <w:szCs w:val="18"/>
        </w:rPr>
        <w:t>(</w:t>
      </w:r>
      <w:r w:rsidRPr="001E6BE5">
        <w:rPr>
          <w:rFonts w:ascii="Consolas" w:hAnsi="Consolas" w:cs="Courier New"/>
          <w:color w:val="000088"/>
          <w:sz w:val="18"/>
          <w:szCs w:val="18"/>
        </w:rPr>
        <w:t>True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linestyle</w:t>
      </w:r>
      <w:r w:rsidRPr="001E6BE5">
        <w:rPr>
          <w:rFonts w:ascii="Consolas" w:hAnsi="Consolas" w:cs="Courier New"/>
          <w:color w:val="666600"/>
          <w:sz w:val="18"/>
          <w:szCs w:val="18"/>
        </w:rPr>
        <w:t>=</w:t>
      </w:r>
      <w:r w:rsidRPr="001E6BE5">
        <w:rPr>
          <w:rFonts w:ascii="Consolas" w:hAnsi="Consolas" w:cs="Courier New"/>
          <w:color w:val="008800"/>
          <w:sz w:val="18"/>
          <w:szCs w:val="18"/>
        </w:rPr>
        <w:t>'--'</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alpha</w:t>
      </w:r>
      <w:r w:rsidRPr="001E6BE5">
        <w:rPr>
          <w:rFonts w:ascii="Consolas" w:hAnsi="Consolas" w:cs="Courier New"/>
          <w:color w:val="666600"/>
          <w:sz w:val="18"/>
          <w:szCs w:val="18"/>
        </w:rPr>
        <w:t>=</w:t>
      </w:r>
      <w:r w:rsidRPr="001E6BE5">
        <w:rPr>
          <w:rFonts w:ascii="Consolas" w:hAnsi="Consolas" w:cs="Courier New"/>
          <w:color w:val="006666"/>
          <w:sz w:val="18"/>
          <w:szCs w:val="18"/>
        </w:rPr>
        <w:t>0.5</w:t>
      </w:r>
      <w:r w:rsidRPr="001E6BE5">
        <w:rPr>
          <w:rFonts w:ascii="Consolas" w:hAnsi="Consolas" w:cs="Courier New"/>
          <w:color w:val="666600"/>
          <w:sz w:val="18"/>
          <w:szCs w:val="18"/>
        </w:rPr>
        <w:t>)</w:t>
      </w:r>
    </w:p>
    <w:p w14:paraId="6488CCE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6F2A6089"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880000"/>
          <w:sz w:val="18"/>
          <w:szCs w:val="18"/>
        </w:rPr>
        <w:t># Plot 2: Feature Importance (From Random Forest or Gradient Boosting)</w:t>
      </w:r>
    </w:p>
    <w:p w14:paraId="47C649B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rf_model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results</w:t>
      </w:r>
      <w:r w:rsidRPr="001E6BE5">
        <w:rPr>
          <w:rFonts w:ascii="Consolas" w:hAnsi="Consolas" w:cs="Courier New"/>
          <w:color w:val="666600"/>
          <w:sz w:val="18"/>
          <w:szCs w:val="18"/>
        </w:rPr>
        <w:t>[</w:t>
      </w:r>
      <w:r w:rsidRPr="001E6BE5">
        <w:rPr>
          <w:rFonts w:ascii="Consolas" w:hAnsi="Consolas" w:cs="Courier New"/>
          <w:color w:val="008800"/>
          <w:sz w:val="18"/>
          <w:szCs w:val="18"/>
        </w:rPr>
        <w:t>'Random Forest'</w:t>
      </w:r>
      <w:r w:rsidRPr="001E6BE5">
        <w:rPr>
          <w:rFonts w:ascii="Consolas" w:hAnsi="Consolas" w:cs="Courier New"/>
          <w:color w:val="666600"/>
          <w:sz w:val="18"/>
          <w:szCs w:val="18"/>
        </w:rPr>
        <w:t>][</w:t>
      </w:r>
      <w:r w:rsidRPr="001E6BE5">
        <w:rPr>
          <w:rFonts w:ascii="Consolas" w:hAnsi="Consolas" w:cs="Courier New"/>
          <w:color w:val="008800"/>
          <w:sz w:val="18"/>
          <w:szCs w:val="18"/>
        </w:rPr>
        <w:t>'pipeline'</w:t>
      </w:r>
      <w:r w:rsidRPr="001E6BE5">
        <w:rPr>
          <w:rFonts w:ascii="Consolas" w:hAnsi="Consolas" w:cs="Courier New"/>
          <w:color w:val="666600"/>
          <w:sz w:val="18"/>
          <w:szCs w:val="18"/>
        </w:rPr>
        <w:t>].</w:t>
      </w:r>
      <w:r w:rsidRPr="001E6BE5">
        <w:rPr>
          <w:rFonts w:ascii="Consolas" w:hAnsi="Consolas" w:cs="Courier New"/>
          <w:color w:val="000000"/>
          <w:sz w:val="18"/>
          <w:szCs w:val="18"/>
        </w:rPr>
        <w:t>named_steps</w:t>
      </w:r>
      <w:r w:rsidRPr="001E6BE5">
        <w:rPr>
          <w:rFonts w:ascii="Consolas" w:hAnsi="Consolas" w:cs="Courier New"/>
          <w:color w:val="666600"/>
          <w:sz w:val="18"/>
          <w:szCs w:val="18"/>
        </w:rPr>
        <w:t>[</w:t>
      </w:r>
      <w:r w:rsidRPr="001E6BE5">
        <w:rPr>
          <w:rFonts w:ascii="Consolas" w:hAnsi="Consolas" w:cs="Courier New"/>
          <w:color w:val="008800"/>
          <w:sz w:val="18"/>
          <w:szCs w:val="18"/>
        </w:rPr>
        <w:t>'classifier'</w:t>
      </w:r>
      <w:r w:rsidRPr="001E6BE5">
        <w:rPr>
          <w:rFonts w:ascii="Consolas" w:hAnsi="Consolas" w:cs="Courier New"/>
          <w:color w:val="666600"/>
          <w:sz w:val="18"/>
          <w:szCs w:val="18"/>
        </w:rPr>
        <w:t>]</w:t>
      </w:r>
    </w:p>
    <w:p w14:paraId="1D064174"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ohe_cols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list</w:t>
      </w:r>
      <w:r w:rsidRPr="001E6BE5">
        <w:rPr>
          <w:rFonts w:ascii="Consolas" w:hAnsi="Consolas" w:cs="Courier New"/>
          <w:color w:val="666600"/>
          <w:sz w:val="18"/>
          <w:szCs w:val="18"/>
        </w:rPr>
        <w:t>(</w:t>
      </w:r>
    </w:p>
    <w:p w14:paraId="1409C86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results</w:t>
      </w:r>
      <w:r w:rsidRPr="001E6BE5">
        <w:rPr>
          <w:rFonts w:ascii="Consolas" w:hAnsi="Consolas" w:cs="Courier New"/>
          <w:color w:val="666600"/>
          <w:sz w:val="18"/>
          <w:szCs w:val="18"/>
        </w:rPr>
        <w:t>[</w:t>
      </w:r>
      <w:r w:rsidRPr="001E6BE5">
        <w:rPr>
          <w:rFonts w:ascii="Consolas" w:hAnsi="Consolas" w:cs="Courier New"/>
          <w:color w:val="008800"/>
          <w:sz w:val="18"/>
          <w:szCs w:val="18"/>
        </w:rPr>
        <w:t>'Random Forest'</w:t>
      </w:r>
      <w:r w:rsidRPr="001E6BE5">
        <w:rPr>
          <w:rFonts w:ascii="Consolas" w:hAnsi="Consolas" w:cs="Courier New"/>
          <w:color w:val="666600"/>
          <w:sz w:val="18"/>
          <w:szCs w:val="18"/>
        </w:rPr>
        <w:t>][</w:t>
      </w:r>
      <w:r w:rsidRPr="001E6BE5">
        <w:rPr>
          <w:rFonts w:ascii="Consolas" w:hAnsi="Consolas" w:cs="Courier New"/>
          <w:color w:val="008800"/>
          <w:sz w:val="18"/>
          <w:szCs w:val="18"/>
        </w:rPr>
        <w:t>'pipeline'</w:t>
      </w:r>
      <w:r w:rsidRPr="001E6BE5">
        <w:rPr>
          <w:rFonts w:ascii="Consolas" w:hAnsi="Consolas" w:cs="Courier New"/>
          <w:color w:val="666600"/>
          <w:sz w:val="18"/>
          <w:szCs w:val="18"/>
        </w:rPr>
        <w:t>]</w:t>
      </w:r>
    </w:p>
    <w:p w14:paraId="565AA36F"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named_steps</w:t>
      </w:r>
      <w:r w:rsidRPr="001E6BE5">
        <w:rPr>
          <w:rFonts w:ascii="Consolas" w:hAnsi="Consolas" w:cs="Courier New"/>
          <w:color w:val="666600"/>
          <w:sz w:val="18"/>
          <w:szCs w:val="18"/>
        </w:rPr>
        <w:t>[</w:t>
      </w:r>
      <w:r w:rsidRPr="001E6BE5">
        <w:rPr>
          <w:rFonts w:ascii="Consolas" w:hAnsi="Consolas" w:cs="Courier New"/>
          <w:color w:val="008800"/>
          <w:sz w:val="18"/>
          <w:szCs w:val="18"/>
        </w:rPr>
        <w:t>'preprocessor'</w:t>
      </w:r>
      <w:r w:rsidRPr="001E6BE5">
        <w:rPr>
          <w:rFonts w:ascii="Consolas" w:hAnsi="Consolas" w:cs="Courier New"/>
          <w:color w:val="666600"/>
          <w:sz w:val="18"/>
          <w:szCs w:val="18"/>
        </w:rPr>
        <w:t>]</w:t>
      </w:r>
    </w:p>
    <w:p w14:paraId="6E3CCF1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named_transformers_</w:t>
      </w:r>
      <w:r w:rsidRPr="001E6BE5">
        <w:rPr>
          <w:rFonts w:ascii="Consolas" w:hAnsi="Consolas" w:cs="Courier New"/>
          <w:color w:val="666600"/>
          <w:sz w:val="18"/>
          <w:szCs w:val="18"/>
        </w:rPr>
        <w:t>[</w:t>
      </w:r>
      <w:r w:rsidRPr="001E6BE5">
        <w:rPr>
          <w:rFonts w:ascii="Consolas" w:hAnsi="Consolas" w:cs="Courier New"/>
          <w:color w:val="008800"/>
          <w:sz w:val="18"/>
          <w:szCs w:val="18"/>
        </w:rPr>
        <w:t>'cat'</w:t>
      </w:r>
      <w:r w:rsidRPr="001E6BE5">
        <w:rPr>
          <w:rFonts w:ascii="Consolas" w:hAnsi="Consolas" w:cs="Courier New"/>
          <w:color w:val="666600"/>
          <w:sz w:val="18"/>
          <w:szCs w:val="18"/>
        </w:rPr>
        <w:t>]</w:t>
      </w:r>
    </w:p>
    <w:p w14:paraId="2DE253B1"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get_feature_names_out</w:t>
      </w:r>
      <w:r w:rsidRPr="001E6BE5">
        <w:rPr>
          <w:rFonts w:ascii="Consolas" w:hAnsi="Consolas" w:cs="Courier New"/>
          <w:color w:val="666600"/>
          <w:sz w:val="18"/>
          <w:szCs w:val="18"/>
        </w:rPr>
        <w:t>(</w:t>
      </w:r>
      <w:r w:rsidRPr="001E6BE5">
        <w:rPr>
          <w:rFonts w:ascii="Consolas" w:hAnsi="Consolas" w:cs="Courier New"/>
          <w:color w:val="000000"/>
          <w:sz w:val="18"/>
          <w:szCs w:val="18"/>
        </w:rPr>
        <w:t>cat_features</w:t>
      </w:r>
      <w:r w:rsidRPr="001E6BE5">
        <w:rPr>
          <w:rFonts w:ascii="Consolas" w:hAnsi="Consolas" w:cs="Courier New"/>
          <w:color w:val="666600"/>
          <w:sz w:val="18"/>
          <w:szCs w:val="18"/>
        </w:rPr>
        <w:t>)</w:t>
      </w:r>
    </w:p>
    <w:p w14:paraId="5EB18424"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666600"/>
          <w:sz w:val="18"/>
          <w:szCs w:val="18"/>
        </w:rPr>
        <w:t>)</w:t>
      </w:r>
    </w:p>
    <w:p w14:paraId="5B2746E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all_feature_names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num_features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ohe_cols</w:t>
      </w:r>
    </w:p>
    <w:p w14:paraId="0CD8B084"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6FF87731"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importances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rf_model</w:t>
      </w:r>
      <w:r w:rsidRPr="001E6BE5">
        <w:rPr>
          <w:rFonts w:ascii="Consolas" w:hAnsi="Consolas" w:cs="Courier New"/>
          <w:color w:val="666600"/>
          <w:sz w:val="18"/>
          <w:szCs w:val="18"/>
        </w:rPr>
        <w:t>.</w:t>
      </w:r>
      <w:r w:rsidRPr="001E6BE5">
        <w:rPr>
          <w:rFonts w:ascii="Consolas" w:hAnsi="Consolas" w:cs="Courier New"/>
          <w:color w:val="000000"/>
          <w:sz w:val="18"/>
          <w:szCs w:val="18"/>
        </w:rPr>
        <w:t>feature_importances_</w:t>
      </w:r>
    </w:p>
    <w:p w14:paraId="2A017855"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feat_imp_df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pd</w:t>
      </w:r>
      <w:r w:rsidRPr="001E6BE5">
        <w:rPr>
          <w:rFonts w:ascii="Consolas" w:hAnsi="Consolas" w:cs="Courier New"/>
          <w:color w:val="666600"/>
          <w:sz w:val="18"/>
          <w:szCs w:val="18"/>
        </w:rPr>
        <w:t>.</w:t>
      </w:r>
      <w:r w:rsidRPr="001E6BE5">
        <w:rPr>
          <w:rFonts w:ascii="Consolas" w:hAnsi="Consolas" w:cs="Courier New"/>
          <w:color w:val="660066"/>
          <w:sz w:val="18"/>
          <w:szCs w:val="18"/>
        </w:rPr>
        <w:t>DataFrame</w:t>
      </w:r>
      <w:r w:rsidRPr="001E6BE5">
        <w:rPr>
          <w:rFonts w:ascii="Consolas" w:hAnsi="Consolas" w:cs="Courier New"/>
          <w:color w:val="666600"/>
          <w:sz w:val="18"/>
          <w:szCs w:val="18"/>
        </w:rPr>
        <w:t>({</w:t>
      </w:r>
    </w:p>
    <w:p w14:paraId="15720D27"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'Feature'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all_feature_names</w:t>
      </w:r>
      <w:r w:rsidRPr="001E6BE5">
        <w:rPr>
          <w:rFonts w:ascii="Consolas" w:hAnsi="Consolas" w:cs="Courier New"/>
          <w:color w:val="666600"/>
          <w:sz w:val="18"/>
          <w:szCs w:val="18"/>
        </w:rPr>
        <w:t>,</w:t>
      </w:r>
    </w:p>
    <w:p w14:paraId="536F5474"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'Importance'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importances</w:t>
      </w:r>
    </w:p>
    <w:p w14:paraId="7107C45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666600"/>
          <w:sz w:val="18"/>
          <w:szCs w:val="18"/>
        </w:rPr>
        <w:t>}).</w:t>
      </w:r>
      <w:r w:rsidRPr="001E6BE5">
        <w:rPr>
          <w:rFonts w:ascii="Consolas" w:hAnsi="Consolas" w:cs="Courier New"/>
          <w:color w:val="000000"/>
          <w:sz w:val="18"/>
          <w:szCs w:val="18"/>
        </w:rPr>
        <w:t>sort_values</w:t>
      </w:r>
      <w:r w:rsidRPr="001E6BE5">
        <w:rPr>
          <w:rFonts w:ascii="Consolas" w:hAnsi="Consolas" w:cs="Courier New"/>
          <w:color w:val="666600"/>
          <w:sz w:val="18"/>
          <w:szCs w:val="18"/>
        </w:rPr>
        <w:t>(</w:t>
      </w:r>
      <w:r w:rsidRPr="001E6BE5">
        <w:rPr>
          <w:rFonts w:ascii="Consolas" w:hAnsi="Consolas" w:cs="Courier New"/>
          <w:color w:val="000088"/>
          <w:sz w:val="18"/>
          <w:szCs w:val="18"/>
        </w:rPr>
        <w:t>by</w:t>
      </w:r>
      <w:r w:rsidRPr="001E6BE5">
        <w:rPr>
          <w:rFonts w:ascii="Consolas" w:hAnsi="Consolas" w:cs="Courier New"/>
          <w:color w:val="666600"/>
          <w:sz w:val="18"/>
          <w:szCs w:val="18"/>
        </w:rPr>
        <w:t>=</w:t>
      </w:r>
      <w:r w:rsidRPr="001E6BE5">
        <w:rPr>
          <w:rFonts w:ascii="Consolas" w:hAnsi="Consolas" w:cs="Courier New"/>
          <w:color w:val="008800"/>
          <w:sz w:val="18"/>
          <w:szCs w:val="18"/>
        </w:rPr>
        <w:t>'Importance'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0088"/>
          <w:sz w:val="18"/>
          <w:szCs w:val="18"/>
        </w:rPr>
        <w:t>ascending</w:t>
      </w:r>
      <w:r w:rsidRPr="001E6BE5">
        <w:rPr>
          <w:rFonts w:ascii="Consolas" w:hAnsi="Consolas" w:cs="Courier New"/>
          <w:color w:val="666600"/>
          <w:sz w:val="18"/>
          <w:szCs w:val="18"/>
        </w:rPr>
        <w:t>=</w:t>
      </w:r>
      <w:r w:rsidRPr="001E6BE5">
        <w:rPr>
          <w:rFonts w:ascii="Consolas" w:hAnsi="Consolas" w:cs="Courier New"/>
          <w:color w:val="000088"/>
          <w:sz w:val="18"/>
          <w:szCs w:val="18"/>
        </w:rPr>
        <w:t>False</w:t>
      </w:r>
      <w:r w:rsidRPr="001E6BE5">
        <w:rPr>
          <w:rFonts w:ascii="Consolas" w:hAnsi="Consolas" w:cs="Courier New"/>
          <w:color w:val="666600"/>
          <w:sz w:val="18"/>
          <w:szCs w:val="18"/>
        </w:rPr>
        <w:t>)</w:t>
      </w:r>
    </w:p>
    <w:p w14:paraId="52038A5B"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6CDF959B"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sns</w:t>
      </w:r>
      <w:r w:rsidRPr="001E6BE5">
        <w:rPr>
          <w:rFonts w:ascii="Consolas" w:hAnsi="Consolas" w:cs="Courier New"/>
          <w:color w:val="666600"/>
          <w:sz w:val="18"/>
          <w:szCs w:val="18"/>
        </w:rPr>
        <w:t>.</w:t>
      </w:r>
      <w:r w:rsidRPr="001E6BE5">
        <w:rPr>
          <w:rFonts w:ascii="Consolas" w:hAnsi="Consolas" w:cs="Courier New"/>
          <w:color w:val="000000"/>
          <w:sz w:val="18"/>
          <w:szCs w:val="18"/>
        </w:rPr>
        <w:t>barplot</w:t>
      </w:r>
      <w:r w:rsidRPr="001E6BE5">
        <w:rPr>
          <w:rFonts w:ascii="Consolas" w:hAnsi="Consolas" w:cs="Courier New"/>
          <w:color w:val="666600"/>
          <w:sz w:val="18"/>
          <w:szCs w:val="18"/>
        </w:rPr>
        <w:t>(</w:t>
      </w:r>
    </w:p>
    <w:p w14:paraId="587B3F4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data</w:t>
      </w:r>
      <w:r w:rsidRPr="001E6BE5">
        <w:rPr>
          <w:rFonts w:ascii="Consolas" w:hAnsi="Consolas" w:cs="Courier New"/>
          <w:color w:val="666600"/>
          <w:sz w:val="18"/>
          <w:szCs w:val="18"/>
        </w:rPr>
        <w:t>=</w:t>
      </w:r>
      <w:r w:rsidRPr="001E6BE5">
        <w:rPr>
          <w:rFonts w:ascii="Consolas" w:hAnsi="Consolas" w:cs="Courier New"/>
          <w:color w:val="000000"/>
          <w:sz w:val="18"/>
          <w:szCs w:val="18"/>
        </w:rPr>
        <w:t>feat_imp_df</w:t>
      </w:r>
      <w:r w:rsidRPr="001E6BE5">
        <w:rPr>
          <w:rFonts w:ascii="Consolas" w:hAnsi="Consolas" w:cs="Courier New"/>
          <w:color w:val="666600"/>
          <w:sz w:val="18"/>
          <w:szCs w:val="18"/>
        </w:rPr>
        <w:t>.</w:t>
      </w:r>
      <w:r w:rsidRPr="001E6BE5">
        <w:rPr>
          <w:rFonts w:ascii="Consolas" w:hAnsi="Consolas" w:cs="Courier New"/>
          <w:color w:val="000000"/>
          <w:sz w:val="18"/>
          <w:szCs w:val="18"/>
        </w:rPr>
        <w:t>head</w:t>
      </w:r>
      <w:r w:rsidRPr="001E6BE5">
        <w:rPr>
          <w:rFonts w:ascii="Consolas" w:hAnsi="Consolas" w:cs="Courier New"/>
          <w:color w:val="666600"/>
          <w:sz w:val="18"/>
          <w:szCs w:val="18"/>
        </w:rPr>
        <w:t>(</w:t>
      </w:r>
      <w:r w:rsidRPr="001E6BE5">
        <w:rPr>
          <w:rFonts w:ascii="Consolas" w:hAnsi="Consolas" w:cs="Courier New"/>
          <w:color w:val="006666"/>
          <w:sz w:val="18"/>
          <w:szCs w:val="18"/>
        </w:rPr>
        <w:t>10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0B36D32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x</w:t>
      </w:r>
      <w:r w:rsidRPr="001E6BE5">
        <w:rPr>
          <w:rFonts w:ascii="Consolas" w:hAnsi="Consolas" w:cs="Courier New"/>
          <w:color w:val="666600"/>
          <w:sz w:val="18"/>
          <w:szCs w:val="18"/>
        </w:rPr>
        <w:t>=</w:t>
      </w:r>
      <w:r w:rsidRPr="001E6BE5">
        <w:rPr>
          <w:rFonts w:ascii="Consolas" w:hAnsi="Consolas" w:cs="Courier New"/>
          <w:color w:val="008800"/>
          <w:sz w:val="18"/>
          <w:szCs w:val="18"/>
        </w:rPr>
        <w:t>'Importance'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514FECB1"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y</w:t>
      </w:r>
      <w:r w:rsidRPr="001E6BE5">
        <w:rPr>
          <w:rFonts w:ascii="Consolas" w:hAnsi="Consolas" w:cs="Courier New"/>
          <w:color w:val="666600"/>
          <w:sz w:val="18"/>
          <w:szCs w:val="18"/>
        </w:rPr>
        <w:t>=</w:t>
      </w:r>
      <w:r w:rsidRPr="001E6BE5">
        <w:rPr>
          <w:rFonts w:ascii="Consolas" w:hAnsi="Consolas" w:cs="Courier New"/>
          <w:color w:val="008800"/>
          <w:sz w:val="18"/>
          <w:szCs w:val="18"/>
        </w:rPr>
        <w:t>'Feature'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02381480"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palette</w:t>
      </w:r>
      <w:r w:rsidRPr="001E6BE5">
        <w:rPr>
          <w:rFonts w:ascii="Consolas" w:hAnsi="Consolas" w:cs="Courier New"/>
          <w:color w:val="666600"/>
          <w:sz w:val="18"/>
          <w:szCs w:val="18"/>
        </w:rPr>
        <w:t>=</w:t>
      </w:r>
      <w:r w:rsidRPr="001E6BE5">
        <w:rPr>
          <w:rFonts w:ascii="Consolas" w:hAnsi="Consolas" w:cs="Courier New"/>
          <w:color w:val="008800"/>
          <w:sz w:val="18"/>
          <w:szCs w:val="18"/>
        </w:rPr>
        <w:t>'viridis'</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3C772FF1"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ax</w:t>
      </w:r>
      <w:r w:rsidRPr="001E6BE5">
        <w:rPr>
          <w:rFonts w:ascii="Consolas" w:hAnsi="Consolas" w:cs="Courier New"/>
          <w:color w:val="666600"/>
          <w:sz w:val="18"/>
          <w:szCs w:val="18"/>
        </w:rPr>
        <w:t>=</w:t>
      </w: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p>
    <w:p w14:paraId="4377084B"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666600"/>
          <w:sz w:val="18"/>
          <w:szCs w:val="18"/>
        </w:rPr>
        <w:t>)</w:t>
      </w:r>
    </w:p>
    <w:p w14:paraId="48860AA0"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59526CBF"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880000"/>
          <w:sz w:val="18"/>
          <w:szCs w:val="18"/>
        </w:rPr>
        <w:t># Clean label rendering using ax.bar_label</w:t>
      </w:r>
    </w:p>
    <w:p w14:paraId="4A22C64F"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88"/>
          <w:sz w:val="18"/>
          <w:szCs w:val="18"/>
        </w:rPr>
        <w:t>for</w:t>
      </w:r>
      <w:r w:rsidRPr="001E6BE5">
        <w:rPr>
          <w:rFonts w:ascii="Consolas" w:hAnsi="Consolas" w:cs="Courier New"/>
          <w:color w:val="000000"/>
          <w:sz w:val="18"/>
          <w:szCs w:val="18"/>
        </w:rPr>
        <w:t xml:space="preserve"> container </w:t>
      </w:r>
      <w:r w:rsidRPr="001E6BE5">
        <w:rPr>
          <w:rFonts w:ascii="Consolas" w:hAnsi="Consolas" w:cs="Courier New"/>
          <w:color w:val="000088"/>
          <w:sz w:val="18"/>
          <w:szCs w:val="18"/>
        </w:rPr>
        <w:t>in</w:t>
      </w:r>
      <w:r w:rsidRPr="001E6BE5">
        <w:rPr>
          <w:rFonts w:ascii="Consolas" w:hAnsi="Consolas" w:cs="Courier New"/>
          <w:color w:val="000000"/>
          <w:sz w:val="18"/>
          <w:szCs w:val="18"/>
        </w:rPr>
        <w:t xml:space="preserve"> axes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containers</w:t>
      </w:r>
      <w:r w:rsidRPr="001E6BE5">
        <w:rPr>
          <w:rFonts w:ascii="Consolas" w:hAnsi="Consolas" w:cs="Courier New"/>
          <w:color w:val="666600"/>
          <w:sz w:val="18"/>
          <w:szCs w:val="18"/>
        </w:rPr>
        <w:t>:</w:t>
      </w:r>
    </w:p>
    <w:p w14:paraId="331EA642"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xml:space="preserve">    axes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bar_label</w:t>
      </w:r>
      <w:r w:rsidRPr="001E6BE5">
        <w:rPr>
          <w:rFonts w:ascii="Consolas" w:hAnsi="Consolas" w:cs="Courier New"/>
          <w:color w:val="666600"/>
          <w:sz w:val="18"/>
          <w:szCs w:val="18"/>
        </w:rPr>
        <w:t>(</w:t>
      </w:r>
      <w:r w:rsidRPr="001E6BE5">
        <w:rPr>
          <w:rFonts w:ascii="Consolas" w:hAnsi="Consolas" w:cs="Courier New"/>
          <w:color w:val="000000"/>
          <w:sz w:val="18"/>
          <w:szCs w:val="18"/>
        </w:rPr>
        <w:t>container</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fmt</w:t>
      </w:r>
      <w:r w:rsidRPr="001E6BE5">
        <w:rPr>
          <w:rFonts w:ascii="Consolas" w:hAnsi="Consolas" w:cs="Courier New"/>
          <w:color w:val="666600"/>
          <w:sz w:val="18"/>
          <w:szCs w:val="18"/>
        </w:rPr>
        <w:t>=</w:t>
      </w:r>
      <w:r w:rsidRPr="001E6BE5">
        <w:rPr>
          <w:rFonts w:ascii="Consolas" w:hAnsi="Consolas" w:cs="Courier New"/>
          <w:color w:val="008800"/>
          <w:sz w:val="18"/>
          <w:szCs w:val="18"/>
        </w:rPr>
        <w:t>'%.3f'</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padding</w:t>
      </w:r>
      <w:r w:rsidRPr="001E6BE5">
        <w:rPr>
          <w:rFonts w:ascii="Consolas" w:hAnsi="Consolas" w:cs="Courier New"/>
          <w:color w:val="666600"/>
          <w:sz w:val="18"/>
          <w:szCs w:val="18"/>
        </w:rPr>
        <w:t>=</w:t>
      </w:r>
      <w:r w:rsidRPr="001E6BE5">
        <w:rPr>
          <w:rFonts w:ascii="Consolas" w:hAnsi="Consolas" w:cs="Courier New"/>
          <w:color w:val="006666"/>
          <w:sz w:val="18"/>
          <w:szCs w:val="18"/>
        </w:rPr>
        <w:t>5</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fontsize</w:t>
      </w:r>
      <w:r w:rsidRPr="001E6BE5">
        <w:rPr>
          <w:rFonts w:ascii="Consolas" w:hAnsi="Consolas" w:cs="Courier New"/>
          <w:color w:val="666600"/>
          <w:sz w:val="18"/>
          <w:szCs w:val="18"/>
        </w:rPr>
        <w:t>=</w:t>
      </w:r>
      <w:r w:rsidRPr="001E6BE5">
        <w:rPr>
          <w:rFonts w:ascii="Consolas" w:hAnsi="Consolas" w:cs="Courier New"/>
          <w:color w:val="006666"/>
          <w:sz w:val="18"/>
          <w:szCs w:val="18"/>
        </w:rPr>
        <w:t>10</w:t>
      </w:r>
      <w:r w:rsidRPr="001E6BE5">
        <w:rPr>
          <w:rFonts w:ascii="Consolas" w:hAnsi="Consolas" w:cs="Courier New"/>
          <w:color w:val="666600"/>
          <w:sz w:val="18"/>
          <w:szCs w:val="18"/>
        </w:rPr>
        <w:t>)</w:t>
      </w:r>
    </w:p>
    <w:p w14:paraId="39DCF87C"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6D3583F6"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lastRenderedPageBreak/>
        <w:t>axes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set_title</w:t>
      </w:r>
      <w:r w:rsidRPr="001E6BE5">
        <w:rPr>
          <w:rFonts w:ascii="Consolas" w:hAnsi="Consolas" w:cs="Courier New"/>
          <w:color w:val="666600"/>
          <w:sz w:val="18"/>
          <w:szCs w:val="18"/>
        </w:rPr>
        <w:t>(</w:t>
      </w:r>
      <w:r w:rsidRPr="001E6BE5">
        <w:rPr>
          <w:rFonts w:ascii="Consolas" w:hAnsi="Consolas" w:cs="Courier New"/>
          <w:color w:val="008800"/>
          <w:sz w:val="18"/>
          <w:szCs w:val="18"/>
        </w:rPr>
        <w:t>'Top 10 Feature Importances (Random Forest)'</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fontsize</w:t>
      </w:r>
      <w:r w:rsidRPr="001E6BE5">
        <w:rPr>
          <w:rFonts w:ascii="Consolas" w:hAnsi="Consolas" w:cs="Courier New"/>
          <w:color w:val="666600"/>
          <w:sz w:val="18"/>
          <w:szCs w:val="18"/>
        </w:rPr>
        <w:t>=</w:t>
      </w:r>
      <w:r w:rsidRPr="001E6BE5">
        <w:rPr>
          <w:rFonts w:ascii="Consolas" w:hAnsi="Consolas" w:cs="Courier New"/>
          <w:color w:val="006666"/>
          <w:sz w:val="18"/>
          <w:szCs w:val="18"/>
        </w:rPr>
        <w:t>14</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fontweight</w:t>
      </w:r>
      <w:r w:rsidRPr="001E6BE5">
        <w:rPr>
          <w:rFonts w:ascii="Consolas" w:hAnsi="Consolas" w:cs="Courier New"/>
          <w:color w:val="666600"/>
          <w:sz w:val="18"/>
          <w:szCs w:val="18"/>
        </w:rPr>
        <w:t>=</w:t>
      </w:r>
      <w:r w:rsidRPr="001E6BE5">
        <w:rPr>
          <w:rFonts w:ascii="Consolas" w:hAnsi="Consolas" w:cs="Courier New"/>
          <w:color w:val="008800"/>
          <w:sz w:val="18"/>
          <w:szCs w:val="18"/>
        </w:rPr>
        <w:t>'bold'</w:t>
      </w:r>
      <w:r w:rsidRPr="001E6BE5">
        <w:rPr>
          <w:rFonts w:ascii="Consolas" w:hAnsi="Consolas" w:cs="Courier New"/>
          <w:color w:val="666600"/>
          <w:sz w:val="18"/>
          <w:szCs w:val="18"/>
        </w:rPr>
        <w:t>)</w:t>
      </w:r>
    </w:p>
    <w:p w14:paraId="3914692E"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axes</w:t>
      </w:r>
      <w:r w:rsidRPr="001E6BE5">
        <w:rPr>
          <w:rFonts w:ascii="Consolas" w:hAnsi="Consolas" w:cs="Courier New"/>
          <w:color w:val="666600"/>
          <w:sz w:val="18"/>
          <w:szCs w:val="18"/>
        </w:rPr>
        <w:t>[</w:t>
      </w:r>
      <w:r w:rsidRPr="001E6BE5">
        <w:rPr>
          <w:rFonts w:ascii="Consolas" w:hAnsi="Consolas" w:cs="Courier New"/>
          <w:color w:val="006666"/>
          <w:sz w:val="18"/>
          <w:szCs w:val="18"/>
        </w:rPr>
        <w:t>1</w:t>
      </w:r>
      <w:r w:rsidRPr="001E6BE5">
        <w:rPr>
          <w:rFonts w:ascii="Consolas" w:hAnsi="Consolas" w:cs="Courier New"/>
          <w:color w:val="666600"/>
          <w:sz w:val="18"/>
          <w:szCs w:val="18"/>
        </w:rPr>
        <w:t>].</w:t>
      </w:r>
      <w:r w:rsidRPr="001E6BE5">
        <w:rPr>
          <w:rFonts w:ascii="Consolas" w:hAnsi="Consolas" w:cs="Courier New"/>
          <w:color w:val="000000"/>
          <w:sz w:val="18"/>
          <w:szCs w:val="18"/>
        </w:rPr>
        <w:t>set_xlim</w:t>
      </w:r>
      <w:r w:rsidRPr="001E6BE5">
        <w:rPr>
          <w:rFonts w:ascii="Consolas" w:hAnsi="Consolas" w:cs="Courier New"/>
          <w:color w:val="666600"/>
          <w:sz w:val="18"/>
          <w:szCs w:val="18"/>
        </w:rPr>
        <w:t>(</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max</w:t>
      </w:r>
      <w:r w:rsidRPr="001E6BE5">
        <w:rPr>
          <w:rFonts w:ascii="Consolas" w:hAnsi="Consolas" w:cs="Courier New"/>
          <w:color w:val="666600"/>
          <w:sz w:val="18"/>
          <w:szCs w:val="18"/>
        </w:rPr>
        <w:t>(</w:t>
      </w:r>
      <w:r w:rsidRPr="001E6BE5">
        <w:rPr>
          <w:rFonts w:ascii="Consolas" w:hAnsi="Consolas" w:cs="Courier New"/>
          <w:color w:val="000000"/>
          <w:sz w:val="18"/>
          <w:szCs w:val="18"/>
        </w:rPr>
        <w:t>importances</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1.15</w:t>
      </w:r>
      <w:r w:rsidRPr="001E6BE5">
        <w:rPr>
          <w:rFonts w:ascii="Consolas" w:hAnsi="Consolas" w:cs="Courier New"/>
          <w:color w:val="666600"/>
          <w:sz w:val="18"/>
          <w:szCs w:val="18"/>
        </w:rPr>
        <w:t>)</w:t>
      </w:r>
    </w:p>
    <w:p w14:paraId="5F13EA71"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1A15DE00"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plt</w:t>
      </w:r>
      <w:r w:rsidRPr="001E6BE5">
        <w:rPr>
          <w:rFonts w:ascii="Consolas" w:hAnsi="Consolas" w:cs="Courier New"/>
          <w:color w:val="666600"/>
          <w:sz w:val="18"/>
          <w:szCs w:val="18"/>
        </w:rPr>
        <w:t>.</w:t>
      </w:r>
      <w:r w:rsidRPr="001E6BE5">
        <w:rPr>
          <w:rFonts w:ascii="Consolas" w:hAnsi="Consolas" w:cs="Courier New"/>
          <w:color w:val="000000"/>
          <w:sz w:val="18"/>
          <w:szCs w:val="18"/>
        </w:rPr>
        <w:t>tight_layout</w:t>
      </w:r>
      <w:r w:rsidRPr="001E6BE5">
        <w:rPr>
          <w:rFonts w:ascii="Consolas" w:hAnsi="Consolas" w:cs="Courier New"/>
          <w:color w:val="666600"/>
          <w:sz w:val="18"/>
          <w:szCs w:val="18"/>
        </w:rPr>
        <w:t>()</w:t>
      </w:r>
    </w:p>
    <w:p w14:paraId="53F25D85"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os</w:t>
      </w:r>
      <w:r w:rsidRPr="001E6BE5">
        <w:rPr>
          <w:rFonts w:ascii="Consolas" w:hAnsi="Consolas" w:cs="Courier New"/>
          <w:color w:val="666600"/>
          <w:sz w:val="18"/>
          <w:szCs w:val="18"/>
        </w:rPr>
        <w:t>.</w:t>
      </w:r>
      <w:r w:rsidRPr="001E6BE5">
        <w:rPr>
          <w:rFonts w:ascii="Consolas" w:hAnsi="Consolas" w:cs="Courier New"/>
          <w:color w:val="000000"/>
          <w:sz w:val="18"/>
          <w:szCs w:val="18"/>
        </w:rPr>
        <w:t>makedirs</w:t>
      </w:r>
      <w:r w:rsidRPr="001E6BE5">
        <w:rPr>
          <w:rFonts w:ascii="Consolas" w:hAnsi="Consolas" w:cs="Courier New"/>
          <w:color w:val="666600"/>
          <w:sz w:val="18"/>
          <w:szCs w:val="18"/>
        </w:rPr>
        <w:t>(</w:t>
      </w:r>
      <w:r w:rsidRPr="001E6BE5">
        <w:rPr>
          <w:rFonts w:ascii="Consolas" w:hAnsi="Consolas" w:cs="Courier New"/>
          <w:color w:val="008800"/>
          <w:sz w:val="18"/>
          <w:szCs w:val="18"/>
        </w:rPr>
        <w:t>"outputs"</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exist_ok</w:t>
      </w:r>
      <w:r w:rsidRPr="001E6BE5">
        <w:rPr>
          <w:rFonts w:ascii="Consolas" w:hAnsi="Consolas" w:cs="Courier New"/>
          <w:color w:val="666600"/>
          <w:sz w:val="18"/>
          <w:szCs w:val="18"/>
        </w:rPr>
        <w:t>=</w:t>
      </w:r>
      <w:r w:rsidRPr="001E6BE5">
        <w:rPr>
          <w:rFonts w:ascii="Consolas" w:hAnsi="Consolas" w:cs="Courier New"/>
          <w:color w:val="000088"/>
          <w:sz w:val="18"/>
          <w:szCs w:val="18"/>
        </w:rPr>
        <w:t>True</w:t>
      </w:r>
      <w:r w:rsidRPr="001E6BE5">
        <w:rPr>
          <w:rFonts w:ascii="Consolas" w:hAnsi="Consolas" w:cs="Courier New"/>
          <w:color w:val="666600"/>
          <w:sz w:val="18"/>
          <w:szCs w:val="18"/>
        </w:rPr>
        <w:t>)</w:t>
      </w:r>
    </w:p>
    <w:p w14:paraId="13FAA80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plt</w:t>
      </w:r>
      <w:r w:rsidRPr="001E6BE5">
        <w:rPr>
          <w:rFonts w:ascii="Consolas" w:hAnsi="Consolas" w:cs="Courier New"/>
          <w:color w:val="666600"/>
          <w:sz w:val="18"/>
          <w:szCs w:val="18"/>
        </w:rPr>
        <w:t>.</w:t>
      </w:r>
      <w:r w:rsidRPr="001E6BE5">
        <w:rPr>
          <w:rFonts w:ascii="Consolas" w:hAnsi="Consolas" w:cs="Courier New"/>
          <w:color w:val="000000"/>
          <w:sz w:val="18"/>
          <w:szCs w:val="18"/>
        </w:rPr>
        <w:t>savefig</w:t>
      </w:r>
      <w:r w:rsidRPr="001E6BE5">
        <w:rPr>
          <w:rFonts w:ascii="Consolas" w:hAnsi="Consolas" w:cs="Courier New"/>
          <w:color w:val="666600"/>
          <w:sz w:val="18"/>
          <w:szCs w:val="18"/>
        </w:rPr>
        <w:t>(</w:t>
      </w:r>
      <w:r w:rsidRPr="001E6BE5">
        <w:rPr>
          <w:rFonts w:ascii="Consolas" w:hAnsi="Consolas" w:cs="Courier New"/>
          <w:color w:val="008800"/>
          <w:sz w:val="18"/>
          <w:szCs w:val="18"/>
        </w:rPr>
        <w:t>"outputs/model_evaluation_metrics.png"</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dpi</w:t>
      </w:r>
      <w:r w:rsidRPr="001E6BE5">
        <w:rPr>
          <w:rFonts w:ascii="Consolas" w:hAnsi="Consolas" w:cs="Courier New"/>
          <w:color w:val="666600"/>
          <w:sz w:val="18"/>
          <w:szCs w:val="18"/>
        </w:rPr>
        <w:t>=</w:t>
      </w:r>
      <w:r w:rsidRPr="001E6BE5">
        <w:rPr>
          <w:rFonts w:ascii="Consolas" w:hAnsi="Consolas" w:cs="Courier New"/>
          <w:color w:val="006666"/>
          <w:sz w:val="18"/>
          <w:szCs w:val="18"/>
        </w:rPr>
        <w:t>300</w:t>
      </w:r>
      <w:r w:rsidRPr="001E6BE5">
        <w:rPr>
          <w:rFonts w:ascii="Consolas" w:hAnsi="Consolas" w:cs="Courier New"/>
          <w:color w:val="666600"/>
          <w:sz w:val="18"/>
          <w:szCs w:val="18"/>
        </w:rPr>
        <w:t>)</w:t>
      </w:r>
    </w:p>
    <w:p w14:paraId="120C35C3"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plt</w:t>
      </w:r>
      <w:r w:rsidRPr="001E6BE5">
        <w:rPr>
          <w:rFonts w:ascii="Consolas" w:hAnsi="Consolas" w:cs="Courier New"/>
          <w:color w:val="666600"/>
          <w:sz w:val="18"/>
          <w:szCs w:val="18"/>
        </w:rPr>
        <w:t>.</w:t>
      </w:r>
      <w:r w:rsidRPr="001E6BE5">
        <w:rPr>
          <w:rFonts w:ascii="Consolas" w:hAnsi="Consolas" w:cs="Courier New"/>
          <w:color w:val="000000"/>
          <w:sz w:val="18"/>
          <w:szCs w:val="18"/>
        </w:rPr>
        <w:t>show</w:t>
      </w:r>
      <w:r w:rsidRPr="001E6BE5">
        <w:rPr>
          <w:rFonts w:ascii="Consolas" w:hAnsi="Consolas" w:cs="Courier New"/>
          <w:color w:val="666600"/>
          <w:sz w:val="18"/>
          <w:szCs w:val="18"/>
        </w:rPr>
        <w:t>()</w:t>
      </w:r>
    </w:p>
    <w:p w14:paraId="797735EE"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00"/>
          <w:sz w:val="18"/>
          <w:szCs w:val="18"/>
        </w:rPr>
        <w:t> </w:t>
      </w:r>
    </w:p>
    <w:p w14:paraId="6D5CDF39" w14:textId="77777777"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8"/>
          <w:szCs w:val="18"/>
        </w:rPr>
      </w:pPr>
      <w:r w:rsidRPr="001E6BE5">
        <w:rPr>
          <w:rFonts w:ascii="Consolas" w:hAnsi="Consolas" w:cs="Courier New"/>
          <w:color w:val="000088"/>
          <w:sz w:val="18"/>
          <w:szCs w:val="18"/>
        </w:rPr>
        <w:t>print</w:t>
      </w:r>
      <w:r w:rsidRPr="001E6BE5">
        <w:rPr>
          <w:rFonts w:ascii="Consolas" w:hAnsi="Consolas" w:cs="Courier New"/>
          <w:color w:val="666600"/>
          <w:sz w:val="18"/>
          <w:szCs w:val="18"/>
        </w:rPr>
        <w:t>(</w:t>
      </w:r>
      <w:r w:rsidRPr="001E6BE5">
        <w:rPr>
          <w:rFonts w:ascii="Consolas" w:hAnsi="Consolas" w:cs="Courier New"/>
          <w:color w:val="008800"/>
          <w:sz w:val="18"/>
          <w:szCs w:val="18"/>
        </w:rPr>
        <w:t>"[SUCCESS] Step 6 complete! Plots saved to 'outputs/model_evaluation_metrics.png'"</w:t>
      </w:r>
      <w:r w:rsidRPr="001E6BE5">
        <w:rPr>
          <w:rFonts w:ascii="Consolas" w:hAnsi="Consolas" w:cs="Courier New"/>
          <w:color w:val="666600"/>
          <w:sz w:val="18"/>
          <w:szCs w:val="18"/>
        </w:rPr>
        <w:t>)</w:t>
      </w:r>
    </w:p>
    <w:p w14:paraId="1EEC7FFA" w14:textId="0C68F2F9" w:rsidR="00D75582" w:rsidRPr="001E6BE5"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color w:val="000000"/>
          <w:sz w:val="18"/>
          <w:szCs w:val="18"/>
        </w:rPr>
      </w:pPr>
    </w:p>
    <w:p w14:paraId="31564A8E" w14:textId="35085521" w:rsidR="00D75582" w:rsidRDefault="00D7558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208190"/>
        <w:rPr>
          <w:rFonts w:ascii="Consolas" w:hAnsi="Consolas" w:cs="Courier New"/>
          <w:sz w:val="17"/>
          <w:szCs w:val="17"/>
        </w:rPr>
      </w:pPr>
      <w:r w:rsidRPr="001E6BE5">
        <w:rPr>
          <w:rFonts w:ascii="Consolas" w:hAnsi="Consolas" w:cs="Courier New"/>
          <w:color w:val="000000"/>
          <w:sz w:val="18"/>
          <w:szCs w:val="18"/>
        </w:rPr>
        <w:t>Output:</w:t>
      </w:r>
      <w:r w:rsidRPr="001E6BE5">
        <w:rPr>
          <w:rFonts w:ascii="Consolas" w:hAnsi="Consolas" w:cs="Courier New"/>
          <w:color w:val="000000"/>
          <w:sz w:val="18"/>
          <w:szCs w:val="18"/>
        </w:rPr>
        <w:br/>
      </w:r>
      <w:r w:rsidRPr="00D75582">
        <w:rPr>
          <w:rFonts w:ascii="Consolas" w:hAnsi="Consolas" w:cs="Courier New"/>
          <w:noProof/>
          <w:sz w:val="17"/>
          <w:szCs w:val="17"/>
        </w:rPr>
        <w:drawing>
          <wp:inline distT="0" distB="0" distL="0" distR="0" wp14:anchorId="1BB6A1D1" wp14:editId="65C53A06">
            <wp:extent cx="5731510" cy="223520"/>
            <wp:effectExtent l="0" t="0" r="2540" b="5080"/>
            <wp:docPr id="2207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8061" name=""/>
                    <pic:cNvPicPr/>
                  </pic:nvPicPr>
                  <pic:blipFill>
                    <a:blip r:embed="rId21"/>
                    <a:stretch>
                      <a:fillRect/>
                    </a:stretch>
                  </pic:blipFill>
                  <pic:spPr>
                    <a:xfrm>
                      <a:off x="0" y="0"/>
                      <a:ext cx="5731510" cy="223520"/>
                    </a:xfrm>
                    <a:prstGeom prst="rect">
                      <a:avLst/>
                    </a:prstGeom>
                  </pic:spPr>
                </pic:pic>
              </a:graphicData>
            </a:graphic>
          </wp:inline>
        </w:drawing>
      </w:r>
    </w:p>
    <w:p w14:paraId="56B543AF" w14:textId="77777777" w:rsidR="00A05FC6" w:rsidRDefault="00A05FC6" w:rsidP="00A05FC6">
      <w:pPr>
        <w:rPr>
          <w:rFonts w:ascii="Century Schoolbook" w:hAnsi="Century Schoolbook"/>
          <w:sz w:val="24"/>
          <w:szCs w:val="24"/>
        </w:rPr>
      </w:pPr>
    </w:p>
    <w:p w14:paraId="43417B1A" w14:textId="55D42E4E" w:rsidR="00D75582" w:rsidRDefault="00D75582" w:rsidP="00D75582">
      <w:pPr>
        <w:ind w:left="-1418"/>
        <w:rPr>
          <w:rFonts w:ascii="Century Schoolbook" w:hAnsi="Century Schoolbook"/>
          <w:sz w:val="24"/>
          <w:szCs w:val="24"/>
        </w:rPr>
      </w:pPr>
      <w:r>
        <w:rPr>
          <w:rFonts w:ascii="Century Schoolbook" w:hAnsi="Century Schoolbook"/>
          <w:noProof/>
          <w:sz w:val="24"/>
          <w:szCs w:val="24"/>
        </w:rPr>
        <w:drawing>
          <wp:inline distT="0" distB="0" distL="0" distR="0" wp14:anchorId="48014DE3" wp14:editId="61CEC377">
            <wp:extent cx="7481570" cy="2805795"/>
            <wp:effectExtent l="0" t="0" r="5080" b="0"/>
            <wp:docPr id="1670146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46711" name="Picture 16701467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90699" cy="2809218"/>
                    </a:xfrm>
                    <a:prstGeom prst="rect">
                      <a:avLst/>
                    </a:prstGeom>
                  </pic:spPr>
                </pic:pic>
              </a:graphicData>
            </a:graphic>
          </wp:inline>
        </w:drawing>
      </w:r>
    </w:p>
    <w:p w14:paraId="043E24EC" w14:textId="7B8ACA99" w:rsidR="00CC58AF" w:rsidRDefault="00CC58AF" w:rsidP="00CC58AF">
      <w:pPr>
        <w:jc w:val="center"/>
      </w:pPr>
      <w:r>
        <w:t>Fig: model_evaluation_metrics</w:t>
      </w:r>
    </w:p>
    <w:p w14:paraId="3CCCDF43" w14:textId="24623357" w:rsidR="00D75582" w:rsidRDefault="00D75582">
      <w:pPr>
        <w:rPr>
          <w:rFonts w:ascii="Century Schoolbook" w:hAnsi="Century Schoolbook"/>
          <w:b/>
          <w:bCs/>
          <w:sz w:val="24"/>
          <w:szCs w:val="24"/>
        </w:rPr>
      </w:pPr>
    </w:p>
    <w:p w14:paraId="6AFE7378" w14:textId="2126C93F" w:rsidR="00D75582" w:rsidRPr="00D75582" w:rsidRDefault="00D75582" w:rsidP="00871B27">
      <w:pPr>
        <w:pStyle w:val="Heading2"/>
      </w:pPr>
      <w:bookmarkStart w:id="48" w:name="_Toc238831852"/>
      <w:r>
        <w:t xml:space="preserve">8.5 </w:t>
      </w:r>
      <w:r w:rsidRPr="00D75582">
        <w:t>Classifier Performance &amp; Feature Weight Summary</w:t>
      </w:r>
      <w:bookmarkEnd w:id="48"/>
    </w:p>
    <w:tbl>
      <w:tblPr>
        <w:tblStyle w:val="TableGrid"/>
        <w:tblW w:w="0" w:type="auto"/>
        <w:tblLook w:val="04A0" w:firstRow="1" w:lastRow="0" w:firstColumn="1" w:lastColumn="0" w:noHBand="0" w:noVBand="1"/>
      </w:tblPr>
      <w:tblGrid>
        <w:gridCol w:w="1725"/>
        <w:gridCol w:w="1944"/>
        <w:gridCol w:w="1353"/>
        <w:gridCol w:w="1488"/>
        <w:gridCol w:w="2486"/>
      </w:tblGrid>
      <w:tr w:rsidR="00D75582" w:rsidRPr="00D75582" w14:paraId="4B109126"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3EA0AFC4"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Metric / Predictor Rank</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3583BEB5"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 xml:space="preserve">Logistic Regression </w:t>
            </w:r>
            <w:r w:rsidRPr="000F2DD6">
              <w:rPr>
                <w:rFonts w:ascii="Century Schoolbook" w:hAnsi="Century Schoolbook"/>
                <w:b/>
                <w:bCs/>
                <w:highlight w:val="yellow"/>
              </w:rPr>
              <w:t>(Winner)</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1A37EAB1"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Random Forest</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6E333FF8"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Gradient Boosting</w:t>
            </w:r>
          </w:p>
        </w:tc>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3F2A0BB9"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Primary Predictive Drivers</w:t>
            </w:r>
          </w:p>
        </w:tc>
      </w:tr>
      <w:tr w:rsidR="00D75582" w:rsidRPr="00D75582" w14:paraId="225E0991"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559D2995"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ROC-AUC Score</w:t>
            </w:r>
          </w:p>
        </w:tc>
        <w:tc>
          <w:tcPr>
            <w:tcW w:w="0" w:type="auto"/>
            <w:tcBorders>
              <w:top w:val="single" w:sz="12" w:space="0" w:color="auto"/>
              <w:left w:val="single" w:sz="12" w:space="0" w:color="auto"/>
            </w:tcBorders>
            <w:vAlign w:val="center"/>
            <w:hideMark/>
          </w:tcPr>
          <w:p w14:paraId="09511D9D"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0.8058</w:t>
            </w:r>
          </w:p>
        </w:tc>
        <w:tc>
          <w:tcPr>
            <w:tcW w:w="0" w:type="auto"/>
            <w:tcBorders>
              <w:top w:val="single" w:sz="12" w:space="0" w:color="auto"/>
            </w:tcBorders>
            <w:vAlign w:val="center"/>
            <w:hideMark/>
          </w:tcPr>
          <w:p w14:paraId="07E9B368"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0.8047</w:t>
            </w:r>
          </w:p>
        </w:tc>
        <w:tc>
          <w:tcPr>
            <w:tcW w:w="0" w:type="auto"/>
            <w:tcBorders>
              <w:top w:val="single" w:sz="12" w:space="0" w:color="auto"/>
            </w:tcBorders>
            <w:vAlign w:val="center"/>
            <w:hideMark/>
          </w:tcPr>
          <w:p w14:paraId="2B944611"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0.7997</w:t>
            </w:r>
          </w:p>
        </w:tc>
        <w:tc>
          <w:tcPr>
            <w:tcW w:w="0" w:type="auto"/>
            <w:tcBorders>
              <w:top w:val="single" w:sz="12" w:space="0" w:color="auto"/>
              <w:right w:val="single" w:sz="12" w:space="0" w:color="auto"/>
            </w:tcBorders>
            <w:vAlign w:val="center"/>
            <w:hideMark/>
          </w:tcPr>
          <w:p w14:paraId="7250D73C"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1. Recency (Importance: 0.250)</w:t>
            </w:r>
          </w:p>
        </w:tc>
      </w:tr>
      <w:tr w:rsidR="00D75582" w:rsidRPr="00D75582" w14:paraId="36071C56"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0CA1C164"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Overall Accuracy</w:t>
            </w:r>
          </w:p>
        </w:tc>
        <w:tc>
          <w:tcPr>
            <w:tcW w:w="0" w:type="auto"/>
            <w:tcBorders>
              <w:left w:val="single" w:sz="12" w:space="0" w:color="auto"/>
            </w:tcBorders>
            <w:vAlign w:val="center"/>
            <w:hideMark/>
          </w:tcPr>
          <w:p w14:paraId="3484D845"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74.0%</w:t>
            </w:r>
          </w:p>
        </w:tc>
        <w:tc>
          <w:tcPr>
            <w:tcW w:w="0" w:type="auto"/>
            <w:vAlign w:val="center"/>
            <w:hideMark/>
          </w:tcPr>
          <w:p w14:paraId="676998B8"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73.0%</w:t>
            </w:r>
          </w:p>
        </w:tc>
        <w:tc>
          <w:tcPr>
            <w:tcW w:w="0" w:type="auto"/>
            <w:vAlign w:val="center"/>
            <w:hideMark/>
          </w:tcPr>
          <w:p w14:paraId="5914B9E3"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73.0%</w:t>
            </w:r>
          </w:p>
        </w:tc>
        <w:tc>
          <w:tcPr>
            <w:tcW w:w="0" w:type="auto"/>
            <w:tcBorders>
              <w:right w:val="single" w:sz="12" w:space="0" w:color="auto"/>
            </w:tcBorders>
            <w:vAlign w:val="center"/>
            <w:hideMark/>
          </w:tcPr>
          <w:p w14:paraId="0B2C1AA6"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2. Monetary (Importance: 0.172)</w:t>
            </w:r>
          </w:p>
        </w:tc>
      </w:tr>
      <w:tr w:rsidR="00D75582" w:rsidRPr="00D75582" w14:paraId="3F830745"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49D6D467"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Churn Recall (Class 1)</w:t>
            </w:r>
          </w:p>
        </w:tc>
        <w:tc>
          <w:tcPr>
            <w:tcW w:w="0" w:type="auto"/>
            <w:tcBorders>
              <w:left w:val="single" w:sz="12" w:space="0" w:color="auto"/>
            </w:tcBorders>
            <w:vAlign w:val="center"/>
            <w:hideMark/>
          </w:tcPr>
          <w:p w14:paraId="519F3FFE"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72.0%</w:t>
            </w:r>
          </w:p>
        </w:tc>
        <w:tc>
          <w:tcPr>
            <w:tcW w:w="0" w:type="auto"/>
            <w:vAlign w:val="center"/>
            <w:hideMark/>
          </w:tcPr>
          <w:p w14:paraId="6566E58A"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73.0%</w:t>
            </w:r>
          </w:p>
        </w:tc>
        <w:tc>
          <w:tcPr>
            <w:tcW w:w="0" w:type="auto"/>
            <w:vAlign w:val="center"/>
            <w:hideMark/>
          </w:tcPr>
          <w:p w14:paraId="3780B90C"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81.0%</w:t>
            </w:r>
          </w:p>
        </w:tc>
        <w:tc>
          <w:tcPr>
            <w:tcW w:w="0" w:type="auto"/>
            <w:tcBorders>
              <w:right w:val="single" w:sz="12" w:space="0" w:color="auto"/>
            </w:tcBorders>
            <w:vAlign w:val="center"/>
            <w:hideMark/>
          </w:tcPr>
          <w:p w14:paraId="6047D9FF"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3. RFM_Score_Sum (Importance: 0.165)</w:t>
            </w:r>
          </w:p>
        </w:tc>
      </w:tr>
      <w:tr w:rsidR="00D75582" w:rsidRPr="00D75582" w14:paraId="7FFF2DD2"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20BAB0AB"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Churn Precision (Class 1)</w:t>
            </w:r>
          </w:p>
        </w:tc>
        <w:tc>
          <w:tcPr>
            <w:tcW w:w="0" w:type="auto"/>
            <w:tcBorders>
              <w:left w:val="single" w:sz="12" w:space="0" w:color="auto"/>
            </w:tcBorders>
            <w:vAlign w:val="center"/>
            <w:hideMark/>
          </w:tcPr>
          <w:p w14:paraId="3518585A"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79.0%</w:t>
            </w:r>
          </w:p>
        </w:tc>
        <w:tc>
          <w:tcPr>
            <w:tcW w:w="0" w:type="auto"/>
            <w:vAlign w:val="center"/>
            <w:hideMark/>
          </w:tcPr>
          <w:p w14:paraId="0202526F"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78.0%</w:t>
            </w:r>
          </w:p>
        </w:tc>
        <w:tc>
          <w:tcPr>
            <w:tcW w:w="0" w:type="auto"/>
            <w:vAlign w:val="center"/>
            <w:hideMark/>
          </w:tcPr>
          <w:p w14:paraId="2E2128B8"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74.0%</w:t>
            </w:r>
          </w:p>
        </w:tc>
        <w:tc>
          <w:tcPr>
            <w:tcW w:w="0" w:type="auto"/>
            <w:tcBorders>
              <w:right w:val="single" w:sz="12" w:space="0" w:color="auto"/>
            </w:tcBorders>
            <w:vAlign w:val="center"/>
            <w:hideMark/>
          </w:tcPr>
          <w:p w14:paraId="4923DDC2"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4. R_Score (Importance: 0.097)</w:t>
            </w:r>
          </w:p>
        </w:tc>
      </w:tr>
      <w:tr w:rsidR="00D75582" w:rsidRPr="00D75582" w14:paraId="4298FCBA" w14:textId="77777777" w:rsidTr="000F2DD6">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7B8DC307" w14:textId="77777777" w:rsidR="00D75582" w:rsidRPr="001E6BE5" w:rsidRDefault="00D75582" w:rsidP="000F2DD6">
            <w:pPr>
              <w:spacing w:after="160" w:line="259" w:lineRule="auto"/>
              <w:jc w:val="center"/>
              <w:rPr>
                <w:rFonts w:ascii="Century Schoolbook" w:hAnsi="Century Schoolbook"/>
                <w:b/>
                <w:bCs/>
              </w:rPr>
            </w:pPr>
            <w:r w:rsidRPr="001E6BE5">
              <w:rPr>
                <w:rFonts w:ascii="Century Schoolbook" w:hAnsi="Century Schoolbook"/>
                <w:b/>
                <w:bCs/>
              </w:rPr>
              <w:t>Churn F1-Score (Class 1)</w:t>
            </w:r>
          </w:p>
        </w:tc>
        <w:tc>
          <w:tcPr>
            <w:tcW w:w="0" w:type="auto"/>
            <w:tcBorders>
              <w:left w:val="single" w:sz="12" w:space="0" w:color="auto"/>
              <w:bottom w:val="single" w:sz="12" w:space="0" w:color="auto"/>
            </w:tcBorders>
            <w:vAlign w:val="center"/>
            <w:hideMark/>
          </w:tcPr>
          <w:p w14:paraId="087FD98F"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0.76</w:t>
            </w:r>
          </w:p>
        </w:tc>
        <w:tc>
          <w:tcPr>
            <w:tcW w:w="0" w:type="auto"/>
            <w:tcBorders>
              <w:bottom w:val="single" w:sz="12" w:space="0" w:color="auto"/>
            </w:tcBorders>
            <w:vAlign w:val="center"/>
            <w:hideMark/>
          </w:tcPr>
          <w:p w14:paraId="2BC9F9B9"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0.76</w:t>
            </w:r>
          </w:p>
        </w:tc>
        <w:tc>
          <w:tcPr>
            <w:tcW w:w="0" w:type="auto"/>
            <w:tcBorders>
              <w:bottom w:val="single" w:sz="12" w:space="0" w:color="auto"/>
            </w:tcBorders>
            <w:vAlign w:val="center"/>
            <w:hideMark/>
          </w:tcPr>
          <w:p w14:paraId="7E7DFF93"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0.77</w:t>
            </w:r>
          </w:p>
        </w:tc>
        <w:tc>
          <w:tcPr>
            <w:tcW w:w="0" w:type="auto"/>
            <w:tcBorders>
              <w:bottom w:val="single" w:sz="12" w:space="0" w:color="auto"/>
              <w:right w:val="single" w:sz="12" w:space="0" w:color="auto"/>
            </w:tcBorders>
            <w:vAlign w:val="center"/>
            <w:hideMark/>
          </w:tcPr>
          <w:p w14:paraId="42C2B4A5" w14:textId="77777777" w:rsidR="00D75582" w:rsidRPr="001E6BE5" w:rsidRDefault="00D75582" w:rsidP="000F2DD6">
            <w:pPr>
              <w:spacing w:after="160" w:line="259" w:lineRule="auto"/>
              <w:jc w:val="center"/>
              <w:rPr>
                <w:rFonts w:ascii="Century Schoolbook" w:hAnsi="Century Schoolbook"/>
              </w:rPr>
            </w:pPr>
            <w:r w:rsidRPr="001E6BE5">
              <w:rPr>
                <w:rFonts w:ascii="Century Schoolbook" w:hAnsi="Century Schoolbook"/>
              </w:rPr>
              <w:t>5. Frequency (Importance: 0.089)</w:t>
            </w:r>
          </w:p>
        </w:tc>
      </w:tr>
    </w:tbl>
    <w:p w14:paraId="296B2342" w14:textId="77777777" w:rsidR="00D75582" w:rsidRDefault="00D75582" w:rsidP="00D75582">
      <w:pPr>
        <w:rPr>
          <w:rFonts w:ascii="Century Schoolbook" w:hAnsi="Century Schoolbook"/>
          <w:b/>
          <w:bCs/>
          <w:sz w:val="24"/>
          <w:szCs w:val="24"/>
        </w:rPr>
      </w:pPr>
    </w:p>
    <w:p w14:paraId="02243CCC" w14:textId="4FBD3A1C" w:rsidR="00D75582" w:rsidRPr="00D75582" w:rsidRDefault="00D75582" w:rsidP="00D75582">
      <w:pPr>
        <w:jc w:val="both"/>
        <w:rPr>
          <w:rFonts w:ascii="Century Schoolbook" w:hAnsi="Century Schoolbook"/>
          <w:b/>
          <w:bCs/>
          <w:sz w:val="24"/>
          <w:szCs w:val="24"/>
        </w:rPr>
      </w:pPr>
      <w:r w:rsidRPr="00D75582">
        <w:rPr>
          <w:rFonts w:ascii="Century Schoolbook" w:hAnsi="Century Schoolbook"/>
          <w:b/>
          <w:bCs/>
          <w:sz w:val="24"/>
          <w:szCs w:val="24"/>
        </w:rPr>
        <w:lastRenderedPageBreak/>
        <w:t>Key Model &amp; Risk Findings</w:t>
      </w:r>
    </w:p>
    <w:p w14:paraId="433D0DB0" w14:textId="77777777" w:rsidR="00D75582" w:rsidRPr="00D75582" w:rsidRDefault="00D75582">
      <w:pPr>
        <w:numPr>
          <w:ilvl w:val="0"/>
          <w:numId w:val="25"/>
        </w:numPr>
        <w:jc w:val="both"/>
        <w:rPr>
          <w:rFonts w:ascii="Century Schoolbook" w:hAnsi="Century Schoolbook"/>
          <w:sz w:val="24"/>
          <w:szCs w:val="24"/>
        </w:rPr>
      </w:pPr>
      <w:r w:rsidRPr="00D75582">
        <w:rPr>
          <w:rFonts w:ascii="Century Schoolbook" w:hAnsi="Century Schoolbook"/>
          <w:b/>
          <w:bCs/>
          <w:sz w:val="24"/>
          <w:szCs w:val="24"/>
        </w:rPr>
        <w:t>Strong Model Separation:</w:t>
      </w:r>
      <w:r w:rsidRPr="00D75582">
        <w:rPr>
          <w:rFonts w:ascii="Century Schoolbook" w:hAnsi="Century Schoolbook"/>
          <w:sz w:val="24"/>
          <w:szCs w:val="24"/>
        </w:rPr>
        <w:t xml:space="preserve"> All candidate algorithms achieved solid predictive performance with AUCs around </w:t>
      </w:r>
      <w:r w:rsidRPr="00D75582">
        <w:rPr>
          <w:rFonts w:ascii="Century Schoolbook" w:hAnsi="Century Schoolbook"/>
          <w:b/>
          <w:bCs/>
          <w:sz w:val="24"/>
          <w:szCs w:val="24"/>
        </w:rPr>
        <w:t>0.80</w:t>
      </w:r>
      <w:r w:rsidRPr="00D75582">
        <w:rPr>
          <w:rFonts w:ascii="Century Schoolbook" w:hAnsi="Century Schoolbook"/>
          <w:sz w:val="24"/>
          <w:szCs w:val="24"/>
        </w:rPr>
        <w:t>, proving that historical RFM metrics effectively predict customer churn over a 90-day period.</w:t>
      </w:r>
    </w:p>
    <w:p w14:paraId="1842FFE5" w14:textId="77777777" w:rsidR="00D75582" w:rsidRPr="00D75582" w:rsidRDefault="00D75582">
      <w:pPr>
        <w:numPr>
          <w:ilvl w:val="0"/>
          <w:numId w:val="25"/>
        </w:numPr>
        <w:jc w:val="both"/>
        <w:rPr>
          <w:rFonts w:ascii="Century Schoolbook" w:hAnsi="Century Schoolbook"/>
          <w:sz w:val="24"/>
          <w:szCs w:val="24"/>
        </w:rPr>
      </w:pPr>
      <w:r w:rsidRPr="00D75582">
        <w:rPr>
          <w:rFonts w:ascii="Century Schoolbook" w:hAnsi="Century Schoolbook"/>
          <w:b/>
          <w:bCs/>
          <w:sz w:val="24"/>
          <w:szCs w:val="24"/>
        </w:rPr>
        <w:t>Primary Drivers of Attrition:</w:t>
      </w:r>
      <w:r w:rsidRPr="00D75582">
        <w:rPr>
          <w:rFonts w:ascii="Century Schoolbook" w:hAnsi="Century Schoolbook"/>
          <w:sz w:val="24"/>
          <w:szCs w:val="24"/>
        </w:rPr>
        <w:t xml:space="preserve"> Raw </w:t>
      </w:r>
      <w:r w:rsidRPr="00D75582">
        <w:rPr>
          <w:rFonts w:ascii="Century Schoolbook" w:hAnsi="Century Schoolbook"/>
          <w:b/>
          <w:bCs/>
          <w:sz w:val="24"/>
          <w:szCs w:val="24"/>
        </w:rPr>
        <w:t>Recency</w:t>
      </w:r>
      <w:r w:rsidRPr="00D75582">
        <w:rPr>
          <w:rFonts w:ascii="Century Schoolbook" w:hAnsi="Century Schoolbook"/>
          <w:sz w:val="24"/>
          <w:szCs w:val="24"/>
        </w:rPr>
        <w:t xml:space="preserve"> is the single strongest indicator of customer churn (</w:t>
      </w:r>
      <w:r w:rsidRPr="00D75582">
        <w:rPr>
          <w:rFonts w:ascii="Century Schoolbook" w:hAnsi="Century Schoolbook"/>
          <w:b/>
          <w:bCs/>
          <w:sz w:val="24"/>
          <w:szCs w:val="24"/>
        </w:rPr>
        <w:t>25.0% relative importance</w:t>
      </w:r>
      <w:r w:rsidRPr="00D75582">
        <w:rPr>
          <w:rFonts w:ascii="Century Schoolbook" w:hAnsi="Century Schoolbook"/>
          <w:sz w:val="24"/>
          <w:szCs w:val="24"/>
        </w:rPr>
        <w:t xml:space="preserve">), followed by total historical </w:t>
      </w:r>
      <w:r w:rsidRPr="00D75582">
        <w:rPr>
          <w:rFonts w:ascii="Century Schoolbook" w:hAnsi="Century Schoolbook"/>
          <w:b/>
          <w:bCs/>
          <w:sz w:val="24"/>
          <w:szCs w:val="24"/>
        </w:rPr>
        <w:t>Monetary spend</w:t>
      </w:r>
      <w:r w:rsidRPr="00D75582">
        <w:rPr>
          <w:rFonts w:ascii="Century Schoolbook" w:hAnsi="Century Schoolbook"/>
          <w:sz w:val="24"/>
          <w:szCs w:val="24"/>
        </w:rPr>
        <w:t xml:space="preserve"> (</w:t>
      </w:r>
      <w:r w:rsidRPr="00D75582">
        <w:rPr>
          <w:rFonts w:ascii="Century Schoolbook" w:hAnsi="Century Schoolbook"/>
          <w:b/>
          <w:bCs/>
          <w:sz w:val="24"/>
          <w:szCs w:val="24"/>
        </w:rPr>
        <w:t>17.2%</w:t>
      </w:r>
      <w:r w:rsidRPr="00D75582">
        <w:rPr>
          <w:rFonts w:ascii="Century Schoolbook" w:hAnsi="Century Schoolbook"/>
          <w:sz w:val="24"/>
          <w:szCs w:val="24"/>
        </w:rPr>
        <w:t xml:space="preserve">) and the aggregate </w:t>
      </w:r>
      <w:r w:rsidRPr="00D75582">
        <w:rPr>
          <w:rFonts w:ascii="Century Schoolbook" w:hAnsi="Century Schoolbook"/>
          <w:b/>
          <w:bCs/>
          <w:sz w:val="24"/>
          <w:szCs w:val="24"/>
        </w:rPr>
        <w:t>RFM Score Sum</w:t>
      </w:r>
      <w:r w:rsidRPr="00D75582">
        <w:rPr>
          <w:rFonts w:ascii="Century Schoolbook" w:hAnsi="Century Schoolbook"/>
          <w:sz w:val="24"/>
          <w:szCs w:val="24"/>
        </w:rPr>
        <w:t xml:space="preserve"> (</w:t>
      </w:r>
      <w:r w:rsidRPr="00D75582">
        <w:rPr>
          <w:rFonts w:ascii="Century Schoolbook" w:hAnsi="Century Schoolbook"/>
          <w:b/>
          <w:bCs/>
          <w:sz w:val="24"/>
          <w:szCs w:val="24"/>
        </w:rPr>
        <w:t>16.5%</w:t>
      </w:r>
      <w:r w:rsidRPr="00D75582">
        <w:rPr>
          <w:rFonts w:ascii="Century Schoolbook" w:hAnsi="Century Schoolbook"/>
          <w:sz w:val="24"/>
          <w:szCs w:val="24"/>
        </w:rPr>
        <w:t>).</w:t>
      </w:r>
    </w:p>
    <w:p w14:paraId="36200AEA" w14:textId="62A6072F" w:rsidR="00D75582" w:rsidRDefault="00D75582">
      <w:pPr>
        <w:numPr>
          <w:ilvl w:val="0"/>
          <w:numId w:val="25"/>
        </w:numPr>
        <w:jc w:val="both"/>
        <w:rPr>
          <w:rFonts w:ascii="Century Schoolbook" w:hAnsi="Century Schoolbook"/>
          <w:sz w:val="24"/>
          <w:szCs w:val="24"/>
        </w:rPr>
      </w:pPr>
      <w:r w:rsidRPr="00D75582">
        <w:rPr>
          <w:rFonts w:ascii="Century Schoolbook" w:hAnsi="Century Schoolbook"/>
          <w:b/>
          <w:bCs/>
          <w:sz w:val="24"/>
          <w:szCs w:val="24"/>
        </w:rPr>
        <w:t>Segment Signals:</w:t>
      </w:r>
      <w:r w:rsidRPr="00D75582">
        <w:rPr>
          <w:rFonts w:ascii="Century Schoolbook" w:hAnsi="Century Schoolbook"/>
          <w:sz w:val="24"/>
          <w:szCs w:val="24"/>
        </w:rPr>
        <w:t xml:space="preserve"> Specific categorical segments like </w:t>
      </w:r>
      <w:r w:rsidRPr="000F2DD6">
        <w:rPr>
          <w:rStyle w:val="IntenseEmphasis"/>
        </w:rPr>
        <w:t>Customer_Persona_Champions</w:t>
      </w:r>
      <w:r w:rsidRPr="00D75582">
        <w:rPr>
          <w:rFonts w:ascii="Century Schoolbook" w:hAnsi="Century Schoolbook"/>
          <w:sz w:val="24"/>
          <w:szCs w:val="24"/>
        </w:rPr>
        <w:t xml:space="preserve"> (</w:t>
      </w:r>
      <w:r w:rsidRPr="00D75582">
        <w:rPr>
          <w:rFonts w:ascii="Century Schoolbook" w:hAnsi="Century Schoolbook"/>
          <w:b/>
          <w:bCs/>
          <w:sz w:val="24"/>
          <w:szCs w:val="24"/>
        </w:rPr>
        <w:t>7.4%</w:t>
      </w:r>
      <w:r w:rsidRPr="00D75582">
        <w:rPr>
          <w:rFonts w:ascii="Century Schoolbook" w:hAnsi="Century Schoolbook"/>
          <w:sz w:val="24"/>
          <w:szCs w:val="24"/>
        </w:rPr>
        <w:t xml:space="preserve">) and </w:t>
      </w:r>
      <w:r w:rsidRPr="000F2DD6">
        <w:rPr>
          <w:rStyle w:val="IntenseEmphasis"/>
        </w:rPr>
        <w:t xml:space="preserve">Customer_Persona_Hibernating / Lost </w:t>
      </w:r>
      <w:r w:rsidRPr="00D75582">
        <w:rPr>
          <w:rFonts w:ascii="Century Schoolbook" w:hAnsi="Century Schoolbook"/>
          <w:sz w:val="24"/>
          <w:szCs w:val="24"/>
        </w:rPr>
        <w:t>(</w:t>
      </w:r>
      <w:r w:rsidRPr="00D75582">
        <w:rPr>
          <w:rFonts w:ascii="Century Schoolbook" w:hAnsi="Century Schoolbook"/>
          <w:b/>
          <w:bCs/>
          <w:sz w:val="24"/>
          <w:szCs w:val="24"/>
        </w:rPr>
        <w:t>2.4%</w:t>
      </w:r>
      <w:r w:rsidRPr="00D75582">
        <w:rPr>
          <w:rFonts w:ascii="Century Schoolbook" w:hAnsi="Century Schoolbook"/>
          <w:sz w:val="24"/>
          <w:szCs w:val="24"/>
        </w:rPr>
        <w:t>) provide clear non-linear risk signals to the models.</w:t>
      </w:r>
    </w:p>
    <w:p w14:paraId="166E8CB0" w14:textId="77777777" w:rsidR="00D75582" w:rsidRDefault="00D75582">
      <w:pPr>
        <w:rPr>
          <w:rFonts w:ascii="Century Schoolbook" w:hAnsi="Century Schoolbook"/>
          <w:sz w:val="24"/>
          <w:szCs w:val="24"/>
        </w:rPr>
      </w:pPr>
      <w:r>
        <w:rPr>
          <w:rFonts w:ascii="Century Schoolbook" w:hAnsi="Century Schoolbook"/>
          <w:sz w:val="24"/>
          <w:szCs w:val="24"/>
        </w:rPr>
        <w:br w:type="page"/>
      </w:r>
    </w:p>
    <w:p w14:paraId="7B5F8DD3" w14:textId="0AAD06F6" w:rsidR="006B7312" w:rsidRPr="006B7312" w:rsidRDefault="00D75582" w:rsidP="006B7312">
      <w:pPr>
        <w:pStyle w:val="Heading1"/>
        <w:rPr>
          <w:rFonts w:eastAsiaTheme="minorHAnsi"/>
        </w:rPr>
      </w:pPr>
      <w:bookmarkStart w:id="49" w:name="_Toc238831853"/>
      <w:r>
        <w:lastRenderedPageBreak/>
        <w:t xml:space="preserve">Chapter 9 </w:t>
      </w:r>
      <w:r w:rsidR="006B7312">
        <w:br/>
      </w:r>
      <w:r w:rsidR="006B7312" w:rsidRPr="006B7312">
        <w:rPr>
          <w:rFonts w:eastAsiaTheme="minorHAnsi"/>
        </w:rPr>
        <w:t>Two-Stage Customer Lifetime Value (CLV) Modeling</w:t>
      </w:r>
      <w:bookmarkEnd w:id="49"/>
    </w:p>
    <w:p w14:paraId="2AF46FFC" w14:textId="4CE0812C" w:rsidR="006B7312" w:rsidRPr="006B7312" w:rsidRDefault="006B7312" w:rsidP="00871B27">
      <w:pPr>
        <w:pStyle w:val="Heading2"/>
      </w:pPr>
      <w:bookmarkStart w:id="50" w:name="_Toc238831854"/>
      <w:r>
        <w:t xml:space="preserve">9.1 </w:t>
      </w:r>
      <w:r w:rsidRPr="006B7312">
        <w:t>Active Probability Scoring &amp; Target Data Filtering</w:t>
      </w:r>
      <w:bookmarkEnd w:id="50"/>
    </w:p>
    <w:p w14:paraId="7E78F208" w14:textId="4FF83EF1" w:rsidR="006B7312" w:rsidRDefault="006B7312" w:rsidP="006B7312">
      <w:pPr>
        <w:jc w:val="both"/>
        <w:rPr>
          <w:rFonts w:ascii="Century Schoolbook" w:hAnsi="Century Schoolbook"/>
          <w:sz w:val="24"/>
          <w:szCs w:val="24"/>
        </w:rPr>
      </w:pPr>
      <w:r w:rsidRPr="006B7312">
        <w:rPr>
          <w:rFonts w:ascii="Century Schoolbook" w:hAnsi="Century Schoolbook"/>
          <w:sz w:val="24"/>
          <w:szCs w:val="24"/>
        </w:rPr>
        <w:t xml:space="preserve">To estimate Customer Lifetime Value (CLV) without introducing zero-inflated target bias, a two-stage modeling approach was implemented. First, the serialized classification pipeline computes each customer's active probability </w:t>
      </w:r>
      <m:oMath>
        <m:r>
          <w:rPr>
            <w:rFonts w:ascii="Cambria Math" w:hAnsi="Cambria Math"/>
            <w:sz w:val="24"/>
            <w:szCs w:val="24"/>
          </w:rPr>
          <m:t>P</m:t>
        </m:r>
        <m:d>
          <m:dPr>
            <m:ctrlPr>
              <w:rPr>
                <w:rFonts w:ascii="Cambria Math" w:hAnsi="Cambria Math"/>
                <w:sz w:val="24"/>
                <w:szCs w:val="24"/>
              </w:rPr>
            </m:ctrlPr>
          </m:dPr>
          <m:e>
            <m:r>
              <m:rPr>
                <m:nor/>
              </m:rPr>
              <w:rPr>
                <w:rFonts w:ascii="Century Schoolbook" w:hAnsi="Century Schoolbook"/>
                <w:sz w:val="24"/>
                <w:szCs w:val="24"/>
              </w:rPr>
              <m:t>Active</m:t>
            </m:r>
          </m:e>
        </m:d>
        <m:r>
          <w:rPr>
            <w:rFonts w:ascii="Cambria Math" w:hAnsi="Cambria Math"/>
            <w:sz w:val="24"/>
            <w:szCs w:val="24"/>
          </w:rPr>
          <m:t>=1-P</m:t>
        </m:r>
        <m:d>
          <m:dPr>
            <m:ctrlPr>
              <w:rPr>
                <w:rFonts w:ascii="Cambria Math" w:hAnsi="Cambria Math"/>
                <w:sz w:val="24"/>
                <w:szCs w:val="24"/>
              </w:rPr>
            </m:ctrlPr>
          </m:dPr>
          <m:e>
            <m:r>
              <m:rPr>
                <m:nor/>
              </m:rPr>
              <w:rPr>
                <w:rFonts w:ascii="Century Schoolbook" w:hAnsi="Century Schoolbook"/>
                <w:sz w:val="24"/>
                <w:szCs w:val="24"/>
              </w:rPr>
              <m:t>Churn</m:t>
            </m:r>
          </m:e>
        </m:d>
      </m:oMath>
      <w:r w:rsidRPr="006B7312">
        <w:rPr>
          <w:rFonts w:ascii="Century Schoolbook" w:hAnsi="Century Schoolbook"/>
          <w:sz w:val="24"/>
          <w:szCs w:val="24"/>
        </w:rPr>
        <w:t>. Second, non-zero spenders in the holdout window are isolated to train regression algorithms.</w:t>
      </w:r>
    </w:p>
    <w:p w14:paraId="72774ADB"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Master Pipeline Load &amp; Active Probability Calculation</w:t>
      </w:r>
    </w:p>
    <w:p w14:paraId="657FB209"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conn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sqlite3</w:t>
      </w:r>
      <w:r w:rsidRPr="001E6BE5">
        <w:rPr>
          <w:rFonts w:ascii="Consolas" w:hAnsi="Consolas" w:cs="Courier New"/>
          <w:color w:val="666600"/>
          <w:sz w:val="18"/>
          <w:szCs w:val="18"/>
        </w:rPr>
        <w:t>.</w:t>
      </w:r>
      <w:r w:rsidRPr="001E6BE5">
        <w:rPr>
          <w:rFonts w:ascii="Consolas" w:hAnsi="Consolas" w:cs="Courier New"/>
          <w:color w:val="000000"/>
          <w:sz w:val="18"/>
          <w:szCs w:val="18"/>
        </w:rPr>
        <w:t>connect</w:t>
      </w:r>
      <w:r w:rsidRPr="001E6BE5">
        <w:rPr>
          <w:rFonts w:ascii="Consolas" w:hAnsi="Consolas" w:cs="Courier New"/>
          <w:color w:val="666600"/>
          <w:sz w:val="18"/>
          <w:szCs w:val="18"/>
        </w:rPr>
        <w:t>(</w:t>
      </w:r>
      <w:r w:rsidRPr="001E6BE5">
        <w:rPr>
          <w:rFonts w:ascii="Consolas" w:hAnsi="Consolas" w:cs="Courier New"/>
          <w:color w:val="008800"/>
          <w:sz w:val="18"/>
          <w:szCs w:val="18"/>
        </w:rPr>
        <w:t>"online_retail.db"</w:t>
      </w:r>
      <w:r w:rsidRPr="001E6BE5">
        <w:rPr>
          <w:rFonts w:ascii="Consolas" w:hAnsi="Consolas" w:cs="Courier New"/>
          <w:color w:val="666600"/>
          <w:sz w:val="18"/>
          <w:szCs w:val="18"/>
        </w:rPr>
        <w:t>)</w:t>
      </w:r>
    </w:p>
    <w:p w14:paraId="6EDDF47C"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df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pd</w:t>
      </w:r>
      <w:r w:rsidRPr="001E6BE5">
        <w:rPr>
          <w:rFonts w:ascii="Consolas" w:hAnsi="Consolas" w:cs="Courier New"/>
          <w:color w:val="666600"/>
          <w:sz w:val="18"/>
          <w:szCs w:val="18"/>
        </w:rPr>
        <w:t>.</w:t>
      </w:r>
      <w:r w:rsidRPr="001E6BE5">
        <w:rPr>
          <w:rFonts w:ascii="Consolas" w:hAnsi="Consolas" w:cs="Courier New"/>
          <w:color w:val="000000"/>
          <w:sz w:val="18"/>
          <w:szCs w:val="18"/>
        </w:rPr>
        <w:t>read_sql_query</w:t>
      </w:r>
      <w:r w:rsidRPr="001E6BE5">
        <w:rPr>
          <w:rFonts w:ascii="Consolas" w:hAnsi="Consolas" w:cs="Courier New"/>
          <w:color w:val="666600"/>
          <w:sz w:val="18"/>
          <w:szCs w:val="18"/>
        </w:rPr>
        <w:t>(</w:t>
      </w:r>
      <w:r w:rsidRPr="001E6BE5">
        <w:rPr>
          <w:rFonts w:ascii="Consolas" w:hAnsi="Consolas" w:cs="Courier New"/>
          <w:color w:val="008800"/>
          <w:sz w:val="18"/>
          <w:szCs w:val="18"/>
        </w:rPr>
        <w:t>"SELECT * FROM dataset_churn_clv_gold"</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conn</w:t>
      </w:r>
      <w:r w:rsidRPr="001E6BE5">
        <w:rPr>
          <w:rFonts w:ascii="Consolas" w:hAnsi="Consolas" w:cs="Courier New"/>
          <w:color w:val="666600"/>
          <w:sz w:val="18"/>
          <w:szCs w:val="18"/>
        </w:rPr>
        <w:t>)</w:t>
      </w:r>
    </w:p>
    <w:p w14:paraId="53F9247E"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conn</w:t>
      </w:r>
      <w:r w:rsidRPr="001E6BE5">
        <w:rPr>
          <w:rFonts w:ascii="Consolas" w:hAnsi="Consolas" w:cs="Courier New"/>
          <w:color w:val="666600"/>
          <w:sz w:val="18"/>
          <w:szCs w:val="18"/>
        </w:rPr>
        <w:t>.</w:t>
      </w:r>
      <w:r w:rsidRPr="001E6BE5">
        <w:rPr>
          <w:rFonts w:ascii="Consolas" w:hAnsi="Consolas" w:cs="Courier New"/>
          <w:color w:val="000000"/>
          <w:sz w:val="18"/>
          <w:szCs w:val="18"/>
        </w:rPr>
        <w:t>close</w:t>
      </w:r>
      <w:r w:rsidRPr="001E6BE5">
        <w:rPr>
          <w:rFonts w:ascii="Consolas" w:hAnsi="Consolas" w:cs="Courier New"/>
          <w:color w:val="666600"/>
          <w:sz w:val="18"/>
          <w:szCs w:val="18"/>
        </w:rPr>
        <w:t>()</w:t>
      </w:r>
    </w:p>
    <w:p w14:paraId="17F9E1E6"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685BEC26"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88"/>
          <w:sz w:val="18"/>
          <w:szCs w:val="18"/>
        </w:rPr>
        <w:t>print</w:t>
      </w:r>
      <w:r w:rsidRPr="001E6BE5">
        <w:rPr>
          <w:rFonts w:ascii="Consolas" w:hAnsi="Consolas" w:cs="Courier New"/>
          <w:color w:val="666600"/>
          <w:sz w:val="18"/>
          <w:szCs w:val="18"/>
        </w:rPr>
        <w:t>(</w:t>
      </w:r>
      <w:r w:rsidRPr="001E6BE5">
        <w:rPr>
          <w:rFonts w:ascii="Consolas" w:hAnsi="Consolas" w:cs="Courier New"/>
          <w:color w:val="000000"/>
          <w:sz w:val="18"/>
          <w:szCs w:val="18"/>
        </w:rPr>
        <w:t>f</w:t>
      </w:r>
      <w:r w:rsidRPr="001E6BE5">
        <w:rPr>
          <w:rFonts w:ascii="Consolas" w:hAnsi="Consolas" w:cs="Courier New"/>
          <w:color w:val="008800"/>
          <w:sz w:val="18"/>
          <w:szCs w:val="18"/>
        </w:rPr>
        <w:t>"[INFO] Master ML Dataset loaded: {df.shape[0]} rows."</w:t>
      </w:r>
      <w:r w:rsidRPr="001E6BE5">
        <w:rPr>
          <w:rFonts w:ascii="Consolas" w:hAnsi="Consolas" w:cs="Courier New"/>
          <w:color w:val="666600"/>
          <w:sz w:val="18"/>
          <w:szCs w:val="18"/>
        </w:rPr>
        <w:t>)</w:t>
      </w:r>
    </w:p>
    <w:p w14:paraId="297F6578"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17646325"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Load Churn Classification Model from Step 6 for P(Active)</w:t>
      </w:r>
    </w:p>
    <w:p w14:paraId="013C3EEA"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churn_pipeline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joblib</w:t>
      </w:r>
      <w:r w:rsidRPr="001E6BE5">
        <w:rPr>
          <w:rFonts w:ascii="Consolas" w:hAnsi="Consolas" w:cs="Courier New"/>
          <w:color w:val="666600"/>
          <w:sz w:val="18"/>
          <w:szCs w:val="18"/>
        </w:rPr>
        <w:t>.</w:t>
      </w:r>
      <w:r w:rsidRPr="001E6BE5">
        <w:rPr>
          <w:rFonts w:ascii="Consolas" w:hAnsi="Consolas" w:cs="Courier New"/>
          <w:color w:val="000000"/>
          <w:sz w:val="18"/>
          <w:szCs w:val="18"/>
        </w:rPr>
        <w:t>load</w:t>
      </w:r>
      <w:r w:rsidRPr="001E6BE5">
        <w:rPr>
          <w:rFonts w:ascii="Consolas" w:hAnsi="Consolas" w:cs="Courier New"/>
          <w:color w:val="666600"/>
          <w:sz w:val="18"/>
          <w:szCs w:val="18"/>
        </w:rPr>
        <w:t>(</w:t>
      </w:r>
      <w:r w:rsidRPr="001E6BE5">
        <w:rPr>
          <w:rFonts w:ascii="Consolas" w:hAnsi="Consolas" w:cs="Courier New"/>
          <w:color w:val="008800"/>
          <w:sz w:val="18"/>
          <w:szCs w:val="18"/>
        </w:rPr>
        <w:t>"models/churn_pipeline_best.joblib"</w:t>
      </w:r>
      <w:r w:rsidRPr="001E6BE5">
        <w:rPr>
          <w:rFonts w:ascii="Consolas" w:hAnsi="Consolas" w:cs="Courier New"/>
          <w:color w:val="666600"/>
          <w:sz w:val="18"/>
          <w:szCs w:val="18"/>
        </w:rPr>
        <w:t>)</w:t>
      </w:r>
    </w:p>
    <w:p w14:paraId="7F463A85"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44400444"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Calculate P(Active) for all customers</w:t>
      </w:r>
    </w:p>
    <w:p w14:paraId="66F08522"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df</w:t>
      </w:r>
      <w:r w:rsidRPr="001E6BE5">
        <w:rPr>
          <w:rFonts w:ascii="Consolas" w:hAnsi="Consolas" w:cs="Courier New"/>
          <w:color w:val="666600"/>
          <w:sz w:val="18"/>
          <w:szCs w:val="18"/>
        </w:rPr>
        <w:t>[</w:t>
      </w:r>
      <w:r w:rsidRPr="001E6BE5">
        <w:rPr>
          <w:rFonts w:ascii="Consolas" w:hAnsi="Consolas" w:cs="Courier New"/>
          <w:color w:val="008800"/>
          <w:sz w:val="18"/>
          <w:szCs w:val="18"/>
        </w:rPr>
        <w:t>'Prob_Active'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churn_pipeline</w:t>
      </w:r>
      <w:r w:rsidRPr="001E6BE5">
        <w:rPr>
          <w:rFonts w:ascii="Consolas" w:hAnsi="Consolas" w:cs="Courier New"/>
          <w:color w:val="666600"/>
          <w:sz w:val="18"/>
          <w:szCs w:val="18"/>
        </w:rPr>
        <w:t>.</w:t>
      </w:r>
      <w:r w:rsidRPr="001E6BE5">
        <w:rPr>
          <w:rFonts w:ascii="Consolas" w:hAnsi="Consolas" w:cs="Courier New"/>
          <w:color w:val="000000"/>
          <w:sz w:val="18"/>
          <w:szCs w:val="18"/>
        </w:rPr>
        <w:t>predict_proba</w:t>
      </w:r>
      <w:r w:rsidRPr="001E6BE5">
        <w:rPr>
          <w:rFonts w:ascii="Consolas" w:hAnsi="Consolas" w:cs="Courier New"/>
          <w:color w:val="666600"/>
          <w:sz w:val="18"/>
          <w:szCs w:val="18"/>
        </w:rPr>
        <w:t>(</w:t>
      </w:r>
    </w:p>
    <w:p w14:paraId="343060CA"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    df</w:t>
      </w:r>
      <w:r w:rsidRPr="001E6BE5">
        <w:rPr>
          <w:rFonts w:ascii="Consolas" w:hAnsi="Consolas" w:cs="Courier New"/>
          <w:color w:val="666600"/>
          <w:sz w:val="18"/>
          <w:szCs w:val="18"/>
        </w:rPr>
        <w:t>[[</w:t>
      </w:r>
      <w:r w:rsidRPr="001E6BE5">
        <w:rPr>
          <w:rFonts w:ascii="Consolas" w:hAnsi="Consolas" w:cs="Courier New"/>
          <w:color w:val="008800"/>
          <w:sz w:val="18"/>
          <w:szCs w:val="18"/>
        </w:rPr>
        <w:t>'Recency'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'Frequency'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'Monetary'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'R_Score'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'F_Score'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'M_Score'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'RFM_Score_Sum'</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'Customer_Persona'</w:t>
      </w:r>
      <w:r w:rsidRPr="001E6BE5">
        <w:rPr>
          <w:rFonts w:ascii="Consolas" w:hAnsi="Consolas" w:cs="Courier New"/>
          <w:color w:val="666600"/>
          <w:sz w:val="18"/>
          <w:szCs w:val="18"/>
        </w:rPr>
        <w:t>]]</w:t>
      </w:r>
    </w:p>
    <w:p w14:paraId="3EFDED64"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880000"/>
          <w:sz w:val="18"/>
          <w:szCs w:val="18"/>
        </w:rPr>
        <w:t># Index 0 is probability of class 0 (Active/Not Churned)</w:t>
      </w:r>
    </w:p>
    <w:p w14:paraId="2E88DE29"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53BF93A6"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FILTER &amp; SPLIT FOR REGRESSION (Active Buyers Only)</w:t>
      </w:r>
    </w:p>
    <w:p w14:paraId="77902F74"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We train regression on customers who had non-zero spend in holdout</w:t>
      </w:r>
    </w:p>
    <w:p w14:paraId="71796169"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active_spenders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df</w:t>
      </w:r>
      <w:r w:rsidRPr="001E6BE5">
        <w:rPr>
          <w:rFonts w:ascii="Consolas" w:hAnsi="Consolas" w:cs="Courier New"/>
          <w:color w:val="666600"/>
          <w:sz w:val="18"/>
          <w:szCs w:val="18"/>
        </w:rPr>
        <w:t>[</w:t>
      </w:r>
      <w:r w:rsidRPr="001E6BE5">
        <w:rPr>
          <w:rFonts w:ascii="Consolas" w:hAnsi="Consolas" w:cs="Courier New"/>
          <w:color w:val="000000"/>
          <w:sz w:val="18"/>
          <w:szCs w:val="18"/>
        </w:rPr>
        <w:t>df</w:t>
      </w:r>
      <w:r w:rsidRPr="001E6BE5">
        <w:rPr>
          <w:rFonts w:ascii="Consolas" w:hAnsi="Consolas" w:cs="Courier New"/>
          <w:color w:val="666600"/>
          <w:sz w:val="18"/>
          <w:szCs w:val="18"/>
        </w:rPr>
        <w:t>[</w:t>
      </w:r>
      <w:r w:rsidRPr="001E6BE5">
        <w:rPr>
          <w:rFonts w:ascii="Consolas" w:hAnsi="Consolas" w:cs="Courier New"/>
          <w:color w:val="008800"/>
          <w:sz w:val="18"/>
          <w:szCs w:val="18"/>
        </w:rPr>
        <w:t>'HoldoutMonetary'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&gt;</w:t>
      </w:r>
      <w:r w:rsidRPr="001E6BE5">
        <w:rPr>
          <w:rFonts w:ascii="Consolas" w:hAnsi="Consolas" w:cs="Courier New"/>
          <w:color w:val="000000"/>
          <w:sz w:val="18"/>
          <w:szCs w:val="18"/>
        </w:rPr>
        <w:t xml:space="preserve"> </w:t>
      </w:r>
      <w:r w:rsidRPr="001E6BE5">
        <w:rPr>
          <w:rFonts w:ascii="Consolas" w:hAnsi="Consolas" w:cs="Courier New"/>
          <w:color w:val="006666"/>
          <w:sz w:val="18"/>
          <w:szCs w:val="18"/>
        </w:rPr>
        <w:t>0</w:t>
      </w:r>
      <w:r w:rsidRPr="001E6BE5">
        <w:rPr>
          <w:rFonts w:ascii="Consolas" w:hAnsi="Consolas" w:cs="Courier New"/>
          <w:color w:val="666600"/>
          <w:sz w:val="18"/>
          <w:szCs w:val="18"/>
        </w:rPr>
        <w:t>].</w:t>
      </w:r>
      <w:r w:rsidRPr="001E6BE5">
        <w:rPr>
          <w:rFonts w:ascii="Consolas" w:hAnsi="Consolas" w:cs="Courier New"/>
          <w:color w:val="000000"/>
          <w:sz w:val="18"/>
          <w:szCs w:val="18"/>
        </w:rPr>
        <w:t>copy</w:t>
      </w:r>
      <w:r w:rsidRPr="001E6BE5">
        <w:rPr>
          <w:rFonts w:ascii="Consolas" w:hAnsi="Consolas" w:cs="Courier New"/>
          <w:color w:val="666600"/>
          <w:sz w:val="18"/>
          <w:szCs w:val="18"/>
        </w:rPr>
        <w:t>()</w:t>
      </w:r>
    </w:p>
    <w:p w14:paraId="589AE51D"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49547FFF"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feature_cols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p>
    <w:p w14:paraId="49BF3A25"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'Recency'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'Frequency'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'Monetary'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4826757B"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'R_Score'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'F_Score'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'M_Score'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'RFM_Score_Sum'</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0675D9F0"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'Customer_Persona'</w:t>
      </w:r>
    </w:p>
    <w:p w14:paraId="72366F07"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666600"/>
          <w:sz w:val="18"/>
          <w:szCs w:val="18"/>
        </w:rPr>
        <w:t>]</w:t>
      </w:r>
    </w:p>
    <w:p w14:paraId="2D4E4B24"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2FA577A0"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X_reg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active_spenders</w:t>
      </w:r>
      <w:r w:rsidRPr="001E6BE5">
        <w:rPr>
          <w:rFonts w:ascii="Consolas" w:hAnsi="Consolas" w:cs="Courier New"/>
          <w:color w:val="666600"/>
          <w:sz w:val="18"/>
          <w:szCs w:val="18"/>
        </w:rPr>
        <w:t>[</w:t>
      </w:r>
      <w:r w:rsidRPr="001E6BE5">
        <w:rPr>
          <w:rFonts w:ascii="Consolas" w:hAnsi="Consolas" w:cs="Courier New"/>
          <w:color w:val="000000"/>
          <w:sz w:val="18"/>
          <w:szCs w:val="18"/>
        </w:rPr>
        <w:t>feature_cols</w:t>
      </w:r>
      <w:r w:rsidRPr="001E6BE5">
        <w:rPr>
          <w:rFonts w:ascii="Consolas" w:hAnsi="Consolas" w:cs="Courier New"/>
          <w:color w:val="666600"/>
          <w:sz w:val="18"/>
          <w:szCs w:val="18"/>
        </w:rPr>
        <w:t>]</w:t>
      </w:r>
    </w:p>
    <w:p w14:paraId="79EAFCE7"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880000"/>
          <w:sz w:val="18"/>
          <w:szCs w:val="18"/>
        </w:rPr>
        <w:t># Applying log1p to remove extreme right-skewness of spend</w:t>
      </w:r>
    </w:p>
    <w:p w14:paraId="46F52A92"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y_reg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np</w:t>
      </w:r>
      <w:r w:rsidRPr="001E6BE5">
        <w:rPr>
          <w:rFonts w:ascii="Consolas" w:hAnsi="Consolas" w:cs="Courier New"/>
          <w:color w:val="666600"/>
          <w:sz w:val="18"/>
          <w:szCs w:val="18"/>
        </w:rPr>
        <w:t>.</w:t>
      </w:r>
      <w:r w:rsidRPr="001E6BE5">
        <w:rPr>
          <w:rFonts w:ascii="Consolas" w:hAnsi="Consolas" w:cs="Courier New"/>
          <w:color w:val="000000"/>
          <w:sz w:val="18"/>
          <w:szCs w:val="18"/>
        </w:rPr>
        <w:t>log1p</w:t>
      </w:r>
      <w:r w:rsidRPr="001E6BE5">
        <w:rPr>
          <w:rFonts w:ascii="Consolas" w:hAnsi="Consolas" w:cs="Courier New"/>
          <w:color w:val="666600"/>
          <w:sz w:val="18"/>
          <w:szCs w:val="18"/>
        </w:rPr>
        <w:t>(</w:t>
      </w:r>
      <w:r w:rsidRPr="001E6BE5">
        <w:rPr>
          <w:rFonts w:ascii="Consolas" w:hAnsi="Consolas" w:cs="Courier New"/>
          <w:color w:val="000000"/>
          <w:sz w:val="18"/>
          <w:szCs w:val="18"/>
        </w:rPr>
        <w:t>active_spenders</w:t>
      </w:r>
      <w:r w:rsidRPr="001E6BE5">
        <w:rPr>
          <w:rFonts w:ascii="Consolas" w:hAnsi="Consolas" w:cs="Courier New"/>
          <w:color w:val="666600"/>
          <w:sz w:val="18"/>
          <w:szCs w:val="18"/>
        </w:rPr>
        <w:t>[</w:t>
      </w:r>
      <w:r w:rsidRPr="001E6BE5">
        <w:rPr>
          <w:rFonts w:ascii="Consolas" w:hAnsi="Consolas" w:cs="Courier New"/>
          <w:color w:val="008800"/>
          <w:sz w:val="18"/>
          <w:szCs w:val="18"/>
        </w:rPr>
        <w:t>'HoldoutMonetary'</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p>
    <w:p w14:paraId="466EF83C"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2A35DD6E"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X_train</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X_test</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y_train</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y_test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train_test_split</w:t>
      </w:r>
      <w:r w:rsidRPr="001E6BE5">
        <w:rPr>
          <w:rFonts w:ascii="Consolas" w:hAnsi="Consolas" w:cs="Courier New"/>
          <w:color w:val="666600"/>
          <w:sz w:val="18"/>
          <w:szCs w:val="18"/>
        </w:rPr>
        <w:t>(</w:t>
      </w:r>
    </w:p>
    <w:p w14:paraId="6F7C914F"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xml:space="preserve">    X_reg</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y_reg</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test_size</w:t>
      </w:r>
      <w:r w:rsidRPr="001E6BE5">
        <w:rPr>
          <w:rFonts w:ascii="Consolas" w:hAnsi="Consolas" w:cs="Courier New"/>
          <w:color w:val="666600"/>
          <w:sz w:val="18"/>
          <w:szCs w:val="18"/>
        </w:rPr>
        <w:t>=</w:t>
      </w:r>
      <w:r w:rsidRPr="001E6BE5">
        <w:rPr>
          <w:rFonts w:ascii="Consolas" w:hAnsi="Consolas" w:cs="Courier New"/>
          <w:color w:val="006666"/>
          <w:sz w:val="18"/>
          <w:szCs w:val="18"/>
        </w:rPr>
        <w:t>0.20</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random_state</w:t>
      </w:r>
      <w:r w:rsidRPr="001E6BE5">
        <w:rPr>
          <w:rFonts w:ascii="Consolas" w:hAnsi="Consolas" w:cs="Courier New"/>
          <w:color w:val="666600"/>
          <w:sz w:val="18"/>
          <w:szCs w:val="18"/>
        </w:rPr>
        <w:t>=</w:t>
      </w:r>
      <w:r w:rsidRPr="001E6BE5">
        <w:rPr>
          <w:rFonts w:ascii="Consolas" w:hAnsi="Consolas" w:cs="Courier New"/>
          <w:color w:val="006666"/>
          <w:sz w:val="18"/>
          <w:szCs w:val="18"/>
        </w:rPr>
        <w:t>42</w:t>
      </w:r>
    </w:p>
    <w:p w14:paraId="18DF876D"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666600"/>
          <w:sz w:val="18"/>
          <w:szCs w:val="18"/>
        </w:rPr>
        <w:t>)</w:t>
      </w:r>
    </w:p>
    <w:p w14:paraId="525B20A9" w14:textId="77777777"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00"/>
          <w:sz w:val="18"/>
          <w:szCs w:val="18"/>
        </w:rPr>
        <w:t> </w:t>
      </w:r>
    </w:p>
    <w:p w14:paraId="748BD46C" w14:textId="6731EB09" w:rsidR="006B7312" w:rsidRPr="001E6BE5"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6325794"/>
        <w:rPr>
          <w:rFonts w:ascii="Consolas" w:hAnsi="Consolas" w:cs="Courier New"/>
          <w:sz w:val="18"/>
          <w:szCs w:val="18"/>
        </w:rPr>
      </w:pPr>
      <w:r w:rsidRPr="001E6BE5">
        <w:rPr>
          <w:rFonts w:ascii="Consolas" w:hAnsi="Consolas" w:cs="Courier New"/>
          <w:color w:val="000088"/>
          <w:sz w:val="18"/>
          <w:szCs w:val="18"/>
        </w:rPr>
        <w:t>print</w:t>
      </w:r>
      <w:r w:rsidRPr="001E6BE5">
        <w:rPr>
          <w:rFonts w:ascii="Consolas" w:hAnsi="Consolas" w:cs="Courier New"/>
          <w:color w:val="666600"/>
          <w:sz w:val="18"/>
          <w:szCs w:val="18"/>
        </w:rPr>
        <w:t>(</w:t>
      </w:r>
      <w:r w:rsidRPr="001E6BE5">
        <w:rPr>
          <w:rFonts w:ascii="Consolas" w:hAnsi="Consolas" w:cs="Courier New"/>
          <w:color w:val="000000"/>
          <w:sz w:val="18"/>
          <w:szCs w:val="18"/>
        </w:rPr>
        <w:t>f</w:t>
      </w:r>
      <w:r w:rsidRPr="001E6BE5">
        <w:rPr>
          <w:rFonts w:ascii="Consolas" w:hAnsi="Consolas" w:cs="Courier New"/>
          <w:color w:val="008800"/>
          <w:sz w:val="18"/>
          <w:szCs w:val="18"/>
        </w:rPr>
        <w:t>"[INFO] Regression dataset: {len(active_spenders)} non-zero holdout spenders."</w:t>
      </w:r>
      <w:r w:rsidRPr="001E6BE5">
        <w:rPr>
          <w:rFonts w:ascii="Consolas" w:hAnsi="Consolas" w:cs="Courier New"/>
          <w:color w:val="666600"/>
          <w:sz w:val="18"/>
          <w:szCs w:val="18"/>
        </w:rPr>
        <w:t>)</w:t>
      </w:r>
    </w:p>
    <w:p w14:paraId="49588F1B" w14:textId="77777777" w:rsidR="006B7312" w:rsidRPr="006B7312" w:rsidRDefault="006B7312" w:rsidP="006B7312">
      <w:pPr>
        <w:jc w:val="both"/>
        <w:rPr>
          <w:rFonts w:ascii="Century Schoolbook" w:hAnsi="Century Schoolbook"/>
          <w:sz w:val="24"/>
          <w:szCs w:val="24"/>
        </w:rPr>
      </w:pPr>
    </w:p>
    <w:p w14:paraId="1974EF29" w14:textId="77777777" w:rsidR="006B7312" w:rsidRPr="006B7312" w:rsidRDefault="006B7312" w:rsidP="006B7312">
      <w:pPr>
        <w:jc w:val="both"/>
        <w:rPr>
          <w:rFonts w:ascii="Century Schoolbook" w:hAnsi="Century Schoolbook"/>
          <w:b/>
          <w:bCs/>
          <w:sz w:val="24"/>
          <w:szCs w:val="24"/>
        </w:rPr>
      </w:pPr>
      <w:r w:rsidRPr="006B7312">
        <w:rPr>
          <w:rFonts w:ascii="Century Schoolbook" w:hAnsi="Century Schoolbook"/>
          <w:b/>
          <w:bCs/>
          <w:sz w:val="24"/>
          <w:szCs w:val="24"/>
        </w:rPr>
        <w:t>Pipeline Mechanics &amp; Target Normalization</w:t>
      </w:r>
    </w:p>
    <w:p w14:paraId="3607ADD8" w14:textId="77777777" w:rsidR="006B7312" w:rsidRPr="006B7312" w:rsidRDefault="006B7312">
      <w:pPr>
        <w:numPr>
          <w:ilvl w:val="0"/>
          <w:numId w:val="26"/>
        </w:numPr>
        <w:jc w:val="both"/>
        <w:rPr>
          <w:rFonts w:ascii="Century Schoolbook" w:hAnsi="Century Schoolbook"/>
          <w:sz w:val="24"/>
          <w:szCs w:val="24"/>
        </w:rPr>
      </w:pPr>
      <w:r w:rsidRPr="006B7312">
        <w:rPr>
          <w:rFonts w:ascii="Century Schoolbook" w:hAnsi="Century Schoolbook"/>
          <w:b/>
          <w:bCs/>
          <w:sz w:val="24"/>
          <w:szCs w:val="24"/>
        </w:rPr>
        <w:t>Inference Ingestion:</w:t>
      </w:r>
      <w:r w:rsidRPr="006B7312">
        <w:rPr>
          <w:rFonts w:ascii="Century Schoolbook" w:hAnsi="Century Schoolbook"/>
          <w:sz w:val="24"/>
          <w:szCs w:val="24"/>
        </w:rPr>
        <w:t xml:space="preserve"> Loads the trained churn classification model (</w:t>
      </w:r>
      <w:r w:rsidRPr="000F2DD6">
        <w:rPr>
          <w:rStyle w:val="IntenseEmphasis"/>
        </w:rPr>
        <w:t>churn_pipeline_best.joblib</w:t>
      </w:r>
      <w:r w:rsidRPr="006B7312">
        <w:rPr>
          <w:rFonts w:ascii="Century Schoolbook" w:hAnsi="Century Schoolbook"/>
          <w:sz w:val="24"/>
          <w:szCs w:val="24"/>
        </w:rPr>
        <w:t>) to score all 5,281 customers on their probability of remaining active (</w:t>
      </w:r>
      <w:r w:rsidRPr="000F2DD6">
        <w:rPr>
          <w:rStyle w:val="IntenseEmphasis"/>
        </w:rPr>
        <w:t>Prob_Active</w:t>
      </w:r>
      <w:r w:rsidRPr="006B7312">
        <w:rPr>
          <w:rFonts w:ascii="Century Schoolbook" w:hAnsi="Century Schoolbook"/>
          <w:sz w:val="24"/>
          <w:szCs w:val="24"/>
        </w:rPr>
        <w:t>).</w:t>
      </w:r>
    </w:p>
    <w:p w14:paraId="5FA508EA" w14:textId="77777777" w:rsidR="006B7312" w:rsidRPr="006B7312" w:rsidRDefault="006B7312">
      <w:pPr>
        <w:numPr>
          <w:ilvl w:val="0"/>
          <w:numId w:val="26"/>
        </w:numPr>
        <w:jc w:val="both"/>
        <w:rPr>
          <w:rFonts w:ascii="Century Schoolbook" w:hAnsi="Century Schoolbook"/>
          <w:sz w:val="24"/>
          <w:szCs w:val="24"/>
        </w:rPr>
      </w:pPr>
      <w:r w:rsidRPr="006B7312">
        <w:rPr>
          <w:rFonts w:ascii="Century Schoolbook" w:hAnsi="Century Schoolbook"/>
          <w:b/>
          <w:bCs/>
          <w:sz w:val="24"/>
          <w:szCs w:val="24"/>
        </w:rPr>
        <w:t>Conditional Filtering:</w:t>
      </w:r>
      <w:r w:rsidRPr="006B7312">
        <w:rPr>
          <w:rFonts w:ascii="Century Schoolbook" w:hAnsi="Century Schoolbook"/>
          <w:sz w:val="24"/>
          <w:szCs w:val="24"/>
        </w:rPr>
        <w:t xml:space="preserve"> Extracts the subset of 2,292 customers who completed orders during the holdout period (</w:t>
      </w:r>
      <w:r w:rsidRPr="000F2DD6">
        <w:rPr>
          <w:rStyle w:val="IntenseEmphasis"/>
        </w:rPr>
        <w:t>HoldoutMonetary &gt; 0</w:t>
      </w:r>
      <w:r w:rsidRPr="006B7312">
        <w:rPr>
          <w:rFonts w:ascii="Century Schoolbook" w:hAnsi="Century Schoolbook"/>
          <w:sz w:val="24"/>
          <w:szCs w:val="24"/>
        </w:rPr>
        <w:t>), removing zero-value outcomes from the regression target space.</w:t>
      </w:r>
    </w:p>
    <w:p w14:paraId="5953E3DB" w14:textId="77777777" w:rsidR="006B7312" w:rsidRPr="006B7312" w:rsidRDefault="006B7312">
      <w:pPr>
        <w:numPr>
          <w:ilvl w:val="0"/>
          <w:numId w:val="26"/>
        </w:numPr>
        <w:jc w:val="both"/>
        <w:rPr>
          <w:rFonts w:ascii="Century Schoolbook" w:hAnsi="Century Schoolbook"/>
          <w:sz w:val="24"/>
          <w:szCs w:val="24"/>
        </w:rPr>
      </w:pPr>
      <w:r w:rsidRPr="006B7312">
        <w:rPr>
          <w:rFonts w:ascii="Century Schoolbook" w:hAnsi="Century Schoolbook"/>
          <w:b/>
          <w:bCs/>
          <w:sz w:val="24"/>
          <w:szCs w:val="24"/>
        </w:rPr>
        <w:t>Log Variance Stabilization:</w:t>
      </w:r>
      <w:r w:rsidRPr="006B7312">
        <w:rPr>
          <w:rFonts w:ascii="Century Schoolbook" w:hAnsi="Century Schoolbook"/>
          <w:sz w:val="24"/>
          <w:szCs w:val="24"/>
        </w:rPr>
        <w:t xml:space="preserve"> Applies a logarithmic transformation </w:t>
      </w:r>
      <w:r w:rsidRPr="000F2DD6">
        <w:rPr>
          <w:rStyle w:val="IntenseEmphasis"/>
        </w:rPr>
        <w:t>np.log1p(HoldoutMonetary)</w:t>
      </w:r>
      <w:r w:rsidRPr="006B7312">
        <w:rPr>
          <w:rFonts w:ascii="Century Schoolbook" w:hAnsi="Century Schoolbook"/>
          <w:sz w:val="24"/>
          <w:szCs w:val="24"/>
        </w:rPr>
        <w:t xml:space="preserve"> to stabilize right-skewed revenue distribution during model optimization.</w:t>
      </w:r>
    </w:p>
    <w:p w14:paraId="02592327" w14:textId="47D19772" w:rsidR="006B7312" w:rsidRPr="006B7312" w:rsidRDefault="006B7312" w:rsidP="00871B27">
      <w:pPr>
        <w:pStyle w:val="Heading2"/>
      </w:pPr>
      <w:bookmarkStart w:id="51" w:name="_Toc238831855"/>
      <w:r>
        <w:lastRenderedPageBreak/>
        <w:t xml:space="preserve">9.2 </w:t>
      </w:r>
      <w:r w:rsidRPr="006B7312">
        <w:t>Regression Model Benchmarking &amp; Metric Evaluation</w:t>
      </w:r>
      <w:bookmarkEnd w:id="51"/>
    </w:p>
    <w:p w14:paraId="30A6336F" w14:textId="77777777" w:rsidR="006B7312" w:rsidRDefault="006B7312" w:rsidP="006B7312">
      <w:pPr>
        <w:jc w:val="both"/>
        <w:rPr>
          <w:rFonts w:ascii="Century Schoolbook" w:hAnsi="Century Schoolbook"/>
          <w:sz w:val="24"/>
          <w:szCs w:val="24"/>
        </w:rPr>
      </w:pPr>
      <w:r w:rsidRPr="006B7312">
        <w:rPr>
          <w:rFonts w:ascii="Century Schoolbook" w:hAnsi="Century Schoolbook"/>
          <w:sz w:val="24"/>
          <w:szCs w:val="24"/>
        </w:rPr>
        <w:t>Three candidate regression models (Ridge Regression, Random Forest Regressor, and Gradient Boosting Regressor) were benchmarked on an 80/20 train-test split. Predictions were transformed back to original dollar units (</w:t>
      </w:r>
      <w:r w:rsidRPr="000F2DD6">
        <w:rPr>
          <w:rStyle w:val="IntenseEmphasis"/>
        </w:rPr>
        <w:t>np.expm1</w:t>
      </w:r>
      <w:r w:rsidRPr="006B7312">
        <w:rPr>
          <w:rFonts w:ascii="Century Schoolbook" w:hAnsi="Century Schoolbook"/>
          <w:sz w:val="24"/>
          <w:szCs w:val="24"/>
        </w:rPr>
        <w:t>) prior to error scoring.</w:t>
      </w:r>
    </w:p>
    <w:p w14:paraId="23ED7D8A"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880000"/>
          <w:sz w:val="18"/>
          <w:szCs w:val="18"/>
        </w:rPr>
        <w:t># Preprocessing Pipeline &amp; Multi-Model Regressor Benchmarking</w:t>
      </w:r>
    </w:p>
    <w:p w14:paraId="68F5CE5A"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num_features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'Recency'</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'Frequency'</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'Monetary'</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'R_Score'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'F_Score'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'M_Score'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'RFM_Score_Sum'</w:t>
      </w:r>
      <w:r w:rsidRPr="00C267FE">
        <w:rPr>
          <w:rFonts w:ascii="Consolas" w:hAnsi="Consolas" w:cs="Courier New"/>
          <w:color w:val="666600"/>
          <w:sz w:val="18"/>
          <w:szCs w:val="18"/>
        </w:rPr>
        <w:t>]</w:t>
      </w:r>
    </w:p>
    <w:p w14:paraId="38FA4DE1"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cat_features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'Customer_Persona'</w:t>
      </w:r>
      <w:r w:rsidRPr="00C267FE">
        <w:rPr>
          <w:rFonts w:ascii="Consolas" w:hAnsi="Consolas" w:cs="Courier New"/>
          <w:color w:val="666600"/>
          <w:sz w:val="18"/>
          <w:szCs w:val="18"/>
        </w:rPr>
        <w:t>]</w:t>
      </w:r>
    </w:p>
    <w:p w14:paraId="758A7BE3"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w:t>
      </w:r>
    </w:p>
    <w:p w14:paraId="5CBFBAC9"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preprocessor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ColumnTransformer</w:t>
      </w:r>
      <w:r w:rsidRPr="00C267FE">
        <w:rPr>
          <w:rFonts w:ascii="Consolas" w:hAnsi="Consolas" w:cs="Courier New"/>
          <w:color w:val="666600"/>
          <w:sz w:val="18"/>
          <w:szCs w:val="18"/>
        </w:rPr>
        <w:t>(</w:t>
      </w:r>
    </w:p>
    <w:p w14:paraId="426D8CA8"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transformers</w:t>
      </w:r>
      <w:r w:rsidRPr="00C267FE">
        <w:rPr>
          <w:rFonts w:ascii="Consolas" w:hAnsi="Consolas" w:cs="Courier New"/>
          <w:color w:val="666600"/>
          <w:sz w:val="18"/>
          <w:szCs w:val="18"/>
        </w:rPr>
        <w:t>=[</w:t>
      </w:r>
    </w:p>
    <w:p w14:paraId="7FB9E87D"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'num'</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StandardScaler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num_features</w:t>
      </w:r>
      <w:r w:rsidRPr="00C267FE">
        <w:rPr>
          <w:rFonts w:ascii="Consolas" w:hAnsi="Consolas" w:cs="Courier New"/>
          <w:color w:val="666600"/>
          <w:sz w:val="18"/>
          <w:szCs w:val="18"/>
        </w:rPr>
        <w:t>),</w:t>
      </w:r>
    </w:p>
    <w:p w14:paraId="1A18ECFD"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'cat'</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OneHotEncoder</w:t>
      </w:r>
      <w:r w:rsidRPr="00C267FE">
        <w:rPr>
          <w:rFonts w:ascii="Consolas" w:hAnsi="Consolas" w:cs="Courier New"/>
          <w:color w:val="666600"/>
          <w:sz w:val="18"/>
          <w:szCs w:val="18"/>
        </w:rPr>
        <w:t>(</w:t>
      </w:r>
      <w:r w:rsidRPr="00C267FE">
        <w:rPr>
          <w:rFonts w:ascii="Consolas" w:hAnsi="Consolas" w:cs="Courier New"/>
          <w:color w:val="000000"/>
          <w:sz w:val="18"/>
          <w:szCs w:val="18"/>
        </w:rPr>
        <w:t>handle_unknown</w:t>
      </w:r>
      <w:r w:rsidRPr="00C267FE">
        <w:rPr>
          <w:rFonts w:ascii="Consolas" w:hAnsi="Consolas" w:cs="Courier New"/>
          <w:color w:val="666600"/>
          <w:sz w:val="18"/>
          <w:szCs w:val="18"/>
        </w:rPr>
        <w:t>=</w:t>
      </w:r>
      <w:r w:rsidRPr="00C267FE">
        <w:rPr>
          <w:rFonts w:ascii="Consolas" w:hAnsi="Consolas" w:cs="Courier New"/>
          <w:color w:val="008800"/>
          <w:sz w:val="18"/>
          <w:szCs w:val="18"/>
        </w:rPr>
        <w:t>'ignore'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drop</w:t>
      </w:r>
      <w:r w:rsidRPr="00C267FE">
        <w:rPr>
          <w:rFonts w:ascii="Consolas" w:hAnsi="Consolas" w:cs="Courier New"/>
          <w:color w:val="666600"/>
          <w:sz w:val="18"/>
          <w:szCs w:val="18"/>
        </w:rPr>
        <w:t>=</w:t>
      </w:r>
      <w:r w:rsidRPr="00C267FE">
        <w:rPr>
          <w:rFonts w:ascii="Consolas" w:hAnsi="Consolas" w:cs="Courier New"/>
          <w:color w:val="008800"/>
          <w:sz w:val="18"/>
          <w:szCs w:val="18"/>
        </w:rPr>
        <w:t>'first'</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cat_features</w:t>
      </w:r>
      <w:r w:rsidRPr="00C267FE">
        <w:rPr>
          <w:rFonts w:ascii="Consolas" w:hAnsi="Consolas" w:cs="Courier New"/>
          <w:color w:val="666600"/>
          <w:sz w:val="18"/>
          <w:szCs w:val="18"/>
        </w:rPr>
        <w:t>)</w:t>
      </w:r>
    </w:p>
    <w:p w14:paraId="494856D7"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77384108"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666600"/>
          <w:sz w:val="18"/>
          <w:szCs w:val="18"/>
        </w:rPr>
        <w:t>)</w:t>
      </w:r>
    </w:p>
    <w:p w14:paraId="4423C252"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w:t>
      </w:r>
    </w:p>
    <w:p w14:paraId="2AE2ABB7"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reg_models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54E262D9"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'Ridge Regression'</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Ridge</w:t>
      </w:r>
      <w:r w:rsidRPr="00C267FE">
        <w:rPr>
          <w:rFonts w:ascii="Consolas" w:hAnsi="Consolas" w:cs="Courier New"/>
          <w:color w:val="666600"/>
          <w:sz w:val="18"/>
          <w:szCs w:val="18"/>
        </w:rPr>
        <w:t>(</w:t>
      </w:r>
      <w:r w:rsidRPr="00C267FE">
        <w:rPr>
          <w:rFonts w:ascii="Consolas" w:hAnsi="Consolas" w:cs="Courier New"/>
          <w:color w:val="000000"/>
          <w:sz w:val="18"/>
          <w:szCs w:val="18"/>
        </w:rPr>
        <w:t>alpha</w:t>
      </w:r>
      <w:r w:rsidRPr="00C267FE">
        <w:rPr>
          <w:rFonts w:ascii="Consolas" w:hAnsi="Consolas" w:cs="Courier New"/>
          <w:color w:val="666600"/>
          <w:sz w:val="18"/>
          <w:szCs w:val="18"/>
        </w:rPr>
        <w:t>=</w:t>
      </w:r>
      <w:r w:rsidRPr="00C267FE">
        <w:rPr>
          <w:rFonts w:ascii="Consolas" w:hAnsi="Consolas" w:cs="Courier New"/>
          <w:color w:val="006666"/>
          <w:sz w:val="18"/>
          <w:szCs w:val="18"/>
        </w:rPr>
        <w:t>1.0</w:t>
      </w:r>
      <w:r w:rsidRPr="00C267FE">
        <w:rPr>
          <w:rFonts w:ascii="Consolas" w:hAnsi="Consolas" w:cs="Courier New"/>
          <w:color w:val="666600"/>
          <w:sz w:val="18"/>
          <w:szCs w:val="18"/>
        </w:rPr>
        <w:t>),</w:t>
      </w:r>
    </w:p>
    <w:p w14:paraId="0BF6F0BB"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'Random Forest Regressor'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RandomForestRegressor</w:t>
      </w:r>
      <w:r w:rsidRPr="00C267FE">
        <w:rPr>
          <w:rFonts w:ascii="Consolas" w:hAnsi="Consolas" w:cs="Courier New"/>
          <w:color w:val="666600"/>
          <w:sz w:val="18"/>
          <w:szCs w:val="18"/>
        </w:rPr>
        <w:t>(</w:t>
      </w:r>
      <w:r w:rsidRPr="00C267FE">
        <w:rPr>
          <w:rFonts w:ascii="Consolas" w:hAnsi="Consolas" w:cs="Courier New"/>
          <w:color w:val="000000"/>
          <w:sz w:val="18"/>
          <w:szCs w:val="18"/>
        </w:rPr>
        <w:t>n_estimators</w:t>
      </w:r>
      <w:r w:rsidRPr="00C267FE">
        <w:rPr>
          <w:rFonts w:ascii="Consolas" w:hAnsi="Consolas" w:cs="Courier New"/>
          <w:color w:val="666600"/>
          <w:sz w:val="18"/>
          <w:szCs w:val="18"/>
        </w:rPr>
        <w:t>=</w:t>
      </w:r>
      <w:r w:rsidRPr="00C267FE">
        <w:rPr>
          <w:rFonts w:ascii="Consolas" w:hAnsi="Consolas" w:cs="Courier New"/>
          <w:color w:val="006666"/>
          <w:sz w:val="18"/>
          <w:szCs w:val="18"/>
        </w:rPr>
        <w:t>150</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max_depth</w:t>
      </w:r>
      <w:r w:rsidRPr="00C267FE">
        <w:rPr>
          <w:rFonts w:ascii="Consolas" w:hAnsi="Consolas" w:cs="Courier New"/>
          <w:color w:val="666600"/>
          <w:sz w:val="18"/>
          <w:szCs w:val="18"/>
        </w:rPr>
        <w:t>=</w:t>
      </w:r>
      <w:r w:rsidRPr="00C267FE">
        <w:rPr>
          <w:rFonts w:ascii="Consolas" w:hAnsi="Consolas" w:cs="Courier New"/>
          <w:color w:val="006666"/>
          <w:sz w:val="18"/>
          <w:szCs w:val="18"/>
        </w:rPr>
        <w:t>6</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random_state</w:t>
      </w:r>
      <w:r w:rsidRPr="00C267FE">
        <w:rPr>
          <w:rFonts w:ascii="Consolas" w:hAnsi="Consolas" w:cs="Courier New"/>
          <w:color w:val="666600"/>
          <w:sz w:val="18"/>
          <w:szCs w:val="18"/>
        </w:rPr>
        <w:t>=</w:t>
      </w:r>
      <w:r w:rsidRPr="00C267FE">
        <w:rPr>
          <w:rFonts w:ascii="Consolas" w:hAnsi="Consolas" w:cs="Courier New"/>
          <w:color w:val="006666"/>
          <w:sz w:val="18"/>
          <w:szCs w:val="18"/>
        </w:rPr>
        <w:t>42</w:t>
      </w:r>
      <w:r w:rsidRPr="00C267FE">
        <w:rPr>
          <w:rFonts w:ascii="Consolas" w:hAnsi="Consolas" w:cs="Courier New"/>
          <w:color w:val="666600"/>
          <w:sz w:val="18"/>
          <w:szCs w:val="18"/>
        </w:rPr>
        <w:t>),</w:t>
      </w:r>
    </w:p>
    <w:p w14:paraId="1B7DFDDE"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'Gradient Boosting Regressor'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GradientBoostingRegressor</w:t>
      </w:r>
      <w:r w:rsidRPr="00C267FE">
        <w:rPr>
          <w:rFonts w:ascii="Consolas" w:hAnsi="Consolas" w:cs="Courier New"/>
          <w:color w:val="666600"/>
          <w:sz w:val="18"/>
          <w:szCs w:val="18"/>
        </w:rPr>
        <w:t>(</w:t>
      </w:r>
      <w:r w:rsidRPr="00C267FE">
        <w:rPr>
          <w:rFonts w:ascii="Consolas" w:hAnsi="Consolas" w:cs="Courier New"/>
          <w:color w:val="000000"/>
          <w:sz w:val="18"/>
          <w:szCs w:val="18"/>
        </w:rPr>
        <w:t>n_estimators</w:t>
      </w:r>
      <w:r w:rsidRPr="00C267FE">
        <w:rPr>
          <w:rFonts w:ascii="Consolas" w:hAnsi="Consolas" w:cs="Courier New"/>
          <w:color w:val="666600"/>
          <w:sz w:val="18"/>
          <w:szCs w:val="18"/>
        </w:rPr>
        <w:t>=</w:t>
      </w:r>
      <w:r w:rsidRPr="00C267FE">
        <w:rPr>
          <w:rFonts w:ascii="Consolas" w:hAnsi="Consolas" w:cs="Courier New"/>
          <w:color w:val="006666"/>
          <w:sz w:val="18"/>
          <w:szCs w:val="18"/>
        </w:rPr>
        <w:t>100</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learning_rate</w:t>
      </w:r>
      <w:r w:rsidRPr="00C267FE">
        <w:rPr>
          <w:rFonts w:ascii="Consolas" w:hAnsi="Consolas" w:cs="Courier New"/>
          <w:color w:val="666600"/>
          <w:sz w:val="18"/>
          <w:szCs w:val="18"/>
        </w:rPr>
        <w:t>=</w:t>
      </w:r>
      <w:r w:rsidRPr="00C267FE">
        <w:rPr>
          <w:rFonts w:ascii="Consolas" w:hAnsi="Consolas" w:cs="Courier New"/>
          <w:color w:val="006666"/>
          <w:sz w:val="18"/>
          <w:szCs w:val="18"/>
        </w:rPr>
        <w:t>0.05</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max_depth</w:t>
      </w:r>
      <w:r w:rsidRPr="00C267FE">
        <w:rPr>
          <w:rFonts w:ascii="Consolas" w:hAnsi="Consolas" w:cs="Courier New"/>
          <w:color w:val="666600"/>
          <w:sz w:val="18"/>
          <w:szCs w:val="18"/>
        </w:rPr>
        <w:t>=</w:t>
      </w:r>
      <w:r w:rsidRPr="00C267FE">
        <w:rPr>
          <w:rFonts w:ascii="Consolas" w:hAnsi="Consolas" w:cs="Courier New"/>
          <w:color w:val="006666"/>
          <w:sz w:val="18"/>
          <w:szCs w:val="18"/>
        </w:rPr>
        <w:t>4</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random_state</w:t>
      </w:r>
      <w:r w:rsidRPr="00C267FE">
        <w:rPr>
          <w:rFonts w:ascii="Consolas" w:hAnsi="Consolas" w:cs="Courier New"/>
          <w:color w:val="666600"/>
          <w:sz w:val="18"/>
          <w:szCs w:val="18"/>
        </w:rPr>
        <w:t>=</w:t>
      </w:r>
      <w:r w:rsidRPr="00C267FE">
        <w:rPr>
          <w:rFonts w:ascii="Consolas" w:hAnsi="Consolas" w:cs="Courier New"/>
          <w:color w:val="006666"/>
          <w:sz w:val="18"/>
          <w:szCs w:val="18"/>
        </w:rPr>
        <w:t>42</w:t>
      </w:r>
      <w:r w:rsidRPr="00C267FE">
        <w:rPr>
          <w:rFonts w:ascii="Consolas" w:hAnsi="Consolas" w:cs="Courier New"/>
          <w:color w:val="666600"/>
          <w:sz w:val="18"/>
          <w:szCs w:val="18"/>
        </w:rPr>
        <w:t>)</w:t>
      </w:r>
    </w:p>
    <w:p w14:paraId="2C714178" w14:textId="5A2EA562"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666600"/>
          <w:sz w:val="18"/>
          <w:szCs w:val="18"/>
        </w:rPr>
        <w:t>}</w:t>
      </w:r>
    </w:p>
    <w:p w14:paraId="0FE95A02"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results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062EC829"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w:t>
      </w:r>
    </w:p>
    <w:p w14:paraId="4BC180AB"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88"/>
          <w:sz w:val="18"/>
          <w:szCs w:val="18"/>
        </w:rPr>
        <w:t>for</w:t>
      </w:r>
      <w:r w:rsidRPr="00C267FE">
        <w:rPr>
          <w:rFonts w:ascii="Consolas" w:hAnsi="Consolas" w:cs="Courier New"/>
          <w:color w:val="000000"/>
          <w:sz w:val="18"/>
          <w:szCs w:val="18"/>
        </w:rPr>
        <w:t xml:space="preserve"> name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model </w:t>
      </w:r>
      <w:r w:rsidRPr="00C267FE">
        <w:rPr>
          <w:rFonts w:ascii="Consolas" w:hAnsi="Consolas" w:cs="Courier New"/>
          <w:color w:val="000088"/>
          <w:sz w:val="18"/>
          <w:szCs w:val="18"/>
        </w:rPr>
        <w:t>in</w:t>
      </w:r>
      <w:r w:rsidRPr="00C267FE">
        <w:rPr>
          <w:rFonts w:ascii="Consolas" w:hAnsi="Consolas" w:cs="Courier New"/>
          <w:color w:val="000000"/>
          <w:sz w:val="18"/>
          <w:szCs w:val="18"/>
        </w:rPr>
        <w:t xml:space="preserve"> reg_models</w:t>
      </w:r>
      <w:r w:rsidRPr="00C267FE">
        <w:rPr>
          <w:rFonts w:ascii="Consolas" w:hAnsi="Consolas" w:cs="Courier New"/>
          <w:color w:val="666600"/>
          <w:sz w:val="18"/>
          <w:szCs w:val="18"/>
        </w:rPr>
        <w:t>.</w:t>
      </w:r>
      <w:r w:rsidRPr="00C267FE">
        <w:rPr>
          <w:rFonts w:ascii="Consolas" w:hAnsi="Consolas" w:cs="Courier New"/>
          <w:color w:val="000000"/>
          <w:sz w:val="18"/>
          <w:szCs w:val="18"/>
        </w:rPr>
        <w:t>items</w:t>
      </w:r>
      <w:r w:rsidRPr="00C267FE">
        <w:rPr>
          <w:rFonts w:ascii="Consolas" w:hAnsi="Consolas" w:cs="Courier New"/>
          <w:color w:val="666600"/>
          <w:sz w:val="18"/>
          <w:szCs w:val="18"/>
        </w:rPr>
        <w:t>():</w:t>
      </w:r>
    </w:p>
    <w:p w14:paraId="59720DAA"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pipeline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0066"/>
          <w:sz w:val="18"/>
          <w:szCs w:val="18"/>
        </w:rPr>
        <w:t>Pipeline</w:t>
      </w:r>
      <w:r w:rsidRPr="00C267FE">
        <w:rPr>
          <w:rFonts w:ascii="Consolas" w:hAnsi="Consolas" w:cs="Courier New"/>
          <w:color w:val="666600"/>
          <w:sz w:val="18"/>
          <w:szCs w:val="18"/>
        </w:rPr>
        <w:t>(</w:t>
      </w:r>
      <w:r w:rsidRPr="00C267FE">
        <w:rPr>
          <w:rFonts w:ascii="Consolas" w:hAnsi="Consolas" w:cs="Courier New"/>
          <w:color w:val="000000"/>
          <w:sz w:val="18"/>
          <w:szCs w:val="18"/>
        </w:rPr>
        <w:t>steps</w:t>
      </w:r>
      <w:r w:rsidRPr="00C267FE">
        <w:rPr>
          <w:rFonts w:ascii="Consolas" w:hAnsi="Consolas" w:cs="Courier New"/>
          <w:color w:val="666600"/>
          <w:sz w:val="18"/>
          <w:szCs w:val="18"/>
        </w:rPr>
        <w:t>=[</w:t>
      </w:r>
    </w:p>
    <w:p w14:paraId="07832208"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'preprocessor'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preprocessor</w:t>
      </w:r>
      <w:r w:rsidRPr="00C267FE">
        <w:rPr>
          <w:rFonts w:ascii="Consolas" w:hAnsi="Consolas" w:cs="Courier New"/>
          <w:color w:val="666600"/>
          <w:sz w:val="18"/>
          <w:szCs w:val="18"/>
        </w:rPr>
        <w:t>),</w:t>
      </w:r>
    </w:p>
    <w:p w14:paraId="4CBD3644"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8800"/>
          <w:sz w:val="18"/>
          <w:szCs w:val="18"/>
        </w:rPr>
        <w:t>'regressor'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model</w:t>
      </w:r>
      <w:r w:rsidRPr="00C267FE">
        <w:rPr>
          <w:rFonts w:ascii="Consolas" w:hAnsi="Consolas" w:cs="Courier New"/>
          <w:color w:val="666600"/>
          <w:sz w:val="18"/>
          <w:szCs w:val="18"/>
        </w:rPr>
        <w:t>)</w:t>
      </w:r>
    </w:p>
    <w:p w14:paraId="1AF09C95" w14:textId="6C0D72EA"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1BB3C225"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pipeline</w:t>
      </w:r>
      <w:r w:rsidRPr="00C267FE">
        <w:rPr>
          <w:rFonts w:ascii="Consolas" w:hAnsi="Consolas" w:cs="Courier New"/>
          <w:color w:val="666600"/>
          <w:sz w:val="18"/>
          <w:szCs w:val="18"/>
        </w:rPr>
        <w:t>.</w:t>
      </w:r>
      <w:r w:rsidRPr="00C267FE">
        <w:rPr>
          <w:rFonts w:ascii="Consolas" w:hAnsi="Consolas" w:cs="Courier New"/>
          <w:color w:val="000000"/>
          <w:sz w:val="18"/>
          <w:szCs w:val="18"/>
        </w:rPr>
        <w:t>fit</w:t>
      </w:r>
      <w:r w:rsidRPr="00C267FE">
        <w:rPr>
          <w:rFonts w:ascii="Consolas" w:hAnsi="Consolas" w:cs="Courier New"/>
          <w:color w:val="666600"/>
          <w:sz w:val="18"/>
          <w:szCs w:val="18"/>
        </w:rPr>
        <w:t>(</w:t>
      </w:r>
      <w:r w:rsidRPr="00C267FE">
        <w:rPr>
          <w:rFonts w:ascii="Consolas" w:hAnsi="Consolas" w:cs="Courier New"/>
          <w:color w:val="000000"/>
          <w:sz w:val="18"/>
          <w:szCs w:val="18"/>
        </w:rPr>
        <w:t>X_train</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y_train</w:t>
      </w:r>
      <w:r w:rsidRPr="00C267FE">
        <w:rPr>
          <w:rFonts w:ascii="Consolas" w:hAnsi="Consolas" w:cs="Courier New"/>
          <w:color w:val="666600"/>
          <w:sz w:val="18"/>
          <w:szCs w:val="18"/>
        </w:rPr>
        <w:t>)</w:t>
      </w:r>
    </w:p>
    <w:p w14:paraId="5A2BB9E4"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p>
    <w:p w14:paraId="5A873F5C"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880000"/>
          <w:sz w:val="18"/>
          <w:szCs w:val="18"/>
        </w:rPr>
        <w:t># Predict in log scale, then transform back using expm1</w:t>
      </w:r>
    </w:p>
    <w:p w14:paraId="11969CF8"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y_pred_log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pipeline</w:t>
      </w:r>
      <w:r w:rsidRPr="00C267FE">
        <w:rPr>
          <w:rFonts w:ascii="Consolas" w:hAnsi="Consolas" w:cs="Courier New"/>
          <w:color w:val="666600"/>
          <w:sz w:val="18"/>
          <w:szCs w:val="18"/>
        </w:rPr>
        <w:t>.</w:t>
      </w:r>
      <w:r w:rsidRPr="00C267FE">
        <w:rPr>
          <w:rFonts w:ascii="Consolas" w:hAnsi="Consolas" w:cs="Courier New"/>
          <w:color w:val="000000"/>
          <w:sz w:val="18"/>
          <w:szCs w:val="18"/>
        </w:rPr>
        <w:t>predict</w:t>
      </w:r>
      <w:r w:rsidRPr="00C267FE">
        <w:rPr>
          <w:rFonts w:ascii="Consolas" w:hAnsi="Consolas" w:cs="Courier New"/>
          <w:color w:val="666600"/>
          <w:sz w:val="18"/>
          <w:szCs w:val="18"/>
        </w:rPr>
        <w:t>(</w:t>
      </w:r>
      <w:r w:rsidRPr="00C267FE">
        <w:rPr>
          <w:rFonts w:ascii="Consolas" w:hAnsi="Consolas" w:cs="Courier New"/>
          <w:color w:val="000000"/>
          <w:sz w:val="18"/>
          <w:szCs w:val="18"/>
        </w:rPr>
        <w:t>X_test</w:t>
      </w:r>
      <w:r w:rsidRPr="00C267FE">
        <w:rPr>
          <w:rFonts w:ascii="Consolas" w:hAnsi="Consolas" w:cs="Courier New"/>
          <w:color w:val="666600"/>
          <w:sz w:val="18"/>
          <w:szCs w:val="18"/>
        </w:rPr>
        <w:t>)</w:t>
      </w:r>
    </w:p>
    <w:p w14:paraId="5A1082D3"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y_pred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np</w:t>
      </w:r>
      <w:r w:rsidRPr="00C267FE">
        <w:rPr>
          <w:rFonts w:ascii="Consolas" w:hAnsi="Consolas" w:cs="Courier New"/>
          <w:color w:val="666600"/>
          <w:sz w:val="18"/>
          <w:szCs w:val="18"/>
        </w:rPr>
        <w:t>.</w:t>
      </w:r>
      <w:r w:rsidRPr="00C267FE">
        <w:rPr>
          <w:rFonts w:ascii="Consolas" w:hAnsi="Consolas" w:cs="Courier New"/>
          <w:color w:val="000000"/>
          <w:sz w:val="18"/>
          <w:szCs w:val="18"/>
        </w:rPr>
        <w:t>expm1</w:t>
      </w:r>
      <w:r w:rsidRPr="00C267FE">
        <w:rPr>
          <w:rFonts w:ascii="Consolas" w:hAnsi="Consolas" w:cs="Courier New"/>
          <w:color w:val="666600"/>
          <w:sz w:val="18"/>
          <w:szCs w:val="18"/>
        </w:rPr>
        <w:t>(</w:t>
      </w:r>
      <w:r w:rsidRPr="00C267FE">
        <w:rPr>
          <w:rFonts w:ascii="Consolas" w:hAnsi="Consolas" w:cs="Courier New"/>
          <w:color w:val="000000"/>
          <w:sz w:val="18"/>
          <w:szCs w:val="18"/>
        </w:rPr>
        <w:t>y_pred_log</w:t>
      </w:r>
      <w:r w:rsidRPr="00C267FE">
        <w:rPr>
          <w:rFonts w:ascii="Consolas" w:hAnsi="Consolas" w:cs="Courier New"/>
          <w:color w:val="666600"/>
          <w:sz w:val="18"/>
          <w:szCs w:val="18"/>
        </w:rPr>
        <w:t>)</w:t>
      </w:r>
    </w:p>
    <w:p w14:paraId="7B8E2058" w14:textId="710216E3"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y_test_orig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np</w:t>
      </w:r>
      <w:r w:rsidRPr="00C267FE">
        <w:rPr>
          <w:rFonts w:ascii="Consolas" w:hAnsi="Consolas" w:cs="Courier New"/>
          <w:color w:val="666600"/>
          <w:sz w:val="18"/>
          <w:szCs w:val="18"/>
        </w:rPr>
        <w:t>.</w:t>
      </w:r>
      <w:r w:rsidRPr="00C267FE">
        <w:rPr>
          <w:rFonts w:ascii="Consolas" w:hAnsi="Consolas" w:cs="Courier New"/>
          <w:color w:val="000000"/>
          <w:sz w:val="18"/>
          <w:szCs w:val="18"/>
        </w:rPr>
        <w:t>expm1</w:t>
      </w:r>
      <w:r w:rsidRPr="00C267FE">
        <w:rPr>
          <w:rFonts w:ascii="Consolas" w:hAnsi="Consolas" w:cs="Courier New"/>
          <w:color w:val="666600"/>
          <w:sz w:val="18"/>
          <w:szCs w:val="18"/>
        </w:rPr>
        <w:t>(</w:t>
      </w:r>
      <w:r w:rsidRPr="00C267FE">
        <w:rPr>
          <w:rFonts w:ascii="Consolas" w:hAnsi="Consolas" w:cs="Courier New"/>
          <w:color w:val="000000"/>
          <w:sz w:val="18"/>
          <w:szCs w:val="18"/>
        </w:rPr>
        <w:t>y_test</w:t>
      </w:r>
      <w:r w:rsidRPr="00C267FE">
        <w:rPr>
          <w:rFonts w:ascii="Consolas" w:hAnsi="Consolas" w:cs="Courier New"/>
          <w:color w:val="666600"/>
          <w:sz w:val="18"/>
          <w:szCs w:val="18"/>
        </w:rPr>
        <w:t>)</w:t>
      </w:r>
    </w:p>
    <w:p w14:paraId="167BC935"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mae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mean_absolute_error</w:t>
      </w:r>
      <w:r w:rsidRPr="00C267FE">
        <w:rPr>
          <w:rFonts w:ascii="Consolas" w:hAnsi="Consolas" w:cs="Courier New"/>
          <w:color w:val="666600"/>
          <w:sz w:val="18"/>
          <w:szCs w:val="18"/>
        </w:rPr>
        <w:t>(</w:t>
      </w:r>
      <w:r w:rsidRPr="00C267FE">
        <w:rPr>
          <w:rFonts w:ascii="Consolas" w:hAnsi="Consolas" w:cs="Courier New"/>
          <w:color w:val="000000"/>
          <w:sz w:val="18"/>
          <w:szCs w:val="18"/>
        </w:rPr>
        <w:t>y_test_orig</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y_pred</w:t>
      </w:r>
      <w:r w:rsidRPr="00C267FE">
        <w:rPr>
          <w:rFonts w:ascii="Consolas" w:hAnsi="Consolas" w:cs="Courier New"/>
          <w:color w:val="666600"/>
          <w:sz w:val="18"/>
          <w:szCs w:val="18"/>
        </w:rPr>
        <w:t>)</w:t>
      </w:r>
    </w:p>
    <w:p w14:paraId="25E2A5D6"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rmse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np</w:t>
      </w:r>
      <w:r w:rsidRPr="00C267FE">
        <w:rPr>
          <w:rFonts w:ascii="Consolas" w:hAnsi="Consolas" w:cs="Courier New"/>
          <w:color w:val="666600"/>
          <w:sz w:val="18"/>
          <w:szCs w:val="18"/>
        </w:rPr>
        <w:t>.</w:t>
      </w:r>
      <w:r w:rsidRPr="00C267FE">
        <w:rPr>
          <w:rFonts w:ascii="Consolas" w:hAnsi="Consolas" w:cs="Courier New"/>
          <w:color w:val="000000"/>
          <w:sz w:val="18"/>
          <w:szCs w:val="18"/>
        </w:rPr>
        <w:t>sqrt</w:t>
      </w:r>
      <w:r w:rsidRPr="00C267FE">
        <w:rPr>
          <w:rFonts w:ascii="Consolas" w:hAnsi="Consolas" w:cs="Courier New"/>
          <w:color w:val="666600"/>
          <w:sz w:val="18"/>
          <w:szCs w:val="18"/>
        </w:rPr>
        <w:t>(</w:t>
      </w:r>
      <w:r w:rsidRPr="00C267FE">
        <w:rPr>
          <w:rFonts w:ascii="Consolas" w:hAnsi="Consolas" w:cs="Courier New"/>
          <w:color w:val="000000"/>
          <w:sz w:val="18"/>
          <w:szCs w:val="18"/>
        </w:rPr>
        <w:t>mean_squared_error</w:t>
      </w:r>
      <w:r w:rsidRPr="00C267FE">
        <w:rPr>
          <w:rFonts w:ascii="Consolas" w:hAnsi="Consolas" w:cs="Courier New"/>
          <w:color w:val="666600"/>
          <w:sz w:val="18"/>
          <w:szCs w:val="18"/>
        </w:rPr>
        <w:t>(</w:t>
      </w:r>
      <w:r w:rsidRPr="00C267FE">
        <w:rPr>
          <w:rFonts w:ascii="Consolas" w:hAnsi="Consolas" w:cs="Courier New"/>
          <w:color w:val="000000"/>
          <w:sz w:val="18"/>
          <w:szCs w:val="18"/>
        </w:rPr>
        <w:t>y_test_orig</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y_pred</w:t>
      </w:r>
      <w:r w:rsidRPr="00C267FE">
        <w:rPr>
          <w:rFonts w:ascii="Consolas" w:hAnsi="Consolas" w:cs="Courier New"/>
          <w:color w:val="666600"/>
          <w:sz w:val="18"/>
          <w:szCs w:val="18"/>
        </w:rPr>
        <w:t>))</w:t>
      </w:r>
    </w:p>
    <w:p w14:paraId="0300C356"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r2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r2_score</w:t>
      </w:r>
      <w:r w:rsidRPr="00C267FE">
        <w:rPr>
          <w:rFonts w:ascii="Consolas" w:hAnsi="Consolas" w:cs="Courier New"/>
          <w:color w:val="666600"/>
          <w:sz w:val="18"/>
          <w:szCs w:val="18"/>
        </w:rPr>
        <w:t>(</w:t>
      </w:r>
      <w:r w:rsidRPr="00C267FE">
        <w:rPr>
          <w:rFonts w:ascii="Consolas" w:hAnsi="Consolas" w:cs="Courier New"/>
          <w:color w:val="000000"/>
          <w:sz w:val="18"/>
          <w:szCs w:val="18"/>
        </w:rPr>
        <w:t>y_test_orig</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y_pred</w:t>
      </w:r>
      <w:r w:rsidRPr="00C267FE">
        <w:rPr>
          <w:rFonts w:ascii="Consolas" w:hAnsi="Consolas" w:cs="Courier New"/>
          <w:color w:val="666600"/>
          <w:sz w:val="18"/>
          <w:szCs w:val="18"/>
        </w:rPr>
        <w:t>)</w:t>
      </w:r>
    </w:p>
    <w:p w14:paraId="4F525D62"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p>
    <w:p w14:paraId="25D559B7"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results</w:t>
      </w:r>
      <w:r w:rsidRPr="00C267FE">
        <w:rPr>
          <w:rFonts w:ascii="Consolas" w:hAnsi="Consolas" w:cs="Courier New"/>
          <w:color w:val="666600"/>
          <w:sz w:val="18"/>
          <w:szCs w:val="18"/>
        </w:rPr>
        <w:t>[</w:t>
      </w:r>
      <w:r w:rsidRPr="00C267FE">
        <w:rPr>
          <w:rFonts w:ascii="Consolas" w:hAnsi="Consolas" w:cs="Courier New"/>
          <w:color w:val="000000"/>
          <w:sz w:val="18"/>
          <w:szCs w:val="18"/>
        </w:rPr>
        <w:t>name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04DF752F"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'pipeline'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pipeline</w:t>
      </w:r>
      <w:r w:rsidRPr="00C267FE">
        <w:rPr>
          <w:rFonts w:ascii="Consolas" w:hAnsi="Consolas" w:cs="Courier New"/>
          <w:color w:val="666600"/>
          <w:sz w:val="18"/>
          <w:szCs w:val="18"/>
        </w:rPr>
        <w:t>,</w:t>
      </w:r>
    </w:p>
    <w:p w14:paraId="0B9F4C4B"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'mae'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mae</w:t>
      </w:r>
      <w:r w:rsidRPr="00C267FE">
        <w:rPr>
          <w:rFonts w:ascii="Consolas" w:hAnsi="Consolas" w:cs="Courier New"/>
          <w:color w:val="666600"/>
          <w:sz w:val="18"/>
          <w:szCs w:val="18"/>
        </w:rPr>
        <w:t>,</w:t>
      </w:r>
    </w:p>
    <w:p w14:paraId="793E7FE8"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'rmse'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rmse</w:t>
      </w:r>
      <w:r w:rsidRPr="00C267FE">
        <w:rPr>
          <w:rFonts w:ascii="Consolas" w:hAnsi="Consolas" w:cs="Courier New"/>
          <w:color w:val="666600"/>
          <w:sz w:val="18"/>
          <w:szCs w:val="18"/>
        </w:rPr>
        <w:t>,</w:t>
      </w:r>
    </w:p>
    <w:p w14:paraId="6DBDDCFE"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'r2'</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r2</w:t>
      </w:r>
    </w:p>
    <w:p w14:paraId="06DAD07D" w14:textId="0FCB23CE" w:rsidR="006B7312"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666600"/>
          <w:sz w:val="18"/>
          <w:szCs w:val="18"/>
        </w:rPr>
        <w:t>}</w:t>
      </w:r>
    </w:p>
    <w:p w14:paraId="70EDD134"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p>
    <w:p w14:paraId="137D0E66"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0088"/>
          <w:sz w:val="18"/>
          <w:szCs w:val="18"/>
        </w:rPr>
        <w:t>print</w:t>
      </w:r>
      <w:r w:rsidRPr="00C267FE">
        <w:rPr>
          <w:rFonts w:ascii="Consolas" w:hAnsi="Consolas" w:cs="Courier New"/>
          <w:color w:val="666600"/>
          <w:sz w:val="18"/>
          <w:szCs w:val="18"/>
        </w:rPr>
        <w:t>(</w:t>
      </w:r>
      <w:r w:rsidRPr="00C267FE">
        <w:rPr>
          <w:rFonts w:ascii="Consolas" w:hAnsi="Consolas" w:cs="Courier New"/>
          <w:color w:val="000000"/>
          <w:sz w:val="18"/>
          <w:szCs w:val="18"/>
        </w:rPr>
        <w:t>f</w:t>
      </w:r>
      <w:r w:rsidRPr="00C267FE">
        <w:rPr>
          <w:rFonts w:ascii="Consolas" w:hAnsi="Consolas" w:cs="Courier New"/>
          <w:color w:val="008800"/>
          <w:sz w:val="18"/>
          <w:szCs w:val="18"/>
        </w:rPr>
        <w:t>"\n================ {name} ================"</w:t>
      </w:r>
      <w:r w:rsidRPr="00C267FE">
        <w:rPr>
          <w:rFonts w:ascii="Consolas" w:hAnsi="Consolas" w:cs="Courier New"/>
          <w:color w:val="666600"/>
          <w:sz w:val="18"/>
          <w:szCs w:val="18"/>
        </w:rPr>
        <w:t>)</w:t>
      </w:r>
    </w:p>
    <w:p w14:paraId="3F9E215E"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0088"/>
          <w:sz w:val="18"/>
          <w:szCs w:val="18"/>
        </w:rPr>
        <w:t>print</w:t>
      </w:r>
      <w:r w:rsidRPr="00C267FE">
        <w:rPr>
          <w:rFonts w:ascii="Consolas" w:hAnsi="Consolas" w:cs="Courier New"/>
          <w:color w:val="666600"/>
          <w:sz w:val="18"/>
          <w:szCs w:val="18"/>
        </w:rPr>
        <w:t>(</w:t>
      </w:r>
      <w:r w:rsidRPr="00C267FE">
        <w:rPr>
          <w:rFonts w:ascii="Consolas" w:hAnsi="Consolas" w:cs="Courier New"/>
          <w:color w:val="000000"/>
          <w:sz w:val="18"/>
          <w:szCs w:val="18"/>
        </w:rPr>
        <w:t>f</w:t>
      </w:r>
      <w:r w:rsidRPr="00C267FE">
        <w:rPr>
          <w:rFonts w:ascii="Consolas" w:hAnsi="Consolas" w:cs="Courier New"/>
          <w:color w:val="008800"/>
          <w:sz w:val="18"/>
          <w:szCs w:val="18"/>
        </w:rPr>
        <w:t>"Mean Absolute Error (MAE): ${mae:.2f}"</w:t>
      </w:r>
      <w:r w:rsidRPr="00C267FE">
        <w:rPr>
          <w:rFonts w:ascii="Consolas" w:hAnsi="Consolas" w:cs="Courier New"/>
          <w:color w:val="666600"/>
          <w:sz w:val="18"/>
          <w:szCs w:val="18"/>
        </w:rPr>
        <w:t>)</w:t>
      </w:r>
    </w:p>
    <w:p w14:paraId="3072E379"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sz w:val="18"/>
          <w:szCs w:val="18"/>
        </w:rPr>
      </w:pPr>
      <w:r w:rsidRPr="00C267FE">
        <w:rPr>
          <w:rFonts w:ascii="Consolas" w:hAnsi="Consolas" w:cs="Courier New"/>
          <w:color w:val="000000"/>
          <w:sz w:val="18"/>
          <w:szCs w:val="18"/>
        </w:rPr>
        <w:t xml:space="preserve">    </w:t>
      </w:r>
      <w:r w:rsidRPr="00C267FE">
        <w:rPr>
          <w:rFonts w:ascii="Consolas" w:hAnsi="Consolas" w:cs="Courier New"/>
          <w:color w:val="000088"/>
          <w:sz w:val="18"/>
          <w:szCs w:val="18"/>
        </w:rPr>
        <w:t>print</w:t>
      </w:r>
      <w:r w:rsidRPr="00C267FE">
        <w:rPr>
          <w:rFonts w:ascii="Consolas" w:hAnsi="Consolas" w:cs="Courier New"/>
          <w:color w:val="666600"/>
          <w:sz w:val="18"/>
          <w:szCs w:val="18"/>
        </w:rPr>
        <w:t>(</w:t>
      </w:r>
      <w:r w:rsidRPr="00C267FE">
        <w:rPr>
          <w:rFonts w:ascii="Consolas" w:hAnsi="Consolas" w:cs="Courier New"/>
          <w:color w:val="000000"/>
          <w:sz w:val="18"/>
          <w:szCs w:val="18"/>
        </w:rPr>
        <w:t>f</w:t>
      </w:r>
      <w:r w:rsidRPr="00C267FE">
        <w:rPr>
          <w:rFonts w:ascii="Consolas" w:hAnsi="Consolas" w:cs="Courier New"/>
          <w:color w:val="008800"/>
          <w:sz w:val="18"/>
          <w:szCs w:val="18"/>
        </w:rPr>
        <w:t>"Root Mean Squared Error (RMSE): ${rmse:.2f}"</w:t>
      </w:r>
      <w:r w:rsidRPr="00C267FE">
        <w:rPr>
          <w:rFonts w:ascii="Consolas" w:hAnsi="Consolas" w:cs="Courier New"/>
          <w:color w:val="666600"/>
          <w:sz w:val="18"/>
          <w:szCs w:val="18"/>
        </w:rPr>
        <w:t>)</w:t>
      </w:r>
    </w:p>
    <w:p w14:paraId="77D6BC62" w14:textId="19545D2C"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color w:val="666600"/>
          <w:sz w:val="18"/>
          <w:szCs w:val="18"/>
        </w:rPr>
      </w:pPr>
      <w:r w:rsidRPr="00C267FE">
        <w:rPr>
          <w:rFonts w:ascii="Consolas" w:hAnsi="Consolas" w:cs="Courier New"/>
          <w:color w:val="000000"/>
          <w:sz w:val="18"/>
          <w:szCs w:val="18"/>
        </w:rPr>
        <w:t xml:space="preserve">    </w:t>
      </w:r>
      <w:r w:rsidRPr="00C267FE">
        <w:rPr>
          <w:rFonts w:ascii="Consolas" w:hAnsi="Consolas" w:cs="Courier New"/>
          <w:color w:val="000088"/>
          <w:sz w:val="18"/>
          <w:szCs w:val="18"/>
        </w:rPr>
        <w:t>print</w:t>
      </w:r>
      <w:r w:rsidRPr="00C267FE">
        <w:rPr>
          <w:rFonts w:ascii="Consolas" w:hAnsi="Consolas" w:cs="Courier New"/>
          <w:color w:val="666600"/>
          <w:sz w:val="18"/>
          <w:szCs w:val="18"/>
        </w:rPr>
        <w:t>(</w:t>
      </w:r>
      <w:r w:rsidRPr="00C267FE">
        <w:rPr>
          <w:rFonts w:ascii="Consolas" w:hAnsi="Consolas" w:cs="Courier New"/>
          <w:color w:val="000000"/>
          <w:sz w:val="18"/>
          <w:szCs w:val="18"/>
        </w:rPr>
        <w:t>f</w:t>
      </w:r>
      <w:r w:rsidRPr="00C267FE">
        <w:rPr>
          <w:rFonts w:ascii="Consolas" w:hAnsi="Consolas" w:cs="Courier New"/>
          <w:color w:val="008800"/>
          <w:sz w:val="18"/>
          <w:szCs w:val="18"/>
        </w:rPr>
        <w:t>"R-squared Score (R2): {r2:.4f}"</w:t>
      </w:r>
      <w:r w:rsidRPr="00C267FE">
        <w:rPr>
          <w:rFonts w:ascii="Consolas" w:hAnsi="Consolas" w:cs="Courier New"/>
          <w:color w:val="666600"/>
          <w:sz w:val="18"/>
          <w:szCs w:val="18"/>
        </w:rPr>
        <w:t>)</w:t>
      </w:r>
    </w:p>
    <w:p w14:paraId="5D344405" w14:textId="77777777" w:rsidR="006B7312" w:rsidRPr="00C267FE" w:rsidRDefault="006B731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color w:val="666600"/>
          <w:sz w:val="18"/>
          <w:szCs w:val="18"/>
        </w:rPr>
      </w:pPr>
    </w:p>
    <w:p w14:paraId="127EC463" w14:textId="07F2E8AF" w:rsidR="006B7312" w:rsidRDefault="006B7312" w:rsidP="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1221506"/>
        <w:rPr>
          <w:rFonts w:ascii="Consolas" w:hAnsi="Consolas" w:cs="Courier New"/>
          <w:color w:val="666600"/>
          <w:sz w:val="18"/>
          <w:szCs w:val="18"/>
        </w:rPr>
      </w:pPr>
      <w:r w:rsidRPr="00C267FE">
        <w:rPr>
          <w:rFonts w:ascii="Consolas" w:hAnsi="Consolas" w:cs="Courier New"/>
          <w:color w:val="666600"/>
          <w:sz w:val="18"/>
          <w:szCs w:val="18"/>
        </w:rPr>
        <w:t>Output:</w:t>
      </w:r>
      <w:r>
        <w:rPr>
          <w:rFonts w:ascii="Consolas" w:hAnsi="Consolas" w:cs="Courier New"/>
          <w:color w:val="666600"/>
          <w:sz w:val="17"/>
          <w:szCs w:val="17"/>
        </w:rPr>
        <w:br/>
      </w:r>
      <w:r w:rsidR="00C267FE" w:rsidRPr="00C267FE">
        <w:rPr>
          <w:rFonts w:ascii="Consolas" w:hAnsi="Consolas" w:cs="Courier New"/>
          <w:noProof/>
          <w:sz w:val="17"/>
          <w:szCs w:val="17"/>
        </w:rPr>
        <w:drawing>
          <wp:inline distT="0" distB="0" distL="0" distR="0" wp14:anchorId="1123EAA9" wp14:editId="08880448">
            <wp:extent cx="5731510" cy="1827530"/>
            <wp:effectExtent l="0" t="0" r="2540" b="1270"/>
            <wp:docPr id="3044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5289" name=""/>
                    <pic:cNvPicPr/>
                  </pic:nvPicPr>
                  <pic:blipFill>
                    <a:blip r:embed="rId23"/>
                    <a:stretch>
                      <a:fillRect/>
                    </a:stretch>
                  </pic:blipFill>
                  <pic:spPr>
                    <a:xfrm>
                      <a:off x="0" y="0"/>
                      <a:ext cx="5731510" cy="1827530"/>
                    </a:xfrm>
                    <a:prstGeom prst="rect">
                      <a:avLst/>
                    </a:prstGeom>
                  </pic:spPr>
                </pic:pic>
              </a:graphicData>
            </a:graphic>
          </wp:inline>
        </w:drawing>
      </w:r>
    </w:p>
    <w:p w14:paraId="43377067" w14:textId="77777777" w:rsidR="00DE5551" w:rsidRDefault="00DE5551" w:rsidP="00C267FE">
      <w:pPr>
        <w:tabs>
          <w:tab w:val="left" w:pos="1620"/>
        </w:tabs>
        <w:rPr>
          <w:rFonts w:ascii="Century Schoolbook" w:hAnsi="Century Schoolbook"/>
          <w:b/>
          <w:bCs/>
          <w:sz w:val="24"/>
          <w:szCs w:val="24"/>
          <w:lang w:eastAsia="en-IN"/>
        </w:rPr>
      </w:pPr>
    </w:p>
    <w:p w14:paraId="1855FDD8" w14:textId="03829269" w:rsidR="00C267FE" w:rsidRPr="00C267FE" w:rsidRDefault="00C267FE" w:rsidP="00C267FE">
      <w:pPr>
        <w:tabs>
          <w:tab w:val="left" w:pos="1620"/>
        </w:tabs>
        <w:rPr>
          <w:rFonts w:ascii="Century Schoolbook" w:hAnsi="Century Schoolbook"/>
          <w:b/>
          <w:bCs/>
          <w:sz w:val="24"/>
          <w:szCs w:val="24"/>
          <w:lang w:eastAsia="en-IN"/>
        </w:rPr>
      </w:pPr>
      <w:r w:rsidRPr="00C267FE">
        <w:rPr>
          <w:rFonts w:ascii="Century Schoolbook" w:hAnsi="Century Schoolbook"/>
          <w:b/>
          <w:bCs/>
          <w:sz w:val="24"/>
          <w:szCs w:val="24"/>
          <w:lang w:eastAsia="en-IN"/>
        </w:rPr>
        <w:lastRenderedPageBreak/>
        <w:t>Regressor Performance Comparison</w:t>
      </w:r>
    </w:p>
    <w:p w14:paraId="35F80942" w14:textId="6CF2F63A" w:rsidR="00C267FE" w:rsidRPr="00C267FE" w:rsidRDefault="00C267FE" w:rsidP="00DE5551">
      <w:pPr>
        <w:numPr>
          <w:ilvl w:val="0"/>
          <w:numId w:val="27"/>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t>Gradient Boosting Regressor (Winner):</w:t>
      </w:r>
      <w:r w:rsidRPr="00C267FE">
        <w:rPr>
          <w:rFonts w:ascii="Century Schoolbook" w:hAnsi="Century Schoolbook"/>
          <w:sz w:val="24"/>
          <w:szCs w:val="24"/>
          <w:lang w:eastAsia="en-IN"/>
        </w:rPr>
        <w:t xml:space="preserve"> Achieved the highest variance explanation with an </w:t>
      </w:r>
      <m:oMath>
        <m:sSup>
          <m:sSupPr>
            <m:ctrlPr>
              <w:rPr>
                <w:rFonts w:ascii="Cambria Math" w:hAnsi="Cambria Math"/>
                <w:sz w:val="24"/>
                <w:szCs w:val="24"/>
                <w:lang w:eastAsia="en-IN"/>
              </w:rPr>
            </m:ctrlPr>
          </m:sSupPr>
          <m:e>
            <m:r>
              <w:rPr>
                <w:rFonts w:ascii="Cambria Math" w:hAnsi="Cambria Math"/>
                <w:sz w:val="24"/>
                <w:szCs w:val="24"/>
                <w:lang w:eastAsia="en-IN"/>
              </w:rPr>
              <m:t>R</m:t>
            </m:r>
          </m:e>
          <m:sup>
            <m:r>
              <w:rPr>
                <w:rFonts w:ascii="Cambria Math" w:hAnsi="Cambria Math"/>
                <w:sz w:val="24"/>
                <w:szCs w:val="24"/>
                <w:lang w:eastAsia="en-IN"/>
              </w:rPr>
              <m:t>2</m:t>
            </m:r>
          </m:sup>
        </m:sSup>
      </m:oMath>
      <w:r w:rsidRPr="00C267FE">
        <w:rPr>
          <w:rFonts w:ascii="Century Schoolbook" w:hAnsi="Century Schoolbook"/>
          <w:b/>
          <w:bCs/>
          <w:sz w:val="24"/>
          <w:szCs w:val="24"/>
          <w:lang w:eastAsia="en-IN"/>
        </w:rPr>
        <w:t xml:space="preserve"> </w:t>
      </w:r>
      <w:r w:rsidRPr="00DE5551">
        <w:rPr>
          <w:rFonts w:ascii="Century Schoolbook" w:hAnsi="Century Schoolbook"/>
          <w:sz w:val="24"/>
          <w:szCs w:val="24"/>
          <w:lang w:eastAsia="en-IN"/>
        </w:rPr>
        <w:t>score of</w:t>
      </w:r>
      <w:r w:rsidRPr="00C267FE">
        <w:rPr>
          <w:rFonts w:ascii="Century Schoolbook" w:hAnsi="Century Schoolbook"/>
          <w:b/>
          <w:bCs/>
          <w:sz w:val="24"/>
          <w:szCs w:val="24"/>
          <w:lang w:eastAsia="en-IN"/>
        </w:rPr>
        <w:t xml:space="preserve"> 0.4915</w:t>
      </w:r>
      <w:r w:rsidRPr="00C267FE">
        <w:rPr>
          <w:rFonts w:ascii="Century Schoolbook" w:hAnsi="Century Schoolbook"/>
          <w:sz w:val="24"/>
          <w:szCs w:val="24"/>
          <w:lang w:eastAsia="en-IN"/>
        </w:rPr>
        <w:t>, along with the lowest Mean Absolute Error (</w:t>
      </w:r>
      <w:r w:rsidRPr="00C267FE">
        <w:rPr>
          <w:rFonts w:ascii="Century Schoolbook" w:hAnsi="Century Schoolbook"/>
          <w:b/>
          <w:bCs/>
          <w:sz w:val="24"/>
          <w:szCs w:val="24"/>
          <w:lang w:eastAsia="en-IN"/>
        </w:rPr>
        <w:t>MAE = $514.35</w:t>
      </w:r>
      <w:r w:rsidRPr="00C267FE">
        <w:rPr>
          <w:rFonts w:ascii="Century Schoolbook" w:hAnsi="Century Schoolbook"/>
          <w:sz w:val="24"/>
          <w:szCs w:val="24"/>
          <w:lang w:eastAsia="en-IN"/>
        </w:rPr>
        <w:t>) and lowest Root Mean Squared Error (</w:t>
      </w:r>
      <w:r w:rsidRPr="00C267FE">
        <w:rPr>
          <w:rFonts w:ascii="Century Schoolbook" w:hAnsi="Century Schoolbook"/>
          <w:b/>
          <w:bCs/>
          <w:sz w:val="24"/>
          <w:szCs w:val="24"/>
          <w:lang w:eastAsia="en-IN"/>
        </w:rPr>
        <w:t>RMSE = $1326.80</w:t>
      </w:r>
      <w:r w:rsidRPr="00C267FE">
        <w:rPr>
          <w:rFonts w:ascii="Century Schoolbook" w:hAnsi="Century Schoolbook"/>
          <w:sz w:val="24"/>
          <w:szCs w:val="24"/>
          <w:lang w:eastAsia="en-IN"/>
        </w:rPr>
        <w:t>).</w:t>
      </w:r>
    </w:p>
    <w:p w14:paraId="0787EEE3" w14:textId="054C43A9" w:rsidR="00C267FE" w:rsidRPr="00C267FE" w:rsidRDefault="00C267FE" w:rsidP="00DE5551">
      <w:pPr>
        <w:numPr>
          <w:ilvl w:val="0"/>
          <w:numId w:val="27"/>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t>Ridge Regression:</w:t>
      </w:r>
      <w:r w:rsidRPr="00C267FE">
        <w:rPr>
          <w:rFonts w:ascii="Century Schoolbook" w:hAnsi="Century Schoolbook"/>
          <w:sz w:val="24"/>
          <w:szCs w:val="24"/>
          <w:lang w:eastAsia="en-IN"/>
        </w:rPr>
        <w:t xml:space="preserve"> Delivered strong linear performance with an </w:t>
      </w:r>
      <m:oMath>
        <m:sSup>
          <m:sSupPr>
            <m:ctrlPr>
              <w:rPr>
                <w:rFonts w:ascii="Cambria Math" w:hAnsi="Cambria Math"/>
                <w:sz w:val="24"/>
                <w:szCs w:val="24"/>
                <w:lang w:eastAsia="en-IN"/>
              </w:rPr>
            </m:ctrlPr>
          </m:sSupPr>
          <m:e>
            <m:r>
              <w:rPr>
                <w:rFonts w:ascii="Cambria Math" w:hAnsi="Cambria Math"/>
                <w:sz w:val="24"/>
                <w:szCs w:val="24"/>
                <w:lang w:eastAsia="en-IN"/>
              </w:rPr>
              <m:t>R</m:t>
            </m:r>
          </m:e>
          <m:sup>
            <m:r>
              <w:rPr>
                <w:rFonts w:ascii="Cambria Math" w:hAnsi="Cambria Math"/>
                <w:sz w:val="24"/>
                <w:szCs w:val="24"/>
                <w:lang w:eastAsia="en-IN"/>
              </w:rPr>
              <m:t>2</m:t>
            </m:r>
          </m:sup>
        </m:sSup>
      </m:oMath>
      <w:r w:rsidRPr="00C267FE">
        <w:rPr>
          <w:rFonts w:ascii="Century Schoolbook" w:hAnsi="Century Schoolbook"/>
          <w:b/>
          <w:bCs/>
          <w:sz w:val="24"/>
          <w:szCs w:val="24"/>
          <w:lang w:eastAsia="en-IN"/>
        </w:rPr>
        <w:t xml:space="preserve"> </w:t>
      </w:r>
      <w:r w:rsidRPr="00DE5551">
        <w:rPr>
          <w:rFonts w:ascii="Century Schoolbook" w:hAnsi="Century Schoolbook"/>
          <w:sz w:val="24"/>
          <w:szCs w:val="24"/>
          <w:lang w:eastAsia="en-IN"/>
        </w:rPr>
        <w:t>score of</w:t>
      </w:r>
      <w:r w:rsidRPr="00C267FE">
        <w:rPr>
          <w:rFonts w:ascii="Century Schoolbook" w:hAnsi="Century Schoolbook"/>
          <w:b/>
          <w:bCs/>
          <w:sz w:val="24"/>
          <w:szCs w:val="24"/>
          <w:lang w:eastAsia="en-IN"/>
        </w:rPr>
        <w:t xml:space="preserve"> 0.4610</w:t>
      </w:r>
      <w:r w:rsidRPr="00C267FE">
        <w:rPr>
          <w:rFonts w:ascii="Century Schoolbook" w:hAnsi="Century Schoolbook"/>
          <w:sz w:val="24"/>
          <w:szCs w:val="24"/>
          <w:lang w:eastAsia="en-IN"/>
        </w:rPr>
        <w:t xml:space="preserve"> and an </w:t>
      </w:r>
      <w:r w:rsidRPr="00C267FE">
        <w:rPr>
          <w:rFonts w:ascii="Century Schoolbook" w:hAnsi="Century Schoolbook"/>
          <w:b/>
          <w:bCs/>
          <w:sz w:val="24"/>
          <w:szCs w:val="24"/>
          <w:lang w:eastAsia="en-IN"/>
        </w:rPr>
        <w:t>MAE of $574.93</w:t>
      </w:r>
      <w:r w:rsidRPr="00C267FE">
        <w:rPr>
          <w:rFonts w:ascii="Century Schoolbook" w:hAnsi="Century Schoolbook"/>
          <w:sz w:val="24"/>
          <w:szCs w:val="24"/>
          <w:lang w:eastAsia="en-IN"/>
        </w:rPr>
        <w:t>.</w:t>
      </w:r>
    </w:p>
    <w:p w14:paraId="04E44001" w14:textId="0D55E076" w:rsidR="00C267FE" w:rsidRPr="00C267FE" w:rsidRDefault="00C267FE" w:rsidP="00DE5551">
      <w:pPr>
        <w:numPr>
          <w:ilvl w:val="0"/>
          <w:numId w:val="27"/>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t>Random Forest Regressor:</w:t>
      </w:r>
      <w:r w:rsidRPr="00C267FE">
        <w:rPr>
          <w:rFonts w:ascii="Century Schoolbook" w:hAnsi="Century Schoolbook"/>
          <w:sz w:val="24"/>
          <w:szCs w:val="24"/>
          <w:lang w:eastAsia="en-IN"/>
        </w:rPr>
        <w:t xml:space="preserve"> Produced an </w:t>
      </w:r>
      <m:oMath>
        <m:sSup>
          <m:sSupPr>
            <m:ctrlPr>
              <w:rPr>
                <w:rFonts w:ascii="Cambria Math" w:hAnsi="Cambria Math"/>
                <w:sz w:val="24"/>
                <w:szCs w:val="24"/>
                <w:lang w:eastAsia="en-IN"/>
              </w:rPr>
            </m:ctrlPr>
          </m:sSupPr>
          <m:e>
            <m:r>
              <w:rPr>
                <w:rFonts w:ascii="Cambria Math" w:hAnsi="Cambria Math"/>
                <w:sz w:val="24"/>
                <w:szCs w:val="24"/>
                <w:lang w:eastAsia="en-IN"/>
              </w:rPr>
              <m:t>R</m:t>
            </m:r>
          </m:e>
          <m:sup>
            <m:r>
              <w:rPr>
                <w:rFonts w:ascii="Cambria Math" w:hAnsi="Cambria Math"/>
                <w:sz w:val="24"/>
                <w:szCs w:val="24"/>
                <w:lang w:eastAsia="en-IN"/>
              </w:rPr>
              <m:t>2</m:t>
            </m:r>
          </m:sup>
        </m:sSup>
      </m:oMath>
      <w:r w:rsidRPr="00C267FE">
        <w:rPr>
          <w:rFonts w:ascii="Century Schoolbook" w:hAnsi="Century Schoolbook"/>
          <w:b/>
          <w:bCs/>
          <w:sz w:val="24"/>
          <w:szCs w:val="24"/>
          <w:lang w:eastAsia="en-IN"/>
        </w:rPr>
        <w:t xml:space="preserve"> </w:t>
      </w:r>
      <w:r w:rsidRPr="00DE5551">
        <w:rPr>
          <w:rFonts w:ascii="Century Schoolbook" w:hAnsi="Century Schoolbook"/>
          <w:sz w:val="24"/>
          <w:szCs w:val="24"/>
          <w:lang w:eastAsia="en-IN"/>
        </w:rPr>
        <w:t>score of</w:t>
      </w:r>
      <w:r w:rsidRPr="00C267FE">
        <w:rPr>
          <w:rFonts w:ascii="Century Schoolbook" w:hAnsi="Century Schoolbook"/>
          <w:b/>
          <w:bCs/>
          <w:sz w:val="24"/>
          <w:szCs w:val="24"/>
          <w:lang w:eastAsia="en-IN"/>
        </w:rPr>
        <w:t xml:space="preserve"> 0.4450</w:t>
      </w:r>
      <w:r w:rsidRPr="00C267FE">
        <w:rPr>
          <w:rFonts w:ascii="Century Schoolbook" w:hAnsi="Century Schoolbook"/>
          <w:sz w:val="24"/>
          <w:szCs w:val="24"/>
          <w:lang w:eastAsia="en-IN"/>
        </w:rPr>
        <w:t xml:space="preserve"> and an </w:t>
      </w:r>
      <w:r w:rsidRPr="00C267FE">
        <w:rPr>
          <w:rFonts w:ascii="Century Schoolbook" w:hAnsi="Century Schoolbook"/>
          <w:b/>
          <w:bCs/>
          <w:sz w:val="24"/>
          <w:szCs w:val="24"/>
          <w:lang w:eastAsia="en-IN"/>
        </w:rPr>
        <w:t>MAE of $526.87</w:t>
      </w:r>
      <w:r w:rsidRPr="00C267FE">
        <w:rPr>
          <w:rFonts w:ascii="Century Schoolbook" w:hAnsi="Century Schoolbook"/>
          <w:sz w:val="24"/>
          <w:szCs w:val="24"/>
          <w:lang w:eastAsia="en-IN"/>
        </w:rPr>
        <w:t>.</w:t>
      </w:r>
    </w:p>
    <w:p w14:paraId="1A2E16E5" w14:textId="66585038" w:rsidR="000F2DD6" w:rsidRDefault="000F2DD6">
      <w:pPr>
        <w:rPr>
          <w:lang w:eastAsia="en-IN"/>
        </w:rPr>
      </w:pPr>
    </w:p>
    <w:p w14:paraId="38D93C70" w14:textId="3B870640" w:rsidR="00C267FE" w:rsidRPr="00C267FE" w:rsidRDefault="00C267FE" w:rsidP="00871B27">
      <w:pPr>
        <w:pStyle w:val="Heading2"/>
        <w:rPr>
          <w:lang w:eastAsia="en-IN"/>
        </w:rPr>
      </w:pPr>
      <w:bookmarkStart w:id="52" w:name="_Toc238831856"/>
      <w:r>
        <w:rPr>
          <w:lang w:eastAsia="en-IN"/>
        </w:rPr>
        <w:t xml:space="preserve">9.3 </w:t>
      </w:r>
      <w:r w:rsidRPr="00C267FE">
        <w:rPr>
          <w:lang w:eastAsia="en-IN"/>
        </w:rPr>
        <w:t>Expected 90-Day CLV Synthesis &amp; Artifact Storage</w:t>
      </w:r>
      <w:bookmarkEnd w:id="52"/>
    </w:p>
    <w:p w14:paraId="00F058F4" w14:textId="77777777" w:rsidR="00C267FE" w:rsidRPr="001E6BE5" w:rsidRDefault="00C267FE" w:rsidP="00DE5551">
      <w:pPr>
        <w:tabs>
          <w:tab w:val="left" w:pos="1620"/>
        </w:tabs>
        <w:jc w:val="both"/>
        <w:rPr>
          <w:rFonts w:ascii="Century Schoolbook" w:hAnsi="Century Schoolbook"/>
          <w:sz w:val="24"/>
          <w:szCs w:val="24"/>
          <w:lang w:eastAsia="en-IN"/>
        </w:rPr>
      </w:pPr>
      <w:r w:rsidRPr="001E6BE5">
        <w:rPr>
          <w:rFonts w:ascii="Century Schoolbook" w:hAnsi="Century Schoolbook"/>
          <w:sz w:val="24"/>
          <w:szCs w:val="24"/>
          <w:lang w:eastAsia="en-IN"/>
        </w:rPr>
        <w:t>The winning regressor was serialized and used alongside the classification model to score Expected 90-Day CLV across the entire customer base using the formula:</w:t>
      </w:r>
    </w:p>
    <w:p w14:paraId="1F9127F7" w14:textId="0725956B" w:rsidR="00C267FE" w:rsidRPr="001E6BE5" w:rsidRDefault="00C267FE" w:rsidP="00C267FE">
      <w:pPr>
        <w:tabs>
          <w:tab w:val="left" w:pos="1620"/>
        </w:tabs>
        <w:rPr>
          <w:rFonts w:ascii="Century Schoolbook" w:hAnsi="Century Schoolbook"/>
          <w:sz w:val="24"/>
          <w:szCs w:val="24"/>
          <w:lang w:eastAsia="en-IN"/>
        </w:rPr>
      </w:pPr>
      <m:oMathPara>
        <m:oMath>
          <m:r>
            <m:rPr>
              <m:nor/>
            </m:rPr>
            <w:rPr>
              <w:rFonts w:ascii="Century Schoolbook" w:hAnsi="Century Schoolbook"/>
              <w:sz w:val="24"/>
              <w:szCs w:val="24"/>
              <w:lang w:eastAsia="en-IN"/>
            </w:rPr>
            <m:t>Expected 90-Day CLV</m:t>
          </m:r>
          <m:r>
            <w:rPr>
              <w:rFonts w:ascii="Cambria Math" w:hAnsi="Cambria Math"/>
              <w:sz w:val="24"/>
              <w:szCs w:val="24"/>
              <w:lang w:eastAsia="en-IN"/>
            </w:rPr>
            <m:t>=P</m:t>
          </m:r>
          <m:d>
            <m:dPr>
              <m:ctrlPr>
                <w:rPr>
                  <w:rFonts w:ascii="Cambria Math" w:hAnsi="Cambria Math"/>
                  <w:sz w:val="24"/>
                  <w:szCs w:val="24"/>
                  <w:lang w:eastAsia="en-IN"/>
                </w:rPr>
              </m:ctrlPr>
            </m:dPr>
            <m:e>
              <m:r>
                <m:rPr>
                  <m:nor/>
                </m:rPr>
                <w:rPr>
                  <w:rFonts w:ascii="Century Schoolbook" w:hAnsi="Century Schoolbook"/>
                  <w:sz w:val="24"/>
                  <w:szCs w:val="24"/>
                  <w:lang w:eastAsia="en-IN"/>
                </w:rPr>
                <m:t>Active</m:t>
              </m:r>
            </m:e>
          </m:d>
          <m:r>
            <w:rPr>
              <w:rFonts w:ascii="Cambria Math" w:hAnsi="Cambria Math"/>
              <w:sz w:val="24"/>
              <w:szCs w:val="24"/>
              <w:lang w:eastAsia="en-IN"/>
            </w:rPr>
            <m:t>×</m:t>
          </m:r>
          <m:sSub>
            <m:sSubPr>
              <m:ctrlPr>
                <w:rPr>
                  <w:rFonts w:ascii="Cambria Math" w:hAnsi="Cambria Math"/>
                  <w:sz w:val="24"/>
                  <w:szCs w:val="24"/>
                  <w:lang w:eastAsia="en-IN"/>
                </w:rPr>
              </m:ctrlPr>
            </m:sSubPr>
            <m:e>
              <m:acc>
                <m:accPr>
                  <m:chr m:val="ˆ"/>
                  <m:ctrlPr>
                    <w:rPr>
                      <w:rFonts w:ascii="Cambria Math" w:hAnsi="Cambria Math"/>
                      <w:sz w:val="24"/>
                      <w:szCs w:val="24"/>
                      <w:lang w:eastAsia="en-IN"/>
                    </w:rPr>
                  </m:ctrlPr>
                </m:accPr>
                <m:e>
                  <m:r>
                    <w:rPr>
                      <w:rFonts w:ascii="Cambria Math" w:hAnsi="Cambria Math"/>
                      <w:sz w:val="24"/>
                      <w:szCs w:val="24"/>
                      <w:lang w:eastAsia="en-IN"/>
                    </w:rPr>
                    <m:t>y</m:t>
                  </m:r>
                </m:e>
              </m:acc>
            </m:e>
            <m:sub>
              <m:r>
                <m:rPr>
                  <m:nor/>
                </m:rPr>
                <w:rPr>
                  <w:rFonts w:ascii="Century Schoolbook" w:hAnsi="Century Schoolbook"/>
                  <w:sz w:val="24"/>
                  <w:szCs w:val="24"/>
                  <w:lang w:eastAsia="en-IN"/>
                </w:rPr>
                <m:t>conditional spend</m:t>
              </m:r>
            </m:sub>
          </m:sSub>
        </m:oMath>
      </m:oMathPara>
    </w:p>
    <w:p w14:paraId="5AB07D60"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880000"/>
          <w:sz w:val="18"/>
          <w:szCs w:val="18"/>
        </w:rPr>
        <w:t># Champion Regressor Selection &amp; Full-Base Scoring</w:t>
      </w:r>
    </w:p>
    <w:p w14:paraId="3FC6BEF7"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xml:space="preserve">best_reg_name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max</w:t>
      </w:r>
      <w:r w:rsidRPr="001E6BE5">
        <w:rPr>
          <w:rFonts w:ascii="Consolas" w:hAnsi="Consolas" w:cs="Courier New"/>
          <w:color w:val="666600"/>
          <w:sz w:val="18"/>
          <w:szCs w:val="18"/>
        </w:rPr>
        <w:t>(</w:t>
      </w:r>
      <w:r w:rsidRPr="001E6BE5">
        <w:rPr>
          <w:rFonts w:ascii="Consolas" w:hAnsi="Consolas" w:cs="Courier New"/>
          <w:color w:val="000000"/>
          <w:sz w:val="18"/>
          <w:szCs w:val="18"/>
        </w:rPr>
        <w:t>results</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key</w:t>
      </w:r>
      <w:r w:rsidRPr="001E6BE5">
        <w:rPr>
          <w:rFonts w:ascii="Consolas" w:hAnsi="Consolas" w:cs="Courier New"/>
          <w:color w:val="666600"/>
          <w:sz w:val="18"/>
          <w:szCs w:val="18"/>
        </w:rPr>
        <w:t>=</w:t>
      </w:r>
      <w:r w:rsidRPr="001E6BE5">
        <w:rPr>
          <w:rFonts w:ascii="Consolas" w:hAnsi="Consolas" w:cs="Courier New"/>
          <w:color w:val="000088"/>
          <w:sz w:val="18"/>
          <w:szCs w:val="18"/>
        </w:rPr>
        <w:t>lambda</w:t>
      </w:r>
      <w:r w:rsidRPr="001E6BE5">
        <w:rPr>
          <w:rFonts w:ascii="Consolas" w:hAnsi="Consolas" w:cs="Courier New"/>
          <w:color w:val="000000"/>
          <w:sz w:val="18"/>
          <w:szCs w:val="18"/>
        </w:rPr>
        <w:t xml:space="preserve"> k</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results</w:t>
      </w:r>
      <w:r w:rsidRPr="001E6BE5">
        <w:rPr>
          <w:rFonts w:ascii="Consolas" w:hAnsi="Consolas" w:cs="Courier New"/>
          <w:color w:val="666600"/>
          <w:sz w:val="18"/>
          <w:szCs w:val="18"/>
        </w:rPr>
        <w:t>[</w:t>
      </w:r>
      <w:r w:rsidRPr="001E6BE5">
        <w:rPr>
          <w:rFonts w:ascii="Consolas" w:hAnsi="Consolas" w:cs="Courier New"/>
          <w:color w:val="000000"/>
          <w:sz w:val="18"/>
          <w:szCs w:val="18"/>
        </w:rPr>
        <w:t>k</w:t>
      </w:r>
      <w:r w:rsidRPr="001E6BE5">
        <w:rPr>
          <w:rFonts w:ascii="Consolas" w:hAnsi="Consolas" w:cs="Courier New"/>
          <w:color w:val="666600"/>
          <w:sz w:val="18"/>
          <w:szCs w:val="18"/>
        </w:rPr>
        <w:t>][</w:t>
      </w:r>
      <w:r w:rsidRPr="001E6BE5">
        <w:rPr>
          <w:rFonts w:ascii="Consolas" w:hAnsi="Consolas" w:cs="Courier New"/>
          <w:color w:val="008800"/>
          <w:sz w:val="18"/>
          <w:szCs w:val="18"/>
        </w:rPr>
        <w:t>'r2'</w:t>
      </w:r>
      <w:r w:rsidRPr="001E6BE5">
        <w:rPr>
          <w:rFonts w:ascii="Consolas" w:hAnsi="Consolas" w:cs="Courier New"/>
          <w:color w:val="666600"/>
          <w:sz w:val="18"/>
          <w:szCs w:val="18"/>
        </w:rPr>
        <w:t>])</w:t>
      </w:r>
    </w:p>
    <w:p w14:paraId="4698E392"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xml:space="preserve">best_reg_pipeline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results</w:t>
      </w:r>
      <w:r w:rsidRPr="001E6BE5">
        <w:rPr>
          <w:rFonts w:ascii="Consolas" w:hAnsi="Consolas" w:cs="Courier New"/>
          <w:color w:val="666600"/>
          <w:sz w:val="18"/>
          <w:szCs w:val="18"/>
        </w:rPr>
        <w:t>[</w:t>
      </w:r>
      <w:r w:rsidRPr="001E6BE5">
        <w:rPr>
          <w:rFonts w:ascii="Consolas" w:hAnsi="Consolas" w:cs="Courier New"/>
          <w:color w:val="000000"/>
          <w:sz w:val="18"/>
          <w:szCs w:val="18"/>
        </w:rPr>
        <w:t>best_reg_name</w:t>
      </w:r>
      <w:r w:rsidRPr="001E6BE5">
        <w:rPr>
          <w:rFonts w:ascii="Consolas" w:hAnsi="Consolas" w:cs="Courier New"/>
          <w:color w:val="666600"/>
          <w:sz w:val="18"/>
          <w:szCs w:val="18"/>
        </w:rPr>
        <w:t>][</w:t>
      </w:r>
      <w:r w:rsidRPr="001E6BE5">
        <w:rPr>
          <w:rFonts w:ascii="Consolas" w:hAnsi="Consolas" w:cs="Courier New"/>
          <w:color w:val="008800"/>
          <w:sz w:val="18"/>
          <w:szCs w:val="18"/>
        </w:rPr>
        <w:t>'pipeline'</w:t>
      </w:r>
      <w:r w:rsidRPr="001E6BE5">
        <w:rPr>
          <w:rFonts w:ascii="Consolas" w:hAnsi="Consolas" w:cs="Courier New"/>
          <w:color w:val="666600"/>
          <w:sz w:val="18"/>
          <w:szCs w:val="18"/>
        </w:rPr>
        <w:t>]</w:t>
      </w:r>
    </w:p>
    <w:p w14:paraId="725F29B5"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47D00482"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88"/>
          <w:sz w:val="18"/>
          <w:szCs w:val="18"/>
        </w:rPr>
        <w:t>print</w:t>
      </w:r>
      <w:r w:rsidRPr="001E6BE5">
        <w:rPr>
          <w:rFonts w:ascii="Consolas" w:hAnsi="Consolas" w:cs="Courier New"/>
          <w:color w:val="666600"/>
          <w:sz w:val="18"/>
          <w:szCs w:val="18"/>
        </w:rPr>
        <w:t>(</w:t>
      </w:r>
      <w:r w:rsidRPr="001E6BE5">
        <w:rPr>
          <w:rFonts w:ascii="Consolas" w:hAnsi="Consolas" w:cs="Courier New"/>
          <w:color w:val="000000"/>
          <w:sz w:val="18"/>
          <w:szCs w:val="18"/>
        </w:rPr>
        <w:t>f</w:t>
      </w:r>
      <w:r w:rsidRPr="001E6BE5">
        <w:rPr>
          <w:rFonts w:ascii="Consolas" w:hAnsi="Consolas" w:cs="Courier New"/>
          <w:color w:val="008800"/>
          <w:sz w:val="18"/>
          <w:szCs w:val="18"/>
        </w:rPr>
        <w:t>"\n[WINNER] Best Regressor: {best_reg_name} (R2 = {results[best_reg_name]['r2']:.4f})"</w:t>
      </w:r>
      <w:r w:rsidRPr="001E6BE5">
        <w:rPr>
          <w:rFonts w:ascii="Consolas" w:hAnsi="Consolas" w:cs="Courier New"/>
          <w:color w:val="666600"/>
          <w:sz w:val="18"/>
          <w:szCs w:val="18"/>
        </w:rPr>
        <w:t>)</w:t>
      </w:r>
    </w:p>
    <w:p w14:paraId="1249BD88"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31F8B6C4"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880000"/>
          <w:sz w:val="18"/>
          <w:szCs w:val="18"/>
        </w:rPr>
        <w:t># Save CLV model artifact</w:t>
      </w:r>
    </w:p>
    <w:p w14:paraId="2D884510"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joblib</w:t>
      </w:r>
      <w:r w:rsidRPr="001E6BE5">
        <w:rPr>
          <w:rFonts w:ascii="Consolas" w:hAnsi="Consolas" w:cs="Courier New"/>
          <w:color w:val="666600"/>
          <w:sz w:val="18"/>
          <w:szCs w:val="18"/>
        </w:rPr>
        <w:t>.</w:t>
      </w:r>
      <w:r w:rsidRPr="001E6BE5">
        <w:rPr>
          <w:rFonts w:ascii="Consolas" w:hAnsi="Consolas" w:cs="Courier New"/>
          <w:color w:val="000088"/>
          <w:sz w:val="18"/>
          <w:szCs w:val="18"/>
        </w:rPr>
        <w:t>dump</w:t>
      </w:r>
      <w:r w:rsidRPr="001E6BE5">
        <w:rPr>
          <w:rFonts w:ascii="Consolas" w:hAnsi="Consolas" w:cs="Courier New"/>
          <w:color w:val="666600"/>
          <w:sz w:val="18"/>
          <w:szCs w:val="18"/>
        </w:rPr>
        <w:t>(</w:t>
      </w:r>
      <w:r w:rsidRPr="001E6BE5">
        <w:rPr>
          <w:rFonts w:ascii="Consolas" w:hAnsi="Consolas" w:cs="Courier New"/>
          <w:color w:val="000000"/>
          <w:sz w:val="18"/>
          <w:szCs w:val="18"/>
        </w:rPr>
        <w:t>best_reg_pipeline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008800"/>
          <w:sz w:val="18"/>
          <w:szCs w:val="18"/>
        </w:rPr>
        <w:t>"models/clv_pipeline_best.joblib"</w:t>
      </w:r>
      <w:r w:rsidRPr="001E6BE5">
        <w:rPr>
          <w:rFonts w:ascii="Consolas" w:hAnsi="Consolas" w:cs="Courier New"/>
          <w:color w:val="666600"/>
          <w:sz w:val="18"/>
          <w:szCs w:val="18"/>
        </w:rPr>
        <w:t>)</w:t>
      </w:r>
    </w:p>
    <w:p w14:paraId="5FCE31B4"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0455BDC1"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880000"/>
          <w:sz w:val="18"/>
          <w:szCs w:val="18"/>
        </w:rPr>
        <w:t># Predict 90-day conditional spend for ALL customers</w:t>
      </w:r>
    </w:p>
    <w:p w14:paraId="685D5626"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xml:space="preserve">X_all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df</w:t>
      </w:r>
      <w:r w:rsidRPr="001E6BE5">
        <w:rPr>
          <w:rFonts w:ascii="Consolas" w:hAnsi="Consolas" w:cs="Courier New"/>
          <w:color w:val="666600"/>
          <w:sz w:val="18"/>
          <w:szCs w:val="18"/>
        </w:rPr>
        <w:t>[</w:t>
      </w:r>
      <w:r w:rsidRPr="001E6BE5">
        <w:rPr>
          <w:rFonts w:ascii="Consolas" w:hAnsi="Consolas" w:cs="Courier New"/>
          <w:color w:val="000000"/>
          <w:sz w:val="18"/>
          <w:szCs w:val="18"/>
        </w:rPr>
        <w:t>feature_cols</w:t>
      </w:r>
      <w:r w:rsidRPr="001E6BE5">
        <w:rPr>
          <w:rFonts w:ascii="Consolas" w:hAnsi="Consolas" w:cs="Courier New"/>
          <w:color w:val="666600"/>
          <w:sz w:val="18"/>
          <w:szCs w:val="18"/>
        </w:rPr>
        <w:t>]</w:t>
      </w:r>
    </w:p>
    <w:p w14:paraId="5FBEE31E"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xml:space="preserve">predicted_conditional_spend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np</w:t>
      </w:r>
      <w:r w:rsidRPr="001E6BE5">
        <w:rPr>
          <w:rFonts w:ascii="Consolas" w:hAnsi="Consolas" w:cs="Courier New"/>
          <w:color w:val="666600"/>
          <w:sz w:val="18"/>
          <w:szCs w:val="18"/>
        </w:rPr>
        <w:t>.</w:t>
      </w:r>
      <w:r w:rsidRPr="001E6BE5">
        <w:rPr>
          <w:rFonts w:ascii="Consolas" w:hAnsi="Consolas" w:cs="Courier New"/>
          <w:color w:val="000000"/>
          <w:sz w:val="18"/>
          <w:szCs w:val="18"/>
        </w:rPr>
        <w:t>expm1</w:t>
      </w:r>
      <w:r w:rsidRPr="001E6BE5">
        <w:rPr>
          <w:rFonts w:ascii="Consolas" w:hAnsi="Consolas" w:cs="Courier New"/>
          <w:color w:val="666600"/>
          <w:sz w:val="18"/>
          <w:szCs w:val="18"/>
        </w:rPr>
        <w:t>(</w:t>
      </w:r>
      <w:r w:rsidRPr="001E6BE5">
        <w:rPr>
          <w:rFonts w:ascii="Consolas" w:hAnsi="Consolas" w:cs="Courier New"/>
          <w:color w:val="000000"/>
          <w:sz w:val="18"/>
          <w:szCs w:val="18"/>
        </w:rPr>
        <w:t>best_reg_pipeline</w:t>
      </w:r>
      <w:r w:rsidRPr="001E6BE5">
        <w:rPr>
          <w:rFonts w:ascii="Consolas" w:hAnsi="Consolas" w:cs="Courier New"/>
          <w:color w:val="666600"/>
          <w:sz w:val="18"/>
          <w:szCs w:val="18"/>
        </w:rPr>
        <w:t>.</w:t>
      </w:r>
      <w:r w:rsidRPr="001E6BE5">
        <w:rPr>
          <w:rFonts w:ascii="Consolas" w:hAnsi="Consolas" w:cs="Courier New"/>
          <w:color w:val="000000"/>
          <w:sz w:val="18"/>
          <w:szCs w:val="18"/>
        </w:rPr>
        <w:t>predict</w:t>
      </w:r>
      <w:r w:rsidRPr="001E6BE5">
        <w:rPr>
          <w:rFonts w:ascii="Consolas" w:hAnsi="Consolas" w:cs="Courier New"/>
          <w:color w:val="666600"/>
          <w:sz w:val="18"/>
          <w:szCs w:val="18"/>
        </w:rPr>
        <w:t>(</w:t>
      </w:r>
      <w:r w:rsidRPr="001E6BE5">
        <w:rPr>
          <w:rFonts w:ascii="Consolas" w:hAnsi="Consolas" w:cs="Courier New"/>
          <w:color w:val="000000"/>
          <w:sz w:val="18"/>
          <w:szCs w:val="18"/>
        </w:rPr>
        <w:t>X_all</w:t>
      </w:r>
      <w:r w:rsidRPr="001E6BE5">
        <w:rPr>
          <w:rFonts w:ascii="Consolas" w:hAnsi="Consolas" w:cs="Courier New"/>
          <w:color w:val="666600"/>
          <w:sz w:val="18"/>
          <w:szCs w:val="18"/>
        </w:rPr>
        <w:t>))</w:t>
      </w:r>
    </w:p>
    <w:p w14:paraId="391BE4A5"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7E1F533F"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880000"/>
          <w:sz w:val="18"/>
          <w:szCs w:val="18"/>
        </w:rPr>
        <w:t># Calculate Expected 90-Day CLV = P(Active) * Predicted Spend</w:t>
      </w:r>
    </w:p>
    <w:p w14:paraId="12C998C4"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df</w:t>
      </w:r>
      <w:r w:rsidRPr="001E6BE5">
        <w:rPr>
          <w:rFonts w:ascii="Consolas" w:hAnsi="Consolas" w:cs="Courier New"/>
          <w:color w:val="666600"/>
          <w:sz w:val="18"/>
          <w:szCs w:val="18"/>
        </w:rPr>
        <w:t>[</w:t>
      </w:r>
      <w:r w:rsidRPr="001E6BE5">
        <w:rPr>
          <w:rFonts w:ascii="Consolas" w:hAnsi="Consolas" w:cs="Courier New"/>
          <w:color w:val="008800"/>
          <w:sz w:val="18"/>
          <w:szCs w:val="18"/>
        </w:rPr>
        <w:t>'Predicted_90Day_CLV'</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df</w:t>
      </w:r>
      <w:r w:rsidRPr="001E6BE5">
        <w:rPr>
          <w:rFonts w:ascii="Consolas" w:hAnsi="Consolas" w:cs="Courier New"/>
          <w:color w:val="666600"/>
          <w:sz w:val="18"/>
          <w:szCs w:val="18"/>
        </w:rPr>
        <w:t>[</w:t>
      </w:r>
      <w:r w:rsidRPr="001E6BE5">
        <w:rPr>
          <w:rFonts w:ascii="Consolas" w:hAnsi="Consolas" w:cs="Courier New"/>
          <w:color w:val="008800"/>
          <w:sz w:val="18"/>
          <w:szCs w:val="18"/>
        </w:rPr>
        <w:t>'Prob_Active'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predicted_conditional_spend</w:t>
      </w:r>
    </w:p>
    <w:p w14:paraId="5AF65ADD"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3808AAF3"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880000"/>
          <w:sz w:val="18"/>
          <w:szCs w:val="18"/>
        </w:rPr>
        <w:t># SAVE FINAL PREDICTIONS TO SQLITE &amp; CSV</w:t>
      </w:r>
    </w:p>
    <w:p w14:paraId="3F92FDE0"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xml:space="preserve">conn </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sqlite3</w:t>
      </w:r>
      <w:r w:rsidRPr="001E6BE5">
        <w:rPr>
          <w:rFonts w:ascii="Consolas" w:hAnsi="Consolas" w:cs="Courier New"/>
          <w:color w:val="666600"/>
          <w:sz w:val="18"/>
          <w:szCs w:val="18"/>
        </w:rPr>
        <w:t>.</w:t>
      </w:r>
      <w:r w:rsidRPr="001E6BE5">
        <w:rPr>
          <w:rFonts w:ascii="Consolas" w:hAnsi="Consolas" w:cs="Courier New"/>
          <w:color w:val="000000"/>
          <w:sz w:val="18"/>
          <w:szCs w:val="18"/>
        </w:rPr>
        <w:t>connect</w:t>
      </w:r>
      <w:r w:rsidRPr="001E6BE5">
        <w:rPr>
          <w:rFonts w:ascii="Consolas" w:hAnsi="Consolas" w:cs="Courier New"/>
          <w:color w:val="666600"/>
          <w:sz w:val="18"/>
          <w:szCs w:val="18"/>
        </w:rPr>
        <w:t>(</w:t>
      </w:r>
      <w:r w:rsidRPr="001E6BE5">
        <w:rPr>
          <w:rFonts w:ascii="Consolas" w:hAnsi="Consolas" w:cs="Courier New"/>
          <w:color w:val="008800"/>
          <w:sz w:val="18"/>
          <w:szCs w:val="18"/>
        </w:rPr>
        <w:t>"online_retail.db"</w:t>
      </w:r>
      <w:r w:rsidRPr="001E6BE5">
        <w:rPr>
          <w:rFonts w:ascii="Consolas" w:hAnsi="Consolas" w:cs="Courier New"/>
          <w:color w:val="666600"/>
          <w:sz w:val="18"/>
          <w:szCs w:val="18"/>
        </w:rPr>
        <w:t>)</w:t>
      </w:r>
    </w:p>
    <w:p w14:paraId="05224CCD"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df</w:t>
      </w:r>
      <w:r w:rsidRPr="001E6BE5">
        <w:rPr>
          <w:rFonts w:ascii="Consolas" w:hAnsi="Consolas" w:cs="Courier New"/>
          <w:color w:val="666600"/>
          <w:sz w:val="18"/>
          <w:szCs w:val="18"/>
        </w:rPr>
        <w:t>.</w:t>
      </w:r>
      <w:r w:rsidRPr="001E6BE5">
        <w:rPr>
          <w:rFonts w:ascii="Consolas" w:hAnsi="Consolas" w:cs="Courier New"/>
          <w:color w:val="000000"/>
          <w:sz w:val="18"/>
          <w:szCs w:val="18"/>
        </w:rPr>
        <w:t>to_sql</w:t>
      </w:r>
      <w:r w:rsidRPr="001E6BE5">
        <w:rPr>
          <w:rFonts w:ascii="Consolas" w:hAnsi="Consolas" w:cs="Courier New"/>
          <w:color w:val="666600"/>
          <w:sz w:val="18"/>
          <w:szCs w:val="18"/>
        </w:rPr>
        <w:t>(</w:t>
      </w:r>
      <w:r w:rsidRPr="001E6BE5">
        <w:rPr>
          <w:rFonts w:ascii="Consolas" w:hAnsi="Consolas" w:cs="Courier New"/>
          <w:color w:val="008800"/>
          <w:sz w:val="18"/>
          <w:szCs w:val="18"/>
        </w:rPr>
        <w:t>"dim_customer_predictions"</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conn</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if_exists</w:t>
      </w:r>
      <w:r w:rsidRPr="001E6BE5">
        <w:rPr>
          <w:rFonts w:ascii="Consolas" w:hAnsi="Consolas" w:cs="Courier New"/>
          <w:color w:val="666600"/>
          <w:sz w:val="18"/>
          <w:szCs w:val="18"/>
        </w:rPr>
        <w:t>=</w:t>
      </w:r>
      <w:r w:rsidRPr="001E6BE5">
        <w:rPr>
          <w:rFonts w:ascii="Consolas" w:hAnsi="Consolas" w:cs="Courier New"/>
          <w:color w:val="008800"/>
          <w:sz w:val="18"/>
          <w:szCs w:val="18"/>
        </w:rPr>
        <w:t>"replace"</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index</w:t>
      </w:r>
      <w:r w:rsidRPr="001E6BE5">
        <w:rPr>
          <w:rFonts w:ascii="Consolas" w:hAnsi="Consolas" w:cs="Courier New"/>
          <w:color w:val="666600"/>
          <w:sz w:val="18"/>
          <w:szCs w:val="18"/>
        </w:rPr>
        <w:t>=</w:t>
      </w:r>
      <w:r w:rsidRPr="001E6BE5">
        <w:rPr>
          <w:rFonts w:ascii="Consolas" w:hAnsi="Consolas" w:cs="Courier New"/>
          <w:color w:val="000088"/>
          <w:sz w:val="18"/>
          <w:szCs w:val="18"/>
        </w:rPr>
        <w:t>False</w:t>
      </w:r>
      <w:r w:rsidRPr="001E6BE5">
        <w:rPr>
          <w:rFonts w:ascii="Consolas" w:hAnsi="Consolas" w:cs="Courier New"/>
          <w:color w:val="666600"/>
          <w:sz w:val="18"/>
          <w:szCs w:val="18"/>
        </w:rPr>
        <w:t>)</w:t>
      </w:r>
    </w:p>
    <w:p w14:paraId="0FE90075"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conn</w:t>
      </w:r>
      <w:r w:rsidRPr="001E6BE5">
        <w:rPr>
          <w:rFonts w:ascii="Consolas" w:hAnsi="Consolas" w:cs="Courier New"/>
          <w:color w:val="666600"/>
          <w:sz w:val="18"/>
          <w:szCs w:val="18"/>
        </w:rPr>
        <w:t>.</w:t>
      </w:r>
      <w:r w:rsidRPr="001E6BE5">
        <w:rPr>
          <w:rFonts w:ascii="Consolas" w:hAnsi="Consolas" w:cs="Courier New"/>
          <w:color w:val="000000"/>
          <w:sz w:val="18"/>
          <w:szCs w:val="18"/>
        </w:rPr>
        <w:t>close</w:t>
      </w:r>
      <w:r w:rsidRPr="001E6BE5">
        <w:rPr>
          <w:rFonts w:ascii="Consolas" w:hAnsi="Consolas" w:cs="Courier New"/>
          <w:color w:val="666600"/>
          <w:sz w:val="18"/>
          <w:szCs w:val="18"/>
        </w:rPr>
        <w:t>()</w:t>
      </w:r>
    </w:p>
    <w:p w14:paraId="78C353E1"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 </w:t>
      </w:r>
    </w:p>
    <w:p w14:paraId="7875D499" w14:textId="77777777" w:rsidR="00C267FE" w:rsidRPr="001E6BE5"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00"/>
          <w:sz w:val="18"/>
          <w:szCs w:val="18"/>
        </w:rPr>
        <w:t>df</w:t>
      </w:r>
      <w:r w:rsidRPr="001E6BE5">
        <w:rPr>
          <w:rFonts w:ascii="Consolas" w:hAnsi="Consolas" w:cs="Courier New"/>
          <w:color w:val="666600"/>
          <w:sz w:val="18"/>
          <w:szCs w:val="18"/>
        </w:rPr>
        <w:t>.</w:t>
      </w:r>
      <w:r w:rsidRPr="001E6BE5">
        <w:rPr>
          <w:rFonts w:ascii="Consolas" w:hAnsi="Consolas" w:cs="Courier New"/>
          <w:color w:val="000000"/>
          <w:sz w:val="18"/>
          <w:szCs w:val="18"/>
        </w:rPr>
        <w:t>to_csv</w:t>
      </w:r>
      <w:r w:rsidRPr="001E6BE5">
        <w:rPr>
          <w:rFonts w:ascii="Consolas" w:hAnsi="Consolas" w:cs="Courier New"/>
          <w:color w:val="666600"/>
          <w:sz w:val="18"/>
          <w:szCs w:val="18"/>
        </w:rPr>
        <w:t>(</w:t>
      </w:r>
      <w:r w:rsidRPr="001E6BE5">
        <w:rPr>
          <w:rFonts w:ascii="Consolas" w:hAnsi="Consolas" w:cs="Courier New"/>
          <w:color w:val="008800"/>
          <w:sz w:val="18"/>
          <w:szCs w:val="18"/>
        </w:rPr>
        <w:t>"outputs/customer_clv_predictions.csv"</w:t>
      </w:r>
      <w:r w:rsidRPr="001E6BE5">
        <w:rPr>
          <w:rFonts w:ascii="Consolas" w:hAnsi="Consolas" w:cs="Courier New"/>
          <w:color w:val="666600"/>
          <w:sz w:val="18"/>
          <w:szCs w:val="18"/>
        </w:rPr>
        <w:t>,</w:t>
      </w:r>
      <w:r w:rsidRPr="001E6BE5">
        <w:rPr>
          <w:rFonts w:ascii="Consolas" w:hAnsi="Consolas" w:cs="Courier New"/>
          <w:color w:val="000000"/>
          <w:sz w:val="18"/>
          <w:szCs w:val="18"/>
        </w:rPr>
        <w:t xml:space="preserve"> index</w:t>
      </w:r>
      <w:r w:rsidRPr="001E6BE5">
        <w:rPr>
          <w:rFonts w:ascii="Consolas" w:hAnsi="Consolas" w:cs="Courier New"/>
          <w:color w:val="666600"/>
          <w:sz w:val="18"/>
          <w:szCs w:val="18"/>
        </w:rPr>
        <w:t>=</w:t>
      </w:r>
      <w:r w:rsidRPr="001E6BE5">
        <w:rPr>
          <w:rFonts w:ascii="Consolas" w:hAnsi="Consolas" w:cs="Courier New"/>
          <w:color w:val="000088"/>
          <w:sz w:val="18"/>
          <w:szCs w:val="18"/>
        </w:rPr>
        <w:t>False</w:t>
      </w:r>
      <w:r w:rsidRPr="001E6BE5">
        <w:rPr>
          <w:rFonts w:ascii="Consolas" w:hAnsi="Consolas" w:cs="Courier New"/>
          <w:color w:val="666600"/>
          <w:sz w:val="18"/>
          <w:szCs w:val="18"/>
        </w:rPr>
        <w:t>)</w:t>
      </w:r>
    </w:p>
    <w:p w14:paraId="685BC7AC" w14:textId="27061E14" w:rsidR="00C267FE" w:rsidRPr="001E6BE5" w:rsidRDefault="00C267FE" w:rsidP="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r w:rsidRPr="001E6BE5">
        <w:rPr>
          <w:rFonts w:ascii="Consolas" w:hAnsi="Consolas" w:cs="Courier New"/>
          <w:color w:val="000088"/>
          <w:sz w:val="18"/>
          <w:szCs w:val="18"/>
        </w:rPr>
        <w:t>print</w:t>
      </w:r>
      <w:r w:rsidRPr="001E6BE5">
        <w:rPr>
          <w:rFonts w:ascii="Consolas" w:hAnsi="Consolas" w:cs="Courier New"/>
          <w:color w:val="666600"/>
          <w:sz w:val="18"/>
          <w:szCs w:val="18"/>
        </w:rPr>
        <w:t>(</w:t>
      </w:r>
      <w:r w:rsidRPr="001E6BE5">
        <w:rPr>
          <w:rFonts w:ascii="Consolas" w:hAnsi="Consolas" w:cs="Courier New"/>
          <w:color w:val="008800"/>
          <w:sz w:val="18"/>
          <w:szCs w:val="18"/>
        </w:rPr>
        <w:t>"[INFO] Predictions saved to table 'dim_customer_predictions' and 'outputs/customer_clv_predictions.csv'"</w:t>
      </w:r>
      <w:r w:rsidRPr="001E6BE5">
        <w:rPr>
          <w:rFonts w:ascii="Consolas" w:hAnsi="Consolas" w:cs="Courier New"/>
          <w:color w:val="666600"/>
          <w:sz w:val="18"/>
          <w:szCs w:val="18"/>
        </w:rPr>
        <w:t>)</w:t>
      </w:r>
    </w:p>
    <w:p w14:paraId="50D764B1" w14:textId="77777777" w:rsidR="00C267FE" w:rsidRPr="001E6BE5" w:rsidRDefault="00C267FE" w:rsidP="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8"/>
          <w:szCs w:val="18"/>
        </w:rPr>
      </w:pPr>
    </w:p>
    <w:p w14:paraId="62049E76" w14:textId="2FBF7861" w:rsidR="00C267FE" w:rsidRPr="00C267FE" w:rsidRDefault="00C267FE" w:rsidP="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845358"/>
        <w:rPr>
          <w:rFonts w:ascii="Consolas" w:hAnsi="Consolas" w:cs="Courier New"/>
          <w:sz w:val="17"/>
          <w:szCs w:val="17"/>
        </w:rPr>
      </w:pPr>
      <w:r w:rsidRPr="001E6BE5">
        <w:rPr>
          <w:rFonts w:ascii="Consolas" w:hAnsi="Consolas" w:cs="Courier New"/>
          <w:sz w:val="18"/>
          <w:szCs w:val="18"/>
        </w:rPr>
        <w:t>Output:</w:t>
      </w:r>
      <w:r w:rsidRPr="001E6BE5">
        <w:rPr>
          <w:rFonts w:ascii="Consolas" w:hAnsi="Consolas" w:cs="Courier New"/>
          <w:sz w:val="18"/>
          <w:szCs w:val="18"/>
        </w:rPr>
        <w:br/>
      </w:r>
      <w:r w:rsidRPr="00C267FE">
        <w:rPr>
          <w:rFonts w:ascii="Consolas" w:hAnsi="Consolas" w:cs="Courier New"/>
          <w:noProof/>
          <w:sz w:val="17"/>
          <w:szCs w:val="17"/>
        </w:rPr>
        <w:drawing>
          <wp:inline distT="0" distB="0" distL="0" distR="0" wp14:anchorId="5F79FF92" wp14:editId="093BC4E9">
            <wp:extent cx="5731510" cy="328295"/>
            <wp:effectExtent l="0" t="0" r="2540" b="0"/>
            <wp:docPr id="178202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29539" name=""/>
                    <pic:cNvPicPr/>
                  </pic:nvPicPr>
                  <pic:blipFill>
                    <a:blip r:embed="rId24"/>
                    <a:stretch>
                      <a:fillRect/>
                    </a:stretch>
                  </pic:blipFill>
                  <pic:spPr>
                    <a:xfrm>
                      <a:off x="0" y="0"/>
                      <a:ext cx="5731510" cy="328295"/>
                    </a:xfrm>
                    <a:prstGeom prst="rect">
                      <a:avLst/>
                    </a:prstGeom>
                  </pic:spPr>
                </pic:pic>
              </a:graphicData>
            </a:graphic>
          </wp:inline>
        </w:drawing>
      </w:r>
    </w:p>
    <w:p w14:paraId="4591E8AF" w14:textId="77777777" w:rsidR="00C267FE" w:rsidRDefault="00C267FE" w:rsidP="00C267FE">
      <w:pPr>
        <w:tabs>
          <w:tab w:val="left" w:pos="1620"/>
        </w:tabs>
        <w:rPr>
          <w:lang w:eastAsia="en-IN"/>
        </w:rPr>
      </w:pPr>
    </w:p>
    <w:p w14:paraId="1637293A" w14:textId="77777777" w:rsidR="00C267FE" w:rsidRPr="00C267FE" w:rsidRDefault="00C267FE" w:rsidP="00C267FE">
      <w:pPr>
        <w:tabs>
          <w:tab w:val="left" w:pos="1620"/>
        </w:tabs>
        <w:rPr>
          <w:rFonts w:ascii="Century Schoolbook" w:hAnsi="Century Schoolbook"/>
          <w:b/>
          <w:bCs/>
          <w:sz w:val="24"/>
          <w:szCs w:val="24"/>
          <w:lang w:eastAsia="en-IN"/>
        </w:rPr>
      </w:pPr>
      <w:r w:rsidRPr="00C267FE">
        <w:rPr>
          <w:rFonts w:ascii="Century Schoolbook" w:hAnsi="Century Schoolbook"/>
          <w:b/>
          <w:bCs/>
          <w:sz w:val="24"/>
          <w:szCs w:val="24"/>
          <w:lang w:eastAsia="en-IN"/>
        </w:rPr>
        <w:t>Data Pipeline Execution &amp; Persistence</w:t>
      </w:r>
    </w:p>
    <w:p w14:paraId="5D355D8D" w14:textId="77777777" w:rsidR="00C267FE" w:rsidRPr="00C267FE" w:rsidRDefault="00C267FE" w:rsidP="000F2DD6">
      <w:pPr>
        <w:numPr>
          <w:ilvl w:val="0"/>
          <w:numId w:val="28"/>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t>Model Serialization:</w:t>
      </w:r>
      <w:r w:rsidRPr="00C267FE">
        <w:rPr>
          <w:rFonts w:ascii="Century Schoolbook" w:hAnsi="Century Schoolbook"/>
          <w:sz w:val="24"/>
          <w:szCs w:val="24"/>
          <w:lang w:eastAsia="en-IN"/>
        </w:rPr>
        <w:t xml:space="preserve"> Exports the trained </w:t>
      </w:r>
      <w:r w:rsidRPr="000F2DD6">
        <w:rPr>
          <w:rStyle w:val="IntenseEmphasis"/>
          <w:lang w:eastAsia="en-IN"/>
        </w:rPr>
        <w:t>GradientBoostingRegressor</w:t>
      </w:r>
      <w:r w:rsidRPr="00C267FE">
        <w:rPr>
          <w:rFonts w:ascii="Century Schoolbook" w:hAnsi="Century Schoolbook"/>
          <w:sz w:val="24"/>
          <w:szCs w:val="24"/>
          <w:lang w:eastAsia="en-IN"/>
        </w:rPr>
        <w:t xml:space="preserve"> pipeline to </w:t>
      </w:r>
      <w:r w:rsidRPr="000F2DD6">
        <w:rPr>
          <w:rStyle w:val="IntenseEmphasis"/>
          <w:lang w:eastAsia="en-IN"/>
        </w:rPr>
        <w:t>models/clv_pipeline_best.joblib</w:t>
      </w:r>
      <w:r w:rsidRPr="00C267FE">
        <w:rPr>
          <w:rFonts w:ascii="Century Schoolbook" w:hAnsi="Century Schoolbook"/>
          <w:sz w:val="24"/>
          <w:szCs w:val="24"/>
          <w:lang w:eastAsia="en-IN"/>
        </w:rPr>
        <w:t>.</w:t>
      </w:r>
    </w:p>
    <w:p w14:paraId="6352CF00" w14:textId="286E22E2" w:rsidR="00C267FE" w:rsidRPr="00C267FE" w:rsidRDefault="00C267FE" w:rsidP="000F2DD6">
      <w:pPr>
        <w:numPr>
          <w:ilvl w:val="0"/>
          <w:numId w:val="28"/>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t>Two-Stage Synthesis:</w:t>
      </w:r>
      <w:r w:rsidRPr="00C267FE">
        <w:rPr>
          <w:rFonts w:ascii="Century Schoolbook" w:hAnsi="Century Schoolbook"/>
          <w:sz w:val="24"/>
          <w:szCs w:val="24"/>
          <w:lang w:eastAsia="en-IN"/>
        </w:rPr>
        <w:t xml:space="preserve"> Generates expected 90-day spend predictions across all 5,281 accounts by combining </w:t>
      </w:r>
      <m:oMath>
        <m:r>
          <w:rPr>
            <w:rFonts w:ascii="Cambria Math" w:hAnsi="Cambria Math"/>
            <w:sz w:val="24"/>
            <w:szCs w:val="24"/>
            <w:lang w:eastAsia="en-IN"/>
          </w:rPr>
          <m:t>P</m:t>
        </m:r>
        <m:d>
          <m:dPr>
            <m:ctrlPr>
              <w:rPr>
                <w:rFonts w:ascii="Cambria Math" w:hAnsi="Cambria Math"/>
                <w:sz w:val="24"/>
                <w:szCs w:val="24"/>
                <w:lang w:eastAsia="en-IN"/>
              </w:rPr>
            </m:ctrlPr>
          </m:dPr>
          <m:e>
            <m:r>
              <m:rPr>
                <m:nor/>
              </m:rPr>
              <w:rPr>
                <w:rFonts w:ascii="Century Schoolbook" w:hAnsi="Century Schoolbook"/>
                <w:sz w:val="24"/>
                <w:szCs w:val="24"/>
                <w:lang w:eastAsia="en-IN"/>
              </w:rPr>
              <m:t>Active</m:t>
            </m:r>
          </m:e>
        </m:d>
      </m:oMath>
      <w:r w:rsidRPr="00C267FE">
        <w:rPr>
          <w:rFonts w:ascii="Century Schoolbook" w:hAnsi="Century Schoolbook"/>
          <w:sz w:val="24"/>
          <w:szCs w:val="24"/>
          <w:lang w:eastAsia="en-IN"/>
        </w:rPr>
        <w:t xml:space="preserve"> and conditional revenue estimates.</w:t>
      </w:r>
    </w:p>
    <w:p w14:paraId="7ADC1899" w14:textId="5A1AC78A" w:rsidR="00C267FE" w:rsidRDefault="00C267FE" w:rsidP="000F2DD6">
      <w:pPr>
        <w:numPr>
          <w:ilvl w:val="0"/>
          <w:numId w:val="28"/>
        </w:numPr>
        <w:tabs>
          <w:tab w:val="left" w:pos="1620"/>
        </w:tabs>
        <w:jc w:val="both"/>
        <w:rPr>
          <w:rFonts w:ascii="Century Schoolbook" w:hAnsi="Century Schoolbook"/>
          <w:sz w:val="24"/>
          <w:szCs w:val="24"/>
          <w:lang w:eastAsia="en-IN"/>
        </w:rPr>
      </w:pPr>
      <w:r w:rsidRPr="00C267FE">
        <w:rPr>
          <w:rFonts w:ascii="Century Schoolbook" w:hAnsi="Century Schoolbook"/>
          <w:b/>
          <w:bCs/>
          <w:sz w:val="24"/>
          <w:szCs w:val="24"/>
          <w:lang w:eastAsia="en-IN"/>
        </w:rPr>
        <w:lastRenderedPageBreak/>
        <w:t>Database Persist:</w:t>
      </w:r>
      <w:r w:rsidRPr="00C267FE">
        <w:rPr>
          <w:rFonts w:ascii="Century Schoolbook" w:hAnsi="Century Schoolbook"/>
          <w:sz w:val="24"/>
          <w:szCs w:val="24"/>
          <w:lang w:eastAsia="en-IN"/>
        </w:rPr>
        <w:t xml:space="preserve"> Stores scored predictions into SQLite under </w:t>
      </w:r>
      <w:r w:rsidRPr="000F2DD6">
        <w:rPr>
          <w:rStyle w:val="IntenseEmphasis"/>
          <w:lang w:eastAsia="en-IN"/>
        </w:rPr>
        <w:t>dim_customer_predictions</w:t>
      </w:r>
      <w:r w:rsidRPr="00C267FE">
        <w:rPr>
          <w:rFonts w:ascii="Century Schoolbook" w:hAnsi="Century Schoolbook"/>
          <w:sz w:val="24"/>
          <w:szCs w:val="24"/>
          <w:lang w:eastAsia="en-IN"/>
        </w:rPr>
        <w:t xml:space="preserve"> and generates a flat file at </w:t>
      </w:r>
      <w:r w:rsidRPr="000F2DD6">
        <w:rPr>
          <w:rStyle w:val="IntenseEmphasis"/>
          <w:lang w:eastAsia="en-IN"/>
        </w:rPr>
        <w:t>outputs/customer_clv_predictions.csv</w:t>
      </w:r>
      <w:r w:rsidRPr="00C267FE">
        <w:rPr>
          <w:rFonts w:ascii="Century Schoolbook" w:hAnsi="Century Schoolbook"/>
          <w:sz w:val="24"/>
          <w:szCs w:val="24"/>
          <w:lang w:eastAsia="en-IN"/>
        </w:rPr>
        <w:t>.</w:t>
      </w:r>
    </w:p>
    <w:p w14:paraId="5065CFD3" w14:textId="650A5659" w:rsidR="00C267FE" w:rsidRDefault="00C267FE">
      <w:pPr>
        <w:rPr>
          <w:rFonts w:ascii="Century Schoolbook" w:hAnsi="Century Schoolbook"/>
          <w:sz w:val="24"/>
          <w:szCs w:val="24"/>
          <w:lang w:eastAsia="en-IN"/>
        </w:rPr>
      </w:pPr>
    </w:p>
    <w:p w14:paraId="04FCA7DC" w14:textId="77777777" w:rsidR="00C267FE" w:rsidRPr="00C267FE" w:rsidRDefault="00C267FE" w:rsidP="00871B27">
      <w:pPr>
        <w:pStyle w:val="Heading2"/>
        <w:rPr>
          <w:rFonts w:eastAsiaTheme="minorHAnsi"/>
          <w:lang w:eastAsia="en-IN"/>
        </w:rPr>
      </w:pPr>
      <w:bookmarkStart w:id="53" w:name="_Toc238831857"/>
      <w:r>
        <w:rPr>
          <w:lang w:eastAsia="en-IN"/>
        </w:rPr>
        <w:t xml:space="preserve">9.4 </w:t>
      </w:r>
      <w:r w:rsidRPr="00C267FE">
        <w:rPr>
          <w:rFonts w:eastAsiaTheme="minorHAnsi"/>
          <w:lang w:eastAsia="en-IN"/>
        </w:rPr>
        <w:t>Strategic Visualization &amp; High-Value At-Risk Identification</w:t>
      </w:r>
      <w:bookmarkEnd w:id="53"/>
    </w:p>
    <w:p w14:paraId="6BC0472F" w14:textId="77777777" w:rsidR="00C267FE" w:rsidRDefault="00C267FE" w:rsidP="00DE5551">
      <w:pPr>
        <w:tabs>
          <w:tab w:val="left" w:pos="1620"/>
        </w:tabs>
        <w:jc w:val="both"/>
        <w:rPr>
          <w:rFonts w:ascii="Century Schoolbook" w:hAnsi="Century Schoolbook"/>
          <w:sz w:val="24"/>
          <w:szCs w:val="24"/>
          <w:lang w:eastAsia="en-IN"/>
        </w:rPr>
      </w:pPr>
      <w:r w:rsidRPr="00C267FE">
        <w:rPr>
          <w:rFonts w:ascii="Century Schoolbook" w:hAnsi="Century Schoolbook"/>
          <w:sz w:val="24"/>
          <w:szCs w:val="24"/>
          <w:lang w:eastAsia="en-IN"/>
        </w:rPr>
        <w:t>To translate predicted values into targeted retention strategies, customer personas were evaluated by expected spend, and high-value at-risk accounts were mapped by recency.</w:t>
      </w:r>
    </w:p>
    <w:p w14:paraId="5D1C19ED"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880000"/>
          <w:sz w:val="18"/>
          <w:szCs w:val="18"/>
        </w:rPr>
        <w:t># Plotting Persona Value Distribution &amp; Priority Retention Cohorts</w:t>
      </w:r>
    </w:p>
    <w:p w14:paraId="1A1B8ED0"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fig</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axes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plt</w:t>
      </w:r>
      <w:r w:rsidRPr="00C267FE">
        <w:rPr>
          <w:rFonts w:ascii="Consolas" w:hAnsi="Consolas" w:cs="Courier New"/>
          <w:color w:val="666600"/>
          <w:sz w:val="18"/>
          <w:szCs w:val="18"/>
        </w:rPr>
        <w:t>.</w:t>
      </w:r>
      <w:r w:rsidRPr="00C267FE">
        <w:rPr>
          <w:rFonts w:ascii="Consolas" w:hAnsi="Consolas" w:cs="Courier New"/>
          <w:color w:val="000000"/>
          <w:sz w:val="18"/>
          <w:szCs w:val="18"/>
        </w:rPr>
        <w:t>subplots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6666"/>
          <w:sz w:val="18"/>
          <w:szCs w:val="18"/>
        </w:rPr>
        <w:t>2</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figsize</w:t>
      </w:r>
      <w:r w:rsidRPr="00C267FE">
        <w:rPr>
          <w:rFonts w:ascii="Consolas" w:hAnsi="Consolas" w:cs="Courier New"/>
          <w:color w:val="666600"/>
          <w:sz w:val="18"/>
          <w:szCs w:val="18"/>
        </w:rPr>
        <w:t>=(</w:t>
      </w:r>
      <w:r w:rsidRPr="00C267FE">
        <w:rPr>
          <w:rFonts w:ascii="Consolas" w:hAnsi="Consolas" w:cs="Courier New"/>
          <w:color w:val="006666"/>
          <w:sz w:val="18"/>
          <w:szCs w:val="18"/>
        </w:rPr>
        <w:t>16</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6666"/>
          <w:sz w:val="18"/>
          <w:szCs w:val="18"/>
        </w:rPr>
        <w:t>6</w:t>
      </w:r>
      <w:r w:rsidRPr="00C267FE">
        <w:rPr>
          <w:rFonts w:ascii="Consolas" w:hAnsi="Consolas" w:cs="Courier New"/>
          <w:color w:val="666600"/>
          <w:sz w:val="18"/>
          <w:szCs w:val="18"/>
        </w:rPr>
        <w:t>))</w:t>
      </w:r>
    </w:p>
    <w:p w14:paraId="2E4282C0"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489EDAA3"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880000"/>
          <w:sz w:val="18"/>
          <w:szCs w:val="18"/>
        </w:rPr>
        <w:t># Plot 1: Average Expected CLV by Customer Persona</w:t>
      </w:r>
    </w:p>
    <w:p w14:paraId="113685B8"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persona_clv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df</w:t>
      </w:r>
      <w:r w:rsidRPr="00C267FE">
        <w:rPr>
          <w:rFonts w:ascii="Consolas" w:hAnsi="Consolas" w:cs="Courier New"/>
          <w:color w:val="666600"/>
          <w:sz w:val="18"/>
          <w:szCs w:val="18"/>
        </w:rPr>
        <w:t>.</w:t>
      </w:r>
      <w:r w:rsidRPr="00C267FE">
        <w:rPr>
          <w:rFonts w:ascii="Consolas" w:hAnsi="Consolas" w:cs="Courier New"/>
          <w:color w:val="000000"/>
          <w:sz w:val="18"/>
          <w:szCs w:val="18"/>
        </w:rPr>
        <w:t>groupby</w:t>
      </w:r>
      <w:r w:rsidRPr="00C267FE">
        <w:rPr>
          <w:rFonts w:ascii="Consolas" w:hAnsi="Consolas" w:cs="Courier New"/>
          <w:color w:val="666600"/>
          <w:sz w:val="18"/>
          <w:szCs w:val="18"/>
        </w:rPr>
        <w:t>(</w:t>
      </w:r>
      <w:r w:rsidRPr="00C267FE">
        <w:rPr>
          <w:rFonts w:ascii="Consolas" w:hAnsi="Consolas" w:cs="Courier New"/>
          <w:color w:val="008800"/>
          <w:sz w:val="18"/>
          <w:szCs w:val="18"/>
        </w:rPr>
        <w:t>'Customer_Persona'</w:t>
      </w:r>
      <w:r w:rsidRPr="00C267FE">
        <w:rPr>
          <w:rFonts w:ascii="Consolas" w:hAnsi="Consolas" w:cs="Courier New"/>
          <w:color w:val="666600"/>
          <w:sz w:val="18"/>
          <w:szCs w:val="18"/>
        </w:rPr>
        <w:t>)[</w:t>
      </w:r>
      <w:r w:rsidRPr="00C267FE">
        <w:rPr>
          <w:rFonts w:ascii="Consolas" w:hAnsi="Consolas" w:cs="Courier New"/>
          <w:color w:val="008800"/>
          <w:sz w:val="18"/>
          <w:szCs w:val="18"/>
        </w:rPr>
        <w:t>'Predicted_90Day_CLV'</w:t>
      </w:r>
      <w:r w:rsidRPr="00C267FE">
        <w:rPr>
          <w:rFonts w:ascii="Consolas" w:hAnsi="Consolas" w:cs="Courier New"/>
          <w:color w:val="666600"/>
          <w:sz w:val="18"/>
          <w:szCs w:val="18"/>
        </w:rPr>
        <w:t>].</w:t>
      </w:r>
      <w:r w:rsidRPr="00C267FE">
        <w:rPr>
          <w:rFonts w:ascii="Consolas" w:hAnsi="Consolas" w:cs="Courier New"/>
          <w:color w:val="000000"/>
          <w:sz w:val="18"/>
          <w:szCs w:val="18"/>
        </w:rPr>
        <w:t>mean</w:t>
      </w:r>
      <w:r w:rsidRPr="00C267FE">
        <w:rPr>
          <w:rFonts w:ascii="Consolas" w:hAnsi="Consolas" w:cs="Courier New"/>
          <w:color w:val="666600"/>
          <w:sz w:val="18"/>
          <w:szCs w:val="18"/>
        </w:rPr>
        <w:t>().</w:t>
      </w:r>
      <w:r w:rsidRPr="00C267FE">
        <w:rPr>
          <w:rFonts w:ascii="Consolas" w:hAnsi="Consolas" w:cs="Courier New"/>
          <w:color w:val="000000"/>
          <w:sz w:val="18"/>
          <w:szCs w:val="18"/>
        </w:rPr>
        <w:t>reset_index</w:t>
      </w:r>
      <w:r w:rsidRPr="00C267FE">
        <w:rPr>
          <w:rFonts w:ascii="Consolas" w:hAnsi="Consolas" w:cs="Courier New"/>
          <w:color w:val="666600"/>
          <w:sz w:val="18"/>
          <w:szCs w:val="18"/>
        </w:rPr>
        <w:t>()</w:t>
      </w:r>
    </w:p>
    <w:p w14:paraId="73B4A9E6"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persona_clv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persona_clv</w:t>
      </w:r>
      <w:r w:rsidRPr="00C267FE">
        <w:rPr>
          <w:rFonts w:ascii="Consolas" w:hAnsi="Consolas" w:cs="Courier New"/>
          <w:color w:val="666600"/>
          <w:sz w:val="18"/>
          <w:szCs w:val="18"/>
        </w:rPr>
        <w:t>.</w:t>
      </w:r>
      <w:r w:rsidRPr="00C267FE">
        <w:rPr>
          <w:rFonts w:ascii="Consolas" w:hAnsi="Consolas" w:cs="Courier New"/>
          <w:color w:val="000000"/>
          <w:sz w:val="18"/>
          <w:szCs w:val="18"/>
        </w:rPr>
        <w:t>sort_values</w:t>
      </w:r>
      <w:r w:rsidRPr="00C267FE">
        <w:rPr>
          <w:rFonts w:ascii="Consolas" w:hAnsi="Consolas" w:cs="Courier New"/>
          <w:color w:val="666600"/>
          <w:sz w:val="18"/>
          <w:szCs w:val="18"/>
        </w:rPr>
        <w:t>(</w:t>
      </w:r>
      <w:r w:rsidRPr="00C267FE">
        <w:rPr>
          <w:rFonts w:ascii="Consolas" w:hAnsi="Consolas" w:cs="Courier New"/>
          <w:color w:val="000088"/>
          <w:sz w:val="18"/>
          <w:szCs w:val="18"/>
        </w:rPr>
        <w:t>by</w:t>
      </w:r>
      <w:r w:rsidRPr="00C267FE">
        <w:rPr>
          <w:rFonts w:ascii="Consolas" w:hAnsi="Consolas" w:cs="Courier New"/>
          <w:color w:val="666600"/>
          <w:sz w:val="18"/>
          <w:szCs w:val="18"/>
        </w:rPr>
        <w:t>=</w:t>
      </w:r>
      <w:r w:rsidRPr="00C267FE">
        <w:rPr>
          <w:rFonts w:ascii="Consolas" w:hAnsi="Consolas" w:cs="Courier New"/>
          <w:color w:val="008800"/>
          <w:sz w:val="18"/>
          <w:szCs w:val="18"/>
        </w:rPr>
        <w:t>'Predicted_90Day_CLV'</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0088"/>
          <w:sz w:val="18"/>
          <w:szCs w:val="18"/>
        </w:rPr>
        <w:t>ascending</w:t>
      </w:r>
      <w:r w:rsidRPr="00C267FE">
        <w:rPr>
          <w:rFonts w:ascii="Consolas" w:hAnsi="Consolas" w:cs="Courier New"/>
          <w:color w:val="666600"/>
          <w:sz w:val="18"/>
          <w:szCs w:val="18"/>
        </w:rPr>
        <w:t>=</w:t>
      </w:r>
      <w:r w:rsidRPr="00C267FE">
        <w:rPr>
          <w:rFonts w:ascii="Consolas" w:hAnsi="Consolas" w:cs="Courier New"/>
          <w:color w:val="000088"/>
          <w:sz w:val="18"/>
          <w:szCs w:val="18"/>
        </w:rPr>
        <w:t>False</w:t>
      </w:r>
      <w:r w:rsidRPr="00C267FE">
        <w:rPr>
          <w:rFonts w:ascii="Consolas" w:hAnsi="Consolas" w:cs="Courier New"/>
          <w:color w:val="666600"/>
          <w:sz w:val="18"/>
          <w:szCs w:val="18"/>
        </w:rPr>
        <w:t>)</w:t>
      </w:r>
    </w:p>
    <w:p w14:paraId="74E6D663"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56BB7B4A"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ax1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sns</w:t>
      </w:r>
      <w:r w:rsidRPr="00C267FE">
        <w:rPr>
          <w:rFonts w:ascii="Consolas" w:hAnsi="Consolas" w:cs="Courier New"/>
          <w:color w:val="666600"/>
          <w:sz w:val="18"/>
          <w:szCs w:val="18"/>
        </w:rPr>
        <w:t>.</w:t>
      </w:r>
      <w:r w:rsidRPr="00C267FE">
        <w:rPr>
          <w:rFonts w:ascii="Consolas" w:hAnsi="Consolas" w:cs="Courier New"/>
          <w:color w:val="000000"/>
          <w:sz w:val="18"/>
          <w:szCs w:val="18"/>
        </w:rPr>
        <w:t>barplot</w:t>
      </w:r>
      <w:r w:rsidRPr="00C267FE">
        <w:rPr>
          <w:rFonts w:ascii="Consolas" w:hAnsi="Consolas" w:cs="Courier New"/>
          <w:color w:val="666600"/>
          <w:sz w:val="18"/>
          <w:szCs w:val="18"/>
        </w:rPr>
        <w:t>(</w:t>
      </w:r>
    </w:p>
    <w:p w14:paraId="7175B24D"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data</w:t>
      </w:r>
      <w:r w:rsidRPr="00C267FE">
        <w:rPr>
          <w:rFonts w:ascii="Consolas" w:hAnsi="Consolas" w:cs="Courier New"/>
          <w:color w:val="666600"/>
          <w:sz w:val="18"/>
          <w:szCs w:val="18"/>
        </w:rPr>
        <w:t>=</w:t>
      </w:r>
      <w:r w:rsidRPr="00C267FE">
        <w:rPr>
          <w:rFonts w:ascii="Consolas" w:hAnsi="Consolas" w:cs="Courier New"/>
          <w:color w:val="000000"/>
          <w:sz w:val="18"/>
          <w:szCs w:val="18"/>
        </w:rPr>
        <w:t>persona_clv</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4B462DCE"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x</w:t>
      </w:r>
      <w:r w:rsidRPr="00C267FE">
        <w:rPr>
          <w:rFonts w:ascii="Consolas" w:hAnsi="Consolas" w:cs="Courier New"/>
          <w:color w:val="666600"/>
          <w:sz w:val="18"/>
          <w:szCs w:val="18"/>
        </w:rPr>
        <w:t>=</w:t>
      </w:r>
      <w:r w:rsidRPr="00C267FE">
        <w:rPr>
          <w:rFonts w:ascii="Consolas" w:hAnsi="Consolas" w:cs="Courier New"/>
          <w:color w:val="008800"/>
          <w:sz w:val="18"/>
          <w:szCs w:val="18"/>
        </w:rPr>
        <w:t>'Predicted_90Day_CLV'</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5E581F29"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y</w:t>
      </w:r>
      <w:r w:rsidRPr="00C267FE">
        <w:rPr>
          <w:rFonts w:ascii="Consolas" w:hAnsi="Consolas" w:cs="Courier New"/>
          <w:color w:val="666600"/>
          <w:sz w:val="18"/>
          <w:szCs w:val="18"/>
        </w:rPr>
        <w:t>=</w:t>
      </w:r>
      <w:r w:rsidRPr="00C267FE">
        <w:rPr>
          <w:rFonts w:ascii="Consolas" w:hAnsi="Consolas" w:cs="Courier New"/>
          <w:color w:val="008800"/>
          <w:sz w:val="18"/>
          <w:szCs w:val="18"/>
        </w:rPr>
        <w:t>'Customer_Persona'</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75B0543D"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palette</w:t>
      </w:r>
      <w:r w:rsidRPr="00C267FE">
        <w:rPr>
          <w:rFonts w:ascii="Consolas" w:hAnsi="Consolas" w:cs="Courier New"/>
          <w:color w:val="666600"/>
          <w:sz w:val="18"/>
          <w:szCs w:val="18"/>
        </w:rPr>
        <w:t>=</w:t>
      </w:r>
      <w:r w:rsidRPr="00C267FE">
        <w:rPr>
          <w:rFonts w:ascii="Consolas" w:hAnsi="Consolas" w:cs="Courier New"/>
          <w:color w:val="008800"/>
          <w:sz w:val="18"/>
          <w:szCs w:val="18"/>
        </w:rPr>
        <w:t>'Blues_r'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089C9B07"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ax</w:t>
      </w:r>
      <w:r w:rsidRPr="00C267FE">
        <w:rPr>
          <w:rFonts w:ascii="Consolas" w:hAnsi="Consolas" w:cs="Courier New"/>
          <w:color w:val="666600"/>
          <w:sz w:val="18"/>
          <w:szCs w:val="18"/>
        </w:rPr>
        <w:t>=</w:t>
      </w: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0</w:t>
      </w:r>
      <w:r w:rsidRPr="00C267FE">
        <w:rPr>
          <w:rFonts w:ascii="Consolas" w:hAnsi="Consolas" w:cs="Courier New"/>
          <w:color w:val="666600"/>
          <w:sz w:val="18"/>
          <w:szCs w:val="18"/>
        </w:rPr>
        <w:t>]</w:t>
      </w:r>
    </w:p>
    <w:p w14:paraId="7AF4208C"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666600"/>
          <w:sz w:val="18"/>
          <w:szCs w:val="18"/>
        </w:rPr>
        <w:t>)</w:t>
      </w:r>
    </w:p>
    <w:p w14:paraId="0291A63B"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28A2D337"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88"/>
          <w:sz w:val="18"/>
          <w:szCs w:val="18"/>
        </w:rPr>
        <w:t>for</w:t>
      </w:r>
      <w:r w:rsidRPr="00C267FE">
        <w:rPr>
          <w:rFonts w:ascii="Consolas" w:hAnsi="Consolas" w:cs="Courier New"/>
          <w:color w:val="000000"/>
          <w:sz w:val="18"/>
          <w:szCs w:val="18"/>
        </w:rPr>
        <w:t xml:space="preserve"> container </w:t>
      </w:r>
      <w:r w:rsidRPr="00C267FE">
        <w:rPr>
          <w:rFonts w:ascii="Consolas" w:hAnsi="Consolas" w:cs="Courier New"/>
          <w:color w:val="000088"/>
          <w:sz w:val="18"/>
          <w:szCs w:val="18"/>
        </w:rPr>
        <w:t>in</w:t>
      </w:r>
      <w:r w:rsidRPr="00C267FE">
        <w:rPr>
          <w:rFonts w:ascii="Consolas" w:hAnsi="Consolas" w:cs="Courier New"/>
          <w:color w:val="000000"/>
          <w:sz w:val="18"/>
          <w:szCs w:val="18"/>
        </w:rPr>
        <w:t xml:space="preserve"> ax1</w:t>
      </w:r>
      <w:r w:rsidRPr="00C267FE">
        <w:rPr>
          <w:rFonts w:ascii="Consolas" w:hAnsi="Consolas" w:cs="Courier New"/>
          <w:color w:val="666600"/>
          <w:sz w:val="18"/>
          <w:szCs w:val="18"/>
        </w:rPr>
        <w:t>.</w:t>
      </w:r>
      <w:r w:rsidRPr="00C267FE">
        <w:rPr>
          <w:rFonts w:ascii="Consolas" w:hAnsi="Consolas" w:cs="Courier New"/>
          <w:color w:val="000000"/>
          <w:sz w:val="18"/>
          <w:szCs w:val="18"/>
        </w:rPr>
        <w:t>containers</w:t>
      </w:r>
      <w:r w:rsidRPr="00C267FE">
        <w:rPr>
          <w:rFonts w:ascii="Consolas" w:hAnsi="Consolas" w:cs="Courier New"/>
          <w:color w:val="666600"/>
          <w:sz w:val="18"/>
          <w:szCs w:val="18"/>
        </w:rPr>
        <w:t>:</w:t>
      </w:r>
    </w:p>
    <w:p w14:paraId="098DBE27"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ax1</w:t>
      </w:r>
      <w:r w:rsidRPr="00C267FE">
        <w:rPr>
          <w:rFonts w:ascii="Consolas" w:hAnsi="Consolas" w:cs="Courier New"/>
          <w:color w:val="666600"/>
          <w:sz w:val="18"/>
          <w:szCs w:val="18"/>
        </w:rPr>
        <w:t>.</w:t>
      </w:r>
      <w:r w:rsidRPr="00C267FE">
        <w:rPr>
          <w:rFonts w:ascii="Consolas" w:hAnsi="Consolas" w:cs="Courier New"/>
          <w:color w:val="000000"/>
          <w:sz w:val="18"/>
          <w:szCs w:val="18"/>
        </w:rPr>
        <w:t>bar_label</w:t>
      </w:r>
      <w:r w:rsidRPr="00C267FE">
        <w:rPr>
          <w:rFonts w:ascii="Consolas" w:hAnsi="Consolas" w:cs="Courier New"/>
          <w:color w:val="666600"/>
          <w:sz w:val="18"/>
          <w:szCs w:val="18"/>
        </w:rPr>
        <w:t>(</w:t>
      </w:r>
      <w:r w:rsidRPr="00C267FE">
        <w:rPr>
          <w:rFonts w:ascii="Consolas" w:hAnsi="Consolas" w:cs="Courier New"/>
          <w:color w:val="000000"/>
          <w:sz w:val="18"/>
          <w:szCs w:val="18"/>
        </w:rPr>
        <w:t>container</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fmt</w:t>
      </w:r>
      <w:r w:rsidRPr="00C267FE">
        <w:rPr>
          <w:rFonts w:ascii="Consolas" w:hAnsi="Consolas" w:cs="Courier New"/>
          <w:color w:val="666600"/>
          <w:sz w:val="18"/>
          <w:szCs w:val="18"/>
        </w:rPr>
        <w:t>=</w:t>
      </w:r>
      <w:r w:rsidRPr="00C267FE">
        <w:rPr>
          <w:rFonts w:ascii="Consolas" w:hAnsi="Consolas" w:cs="Courier New"/>
          <w:color w:val="008800"/>
          <w:sz w:val="18"/>
          <w:szCs w:val="18"/>
        </w:rPr>
        <w:t>'$%.2f'</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padding</w:t>
      </w:r>
      <w:r w:rsidRPr="00C267FE">
        <w:rPr>
          <w:rFonts w:ascii="Consolas" w:hAnsi="Consolas" w:cs="Courier New"/>
          <w:color w:val="666600"/>
          <w:sz w:val="18"/>
          <w:szCs w:val="18"/>
        </w:rPr>
        <w:t>=</w:t>
      </w:r>
      <w:r w:rsidRPr="00C267FE">
        <w:rPr>
          <w:rFonts w:ascii="Consolas" w:hAnsi="Consolas" w:cs="Courier New"/>
          <w:color w:val="006666"/>
          <w:sz w:val="18"/>
          <w:szCs w:val="18"/>
        </w:rPr>
        <w:t>5</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10</w:t>
      </w:r>
      <w:r w:rsidRPr="00C267FE">
        <w:rPr>
          <w:rFonts w:ascii="Consolas" w:hAnsi="Consolas" w:cs="Courier New"/>
          <w:color w:val="666600"/>
          <w:sz w:val="18"/>
          <w:szCs w:val="18"/>
        </w:rPr>
        <w:t>)</w:t>
      </w:r>
    </w:p>
    <w:p w14:paraId="1DC48821"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17A7290A"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0</w:t>
      </w:r>
      <w:r w:rsidRPr="00C267FE">
        <w:rPr>
          <w:rFonts w:ascii="Consolas" w:hAnsi="Consolas" w:cs="Courier New"/>
          <w:color w:val="666600"/>
          <w:sz w:val="18"/>
          <w:szCs w:val="18"/>
        </w:rPr>
        <w:t>].</w:t>
      </w:r>
      <w:r w:rsidRPr="00C267FE">
        <w:rPr>
          <w:rFonts w:ascii="Consolas" w:hAnsi="Consolas" w:cs="Courier New"/>
          <w:color w:val="000000"/>
          <w:sz w:val="18"/>
          <w:szCs w:val="18"/>
        </w:rPr>
        <w:t>set_title</w:t>
      </w:r>
      <w:r w:rsidRPr="00C267FE">
        <w:rPr>
          <w:rFonts w:ascii="Consolas" w:hAnsi="Consolas" w:cs="Courier New"/>
          <w:color w:val="666600"/>
          <w:sz w:val="18"/>
          <w:szCs w:val="18"/>
        </w:rPr>
        <w:t>(</w:t>
      </w:r>
      <w:r w:rsidRPr="00C267FE">
        <w:rPr>
          <w:rFonts w:ascii="Consolas" w:hAnsi="Consolas" w:cs="Courier New"/>
          <w:color w:val="008800"/>
          <w:sz w:val="18"/>
          <w:szCs w:val="18"/>
        </w:rPr>
        <w:t>'Average Predicted 90-Day CLV ($) by Persona'</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14</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fontweight</w:t>
      </w:r>
      <w:r w:rsidRPr="00C267FE">
        <w:rPr>
          <w:rFonts w:ascii="Consolas" w:hAnsi="Consolas" w:cs="Courier New"/>
          <w:color w:val="666600"/>
          <w:sz w:val="18"/>
          <w:szCs w:val="18"/>
        </w:rPr>
        <w:t>=</w:t>
      </w:r>
      <w:r w:rsidRPr="00C267FE">
        <w:rPr>
          <w:rFonts w:ascii="Consolas" w:hAnsi="Consolas" w:cs="Courier New"/>
          <w:color w:val="008800"/>
          <w:sz w:val="18"/>
          <w:szCs w:val="18"/>
        </w:rPr>
        <w:t>'bold'</w:t>
      </w:r>
      <w:r w:rsidRPr="00C267FE">
        <w:rPr>
          <w:rFonts w:ascii="Consolas" w:hAnsi="Consolas" w:cs="Courier New"/>
          <w:color w:val="666600"/>
          <w:sz w:val="18"/>
          <w:szCs w:val="18"/>
        </w:rPr>
        <w:t>)</w:t>
      </w:r>
    </w:p>
    <w:p w14:paraId="02DE3050"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0</w:t>
      </w:r>
      <w:r w:rsidRPr="00C267FE">
        <w:rPr>
          <w:rFonts w:ascii="Consolas" w:hAnsi="Consolas" w:cs="Courier New"/>
          <w:color w:val="666600"/>
          <w:sz w:val="18"/>
          <w:szCs w:val="18"/>
        </w:rPr>
        <w:t>].</w:t>
      </w:r>
      <w:r w:rsidRPr="00C267FE">
        <w:rPr>
          <w:rFonts w:ascii="Consolas" w:hAnsi="Consolas" w:cs="Courier New"/>
          <w:color w:val="000000"/>
          <w:sz w:val="18"/>
          <w:szCs w:val="18"/>
        </w:rPr>
        <w:t>set_xlabel</w:t>
      </w:r>
      <w:r w:rsidRPr="00C267FE">
        <w:rPr>
          <w:rFonts w:ascii="Consolas" w:hAnsi="Consolas" w:cs="Courier New"/>
          <w:color w:val="666600"/>
          <w:sz w:val="18"/>
          <w:szCs w:val="18"/>
        </w:rPr>
        <w:t>(</w:t>
      </w:r>
      <w:r w:rsidRPr="00C267FE">
        <w:rPr>
          <w:rFonts w:ascii="Consolas" w:hAnsi="Consolas" w:cs="Courier New"/>
          <w:color w:val="008800"/>
          <w:sz w:val="18"/>
          <w:szCs w:val="18"/>
        </w:rPr>
        <w:t>'Expected Spend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12</w:t>
      </w:r>
      <w:r w:rsidRPr="00C267FE">
        <w:rPr>
          <w:rFonts w:ascii="Consolas" w:hAnsi="Consolas" w:cs="Courier New"/>
          <w:color w:val="666600"/>
          <w:sz w:val="18"/>
          <w:szCs w:val="18"/>
        </w:rPr>
        <w:t>)</w:t>
      </w:r>
    </w:p>
    <w:p w14:paraId="20F03213"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39BDC18C"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880000"/>
          <w:sz w:val="18"/>
          <w:szCs w:val="18"/>
        </w:rPr>
        <w:t># Plot 2: Top High-Value At-Risk Customers (Target for Marketing Campaigns)</w:t>
      </w:r>
    </w:p>
    <w:p w14:paraId="3FB6DCA5"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at_risk_high_clv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df</w:t>
      </w:r>
      <w:r w:rsidRPr="00C267FE">
        <w:rPr>
          <w:rFonts w:ascii="Consolas" w:hAnsi="Consolas" w:cs="Courier New"/>
          <w:color w:val="666600"/>
          <w:sz w:val="18"/>
          <w:szCs w:val="18"/>
        </w:rPr>
        <w:t>[</w:t>
      </w:r>
      <w:r w:rsidRPr="00C267FE">
        <w:rPr>
          <w:rFonts w:ascii="Consolas" w:hAnsi="Consolas" w:cs="Courier New"/>
          <w:color w:val="000000"/>
          <w:sz w:val="18"/>
          <w:szCs w:val="18"/>
        </w:rPr>
        <w:t>df</w:t>
      </w:r>
      <w:r w:rsidRPr="00C267FE">
        <w:rPr>
          <w:rFonts w:ascii="Consolas" w:hAnsi="Consolas" w:cs="Courier New"/>
          <w:color w:val="666600"/>
          <w:sz w:val="18"/>
          <w:szCs w:val="18"/>
        </w:rPr>
        <w:t>[</w:t>
      </w:r>
      <w:r w:rsidRPr="00C267FE">
        <w:rPr>
          <w:rFonts w:ascii="Consolas" w:hAnsi="Consolas" w:cs="Courier New"/>
          <w:color w:val="008800"/>
          <w:sz w:val="18"/>
          <w:szCs w:val="18"/>
        </w:rPr>
        <w:t>'Customer_Persona'</w:t>
      </w:r>
      <w:r w:rsidRPr="00C267FE">
        <w:rPr>
          <w:rFonts w:ascii="Consolas" w:hAnsi="Consolas" w:cs="Courier New"/>
          <w:color w:val="666600"/>
          <w:sz w:val="18"/>
          <w:szCs w:val="18"/>
        </w:rPr>
        <w:t>].</w:t>
      </w:r>
      <w:r w:rsidRPr="00C267FE">
        <w:rPr>
          <w:rFonts w:ascii="Consolas" w:hAnsi="Consolas" w:cs="Courier New"/>
          <w:color w:val="000000"/>
          <w:sz w:val="18"/>
          <w:szCs w:val="18"/>
        </w:rPr>
        <w:t>isin</w:t>
      </w:r>
      <w:r w:rsidRPr="00C267FE">
        <w:rPr>
          <w:rFonts w:ascii="Consolas" w:hAnsi="Consolas" w:cs="Courier New"/>
          <w:color w:val="666600"/>
          <w:sz w:val="18"/>
          <w:szCs w:val="18"/>
        </w:rPr>
        <w:t>([</w:t>
      </w:r>
      <w:r w:rsidRPr="00C267FE">
        <w:rPr>
          <w:rFonts w:ascii="Consolas" w:hAnsi="Consolas" w:cs="Courier New"/>
          <w:color w:val="008800"/>
          <w:sz w:val="18"/>
          <w:szCs w:val="18"/>
        </w:rPr>
        <w:t>'At Risk'</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8800"/>
          <w:sz w:val="18"/>
          <w:szCs w:val="18"/>
        </w:rPr>
        <w:t>"Can't Lose Them"</w:t>
      </w:r>
      <w:r w:rsidRPr="00C267FE">
        <w:rPr>
          <w:rFonts w:ascii="Consolas" w:hAnsi="Consolas" w:cs="Courier New"/>
          <w:color w:val="666600"/>
          <w:sz w:val="18"/>
          <w:szCs w:val="18"/>
        </w:rPr>
        <w:t>])]</w:t>
      </w:r>
    </w:p>
    <w:p w14:paraId="653B760A"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ax2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sns</w:t>
      </w:r>
      <w:r w:rsidRPr="00C267FE">
        <w:rPr>
          <w:rFonts w:ascii="Consolas" w:hAnsi="Consolas" w:cs="Courier New"/>
          <w:color w:val="666600"/>
          <w:sz w:val="18"/>
          <w:szCs w:val="18"/>
        </w:rPr>
        <w:t>.</w:t>
      </w:r>
      <w:r w:rsidRPr="00C267FE">
        <w:rPr>
          <w:rFonts w:ascii="Consolas" w:hAnsi="Consolas" w:cs="Courier New"/>
          <w:color w:val="000000"/>
          <w:sz w:val="18"/>
          <w:szCs w:val="18"/>
        </w:rPr>
        <w:t>scatterplot</w:t>
      </w:r>
      <w:r w:rsidRPr="00C267FE">
        <w:rPr>
          <w:rFonts w:ascii="Consolas" w:hAnsi="Consolas" w:cs="Courier New"/>
          <w:color w:val="666600"/>
          <w:sz w:val="18"/>
          <w:szCs w:val="18"/>
        </w:rPr>
        <w:t>(</w:t>
      </w:r>
    </w:p>
    <w:p w14:paraId="352C3E24"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data</w:t>
      </w:r>
      <w:r w:rsidRPr="00C267FE">
        <w:rPr>
          <w:rFonts w:ascii="Consolas" w:hAnsi="Consolas" w:cs="Courier New"/>
          <w:color w:val="666600"/>
          <w:sz w:val="18"/>
          <w:szCs w:val="18"/>
        </w:rPr>
        <w:t>=</w:t>
      </w:r>
      <w:r w:rsidRPr="00C267FE">
        <w:rPr>
          <w:rFonts w:ascii="Consolas" w:hAnsi="Consolas" w:cs="Courier New"/>
          <w:color w:val="000000"/>
          <w:sz w:val="18"/>
          <w:szCs w:val="18"/>
        </w:rPr>
        <w:t>at_risk_high_clv</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7D58C31E"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x</w:t>
      </w:r>
      <w:r w:rsidRPr="00C267FE">
        <w:rPr>
          <w:rFonts w:ascii="Consolas" w:hAnsi="Consolas" w:cs="Courier New"/>
          <w:color w:val="666600"/>
          <w:sz w:val="18"/>
          <w:szCs w:val="18"/>
        </w:rPr>
        <w:t>=</w:t>
      </w:r>
      <w:r w:rsidRPr="00C267FE">
        <w:rPr>
          <w:rFonts w:ascii="Consolas" w:hAnsi="Consolas" w:cs="Courier New"/>
          <w:color w:val="008800"/>
          <w:sz w:val="18"/>
          <w:szCs w:val="18"/>
        </w:rPr>
        <w:t>'Recency'</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51424025"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y</w:t>
      </w:r>
      <w:r w:rsidRPr="00C267FE">
        <w:rPr>
          <w:rFonts w:ascii="Consolas" w:hAnsi="Consolas" w:cs="Courier New"/>
          <w:color w:val="666600"/>
          <w:sz w:val="18"/>
          <w:szCs w:val="18"/>
        </w:rPr>
        <w:t>=</w:t>
      </w:r>
      <w:r w:rsidRPr="00C267FE">
        <w:rPr>
          <w:rFonts w:ascii="Consolas" w:hAnsi="Consolas" w:cs="Courier New"/>
          <w:color w:val="008800"/>
          <w:sz w:val="18"/>
          <w:szCs w:val="18"/>
        </w:rPr>
        <w:t>'Predicted_90Day_CLV'</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75A3BB28"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hue</w:t>
      </w:r>
      <w:r w:rsidRPr="00C267FE">
        <w:rPr>
          <w:rFonts w:ascii="Consolas" w:hAnsi="Consolas" w:cs="Courier New"/>
          <w:color w:val="666600"/>
          <w:sz w:val="18"/>
          <w:szCs w:val="18"/>
        </w:rPr>
        <w:t>=</w:t>
      </w:r>
      <w:r w:rsidRPr="00C267FE">
        <w:rPr>
          <w:rFonts w:ascii="Consolas" w:hAnsi="Consolas" w:cs="Courier New"/>
          <w:color w:val="008800"/>
          <w:sz w:val="18"/>
          <w:szCs w:val="18"/>
        </w:rPr>
        <w:t>'Customer_Persona'</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254FE711"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size</w:t>
      </w:r>
      <w:r w:rsidRPr="00C267FE">
        <w:rPr>
          <w:rFonts w:ascii="Consolas" w:hAnsi="Consolas" w:cs="Courier New"/>
          <w:color w:val="666600"/>
          <w:sz w:val="18"/>
          <w:szCs w:val="18"/>
        </w:rPr>
        <w:t>=</w:t>
      </w:r>
      <w:r w:rsidRPr="00C267FE">
        <w:rPr>
          <w:rFonts w:ascii="Consolas" w:hAnsi="Consolas" w:cs="Courier New"/>
          <w:color w:val="008800"/>
          <w:sz w:val="18"/>
          <w:szCs w:val="18"/>
        </w:rPr>
        <w:t>'Monetary'</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056042A2"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sizes</w:t>
      </w:r>
      <w:r w:rsidRPr="00C267FE">
        <w:rPr>
          <w:rFonts w:ascii="Consolas" w:hAnsi="Consolas" w:cs="Courier New"/>
          <w:color w:val="666600"/>
          <w:sz w:val="18"/>
          <w:szCs w:val="18"/>
        </w:rPr>
        <w:t>=(</w:t>
      </w:r>
      <w:r w:rsidRPr="00C267FE">
        <w:rPr>
          <w:rFonts w:ascii="Consolas" w:hAnsi="Consolas" w:cs="Courier New"/>
          <w:color w:val="006666"/>
          <w:sz w:val="18"/>
          <w:szCs w:val="18"/>
        </w:rPr>
        <w:t>20</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r w:rsidRPr="00C267FE">
        <w:rPr>
          <w:rFonts w:ascii="Consolas" w:hAnsi="Consolas" w:cs="Courier New"/>
          <w:color w:val="006666"/>
          <w:sz w:val="18"/>
          <w:szCs w:val="18"/>
        </w:rPr>
        <w:t>200</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58E8F0F4"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palette</w:t>
      </w:r>
      <w:r w:rsidRPr="00C267FE">
        <w:rPr>
          <w:rFonts w:ascii="Consolas" w:hAnsi="Consolas" w:cs="Courier New"/>
          <w:color w:val="666600"/>
          <w:sz w:val="18"/>
          <w:szCs w:val="18"/>
        </w:rPr>
        <w:t>=</w:t>
      </w:r>
      <w:r w:rsidRPr="00C267FE">
        <w:rPr>
          <w:rFonts w:ascii="Consolas" w:hAnsi="Consolas" w:cs="Courier New"/>
          <w:color w:val="008800"/>
          <w:sz w:val="18"/>
          <w:szCs w:val="18"/>
        </w:rPr>
        <w:t>'Set1'</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w:t>
      </w:r>
    </w:p>
    <w:p w14:paraId="7B70B201"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xml:space="preserve">    ax</w:t>
      </w:r>
      <w:r w:rsidRPr="00C267FE">
        <w:rPr>
          <w:rFonts w:ascii="Consolas" w:hAnsi="Consolas" w:cs="Courier New"/>
          <w:color w:val="666600"/>
          <w:sz w:val="18"/>
          <w:szCs w:val="18"/>
        </w:rPr>
        <w:t>=</w:t>
      </w: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p>
    <w:p w14:paraId="2D69C9C0"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666600"/>
          <w:sz w:val="18"/>
          <w:szCs w:val="18"/>
        </w:rPr>
        <w:t>)</w:t>
      </w:r>
    </w:p>
    <w:p w14:paraId="4E6D881E"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5B0BB7AB"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r w:rsidRPr="00C267FE">
        <w:rPr>
          <w:rFonts w:ascii="Consolas" w:hAnsi="Consolas" w:cs="Courier New"/>
          <w:color w:val="000000"/>
          <w:sz w:val="18"/>
          <w:szCs w:val="18"/>
        </w:rPr>
        <w:t>set_title</w:t>
      </w:r>
      <w:r w:rsidRPr="00C267FE">
        <w:rPr>
          <w:rFonts w:ascii="Consolas" w:hAnsi="Consolas" w:cs="Courier New"/>
          <w:color w:val="666600"/>
          <w:sz w:val="18"/>
          <w:szCs w:val="18"/>
        </w:rPr>
        <w:t>(</w:t>
      </w:r>
      <w:r w:rsidRPr="00C267FE">
        <w:rPr>
          <w:rFonts w:ascii="Consolas" w:hAnsi="Consolas" w:cs="Courier New"/>
          <w:color w:val="008800"/>
          <w:sz w:val="18"/>
          <w:szCs w:val="18"/>
        </w:rPr>
        <w:t>'High-Value At-Risk Customers (Priority Retention List)'</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14</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fontweight</w:t>
      </w:r>
      <w:r w:rsidRPr="00C267FE">
        <w:rPr>
          <w:rFonts w:ascii="Consolas" w:hAnsi="Consolas" w:cs="Courier New"/>
          <w:color w:val="666600"/>
          <w:sz w:val="18"/>
          <w:szCs w:val="18"/>
        </w:rPr>
        <w:t>=</w:t>
      </w:r>
      <w:r w:rsidRPr="00C267FE">
        <w:rPr>
          <w:rFonts w:ascii="Consolas" w:hAnsi="Consolas" w:cs="Courier New"/>
          <w:color w:val="008800"/>
          <w:sz w:val="18"/>
          <w:szCs w:val="18"/>
        </w:rPr>
        <w:t>'bold'</w:t>
      </w:r>
      <w:r w:rsidRPr="00C267FE">
        <w:rPr>
          <w:rFonts w:ascii="Consolas" w:hAnsi="Consolas" w:cs="Courier New"/>
          <w:color w:val="666600"/>
          <w:sz w:val="18"/>
          <w:szCs w:val="18"/>
        </w:rPr>
        <w:t>)</w:t>
      </w:r>
    </w:p>
    <w:p w14:paraId="6B9213FA"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r w:rsidRPr="00C267FE">
        <w:rPr>
          <w:rFonts w:ascii="Consolas" w:hAnsi="Consolas" w:cs="Courier New"/>
          <w:color w:val="000000"/>
          <w:sz w:val="18"/>
          <w:szCs w:val="18"/>
        </w:rPr>
        <w:t>set_xlabel</w:t>
      </w:r>
      <w:r w:rsidRPr="00C267FE">
        <w:rPr>
          <w:rFonts w:ascii="Consolas" w:hAnsi="Consolas" w:cs="Courier New"/>
          <w:color w:val="666600"/>
          <w:sz w:val="18"/>
          <w:szCs w:val="18"/>
        </w:rPr>
        <w:t>(</w:t>
      </w:r>
      <w:r w:rsidRPr="00C267FE">
        <w:rPr>
          <w:rFonts w:ascii="Consolas" w:hAnsi="Consolas" w:cs="Courier New"/>
          <w:color w:val="008800"/>
          <w:sz w:val="18"/>
          <w:szCs w:val="18"/>
        </w:rPr>
        <w:t>'Recency (Days Inactive)'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12</w:t>
      </w:r>
      <w:r w:rsidRPr="00C267FE">
        <w:rPr>
          <w:rFonts w:ascii="Consolas" w:hAnsi="Consolas" w:cs="Courier New"/>
          <w:color w:val="666600"/>
          <w:sz w:val="18"/>
          <w:szCs w:val="18"/>
        </w:rPr>
        <w:t>)</w:t>
      </w:r>
    </w:p>
    <w:p w14:paraId="5E155D7F"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r w:rsidRPr="00C267FE">
        <w:rPr>
          <w:rFonts w:ascii="Consolas" w:hAnsi="Consolas" w:cs="Courier New"/>
          <w:color w:val="000000"/>
          <w:sz w:val="18"/>
          <w:szCs w:val="18"/>
        </w:rPr>
        <w:t>set_ylabel</w:t>
      </w:r>
      <w:r w:rsidRPr="00C267FE">
        <w:rPr>
          <w:rFonts w:ascii="Consolas" w:hAnsi="Consolas" w:cs="Courier New"/>
          <w:color w:val="666600"/>
          <w:sz w:val="18"/>
          <w:szCs w:val="18"/>
        </w:rPr>
        <w:t>(</w:t>
      </w:r>
      <w:r w:rsidRPr="00C267FE">
        <w:rPr>
          <w:rFonts w:ascii="Consolas" w:hAnsi="Consolas" w:cs="Courier New"/>
          <w:color w:val="008800"/>
          <w:sz w:val="18"/>
          <w:szCs w:val="18"/>
        </w:rPr>
        <w:t>'Predicted 90-Day CLV ($)'</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fontsize</w:t>
      </w:r>
      <w:r w:rsidRPr="00C267FE">
        <w:rPr>
          <w:rFonts w:ascii="Consolas" w:hAnsi="Consolas" w:cs="Courier New"/>
          <w:color w:val="666600"/>
          <w:sz w:val="18"/>
          <w:szCs w:val="18"/>
        </w:rPr>
        <w:t>=</w:t>
      </w:r>
      <w:r w:rsidRPr="00C267FE">
        <w:rPr>
          <w:rFonts w:ascii="Consolas" w:hAnsi="Consolas" w:cs="Courier New"/>
          <w:color w:val="006666"/>
          <w:sz w:val="18"/>
          <w:szCs w:val="18"/>
        </w:rPr>
        <w:t>12</w:t>
      </w:r>
      <w:r w:rsidRPr="00C267FE">
        <w:rPr>
          <w:rFonts w:ascii="Consolas" w:hAnsi="Consolas" w:cs="Courier New"/>
          <w:color w:val="666600"/>
          <w:sz w:val="18"/>
          <w:szCs w:val="18"/>
        </w:rPr>
        <w:t>)</w:t>
      </w:r>
    </w:p>
    <w:p w14:paraId="74B0BEC1"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axes</w:t>
      </w:r>
      <w:r w:rsidRPr="00C267FE">
        <w:rPr>
          <w:rFonts w:ascii="Consolas" w:hAnsi="Consolas" w:cs="Courier New"/>
          <w:color w:val="666600"/>
          <w:sz w:val="18"/>
          <w:szCs w:val="18"/>
        </w:rPr>
        <w:t>[</w:t>
      </w:r>
      <w:r w:rsidRPr="00C267FE">
        <w:rPr>
          <w:rFonts w:ascii="Consolas" w:hAnsi="Consolas" w:cs="Courier New"/>
          <w:color w:val="006666"/>
          <w:sz w:val="18"/>
          <w:szCs w:val="18"/>
        </w:rPr>
        <w:t>1</w:t>
      </w:r>
      <w:r w:rsidRPr="00C267FE">
        <w:rPr>
          <w:rFonts w:ascii="Consolas" w:hAnsi="Consolas" w:cs="Courier New"/>
          <w:color w:val="666600"/>
          <w:sz w:val="18"/>
          <w:szCs w:val="18"/>
        </w:rPr>
        <w:t>].</w:t>
      </w:r>
      <w:r w:rsidRPr="00C267FE">
        <w:rPr>
          <w:rFonts w:ascii="Consolas" w:hAnsi="Consolas" w:cs="Courier New"/>
          <w:color w:val="000000"/>
          <w:sz w:val="18"/>
          <w:szCs w:val="18"/>
        </w:rPr>
        <w:t>grid</w:t>
      </w:r>
      <w:r w:rsidRPr="00C267FE">
        <w:rPr>
          <w:rFonts w:ascii="Consolas" w:hAnsi="Consolas" w:cs="Courier New"/>
          <w:color w:val="666600"/>
          <w:sz w:val="18"/>
          <w:szCs w:val="18"/>
        </w:rPr>
        <w:t>(</w:t>
      </w:r>
      <w:r w:rsidRPr="00C267FE">
        <w:rPr>
          <w:rFonts w:ascii="Consolas" w:hAnsi="Consolas" w:cs="Courier New"/>
          <w:color w:val="000088"/>
          <w:sz w:val="18"/>
          <w:szCs w:val="18"/>
        </w:rPr>
        <w:t>True</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linestyle</w:t>
      </w:r>
      <w:r w:rsidRPr="00C267FE">
        <w:rPr>
          <w:rFonts w:ascii="Consolas" w:hAnsi="Consolas" w:cs="Courier New"/>
          <w:color w:val="666600"/>
          <w:sz w:val="18"/>
          <w:szCs w:val="18"/>
        </w:rPr>
        <w:t>=</w:t>
      </w:r>
      <w:r w:rsidRPr="00C267FE">
        <w:rPr>
          <w:rFonts w:ascii="Consolas" w:hAnsi="Consolas" w:cs="Courier New"/>
          <w:color w:val="008800"/>
          <w:sz w:val="18"/>
          <w:szCs w:val="18"/>
        </w:rPr>
        <w:t>'--'</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alpha</w:t>
      </w:r>
      <w:r w:rsidRPr="00C267FE">
        <w:rPr>
          <w:rFonts w:ascii="Consolas" w:hAnsi="Consolas" w:cs="Courier New"/>
          <w:color w:val="666600"/>
          <w:sz w:val="18"/>
          <w:szCs w:val="18"/>
        </w:rPr>
        <w:t>=</w:t>
      </w:r>
      <w:r w:rsidRPr="00C267FE">
        <w:rPr>
          <w:rFonts w:ascii="Consolas" w:hAnsi="Consolas" w:cs="Courier New"/>
          <w:color w:val="006666"/>
          <w:sz w:val="18"/>
          <w:szCs w:val="18"/>
        </w:rPr>
        <w:t>0.5</w:t>
      </w:r>
      <w:r w:rsidRPr="00C267FE">
        <w:rPr>
          <w:rFonts w:ascii="Consolas" w:hAnsi="Consolas" w:cs="Courier New"/>
          <w:color w:val="666600"/>
          <w:sz w:val="18"/>
          <w:szCs w:val="18"/>
        </w:rPr>
        <w:t>)</w:t>
      </w:r>
    </w:p>
    <w:p w14:paraId="3B92E85A"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0DE89074"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plt</w:t>
      </w:r>
      <w:r w:rsidRPr="00C267FE">
        <w:rPr>
          <w:rFonts w:ascii="Consolas" w:hAnsi="Consolas" w:cs="Courier New"/>
          <w:color w:val="666600"/>
          <w:sz w:val="18"/>
          <w:szCs w:val="18"/>
        </w:rPr>
        <w:t>.</w:t>
      </w:r>
      <w:r w:rsidRPr="00C267FE">
        <w:rPr>
          <w:rFonts w:ascii="Consolas" w:hAnsi="Consolas" w:cs="Courier New"/>
          <w:color w:val="000000"/>
          <w:sz w:val="18"/>
          <w:szCs w:val="18"/>
        </w:rPr>
        <w:t>tight_layout</w:t>
      </w:r>
      <w:r w:rsidRPr="00C267FE">
        <w:rPr>
          <w:rFonts w:ascii="Consolas" w:hAnsi="Consolas" w:cs="Courier New"/>
          <w:color w:val="666600"/>
          <w:sz w:val="18"/>
          <w:szCs w:val="18"/>
        </w:rPr>
        <w:t>()</w:t>
      </w:r>
    </w:p>
    <w:p w14:paraId="2DFA57C2"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plt</w:t>
      </w:r>
      <w:r w:rsidRPr="00C267FE">
        <w:rPr>
          <w:rFonts w:ascii="Consolas" w:hAnsi="Consolas" w:cs="Courier New"/>
          <w:color w:val="666600"/>
          <w:sz w:val="18"/>
          <w:szCs w:val="18"/>
        </w:rPr>
        <w:t>.</w:t>
      </w:r>
      <w:r w:rsidRPr="00C267FE">
        <w:rPr>
          <w:rFonts w:ascii="Consolas" w:hAnsi="Consolas" w:cs="Courier New"/>
          <w:color w:val="000000"/>
          <w:sz w:val="18"/>
          <w:szCs w:val="18"/>
        </w:rPr>
        <w:t>savefig</w:t>
      </w:r>
      <w:r w:rsidRPr="00C267FE">
        <w:rPr>
          <w:rFonts w:ascii="Consolas" w:hAnsi="Consolas" w:cs="Courier New"/>
          <w:color w:val="666600"/>
          <w:sz w:val="18"/>
          <w:szCs w:val="18"/>
        </w:rPr>
        <w:t>(</w:t>
      </w:r>
      <w:r w:rsidRPr="00C267FE">
        <w:rPr>
          <w:rFonts w:ascii="Consolas" w:hAnsi="Consolas" w:cs="Courier New"/>
          <w:color w:val="008800"/>
          <w:sz w:val="18"/>
          <w:szCs w:val="18"/>
        </w:rPr>
        <w:t>"outputs/clv_evaluation_plots.png"</w:t>
      </w:r>
      <w:r w:rsidRPr="00C267FE">
        <w:rPr>
          <w:rFonts w:ascii="Consolas" w:hAnsi="Consolas" w:cs="Courier New"/>
          <w:color w:val="666600"/>
          <w:sz w:val="18"/>
          <w:szCs w:val="18"/>
        </w:rPr>
        <w:t>,</w:t>
      </w:r>
      <w:r w:rsidRPr="00C267FE">
        <w:rPr>
          <w:rFonts w:ascii="Consolas" w:hAnsi="Consolas" w:cs="Courier New"/>
          <w:color w:val="000000"/>
          <w:sz w:val="18"/>
          <w:szCs w:val="18"/>
        </w:rPr>
        <w:t xml:space="preserve"> dpi</w:t>
      </w:r>
      <w:r w:rsidRPr="00C267FE">
        <w:rPr>
          <w:rFonts w:ascii="Consolas" w:hAnsi="Consolas" w:cs="Courier New"/>
          <w:color w:val="666600"/>
          <w:sz w:val="18"/>
          <w:szCs w:val="18"/>
        </w:rPr>
        <w:t>=</w:t>
      </w:r>
      <w:r w:rsidRPr="00C267FE">
        <w:rPr>
          <w:rFonts w:ascii="Consolas" w:hAnsi="Consolas" w:cs="Courier New"/>
          <w:color w:val="006666"/>
          <w:sz w:val="18"/>
          <w:szCs w:val="18"/>
        </w:rPr>
        <w:t>300</w:t>
      </w:r>
      <w:r w:rsidRPr="00C267FE">
        <w:rPr>
          <w:rFonts w:ascii="Consolas" w:hAnsi="Consolas" w:cs="Courier New"/>
          <w:color w:val="666600"/>
          <w:sz w:val="18"/>
          <w:szCs w:val="18"/>
        </w:rPr>
        <w:t>)</w:t>
      </w:r>
    </w:p>
    <w:p w14:paraId="780567FE"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plt</w:t>
      </w:r>
      <w:r w:rsidRPr="00C267FE">
        <w:rPr>
          <w:rFonts w:ascii="Consolas" w:hAnsi="Consolas" w:cs="Courier New"/>
          <w:color w:val="666600"/>
          <w:sz w:val="18"/>
          <w:szCs w:val="18"/>
        </w:rPr>
        <w:t>.</w:t>
      </w:r>
      <w:r w:rsidRPr="00C267FE">
        <w:rPr>
          <w:rFonts w:ascii="Consolas" w:hAnsi="Consolas" w:cs="Courier New"/>
          <w:color w:val="000000"/>
          <w:sz w:val="18"/>
          <w:szCs w:val="18"/>
        </w:rPr>
        <w:t>show</w:t>
      </w:r>
      <w:r w:rsidRPr="00C267FE">
        <w:rPr>
          <w:rFonts w:ascii="Consolas" w:hAnsi="Consolas" w:cs="Courier New"/>
          <w:color w:val="666600"/>
          <w:sz w:val="18"/>
          <w:szCs w:val="18"/>
        </w:rPr>
        <w:t>()</w:t>
      </w:r>
    </w:p>
    <w:p w14:paraId="02737629" w14:textId="77777777"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00"/>
          <w:sz w:val="18"/>
          <w:szCs w:val="18"/>
        </w:rPr>
        <w:t> </w:t>
      </w:r>
    </w:p>
    <w:p w14:paraId="7128336D" w14:textId="6290917D" w:rsid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sidRPr="00C267FE">
        <w:rPr>
          <w:rFonts w:ascii="Consolas" w:hAnsi="Consolas" w:cs="Courier New"/>
          <w:color w:val="000088"/>
          <w:sz w:val="18"/>
          <w:szCs w:val="18"/>
        </w:rPr>
        <w:t>print</w:t>
      </w:r>
      <w:r w:rsidRPr="00C267FE">
        <w:rPr>
          <w:rFonts w:ascii="Consolas" w:hAnsi="Consolas" w:cs="Courier New"/>
          <w:color w:val="666600"/>
          <w:sz w:val="18"/>
          <w:szCs w:val="18"/>
        </w:rPr>
        <w:t>(</w:t>
      </w:r>
      <w:r w:rsidRPr="00C267FE">
        <w:rPr>
          <w:rFonts w:ascii="Consolas" w:hAnsi="Consolas" w:cs="Courier New"/>
          <w:color w:val="008800"/>
          <w:sz w:val="18"/>
          <w:szCs w:val="18"/>
        </w:rPr>
        <w:t>"[SUCCESS] Step 7 complete! Visualizations saved to 'outputs/clv_evaluation_plots.png'"</w:t>
      </w:r>
      <w:r w:rsidRPr="00C267FE">
        <w:rPr>
          <w:rFonts w:ascii="Consolas" w:hAnsi="Consolas" w:cs="Courier New"/>
          <w:color w:val="666600"/>
          <w:sz w:val="18"/>
          <w:szCs w:val="18"/>
        </w:rPr>
        <w:t>)</w:t>
      </w:r>
    </w:p>
    <w:p w14:paraId="771376B0" w14:textId="77777777" w:rsid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p>
    <w:p w14:paraId="3875AC46" w14:textId="36ECC68E" w:rsidR="00C267FE" w:rsidRPr="00C267FE" w:rsidRDefault="00C267F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097927"/>
        <w:rPr>
          <w:rFonts w:ascii="Consolas" w:hAnsi="Consolas" w:cs="Courier New"/>
          <w:sz w:val="18"/>
          <w:szCs w:val="18"/>
        </w:rPr>
      </w:pPr>
      <w:r>
        <w:rPr>
          <w:rFonts w:ascii="Consolas" w:hAnsi="Consolas" w:cs="Courier New"/>
          <w:sz w:val="18"/>
          <w:szCs w:val="18"/>
        </w:rPr>
        <w:t>Output:</w:t>
      </w:r>
      <w:r>
        <w:rPr>
          <w:rFonts w:ascii="Consolas" w:hAnsi="Consolas" w:cs="Courier New"/>
          <w:sz w:val="18"/>
          <w:szCs w:val="18"/>
        </w:rPr>
        <w:br/>
      </w:r>
      <w:r w:rsidRPr="00C267FE">
        <w:rPr>
          <w:rFonts w:ascii="Consolas" w:hAnsi="Consolas" w:cs="Courier New"/>
          <w:noProof/>
          <w:sz w:val="18"/>
          <w:szCs w:val="18"/>
        </w:rPr>
        <w:drawing>
          <wp:inline distT="0" distB="0" distL="0" distR="0" wp14:anchorId="348A0C94" wp14:editId="4E685A78">
            <wp:extent cx="5731510" cy="210820"/>
            <wp:effectExtent l="0" t="0" r="2540" b="0"/>
            <wp:docPr id="93995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0694" name=""/>
                    <pic:cNvPicPr/>
                  </pic:nvPicPr>
                  <pic:blipFill>
                    <a:blip r:embed="rId25"/>
                    <a:stretch>
                      <a:fillRect/>
                    </a:stretch>
                  </pic:blipFill>
                  <pic:spPr>
                    <a:xfrm>
                      <a:off x="0" y="0"/>
                      <a:ext cx="5731510" cy="210820"/>
                    </a:xfrm>
                    <a:prstGeom prst="rect">
                      <a:avLst/>
                    </a:prstGeom>
                  </pic:spPr>
                </pic:pic>
              </a:graphicData>
            </a:graphic>
          </wp:inline>
        </w:drawing>
      </w:r>
    </w:p>
    <w:p w14:paraId="05D511DC" w14:textId="27118DE8" w:rsidR="00DE5551" w:rsidRDefault="00DE5551">
      <w:pPr>
        <w:rPr>
          <w:rFonts w:ascii="Century Schoolbook" w:hAnsi="Century Schoolbook"/>
          <w:sz w:val="24"/>
          <w:szCs w:val="24"/>
          <w:lang w:eastAsia="en-IN"/>
        </w:rPr>
      </w:pPr>
      <w:r>
        <w:rPr>
          <w:rFonts w:ascii="Century Schoolbook" w:hAnsi="Century Schoolbook"/>
          <w:sz w:val="24"/>
          <w:szCs w:val="24"/>
          <w:lang w:eastAsia="en-IN"/>
        </w:rPr>
        <w:br w:type="page"/>
      </w:r>
    </w:p>
    <w:p w14:paraId="7A9D6D26" w14:textId="34701EF1" w:rsidR="00DE5551" w:rsidRPr="00C267FE" w:rsidRDefault="00DE5551" w:rsidP="00DE5551">
      <w:pPr>
        <w:tabs>
          <w:tab w:val="left" w:pos="1620"/>
        </w:tabs>
        <w:ind w:left="-1276"/>
        <w:rPr>
          <w:rFonts w:ascii="Century Schoolbook" w:hAnsi="Century Schoolbook"/>
          <w:sz w:val="24"/>
          <w:szCs w:val="24"/>
          <w:lang w:eastAsia="en-IN"/>
        </w:rPr>
      </w:pPr>
      <w:r>
        <w:rPr>
          <w:rFonts w:ascii="Century Schoolbook" w:hAnsi="Century Schoolbook"/>
          <w:noProof/>
          <w:sz w:val="24"/>
          <w:szCs w:val="24"/>
          <w:lang w:eastAsia="en-IN"/>
        </w:rPr>
        <w:lastRenderedPageBreak/>
        <w:drawing>
          <wp:inline distT="0" distB="0" distL="0" distR="0" wp14:anchorId="0CD5AE9E" wp14:editId="6EEDD0CC">
            <wp:extent cx="7400925" cy="2773680"/>
            <wp:effectExtent l="0" t="0" r="9525" b="7620"/>
            <wp:docPr id="115104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00925" cy="2773680"/>
                    </a:xfrm>
                    <a:prstGeom prst="rect">
                      <a:avLst/>
                    </a:prstGeom>
                    <a:noFill/>
                  </pic:spPr>
                </pic:pic>
              </a:graphicData>
            </a:graphic>
          </wp:inline>
        </w:drawing>
      </w:r>
    </w:p>
    <w:p w14:paraId="16A1DAC6" w14:textId="59E2840F" w:rsidR="00DE5551" w:rsidRDefault="00DE5551" w:rsidP="00DE5551">
      <w:pPr>
        <w:jc w:val="center"/>
        <w:rPr>
          <w:lang w:eastAsia="en-IN"/>
        </w:rPr>
      </w:pPr>
      <w:r>
        <w:rPr>
          <w:lang w:eastAsia="en-IN"/>
        </w:rPr>
        <w:t xml:space="preserve">Fig: </w:t>
      </w:r>
      <w:r w:rsidRPr="00DE5551">
        <w:rPr>
          <w:lang w:eastAsia="en-IN"/>
        </w:rPr>
        <w:t>clv_evaluation_plots</w:t>
      </w:r>
    </w:p>
    <w:p w14:paraId="291984F0" w14:textId="589F84A6" w:rsidR="00C267FE" w:rsidRDefault="00C267FE">
      <w:pPr>
        <w:rPr>
          <w:lang w:eastAsia="en-IN"/>
        </w:rPr>
      </w:pPr>
    </w:p>
    <w:p w14:paraId="369B0532" w14:textId="7308631D" w:rsidR="00C267FE" w:rsidRPr="00C267FE" w:rsidRDefault="00C267FE" w:rsidP="00871B27">
      <w:pPr>
        <w:pStyle w:val="Heading2"/>
        <w:rPr>
          <w:lang w:eastAsia="en-IN"/>
        </w:rPr>
      </w:pPr>
      <w:bookmarkStart w:id="54" w:name="_Toc238831858"/>
      <w:r>
        <w:rPr>
          <w:lang w:eastAsia="en-IN"/>
        </w:rPr>
        <w:t xml:space="preserve">9.5 </w:t>
      </w:r>
      <w:r w:rsidRPr="00C267FE">
        <w:rPr>
          <w:lang w:eastAsia="en-IN"/>
        </w:rPr>
        <w:t>Predicted 90-Day Expected CLV Across Business Personas</w:t>
      </w:r>
      <w:bookmarkEnd w:id="54"/>
    </w:p>
    <w:tbl>
      <w:tblPr>
        <w:tblStyle w:val="TableGrid"/>
        <w:tblW w:w="948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28"/>
        <w:gridCol w:w="2268"/>
        <w:gridCol w:w="2977"/>
        <w:gridCol w:w="2410"/>
      </w:tblGrid>
      <w:tr w:rsidR="00C267FE" w:rsidRPr="00C267FE" w14:paraId="3A7D159E" w14:textId="77777777" w:rsidTr="006F6497">
        <w:tc>
          <w:tcPr>
            <w:tcW w:w="1828" w:type="dxa"/>
            <w:tcBorders>
              <w:top w:val="single" w:sz="12" w:space="0" w:color="auto"/>
              <w:bottom w:val="single" w:sz="12" w:space="0" w:color="auto"/>
              <w:right w:val="single" w:sz="12" w:space="0" w:color="auto"/>
            </w:tcBorders>
            <w:shd w:val="clear" w:color="auto" w:fill="D9E2F3" w:themeFill="accent1" w:themeFillTint="33"/>
            <w:vAlign w:val="center"/>
            <w:hideMark/>
          </w:tcPr>
          <w:p w14:paraId="742321B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Customer Persona Segment</w:t>
            </w:r>
          </w:p>
        </w:tc>
        <w:tc>
          <w:tcPr>
            <w:tcW w:w="2268"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02D20995"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Average Predicted 90-Day CLV ($)</w:t>
            </w:r>
          </w:p>
        </w:tc>
        <w:tc>
          <w:tcPr>
            <w:tcW w:w="2977" w:type="dxa"/>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hideMark/>
          </w:tcPr>
          <w:p w14:paraId="4EC65C57"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Business Value Tier</w:t>
            </w:r>
          </w:p>
        </w:tc>
        <w:tc>
          <w:tcPr>
            <w:tcW w:w="2410" w:type="dxa"/>
            <w:tcBorders>
              <w:top w:val="single" w:sz="12" w:space="0" w:color="auto"/>
              <w:left w:val="single" w:sz="12" w:space="0" w:color="auto"/>
              <w:bottom w:val="single" w:sz="12" w:space="0" w:color="auto"/>
            </w:tcBorders>
            <w:shd w:val="clear" w:color="auto" w:fill="D9E2F3" w:themeFill="accent1" w:themeFillTint="33"/>
            <w:vAlign w:val="center"/>
            <w:hideMark/>
          </w:tcPr>
          <w:p w14:paraId="2AD14CD3"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Priority Marketing Action</w:t>
            </w:r>
          </w:p>
        </w:tc>
      </w:tr>
      <w:tr w:rsidR="00C267FE" w:rsidRPr="00C267FE" w14:paraId="07D66141" w14:textId="77777777" w:rsidTr="006F6497">
        <w:tc>
          <w:tcPr>
            <w:tcW w:w="1828" w:type="dxa"/>
            <w:tcBorders>
              <w:top w:val="single" w:sz="12" w:space="0" w:color="auto"/>
              <w:bottom w:val="single" w:sz="4" w:space="0" w:color="auto"/>
              <w:right w:val="single" w:sz="12" w:space="0" w:color="auto"/>
            </w:tcBorders>
            <w:shd w:val="clear" w:color="auto" w:fill="D9E2F3" w:themeFill="accent1" w:themeFillTint="33"/>
            <w:vAlign w:val="center"/>
            <w:hideMark/>
          </w:tcPr>
          <w:p w14:paraId="6BB31581"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Champions</w:t>
            </w:r>
          </w:p>
        </w:tc>
        <w:tc>
          <w:tcPr>
            <w:tcW w:w="2268" w:type="dxa"/>
            <w:tcBorders>
              <w:top w:val="single" w:sz="12" w:space="0" w:color="auto"/>
              <w:left w:val="single" w:sz="12" w:space="0" w:color="auto"/>
            </w:tcBorders>
            <w:vAlign w:val="center"/>
            <w:hideMark/>
          </w:tcPr>
          <w:p w14:paraId="504CDE2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$1,115.14</w:t>
            </w:r>
          </w:p>
        </w:tc>
        <w:tc>
          <w:tcPr>
            <w:tcW w:w="2977" w:type="dxa"/>
            <w:tcBorders>
              <w:top w:val="single" w:sz="12" w:space="0" w:color="auto"/>
            </w:tcBorders>
            <w:vAlign w:val="center"/>
            <w:hideMark/>
          </w:tcPr>
          <w:p w14:paraId="2FF3C51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1 (Ultra High Value)</w:t>
            </w:r>
          </w:p>
        </w:tc>
        <w:tc>
          <w:tcPr>
            <w:tcW w:w="2410" w:type="dxa"/>
            <w:tcBorders>
              <w:top w:val="single" w:sz="12" w:space="0" w:color="auto"/>
            </w:tcBorders>
            <w:vAlign w:val="center"/>
            <w:hideMark/>
          </w:tcPr>
          <w:p w14:paraId="35DD5A1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Premium loyalty rewards &amp; early product access</w:t>
            </w:r>
          </w:p>
        </w:tc>
      </w:tr>
      <w:tr w:rsidR="00C267FE" w:rsidRPr="00C267FE" w14:paraId="1D36839C"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465DAADE"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Promising / Potential</w:t>
            </w:r>
          </w:p>
        </w:tc>
        <w:tc>
          <w:tcPr>
            <w:tcW w:w="2268" w:type="dxa"/>
            <w:tcBorders>
              <w:left w:val="single" w:sz="12" w:space="0" w:color="auto"/>
            </w:tcBorders>
            <w:vAlign w:val="center"/>
            <w:hideMark/>
          </w:tcPr>
          <w:p w14:paraId="1270DF97"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$308.92</w:t>
            </w:r>
          </w:p>
        </w:tc>
        <w:tc>
          <w:tcPr>
            <w:tcW w:w="2977" w:type="dxa"/>
            <w:vAlign w:val="center"/>
            <w:hideMark/>
          </w:tcPr>
          <w:p w14:paraId="0F3E6EA3"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2 (High Value)</w:t>
            </w:r>
          </w:p>
        </w:tc>
        <w:tc>
          <w:tcPr>
            <w:tcW w:w="2410" w:type="dxa"/>
            <w:vAlign w:val="center"/>
            <w:hideMark/>
          </w:tcPr>
          <w:p w14:paraId="69272154"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Incentive-based re-order prompts</w:t>
            </w:r>
          </w:p>
        </w:tc>
      </w:tr>
      <w:tr w:rsidR="00C267FE" w:rsidRPr="00C267FE" w14:paraId="4E8BA577"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4F63C752"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Loyal Customers</w:t>
            </w:r>
          </w:p>
        </w:tc>
        <w:tc>
          <w:tcPr>
            <w:tcW w:w="2268" w:type="dxa"/>
            <w:tcBorders>
              <w:left w:val="single" w:sz="12" w:space="0" w:color="auto"/>
            </w:tcBorders>
            <w:vAlign w:val="center"/>
            <w:hideMark/>
          </w:tcPr>
          <w:p w14:paraId="41E271D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$287.74</w:t>
            </w:r>
          </w:p>
        </w:tc>
        <w:tc>
          <w:tcPr>
            <w:tcW w:w="2977" w:type="dxa"/>
            <w:vAlign w:val="center"/>
            <w:hideMark/>
          </w:tcPr>
          <w:p w14:paraId="2736829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2 (High Value)</w:t>
            </w:r>
          </w:p>
        </w:tc>
        <w:tc>
          <w:tcPr>
            <w:tcW w:w="2410" w:type="dxa"/>
            <w:vAlign w:val="center"/>
            <w:hideMark/>
          </w:tcPr>
          <w:p w14:paraId="713D0F94"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Cross-selling &amp; volume bundle discounts</w:t>
            </w:r>
          </w:p>
        </w:tc>
      </w:tr>
      <w:tr w:rsidR="00C267FE" w:rsidRPr="00C267FE" w14:paraId="7DFEA05A"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5E579414"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New Customers</w:t>
            </w:r>
          </w:p>
        </w:tc>
        <w:tc>
          <w:tcPr>
            <w:tcW w:w="2268" w:type="dxa"/>
            <w:tcBorders>
              <w:left w:val="single" w:sz="12" w:space="0" w:color="auto"/>
            </w:tcBorders>
            <w:vAlign w:val="center"/>
            <w:hideMark/>
          </w:tcPr>
          <w:p w14:paraId="60D8B8E7"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$207.86</w:t>
            </w:r>
          </w:p>
        </w:tc>
        <w:tc>
          <w:tcPr>
            <w:tcW w:w="2977" w:type="dxa"/>
            <w:vAlign w:val="center"/>
            <w:hideMark/>
          </w:tcPr>
          <w:p w14:paraId="753A567F"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3 (Moderate Value)</w:t>
            </w:r>
          </w:p>
        </w:tc>
        <w:tc>
          <w:tcPr>
            <w:tcW w:w="2410" w:type="dxa"/>
            <w:vAlign w:val="center"/>
            <w:hideMark/>
          </w:tcPr>
          <w:p w14:paraId="5A154B82"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Welcome email series &amp; secondary purchase incentives</w:t>
            </w:r>
          </w:p>
        </w:tc>
      </w:tr>
      <w:tr w:rsidR="00C267FE" w:rsidRPr="00C267FE" w14:paraId="537101CE"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2C5A8CA4"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At Risk</w:t>
            </w:r>
          </w:p>
        </w:tc>
        <w:tc>
          <w:tcPr>
            <w:tcW w:w="2268" w:type="dxa"/>
            <w:tcBorders>
              <w:left w:val="single" w:sz="12" w:space="0" w:color="auto"/>
            </w:tcBorders>
            <w:vAlign w:val="center"/>
            <w:hideMark/>
          </w:tcPr>
          <w:p w14:paraId="28D23171"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$201.13</w:t>
            </w:r>
          </w:p>
        </w:tc>
        <w:tc>
          <w:tcPr>
            <w:tcW w:w="2977" w:type="dxa"/>
            <w:vAlign w:val="center"/>
            <w:hideMark/>
          </w:tcPr>
          <w:p w14:paraId="22BF88EE"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3 (Moderate Value)</w:t>
            </w:r>
          </w:p>
        </w:tc>
        <w:tc>
          <w:tcPr>
            <w:tcW w:w="2410" w:type="dxa"/>
            <w:vAlign w:val="center"/>
            <w:hideMark/>
          </w:tcPr>
          <w:p w14:paraId="28F4D3E0"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Targeted re-engagement offers &amp; feedback surveys</w:t>
            </w:r>
          </w:p>
        </w:tc>
      </w:tr>
      <w:tr w:rsidR="00C267FE" w:rsidRPr="00C267FE" w14:paraId="0F50F96A"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315F15F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Can't Lose Them</w:t>
            </w:r>
          </w:p>
        </w:tc>
        <w:tc>
          <w:tcPr>
            <w:tcW w:w="2268" w:type="dxa"/>
            <w:tcBorders>
              <w:left w:val="single" w:sz="12" w:space="0" w:color="auto"/>
            </w:tcBorders>
            <w:vAlign w:val="center"/>
            <w:hideMark/>
          </w:tcPr>
          <w:p w14:paraId="27DADF01"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$118.10</w:t>
            </w:r>
          </w:p>
        </w:tc>
        <w:tc>
          <w:tcPr>
            <w:tcW w:w="2977" w:type="dxa"/>
            <w:vAlign w:val="center"/>
            <w:hideMark/>
          </w:tcPr>
          <w:p w14:paraId="12A9F246"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4 (Watchlist)</w:t>
            </w:r>
          </w:p>
        </w:tc>
        <w:tc>
          <w:tcPr>
            <w:tcW w:w="2410" w:type="dxa"/>
            <w:vAlign w:val="center"/>
            <w:hideMark/>
          </w:tcPr>
          <w:p w14:paraId="1CC010C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Personal outreach &amp; high-value win-back campaigns</w:t>
            </w:r>
          </w:p>
        </w:tc>
      </w:tr>
      <w:tr w:rsidR="00C267FE" w:rsidRPr="00C267FE" w14:paraId="0308D421"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307D1DC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About to Sleep</w:t>
            </w:r>
          </w:p>
        </w:tc>
        <w:tc>
          <w:tcPr>
            <w:tcW w:w="2268" w:type="dxa"/>
            <w:tcBorders>
              <w:left w:val="single" w:sz="12" w:space="0" w:color="auto"/>
            </w:tcBorders>
            <w:vAlign w:val="center"/>
            <w:hideMark/>
          </w:tcPr>
          <w:p w14:paraId="4AECB6C2"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$103.62</w:t>
            </w:r>
          </w:p>
        </w:tc>
        <w:tc>
          <w:tcPr>
            <w:tcW w:w="2977" w:type="dxa"/>
            <w:vAlign w:val="center"/>
            <w:hideMark/>
          </w:tcPr>
          <w:p w14:paraId="762C0B49"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4 (Low Value)</w:t>
            </w:r>
          </w:p>
        </w:tc>
        <w:tc>
          <w:tcPr>
            <w:tcW w:w="2410" w:type="dxa"/>
            <w:vAlign w:val="center"/>
            <w:hideMark/>
          </w:tcPr>
          <w:p w14:paraId="12B9F56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Automated discount re-engagement emails</w:t>
            </w:r>
          </w:p>
        </w:tc>
      </w:tr>
      <w:tr w:rsidR="00C267FE" w:rsidRPr="00C267FE" w14:paraId="0D169B2E" w14:textId="77777777" w:rsidTr="006F6497">
        <w:tc>
          <w:tcPr>
            <w:tcW w:w="1828" w:type="dxa"/>
            <w:tcBorders>
              <w:top w:val="single" w:sz="4" w:space="0" w:color="auto"/>
              <w:bottom w:val="single" w:sz="4" w:space="0" w:color="auto"/>
              <w:right w:val="single" w:sz="12" w:space="0" w:color="auto"/>
            </w:tcBorders>
            <w:shd w:val="clear" w:color="auto" w:fill="D9E2F3" w:themeFill="accent1" w:themeFillTint="33"/>
            <w:vAlign w:val="center"/>
            <w:hideMark/>
          </w:tcPr>
          <w:p w14:paraId="04BEA9B1"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Hibernating / Lost</w:t>
            </w:r>
          </w:p>
        </w:tc>
        <w:tc>
          <w:tcPr>
            <w:tcW w:w="2268" w:type="dxa"/>
            <w:tcBorders>
              <w:left w:val="single" w:sz="12" w:space="0" w:color="auto"/>
            </w:tcBorders>
            <w:vAlign w:val="center"/>
            <w:hideMark/>
          </w:tcPr>
          <w:p w14:paraId="2180AB85"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$99.25</w:t>
            </w:r>
          </w:p>
        </w:tc>
        <w:tc>
          <w:tcPr>
            <w:tcW w:w="2977" w:type="dxa"/>
            <w:vAlign w:val="center"/>
            <w:hideMark/>
          </w:tcPr>
          <w:p w14:paraId="6040CAF9"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4 (Low Value)</w:t>
            </w:r>
          </w:p>
        </w:tc>
        <w:tc>
          <w:tcPr>
            <w:tcW w:w="2410" w:type="dxa"/>
            <w:vAlign w:val="center"/>
            <w:hideMark/>
          </w:tcPr>
          <w:p w14:paraId="30B78FDB"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Low-cost automated email campaigns</w:t>
            </w:r>
          </w:p>
        </w:tc>
      </w:tr>
      <w:tr w:rsidR="00C267FE" w:rsidRPr="00C267FE" w14:paraId="7DC92453" w14:textId="77777777" w:rsidTr="006F6497">
        <w:tc>
          <w:tcPr>
            <w:tcW w:w="1828" w:type="dxa"/>
            <w:tcBorders>
              <w:top w:val="single" w:sz="4" w:space="0" w:color="auto"/>
              <w:bottom w:val="single" w:sz="12" w:space="0" w:color="auto"/>
              <w:right w:val="single" w:sz="12" w:space="0" w:color="auto"/>
            </w:tcBorders>
            <w:shd w:val="clear" w:color="auto" w:fill="D9E2F3" w:themeFill="accent1" w:themeFillTint="33"/>
            <w:vAlign w:val="center"/>
            <w:hideMark/>
          </w:tcPr>
          <w:p w14:paraId="374BE64A"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Others / Need Attention</w:t>
            </w:r>
          </w:p>
        </w:tc>
        <w:tc>
          <w:tcPr>
            <w:tcW w:w="2268" w:type="dxa"/>
            <w:tcBorders>
              <w:left w:val="single" w:sz="12" w:space="0" w:color="auto"/>
            </w:tcBorders>
            <w:vAlign w:val="center"/>
            <w:hideMark/>
          </w:tcPr>
          <w:p w14:paraId="75CE6FA9"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b/>
                <w:bCs/>
                <w:lang w:eastAsia="en-IN"/>
              </w:rPr>
              <w:t>$94.27</w:t>
            </w:r>
          </w:p>
        </w:tc>
        <w:tc>
          <w:tcPr>
            <w:tcW w:w="2977" w:type="dxa"/>
            <w:vAlign w:val="center"/>
            <w:hideMark/>
          </w:tcPr>
          <w:p w14:paraId="0B9E8AE0"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Tier 4 (Low Value)</w:t>
            </w:r>
          </w:p>
        </w:tc>
        <w:tc>
          <w:tcPr>
            <w:tcW w:w="2410" w:type="dxa"/>
            <w:vAlign w:val="center"/>
            <w:hideMark/>
          </w:tcPr>
          <w:p w14:paraId="5C427D2E" w14:textId="77777777" w:rsidR="00C267FE" w:rsidRPr="00C267FE" w:rsidRDefault="00C267FE" w:rsidP="00C267FE">
            <w:pPr>
              <w:tabs>
                <w:tab w:val="left" w:pos="1620"/>
              </w:tabs>
              <w:spacing w:after="160" w:line="259" w:lineRule="auto"/>
              <w:jc w:val="center"/>
              <w:rPr>
                <w:rFonts w:ascii="Century Schoolbook" w:hAnsi="Century Schoolbook"/>
                <w:lang w:eastAsia="en-IN"/>
              </w:rPr>
            </w:pPr>
            <w:r w:rsidRPr="00C267FE">
              <w:rPr>
                <w:rFonts w:ascii="Century Schoolbook" w:hAnsi="Century Schoolbook"/>
                <w:lang w:eastAsia="en-IN"/>
              </w:rPr>
              <w:t>Standard marketing promotions</w:t>
            </w:r>
          </w:p>
        </w:tc>
      </w:tr>
    </w:tbl>
    <w:p w14:paraId="4B7159DC" w14:textId="77777777" w:rsidR="006F6497" w:rsidRPr="006F6497" w:rsidRDefault="006F6497" w:rsidP="006F6497">
      <w:pPr>
        <w:tabs>
          <w:tab w:val="left" w:pos="1620"/>
        </w:tabs>
        <w:rPr>
          <w:rFonts w:ascii="Century Schoolbook" w:hAnsi="Century Schoolbook"/>
          <w:b/>
          <w:bCs/>
          <w:sz w:val="24"/>
          <w:szCs w:val="24"/>
          <w:lang w:eastAsia="en-IN"/>
        </w:rPr>
      </w:pPr>
      <w:r w:rsidRPr="006F6497">
        <w:rPr>
          <w:rFonts w:ascii="Century Schoolbook" w:hAnsi="Century Schoolbook"/>
          <w:b/>
          <w:bCs/>
          <w:sz w:val="24"/>
          <w:szCs w:val="24"/>
          <w:lang w:eastAsia="en-IN"/>
        </w:rPr>
        <w:lastRenderedPageBreak/>
        <w:t>Cohort Value &amp; Retention Strategy Takeaways</w:t>
      </w:r>
    </w:p>
    <w:p w14:paraId="56913286" w14:textId="77777777" w:rsidR="006F6497" w:rsidRPr="006F6497" w:rsidRDefault="006F6497" w:rsidP="00CC58AF">
      <w:pPr>
        <w:numPr>
          <w:ilvl w:val="0"/>
          <w:numId w:val="29"/>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Revenue Concentration:</w:t>
      </w:r>
      <w:r w:rsidRPr="006F6497">
        <w:rPr>
          <w:rFonts w:ascii="Century Schoolbook" w:hAnsi="Century Schoolbook"/>
          <w:sz w:val="24"/>
          <w:szCs w:val="24"/>
          <w:lang w:eastAsia="en-IN"/>
        </w:rPr>
        <w:t xml:space="preserve"> </w:t>
      </w:r>
      <w:r w:rsidRPr="006F6497">
        <w:rPr>
          <w:rFonts w:ascii="Century Schoolbook" w:hAnsi="Century Schoolbook"/>
          <w:b/>
          <w:bCs/>
          <w:sz w:val="24"/>
          <w:szCs w:val="24"/>
          <w:lang w:eastAsia="en-IN"/>
        </w:rPr>
        <w:t>Champions</w:t>
      </w:r>
      <w:r w:rsidRPr="006F6497">
        <w:rPr>
          <w:rFonts w:ascii="Century Schoolbook" w:hAnsi="Century Schoolbook"/>
          <w:sz w:val="24"/>
          <w:szCs w:val="24"/>
          <w:lang w:eastAsia="en-IN"/>
        </w:rPr>
        <w:t xml:space="preserve"> generate an average expected 90-day CLV of </w:t>
      </w:r>
      <w:r w:rsidRPr="006F6497">
        <w:rPr>
          <w:rFonts w:ascii="Century Schoolbook" w:hAnsi="Century Schoolbook"/>
          <w:b/>
          <w:bCs/>
          <w:sz w:val="24"/>
          <w:szCs w:val="24"/>
          <w:lang w:eastAsia="en-IN"/>
        </w:rPr>
        <w:t>$1,115.14</w:t>
      </w:r>
      <w:r w:rsidRPr="006F6497">
        <w:rPr>
          <w:rFonts w:ascii="Century Schoolbook" w:hAnsi="Century Schoolbook"/>
          <w:sz w:val="24"/>
          <w:szCs w:val="24"/>
          <w:lang w:eastAsia="en-IN"/>
        </w:rPr>
        <w:t>, nearly four times the spend of any other segment. Protecting this core customer base is critical for revenue stability.</w:t>
      </w:r>
    </w:p>
    <w:p w14:paraId="1B4C2436" w14:textId="77777777" w:rsidR="006F6497" w:rsidRPr="006F6497" w:rsidRDefault="006F6497" w:rsidP="00CC58AF">
      <w:pPr>
        <w:numPr>
          <w:ilvl w:val="0"/>
          <w:numId w:val="29"/>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Prioritizing High-Value Accounts at Risk:</w:t>
      </w:r>
      <w:r w:rsidRPr="006F6497">
        <w:rPr>
          <w:rFonts w:ascii="Century Schoolbook" w:hAnsi="Century Schoolbook"/>
          <w:sz w:val="24"/>
          <w:szCs w:val="24"/>
          <w:lang w:eastAsia="en-IN"/>
        </w:rPr>
        <w:t xml:space="preserve"> The scatter plot isolates key accounts in the </w:t>
      </w:r>
      <w:r w:rsidRPr="006F6497">
        <w:rPr>
          <w:rFonts w:ascii="Century Schoolbook" w:hAnsi="Century Schoolbook"/>
          <w:b/>
          <w:bCs/>
          <w:sz w:val="24"/>
          <w:szCs w:val="24"/>
          <w:lang w:eastAsia="en-IN"/>
        </w:rPr>
        <w:t>At Risk</w:t>
      </w:r>
      <w:r w:rsidRPr="006F6497">
        <w:rPr>
          <w:rFonts w:ascii="Century Schoolbook" w:hAnsi="Century Schoolbook"/>
          <w:sz w:val="24"/>
          <w:szCs w:val="24"/>
          <w:lang w:eastAsia="en-IN"/>
        </w:rPr>
        <w:t xml:space="preserve"> and </w:t>
      </w:r>
      <w:r w:rsidRPr="006F6497">
        <w:rPr>
          <w:rFonts w:ascii="Century Schoolbook" w:hAnsi="Century Schoolbook"/>
          <w:b/>
          <w:bCs/>
          <w:sz w:val="24"/>
          <w:szCs w:val="24"/>
          <w:lang w:eastAsia="en-IN"/>
        </w:rPr>
        <w:t>Can't Lose Them</w:t>
      </w:r>
      <w:r w:rsidRPr="006F6497">
        <w:rPr>
          <w:rFonts w:ascii="Century Schoolbook" w:hAnsi="Century Schoolbook"/>
          <w:sz w:val="24"/>
          <w:szCs w:val="24"/>
          <w:lang w:eastAsia="en-IN"/>
        </w:rPr>
        <w:t xml:space="preserve"> categories. While overall segment averages appear lower due to churn risk, specific lapsed high-spending accounts show predicted 90-day CLVs as high as </w:t>
      </w:r>
      <w:r w:rsidRPr="006F6497">
        <w:rPr>
          <w:rFonts w:ascii="Century Schoolbook" w:hAnsi="Century Schoolbook"/>
          <w:b/>
          <w:bCs/>
          <w:sz w:val="24"/>
          <w:szCs w:val="24"/>
          <w:lang w:eastAsia="en-IN"/>
        </w:rPr>
        <w:t>$3,000–$4,000</w:t>
      </w:r>
      <w:r w:rsidRPr="006F6497">
        <w:rPr>
          <w:rFonts w:ascii="Century Schoolbook" w:hAnsi="Century Schoolbook"/>
          <w:sz w:val="24"/>
          <w:szCs w:val="24"/>
          <w:lang w:eastAsia="en-IN"/>
        </w:rPr>
        <w:t>.</w:t>
      </w:r>
    </w:p>
    <w:p w14:paraId="5315E3D0" w14:textId="7306966A" w:rsidR="006F6497" w:rsidRDefault="006F6497" w:rsidP="00CC58AF">
      <w:pPr>
        <w:numPr>
          <w:ilvl w:val="0"/>
          <w:numId w:val="29"/>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Actionable Campaign Target:</w:t>
      </w:r>
      <w:r w:rsidRPr="006F6497">
        <w:rPr>
          <w:rFonts w:ascii="Century Schoolbook" w:hAnsi="Century Schoolbook"/>
          <w:sz w:val="24"/>
          <w:szCs w:val="24"/>
          <w:lang w:eastAsia="en-IN"/>
        </w:rPr>
        <w:t xml:space="preserve"> Marketing intervention efforts should focus on high-spend outlier accounts in the </w:t>
      </w:r>
      <w:r w:rsidRPr="006F6497">
        <w:rPr>
          <w:rFonts w:ascii="Century Schoolbook" w:hAnsi="Century Schoolbook"/>
          <w:b/>
          <w:bCs/>
          <w:sz w:val="24"/>
          <w:szCs w:val="24"/>
          <w:lang w:eastAsia="en-IN"/>
        </w:rPr>
        <w:t>At Risk</w:t>
      </w:r>
      <w:r w:rsidRPr="006F6497">
        <w:rPr>
          <w:rFonts w:ascii="Century Schoolbook" w:hAnsi="Century Schoolbook"/>
          <w:sz w:val="24"/>
          <w:szCs w:val="24"/>
          <w:lang w:eastAsia="en-IN"/>
        </w:rPr>
        <w:t xml:space="preserve"> cohort (inactive between 250 and 350 days). Re-engaging these high-value buyers offers the strongest potential return on campaign spend.</w:t>
      </w:r>
    </w:p>
    <w:p w14:paraId="46ED9EF0" w14:textId="77777777" w:rsidR="006C2E96" w:rsidRDefault="006C2E96">
      <w:pPr>
        <w:rPr>
          <w:rFonts w:ascii="Century Schoolbook" w:eastAsiaTheme="majorEastAsia" w:hAnsi="Century Schoolbook" w:cstheme="majorBidi"/>
          <w:sz w:val="36"/>
          <w:szCs w:val="40"/>
          <w:lang w:eastAsia="en-IN"/>
        </w:rPr>
      </w:pPr>
      <w:bookmarkStart w:id="55" w:name="_Toc238831859"/>
      <w:r>
        <w:rPr>
          <w:lang w:eastAsia="en-IN"/>
        </w:rPr>
        <w:br w:type="page"/>
      </w:r>
    </w:p>
    <w:p w14:paraId="0CF5D69B" w14:textId="25D3BC5A" w:rsidR="006F6497" w:rsidRPr="006F6497" w:rsidRDefault="006F6497" w:rsidP="006F6497">
      <w:pPr>
        <w:pStyle w:val="Heading1"/>
        <w:rPr>
          <w:rFonts w:eastAsiaTheme="minorHAnsi"/>
          <w:lang w:eastAsia="en-IN"/>
        </w:rPr>
      </w:pPr>
      <w:r>
        <w:rPr>
          <w:lang w:eastAsia="en-IN"/>
        </w:rPr>
        <w:lastRenderedPageBreak/>
        <w:t>Chapter 10</w:t>
      </w:r>
      <w:r>
        <w:rPr>
          <w:lang w:eastAsia="en-IN"/>
        </w:rPr>
        <w:br/>
      </w:r>
      <w:r w:rsidRPr="006F6497">
        <w:rPr>
          <w:rFonts w:eastAsiaTheme="minorHAnsi"/>
          <w:lang w:eastAsia="en-IN"/>
        </w:rPr>
        <w:t>CRM Campaign Mapping &amp; Executive CLV Summary</w:t>
      </w:r>
      <w:bookmarkEnd w:id="55"/>
    </w:p>
    <w:p w14:paraId="4E369E12" w14:textId="0DFD19DB" w:rsidR="006F6497" w:rsidRPr="006F6497" w:rsidRDefault="006F6497" w:rsidP="00871B27">
      <w:pPr>
        <w:pStyle w:val="Heading2"/>
        <w:rPr>
          <w:lang w:eastAsia="en-IN"/>
        </w:rPr>
      </w:pPr>
      <w:bookmarkStart w:id="56" w:name="_Toc238831860"/>
      <w:r>
        <w:rPr>
          <w:lang w:eastAsia="en-IN"/>
        </w:rPr>
        <w:t xml:space="preserve">10.1 </w:t>
      </w:r>
      <w:r w:rsidRPr="006F6497">
        <w:rPr>
          <w:lang w:eastAsia="en-IN"/>
        </w:rPr>
        <w:t>Vectorized Campaign Routing Logic</w:t>
      </w:r>
      <w:bookmarkEnd w:id="56"/>
    </w:p>
    <w:p w14:paraId="205B075C" w14:textId="77777777" w:rsidR="006F6497" w:rsidRDefault="006F6497" w:rsidP="00CC58AF">
      <w:pPr>
        <w:tabs>
          <w:tab w:val="left" w:pos="1620"/>
        </w:tabs>
        <w:jc w:val="both"/>
        <w:rPr>
          <w:rFonts w:ascii="Century Schoolbook" w:hAnsi="Century Schoolbook"/>
          <w:sz w:val="24"/>
          <w:szCs w:val="24"/>
          <w:lang w:eastAsia="en-IN"/>
        </w:rPr>
      </w:pPr>
      <w:r w:rsidRPr="006F6497">
        <w:rPr>
          <w:rFonts w:ascii="Century Schoolbook" w:hAnsi="Century Schoolbook"/>
          <w:sz w:val="24"/>
          <w:szCs w:val="24"/>
          <w:lang w:eastAsia="en-IN"/>
        </w:rPr>
        <w:t>To translate predicted customer lifetime values and behavioral segments into operational marketing actions, a custom mapping function (</w:t>
      </w:r>
      <w:r w:rsidRPr="000F2DD6">
        <w:rPr>
          <w:rStyle w:val="IntenseEmphasis"/>
          <w:lang w:eastAsia="en-IN"/>
        </w:rPr>
        <w:t>assign_action</w:t>
      </w:r>
      <w:r w:rsidRPr="006F6497">
        <w:rPr>
          <w:rFonts w:ascii="Century Schoolbook" w:hAnsi="Century Schoolbook"/>
          <w:sz w:val="24"/>
          <w:szCs w:val="24"/>
          <w:lang w:eastAsia="en-IN"/>
        </w:rPr>
        <w:t>) assigns tailored campaign strategies and execution notes to each customer record.</w:t>
      </w:r>
    </w:p>
    <w:p w14:paraId="34EF6BAA"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880000"/>
          <w:sz w:val="18"/>
          <w:szCs w:val="18"/>
        </w:rPr>
        <w:t># Database Loading &amp; Campaign Mapping Architecture</w:t>
      </w:r>
    </w:p>
    <w:p w14:paraId="600237D7"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conn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sqlite3</w:t>
      </w:r>
      <w:r w:rsidRPr="006F6497">
        <w:rPr>
          <w:rFonts w:ascii="Consolas" w:hAnsi="Consolas" w:cs="Courier New"/>
          <w:color w:val="666600"/>
          <w:sz w:val="18"/>
          <w:szCs w:val="18"/>
        </w:rPr>
        <w:t>.</w:t>
      </w:r>
      <w:r w:rsidRPr="006F6497">
        <w:rPr>
          <w:rFonts w:ascii="Consolas" w:hAnsi="Consolas" w:cs="Courier New"/>
          <w:color w:val="000000"/>
          <w:sz w:val="18"/>
          <w:szCs w:val="18"/>
        </w:rPr>
        <w:t>connect</w:t>
      </w:r>
      <w:r w:rsidRPr="006F6497">
        <w:rPr>
          <w:rFonts w:ascii="Consolas" w:hAnsi="Consolas" w:cs="Courier New"/>
          <w:color w:val="666600"/>
          <w:sz w:val="18"/>
          <w:szCs w:val="18"/>
        </w:rPr>
        <w:t>(</w:t>
      </w:r>
      <w:r w:rsidRPr="006F6497">
        <w:rPr>
          <w:rFonts w:ascii="Consolas" w:hAnsi="Consolas" w:cs="Courier New"/>
          <w:color w:val="008800"/>
          <w:sz w:val="18"/>
          <w:szCs w:val="18"/>
        </w:rPr>
        <w:t>"online_retail.db"</w:t>
      </w:r>
      <w:r w:rsidRPr="006F6497">
        <w:rPr>
          <w:rFonts w:ascii="Consolas" w:hAnsi="Consolas" w:cs="Courier New"/>
          <w:color w:val="666600"/>
          <w:sz w:val="18"/>
          <w:szCs w:val="18"/>
        </w:rPr>
        <w:t>)</w:t>
      </w:r>
    </w:p>
    <w:p w14:paraId="50252033"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df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pd</w:t>
      </w:r>
      <w:r w:rsidRPr="006F6497">
        <w:rPr>
          <w:rFonts w:ascii="Consolas" w:hAnsi="Consolas" w:cs="Courier New"/>
          <w:color w:val="666600"/>
          <w:sz w:val="18"/>
          <w:szCs w:val="18"/>
        </w:rPr>
        <w:t>.</w:t>
      </w:r>
      <w:r w:rsidRPr="006F6497">
        <w:rPr>
          <w:rFonts w:ascii="Consolas" w:hAnsi="Consolas" w:cs="Courier New"/>
          <w:color w:val="000000"/>
          <w:sz w:val="18"/>
          <w:szCs w:val="18"/>
        </w:rPr>
        <w:t>read_sql_query</w:t>
      </w:r>
      <w:r w:rsidRPr="006F6497">
        <w:rPr>
          <w:rFonts w:ascii="Consolas" w:hAnsi="Consolas" w:cs="Courier New"/>
          <w:color w:val="666600"/>
          <w:sz w:val="18"/>
          <w:szCs w:val="18"/>
        </w:rPr>
        <w:t>(</w:t>
      </w:r>
      <w:r w:rsidRPr="006F6497">
        <w:rPr>
          <w:rFonts w:ascii="Consolas" w:hAnsi="Consolas" w:cs="Courier New"/>
          <w:color w:val="008800"/>
          <w:sz w:val="18"/>
          <w:szCs w:val="18"/>
        </w:rPr>
        <w:t>"SELECT * FROM dim_customer_predictions"</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conn</w:t>
      </w:r>
      <w:r w:rsidRPr="006F6497">
        <w:rPr>
          <w:rFonts w:ascii="Consolas" w:hAnsi="Consolas" w:cs="Courier New"/>
          <w:color w:val="666600"/>
          <w:sz w:val="18"/>
          <w:szCs w:val="18"/>
        </w:rPr>
        <w:t>)</w:t>
      </w:r>
    </w:p>
    <w:p w14:paraId="3B51305A"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conn</w:t>
      </w:r>
      <w:r w:rsidRPr="006F6497">
        <w:rPr>
          <w:rFonts w:ascii="Consolas" w:hAnsi="Consolas" w:cs="Courier New"/>
          <w:color w:val="666600"/>
          <w:sz w:val="18"/>
          <w:szCs w:val="18"/>
        </w:rPr>
        <w:t>.</w:t>
      </w:r>
      <w:r w:rsidRPr="006F6497">
        <w:rPr>
          <w:rFonts w:ascii="Consolas" w:hAnsi="Consolas" w:cs="Courier New"/>
          <w:color w:val="000000"/>
          <w:sz w:val="18"/>
          <w:szCs w:val="18"/>
        </w:rPr>
        <w:t>close</w:t>
      </w:r>
      <w:r w:rsidRPr="006F6497">
        <w:rPr>
          <w:rFonts w:ascii="Consolas" w:hAnsi="Consolas" w:cs="Courier New"/>
          <w:color w:val="666600"/>
          <w:sz w:val="18"/>
          <w:szCs w:val="18"/>
        </w:rPr>
        <w:t>()</w:t>
      </w:r>
    </w:p>
    <w:p w14:paraId="34B8AEC8"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w:t>
      </w:r>
    </w:p>
    <w:p w14:paraId="2C161070"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880000"/>
          <w:sz w:val="18"/>
          <w:szCs w:val="18"/>
        </w:rPr>
        <w:t># Vectorized Campaign Mapping Logic</w:t>
      </w:r>
    </w:p>
    <w:p w14:paraId="65817419"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88"/>
          <w:sz w:val="18"/>
          <w:szCs w:val="18"/>
        </w:rPr>
        <w:t>def</w:t>
      </w:r>
      <w:r w:rsidRPr="006F6497">
        <w:rPr>
          <w:rFonts w:ascii="Consolas" w:hAnsi="Consolas" w:cs="Courier New"/>
          <w:color w:val="000000"/>
          <w:sz w:val="18"/>
          <w:szCs w:val="18"/>
        </w:rPr>
        <w:t xml:space="preserve"> assign_action</w:t>
      </w:r>
      <w:r w:rsidRPr="006F6497">
        <w:rPr>
          <w:rFonts w:ascii="Consolas" w:hAnsi="Consolas" w:cs="Courier New"/>
          <w:color w:val="666600"/>
          <w:sz w:val="18"/>
          <w:szCs w:val="18"/>
        </w:rPr>
        <w:t>(</w:t>
      </w:r>
      <w:r w:rsidRPr="006F6497">
        <w:rPr>
          <w:rFonts w:ascii="Consolas" w:hAnsi="Consolas" w:cs="Courier New"/>
          <w:color w:val="000000"/>
          <w:sz w:val="18"/>
          <w:szCs w:val="18"/>
        </w:rPr>
        <w:t>row</w:t>
      </w:r>
      <w:r w:rsidRPr="006F6497">
        <w:rPr>
          <w:rFonts w:ascii="Consolas" w:hAnsi="Consolas" w:cs="Courier New"/>
          <w:color w:val="666600"/>
          <w:sz w:val="18"/>
          <w:szCs w:val="18"/>
        </w:rPr>
        <w:t>):</w:t>
      </w:r>
    </w:p>
    <w:p w14:paraId="324FD400"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persona</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clv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row</w:t>
      </w:r>
      <w:r w:rsidRPr="006F6497">
        <w:rPr>
          <w:rFonts w:ascii="Consolas" w:hAnsi="Consolas" w:cs="Courier New"/>
          <w:color w:val="666600"/>
          <w:sz w:val="18"/>
          <w:szCs w:val="18"/>
        </w:rPr>
        <w:t>[</w:t>
      </w:r>
      <w:r w:rsidRPr="006F6497">
        <w:rPr>
          <w:rFonts w:ascii="Consolas" w:hAnsi="Consolas" w:cs="Courier New"/>
          <w:color w:val="008800"/>
          <w:sz w:val="18"/>
          <w:szCs w:val="18"/>
        </w:rPr>
        <w:t>'Customer_Persona'</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row</w:t>
      </w:r>
      <w:r w:rsidRPr="006F6497">
        <w:rPr>
          <w:rFonts w:ascii="Consolas" w:hAnsi="Consolas" w:cs="Courier New"/>
          <w:color w:val="666600"/>
          <w:sz w:val="18"/>
          <w:szCs w:val="18"/>
        </w:rPr>
        <w:t>[</w:t>
      </w:r>
      <w:r w:rsidRPr="006F6497">
        <w:rPr>
          <w:rFonts w:ascii="Consolas" w:hAnsi="Consolas" w:cs="Courier New"/>
          <w:color w:val="008800"/>
          <w:sz w:val="18"/>
          <w:szCs w:val="18"/>
        </w:rPr>
        <w:t>'Predicted_90Day_CLV'</w:t>
      </w:r>
      <w:r w:rsidRPr="006F6497">
        <w:rPr>
          <w:rFonts w:ascii="Consolas" w:hAnsi="Consolas" w:cs="Courier New"/>
          <w:color w:val="666600"/>
          <w:sz w:val="18"/>
          <w:szCs w:val="18"/>
        </w:rPr>
        <w:t>]</w:t>
      </w:r>
    </w:p>
    <w:p w14:paraId="3B84D393"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p>
    <w:p w14:paraId="71B5847E"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if</w:t>
      </w:r>
      <w:r w:rsidRPr="006F6497">
        <w:rPr>
          <w:rFonts w:ascii="Consolas" w:hAnsi="Consolas" w:cs="Courier New"/>
          <w:color w:val="000000"/>
          <w:sz w:val="18"/>
          <w:szCs w:val="18"/>
        </w:rPr>
        <w:t xml:space="preserve"> persona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'Champions'</w:t>
      </w:r>
      <w:r w:rsidRPr="006F6497">
        <w:rPr>
          <w:rFonts w:ascii="Consolas" w:hAnsi="Consolas" w:cs="Courier New"/>
          <w:color w:val="666600"/>
          <w:sz w:val="18"/>
          <w:szCs w:val="18"/>
        </w:rPr>
        <w:t>:</w:t>
      </w:r>
    </w:p>
    <w:p w14:paraId="5BA8CAA9"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'VIP Loyalty Program'</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'Early access to new launches, zero discount needed.'</w:t>
      </w:r>
      <w:r w:rsidRPr="006F6497">
        <w:rPr>
          <w:rFonts w:ascii="Consolas" w:hAnsi="Consolas" w:cs="Courier New"/>
          <w:color w:val="666600"/>
          <w:sz w:val="18"/>
          <w:szCs w:val="18"/>
        </w:rPr>
        <w:t>)</w:t>
      </w:r>
    </w:p>
    <w:p w14:paraId="75739D04"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elif</w:t>
      </w:r>
      <w:r w:rsidRPr="006F6497">
        <w:rPr>
          <w:rFonts w:ascii="Consolas" w:hAnsi="Consolas" w:cs="Courier New"/>
          <w:color w:val="000000"/>
          <w:sz w:val="18"/>
          <w:szCs w:val="18"/>
        </w:rPr>
        <w:t xml:space="preserve"> persona </w:t>
      </w:r>
      <w:r w:rsidRPr="006F6497">
        <w:rPr>
          <w:rFonts w:ascii="Consolas" w:hAnsi="Consolas" w:cs="Courier New"/>
          <w:color w:val="000088"/>
          <w:sz w:val="18"/>
          <w:szCs w:val="18"/>
        </w:rPr>
        <w:t>in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'Loyal Customers'</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'Promising / Potential'</w:t>
      </w:r>
      <w:r w:rsidRPr="006F6497">
        <w:rPr>
          <w:rFonts w:ascii="Consolas" w:hAnsi="Consolas" w:cs="Courier New"/>
          <w:color w:val="666600"/>
          <w:sz w:val="18"/>
          <w:szCs w:val="18"/>
        </w:rPr>
        <w:t>]:</w:t>
      </w:r>
    </w:p>
    <w:p w14:paraId="6F5BAAAC"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'Cross-Sell Drive'</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'Recommend bundle products based on purchase history.'</w:t>
      </w:r>
      <w:r w:rsidRPr="006F6497">
        <w:rPr>
          <w:rFonts w:ascii="Consolas" w:hAnsi="Consolas" w:cs="Courier New"/>
          <w:color w:val="666600"/>
          <w:sz w:val="18"/>
          <w:szCs w:val="18"/>
        </w:rPr>
        <w:t>)</w:t>
      </w:r>
    </w:p>
    <w:p w14:paraId="2AAF6B04"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elif</w:t>
      </w:r>
      <w:r w:rsidRPr="006F6497">
        <w:rPr>
          <w:rFonts w:ascii="Consolas" w:hAnsi="Consolas" w:cs="Courier New"/>
          <w:color w:val="000000"/>
          <w:sz w:val="18"/>
          <w:szCs w:val="18"/>
        </w:rPr>
        <w:t xml:space="preserve"> persona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'New Customers'</w:t>
      </w:r>
      <w:r w:rsidRPr="006F6497">
        <w:rPr>
          <w:rFonts w:ascii="Consolas" w:hAnsi="Consolas" w:cs="Courier New"/>
          <w:color w:val="666600"/>
          <w:sz w:val="18"/>
          <w:szCs w:val="18"/>
        </w:rPr>
        <w:t>:</w:t>
      </w:r>
    </w:p>
    <w:p w14:paraId="26A94CE6"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'Onboarding Sequence'</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'10% discount on 2nd purchase within 30 days.'</w:t>
      </w:r>
      <w:r w:rsidRPr="006F6497">
        <w:rPr>
          <w:rFonts w:ascii="Consolas" w:hAnsi="Consolas" w:cs="Courier New"/>
          <w:color w:val="666600"/>
          <w:sz w:val="18"/>
          <w:szCs w:val="18"/>
        </w:rPr>
        <w:t>)</w:t>
      </w:r>
    </w:p>
    <w:p w14:paraId="47F7E23B"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elif</w:t>
      </w:r>
      <w:r w:rsidRPr="006F6497">
        <w:rPr>
          <w:rFonts w:ascii="Consolas" w:hAnsi="Consolas" w:cs="Courier New"/>
          <w:color w:val="000000"/>
          <w:sz w:val="18"/>
          <w:szCs w:val="18"/>
        </w:rPr>
        <w:t xml:space="preserve"> persona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'At Risk'</w:t>
      </w:r>
      <w:r w:rsidRPr="006F6497">
        <w:rPr>
          <w:rFonts w:ascii="Consolas" w:hAnsi="Consolas" w:cs="Courier New"/>
          <w:color w:val="666600"/>
          <w:sz w:val="18"/>
          <w:szCs w:val="18"/>
        </w:rPr>
        <w:t>:</w:t>
      </w:r>
    </w:p>
    <w:p w14:paraId="0BAEC0A3"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'High-Value Win-Back'</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'20% off limited promo code + direct outreach.'</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if</w:t>
      </w:r>
      <w:r w:rsidRPr="006F6497">
        <w:rPr>
          <w:rFonts w:ascii="Consolas" w:hAnsi="Consolas" w:cs="Courier New"/>
          <w:color w:val="000000"/>
          <w:sz w:val="18"/>
          <w:szCs w:val="18"/>
        </w:rPr>
        <w:t xml:space="preserve"> clv </w:t>
      </w:r>
      <w:r w:rsidRPr="006F6497">
        <w:rPr>
          <w:rFonts w:ascii="Consolas" w:hAnsi="Consolas" w:cs="Courier New"/>
          <w:color w:val="666600"/>
          <w:sz w:val="18"/>
          <w:szCs w:val="18"/>
        </w:rPr>
        <w:t>&gt;</w:t>
      </w:r>
      <w:r w:rsidRPr="006F6497">
        <w:rPr>
          <w:rFonts w:ascii="Consolas" w:hAnsi="Consolas" w:cs="Courier New"/>
          <w:color w:val="000000"/>
          <w:sz w:val="18"/>
          <w:szCs w:val="18"/>
        </w:rPr>
        <w:t xml:space="preserve"> </w:t>
      </w:r>
      <w:r w:rsidRPr="006F6497">
        <w:rPr>
          <w:rFonts w:ascii="Consolas" w:hAnsi="Consolas" w:cs="Courier New"/>
          <w:color w:val="006666"/>
          <w:sz w:val="18"/>
          <w:szCs w:val="18"/>
        </w:rPr>
        <w:t>500</w:t>
      </w: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else</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'Standard Retention Push'</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'Automated email re-engagement.'</w:t>
      </w:r>
      <w:r w:rsidRPr="006F6497">
        <w:rPr>
          <w:rFonts w:ascii="Consolas" w:hAnsi="Consolas" w:cs="Courier New"/>
          <w:color w:val="666600"/>
          <w:sz w:val="18"/>
          <w:szCs w:val="18"/>
        </w:rPr>
        <w:t>)</w:t>
      </w:r>
    </w:p>
    <w:p w14:paraId="4A20E077"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elif</w:t>
      </w:r>
      <w:r w:rsidRPr="006F6497">
        <w:rPr>
          <w:rFonts w:ascii="Consolas" w:hAnsi="Consolas" w:cs="Courier New"/>
          <w:color w:val="000000"/>
          <w:sz w:val="18"/>
          <w:szCs w:val="18"/>
        </w:rPr>
        <w:t xml:space="preserve"> persona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"Can't Lose Them"</w:t>
      </w:r>
      <w:r w:rsidRPr="006F6497">
        <w:rPr>
          <w:rFonts w:ascii="Consolas" w:hAnsi="Consolas" w:cs="Courier New"/>
          <w:color w:val="666600"/>
          <w:sz w:val="18"/>
          <w:szCs w:val="18"/>
        </w:rPr>
        <w:t>:</w:t>
      </w:r>
    </w:p>
    <w:p w14:paraId="6A50185C"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'Executive Outreach'</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'Feedback survey + customized high-value offer.'</w:t>
      </w:r>
      <w:r w:rsidRPr="006F6497">
        <w:rPr>
          <w:rFonts w:ascii="Consolas" w:hAnsi="Consolas" w:cs="Courier New"/>
          <w:color w:val="666600"/>
          <w:sz w:val="18"/>
          <w:szCs w:val="18"/>
        </w:rPr>
        <w:t>)</w:t>
      </w:r>
    </w:p>
    <w:p w14:paraId="1DC3672D"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else</w:t>
      </w:r>
      <w:r w:rsidRPr="006F6497">
        <w:rPr>
          <w:rFonts w:ascii="Consolas" w:hAnsi="Consolas" w:cs="Courier New"/>
          <w:color w:val="666600"/>
          <w:sz w:val="18"/>
          <w:szCs w:val="18"/>
        </w:rPr>
        <w:t>:</w:t>
      </w:r>
    </w:p>
    <w:p w14:paraId="6C59F672"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return</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8800"/>
          <w:sz w:val="18"/>
          <w:szCs w:val="18"/>
        </w:rPr>
        <w:t>'Suppress / Low-Cost Ads'</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'Exclude from paid campaigns to save marketing budget.'</w:t>
      </w:r>
      <w:r w:rsidRPr="006F6497">
        <w:rPr>
          <w:rFonts w:ascii="Consolas" w:hAnsi="Consolas" w:cs="Courier New"/>
          <w:color w:val="666600"/>
          <w:sz w:val="18"/>
          <w:szCs w:val="18"/>
        </w:rPr>
        <w:t>)</w:t>
      </w:r>
    </w:p>
    <w:p w14:paraId="52507018"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w:t>
      </w:r>
    </w:p>
    <w:p w14:paraId="72E92C25"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880000"/>
          <w:sz w:val="18"/>
          <w:szCs w:val="18"/>
        </w:rPr>
        <w:t># Apply mapping and unpack tuples</w:t>
      </w:r>
    </w:p>
    <w:p w14:paraId="764F8910"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 xml:space="preserve">actions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df</w:t>
      </w:r>
      <w:r w:rsidRPr="006F6497">
        <w:rPr>
          <w:rFonts w:ascii="Consolas" w:hAnsi="Consolas" w:cs="Courier New"/>
          <w:color w:val="666600"/>
          <w:sz w:val="18"/>
          <w:szCs w:val="18"/>
        </w:rPr>
        <w:t>.</w:t>
      </w:r>
      <w:r w:rsidRPr="006F6497">
        <w:rPr>
          <w:rFonts w:ascii="Consolas" w:hAnsi="Consolas" w:cs="Courier New"/>
          <w:color w:val="000000"/>
          <w:sz w:val="18"/>
          <w:szCs w:val="18"/>
        </w:rPr>
        <w:t>apply</w:t>
      </w:r>
      <w:r w:rsidRPr="006F6497">
        <w:rPr>
          <w:rFonts w:ascii="Consolas" w:hAnsi="Consolas" w:cs="Courier New"/>
          <w:color w:val="666600"/>
          <w:sz w:val="18"/>
          <w:szCs w:val="18"/>
        </w:rPr>
        <w:t>(</w:t>
      </w:r>
      <w:r w:rsidRPr="006F6497">
        <w:rPr>
          <w:rFonts w:ascii="Consolas" w:hAnsi="Consolas" w:cs="Courier New"/>
          <w:color w:val="000000"/>
          <w:sz w:val="18"/>
          <w:szCs w:val="18"/>
        </w:rPr>
        <w:t>assign_action</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axis</w:t>
      </w:r>
      <w:r w:rsidRPr="006F6497">
        <w:rPr>
          <w:rFonts w:ascii="Consolas" w:hAnsi="Consolas" w:cs="Courier New"/>
          <w:color w:val="666600"/>
          <w:sz w:val="18"/>
          <w:szCs w:val="18"/>
        </w:rPr>
        <w:t>=</w:t>
      </w:r>
      <w:r w:rsidRPr="006F6497">
        <w:rPr>
          <w:rFonts w:ascii="Consolas" w:hAnsi="Consolas" w:cs="Courier New"/>
          <w:color w:val="006666"/>
          <w:sz w:val="18"/>
          <w:szCs w:val="18"/>
        </w:rPr>
        <w:t>1</w:t>
      </w:r>
      <w:r w:rsidRPr="006F6497">
        <w:rPr>
          <w:rFonts w:ascii="Consolas" w:hAnsi="Consolas" w:cs="Courier New"/>
          <w:color w:val="666600"/>
          <w:sz w:val="18"/>
          <w:szCs w:val="18"/>
        </w:rPr>
        <w:t>)</w:t>
      </w:r>
    </w:p>
    <w:p w14:paraId="644A344E"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df</w:t>
      </w:r>
      <w:r w:rsidRPr="006F6497">
        <w:rPr>
          <w:rFonts w:ascii="Consolas" w:hAnsi="Consolas" w:cs="Courier New"/>
          <w:color w:val="666600"/>
          <w:sz w:val="18"/>
          <w:szCs w:val="18"/>
        </w:rPr>
        <w:t>[</w:t>
      </w:r>
      <w:r w:rsidRPr="006F6497">
        <w:rPr>
          <w:rFonts w:ascii="Consolas" w:hAnsi="Consolas" w:cs="Courier New"/>
          <w:color w:val="008800"/>
          <w:sz w:val="18"/>
          <w:szCs w:val="18"/>
        </w:rPr>
        <w:t>'Recommended_Campaign'</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a</w:t>
      </w:r>
      <w:r w:rsidRPr="006F6497">
        <w:rPr>
          <w:rFonts w:ascii="Consolas" w:hAnsi="Consolas" w:cs="Courier New"/>
          <w:color w:val="666600"/>
          <w:sz w:val="18"/>
          <w:szCs w:val="18"/>
        </w:rPr>
        <w:t>[</w:t>
      </w:r>
      <w:r w:rsidRPr="006F6497">
        <w:rPr>
          <w:rFonts w:ascii="Consolas" w:hAnsi="Consolas" w:cs="Courier New"/>
          <w:color w:val="006666"/>
          <w:sz w:val="18"/>
          <w:szCs w:val="18"/>
        </w:rPr>
        <w:t>0</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for</w:t>
      </w:r>
      <w:r w:rsidRPr="006F6497">
        <w:rPr>
          <w:rFonts w:ascii="Consolas" w:hAnsi="Consolas" w:cs="Courier New"/>
          <w:color w:val="000000"/>
          <w:sz w:val="18"/>
          <w:szCs w:val="18"/>
        </w:rPr>
        <w:t xml:space="preserve"> a </w:t>
      </w:r>
      <w:r w:rsidRPr="006F6497">
        <w:rPr>
          <w:rFonts w:ascii="Consolas" w:hAnsi="Consolas" w:cs="Courier New"/>
          <w:color w:val="000088"/>
          <w:sz w:val="18"/>
          <w:szCs w:val="18"/>
        </w:rPr>
        <w:t>in</w:t>
      </w:r>
      <w:r w:rsidRPr="006F6497">
        <w:rPr>
          <w:rFonts w:ascii="Consolas" w:hAnsi="Consolas" w:cs="Courier New"/>
          <w:color w:val="000000"/>
          <w:sz w:val="18"/>
          <w:szCs w:val="18"/>
        </w:rPr>
        <w:t xml:space="preserve"> actions</w:t>
      </w:r>
      <w:r w:rsidRPr="006F6497">
        <w:rPr>
          <w:rFonts w:ascii="Consolas" w:hAnsi="Consolas" w:cs="Courier New"/>
          <w:color w:val="666600"/>
          <w:sz w:val="18"/>
          <w:szCs w:val="18"/>
        </w:rPr>
        <w:t>]</w:t>
      </w:r>
    </w:p>
    <w:p w14:paraId="6BEC7153" w14:textId="200EB03D"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252178"/>
        <w:rPr>
          <w:rFonts w:ascii="Consolas" w:hAnsi="Consolas" w:cs="Courier New"/>
          <w:sz w:val="18"/>
          <w:szCs w:val="18"/>
        </w:rPr>
      </w:pPr>
      <w:r w:rsidRPr="006F6497">
        <w:rPr>
          <w:rFonts w:ascii="Consolas" w:hAnsi="Consolas" w:cs="Courier New"/>
          <w:color w:val="000000"/>
          <w:sz w:val="18"/>
          <w:szCs w:val="18"/>
        </w:rPr>
        <w:t>df</w:t>
      </w:r>
      <w:r w:rsidRPr="006F6497">
        <w:rPr>
          <w:rFonts w:ascii="Consolas" w:hAnsi="Consolas" w:cs="Courier New"/>
          <w:color w:val="666600"/>
          <w:sz w:val="18"/>
          <w:szCs w:val="18"/>
        </w:rPr>
        <w:t>[</w:t>
      </w:r>
      <w:r w:rsidRPr="006F6497">
        <w:rPr>
          <w:rFonts w:ascii="Consolas" w:hAnsi="Consolas" w:cs="Courier New"/>
          <w:color w:val="008800"/>
          <w:sz w:val="18"/>
          <w:szCs w:val="18"/>
        </w:rPr>
        <w:t>'Campaign_Strategy_Note'</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a</w:t>
      </w:r>
      <w:r w:rsidRPr="006F6497">
        <w:rPr>
          <w:rFonts w:ascii="Consolas" w:hAnsi="Consolas" w:cs="Courier New"/>
          <w:color w:val="666600"/>
          <w:sz w:val="18"/>
          <w:szCs w:val="18"/>
        </w:rPr>
        <w:t>[</w:t>
      </w:r>
      <w:r w:rsidRPr="006F6497">
        <w:rPr>
          <w:rFonts w:ascii="Consolas" w:hAnsi="Consolas" w:cs="Courier New"/>
          <w:color w:val="006666"/>
          <w:sz w:val="18"/>
          <w:szCs w:val="18"/>
        </w:rPr>
        <w:t>1</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for</w:t>
      </w:r>
      <w:r w:rsidRPr="006F6497">
        <w:rPr>
          <w:rFonts w:ascii="Consolas" w:hAnsi="Consolas" w:cs="Courier New"/>
          <w:color w:val="000000"/>
          <w:sz w:val="18"/>
          <w:szCs w:val="18"/>
        </w:rPr>
        <w:t xml:space="preserve"> a </w:t>
      </w:r>
      <w:r w:rsidRPr="006F6497">
        <w:rPr>
          <w:rFonts w:ascii="Consolas" w:hAnsi="Consolas" w:cs="Courier New"/>
          <w:color w:val="000088"/>
          <w:sz w:val="18"/>
          <w:szCs w:val="18"/>
        </w:rPr>
        <w:t>in</w:t>
      </w:r>
      <w:r w:rsidRPr="006F6497">
        <w:rPr>
          <w:rFonts w:ascii="Consolas" w:hAnsi="Consolas" w:cs="Courier New"/>
          <w:color w:val="000000"/>
          <w:sz w:val="18"/>
          <w:szCs w:val="18"/>
        </w:rPr>
        <w:t xml:space="preserve"> actions</w:t>
      </w:r>
      <w:r w:rsidRPr="006F6497">
        <w:rPr>
          <w:rFonts w:ascii="Consolas" w:hAnsi="Consolas" w:cs="Courier New"/>
          <w:color w:val="666600"/>
          <w:sz w:val="18"/>
          <w:szCs w:val="18"/>
        </w:rPr>
        <w:t>]</w:t>
      </w:r>
    </w:p>
    <w:p w14:paraId="17EE57D4" w14:textId="77777777" w:rsidR="006F6497" w:rsidRPr="006F6497" w:rsidRDefault="006F6497" w:rsidP="006F6497">
      <w:pPr>
        <w:tabs>
          <w:tab w:val="left" w:pos="1620"/>
        </w:tabs>
        <w:rPr>
          <w:rFonts w:ascii="Century Schoolbook" w:hAnsi="Century Schoolbook"/>
          <w:sz w:val="24"/>
          <w:szCs w:val="24"/>
          <w:lang w:eastAsia="en-IN"/>
        </w:rPr>
      </w:pPr>
    </w:p>
    <w:p w14:paraId="74AAF5F5" w14:textId="77777777" w:rsidR="006F6497" w:rsidRPr="006F6497" w:rsidRDefault="006F6497" w:rsidP="006F6497">
      <w:pPr>
        <w:tabs>
          <w:tab w:val="left" w:pos="1620"/>
        </w:tabs>
        <w:rPr>
          <w:rFonts w:ascii="Century Schoolbook" w:hAnsi="Century Schoolbook"/>
          <w:b/>
          <w:bCs/>
          <w:sz w:val="24"/>
          <w:szCs w:val="24"/>
          <w:lang w:eastAsia="en-IN"/>
        </w:rPr>
      </w:pPr>
      <w:r w:rsidRPr="006F6497">
        <w:rPr>
          <w:rFonts w:ascii="Century Schoolbook" w:hAnsi="Century Schoolbook"/>
          <w:b/>
          <w:bCs/>
          <w:sz w:val="24"/>
          <w:szCs w:val="24"/>
          <w:lang w:eastAsia="en-IN"/>
        </w:rPr>
        <w:t>Campaign Routing Architecture</w:t>
      </w:r>
    </w:p>
    <w:p w14:paraId="5DAABDF9" w14:textId="77777777" w:rsidR="006F6497" w:rsidRPr="006F6497" w:rsidRDefault="006F6497" w:rsidP="00CC58AF">
      <w:pPr>
        <w:numPr>
          <w:ilvl w:val="0"/>
          <w:numId w:val="30"/>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Segment-Specific Customization:</w:t>
      </w:r>
      <w:r w:rsidRPr="006F6497">
        <w:rPr>
          <w:rFonts w:ascii="Century Schoolbook" w:hAnsi="Century Schoolbook"/>
          <w:sz w:val="24"/>
          <w:szCs w:val="24"/>
          <w:lang w:eastAsia="en-IN"/>
        </w:rPr>
        <w:t xml:space="preserve"> Aligns marketing incentives directly with behavioral tiers (e.g., VIP access for Champions vs. cross-sell bundles for Loyal and Promising customers).</w:t>
      </w:r>
    </w:p>
    <w:p w14:paraId="7A46F0F7" w14:textId="3542528A" w:rsidR="006F6497" w:rsidRPr="006F6497" w:rsidRDefault="006F6497" w:rsidP="00CC58AF">
      <w:pPr>
        <w:numPr>
          <w:ilvl w:val="0"/>
          <w:numId w:val="30"/>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Conditional Value Thresholds:</w:t>
      </w:r>
      <w:r w:rsidRPr="006F6497">
        <w:rPr>
          <w:rFonts w:ascii="Century Schoolbook" w:hAnsi="Century Schoolbook"/>
          <w:sz w:val="24"/>
          <w:szCs w:val="24"/>
          <w:lang w:eastAsia="en-IN"/>
        </w:rPr>
        <w:t xml:space="preserve"> Splits the </w:t>
      </w:r>
      <w:r w:rsidRPr="006F6497">
        <w:rPr>
          <w:rFonts w:ascii="Century Schoolbook" w:hAnsi="Century Schoolbook"/>
          <w:b/>
          <w:bCs/>
          <w:sz w:val="24"/>
          <w:szCs w:val="24"/>
          <w:lang w:eastAsia="en-IN"/>
        </w:rPr>
        <w:t>At Risk</w:t>
      </w:r>
      <w:r w:rsidRPr="006F6497">
        <w:rPr>
          <w:rFonts w:ascii="Century Schoolbook" w:hAnsi="Century Schoolbook"/>
          <w:sz w:val="24"/>
          <w:szCs w:val="24"/>
          <w:lang w:eastAsia="en-IN"/>
        </w:rPr>
        <w:t xml:space="preserve"> segment based on predicted 90-day CLV. High-value at-risk accounts (</w:t>
      </w:r>
      <m:oMath>
        <m:r>
          <w:rPr>
            <w:rFonts w:ascii="Cambria Math" w:hAnsi="Cambria Math"/>
            <w:sz w:val="24"/>
            <w:szCs w:val="24"/>
          </w:rPr>
          <m:t>CLV&gt;$500</m:t>
        </m:r>
      </m:oMath>
      <w:r w:rsidRPr="006F6497">
        <w:rPr>
          <w:rFonts w:ascii="Century Schoolbook" w:hAnsi="Century Schoolbook"/>
          <w:sz w:val="24"/>
          <w:szCs w:val="24"/>
          <w:lang w:eastAsia="en-IN"/>
        </w:rPr>
        <w:t>) receive targeted win-back incentives, while lower-value accounts receive automated retention emails.</w:t>
      </w:r>
    </w:p>
    <w:p w14:paraId="0E972912" w14:textId="04EAE08D" w:rsidR="006F6497" w:rsidRDefault="006F6497" w:rsidP="00CC58AF">
      <w:pPr>
        <w:numPr>
          <w:ilvl w:val="0"/>
          <w:numId w:val="30"/>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Budget Optimization:</w:t>
      </w:r>
      <w:r w:rsidRPr="006F6497">
        <w:rPr>
          <w:rFonts w:ascii="Century Schoolbook" w:hAnsi="Century Schoolbook"/>
          <w:sz w:val="24"/>
          <w:szCs w:val="24"/>
          <w:lang w:eastAsia="en-IN"/>
        </w:rPr>
        <w:t xml:space="preserve"> Automatically tags low-value or deeply lapsed cohorts for budget suppression (</w:t>
      </w:r>
      <w:r w:rsidRPr="000F2DD6">
        <w:rPr>
          <w:rStyle w:val="IntenseEmphasis"/>
          <w:lang w:eastAsia="en-IN"/>
        </w:rPr>
        <w:t>Suppress / Low-Cost Ads</w:t>
      </w:r>
      <w:r w:rsidRPr="006F6497">
        <w:rPr>
          <w:rFonts w:ascii="Century Schoolbook" w:hAnsi="Century Schoolbook"/>
          <w:sz w:val="24"/>
          <w:szCs w:val="24"/>
          <w:lang w:eastAsia="en-IN"/>
        </w:rPr>
        <w:t>) to prevent wasted ad spend.</w:t>
      </w:r>
    </w:p>
    <w:p w14:paraId="41B536DF" w14:textId="77777777" w:rsidR="006F6497" w:rsidRDefault="006F6497">
      <w:pPr>
        <w:rPr>
          <w:rFonts w:ascii="Century Schoolbook" w:hAnsi="Century Schoolbook"/>
          <w:sz w:val="24"/>
          <w:szCs w:val="24"/>
          <w:lang w:eastAsia="en-IN"/>
        </w:rPr>
      </w:pPr>
      <w:r>
        <w:rPr>
          <w:rFonts w:ascii="Century Schoolbook" w:hAnsi="Century Schoolbook"/>
          <w:sz w:val="24"/>
          <w:szCs w:val="24"/>
          <w:lang w:eastAsia="en-IN"/>
        </w:rPr>
        <w:br w:type="page"/>
      </w:r>
    </w:p>
    <w:p w14:paraId="395D1ED8" w14:textId="77777777" w:rsidR="006F6497" w:rsidRPr="006F6497" w:rsidRDefault="006F6497" w:rsidP="00871B27">
      <w:pPr>
        <w:pStyle w:val="Heading2"/>
        <w:rPr>
          <w:rFonts w:eastAsiaTheme="minorHAnsi"/>
          <w:lang w:eastAsia="en-IN"/>
        </w:rPr>
      </w:pPr>
      <w:bookmarkStart w:id="57" w:name="_Toc238831861"/>
      <w:r>
        <w:rPr>
          <w:lang w:eastAsia="en-IN"/>
        </w:rPr>
        <w:lastRenderedPageBreak/>
        <w:t xml:space="preserve">10.2 </w:t>
      </w:r>
      <w:r w:rsidRPr="006F6497">
        <w:rPr>
          <w:rFonts w:eastAsiaTheme="minorHAnsi"/>
          <w:lang w:eastAsia="en-IN"/>
        </w:rPr>
        <w:t>Executive CLV &amp; Campaign Summary Aggregation</w:t>
      </w:r>
      <w:bookmarkEnd w:id="57"/>
    </w:p>
    <w:p w14:paraId="0B3E2097" w14:textId="77777777" w:rsidR="006F6497" w:rsidRPr="006F6497" w:rsidRDefault="006F6497" w:rsidP="00CC58AF">
      <w:pPr>
        <w:tabs>
          <w:tab w:val="left" w:pos="1620"/>
        </w:tabs>
        <w:jc w:val="both"/>
        <w:rPr>
          <w:rFonts w:ascii="Century Schoolbook" w:hAnsi="Century Schoolbook"/>
          <w:sz w:val="24"/>
          <w:szCs w:val="24"/>
          <w:lang w:eastAsia="en-IN"/>
        </w:rPr>
      </w:pPr>
      <w:r w:rsidRPr="006F6497">
        <w:rPr>
          <w:rFonts w:ascii="Century Schoolbook" w:hAnsi="Century Schoolbook"/>
          <w:sz w:val="24"/>
          <w:szCs w:val="24"/>
          <w:lang w:eastAsia="en-IN"/>
        </w:rPr>
        <w:t>The enriched customer dataset is aggregated by persona to compute total revenue projections, average recency intervals, and overall revenue contribution share.</w:t>
      </w:r>
    </w:p>
    <w:p w14:paraId="7E27CE2B"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880000"/>
          <w:sz w:val="18"/>
          <w:szCs w:val="18"/>
        </w:rPr>
        <w:t># Executive Aggregation &amp; Terminal Display Setup</w:t>
      </w:r>
    </w:p>
    <w:p w14:paraId="581D4E57"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summary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df</w:t>
      </w:r>
      <w:r w:rsidRPr="006F6497">
        <w:rPr>
          <w:rFonts w:ascii="Consolas" w:hAnsi="Consolas" w:cs="Courier New"/>
          <w:color w:val="666600"/>
          <w:sz w:val="18"/>
          <w:szCs w:val="18"/>
        </w:rPr>
        <w:t>.</w:t>
      </w:r>
      <w:r w:rsidRPr="006F6497">
        <w:rPr>
          <w:rFonts w:ascii="Consolas" w:hAnsi="Consolas" w:cs="Courier New"/>
          <w:color w:val="000000"/>
          <w:sz w:val="18"/>
          <w:szCs w:val="18"/>
        </w:rPr>
        <w:t>groupby</w:t>
      </w:r>
      <w:r w:rsidRPr="006F6497">
        <w:rPr>
          <w:rFonts w:ascii="Consolas" w:hAnsi="Consolas" w:cs="Courier New"/>
          <w:color w:val="666600"/>
          <w:sz w:val="18"/>
          <w:szCs w:val="18"/>
        </w:rPr>
        <w:t>(</w:t>
      </w:r>
      <w:r w:rsidRPr="006F6497">
        <w:rPr>
          <w:rFonts w:ascii="Consolas" w:hAnsi="Consolas" w:cs="Courier New"/>
          <w:color w:val="008800"/>
          <w:sz w:val="18"/>
          <w:szCs w:val="18"/>
        </w:rPr>
        <w:t>'Customer_Persona'</w:t>
      </w:r>
      <w:r w:rsidRPr="006F6497">
        <w:rPr>
          <w:rFonts w:ascii="Consolas" w:hAnsi="Consolas" w:cs="Courier New"/>
          <w:color w:val="666600"/>
          <w:sz w:val="18"/>
          <w:szCs w:val="18"/>
        </w:rPr>
        <w:t>).</w:t>
      </w:r>
      <w:r w:rsidRPr="006F6497">
        <w:rPr>
          <w:rFonts w:ascii="Consolas" w:hAnsi="Consolas" w:cs="Courier New"/>
          <w:color w:val="000000"/>
          <w:sz w:val="18"/>
          <w:szCs w:val="18"/>
        </w:rPr>
        <w:t>agg</w:t>
      </w:r>
      <w:r w:rsidRPr="006F6497">
        <w:rPr>
          <w:rFonts w:ascii="Consolas" w:hAnsi="Consolas" w:cs="Courier New"/>
          <w:color w:val="666600"/>
          <w:sz w:val="18"/>
          <w:szCs w:val="18"/>
        </w:rPr>
        <w:t>(</w:t>
      </w:r>
    </w:p>
    <w:p w14:paraId="77535038"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660066"/>
          <w:sz w:val="18"/>
          <w:szCs w:val="18"/>
        </w:rPr>
        <w:t>Customer_Count</w:t>
      </w:r>
      <w:r w:rsidRPr="006F6497">
        <w:rPr>
          <w:rFonts w:ascii="Consolas" w:hAnsi="Consolas" w:cs="Courier New"/>
          <w:color w:val="666600"/>
          <w:sz w:val="18"/>
          <w:szCs w:val="18"/>
        </w:rPr>
        <w:t>=(</w:t>
      </w:r>
      <w:r w:rsidRPr="006F6497">
        <w:rPr>
          <w:rFonts w:ascii="Consolas" w:hAnsi="Consolas" w:cs="Courier New"/>
          <w:color w:val="008800"/>
          <w:sz w:val="18"/>
          <w:szCs w:val="18"/>
        </w:rPr>
        <w:t>'CustomerID'</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'count'</w:t>
      </w:r>
      <w:r w:rsidRPr="006F6497">
        <w:rPr>
          <w:rFonts w:ascii="Consolas" w:hAnsi="Consolas" w:cs="Courier New"/>
          <w:color w:val="666600"/>
          <w:sz w:val="18"/>
          <w:szCs w:val="18"/>
        </w:rPr>
        <w:t>),</w:t>
      </w:r>
    </w:p>
    <w:p w14:paraId="523974C5"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660066"/>
          <w:sz w:val="18"/>
          <w:szCs w:val="18"/>
        </w:rPr>
        <w:t>Avg_Recency_Days</w:t>
      </w:r>
      <w:r w:rsidRPr="006F6497">
        <w:rPr>
          <w:rFonts w:ascii="Consolas" w:hAnsi="Consolas" w:cs="Courier New"/>
          <w:color w:val="666600"/>
          <w:sz w:val="18"/>
          <w:szCs w:val="18"/>
        </w:rPr>
        <w:t>=(</w:t>
      </w:r>
      <w:r w:rsidRPr="006F6497">
        <w:rPr>
          <w:rFonts w:ascii="Consolas" w:hAnsi="Consolas" w:cs="Courier New"/>
          <w:color w:val="008800"/>
          <w:sz w:val="18"/>
          <w:szCs w:val="18"/>
        </w:rPr>
        <w:t>'Recency'</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'mean'</w:t>
      </w:r>
      <w:r w:rsidRPr="006F6497">
        <w:rPr>
          <w:rFonts w:ascii="Consolas" w:hAnsi="Consolas" w:cs="Courier New"/>
          <w:color w:val="666600"/>
          <w:sz w:val="18"/>
          <w:szCs w:val="18"/>
        </w:rPr>
        <w:t>),</w:t>
      </w:r>
    </w:p>
    <w:p w14:paraId="0141904C"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660066"/>
          <w:sz w:val="18"/>
          <w:szCs w:val="18"/>
        </w:rPr>
        <w:t>Total_Predicted_CLV</w:t>
      </w:r>
      <w:r w:rsidRPr="006F6497">
        <w:rPr>
          <w:rFonts w:ascii="Consolas" w:hAnsi="Consolas" w:cs="Courier New"/>
          <w:color w:val="666600"/>
          <w:sz w:val="18"/>
          <w:szCs w:val="18"/>
        </w:rPr>
        <w:t>=(</w:t>
      </w:r>
      <w:r w:rsidRPr="006F6497">
        <w:rPr>
          <w:rFonts w:ascii="Consolas" w:hAnsi="Consolas" w:cs="Courier New"/>
          <w:color w:val="008800"/>
          <w:sz w:val="18"/>
          <w:szCs w:val="18"/>
        </w:rPr>
        <w:t>'Predicted_90Day_CLV'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'sum'</w:t>
      </w:r>
      <w:r w:rsidRPr="006F6497">
        <w:rPr>
          <w:rFonts w:ascii="Consolas" w:hAnsi="Consolas" w:cs="Courier New"/>
          <w:color w:val="666600"/>
          <w:sz w:val="18"/>
          <w:szCs w:val="18"/>
        </w:rPr>
        <w:t>),</w:t>
      </w:r>
    </w:p>
    <w:p w14:paraId="4B496835"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660066"/>
          <w:sz w:val="18"/>
          <w:szCs w:val="18"/>
        </w:rPr>
        <w:t>Avg_Predicted_CLV</w:t>
      </w:r>
      <w:r w:rsidRPr="006F6497">
        <w:rPr>
          <w:rFonts w:ascii="Consolas" w:hAnsi="Consolas" w:cs="Courier New"/>
          <w:color w:val="666600"/>
          <w:sz w:val="18"/>
          <w:szCs w:val="18"/>
        </w:rPr>
        <w:t>=(</w:t>
      </w:r>
      <w:r w:rsidRPr="006F6497">
        <w:rPr>
          <w:rFonts w:ascii="Consolas" w:hAnsi="Consolas" w:cs="Courier New"/>
          <w:color w:val="008800"/>
          <w:sz w:val="18"/>
          <w:szCs w:val="18"/>
        </w:rPr>
        <w:t>'Predicted_90Day_CLV'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'mean'</w:t>
      </w:r>
      <w:r w:rsidRPr="006F6497">
        <w:rPr>
          <w:rFonts w:ascii="Consolas" w:hAnsi="Consolas" w:cs="Courier New"/>
          <w:color w:val="666600"/>
          <w:sz w:val="18"/>
          <w:szCs w:val="18"/>
        </w:rPr>
        <w:t>)</w:t>
      </w:r>
    </w:p>
    <w:p w14:paraId="5A2FA6B9"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666600"/>
          <w:sz w:val="18"/>
          <w:szCs w:val="18"/>
        </w:rPr>
        <w:t>).</w:t>
      </w:r>
      <w:r w:rsidRPr="006F6497">
        <w:rPr>
          <w:rFonts w:ascii="Consolas" w:hAnsi="Consolas" w:cs="Courier New"/>
          <w:color w:val="000000"/>
          <w:sz w:val="18"/>
          <w:szCs w:val="18"/>
        </w:rPr>
        <w:t>reset_index</w:t>
      </w:r>
      <w:r w:rsidRPr="006F6497">
        <w:rPr>
          <w:rFonts w:ascii="Consolas" w:hAnsi="Consolas" w:cs="Courier New"/>
          <w:color w:val="666600"/>
          <w:sz w:val="18"/>
          <w:szCs w:val="18"/>
        </w:rPr>
        <w:t>().</w:t>
      </w:r>
      <w:r w:rsidRPr="006F6497">
        <w:rPr>
          <w:rFonts w:ascii="Consolas" w:hAnsi="Consolas" w:cs="Courier New"/>
          <w:color w:val="000000"/>
          <w:sz w:val="18"/>
          <w:szCs w:val="18"/>
        </w:rPr>
        <w:t>sort_values</w:t>
      </w:r>
      <w:r w:rsidRPr="006F6497">
        <w:rPr>
          <w:rFonts w:ascii="Consolas" w:hAnsi="Consolas" w:cs="Courier New"/>
          <w:color w:val="666600"/>
          <w:sz w:val="18"/>
          <w:szCs w:val="18"/>
        </w:rPr>
        <w:t>(</w:t>
      </w:r>
      <w:r w:rsidRPr="006F6497">
        <w:rPr>
          <w:rFonts w:ascii="Consolas" w:hAnsi="Consolas" w:cs="Courier New"/>
          <w:color w:val="000088"/>
          <w:sz w:val="18"/>
          <w:szCs w:val="18"/>
        </w:rPr>
        <w:t>by</w:t>
      </w:r>
      <w:r w:rsidRPr="006F6497">
        <w:rPr>
          <w:rFonts w:ascii="Consolas" w:hAnsi="Consolas" w:cs="Courier New"/>
          <w:color w:val="666600"/>
          <w:sz w:val="18"/>
          <w:szCs w:val="18"/>
        </w:rPr>
        <w:t>=</w:t>
      </w:r>
      <w:r w:rsidRPr="006F6497">
        <w:rPr>
          <w:rFonts w:ascii="Consolas" w:hAnsi="Consolas" w:cs="Courier New"/>
          <w:color w:val="008800"/>
          <w:sz w:val="18"/>
          <w:szCs w:val="18"/>
        </w:rPr>
        <w:t>'Total_Predicted_CLV'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0088"/>
          <w:sz w:val="18"/>
          <w:szCs w:val="18"/>
        </w:rPr>
        <w:t>ascending</w:t>
      </w:r>
      <w:r w:rsidRPr="006F6497">
        <w:rPr>
          <w:rFonts w:ascii="Consolas" w:hAnsi="Consolas" w:cs="Courier New"/>
          <w:color w:val="666600"/>
          <w:sz w:val="18"/>
          <w:szCs w:val="18"/>
        </w:rPr>
        <w:t>=</w:t>
      </w:r>
      <w:r w:rsidRPr="006F6497">
        <w:rPr>
          <w:rFonts w:ascii="Consolas" w:hAnsi="Consolas" w:cs="Courier New"/>
          <w:color w:val="000088"/>
          <w:sz w:val="18"/>
          <w:szCs w:val="18"/>
        </w:rPr>
        <w:t>False</w:t>
      </w:r>
      <w:r w:rsidRPr="006F6497">
        <w:rPr>
          <w:rFonts w:ascii="Consolas" w:hAnsi="Consolas" w:cs="Courier New"/>
          <w:color w:val="666600"/>
          <w:sz w:val="18"/>
          <w:szCs w:val="18"/>
        </w:rPr>
        <w:t>)</w:t>
      </w:r>
    </w:p>
    <w:p w14:paraId="711BFAF8"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w:t>
      </w:r>
    </w:p>
    <w:p w14:paraId="5977EE49"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summary</w:t>
      </w:r>
      <w:r w:rsidRPr="006F6497">
        <w:rPr>
          <w:rFonts w:ascii="Consolas" w:hAnsi="Consolas" w:cs="Courier New"/>
          <w:color w:val="666600"/>
          <w:sz w:val="18"/>
          <w:szCs w:val="18"/>
        </w:rPr>
        <w:t>[</w:t>
      </w:r>
      <w:r w:rsidRPr="006F6497">
        <w:rPr>
          <w:rFonts w:ascii="Consolas" w:hAnsi="Consolas" w:cs="Courier New"/>
          <w:color w:val="008800"/>
          <w:sz w:val="18"/>
          <w:szCs w:val="18"/>
        </w:rPr>
        <w:t>'CLV_Share_%'</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summary</w:t>
      </w:r>
      <w:r w:rsidRPr="006F6497">
        <w:rPr>
          <w:rFonts w:ascii="Consolas" w:hAnsi="Consolas" w:cs="Courier New"/>
          <w:color w:val="666600"/>
          <w:sz w:val="18"/>
          <w:szCs w:val="18"/>
        </w:rPr>
        <w:t>[</w:t>
      </w:r>
      <w:r w:rsidRPr="006F6497">
        <w:rPr>
          <w:rFonts w:ascii="Consolas" w:hAnsi="Consolas" w:cs="Courier New"/>
          <w:color w:val="008800"/>
          <w:sz w:val="18"/>
          <w:szCs w:val="18"/>
        </w:rPr>
        <w:t>'Total_Predicted_CLV'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summary</w:t>
      </w:r>
      <w:r w:rsidRPr="006F6497">
        <w:rPr>
          <w:rFonts w:ascii="Consolas" w:hAnsi="Consolas" w:cs="Courier New"/>
          <w:color w:val="666600"/>
          <w:sz w:val="18"/>
          <w:szCs w:val="18"/>
        </w:rPr>
        <w:t>[</w:t>
      </w:r>
      <w:r w:rsidRPr="006F6497">
        <w:rPr>
          <w:rFonts w:ascii="Consolas" w:hAnsi="Consolas" w:cs="Courier New"/>
          <w:color w:val="008800"/>
          <w:sz w:val="18"/>
          <w:szCs w:val="18"/>
        </w:rPr>
        <w:t>'Total_Predicted_CLV'</w:t>
      </w:r>
      <w:r w:rsidRPr="006F6497">
        <w:rPr>
          <w:rFonts w:ascii="Consolas" w:hAnsi="Consolas" w:cs="Courier New"/>
          <w:color w:val="666600"/>
          <w:sz w:val="18"/>
          <w:szCs w:val="18"/>
        </w:rPr>
        <w:t>].</w:t>
      </w:r>
      <w:r w:rsidRPr="006F6497">
        <w:rPr>
          <w:rFonts w:ascii="Consolas" w:hAnsi="Consolas" w:cs="Courier New"/>
          <w:color w:val="000000"/>
          <w:sz w:val="18"/>
          <w:szCs w:val="18"/>
        </w:rPr>
        <w:t>sum</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6666"/>
          <w:sz w:val="18"/>
          <w:szCs w:val="18"/>
        </w:rPr>
        <w:t>100</w:t>
      </w:r>
    </w:p>
    <w:p w14:paraId="68FD3977"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w:t>
      </w:r>
    </w:p>
    <w:p w14:paraId="559266FE"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88"/>
          <w:sz w:val="18"/>
          <w:szCs w:val="18"/>
        </w:rPr>
        <w:t>print</w:t>
      </w:r>
      <w:r w:rsidRPr="006F6497">
        <w:rPr>
          <w:rFonts w:ascii="Consolas" w:hAnsi="Consolas" w:cs="Courier New"/>
          <w:color w:val="666600"/>
          <w:sz w:val="18"/>
          <w:szCs w:val="18"/>
        </w:rPr>
        <w:t>(</w:t>
      </w:r>
      <w:r w:rsidRPr="006F6497">
        <w:rPr>
          <w:rFonts w:ascii="Consolas" w:hAnsi="Consolas" w:cs="Courier New"/>
          <w:color w:val="008800"/>
          <w:sz w:val="18"/>
          <w:szCs w:val="18"/>
        </w:rPr>
        <w:t>"\n=================== EXECUTIVE CLV &amp; CAMPAIGN SUMMARY ==================="</w:t>
      </w:r>
      <w:r w:rsidRPr="006F6497">
        <w:rPr>
          <w:rFonts w:ascii="Consolas" w:hAnsi="Consolas" w:cs="Courier New"/>
          <w:color w:val="666600"/>
          <w:sz w:val="18"/>
          <w:szCs w:val="18"/>
        </w:rPr>
        <w:t>)</w:t>
      </w:r>
    </w:p>
    <w:p w14:paraId="6C85F32A"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88"/>
          <w:sz w:val="18"/>
          <w:szCs w:val="18"/>
        </w:rPr>
        <w:t>print</w:t>
      </w:r>
      <w:r w:rsidRPr="006F6497">
        <w:rPr>
          <w:rFonts w:ascii="Consolas" w:hAnsi="Consolas" w:cs="Courier New"/>
          <w:color w:val="666600"/>
          <w:sz w:val="18"/>
          <w:szCs w:val="18"/>
        </w:rPr>
        <w:t>(</w:t>
      </w:r>
      <w:r w:rsidRPr="006F6497">
        <w:rPr>
          <w:rFonts w:ascii="Consolas" w:hAnsi="Consolas" w:cs="Courier New"/>
          <w:color w:val="000000"/>
          <w:sz w:val="18"/>
          <w:szCs w:val="18"/>
        </w:rPr>
        <w:t>summary</w:t>
      </w:r>
      <w:r w:rsidRPr="006F6497">
        <w:rPr>
          <w:rFonts w:ascii="Consolas" w:hAnsi="Consolas" w:cs="Courier New"/>
          <w:color w:val="666600"/>
          <w:sz w:val="18"/>
          <w:szCs w:val="18"/>
        </w:rPr>
        <w:t>.</w:t>
      </w:r>
      <w:r w:rsidRPr="006F6497">
        <w:rPr>
          <w:rFonts w:ascii="Consolas" w:hAnsi="Consolas" w:cs="Courier New"/>
          <w:color w:val="000000"/>
          <w:sz w:val="18"/>
          <w:szCs w:val="18"/>
        </w:rPr>
        <w:t>to_string</w:t>
      </w:r>
      <w:r w:rsidRPr="006F6497">
        <w:rPr>
          <w:rFonts w:ascii="Consolas" w:hAnsi="Consolas" w:cs="Courier New"/>
          <w:color w:val="666600"/>
          <w:sz w:val="18"/>
          <w:szCs w:val="18"/>
        </w:rPr>
        <w:t>(</w:t>
      </w:r>
      <w:r w:rsidRPr="006F6497">
        <w:rPr>
          <w:rFonts w:ascii="Consolas" w:hAnsi="Consolas" w:cs="Courier New"/>
          <w:color w:val="000000"/>
          <w:sz w:val="18"/>
          <w:szCs w:val="18"/>
        </w:rPr>
        <w:t>index</w:t>
      </w:r>
      <w:r w:rsidRPr="006F6497">
        <w:rPr>
          <w:rFonts w:ascii="Consolas" w:hAnsi="Consolas" w:cs="Courier New"/>
          <w:color w:val="666600"/>
          <w:sz w:val="18"/>
          <w:szCs w:val="18"/>
        </w:rPr>
        <w:t>=</w:t>
      </w:r>
      <w:r w:rsidRPr="006F6497">
        <w:rPr>
          <w:rFonts w:ascii="Consolas" w:hAnsi="Consolas" w:cs="Courier New"/>
          <w:color w:val="000088"/>
          <w:sz w:val="18"/>
          <w:szCs w:val="18"/>
        </w:rPr>
        <w:t>False</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formatters</w:t>
      </w:r>
      <w:r w:rsidRPr="006F6497">
        <w:rPr>
          <w:rFonts w:ascii="Consolas" w:hAnsi="Consolas" w:cs="Courier New"/>
          <w:color w:val="666600"/>
          <w:sz w:val="18"/>
          <w:szCs w:val="18"/>
        </w:rPr>
        <w:t>={</w:t>
      </w:r>
    </w:p>
    <w:p w14:paraId="69CE8ABE"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'Avg_Recency_Days'</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'{:.1f}'</w:t>
      </w:r>
      <w:r w:rsidRPr="006F6497">
        <w:rPr>
          <w:rFonts w:ascii="Consolas" w:hAnsi="Consolas" w:cs="Courier New"/>
          <w:color w:val="666600"/>
          <w:sz w:val="18"/>
          <w:szCs w:val="18"/>
        </w:rPr>
        <w:t>.</w:t>
      </w:r>
      <w:r w:rsidRPr="006F6497">
        <w:rPr>
          <w:rFonts w:ascii="Consolas" w:hAnsi="Consolas" w:cs="Courier New"/>
          <w:color w:val="000000"/>
          <w:sz w:val="18"/>
          <w:szCs w:val="18"/>
        </w:rPr>
        <w:t>format</w:t>
      </w:r>
      <w:r w:rsidRPr="006F6497">
        <w:rPr>
          <w:rFonts w:ascii="Consolas" w:hAnsi="Consolas" w:cs="Courier New"/>
          <w:color w:val="666600"/>
          <w:sz w:val="18"/>
          <w:szCs w:val="18"/>
        </w:rPr>
        <w:t>,</w:t>
      </w:r>
    </w:p>
    <w:p w14:paraId="33AD77DC"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'Total_Predicted_CLV'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'${:,.2f}'</w:t>
      </w:r>
      <w:r w:rsidRPr="006F6497">
        <w:rPr>
          <w:rFonts w:ascii="Consolas" w:hAnsi="Consolas" w:cs="Courier New"/>
          <w:color w:val="666600"/>
          <w:sz w:val="18"/>
          <w:szCs w:val="18"/>
        </w:rPr>
        <w:t>.</w:t>
      </w:r>
      <w:r w:rsidRPr="006F6497">
        <w:rPr>
          <w:rFonts w:ascii="Consolas" w:hAnsi="Consolas" w:cs="Courier New"/>
          <w:color w:val="000000"/>
          <w:sz w:val="18"/>
          <w:szCs w:val="18"/>
        </w:rPr>
        <w:t>format</w:t>
      </w:r>
      <w:r w:rsidRPr="006F6497">
        <w:rPr>
          <w:rFonts w:ascii="Consolas" w:hAnsi="Consolas" w:cs="Courier New"/>
          <w:color w:val="666600"/>
          <w:sz w:val="18"/>
          <w:szCs w:val="18"/>
        </w:rPr>
        <w:t>,</w:t>
      </w:r>
    </w:p>
    <w:p w14:paraId="20DC0EC9"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'Avg_Predicted_CLV'</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'${:,.2f}'</w:t>
      </w:r>
      <w:r w:rsidRPr="006F6497">
        <w:rPr>
          <w:rFonts w:ascii="Consolas" w:hAnsi="Consolas" w:cs="Courier New"/>
          <w:color w:val="666600"/>
          <w:sz w:val="18"/>
          <w:szCs w:val="18"/>
        </w:rPr>
        <w:t>.</w:t>
      </w:r>
      <w:r w:rsidRPr="006F6497">
        <w:rPr>
          <w:rFonts w:ascii="Consolas" w:hAnsi="Consolas" w:cs="Courier New"/>
          <w:color w:val="000000"/>
          <w:sz w:val="18"/>
          <w:szCs w:val="18"/>
        </w:rPr>
        <w:t>format</w:t>
      </w:r>
      <w:r w:rsidRPr="006F6497">
        <w:rPr>
          <w:rFonts w:ascii="Consolas" w:hAnsi="Consolas" w:cs="Courier New"/>
          <w:color w:val="666600"/>
          <w:sz w:val="18"/>
          <w:szCs w:val="18"/>
        </w:rPr>
        <w:t>,</w:t>
      </w:r>
    </w:p>
    <w:p w14:paraId="35300305" w14:textId="77777777" w:rsidR="006F6497" w:rsidRP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'CLV_Share_%'</w:t>
      </w:r>
      <w:r w:rsidRPr="006F6497">
        <w:rPr>
          <w:rFonts w:ascii="Consolas" w:hAnsi="Consolas" w:cs="Courier New"/>
          <w:color w:val="666600"/>
          <w:sz w:val="18"/>
          <w:szCs w:val="18"/>
        </w:rPr>
        <w:t>:</w:t>
      </w:r>
      <w:r w:rsidRPr="006F6497">
        <w:rPr>
          <w:rFonts w:ascii="Consolas" w:hAnsi="Consolas" w:cs="Courier New"/>
          <w:color w:val="000000"/>
          <w:sz w:val="18"/>
          <w:szCs w:val="18"/>
        </w:rPr>
        <w:t xml:space="preserve"> </w:t>
      </w:r>
      <w:r w:rsidRPr="006F6497">
        <w:rPr>
          <w:rFonts w:ascii="Consolas" w:hAnsi="Consolas" w:cs="Courier New"/>
          <w:color w:val="008800"/>
          <w:sz w:val="18"/>
          <w:szCs w:val="18"/>
        </w:rPr>
        <w:t>'{:.1f}%'</w:t>
      </w:r>
      <w:r w:rsidRPr="006F6497">
        <w:rPr>
          <w:rFonts w:ascii="Consolas" w:hAnsi="Consolas" w:cs="Courier New"/>
          <w:color w:val="666600"/>
          <w:sz w:val="18"/>
          <w:szCs w:val="18"/>
        </w:rPr>
        <w:t>.</w:t>
      </w:r>
      <w:r w:rsidRPr="006F6497">
        <w:rPr>
          <w:rFonts w:ascii="Consolas" w:hAnsi="Consolas" w:cs="Courier New"/>
          <w:color w:val="000000"/>
          <w:sz w:val="18"/>
          <w:szCs w:val="18"/>
        </w:rPr>
        <w:t>format</w:t>
      </w:r>
    </w:p>
    <w:p w14:paraId="663748E2" w14:textId="079EE764" w:rsidR="006F6497" w:rsidRDefault="006F64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color w:val="666600"/>
          <w:sz w:val="18"/>
          <w:szCs w:val="18"/>
        </w:rPr>
      </w:pPr>
      <w:r w:rsidRPr="006F6497">
        <w:rPr>
          <w:rFonts w:ascii="Consolas" w:hAnsi="Consolas" w:cs="Courier New"/>
          <w:color w:val="666600"/>
          <w:sz w:val="18"/>
          <w:szCs w:val="18"/>
        </w:rPr>
        <w:t>}))</w:t>
      </w:r>
    </w:p>
    <w:p w14:paraId="35E63381" w14:textId="77777777" w:rsidR="006B08CE" w:rsidRDefault="006B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color w:val="666600"/>
          <w:sz w:val="18"/>
          <w:szCs w:val="18"/>
        </w:rPr>
      </w:pPr>
    </w:p>
    <w:p w14:paraId="0B010945" w14:textId="69FEAF14" w:rsidR="006B08CE" w:rsidRPr="006F6497" w:rsidRDefault="006B08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7631478"/>
        <w:rPr>
          <w:rFonts w:ascii="Consolas" w:hAnsi="Consolas" w:cs="Courier New"/>
          <w:sz w:val="18"/>
          <w:szCs w:val="18"/>
        </w:rPr>
      </w:pPr>
      <w:r>
        <w:rPr>
          <w:rFonts w:ascii="Consolas" w:hAnsi="Consolas" w:cs="Courier New"/>
          <w:color w:val="666600"/>
          <w:sz w:val="18"/>
          <w:szCs w:val="18"/>
        </w:rPr>
        <w:t>Output:</w:t>
      </w:r>
      <w:r>
        <w:rPr>
          <w:rFonts w:ascii="Consolas" w:hAnsi="Consolas" w:cs="Courier New"/>
          <w:color w:val="666600"/>
          <w:sz w:val="18"/>
          <w:szCs w:val="18"/>
        </w:rPr>
        <w:br/>
      </w:r>
      <w:r w:rsidRPr="006B08CE">
        <w:rPr>
          <w:rFonts w:ascii="Consolas" w:hAnsi="Consolas" w:cs="Courier New"/>
          <w:noProof/>
          <w:sz w:val="18"/>
          <w:szCs w:val="18"/>
        </w:rPr>
        <w:drawing>
          <wp:inline distT="0" distB="0" distL="0" distR="0" wp14:anchorId="6A8F72C5" wp14:editId="586E20AC">
            <wp:extent cx="5731510" cy="1475105"/>
            <wp:effectExtent l="0" t="0" r="2540" b="0"/>
            <wp:docPr id="20433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8335" name=""/>
                    <pic:cNvPicPr/>
                  </pic:nvPicPr>
                  <pic:blipFill>
                    <a:blip r:embed="rId27"/>
                    <a:stretch>
                      <a:fillRect/>
                    </a:stretch>
                  </pic:blipFill>
                  <pic:spPr>
                    <a:xfrm>
                      <a:off x="0" y="0"/>
                      <a:ext cx="5731510" cy="1475105"/>
                    </a:xfrm>
                    <a:prstGeom prst="rect">
                      <a:avLst/>
                    </a:prstGeom>
                  </pic:spPr>
                </pic:pic>
              </a:graphicData>
            </a:graphic>
          </wp:inline>
        </w:drawing>
      </w:r>
    </w:p>
    <w:p w14:paraId="600C4E93" w14:textId="77777777" w:rsidR="006F6497" w:rsidRDefault="006F6497" w:rsidP="00C267FE">
      <w:pPr>
        <w:tabs>
          <w:tab w:val="left" w:pos="1620"/>
        </w:tabs>
        <w:rPr>
          <w:rFonts w:ascii="Century Schoolbook" w:hAnsi="Century Schoolbook"/>
          <w:sz w:val="24"/>
          <w:szCs w:val="24"/>
          <w:lang w:eastAsia="en-IN"/>
        </w:rPr>
      </w:pPr>
    </w:p>
    <w:p w14:paraId="73A5FCB0" w14:textId="77777777" w:rsidR="006F6497" w:rsidRPr="006F6497" w:rsidRDefault="006F6497" w:rsidP="006F6497">
      <w:pPr>
        <w:tabs>
          <w:tab w:val="left" w:pos="1620"/>
        </w:tabs>
        <w:rPr>
          <w:rFonts w:ascii="Century Schoolbook" w:hAnsi="Century Schoolbook"/>
          <w:b/>
          <w:bCs/>
          <w:sz w:val="24"/>
          <w:szCs w:val="24"/>
          <w:lang w:eastAsia="en-IN"/>
        </w:rPr>
      </w:pPr>
      <w:r w:rsidRPr="006F6497">
        <w:rPr>
          <w:rFonts w:ascii="Century Schoolbook" w:hAnsi="Century Schoolbook"/>
          <w:b/>
          <w:bCs/>
          <w:sz w:val="24"/>
          <w:szCs w:val="24"/>
          <w:lang w:eastAsia="en-IN"/>
        </w:rPr>
        <w:t>Aggregation Insights &amp; Financial Breakdown</w:t>
      </w:r>
    </w:p>
    <w:p w14:paraId="41DBF38F" w14:textId="77777777" w:rsidR="006F6497" w:rsidRPr="006F6497" w:rsidRDefault="006F6497" w:rsidP="00CC58AF">
      <w:pPr>
        <w:numPr>
          <w:ilvl w:val="0"/>
          <w:numId w:val="31"/>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Revenue Concentration:</w:t>
      </w:r>
      <w:r w:rsidRPr="006F6497">
        <w:rPr>
          <w:rFonts w:ascii="Century Schoolbook" w:hAnsi="Century Schoolbook"/>
          <w:sz w:val="24"/>
          <w:szCs w:val="24"/>
          <w:lang w:eastAsia="en-IN"/>
        </w:rPr>
        <w:t xml:space="preserve"> The </w:t>
      </w:r>
      <w:r w:rsidRPr="006F6497">
        <w:rPr>
          <w:rFonts w:ascii="Century Schoolbook" w:hAnsi="Century Schoolbook"/>
          <w:b/>
          <w:bCs/>
          <w:sz w:val="24"/>
          <w:szCs w:val="24"/>
          <w:lang w:eastAsia="en-IN"/>
        </w:rPr>
        <w:t>Champions</w:t>
      </w:r>
      <w:r w:rsidRPr="006F6497">
        <w:rPr>
          <w:rFonts w:ascii="Century Schoolbook" w:hAnsi="Century Schoolbook"/>
          <w:sz w:val="24"/>
          <w:szCs w:val="24"/>
          <w:lang w:eastAsia="en-IN"/>
        </w:rPr>
        <w:t xml:space="preserve"> cohort accounts for </w:t>
      </w:r>
      <w:r w:rsidRPr="006F6497">
        <w:rPr>
          <w:rFonts w:ascii="Century Schoolbook" w:hAnsi="Century Schoolbook"/>
          <w:b/>
          <w:bCs/>
          <w:sz w:val="24"/>
          <w:szCs w:val="24"/>
          <w:lang w:eastAsia="en-IN"/>
        </w:rPr>
        <w:t>67.8% ($1.55M)</w:t>
      </w:r>
      <w:r w:rsidRPr="006F6497">
        <w:rPr>
          <w:rFonts w:ascii="Century Schoolbook" w:hAnsi="Century Schoolbook"/>
          <w:sz w:val="24"/>
          <w:szCs w:val="24"/>
          <w:lang w:eastAsia="en-IN"/>
        </w:rPr>
        <w:t xml:space="preserve"> of the total predicted 90-day revenue pool, driven by a high average expected CLV of </w:t>
      </w:r>
      <w:r w:rsidRPr="006F6497">
        <w:rPr>
          <w:rFonts w:ascii="Century Schoolbook" w:hAnsi="Century Schoolbook"/>
          <w:b/>
          <w:bCs/>
          <w:sz w:val="24"/>
          <w:szCs w:val="24"/>
          <w:lang w:eastAsia="en-IN"/>
        </w:rPr>
        <w:t>$1,115.14</w:t>
      </w:r>
      <w:r w:rsidRPr="006F6497">
        <w:rPr>
          <w:rFonts w:ascii="Century Schoolbook" w:hAnsi="Century Schoolbook"/>
          <w:sz w:val="24"/>
          <w:szCs w:val="24"/>
          <w:lang w:eastAsia="en-IN"/>
        </w:rPr>
        <w:t>.</w:t>
      </w:r>
    </w:p>
    <w:p w14:paraId="2E1B8619" w14:textId="77777777" w:rsidR="006F6497" w:rsidRPr="006F6497" w:rsidRDefault="006F6497" w:rsidP="00CC58AF">
      <w:pPr>
        <w:numPr>
          <w:ilvl w:val="0"/>
          <w:numId w:val="31"/>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Secondary Revenue Driver:</w:t>
      </w:r>
      <w:r w:rsidRPr="006F6497">
        <w:rPr>
          <w:rFonts w:ascii="Century Schoolbook" w:hAnsi="Century Schoolbook"/>
          <w:sz w:val="24"/>
          <w:szCs w:val="24"/>
          <w:lang w:eastAsia="en-IN"/>
        </w:rPr>
        <w:t xml:space="preserve"> </w:t>
      </w:r>
      <w:r w:rsidRPr="006F6497">
        <w:rPr>
          <w:rFonts w:ascii="Century Schoolbook" w:hAnsi="Century Schoolbook"/>
          <w:b/>
          <w:bCs/>
          <w:sz w:val="24"/>
          <w:szCs w:val="24"/>
          <w:lang w:eastAsia="en-IN"/>
        </w:rPr>
        <w:t>Loyal Customers</w:t>
      </w:r>
      <w:r w:rsidRPr="006F6497">
        <w:rPr>
          <w:rFonts w:ascii="Century Schoolbook" w:hAnsi="Century Schoolbook"/>
          <w:sz w:val="24"/>
          <w:szCs w:val="24"/>
          <w:lang w:eastAsia="en-IN"/>
        </w:rPr>
        <w:t xml:space="preserve"> represent the second-largest value pool at </w:t>
      </w:r>
      <w:r w:rsidRPr="006F6497">
        <w:rPr>
          <w:rFonts w:ascii="Century Schoolbook" w:hAnsi="Century Schoolbook"/>
          <w:b/>
          <w:bCs/>
          <w:sz w:val="24"/>
          <w:szCs w:val="24"/>
          <w:lang w:eastAsia="en-IN"/>
        </w:rPr>
        <w:t>12.6% ($288.8K)</w:t>
      </w:r>
      <w:r w:rsidRPr="006F6497">
        <w:rPr>
          <w:rFonts w:ascii="Century Schoolbook" w:hAnsi="Century Schoolbook"/>
          <w:sz w:val="24"/>
          <w:szCs w:val="24"/>
          <w:lang w:eastAsia="en-IN"/>
        </w:rPr>
        <w:t xml:space="preserve"> across 1,004 active accounts.</w:t>
      </w:r>
    </w:p>
    <w:p w14:paraId="70F43C0E" w14:textId="52C94774" w:rsidR="006F6497" w:rsidRPr="006F6497" w:rsidRDefault="006F6497" w:rsidP="00CC58AF">
      <w:pPr>
        <w:numPr>
          <w:ilvl w:val="0"/>
          <w:numId w:val="31"/>
        </w:numPr>
        <w:tabs>
          <w:tab w:val="left" w:pos="1620"/>
        </w:tabs>
        <w:jc w:val="both"/>
        <w:rPr>
          <w:rFonts w:ascii="Century Schoolbook" w:hAnsi="Century Schoolbook"/>
          <w:sz w:val="24"/>
          <w:szCs w:val="24"/>
          <w:lang w:eastAsia="en-IN"/>
        </w:rPr>
      </w:pPr>
      <w:r w:rsidRPr="006F6497">
        <w:rPr>
          <w:rFonts w:ascii="Century Schoolbook" w:hAnsi="Century Schoolbook"/>
          <w:b/>
          <w:bCs/>
          <w:sz w:val="24"/>
          <w:szCs w:val="24"/>
          <w:lang w:eastAsia="en-IN"/>
        </w:rPr>
        <w:t>At-Risk Exposure:</w:t>
      </w:r>
      <w:r w:rsidRPr="006F6497">
        <w:rPr>
          <w:rFonts w:ascii="Century Schoolbook" w:hAnsi="Century Schoolbook"/>
          <w:sz w:val="24"/>
          <w:szCs w:val="24"/>
          <w:lang w:eastAsia="en-IN"/>
        </w:rPr>
        <w:t xml:space="preserve"> The </w:t>
      </w:r>
      <w:r w:rsidR="006C6233" w:rsidRPr="006F6497">
        <w:rPr>
          <w:rFonts w:ascii="Century Schoolbook" w:hAnsi="Century Schoolbook"/>
          <w:b/>
          <w:bCs/>
          <w:sz w:val="24"/>
          <w:szCs w:val="24"/>
          <w:lang w:eastAsia="en-IN"/>
        </w:rPr>
        <w:t>At-Risk</w:t>
      </w:r>
      <w:r w:rsidRPr="006F6497">
        <w:rPr>
          <w:rFonts w:ascii="Century Schoolbook" w:hAnsi="Century Schoolbook"/>
          <w:sz w:val="24"/>
          <w:szCs w:val="24"/>
          <w:lang w:eastAsia="en-IN"/>
        </w:rPr>
        <w:t xml:space="preserve"> segment holds </w:t>
      </w:r>
      <w:r w:rsidRPr="006F6497">
        <w:rPr>
          <w:rFonts w:ascii="Century Schoolbook" w:hAnsi="Century Schoolbook"/>
          <w:b/>
          <w:bCs/>
          <w:sz w:val="24"/>
          <w:szCs w:val="24"/>
          <w:lang w:eastAsia="en-IN"/>
        </w:rPr>
        <w:t>$101.7K</w:t>
      </w:r>
      <w:r w:rsidRPr="006F6497">
        <w:rPr>
          <w:rFonts w:ascii="Century Schoolbook" w:hAnsi="Century Schoolbook"/>
          <w:sz w:val="24"/>
          <w:szCs w:val="24"/>
          <w:lang w:eastAsia="en-IN"/>
        </w:rPr>
        <w:t xml:space="preserve"> in projected value across 506 accounts, highlighting a significant retention recovery opportunity.</w:t>
      </w:r>
    </w:p>
    <w:p w14:paraId="6170DC01" w14:textId="0EC70170" w:rsidR="006C6233" w:rsidRDefault="006C6233">
      <w:pPr>
        <w:rPr>
          <w:lang w:eastAsia="en-IN"/>
        </w:rPr>
      </w:pPr>
      <w:r>
        <w:rPr>
          <w:lang w:eastAsia="en-IN"/>
        </w:rPr>
        <w:br w:type="page"/>
      </w:r>
    </w:p>
    <w:p w14:paraId="12707A8E" w14:textId="77777777" w:rsidR="006C6233" w:rsidRPr="006C6233" w:rsidRDefault="006C6233" w:rsidP="00871B27">
      <w:pPr>
        <w:pStyle w:val="Heading2"/>
        <w:rPr>
          <w:rFonts w:eastAsiaTheme="minorHAnsi"/>
          <w:lang w:eastAsia="en-IN"/>
        </w:rPr>
      </w:pPr>
      <w:bookmarkStart w:id="58" w:name="_Toc238831862"/>
      <w:r>
        <w:rPr>
          <w:lang w:eastAsia="en-IN"/>
        </w:rPr>
        <w:lastRenderedPageBreak/>
        <w:t xml:space="preserve">10.3 </w:t>
      </w:r>
      <w:r w:rsidRPr="006C6233">
        <w:rPr>
          <w:rFonts w:eastAsiaTheme="minorHAnsi"/>
          <w:lang w:eastAsia="en-IN"/>
        </w:rPr>
        <w:t>Priority CRM Export &amp; Master Table Persistence</w:t>
      </w:r>
      <w:bookmarkEnd w:id="58"/>
    </w:p>
    <w:p w14:paraId="001A62A5" w14:textId="77777777" w:rsidR="006C6233" w:rsidRPr="000F2DD6" w:rsidRDefault="006C6233" w:rsidP="00CC58AF">
      <w:pPr>
        <w:tabs>
          <w:tab w:val="left" w:pos="1620"/>
        </w:tabs>
        <w:jc w:val="both"/>
        <w:rPr>
          <w:rFonts w:ascii="Century Schoolbook" w:hAnsi="Century Schoolbook"/>
          <w:sz w:val="24"/>
          <w:szCs w:val="24"/>
          <w:lang w:eastAsia="en-IN"/>
        </w:rPr>
      </w:pPr>
      <w:r w:rsidRPr="000F2DD6">
        <w:rPr>
          <w:rFonts w:ascii="Century Schoolbook" w:hAnsi="Century Schoolbook"/>
          <w:sz w:val="24"/>
          <w:szCs w:val="24"/>
          <w:lang w:eastAsia="en-IN"/>
        </w:rPr>
        <w:t>The final stage isolates high-priority win-back targets, exports actionable CRM lists, and writes the master marketing database back to SQLite and CSV.</w:t>
      </w:r>
    </w:p>
    <w:p w14:paraId="74DF492D"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880000"/>
          <w:sz w:val="18"/>
          <w:szCs w:val="18"/>
        </w:rPr>
        <w:t># Priority CRM List Export &amp; Database Persistence</w:t>
      </w:r>
    </w:p>
    <w:p w14:paraId="35073C33"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os</w:t>
      </w:r>
      <w:r w:rsidRPr="006C6233">
        <w:rPr>
          <w:rFonts w:ascii="Consolas" w:hAnsi="Consolas" w:cs="Courier New"/>
          <w:color w:val="666600"/>
          <w:sz w:val="18"/>
          <w:szCs w:val="18"/>
        </w:rPr>
        <w:t>.</w:t>
      </w:r>
      <w:r w:rsidRPr="006C6233">
        <w:rPr>
          <w:rFonts w:ascii="Consolas" w:hAnsi="Consolas" w:cs="Courier New"/>
          <w:color w:val="000000"/>
          <w:sz w:val="18"/>
          <w:szCs w:val="18"/>
        </w:rPr>
        <w:t>makedirs</w:t>
      </w:r>
      <w:r w:rsidRPr="006C6233">
        <w:rPr>
          <w:rFonts w:ascii="Consolas" w:hAnsi="Consolas" w:cs="Courier New"/>
          <w:color w:val="666600"/>
          <w:sz w:val="18"/>
          <w:szCs w:val="18"/>
        </w:rPr>
        <w:t>(</w:t>
      </w:r>
      <w:r w:rsidRPr="006C6233">
        <w:rPr>
          <w:rFonts w:ascii="Consolas" w:hAnsi="Consolas" w:cs="Courier New"/>
          <w:color w:val="008800"/>
          <w:sz w:val="18"/>
          <w:szCs w:val="18"/>
        </w:rPr>
        <w:t>"outputs/crm_campaign_lists"</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exist_ok</w:t>
      </w:r>
      <w:r w:rsidRPr="006C6233">
        <w:rPr>
          <w:rFonts w:ascii="Consolas" w:hAnsi="Consolas" w:cs="Courier New"/>
          <w:color w:val="666600"/>
          <w:sz w:val="18"/>
          <w:szCs w:val="18"/>
        </w:rPr>
        <w:t>=</w:t>
      </w:r>
      <w:r w:rsidRPr="006C6233">
        <w:rPr>
          <w:rFonts w:ascii="Consolas" w:hAnsi="Consolas" w:cs="Courier New"/>
          <w:color w:val="000088"/>
          <w:sz w:val="18"/>
          <w:szCs w:val="18"/>
        </w:rPr>
        <w:t>True</w:t>
      </w:r>
      <w:r w:rsidRPr="006C6233">
        <w:rPr>
          <w:rFonts w:ascii="Consolas" w:hAnsi="Consolas" w:cs="Courier New"/>
          <w:color w:val="666600"/>
          <w:sz w:val="18"/>
          <w:szCs w:val="18"/>
        </w:rPr>
        <w:t>)</w:t>
      </w:r>
    </w:p>
    <w:p w14:paraId="719D3AA1"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 </w:t>
      </w:r>
    </w:p>
    <w:p w14:paraId="37DF24FB"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880000"/>
          <w:sz w:val="18"/>
          <w:szCs w:val="18"/>
        </w:rPr>
        <w:t># Urgent Action List: High CLV At-Risk &amp; Can't Lose Them Users</w:t>
      </w:r>
    </w:p>
    <w:p w14:paraId="069A79A5"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 xml:space="preserve">urgent_list </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df</w:t>
      </w:r>
      <w:r w:rsidRPr="006C6233">
        <w:rPr>
          <w:rFonts w:ascii="Consolas" w:hAnsi="Consolas" w:cs="Courier New"/>
          <w:color w:val="666600"/>
          <w:sz w:val="18"/>
          <w:szCs w:val="18"/>
        </w:rPr>
        <w:t>[(</w:t>
      </w:r>
      <w:r w:rsidRPr="006C6233">
        <w:rPr>
          <w:rFonts w:ascii="Consolas" w:hAnsi="Consolas" w:cs="Courier New"/>
          <w:color w:val="000000"/>
          <w:sz w:val="18"/>
          <w:szCs w:val="18"/>
        </w:rPr>
        <w:t>df</w:t>
      </w:r>
      <w:r w:rsidRPr="006C6233">
        <w:rPr>
          <w:rFonts w:ascii="Consolas" w:hAnsi="Consolas" w:cs="Courier New"/>
          <w:color w:val="666600"/>
          <w:sz w:val="18"/>
          <w:szCs w:val="18"/>
        </w:rPr>
        <w:t>[</w:t>
      </w:r>
      <w:r w:rsidRPr="006C6233">
        <w:rPr>
          <w:rFonts w:ascii="Consolas" w:hAnsi="Consolas" w:cs="Courier New"/>
          <w:color w:val="008800"/>
          <w:sz w:val="18"/>
          <w:szCs w:val="18"/>
        </w:rPr>
        <w:t>'Customer_Persona'</w:t>
      </w:r>
      <w:r w:rsidRPr="006C6233">
        <w:rPr>
          <w:rFonts w:ascii="Consolas" w:hAnsi="Consolas" w:cs="Courier New"/>
          <w:color w:val="666600"/>
          <w:sz w:val="18"/>
          <w:szCs w:val="18"/>
        </w:rPr>
        <w:t>].</w:t>
      </w:r>
      <w:r w:rsidRPr="006C6233">
        <w:rPr>
          <w:rFonts w:ascii="Consolas" w:hAnsi="Consolas" w:cs="Courier New"/>
          <w:color w:val="000000"/>
          <w:sz w:val="18"/>
          <w:szCs w:val="18"/>
        </w:rPr>
        <w:t>isin</w:t>
      </w:r>
      <w:r w:rsidRPr="006C6233">
        <w:rPr>
          <w:rFonts w:ascii="Consolas" w:hAnsi="Consolas" w:cs="Courier New"/>
          <w:color w:val="666600"/>
          <w:sz w:val="18"/>
          <w:szCs w:val="18"/>
        </w:rPr>
        <w:t>([</w:t>
      </w:r>
      <w:r w:rsidRPr="006C6233">
        <w:rPr>
          <w:rFonts w:ascii="Consolas" w:hAnsi="Consolas" w:cs="Courier New"/>
          <w:color w:val="008800"/>
          <w:sz w:val="18"/>
          <w:szCs w:val="18"/>
        </w:rPr>
        <w:t>'At Risk'</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w:t>
      </w:r>
      <w:r w:rsidRPr="006C6233">
        <w:rPr>
          <w:rFonts w:ascii="Consolas" w:hAnsi="Consolas" w:cs="Courier New"/>
          <w:color w:val="008800"/>
          <w:sz w:val="18"/>
          <w:szCs w:val="18"/>
        </w:rPr>
        <w:t>"Can't Lose Them"</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w:t>
      </w:r>
      <w:r w:rsidRPr="006C6233">
        <w:rPr>
          <w:rFonts w:ascii="Consolas" w:hAnsi="Consolas" w:cs="Courier New"/>
          <w:color w:val="666600"/>
          <w:sz w:val="18"/>
          <w:szCs w:val="18"/>
        </w:rPr>
        <w:t>&amp;</w:t>
      </w:r>
      <w:r w:rsidRPr="006C6233">
        <w:rPr>
          <w:rFonts w:ascii="Consolas" w:hAnsi="Consolas" w:cs="Courier New"/>
          <w:color w:val="000000"/>
          <w:sz w:val="18"/>
          <w:szCs w:val="18"/>
        </w:rPr>
        <w:t xml:space="preserve"> </w:t>
      </w:r>
      <w:r w:rsidRPr="006C6233">
        <w:rPr>
          <w:rFonts w:ascii="Consolas" w:hAnsi="Consolas" w:cs="Courier New"/>
          <w:color w:val="666600"/>
          <w:sz w:val="18"/>
          <w:szCs w:val="18"/>
        </w:rPr>
        <w:t>(</w:t>
      </w:r>
      <w:r w:rsidRPr="006C6233">
        <w:rPr>
          <w:rFonts w:ascii="Consolas" w:hAnsi="Consolas" w:cs="Courier New"/>
          <w:color w:val="000000"/>
          <w:sz w:val="18"/>
          <w:szCs w:val="18"/>
        </w:rPr>
        <w:t>df</w:t>
      </w:r>
      <w:r w:rsidRPr="006C6233">
        <w:rPr>
          <w:rFonts w:ascii="Consolas" w:hAnsi="Consolas" w:cs="Courier New"/>
          <w:color w:val="666600"/>
          <w:sz w:val="18"/>
          <w:szCs w:val="18"/>
        </w:rPr>
        <w:t>[</w:t>
      </w:r>
      <w:r w:rsidRPr="006C6233">
        <w:rPr>
          <w:rFonts w:ascii="Consolas" w:hAnsi="Consolas" w:cs="Courier New"/>
          <w:color w:val="008800"/>
          <w:sz w:val="18"/>
          <w:szCs w:val="18"/>
        </w:rPr>
        <w:t>'Predicted_90Day_CLV'</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w:t>
      </w:r>
      <w:r w:rsidRPr="006C6233">
        <w:rPr>
          <w:rFonts w:ascii="Consolas" w:hAnsi="Consolas" w:cs="Courier New"/>
          <w:color w:val="666600"/>
          <w:sz w:val="18"/>
          <w:szCs w:val="18"/>
        </w:rPr>
        <w:t>&gt;</w:t>
      </w:r>
      <w:r w:rsidRPr="006C6233">
        <w:rPr>
          <w:rFonts w:ascii="Consolas" w:hAnsi="Consolas" w:cs="Courier New"/>
          <w:color w:val="000000"/>
          <w:sz w:val="18"/>
          <w:szCs w:val="18"/>
        </w:rPr>
        <w:t xml:space="preserve"> </w:t>
      </w:r>
      <w:r w:rsidRPr="006C6233">
        <w:rPr>
          <w:rFonts w:ascii="Consolas" w:hAnsi="Consolas" w:cs="Courier New"/>
          <w:color w:val="006666"/>
          <w:sz w:val="18"/>
          <w:szCs w:val="18"/>
        </w:rPr>
        <w:t>300</w:t>
      </w:r>
      <w:r w:rsidRPr="006C6233">
        <w:rPr>
          <w:rFonts w:ascii="Consolas" w:hAnsi="Consolas" w:cs="Courier New"/>
          <w:color w:val="666600"/>
          <w:sz w:val="18"/>
          <w:szCs w:val="18"/>
        </w:rPr>
        <w:t>)]</w:t>
      </w:r>
    </w:p>
    <w:p w14:paraId="6F3954DA"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urgent_list</w:t>
      </w:r>
      <w:r w:rsidRPr="006C6233">
        <w:rPr>
          <w:rFonts w:ascii="Consolas" w:hAnsi="Consolas" w:cs="Courier New"/>
          <w:color w:val="666600"/>
          <w:sz w:val="18"/>
          <w:szCs w:val="18"/>
        </w:rPr>
        <w:t>.</w:t>
      </w:r>
      <w:r w:rsidRPr="006C6233">
        <w:rPr>
          <w:rFonts w:ascii="Consolas" w:hAnsi="Consolas" w:cs="Courier New"/>
          <w:color w:val="000000"/>
          <w:sz w:val="18"/>
          <w:szCs w:val="18"/>
        </w:rPr>
        <w:t>sort_values</w:t>
      </w:r>
      <w:r w:rsidRPr="006C6233">
        <w:rPr>
          <w:rFonts w:ascii="Consolas" w:hAnsi="Consolas" w:cs="Courier New"/>
          <w:color w:val="666600"/>
          <w:sz w:val="18"/>
          <w:szCs w:val="18"/>
        </w:rPr>
        <w:t>(</w:t>
      </w:r>
      <w:r w:rsidRPr="006C6233">
        <w:rPr>
          <w:rFonts w:ascii="Consolas" w:hAnsi="Consolas" w:cs="Courier New"/>
          <w:color w:val="000088"/>
          <w:sz w:val="18"/>
          <w:szCs w:val="18"/>
        </w:rPr>
        <w:t>by</w:t>
      </w:r>
      <w:r w:rsidRPr="006C6233">
        <w:rPr>
          <w:rFonts w:ascii="Consolas" w:hAnsi="Consolas" w:cs="Courier New"/>
          <w:color w:val="666600"/>
          <w:sz w:val="18"/>
          <w:szCs w:val="18"/>
        </w:rPr>
        <w:t>=</w:t>
      </w:r>
      <w:r w:rsidRPr="006C6233">
        <w:rPr>
          <w:rFonts w:ascii="Consolas" w:hAnsi="Consolas" w:cs="Courier New"/>
          <w:color w:val="008800"/>
          <w:sz w:val="18"/>
          <w:szCs w:val="18"/>
        </w:rPr>
        <w:t>'Predicted_90Day_CLV'</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w:t>
      </w:r>
      <w:r w:rsidRPr="006C6233">
        <w:rPr>
          <w:rFonts w:ascii="Consolas" w:hAnsi="Consolas" w:cs="Courier New"/>
          <w:color w:val="000088"/>
          <w:sz w:val="18"/>
          <w:szCs w:val="18"/>
        </w:rPr>
        <w:t>ascending</w:t>
      </w:r>
      <w:r w:rsidRPr="006C6233">
        <w:rPr>
          <w:rFonts w:ascii="Consolas" w:hAnsi="Consolas" w:cs="Courier New"/>
          <w:color w:val="666600"/>
          <w:sz w:val="18"/>
          <w:szCs w:val="18"/>
        </w:rPr>
        <w:t>=</w:t>
      </w:r>
      <w:r w:rsidRPr="006C6233">
        <w:rPr>
          <w:rFonts w:ascii="Consolas" w:hAnsi="Consolas" w:cs="Courier New"/>
          <w:color w:val="000088"/>
          <w:sz w:val="18"/>
          <w:szCs w:val="18"/>
        </w:rPr>
        <w:t>False</w:t>
      </w:r>
      <w:r w:rsidRPr="006C6233">
        <w:rPr>
          <w:rFonts w:ascii="Consolas" w:hAnsi="Consolas" w:cs="Courier New"/>
          <w:color w:val="666600"/>
          <w:sz w:val="18"/>
          <w:szCs w:val="18"/>
        </w:rPr>
        <w:t>).</w:t>
      </w:r>
      <w:r w:rsidRPr="006C6233">
        <w:rPr>
          <w:rFonts w:ascii="Consolas" w:hAnsi="Consolas" w:cs="Courier New"/>
          <w:color w:val="000000"/>
          <w:sz w:val="18"/>
          <w:szCs w:val="18"/>
        </w:rPr>
        <w:t>to_csv</w:t>
      </w:r>
      <w:r w:rsidRPr="006C6233">
        <w:rPr>
          <w:rFonts w:ascii="Consolas" w:hAnsi="Consolas" w:cs="Courier New"/>
          <w:color w:val="666600"/>
          <w:sz w:val="18"/>
          <w:szCs w:val="18"/>
        </w:rPr>
        <w:t>(</w:t>
      </w:r>
      <w:r w:rsidRPr="006C6233">
        <w:rPr>
          <w:rFonts w:ascii="Consolas" w:hAnsi="Consolas" w:cs="Courier New"/>
          <w:color w:val="008800"/>
          <w:sz w:val="18"/>
          <w:szCs w:val="18"/>
        </w:rPr>
        <w:t>"outputs/crm_campaign_lists/URGENT_high_value_winback_list.csv"</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index</w:t>
      </w:r>
      <w:r w:rsidRPr="006C6233">
        <w:rPr>
          <w:rFonts w:ascii="Consolas" w:hAnsi="Consolas" w:cs="Courier New"/>
          <w:color w:val="666600"/>
          <w:sz w:val="18"/>
          <w:szCs w:val="18"/>
        </w:rPr>
        <w:t>=</w:t>
      </w:r>
      <w:r w:rsidRPr="006C6233">
        <w:rPr>
          <w:rFonts w:ascii="Consolas" w:hAnsi="Consolas" w:cs="Courier New"/>
          <w:color w:val="000088"/>
          <w:sz w:val="18"/>
          <w:szCs w:val="18"/>
        </w:rPr>
        <w:t>False</w:t>
      </w:r>
      <w:r w:rsidRPr="006C6233">
        <w:rPr>
          <w:rFonts w:ascii="Consolas" w:hAnsi="Consolas" w:cs="Courier New"/>
          <w:color w:val="666600"/>
          <w:sz w:val="18"/>
          <w:szCs w:val="18"/>
        </w:rPr>
        <w:t>)</w:t>
      </w:r>
    </w:p>
    <w:p w14:paraId="05792BF4"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 </w:t>
      </w:r>
    </w:p>
    <w:p w14:paraId="1497F3C1"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880000"/>
          <w:sz w:val="18"/>
          <w:szCs w:val="18"/>
        </w:rPr>
        <w:t># Save Master Strategic Database Table</w:t>
      </w:r>
    </w:p>
    <w:p w14:paraId="246EEADD"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 xml:space="preserve">conn </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sqlite3</w:t>
      </w:r>
      <w:r w:rsidRPr="006C6233">
        <w:rPr>
          <w:rFonts w:ascii="Consolas" w:hAnsi="Consolas" w:cs="Courier New"/>
          <w:color w:val="666600"/>
          <w:sz w:val="18"/>
          <w:szCs w:val="18"/>
        </w:rPr>
        <w:t>.</w:t>
      </w:r>
      <w:r w:rsidRPr="006C6233">
        <w:rPr>
          <w:rFonts w:ascii="Consolas" w:hAnsi="Consolas" w:cs="Courier New"/>
          <w:color w:val="000000"/>
          <w:sz w:val="18"/>
          <w:szCs w:val="18"/>
        </w:rPr>
        <w:t>connect</w:t>
      </w:r>
      <w:r w:rsidRPr="006C6233">
        <w:rPr>
          <w:rFonts w:ascii="Consolas" w:hAnsi="Consolas" w:cs="Courier New"/>
          <w:color w:val="666600"/>
          <w:sz w:val="18"/>
          <w:szCs w:val="18"/>
        </w:rPr>
        <w:t>(</w:t>
      </w:r>
      <w:r w:rsidRPr="006C6233">
        <w:rPr>
          <w:rFonts w:ascii="Consolas" w:hAnsi="Consolas" w:cs="Courier New"/>
          <w:color w:val="008800"/>
          <w:sz w:val="18"/>
          <w:szCs w:val="18"/>
        </w:rPr>
        <w:t>"online_retail.db"</w:t>
      </w:r>
      <w:r w:rsidRPr="006C6233">
        <w:rPr>
          <w:rFonts w:ascii="Consolas" w:hAnsi="Consolas" w:cs="Courier New"/>
          <w:color w:val="666600"/>
          <w:sz w:val="18"/>
          <w:szCs w:val="18"/>
        </w:rPr>
        <w:t>)</w:t>
      </w:r>
    </w:p>
    <w:p w14:paraId="4E34D928"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df</w:t>
      </w:r>
      <w:r w:rsidRPr="006C6233">
        <w:rPr>
          <w:rFonts w:ascii="Consolas" w:hAnsi="Consolas" w:cs="Courier New"/>
          <w:color w:val="666600"/>
          <w:sz w:val="18"/>
          <w:szCs w:val="18"/>
        </w:rPr>
        <w:t>.</w:t>
      </w:r>
      <w:r w:rsidRPr="006C6233">
        <w:rPr>
          <w:rFonts w:ascii="Consolas" w:hAnsi="Consolas" w:cs="Courier New"/>
          <w:color w:val="000000"/>
          <w:sz w:val="18"/>
          <w:szCs w:val="18"/>
        </w:rPr>
        <w:t>to_sql</w:t>
      </w:r>
      <w:r w:rsidRPr="006C6233">
        <w:rPr>
          <w:rFonts w:ascii="Consolas" w:hAnsi="Consolas" w:cs="Courier New"/>
          <w:color w:val="666600"/>
          <w:sz w:val="18"/>
          <w:szCs w:val="18"/>
        </w:rPr>
        <w:t>(</w:t>
      </w:r>
      <w:r w:rsidRPr="006C6233">
        <w:rPr>
          <w:rFonts w:ascii="Consolas" w:hAnsi="Consolas" w:cs="Courier New"/>
          <w:color w:val="008800"/>
          <w:sz w:val="18"/>
          <w:szCs w:val="18"/>
        </w:rPr>
        <w:t>"dim_customer_marketing_master"</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conn</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if_exists</w:t>
      </w:r>
      <w:r w:rsidRPr="006C6233">
        <w:rPr>
          <w:rFonts w:ascii="Consolas" w:hAnsi="Consolas" w:cs="Courier New"/>
          <w:color w:val="666600"/>
          <w:sz w:val="18"/>
          <w:szCs w:val="18"/>
        </w:rPr>
        <w:t>=</w:t>
      </w:r>
      <w:r w:rsidRPr="006C6233">
        <w:rPr>
          <w:rFonts w:ascii="Consolas" w:hAnsi="Consolas" w:cs="Courier New"/>
          <w:color w:val="008800"/>
          <w:sz w:val="18"/>
          <w:szCs w:val="18"/>
        </w:rPr>
        <w:t>"replace"</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index</w:t>
      </w:r>
      <w:r w:rsidRPr="006C6233">
        <w:rPr>
          <w:rFonts w:ascii="Consolas" w:hAnsi="Consolas" w:cs="Courier New"/>
          <w:color w:val="666600"/>
          <w:sz w:val="18"/>
          <w:szCs w:val="18"/>
        </w:rPr>
        <w:t>=</w:t>
      </w:r>
      <w:r w:rsidRPr="006C6233">
        <w:rPr>
          <w:rFonts w:ascii="Consolas" w:hAnsi="Consolas" w:cs="Courier New"/>
          <w:color w:val="000088"/>
          <w:sz w:val="18"/>
          <w:szCs w:val="18"/>
        </w:rPr>
        <w:t>False</w:t>
      </w:r>
      <w:r w:rsidRPr="006C6233">
        <w:rPr>
          <w:rFonts w:ascii="Consolas" w:hAnsi="Consolas" w:cs="Courier New"/>
          <w:color w:val="666600"/>
          <w:sz w:val="18"/>
          <w:szCs w:val="18"/>
        </w:rPr>
        <w:t>)</w:t>
      </w:r>
    </w:p>
    <w:p w14:paraId="5C7BA833"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df</w:t>
      </w:r>
      <w:r w:rsidRPr="006C6233">
        <w:rPr>
          <w:rFonts w:ascii="Consolas" w:hAnsi="Consolas" w:cs="Courier New"/>
          <w:color w:val="666600"/>
          <w:sz w:val="18"/>
          <w:szCs w:val="18"/>
        </w:rPr>
        <w:t>.</w:t>
      </w:r>
      <w:r w:rsidRPr="006C6233">
        <w:rPr>
          <w:rFonts w:ascii="Consolas" w:hAnsi="Consolas" w:cs="Courier New"/>
          <w:color w:val="000000"/>
          <w:sz w:val="18"/>
          <w:szCs w:val="18"/>
        </w:rPr>
        <w:t>to_csv</w:t>
      </w:r>
      <w:r w:rsidRPr="006C6233">
        <w:rPr>
          <w:rFonts w:ascii="Consolas" w:hAnsi="Consolas" w:cs="Courier New"/>
          <w:color w:val="666600"/>
          <w:sz w:val="18"/>
          <w:szCs w:val="18"/>
        </w:rPr>
        <w:t>(</w:t>
      </w:r>
      <w:r w:rsidRPr="006C6233">
        <w:rPr>
          <w:rFonts w:ascii="Consolas" w:hAnsi="Consolas" w:cs="Courier New"/>
          <w:color w:val="008800"/>
          <w:sz w:val="18"/>
          <w:szCs w:val="18"/>
        </w:rPr>
        <w:t>"outputs/master_customer_marketing_dataset.csv"</w:t>
      </w:r>
      <w:r w:rsidRPr="006C6233">
        <w:rPr>
          <w:rFonts w:ascii="Consolas" w:hAnsi="Consolas" w:cs="Courier New"/>
          <w:color w:val="666600"/>
          <w:sz w:val="18"/>
          <w:szCs w:val="18"/>
        </w:rPr>
        <w:t>,</w:t>
      </w:r>
      <w:r w:rsidRPr="006C6233">
        <w:rPr>
          <w:rFonts w:ascii="Consolas" w:hAnsi="Consolas" w:cs="Courier New"/>
          <w:color w:val="000000"/>
          <w:sz w:val="18"/>
          <w:szCs w:val="18"/>
        </w:rPr>
        <w:t xml:space="preserve"> index</w:t>
      </w:r>
      <w:r w:rsidRPr="006C6233">
        <w:rPr>
          <w:rFonts w:ascii="Consolas" w:hAnsi="Consolas" w:cs="Courier New"/>
          <w:color w:val="666600"/>
          <w:sz w:val="18"/>
          <w:szCs w:val="18"/>
        </w:rPr>
        <w:t>=</w:t>
      </w:r>
      <w:r w:rsidRPr="006C6233">
        <w:rPr>
          <w:rFonts w:ascii="Consolas" w:hAnsi="Consolas" w:cs="Courier New"/>
          <w:color w:val="000088"/>
          <w:sz w:val="18"/>
          <w:szCs w:val="18"/>
        </w:rPr>
        <w:t>False</w:t>
      </w:r>
      <w:r w:rsidRPr="006C6233">
        <w:rPr>
          <w:rFonts w:ascii="Consolas" w:hAnsi="Consolas" w:cs="Courier New"/>
          <w:color w:val="666600"/>
          <w:sz w:val="18"/>
          <w:szCs w:val="18"/>
        </w:rPr>
        <w:t>)</w:t>
      </w:r>
    </w:p>
    <w:p w14:paraId="0EF0901C"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conn</w:t>
      </w:r>
      <w:r w:rsidRPr="006C6233">
        <w:rPr>
          <w:rFonts w:ascii="Consolas" w:hAnsi="Consolas" w:cs="Courier New"/>
          <w:color w:val="666600"/>
          <w:sz w:val="18"/>
          <w:szCs w:val="18"/>
        </w:rPr>
        <w:t>.</w:t>
      </w:r>
      <w:r w:rsidRPr="006C6233">
        <w:rPr>
          <w:rFonts w:ascii="Consolas" w:hAnsi="Consolas" w:cs="Courier New"/>
          <w:color w:val="000000"/>
          <w:sz w:val="18"/>
          <w:szCs w:val="18"/>
        </w:rPr>
        <w:t>close</w:t>
      </w:r>
      <w:r w:rsidRPr="006C6233">
        <w:rPr>
          <w:rFonts w:ascii="Consolas" w:hAnsi="Consolas" w:cs="Courier New"/>
          <w:color w:val="666600"/>
          <w:sz w:val="18"/>
          <w:szCs w:val="18"/>
        </w:rPr>
        <w:t>()</w:t>
      </w:r>
    </w:p>
    <w:p w14:paraId="3DD54502" w14:textId="77777777"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00"/>
          <w:sz w:val="18"/>
          <w:szCs w:val="18"/>
        </w:rPr>
        <w:t> </w:t>
      </w:r>
    </w:p>
    <w:p w14:paraId="5E1405CB" w14:textId="67A01750" w:rsid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sidRPr="006C6233">
        <w:rPr>
          <w:rFonts w:ascii="Consolas" w:hAnsi="Consolas" w:cs="Courier New"/>
          <w:color w:val="000088"/>
          <w:sz w:val="18"/>
          <w:szCs w:val="18"/>
        </w:rPr>
        <w:t>print</w:t>
      </w:r>
      <w:r w:rsidRPr="006C6233">
        <w:rPr>
          <w:rFonts w:ascii="Consolas" w:hAnsi="Consolas" w:cs="Courier New"/>
          <w:color w:val="666600"/>
          <w:sz w:val="18"/>
          <w:szCs w:val="18"/>
        </w:rPr>
        <w:t>(</w:t>
      </w:r>
      <w:r w:rsidRPr="006C6233">
        <w:rPr>
          <w:rFonts w:ascii="Consolas" w:hAnsi="Consolas" w:cs="Courier New"/>
          <w:color w:val="000000"/>
          <w:sz w:val="18"/>
          <w:szCs w:val="18"/>
        </w:rPr>
        <w:t>f</w:t>
      </w:r>
      <w:r w:rsidRPr="006C6233">
        <w:rPr>
          <w:rFonts w:ascii="Consolas" w:hAnsi="Consolas" w:cs="Courier New"/>
          <w:color w:val="008800"/>
          <w:sz w:val="18"/>
          <w:szCs w:val="18"/>
        </w:rPr>
        <w:t>"\n[SUCCESS] Project Complete! Exported {len(urgent_list)} high-priority targets to CRM list."</w:t>
      </w:r>
      <w:r w:rsidRPr="006C6233">
        <w:rPr>
          <w:rFonts w:ascii="Consolas" w:hAnsi="Consolas" w:cs="Courier New"/>
          <w:color w:val="666600"/>
          <w:sz w:val="18"/>
          <w:szCs w:val="18"/>
        </w:rPr>
        <w:t>)</w:t>
      </w:r>
      <w:r w:rsidRPr="006C6233">
        <w:rPr>
          <w:rFonts w:ascii="Consolas" w:hAnsi="Consolas" w:cs="Courier New"/>
          <w:color w:val="000000"/>
          <w:sz w:val="18"/>
          <w:szCs w:val="18"/>
        </w:rPr>
        <w:t> </w:t>
      </w:r>
    </w:p>
    <w:p w14:paraId="5F351C92" w14:textId="77777777" w:rsid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p>
    <w:p w14:paraId="7D75C17A" w14:textId="4A494DB9" w:rsidR="006C6233" w:rsidRPr="006C6233" w:rsidRDefault="006C623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595739"/>
        <w:rPr>
          <w:rFonts w:ascii="Consolas" w:hAnsi="Consolas" w:cs="Courier New"/>
          <w:sz w:val="18"/>
          <w:szCs w:val="18"/>
        </w:rPr>
      </w:pPr>
      <w:r>
        <w:rPr>
          <w:rFonts w:ascii="Consolas" w:hAnsi="Consolas" w:cs="Courier New"/>
          <w:sz w:val="18"/>
          <w:szCs w:val="18"/>
        </w:rPr>
        <w:t>Output:</w:t>
      </w:r>
      <w:r>
        <w:rPr>
          <w:rFonts w:ascii="Consolas" w:hAnsi="Consolas" w:cs="Courier New"/>
          <w:sz w:val="18"/>
          <w:szCs w:val="18"/>
        </w:rPr>
        <w:br/>
      </w:r>
      <w:r w:rsidRPr="006C6233">
        <w:rPr>
          <w:rFonts w:ascii="Consolas" w:hAnsi="Consolas" w:cs="Courier New"/>
          <w:noProof/>
          <w:sz w:val="18"/>
          <w:szCs w:val="18"/>
        </w:rPr>
        <w:drawing>
          <wp:inline distT="0" distB="0" distL="0" distR="0" wp14:anchorId="7937A06C" wp14:editId="10092313">
            <wp:extent cx="5731510" cy="235585"/>
            <wp:effectExtent l="0" t="0" r="2540" b="0"/>
            <wp:docPr id="4163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82895" name=""/>
                    <pic:cNvPicPr/>
                  </pic:nvPicPr>
                  <pic:blipFill>
                    <a:blip r:embed="rId28"/>
                    <a:stretch>
                      <a:fillRect/>
                    </a:stretch>
                  </pic:blipFill>
                  <pic:spPr>
                    <a:xfrm>
                      <a:off x="0" y="0"/>
                      <a:ext cx="5731510" cy="235585"/>
                    </a:xfrm>
                    <a:prstGeom prst="rect">
                      <a:avLst/>
                    </a:prstGeom>
                  </pic:spPr>
                </pic:pic>
              </a:graphicData>
            </a:graphic>
          </wp:inline>
        </w:drawing>
      </w:r>
    </w:p>
    <w:p w14:paraId="038EE66E" w14:textId="0F470B3E" w:rsidR="006F6497" w:rsidRDefault="006F6497" w:rsidP="00C267FE">
      <w:pPr>
        <w:tabs>
          <w:tab w:val="left" w:pos="1620"/>
        </w:tabs>
        <w:rPr>
          <w:lang w:eastAsia="en-IN"/>
        </w:rPr>
      </w:pPr>
    </w:p>
    <w:p w14:paraId="11BDA1E6" w14:textId="77777777" w:rsidR="006C6233" w:rsidRPr="006C6233" w:rsidRDefault="006C6233" w:rsidP="006C6233">
      <w:pPr>
        <w:tabs>
          <w:tab w:val="left" w:pos="1620"/>
        </w:tabs>
        <w:rPr>
          <w:rFonts w:ascii="Century Schoolbook" w:hAnsi="Century Schoolbook"/>
          <w:b/>
          <w:bCs/>
          <w:sz w:val="24"/>
          <w:szCs w:val="24"/>
          <w:lang w:eastAsia="en-IN"/>
        </w:rPr>
      </w:pPr>
      <w:r w:rsidRPr="006C6233">
        <w:rPr>
          <w:rFonts w:ascii="Century Schoolbook" w:hAnsi="Century Schoolbook"/>
          <w:b/>
          <w:bCs/>
          <w:sz w:val="24"/>
          <w:szCs w:val="24"/>
          <w:lang w:eastAsia="en-IN"/>
        </w:rPr>
        <w:t>Pipeline Completion &amp; Artifact Summary</w:t>
      </w:r>
    </w:p>
    <w:p w14:paraId="32F89D3E" w14:textId="77777777" w:rsidR="006C6233" w:rsidRPr="006C6233" w:rsidRDefault="006C6233" w:rsidP="000F2DD6">
      <w:pPr>
        <w:numPr>
          <w:ilvl w:val="0"/>
          <w:numId w:val="32"/>
        </w:numPr>
        <w:tabs>
          <w:tab w:val="left" w:pos="1620"/>
        </w:tabs>
        <w:jc w:val="both"/>
        <w:rPr>
          <w:rFonts w:ascii="Century Schoolbook" w:hAnsi="Century Schoolbook"/>
          <w:sz w:val="24"/>
          <w:szCs w:val="24"/>
          <w:lang w:eastAsia="en-IN"/>
        </w:rPr>
      </w:pPr>
      <w:r w:rsidRPr="006C6233">
        <w:rPr>
          <w:rFonts w:ascii="Century Schoolbook" w:hAnsi="Century Schoolbook"/>
          <w:b/>
          <w:bCs/>
          <w:sz w:val="24"/>
          <w:szCs w:val="24"/>
          <w:lang w:eastAsia="en-IN"/>
        </w:rPr>
        <w:t>Urgent CRM Filtering:</w:t>
      </w:r>
      <w:r w:rsidRPr="006C6233">
        <w:rPr>
          <w:rFonts w:ascii="Century Schoolbook" w:hAnsi="Century Schoolbook"/>
          <w:sz w:val="24"/>
          <w:szCs w:val="24"/>
          <w:lang w:eastAsia="en-IN"/>
        </w:rPr>
        <w:t xml:space="preserve"> Successfully isolated </w:t>
      </w:r>
      <w:r w:rsidRPr="006C6233">
        <w:rPr>
          <w:rFonts w:ascii="Century Schoolbook" w:hAnsi="Century Schoolbook"/>
          <w:b/>
          <w:bCs/>
          <w:sz w:val="24"/>
          <w:szCs w:val="24"/>
          <w:lang w:eastAsia="en-IN"/>
        </w:rPr>
        <w:t>80 high-priority targets</w:t>
      </w:r>
      <w:r w:rsidRPr="006C6233">
        <w:rPr>
          <w:rFonts w:ascii="Century Schoolbook" w:hAnsi="Century Schoolbook"/>
          <w:sz w:val="24"/>
          <w:szCs w:val="24"/>
          <w:lang w:eastAsia="en-IN"/>
        </w:rPr>
        <w:t xml:space="preserve"> from the At Risk and </w:t>
      </w:r>
      <w:r w:rsidRPr="000F2DD6">
        <w:rPr>
          <w:rStyle w:val="IntenseEmphasis"/>
          <w:lang w:eastAsia="en-IN"/>
        </w:rPr>
        <w:t>Can't Lose Them</w:t>
      </w:r>
      <w:r w:rsidRPr="006C6233">
        <w:rPr>
          <w:rFonts w:ascii="Century Schoolbook" w:hAnsi="Century Schoolbook"/>
          <w:sz w:val="24"/>
          <w:szCs w:val="24"/>
          <w:lang w:eastAsia="en-IN"/>
        </w:rPr>
        <w:t xml:space="preserve"> segments with predicted CLVs exceeding $300, exporting them to </w:t>
      </w:r>
      <w:r w:rsidRPr="000F2DD6">
        <w:rPr>
          <w:rStyle w:val="IntenseEmphasis"/>
          <w:lang w:eastAsia="en-IN"/>
        </w:rPr>
        <w:t>outputs/crm_campaign_lists/URGENT_high_value_winback_list.csv</w:t>
      </w:r>
      <w:r w:rsidRPr="006C6233">
        <w:rPr>
          <w:rFonts w:ascii="Century Schoolbook" w:hAnsi="Century Schoolbook"/>
          <w:sz w:val="24"/>
          <w:szCs w:val="24"/>
          <w:lang w:eastAsia="en-IN"/>
        </w:rPr>
        <w:t>.</w:t>
      </w:r>
    </w:p>
    <w:p w14:paraId="06B51F34" w14:textId="77777777" w:rsidR="006C6233" w:rsidRPr="006C6233" w:rsidRDefault="006C6233" w:rsidP="000F2DD6">
      <w:pPr>
        <w:numPr>
          <w:ilvl w:val="0"/>
          <w:numId w:val="32"/>
        </w:numPr>
        <w:tabs>
          <w:tab w:val="left" w:pos="1620"/>
        </w:tabs>
        <w:jc w:val="both"/>
        <w:rPr>
          <w:rFonts w:ascii="Century Schoolbook" w:hAnsi="Century Schoolbook"/>
          <w:sz w:val="24"/>
          <w:szCs w:val="24"/>
          <w:lang w:eastAsia="en-IN"/>
        </w:rPr>
      </w:pPr>
      <w:r w:rsidRPr="006C6233">
        <w:rPr>
          <w:rFonts w:ascii="Century Schoolbook" w:hAnsi="Century Schoolbook"/>
          <w:b/>
          <w:bCs/>
          <w:sz w:val="24"/>
          <w:szCs w:val="24"/>
          <w:lang w:eastAsia="en-IN"/>
        </w:rPr>
        <w:t>Master Marketing Table:</w:t>
      </w:r>
      <w:r w:rsidRPr="006C6233">
        <w:rPr>
          <w:rFonts w:ascii="Century Schoolbook" w:hAnsi="Century Schoolbook"/>
          <w:sz w:val="24"/>
          <w:szCs w:val="24"/>
          <w:lang w:eastAsia="en-IN"/>
        </w:rPr>
        <w:t xml:space="preserve"> Saved the fully scored, campaign-mapped dataset into SQLite as </w:t>
      </w:r>
      <w:r w:rsidRPr="000F2DD6">
        <w:rPr>
          <w:rStyle w:val="IntenseEmphasis"/>
          <w:lang w:eastAsia="en-IN"/>
        </w:rPr>
        <w:t>dim_customer_marketing_master</w:t>
      </w:r>
      <w:r w:rsidRPr="006C6233">
        <w:rPr>
          <w:rFonts w:ascii="Century Schoolbook" w:hAnsi="Century Schoolbook"/>
          <w:sz w:val="24"/>
          <w:szCs w:val="24"/>
          <w:lang w:eastAsia="en-IN"/>
        </w:rPr>
        <w:t xml:space="preserve"> and generated a flat export file at </w:t>
      </w:r>
      <w:r w:rsidRPr="000F2DD6">
        <w:rPr>
          <w:rStyle w:val="IntenseEmphasis"/>
          <w:lang w:eastAsia="en-IN"/>
        </w:rPr>
        <w:t>outputs/master_customer_marketing_dataset.csv</w:t>
      </w:r>
      <w:r w:rsidRPr="006C6233">
        <w:rPr>
          <w:rFonts w:ascii="Century Schoolbook" w:hAnsi="Century Schoolbook"/>
          <w:sz w:val="24"/>
          <w:szCs w:val="24"/>
          <w:lang w:eastAsia="en-IN"/>
        </w:rPr>
        <w:t>.</w:t>
      </w:r>
    </w:p>
    <w:p w14:paraId="3D61CE10" w14:textId="77777777" w:rsidR="006C6233" w:rsidRDefault="006C6233" w:rsidP="00C267FE">
      <w:pPr>
        <w:tabs>
          <w:tab w:val="left" w:pos="1620"/>
        </w:tabs>
        <w:rPr>
          <w:lang w:eastAsia="en-IN"/>
        </w:rPr>
      </w:pPr>
    </w:p>
    <w:p w14:paraId="4DBC2463" w14:textId="7857B1BD" w:rsidR="006C6233" w:rsidRDefault="006C6233">
      <w:pPr>
        <w:rPr>
          <w:lang w:eastAsia="en-IN"/>
        </w:rPr>
      </w:pPr>
      <w:r>
        <w:rPr>
          <w:lang w:eastAsia="en-IN"/>
        </w:rPr>
        <w:br w:type="page"/>
      </w:r>
    </w:p>
    <w:p w14:paraId="5FF47524" w14:textId="77777777" w:rsidR="006C6233" w:rsidRPr="006C6233" w:rsidRDefault="006C6233" w:rsidP="00871B27">
      <w:pPr>
        <w:pStyle w:val="Heading2"/>
        <w:rPr>
          <w:rFonts w:eastAsiaTheme="minorHAnsi"/>
          <w:lang w:eastAsia="en-IN"/>
        </w:rPr>
      </w:pPr>
      <w:bookmarkStart w:id="59" w:name="_Toc238831863"/>
      <w:r>
        <w:rPr>
          <w:lang w:eastAsia="en-IN"/>
        </w:rPr>
        <w:lastRenderedPageBreak/>
        <w:t xml:space="preserve">10.4 </w:t>
      </w:r>
      <w:r w:rsidRPr="006C6233">
        <w:rPr>
          <w:rFonts w:eastAsiaTheme="minorHAnsi"/>
          <w:lang w:eastAsia="en-IN"/>
        </w:rPr>
        <w:t>Comprehensive Project Summary &amp; Business Impact</w:t>
      </w:r>
      <w:bookmarkEnd w:id="59"/>
    </w:p>
    <w:tbl>
      <w:tblPr>
        <w:tblStyle w:val="TableGrid"/>
        <w:tblW w:w="9483"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01"/>
        <w:gridCol w:w="1346"/>
        <w:gridCol w:w="3870"/>
        <w:gridCol w:w="2466"/>
      </w:tblGrid>
      <w:tr w:rsidR="006C6233" w:rsidRPr="000F2DD6" w14:paraId="6B8C4E39" w14:textId="77777777" w:rsidTr="002D57DE">
        <w:trPr>
          <w:jc w:val="center"/>
        </w:trPr>
        <w:tc>
          <w:tcPr>
            <w:tcW w:w="0" w:type="auto"/>
            <w:tcBorders>
              <w:top w:val="single" w:sz="12" w:space="0" w:color="auto"/>
              <w:bottom w:val="single" w:sz="12" w:space="0" w:color="auto"/>
              <w:right w:val="single" w:sz="12" w:space="0" w:color="auto"/>
            </w:tcBorders>
            <w:vAlign w:val="center"/>
            <w:hideMark/>
          </w:tcPr>
          <w:p w14:paraId="403ECBD5" w14:textId="77777777" w:rsidR="006C6233" w:rsidRPr="000F2DD6" w:rsidRDefault="006C6233" w:rsidP="006C6233">
            <w:pPr>
              <w:tabs>
                <w:tab w:val="left" w:pos="1620"/>
              </w:tabs>
              <w:spacing w:after="160" w:line="259" w:lineRule="auto"/>
              <w:jc w:val="center"/>
              <w:rPr>
                <w:rFonts w:ascii="Century Schoolbook" w:hAnsi="Century Schoolbook"/>
                <w:b/>
                <w:bCs/>
                <w:lang w:eastAsia="en-IN"/>
              </w:rPr>
            </w:pPr>
            <w:r w:rsidRPr="000F2DD6">
              <w:rPr>
                <w:rFonts w:ascii="Century Schoolbook" w:hAnsi="Century Schoolbook"/>
                <w:b/>
                <w:bCs/>
                <w:lang w:eastAsia="en-IN"/>
              </w:rPr>
              <w:t>Project Phase</w:t>
            </w:r>
          </w:p>
        </w:tc>
        <w:tc>
          <w:tcPr>
            <w:tcW w:w="0" w:type="auto"/>
            <w:tcBorders>
              <w:top w:val="single" w:sz="12" w:space="0" w:color="auto"/>
              <w:left w:val="single" w:sz="12" w:space="0" w:color="auto"/>
              <w:bottom w:val="single" w:sz="12" w:space="0" w:color="auto"/>
            </w:tcBorders>
            <w:vAlign w:val="center"/>
            <w:hideMark/>
          </w:tcPr>
          <w:p w14:paraId="441E777B" w14:textId="77777777" w:rsidR="006C6233" w:rsidRPr="000F2DD6" w:rsidRDefault="006C6233" w:rsidP="006C6233">
            <w:pPr>
              <w:tabs>
                <w:tab w:val="left" w:pos="1620"/>
              </w:tabs>
              <w:spacing w:after="160" w:line="259" w:lineRule="auto"/>
              <w:jc w:val="center"/>
              <w:rPr>
                <w:rFonts w:ascii="Century Schoolbook" w:hAnsi="Century Schoolbook"/>
                <w:b/>
                <w:bCs/>
                <w:lang w:eastAsia="en-IN"/>
              </w:rPr>
            </w:pPr>
            <w:r w:rsidRPr="000F2DD6">
              <w:rPr>
                <w:rFonts w:ascii="Century Schoolbook" w:hAnsi="Century Schoolbook"/>
                <w:b/>
                <w:bCs/>
                <w:lang w:eastAsia="en-IN"/>
              </w:rPr>
              <w:t>Key Milestone Achieved</w:t>
            </w:r>
          </w:p>
        </w:tc>
        <w:tc>
          <w:tcPr>
            <w:tcW w:w="0" w:type="auto"/>
            <w:tcBorders>
              <w:top w:val="single" w:sz="12" w:space="0" w:color="auto"/>
              <w:bottom w:val="single" w:sz="12" w:space="0" w:color="auto"/>
            </w:tcBorders>
            <w:vAlign w:val="center"/>
            <w:hideMark/>
          </w:tcPr>
          <w:p w14:paraId="5FDA8000" w14:textId="77777777" w:rsidR="006C6233" w:rsidRPr="000F2DD6" w:rsidRDefault="006C6233" w:rsidP="006C6233">
            <w:pPr>
              <w:tabs>
                <w:tab w:val="left" w:pos="1620"/>
              </w:tabs>
              <w:spacing w:after="160" w:line="259" w:lineRule="auto"/>
              <w:jc w:val="center"/>
              <w:rPr>
                <w:rFonts w:ascii="Century Schoolbook" w:hAnsi="Century Schoolbook"/>
                <w:b/>
                <w:bCs/>
                <w:lang w:eastAsia="en-IN"/>
              </w:rPr>
            </w:pPr>
            <w:r w:rsidRPr="000F2DD6">
              <w:rPr>
                <w:rFonts w:ascii="Century Schoolbook" w:hAnsi="Century Schoolbook"/>
                <w:b/>
                <w:bCs/>
                <w:lang w:eastAsia="en-IN"/>
              </w:rPr>
              <w:t>Primary Technical Deliverables</w:t>
            </w:r>
          </w:p>
        </w:tc>
        <w:tc>
          <w:tcPr>
            <w:tcW w:w="2466" w:type="dxa"/>
            <w:tcBorders>
              <w:top w:val="single" w:sz="12" w:space="0" w:color="auto"/>
              <w:bottom w:val="single" w:sz="12" w:space="0" w:color="auto"/>
            </w:tcBorders>
            <w:vAlign w:val="center"/>
            <w:hideMark/>
          </w:tcPr>
          <w:p w14:paraId="5C6D636E" w14:textId="77777777" w:rsidR="006C6233" w:rsidRPr="000F2DD6" w:rsidRDefault="006C6233" w:rsidP="006C6233">
            <w:pPr>
              <w:tabs>
                <w:tab w:val="left" w:pos="1620"/>
              </w:tabs>
              <w:spacing w:after="160" w:line="259" w:lineRule="auto"/>
              <w:jc w:val="center"/>
              <w:rPr>
                <w:rFonts w:ascii="Century Schoolbook" w:hAnsi="Century Schoolbook"/>
                <w:b/>
                <w:bCs/>
                <w:lang w:eastAsia="en-IN"/>
              </w:rPr>
            </w:pPr>
            <w:r w:rsidRPr="000F2DD6">
              <w:rPr>
                <w:rFonts w:ascii="Century Schoolbook" w:hAnsi="Century Schoolbook"/>
                <w:b/>
                <w:bCs/>
                <w:lang w:eastAsia="en-IN"/>
              </w:rPr>
              <w:t>Strategic Business Outcome</w:t>
            </w:r>
          </w:p>
        </w:tc>
      </w:tr>
      <w:tr w:rsidR="006C6233" w:rsidRPr="000F2DD6" w14:paraId="1B96AE6E" w14:textId="77777777" w:rsidTr="002D57DE">
        <w:trPr>
          <w:jc w:val="center"/>
        </w:trPr>
        <w:tc>
          <w:tcPr>
            <w:tcW w:w="0" w:type="auto"/>
            <w:tcBorders>
              <w:top w:val="single" w:sz="12" w:space="0" w:color="auto"/>
              <w:right w:val="single" w:sz="12" w:space="0" w:color="auto"/>
            </w:tcBorders>
            <w:vAlign w:val="center"/>
            <w:hideMark/>
          </w:tcPr>
          <w:p w14:paraId="00A1C3B1"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Data Engineering</w:t>
            </w:r>
          </w:p>
        </w:tc>
        <w:tc>
          <w:tcPr>
            <w:tcW w:w="0" w:type="auto"/>
            <w:tcBorders>
              <w:top w:val="single" w:sz="12" w:space="0" w:color="auto"/>
              <w:left w:val="single" w:sz="12" w:space="0" w:color="auto"/>
            </w:tcBorders>
            <w:vAlign w:val="center"/>
            <w:hideMark/>
          </w:tcPr>
          <w:p w14:paraId="58DD0ED4"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RFM Feature Extraction</w:t>
            </w:r>
          </w:p>
        </w:tc>
        <w:tc>
          <w:tcPr>
            <w:tcW w:w="0" w:type="auto"/>
            <w:tcBorders>
              <w:top w:val="single" w:sz="12" w:space="0" w:color="auto"/>
            </w:tcBorders>
            <w:vAlign w:val="center"/>
            <w:hideMark/>
          </w:tcPr>
          <w:p w14:paraId="338EB754"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SQLite database tables &amp; RFM metrics</w:t>
            </w:r>
          </w:p>
        </w:tc>
        <w:tc>
          <w:tcPr>
            <w:tcW w:w="2466" w:type="dxa"/>
            <w:tcBorders>
              <w:top w:val="single" w:sz="12" w:space="0" w:color="auto"/>
            </w:tcBorders>
            <w:vAlign w:val="center"/>
            <w:hideMark/>
          </w:tcPr>
          <w:p w14:paraId="051BEE6E"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Built a unified historical behavioral feature space.</w:t>
            </w:r>
          </w:p>
        </w:tc>
      </w:tr>
      <w:tr w:rsidR="006C6233" w:rsidRPr="000F2DD6" w14:paraId="49A7245B" w14:textId="77777777" w:rsidTr="002D57DE">
        <w:trPr>
          <w:jc w:val="center"/>
        </w:trPr>
        <w:tc>
          <w:tcPr>
            <w:tcW w:w="0" w:type="auto"/>
            <w:tcBorders>
              <w:right w:val="single" w:sz="12" w:space="0" w:color="auto"/>
            </w:tcBorders>
            <w:vAlign w:val="center"/>
            <w:hideMark/>
          </w:tcPr>
          <w:p w14:paraId="7EAE7BD6"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Customer Segmentation</w:t>
            </w:r>
          </w:p>
        </w:tc>
        <w:tc>
          <w:tcPr>
            <w:tcW w:w="0" w:type="auto"/>
            <w:tcBorders>
              <w:left w:val="single" w:sz="12" w:space="0" w:color="auto"/>
            </w:tcBorders>
            <w:vAlign w:val="center"/>
            <w:hideMark/>
          </w:tcPr>
          <w:p w14:paraId="06D1C4B2"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Rule-Based Persona Mapping</w:t>
            </w:r>
          </w:p>
        </w:tc>
        <w:tc>
          <w:tcPr>
            <w:tcW w:w="0" w:type="auto"/>
            <w:vAlign w:val="center"/>
            <w:hideMark/>
          </w:tcPr>
          <w:p w14:paraId="38738F32"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Quantile scores (</w:t>
            </w:r>
            <w:r w:rsidRPr="000F2DD6">
              <w:rPr>
                <w:rStyle w:val="IntenseEmphasis"/>
                <w:lang w:eastAsia="en-IN"/>
              </w:rPr>
              <w:t>R_F_M</w:t>
            </w:r>
            <w:r w:rsidRPr="000F2DD6">
              <w:rPr>
                <w:rFonts w:ascii="Century Schoolbook" w:hAnsi="Century Schoolbook"/>
                <w:lang w:eastAsia="en-IN"/>
              </w:rPr>
              <w:t>) &amp; 9 customer personas</w:t>
            </w:r>
          </w:p>
        </w:tc>
        <w:tc>
          <w:tcPr>
            <w:tcW w:w="2466" w:type="dxa"/>
            <w:vAlign w:val="center"/>
            <w:hideMark/>
          </w:tcPr>
          <w:p w14:paraId="44494349"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Categorized 5,281 active accounts into actionable business cohorts.</w:t>
            </w:r>
          </w:p>
        </w:tc>
      </w:tr>
      <w:tr w:rsidR="006C6233" w:rsidRPr="000F2DD6" w14:paraId="2217DB70" w14:textId="77777777" w:rsidTr="002D57DE">
        <w:trPr>
          <w:jc w:val="center"/>
        </w:trPr>
        <w:tc>
          <w:tcPr>
            <w:tcW w:w="0" w:type="auto"/>
            <w:tcBorders>
              <w:right w:val="single" w:sz="12" w:space="0" w:color="auto"/>
            </w:tcBorders>
            <w:vAlign w:val="center"/>
            <w:hideMark/>
          </w:tcPr>
          <w:p w14:paraId="2C2A92EC"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Target Engineering</w:t>
            </w:r>
          </w:p>
        </w:tc>
        <w:tc>
          <w:tcPr>
            <w:tcW w:w="0" w:type="auto"/>
            <w:tcBorders>
              <w:left w:val="single" w:sz="12" w:space="0" w:color="auto"/>
            </w:tcBorders>
            <w:vAlign w:val="center"/>
            <w:hideMark/>
          </w:tcPr>
          <w:p w14:paraId="785335BB"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90-Day Holdout Synthesis</w:t>
            </w:r>
          </w:p>
        </w:tc>
        <w:tc>
          <w:tcPr>
            <w:tcW w:w="0" w:type="auto"/>
            <w:vAlign w:val="center"/>
            <w:hideMark/>
          </w:tcPr>
          <w:p w14:paraId="2B414A82"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Churn binary flags (</w:t>
            </w:r>
            <w:r w:rsidRPr="000F2DD6">
              <w:rPr>
                <w:rStyle w:val="IntenseEmphasis"/>
                <w:lang w:eastAsia="en-IN"/>
              </w:rPr>
              <w:t>IsChurned</w:t>
            </w:r>
            <w:r w:rsidRPr="000F2DD6">
              <w:rPr>
                <w:rFonts w:ascii="Century Schoolbook" w:hAnsi="Century Schoolbook"/>
                <w:lang w:eastAsia="en-IN"/>
              </w:rPr>
              <w:t>) &amp; Holdout revenue targets</w:t>
            </w:r>
          </w:p>
        </w:tc>
        <w:tc>
          <w:tcPr>
            <w:tcW w:w="2466" w:type="dxa"/>
            <w:vAlign w:val="center"/>
            <w:hideMark/>
          </w:tcPr>
          <w:p w14:paraId="02D43592"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Established ground-truth validation targets for machine learning.</w:t>
            </w:r>
          </w:p>
        </w:tc>
      </w:tr>
      <w:tr w:rsidR="006C6233" w:rsidRPr="000F2DD6" w14:paraId="5E046410" w14:textId="77777777" w:rsidTr="002D57DE">
        <w:trPr>
          <w:jc w:val="center"/>
        </w:trPr>
        <w:tc>
          <w:tcPr>
            <w:tcW w:w="0" w:type="auto"/>
            <w:tcBorders>
              <w:right w:val="single" w:sz="12" w:space="0" w:color="auto"/>
            </w:tcBorders>
            <w:vAlign w:val="center"/>
            <w:hideMark/>
          </w:tcPr>
          <w:p w14:paraId="084A106A"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Classification Modeling</w:t>
            </w:r>
          </w:p>
        </w:tc>
        <w:tc>
          <w:tcPr>
            <w:tcW w:w="0" w:type="auto"/>
            <w:tcBorders>
              <w:left w:val="single" w:sz="12" w:space="0" w:color="auto"/>
            </w:tcBorders>
            <w:vAlign w:val="center"/>
            <w:hideMark/>
          </w:tcPr>
          <w:p w14:paraId="1C6469E2"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Churn Risk Scoring</w:t>
            </w:r>
          </w:p>
        </w:tc>
        <w:tc>
          <w:tcPr>
            <w:tcW w:w="0" w:type="auto"/>
            <w:vAlign w:val="center"/>
            <w:hideMark/>
          </w:tcPr>
          <w:p w14:paraId="533EBF7E"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Style w:val="IntenseEmphasis"/>
                <w:lang w:eastAsia="en-IN"/>
              </w:rPr>
              <w:t xml:space="preserve">Logistic Regression </w:t>
            </w:r>
            <w:r w:rsidRPr="000F2DD6">
              <w:rPr>
                <w:rFonts w:ascii="Century Schoolbook" w:hAnsi="Century Schoolbook"/>
                <w:lang w:eastAsia="en-IN"/>
              </w:rPr>
              <w:t>pipeline (</w:t>
            </w:r>
            <w:r w:rsidRPr="000F2DD6">
              <w:rPr>
                <w:rFonts w:ascii="Century Schoolbook" w:hAnsi="Century Schoolbook"/>
                <w:b/>
                <w:bCs/>
                <w:lang w:eastAsia="en-IN"/>
              </w:rPr>
              <w:t>AUC = 0.806</w:t>
            </w:r>
            <w:r w:rsidRPr="000F2DD6">
              <w:rPr>
                <w:rFonts w:ascii="Century Schoolbook" w:hAnsi="Century Schoolbook"/>
                <w:lang w:eastAsia="en-IN"/>
              </w:rPr>
              <w:t>) &amp; serialized artifact</w:t>
            </w:r>
          </w:p>
        </w:tc>
        <w:tc>
          <w:tcPr>
            <w:tcW w:w="2466" w:type="dxa"/>
            <w:vAlign w:val="center"/>
            <w:hideMark/>
          </w:tcPr>
          <w:p w14:paraId="29452E0D"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Enabled automated risk detection driven primarily by customer recency.</w:t>
            </w:r>
          </w:p>
        </w:tc>
      </w:tr>
      <w:tr w:rsidR="006C6233" w:rsidRPr="000F2DD6" w14:paraId="6AB63565" w14:textId="77777777" w:rsidTr="002D57DE">
        <w:trPr>
          <w:jc w:val="center"/>
        </w:trPr>
        <w:tc>
          <w:tcPr>
            <w:tcW w:w="0" w:type="auto"/>
            <w:tcBorders>
              <w:right w:val="single" w:sz="12" w:space="0" w:color="auto"/>
            </w:tcBorders>
            <w:vAlign w:val="center"/>
            <w:hideMark/>
          </w:tcPr>
          <w:p w14:paraId="697FB49E"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Regression Modeling</w:t>
            </w:r>
          </w:p>
        </w:tc>
        <w:tc>
          <w:tcPr>
            <w:tcW w:w="0" w:type="auto"/>
            <w:tcBorders>
              <w:left w:val="single" w:sz="12" w:space="0" w:color="auto"/>
            </w:tcBorders>
            <w:vAlign w:val="center"/>
            <w:hideMark/>
          </w:tcPr>
          <w:p w14:paraId="6341066F"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90-Day CLV Prediction</w:t>
            </w:r>
          </w:p>
        </w:tc>
        <w:tc>
          <w:tcPr>
            <w:tcW w:w="0" w:type="auto"/>
            <w:vAlign w:val="center"/>
            <w:hideMark/>
          </w:tcPr>
          <w:p w14:paraId="50A0C5E3" w14:textId="2E0F07E2"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Style w:val="IntenseEmphasis"/>
                <w:lang w:eastAsia="en-IN"/>
              </w:rPr>
              <w:t>Gradient Boosting Regressor</w:t>
            </w:r>
            <w:r w:rsidRPr="000F2DD6">
              <w:rPr>
                <w:rFonts w:ascii="Century Schoolbook" w:hAnsi="Century Schoolbook"/>
                <w:lang w:eastAsia="en-IN"/>
              </w:rPr>
              <w:t xml:space="preserve"> (</w:t>
            </w:r>
            <m:oMath>
              <m:sSup>
                <m:sSupPr>
                  <m:ctrlPr>
                    <w:rPr>
                      <w:rFonts w:ascii="Cambria Math" w:hAnsi="Cambria Math"/>
                      <w:lang w:eastAsia="en-IN"/>
                    </w:rPr>
                  </m:ctrlPr>
                </m:sSupPr>
                <m:e>
                  <m:r>
                    <w:rPr>
                      <w:rFonts w:ascii="Cambria Math" w:hAnsi="Cambria Math"/>
                      <w:lang w:eastAsia="en-IN"/>
                    </w:rPr>
                    <m:t>R</m:t>
                  </m:r>
                </m:e>
                <m:sup>
                  <m:r>
                    <w:rPr>
                      <w:rFonts w:ascii="Cambria Math" w:hAnsi="Cambria Math"/>
                      <w:lang w:eastAsia="en-IN"/>
                    </w:rPr>
                    <m:t>2</m:t>
                  </m:r>
                </m:sup>
              </m:sSup>
              <m:r>
                <w:rPr>
                  <w:rFonts w:ascii="Cambria Math" w:hAnsi="Cambria Math"/>
                  <w:lang w:eastAsia="en-IN"/>
                </w:rPr>
                <m:t>=0.491</m:t>
              </m:r>
            </m:oMath>
            <w:r w:rsidRPr="000F2DD6">
              <w:rPr>
                <w:rFonts w:ascii="Century Schoolbook" w:hAnsi="Century Schoolbook"/>
                <w:lang w:eastAsia="en-IN"/>
              </w:rPr>
              <w:t>) &amp; active probability scaling</w:t>
            </w:r>
          </w:p>
        </w:tc>
        <w:tc>
          <w:tcPr>
            <w:tcW w:w="2466" w:type="dxa"/>
            <w:vAlign w:val="center"/>
            <w:hideMark/>
          </w:tcPr>
          <w:p w14:paraId="42D46F14"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Quantified expected future monetary return per customer.</w:t>
            </w:r>
          </w:p>
        </w:tc>
      </w:tr>
      <w:tr w:rsidR="006C6233" w:rsidRPr="000F2DD6" w14:paraId="4592503C" w14:textId="77777777" w:rsidTr="002D57DE">
        <w:trPr>
          <w:jc w:val="center"/>
        </w:trPr>
        <w:tc>
          <w:tcPr>
            <w:tcW w:w="0" w:type="auto"/>
            <w:tcBorders>
              <w:bottom w:val="single" w:sz="12" w:space="0" w:color="auto"/>
              <w:right w:val="single" w:sz="12" w:space="0" w:color="auto"/>
            </w:tcBorders>
            <w:vAlign w:val="center"/>
            <w:hideMark/>
          </w:tcPr>
          <w:p w14:paraId="6B2B4971"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b/>
                <w:bCs/>
                <w:lang w:eastAsia="en-IN"/>
              </w:rPr>
              <w:t>Campaign Operations</w:t>
            </w:r>
          </w:p>
        </w:tc>
        <w:tc>
          <w:tcPr>
            <w:tcW w:w="0" w:type="auto"/>
            <w:tcBorders>
              <w:left w:val="single" w:sz="12" w:space="0" w:color="auto"/>
            </w:tcBorders>
            <w:vAlign w:val="center"/>
            <w:hideMark/>
          </w:tcPr>
          <w:p w14:paraId="76AD6783"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Automated CRM Routing</w:t>
            </w:r>
          </w:p>
        </w:tc>
        <w:tc>
          <w:tcPr>
            <w:tcW w:w="0" w:type="auto"/>
            <w:vAlign w:val="center"/>
            <w:hideMark/>
          </w:tcPr>
          <w:p w14:paraId="75690958"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 xml:space="preserve">Executable campaign triggers &amp; </w:t>
            </w:r>
            <w:r w:rsidRPr="000F2DD6">
              <w:rPr>
                <w:rStyle w:val="IntenseEmphasis"/>
                <w:lang w:eastAsia="en-IN"/>
              </w:rPr>
              <w:t>URGENT_high_value_winback_list.csv</w:t>
            </w:r>
          </w:p>
        </w:tc>
        <w:tc>
          <w:tcPr>
            <w:tcW w:w="2466" w:type="dxa"/>
            <w:vAlign w:val="center"/>
            <w:hideMark/>
          </w:tcPr>
          <w:p w14:paraId="59985F71" w14:textId="77777777" w:rsidR="006C6233" w:rsidRPr="000F2DD6" w:rsidRDefault="006C6233" w:rsidP="006C6233">
            <w:pPr>
              <w:tabs>
                <w:tab w:val="left" w:pos="1620"/>
              </w:tabs>
              <w:spacing w:after="160" w:line="259" w:lineRule="auto"/>
              <w:jc w:val="center"/>
              <w:rPr>
                <w:rFonts w:ascii="Century Schoolbook" w:hAnsi="Century Schoolbook"/>
                <w:lang w:eastAsia="en-IN"/>
              </w:rPr>
            </w:pPr>
            <w:r w:rsidRPr="000F2DD6">
              <w:rPr>
                <w:rFonts w:ascii="Century Schoolbook" w:hAnsi="Century Schoolbook"/>
                <w:lang w:eastAsia="en-IN"/>
              </w:rPr>
              <w:t>Provided marketing teams with an actionable, prioritized execution list.</w:t>
            </w:r>
          </w:p>
        </w:tc>
      </w:tr>
    </w:tbl>
    <w:p w14:paraId="574A8A6F" w14:textId="0BD45E69" w:rsidR="004718BF" w:rsidRDefault="004718BF" w:rsidP="00C267FE">
      <w:pPr>
        <w:tabs>
          <w:tab w:val="left" w:pos="1620"/>
        </w:tabs>
        <w:rPr>
          <w:lang w:eastAsia="en-IN"/>
        </w:rPr>
      </w:pPr>
    </w:p>
    <w:p w14:paraId="6D368908" w14:textId="77777777" w:rsidR="004718BF" w:rsidRDefault="004718BF">
      <w:pPr>
        <w:rPr>
          <w:lang w:eastAsia="en-IN"/>
        </w:rPr>
      </w:pPr>
      <w:r>
        <w:rPr>
          <w:lang w:eastAsia="en-IN"/>
        </w:rPr>
        <w:br w:type="page"/>
      </w:r>
    </w:p>
    <w:p w14:paraId="6E154A73" w14:textId="1A095BCD" w:rsidR="004718BF" w:rsidRPr="004718BF" w:rsidRDefault="004718BF" w:rsidP="004718BF">
      <w:pPr>
        <w:pStyle w:val="Heading1"/>
        <w:rPr>
          <w:lang w:eastAsia="en-IN"/>
        </w:rPr>
      </w:pPr>
      <w:bookmarkStart w:id="60" w:name="_Toc238831864"/>
      <w:r w:rsidRPr="004718BF">
        <w:rPr>
          <w:lang w:eastAsia="en-IN"/>
        </w:rPr>
        <w:lastRenderedPageBreak/>
        <w:t>Chapter 11</w:t>
      </w:r>
      <w:r>
        <w:rPr>
          <w:lang w:eastAsia="en-IN"/>
        </w:rPr>
        <w:br/>
      </w:r>
      <w:r w:rsidRPr="004718BF">
        <w:rPr>
          <w:lang w:eastAsia="en-IN"/>
        </w:rPr>
        <w:t xml:space="preserve"> Business Applications &amp; System Integration</w:t>
      </w:r>
      <w:bookmarkEnd w:id="60"/>
    </w:p>
    <w:p w14:paraId="41D6161D" w14:textId="77777777" w:rsidR="004718BF" w:rsidRPr="004718BF" w:rsidRDefault="004718BF" w:rsidP="00871B27">
      <w:pPr>
        <w:pStyle w:val="Heading2"/>
        <w:rPr>
          <w:lang w:eastAsia="en-IN"/>
        </w:rPr>
      </w:pPr>
      <w:bookmarkStart w:id="61" w:name="_Toc238831865"/>
      <w:r w:rsidRPr="004718BF">
        <w:rPr>
          <w:lang w:eastAsia="en-IN"/>
        </w:rPr>
        <w:t>11.1 Real-Time CRM Automation Pipeline</w:t>
      </w:r>
      <w:bookmarkEnd w:id="61"/>
    </w:p>
    <w:p w14:paraId="4D1B2596" w14:textId="347D128D" w:rsidR="004718BF" w:rsidRPr="000F2DD6" w:rsidRDefault="004718BF" w:rsidP="000F2DD6">
      <w:pPr>
        <w:tabs>
          <w:tab w:val="left" w:pos="1620"/>
        </w:tabs>
        <w:jc w:val="both"/>
        <w:rPr>
          <w:rFonts w:ascii="Century Schoolbook" w:hAnsi="Century Schoolbook"/>
          <w:sz w:val="24"/>
          <w:szCs w:val="24"/>
          <w:lang w:eastAsia="en-IN"/>
        </w:rPr>
      </w:pPr>
      <w:r w:rsidRPr="000F2DD6">
        <w:rPr>
          <w:rFonts w:ascii="Century Schoolbook" w:hAnsi="Century Schoolbook"/>
          <w:sz w:val="24"/>
          <w:szCs w:val="24"/>
          <w:lang w:eastAsia="en-IN"/>
        </w:rPr>
        <w:t xml:space="preserve">To transition static model scoring into dynamic marketing operations, the two-stage machine learning pipeline is deployed as an automated CRM ingestion service. Instead of running manual batch scripts, the system processes daily transactional delta loads, recomputes RFM metrics, calculates </w:t>
      </w:r>
      <m:oMath>
        <m:r>
          <w:rPr>
            <w:rFonts w:ascii="Cambria Math" w:hAnsi="Cambria Math"/>
            <w:sz w:val="24"/>
            <w:szCs w:val="24"/>
            <w:lang w:eastAsia="en-IN"/>
          </w:rPr>
          <m:t>P</m:t>
        </m:r>
        <m:d>
          <m:dPr>
            <m:ctrlPr>
              <w:rPr>
                <w:rFonts w:ascii="Cambria Math" w:hAnsi="Cambria Math"/>
                <w:sz w:val="24"/>
                <w:szCs w:val="24"/>
                <w:lang w:eastAsia="en-IN"/>
              </w:rPr>
            </m:ctrlPr>
          </m:dPr>
          <m:e>
            <m:r>
              <m:rPr>
                <m:nor/>
              </m:rPr>
              <w:rPr>
                <w:rFonts w:ascii="Century Schoolbook" w:hAnsi="Century Schoolbook"/>
                <w:sz w:val="24"/>
                <w:szCs w:val="24"/>
                <w:lang w:eastAsia="en-IN"/>
              </w:rPr>
              <m:t>Active</m:t>
            </m:r>
          </m:e>
        </m:d>
      </m:oMath>
      <w:r w:rsidRPr="000F2DD6">
        <w:rPr>
          <w:rFonts w:ascii="Century Schoolbook" w:hAnsi="Century Schoolbook"/>
          <w:sz w:val="24"/>
          <w:szCs w:val="24"/>
          <w:lang w:eastAsia="en-IN"/>
        </w:rPr>
        <w:t xml:space="preserve"> and conditional spend, and pushes targeted campaign segments directly to external marketing platforms (e.g., Salesforce Marketing Cloud, Klaviyo, or Braze).</w:t>
      </w:r>
    </w:p>
    <w:p w14:paraId="4E609B74"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88"/>
          <w:sz w:val="18"/>
          <w:szCs w:val="18"/>
        </w:rPr>
        <w:t>import</w:t>
      </w:r>
      <w:r w:rsidRPr="004718BF">
        <w:rPr>
          <w:rFonts w:ascii="Consolas" w:hAnsi="Consolas" w:cs="Courier New"/>
          <w:color w:val="000000"/>
          <w:sz w:val="18"/>
          <w:szCs w:val="18"/>
        </w:rPr>
        <w:t xml:space="preserve"> sqlite3</w:t>
      </w:r>
    </w:p>
    <w:p w14:paraId="6B388F8C"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88"/>
          <w:sz w:val="18"/>
          <w:szCs w:val="18"/>
        </w:rPr>
        <w:t>import</w:t>
      </w:r>
      <w:r w:rsidRPr="004718BF">
        <w:rPr>
          <w:rFonts w:ascii="Consolas" w:hAnsi="Consolas" w:cs="Courier New"/>
          <w:color w:val="000000"/>
          <w:sz w:val="18"/>
          <w:szCs w:val="18"/>
        </w:rPr>
        <w:t xml:space="preserve"> pandas </w:t>
      </w:r>
      <w:r w:rsidRPr="004718BF">
        <w:rPr>
          <w:rFonts w:ascii="Consolas" w:hAnsi="Consolas" w:cs="Courier New"/>
          <w:color w:val="000088"/>
          <w:sz w:val="18"/>
          <w:szCs w:val="18"/>
        </w:rPr>
        <w:t>as</w:t>
      </w:r>
      <w:r w:rsidRPr="004718BF">
        <w:rPr>
          <w:rFonts w:ascii="Consolas" w:hAnsi="Consolas" w:cs="Courier New"/>
          <w:color w:val="000000"/>
          <w:sz w:val="18"/>
          <w:szCs w:val="18"/>
        </w:rPr>
        <w:t xml:space="preserve"> pd</w:t>
      </w:r>
    </w:p>
    <w:p w14:paraId="73E7E8F7"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88"/>
          <w:sz w:val="18"/>
          <w:szCs w:val="18"/>
        </w:rPr>
        <w:t>import</w:t>
      </w:r>
      <w:r w:rsidRPr="004718BF">
        <w:rPr>
          <w:rFonts w:ascii="Consolas" w:hAnsi="Consolas" w:cs="Courier New"/>
          <w:color w:val="000000"/>
          <w:sz w:val="18"/>
          <w:szCs w:val="18"/>
        </w:rPr>
        <w:t xml:space="preserve"> requests</w:t>
      </w:r>
    </w:p>
    <w:p w14:paraId="22E1365B"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w:t>
      </w:r>
    </w:p>
    <w:p w14:paraId="34EF06D1"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88"/>
          <w:sz w:val="18"/>
          <w:szCs w:val="18"/>
        </w:rPr>
        <w:t>def</w:t>
      </w:r>
      <w:r w:rsidRPr="004718BF">
        <w:rPr>
          <w:rFonts w:ascii="Consolas" w:hAnsi="Consolas" w:cs="Courier New"/>
          <w:color w:val="000000"/>
          <w:sz w:val="18"/>
          <w:szCs w:val="18"/>
        </w:rPr>
        <w:t xml:space="preserve"> execute_crm_sync_pipeline</w:t>
      </w:r>
      <w:r w:rsidRPr="004718BF">
        <w:rPr>
          <w:rFonts w:ascii="Consolas" w:hAnsi="Consolas" w:cs="Courier New"/>
          <w:color w:val="666600"/>
          <w:sz w:val="18"/>
          <w:szCs w:val="18"/>
        </w:rPr>
        <w:t>(</w:t>
      </w:r>
      <w:r w:rsidRPr="004718BF">
        <w:rPr>
          <w:rFonts w:ascii="Consolas" w:hAnsi="Consolas" w:cs="Courier New"/>
          <w:color w:val="000000"/>
          <w:sz w:val="18"/>
          <w:szCs w:val="18"/>
        </w:rPr>
        <w:t>db_path</w:t>
      </w:r>
      <w:r w:rsidRPr="004718BF">
        <w:rPr>
          <w:rFonts w:ascii="Consolas" w:hAnsi="Consolas" w:cs="Courier New"/>
          <w:color w:val="666600"/>
          <w:sz w:val="18"/>
          <w:szCs w:val="18"/>
        </w:rPr>
        <w:t>=</w:t>
      </w:r>
      <w:r w:rsidRPr="004718BF">
        <w:rPr>
          <w:rFonts w:ascii="Consolas" w:hAnsi="Consolas" w:cs="Courier New"/>
          <w:color w:val="008800"/>
          <w:sz w:val="18"/>
          <w:szCs w:val="18"/>
        </w:rPr>
        <w:t>"online_retail.db"</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crm_api_endpoint</w:t>
      </w:r>
      <w:r w:rsidRPr="004718BF">
        <w:rPr>
          <w:rFonts w:ascii="Consolas" w:hAnsi="Consolas" w:cs="Courier New"/>
          <w:color w:val="666600"/>
          <w:sz w:val="18"/>
          <w:szCs w:val="18"/>
        </w:rPr>
        <w:t>=</w:t>
      </w:r>
      <w:r w:rsidRPr="004718BF">
        <w:rPr>
          <w:rFonts w:ascii="Consolas" w:hAnsi="Consolas" w:cs="Courier New"/>
          <w:color w:val="008800"/>
          <w:sz w:val="18"/>
          <w:szCs w:val="18"/>
        </w:rPr>
        <w:t>"https://api.crm.internal/v1/segments"</w:t>
      </w:r>
      <w:r w:rsidRPr="004718BF">
        <w:rPr>
          <w:rFonts w:ascii="Consolas" w:hAnsi="Consolas" w:cs="Courier New"/>
          <w:color w:val="666600"/>
          <w:sz w:val="18"/>
          <w:szCs w:val="18"/>
        </w:rPr>
        <w:t>):</w:t>
      </w:r>
    </w:p>
    <w:p w14:paraId="50E55DE3"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8800"/>
          <w:sz w:val="18"/>
          <w:szCs w:val="18"/>
        </w:rPr>
        <w:t>"""</w:t>
      </w:r>
    </w:p>
    <w:p w14:paraId="0A4F9EC4"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Extracts scored customer records, maps campaign strategies, </w:t>
      </w:r>
    </w:p>
    <w:p w14:paraId="2B8A7BC1"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and streams priority targets to the external CRM API.</w:t>
      </w:r>
    </w:p>
    <w:p w14:paraId="7ABA5794"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w:t>
      </w:r>
    </w:p>
    <w:p w14:paraId="59BEB902"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conn </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sqlite3</w:t>
      </w:r>
      <w:r w:rsidRPr="004718BF">
        <w:rPr>
          <w:rFonts w:ascii="Consolas" w:hAnsi="Consolas" w:cs="Courier New"/>
          <w:color w:val="666600"/>
          <w:sz w:val="18"/>
          <w:szCs w:val="18"/>
        </w:rPr>
        <w:t>.</w:t>
      </w:r>
      <w:r w:rsidRPr="004718BF">
        <w:rPr>
          <w:rFonts w:ascii="Consolas" w:hAnsi="Consolas" w:cs="Courier New"/>
          <w:color w:val="000000"/>
          <w:sz w:val="18"/>
          <w:szCs w:val="18"/>
        </w:rPr>
        <w:t>connect</w:t>
      </w:r>
      <w:r w:rsidRPr="004718BF">
        <w:rPr>
          <w:rFonts w:ascii="Consolas" w:hAnsi="Consolas" w:cs="Courier New"/>
          <w:color w:val="666600"/>
          <w:sz w:val="18"/>
          <w:szCs w:val="18"/>
        </w:rPr>
        <w:t>(</w:t>
      </w:r>
      <w:r w:rsidRPr="004718BF">
        <w:rPr>
          <w:rFonts w:ascii="Consolas" w:hAnsi="Consolas" w:cs="Courier New"/>
          <w:color w:val="000000"/>
          <w:sz w:val="18"/>
          <w:szCs w:val="18"/>
        </w:rPr>
        <w:t>db_path</w:t>
      </w:r>
      <w:r w:rsidRPr="004718BF">
        <w:rPr>
          <w:rFonts w:ascii="Consolas" w:hAnsi="Consolas" w:cs="Courier New"/>
          <w:color w:val="666600"/>
          <w:sz w:val="18"/>
          <w:szCs w:val="18"/>
        </w:rPr>
        <w:t>)</w:t>
      </w:r>
    </w:p>
    <w:p w14:paraId="04CC5F77"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p>
    <w:p w14:paraId="2F7714A0"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880000"/>
          <w:sz w:val="18"/>
          <w:szCs w:val="18"/>
        </w:rPr>
        <w:t># Query high-value target accounts requiring urgent action</w:t>
      </w:r>
    </w:p>
    <w:p w14:paraId="065F010A"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query </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w:t>
      </w:r>
      <w:r w:rsidRPr="004718BF">
        <w:rPr>
          <w:rFonts w:ascii="Consolas" w:hAnsi="Consolas" w:cs="Courier New"/>
          <w:color w:val="008800"/>
          <w:sz w:val="18"/>
          <w:szCs w:val="18"/>
        </w:rPr>
        <w:t>"""</w:t>
      </w:r>
    </w:p>
    <w:p w14:paraId="05B797FB"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SELECT </w:t>
      </w:r>
    </w:p>
    <w:p w14:paraId="6F4E2643"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CustomerID,</w:t>
      </w:r>
    </w:p>
    <w:p w14:paraId="241ECD61"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Customer_Persona,</w:t>
      </w:r>
    </w:p>
    <w:p w14:paraId="4CB9D196"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Recency,</w:t>
      </w:r>
    </w:p>
    <w:p w14:paraId="0FAA4F0C"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Predicted_90Day_CLV,</w:t>
      </w:r>
    </w:p>
    <w:p w14:paraId="13A733E3"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Recommended_Campaign,</w:t>
      </w:r>
    </w:p>
    <w:p w14:paraId="107E4B9B"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Campaign_Strategy_Note</w:t>
      </w:r>
    </w:p>
    <w:p w14:paraId="58273F5E"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FROM dim_customer_marketing_master</w:t>
      </w:r>
    </w:p>
    <w:p w14:paraId="74B6CC9E"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WHERE Recommended_Campaign = 'High-Value Win-Back'</w:t>
      </w:r>
    </w:p>
    <w:p w14:paraId="23D4B094"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AND Predicted_90Day_CLV &gt; 300;</w:t>
      </w:r>
    </w:p>
    <w:p w14:paraId="3186D5E3"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8800"/>
          <w:sz w:val="18"/>
          <w:szCs w:val="18"/>
        </w:rPr>
        <w:t xml:space="preserve">    """</w:t>
      </w:r>
    </w:p>
    <w:p w14:paraId="1CC8412E"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urgent_targets </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pd</w:t>
      </w:r>
      <w:r w:rsidRPr="004718BF">
        <w:rPr>
          <w:rFonts w:ascii="Consolas" w:hAnsi="Consolas" w:cs="Courier New"/>
          <w:color w:val="666600"/>
          <w:sz w:val="18"/>
          <w:szCs w:val="18"/>
        </w:rPr>
        <w:t>.</w:t>
      </w:r>
      <w:r w:rsidRPr="004718BF">
        <w:rPr>
          <w:rFonts w:ascii="Consolas" w:hAnsi="Consolas" w:cs="Courier New"/>
          <w:color w:val="000000"/>
          <w:sz w:val="18"/>
          <w:szCs w:val="18"/>
        </w:rPr>
        <w:t>read_sql_query</w:t>
      </w:r>
      <w:r w:rsidRPr="004718BF">
        <w:rPr>
          <w:rFonts w:ascii="Consolas" w:hAnsi="Consolas" w:cs="Courier New"/>
          <w:color w:val="666600"/>
          <w:sz w:val="18"/>
          <w:szCs w:val="18"/>
        </w:rPr>
        <w:t>(</w:t>
      </w:r>
      <w:r w:rsidRPr="004718BF">
        <w:rPr>
          <w:rFonts w:ascii="Consolas" w:hAnsi="Consolas" w:cs="Courier New"/>
          <w:color w:val="000000"/>
          <w:sz w:val="18"/>
          <w:szCs w:val="18"/>
        </w:rPr>
        <w:t>query</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conn</w:t>
      </w:r>
      <w:r w:rsidRPr="004718BF">
        <w:rPr>
          <w:rFonts w:ascii="Consolas" w:hAnsi="Consolas" w:cs="Courier New"/>
          <w:color w:val="666600"/>
          <w:sz w:val="18"/>
          <w:szCs w:val="18"/>
        </w:rPr>
        <w:t>)</w:t>
      </w:r>
    </w:p>
    <w:p w14:paraId="497941C6"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conn</w:t>
      </w:r>
      <w:r w:rsidRPr="004718BF">
        <w:rPr>
          <w:rFonts w:ascii="Consolas" w:hAnsi="Consolas" w:cs="Courier New"/>
          <w:color w:val="666600"/>
          <w:sz w:val="18"/>
          <w:szCs w:val="18"/>
        </w:rPr>
        <w:t>.</w:t>
      </w:r>
      <w:r w:rsidRPr="004718BF">
        <w:rPr>
          <w:rFonts w:ascii="Consolas" w:hAnsi="Consolas" w:cs="Courier New"/>
          <w:color w:val="000000"/>
          <w:sz w:val="18"/>
          <w:szCs w:val="18"/>
        </w:rPr>
        <w:t>close</w:t>
      </w:r>
      <w:r w:rsidRPr="004718BF">
        <w:rPr>
          <w:rFonts w:ascii="Consolas" w:hAnsi="Consolas" w:cs="Courier New"/>
          <w:color w:val="666600"/>
          <w:sz w:val="18"/>
          <w:szCs w:val="18"/>
        </w:rPr>
        <w:t>()</w:t>
      </w:r>
    </w:p>
    <w:p w14:paraId="4BDD2E62"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p>
    <w:p w14:paraId="7F493D30"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880000"/>
          <w:sz w:val="18"/>
          <w:szCs w:val="18"/>
        </w:rPr>
        <w:t># Payload vectorization for API dispatch</w:t>
      </w:r>
    </w:p>
    <w:p w14:paraId="37BD679A"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payload </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w:t>
      </w:r>
      <w:r w:rsidRPr="004718BF">
        <w:rPr>
          <w:rFonts w:ascii="Consolas" w:hAnsi="Consolas" w:cs="Courier New"/>
          <w:color w:val="666600"/>
          <w:sz w:val="18"/>
          <w:szCs w:val="18"/>
        </w:rPr>
        <w:t>{</w:t>
      </w:r>
    </w:p>
    <w:p w14:paraId="783C60E0"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8800"/>
          <w:sz w:val="18"/>
          <w:szCs w:val="18"/>
        </w:rPr>
        <w:t>"batch_id"</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pd</w:t>
      </w:r>
      <w:r w:rsidRPr="004718BF">
        <w:rPr>
          <w:rFonts w:ascii="Consolas" w:hAnsi="Consolas" w:cs="Courier New"/>
          <w:color w:val="666600"/>
          <w:sz w:val="18"/>
          <w:szCs w:val="18"/>
        </w:rPr>
        <w:t>.</w:t>
      </w:r>
      <w:r w:rsidRPr="004718BF">
        <w:rPr>
          <w:rFonts w:ascii="Consolas" w:hAnsi="Consolas" w:cs="Courier New"/>
          <w:color w:val="660066"/>
          <w:sz w:val="18"/>
          <w:szCs w:val="18"/>
        </w:rPr>
        <w:t>Timestamp</w:t>
      </w:r>
      <w:r w:rsidRPr="004718BF">
        <w:rPr>
          <w:rFonts w:ascii="Consolas" w:hAnsi="Consolas" w:cs="Courier New"/>
          <w:color w:val="666600"/>
          <w:sz w:val="18"/>
          <w:szCs w:val="18"/>
        </w:rPr>
        <w:t>.</w:t>
      </w:r>
      <w:r w:rsidRPr="004718BF">
        <w:rPr>
          <w:rFonts w:ascii="Consolas" w:hAnsi="Consolas" w:cs="Courier New"/>
          <w:color w:val="000000"/>
          <w:sz w:val="18"/>
          <w:szCs w:val="18"/>
        </w:rPr>
        <w:t>now</w:t>
      </w:r>
      <w:r w:rsidRPr="004718BF">
        <w:rPr>
          <w:rFonts w:ascii="Consolas" w:hAnsi="Consolas" w:cs="Courier New"/>
          <w:color w:val="666600"/>
          <w:sz w:val="18"/>
          <w:szCs w:val="18"/>
        </w:rPr>
        <w:t>().</w:t>
      </w:r>
      <w:r w:rsidRPr="004718BF">
        <w:rPr>
          <w:rFonts w:ascii="Consolas" w:hAnsi="Consolas" w:cs="Courier New"/>
          <w:color w:val="000000"/>
          <w:sz w:val="18"/>
          <w:szCs w:val="18"/>
        </w:rPr>
        <w:t>strftime</w:t>
      </w:r>
      <w:r w:rsidRPr="004718BF">
        <w:rPr>
          <w:rFonts w:ascii="Consolas" w:hAnsi="Consolas" w:cs="Courier New"/>
          <w:color w:val="666600"/>
          <w:sz w:val="18"/>
          <w:szCs w:val="18"/>
        </w:rPr>
        <w:t>(</w:t>
      </w:r>
      <w:r w:rsidRPr="004718BF">
        <w:rPr>
          <w:rFonts w:ascii="Consolas" w:hAnsi="Consolas" w:cs="Courier New"/>
          <w:color w:val="008800"/>
          <w:sz w:val="18"/>
          <w:szCs w:val="18"/>
        </w:rPr>
        <w:t>"%Y%m%d_%H%M%S"</w:t>
      </w:r>
      <w:r w:rsidRPr="004718BF">
        <w:rPr>
          <w:rFonts w:ascii="Consolas" w:hAnsi="Consolas" w:cs="Courier New"/>
          <w:color w:val="666600"/>
          <w:sz w:val="18"/>
          <w:szCs w:val="18"/>
        </w:rPr>
        <w:t>),</w:t>
      </w:r>
    </w:p>
    <w:p w14:paraId="3F5D5AB9"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8800"/>
          <w:sz w:val="18"/>
          <w:szCs w:val="18"/>
        </w:rPr>
        <w:t>"target_count"</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len</w:t>
      </w:r>
      <w:r w:rsidRPr="004718BF">
        <w:rPr>
          <w:rFonts w:ascii="Consolas" w:hAnsi="Consolas" w:cs="Courier New"/>
          <w:color w:val="666600"/>
          <w:sz w:val="18"/>
          <w:szCs w:val="18"/>
        </w:rPr>
        <w:t>(</w:t>
      </w:r>
      <w:r w:rsidRPr="004718BF">
        <w:rPr>
          <w:rFonts w:ascii="Consolas" w:hAnsi="Consolas" w:cs="Courier New"/>
          <w:color w:val="000000"/>
          <w:sz w:val="18"/>
          <w:szCs w:val="18"/>
        </w:rPr>
        <w:t>urgent_targets</w:t>
      </w:r>
      <w:r w:rsidRPr="004718BF">
        <w:rPr>
          <w:rFonts w:ascii="Consolas" w:hAnsi="Consolas" w:cs="Courier New"/>
          <w:color w:val="666600"/>
          <w:sz w:val="18"/>
          <w:szCs w:val="18"/>
        </w:rPr>
        <w:t>),</w:t>
      </w:r>
    </w:p>
    <w:p w14:paraId="7B6E5407"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8800"/>
          <w:sz w:val="18"/>
          <w:szCs w:val="18"/>
        </w:rPr>
        <w:t>"profiles"</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urgent_targets</w:t>
      </w:r>
      <w:r w:rsidRPr="004718BF">
        <w:rPr>
          <w:rFonts w:ascii="Consolas" w:hAnsi="Consolas" w:cs="Courier New"/>
          <w:color w:val="666600"/>
          <w:sz w:val="18"/>
          <w:szCs w:val="18"/>
        </w:rPr>
        <w:t>.</w:t>
      </w:r>
      <w:r w:rsidRPr="004718BF">
        <w:rPr>
          <w:rFonts w:ascii="Consolas" w:hAnsi="Consolas" w:cs="Courier New"/>
          <w:color w:val="000000"/>
          <w:sz w:val="18"/>
          <w:szCs w:val="18"/>
        </w:rPr>
        <w:t>to_dict</w:t>
      </w:r>
      <w:r w:rsidRPr="004718BF">
        <w:rPr>
          <w:rFonts w:ascii="Consolas" w:hAnsi="Consolas" w:cs="Courier New"/>
          <w:color w:val="666600"/>
          <w:sz w:val="18"/>
          <w:szCs w:val="18"/>
        </w:rPr>
        <w:t>(</w:t>
      </w:r>
      <w:r w:rsidRPr="004718BF">
        <w:rPr>
          <w:rFonts w:ascii="Consolas" w:hAnsi="Consolas" w:cs="Courier New"/>
          <w:color w:val="000000"/>
          <w:sz w:val="18"/>
          <w:szCs w:val="18"/>
        </w:rPr>
        <w:t>orient</w:t>
      </w:r>
      <w:r w:rsidRPr="004718BF">
        <w:rPr>
          <w:rFonts w:ascii="Consolas" w:hAnsi="Consolas" w:cs="Courier New"/>
          <w:color w:val="666600"/>
          <w:sz w:val="18"/>
          <w:szCs w:val="18"/>
        </w:rPr>
        <w:t>=</w:t>
      </w:r>
      <w:r w:rsidRPr="004718BF">
        <w:rPr>
          <w:rFonts w:ascii="Consolas" w:hAnsi="Consolas" w:cs="Courier New"/>
          <w:color w:val="008800"/>
          <w:sz w:val="18"/>
          <w:szCs w:val="18"/>
        </w:rPr>
        <w:t>"records"</w:t>
      </w:r>
      <w:r w:rsidRPr="004718BF">
        <w:rPr>
          <w:rFonts w:ascii="Consolas" w:hAnsi="Consolas" w:cs="Courier New"/>
          <w:color w:val="666600"/>
          <w:sz w:val="18"/>
          <w:szCs w:val="18"/>
        </w:rPr>
        <w:t>)</w:t>
      </w:r>
    </w:p>
    <w:p w14:paraId="529A952A"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666600"/>
          <w:sz w:val="18"/>
          <w:szCs w:val="18"/>
        </w:rPr>
        <w:t>}</w:t>
      </w:r>
    </w:p>
    <w:p w14:paraId="0F595995"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p>
    <w:p w14:paraId="71CE5D20"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880000"/>
          <w:sz w:val="18"/>
          <w:szCs w:val="18"/>
        </w:rPr>
        <w:t># Mocking external API Post (production deployment)</w:t>
      </w:r>
    </w:p>
    <w:p w14:paraId="14D79714"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880000"/>
          <w:sz w:val="18"/>
          <w:szCs w:val="18"/>
        </w:rPr>
        <w:t># response = requests.post(crm_api_endpoint, json=payload)</w:t>
      </w:r>
    </w:p>
    <w:p w14:paraId="2DCB96E2"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0088"/>
          <w:sz w:val="18"/>
          <w:szCs w:val="18"/>
        </w:rPr>
        <w:t>print</w:t>
      </w:r>
      <w:r w:rsidRPr="004718BF">
        <w:rPr>
          <w:rFonts w:ascii="Consolas" w:hAnsi="Consolas" w:cs="Courier New"/>
          <w:color w:val="666600"/>
          <w:sz w:val="18"/>
          <w:szCs w:val="18"/>
        </w:rPr>
        <w:t>(</w:t>
      </w:r>
      <w:r w:rsidRPr="004718BF">
        <w:rPr>
          <w:rFonts w:ascii="Consolas" w:hAnsi="Consolas" w:cs="Courier New"/>
          <w:color w:val="000000"/>
          <w:sz w:val="18"/>
          <w:szCs w:val="18"/>
        </w:rPr>
        <w:t>f</w:t>
      </w:r>
      <w:r w:rsidRPr="004718BF">
        <w:rPr>
          <w:rFonts w:ascii="Consolas" w:hAnsi="Consolas" w:cs="Courier New"/>
          <w:color w:val="008800"/>
          <w:sz w:val="18"/>
          <w:szCs w:val="18"/>
        </w:rPr>
        <w:t>"[SUCCESS] Ingested {len(urgent_targets)} high-priority records into CRM API stream."</w:t>
      </w:r>
      <w:r w:rsidRPr="004718BF">
        <w:rPr>
          <w:rFonts w:ascii="Consolas" w:hAnsi="Consolas" w:cs="Courier New"/>
          <w:color w:val="666600"/>
          <w:sz w:val="18"/>
          <w:szCs w:val="18"/>
        </w:rPr>
        <w:t>)</w:t>
      </w:r>
    </w:p>
    <w:p w14:paraId="766833EA"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xml:space="preserve">    </w:t>
      </w:r>
      <w:r w:rsidRPr="004718BF">
        <w:rPr>
          <w:rFonts w:ascii="Consolas" w:hAnsi="Consolas" w:cs="Courier New"/>
          <w:color w:val="000088"/>
          <w:sz w:val="18"/>
          <w:szCs w:val="18"/>
        </w:rPr>
        <w:t>return</w:t>
      </w:r>
      <w:r w:rsidRPr="004718BF">
        <w:rPr>
          <w:rFonts w:ascii="Consolas" w:hAnsi="Consolas" w:cs="Courier New"/>
          <w:color w:val="000000"/>
          <w:sz w:val="18"/>
          <w:szCs w:val="18"/>
        </w:rPr>
        <w:t xml:space="preserve"> payload</w:t>
      </w:r>
    </w:p>
    <w:p w14:paraId="169C93B8"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000000"/>
          <w:sz w:val="18"/>
          <w:szCs w:val="18"/>
        </w:rPr>
        <w:t> </w:t>
      </w:r>
    </w:p>
    <w:p w14:paraId="0FDBA920" w14:textId="77777777" w:rsidR="004718BF" w:rsidRP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718BF">
        <w:rPr>
          <w:rFonts w:ascii="Consolas" w:hAnsi="Consolas" w:cs="Courier New"/>
          <w:color w:val="880000"/>
          <w:sz w:val="18"/>
          <w:szCs w:val="18"/>
        </w:rPr>
        <w:t># Execute sync dry-run</w:t>
      </w:r>
    </w:p>
    <w:p w14:paraId="430C0261" w14:textId="142111CC" w:rsidR="004718BF" w:rsidRDefault="004718B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color w:val="666600"/>
          <w:sz w:val="18"/>
          <w:szCs w:val="18"/>
        </w:rPr>
      </w:pPr>
      <w:r w:rsidRPr="004718BF">
        <w:rPr>
          <w:rFonts w:ascii="Consolas" w:hAnsi="Consolas" w:cs="Courier New"/>
          <w:color w:val="000000"/>
          <w:sz w:val="18"/>
          <w:szCs w:val="18"/>
        </w:rPr>
        <w:t xml:space="preserve">crm_payload </w:t>
      </w:r>
      <w:r w:rsidRPr="004718BF">
        <w:rPr>
          <w:rFonts w:ascii="Consolas" w:hAnsi="Consolas" w:cs="Courier New"/>
          <w:color w:val="666600"/>
          <w:sz w:val="18"/>
          <w:szCs w:val="18"/>
        </w:rPr>
        <w:t>=</w:t>
      </w:r>
      <w:r w:rsidRPr="004718BF">
        <w:rPr>
          <w:rFonts w:ascii="Consolas" w:hAnsi="Consolas" w:cs="Courier New"/>
          <w:color w:val="000000"/>
          <w:sz w:val="18"/>
          <w:szCs w:val="18"/>
        </w:rPr>
        <w:t xml:space="preserve"> execute_crm_sync_pipeline</w:t>
      </w:r>
      <w:r w:rsidRPr="004718BF">
        <w:rPr>
          <w:rFonts w:ascii="Consolas" w:hAnsi="Consolas" w:cs="Courier New"/>
          <w:color w:val="666600"/>
          <w:sz w:val="18"/>
          <w:szCs w:val="18"/>
        </w:rPr>
        <w:t>()</w:t>
      </w:r>
    </w:p>
    <w:p w14:paraId="2F811080" w14:textId="77777777" w:rsid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color w:val="666600"/>
          <w:sz w:val="18"/>
          <w:szCs w:val="18"/>
        </w:rPr>
      </w:pPr>
    </w:p>
    <w:p w14:paraId="38130151" w14:textId="07606536" w:rsid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color w:val="666600"/>
          <w:sz w:val="18"/>
          <w:szCs w:val="18"/>
        </w:rPr>
      </w:pPr>
      <w:r>
        <w:rPr>
          <w:rFonts w:ascii="Consolas" w:hAnsi="Consolas" w:cs="Courier New"/>
          <w:color w:val="666600"/>
          <w:sz w:val="18"/>
          <w:szCs w:val="18"/>
        </w:rPr>
        <w:t>Output:</w:t>
      </w:r>
    </w:p>
    <w:p w14:paraId="55D2CF7B" w14:textId="34F7DBE9" w:rsidR="004103F7" w:rsidRPr="004718BF"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8489225"/>
        <w:rPr>
          <w:rFonts w:ascii="Consolas" w:hAnsi="Consolas" w:cs="Courier New"/>
          <w:sz w:val="18"/>
          <w:szCs w:val="18"/>
        </w:rPr>
      </w:pPr>
      <w:r w:rsidRPr="004103F7">
        <w:rPr>
          <w:rFonts w:ascii="Consolas" w:hAnsi="Consolas" w:cs="Courier New"/>
          <w:noProof/>
          <w:sz w:val="18"/>
          <w:szCs w:val="18"/>
        </w:rPr>
        <w:drawing>
          <wp:inline distT="0" distB="0" distL="0" distR="0" wp14:anchorId="23BC4C5E" wp14:editId="1C597AB1">
            <wp:extent cx="5731510" cy="234950"/>
            <wp:effectExtent l="0" t="0" r="2540" b="0"/>
            <wp:docPr id="345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137" name=""/>
                    <pic:cNvPicPr/>
                  </pic:nvPicPr>
                  <pic:blipFill>
                    <a:blip r:embed="rId29"/>
                    <a:stretch>
                      <a:fillRect/>
                    </a:stretch>
                  </pic:blipFill>
                  <pic:spPr>
                    <a:xfrm>
                      <a:off x="0" y="0"/>
                      <a:ext cx="5731510" cy="234950"/>
                    </a:xfrm>
                    <a:prstGeom prst="rect">
                      <a:avLst/>
                    </a:prstGeom>
                  </pic:spPr>
                </pic:pic>
              </a:graphicData>
            </a:graphic>
          </wp:inline>
        </w:drawing>
      </w:r>
    </w:p>
    <w:p w14:paraId="5CAC6B48" w14:textId="77777777" w:rsidR="004103F7" w:rsidRDefault="004103F7" w:rsidP="004103F7">
      <w:pPr>
        <w:tabs>
          <w:tab w:val="left" w:pos="1620"/>
        </w:tabs>
        <w:rPr>
          <w:b/>
          <w:bCs/>
          <w:lang w:eastAsia="en-IN"/>
        </w:rPr>
      </w:pPr>
    </w:p>
    <w:p w14:paraId="65FE12D3" w14:textId="5D9C8996" w:rsidR="004103F7" w:rsidRPr="000F2DD6" w:rsidRDefault="004103F7" w:rsidP="004103F7">
      <w:pPr>
        <w:tabs>
          <w:tab w:val="left" w:pos="1620"/>
        </w:tabs>
        <w:rPr>
          <w:rFonts w:ascii="Century Schoolbook" w:hAnsi="Century Schoolbook"/>
          <w:b/>
          <w:bCs/>
          <w:sz w:val="24"/>
          <w:szCs w:val="24"/>
          <w:lang w:eastAsia="en-IN"/>
        </w:rPr>
      </w:pPr>
      <w:r w:rsidRPr="000F2DD6">
        <w:rPr>
          <w:rFonts w:ascii="Century Schoolbook" w:hAnsi="Century Schoolbook"/>
          <w:b/>
          <w:bCs/>
          <w:sz w:val="24"/>
          <w:szCs w:val="24"/>
          <w:lang w:eastAsia="en-IN"/>
        </w:rPr>
        <w:t>Pipeline Integration Architecture</w:t>
      </w:r>
    </w:p>
    <w:p w14:paraId="5F25155F" w14:textId="77777777" w:rsidR="004103F7" w:rsidRPr="000F2DD6" w:rsidRDefault="004103F7" w:rsidP="00CC58AF">
      <w:pPr>
        <w:numPr>
          <w:ilvl w:val="0"/>
          <w:numId w:val="37"/>
        </w:numPr>
        <w:tabs>
          <w:tab w:val="left" w:pos="1620"/>
        </w:tabs>
        <w:jc w:val="both"/>
        <w:rPr>
          <w:rFonts w:ascii="Century Schoolbook" w:hAnsi="Century Schoolbook"/>
          <w:sz w:val="24"/>
          <w:szCs w:val="24"/>
          <w:lang w:eastAsia="en-IN"/>
        </w:rPr>
      </w:pPr>
      <w:r w:rsidRPr="000F2DD6">
        <w:rPr>
          <w:rFonts w:ascii="Century Schoolbook" w:hAnsi="Century Schoolbook"/>
          <w:b/>
          <w:bCs/>
          <w:sz w:val="24"/>
          <w:szCs w:val="24"/>
          <w:lang w:eastAsia="en-IN"/>
        </w:rPr>
        <w:t>Delta Processing:</w:t>
      </w:r>
      <w:r w:rsidRPr="000F2DD6">
        <w:rPr>
          <w:rFonts w:ascii="Century Schoolbook" w:hAnsi="Century Schoolbook"/>
          <w:sz w:val="24"/>
          <w:szCs w:val="24"/>
          <w:lang w:eastAsia="en-IN"/>
        </w:rPr>
        <w:t xml:space="preserve"> Evaluates daily batch events, appending newly calculated purchase timestamps without full-table recomputations.</w:t>
      </w:r>
    </w:p>
    <w:p w14:paraId="2CB1CCDB" w14:textId="1AAA290E" w:rsidR="004103F7" w:rsidRPr="000F2DD6" w:rsidRDefault="004103F7" w:rsidP="00CC58AF">
      <w:pPr>
        <w:numPr>
          <w:ilvl w:val="0"/>
          <w:numId w:val="37"/>
        </w:numPr>
        <w:tabs>
          <w:tab w:val="left" w:pos="1620"/>
        </w:tabs>
        <w:jc w:val="both"/>
        <w:rPr>
          <w:rFonts w:ascii="Century Schoolbook" w:hAnsi="Century Schoolbook"/>
          <w:sz w:val="24"/>
          <w:szCs w:val="24"/>
          <w:lang w:eastAsia="en-IN"/>
        </w:rPr>
      </w:pPr>
      <w:r w:rsidRPr="000F2DD6">
        <w:rPr>
          <w:rFonts w:ascii="Century Schoolbook" w:hAnsi="Century Schoolbook"/>
          <w:b/>
          <w:bCs/>
          <w:sz w:val="24"/>
          <w:szCs w:val="24"/>
          <w:lang w:eastAsia="en-IN"/>
        </w:rPr>
        <w:lastRenderedPageBreak/>
        <w:t>Automated Triggering:</w:t>
      </w:r>
      <w:r w:rsidRPr="000F2DD6">
        <w:rPr>
          <w:rFonts w:ascii="Century Schoolbook" w:hAnsi="Century Schoolbook"/>
          <w:sz w:val="24"/>
          <w:szCs w:val="24"/>
          <w:lang w:eastAsia="en-IN"/>
        </w:rPr>
        <w:t xml:space="preserve"> Accounts crossing the critical threshold (e.g., </w:t>
      </w:r>
      <m:oMath>
        <m:r>
          <w:rPr>
            <w:rFonts w:ascii="Cambria Math" w:hAnsi="Cambria Math"/>
            <w:sz w:val="24"/>
            <w:szCs w:val="24"/>
          </w:rPr>
          <m:t>Recency&gt;90</m:t>
        </m:r>
      </m:oMath>
      <w:r w:rsidRPr="000F2DD6">
        <w:rPr>
          <w:rFonts w:ascii="Century Schoolbook" w:hAnsi="Century Schoolbook"/>
          <w:sz w:val="24"/>
          <w:szCs w:val="24"/>
          <w:lang w:eastAsia="en-IN"/>
        </w:rPr>
        <w:t xml:space="preserve"> days combined with </w:t>
      </w:r>
      <m:oMath>
        <m:r>
          <w:rPr>
            <w:rFonts w:ascii="Cambria Math" w:hAnsi="Cambria Math"/>
            <w:sz w:val="24"/>
            <w:szCs w:val="24"/>
          </w:rPr>
          <m:t>CLV&gt;$300</m:t>
        </m:r>
      </m:oMath>
      <w:r w:rsidRPr="000F2DD6">
        <w:rPr>
          <w:rFonts w:ascii="Century Schoolbook" w:hAnsi="Century Schoolbook"/>
          <w:sz w:val="24"/>
          <w:szCs w:val="24"/>
          <w:lang w:eastAsia="en-IN"/>
        </w:rPr>
        <w:t>) automatically trigger high-priority webhooks for immediate direct-sales outreach.</w:t>
      </w:r>
    </w:p>
    <w:p w14:paraId="3C0CC440" w14:textId="4B907805" w:rsidR="000F2DD6" w:rsidRDefault="004103F7" w:rsidP="00CC58AF">
      <w:pPr>
        <w:numPr>
          <w:ilvl w:val="0"/>
          <w:numId w:val="37"/>
        </w:numPr>
        <w:tabs>
          <w:tab w:val="left" w:pos="1620"/>
        </w:tabs>
        <w:jc w:val="both"/>
        <w:rPr>
          <w:rFonts w:ascii="Century Schoolbook" w:hAnsi="Century Schoolbook"/>
          <w:sz w:val="24"/>
          <w:szCs w:val="24"/>
          <w:lang w:eastAsia="en-IN"/>
        </w:rPr>
      </w:pPr>
      <w:r w:rsidRPr="000F2DD6">
        <w:rPr>
          <w:rFonts w:ascii="Century Schoolbook" w:hAnsi="Century Schoolbook"/>
          <w:b/>
          <w:bCs/>
          <w:sz w:val="24"/>
          <w:szCs w:val="24"/>
          <w:lang w:eastAsia="en-IN"/>
        </w:rPr>
        <w:t>API Payload Standardization:</w:t>
      </w:r>
      <w:r w:rsidRPr="000F2DD6">
        <w:rPr>
          <w:rFonts w:ascii="Century Schoolbook" w:hAnsi="Century Schoolbook"/>
          <w:sz w:val="24"/>
          <w:szCs w:val="24"/>
          <w:lang w:eastAsia="en-IN"/>
        </w:rPr>
        <w:t xml:space="preserve"> Formats model outputs into structured JSON entities to ensure seamless integration across multi-channel campaign tools.</w:t>
      </w:r>
    </w:p>
    <w:p w14:paraId="005943DE" w14:textId="24F739A7" w:rsidR="000F2DD6" w:rsidRDefault="000F2DD6">
      <w:pPr>
        <w:rPr>
          <w:rFonts w:ascii="Century Schoolbook" w:hAnsi="Century Schoolbook"/>
          <w:sz w:val="24"/>
          <w:szCs w:val="24"/>
          <w:lang w:eastAsia="en-IN"/>
        </w:rPr>
      </w:pPr>
    </w:p>
    <w:p w14:paraId="50D1AB28" w14:textId="77777777" w:rsidR="004103F7" w:rsidRPr="000F2DD6" w:rsidRDefault="004103F7" w:rsidP="00871B27">
      <w:pPr>
        <w:pStyle w:val="Heading2"/>
        <w:rPr>
          <w:lang w:eastAsia="en-IN"/>
        </w:rPr>
      </w:pPr>
      <w:r w:rsidRPr="000F2DD6">
        <w:rPr>
          <w:lang w:eastAsia="en-IN"/>
        </w:rPr>
        <w:t>11.2 Automated Model Retraining &amp; Performance Monitoring</w:t>
      </w:r>
    </w:p>
    <w:p w14:paraId="16A00A8E" w14:textId="77777777" w:rsidR="004103F7" w:rsidRPr="000F2DD6" w:rsidRDefault="004103F7" w:rsidP="00CC58AF">
      <w:pPr>
        <w:tabs>
          <w:tab w:val="left" w:pos="1620"/>
        </w:tabs>
        <w:jc w:val="both"/>
        <w:rPr>
          <w:rFonts w:ascii="Century Schoolbook" w:hAnsi="Century Schoolbook"/>
          <w:sz w:val="24"/>
          <w:szCs w:val="24"/>
          <w:lang w:eastAsia="en-IN"/>
        </w:rPr>
      </w:pPr>
      <w:r w:rsidRPr="000F2DD6">
        <w:rPr>
          <w:rFonts w:ascii="Century Schoolbook" w:hAnsi="Century Schoolbook"/>
          <w:sz w:val="24"/>
          <w:szCs w:val="24"/>
          <w:lang w:eastAsia="en-IN"/>
        </w:rPr>
        <w:t>Model accuracy degrades over time as consumer buying behavior, product catalogs, and macroeconomic conditions shift. To prevent model drift, an automated retraining and monitoring architecture checks scoring quality against dynamic holdout windows.</w:t>
      </w:r>
    </w:p>
    <w:p w14:paraId="7D0CC35F" w14:textId="43C71EF3" w:rsidR="004103F7" w:rsidRDefault="004103F7" w:rsidP="004103F7">
      <w:pPr>
        <w:tabs>
          <w:tab w:val="left" w:pos="1620"/>
        </w:tabs>
        <w:jc w:val="center"/>
        <w:rPr>
          <w:lang w:eastAsia="en-IN"/>
        </w:rPr>
      </w:pPr>
      <w:r w:rsidRPr="004103F7">
        <w:rPr>
          <w:noProof/>
          <w:lang w:eastAsia="en-IN"/>
        </w:rPr>
        <w:drawing>
          <wp:inline distT="0" distB="0" distL="0" distR="0" wp14:anchorId="48FB1822" wp14:editId="5B30E006">
            <wp:extent cx="5636260" cy="4398645"/>
            <wp:effectExtent l="0" t="0" r="2540" b="1905"/>
            <wp:docPr id="13117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7309" name=""/>
                    <pic:cNvPicPr/>
                  </pic:nvPicPr>
                  <pic:blipFill rotWithShape="1">
                    <a:blip r:embed="rId30"/>
                    <a:srcRect l="1662" t="2258"/>
                    <a:stretch>
                      <a:fillRect/>
                    </a:stretch>
                  </pic:blipFill>
                  <pic:spPr bwMode="auto">
                    <a:xfrm>
                      <a:off x="0" y="0"/>
                      <a:ext cx="5636260" cy="4398645"/>
                    </a:xfrm>
                    <a:prstGeom prst="rect">
                      <a:avLst/>
                    </a:prstGeom>
                    <a:ln>
                      <a:noFill/>
                    </a:ln>
                    <a:extLst>
                      <a:ext uri="{53640926-AAD7-44D8-BBD7-CCE9431645EC}">
                        <a14:shadowObscured xmlns:a14="http://schemas.microsoft.com/office/drawing/2010/main"/>
                      </a:ext>
                    </a:extLst>
                  </pic:spPr>
                </pic:pic>
              </a:graphicData>
            </a:graphic>
          </wp:inline>
        </w:drawing>
      </w:r>
    </w:p>
    <w:p w14:paraId="341A2701" w14:textId="77777777" w:rsidR="004103F7" w:rsidRDefault="004103F7" w:rsidP="004103F7">
      <w:pPr>
        <w:tabs>
          <w:tab w:val="left" w:pos="1620"/>
        </w:tabs>
        <w:jc w:val="center"/>
        <w:rPr>
          <w:lang w:eastAsia="en-IN"/>
        </w:rPr>
      </w:pPr>
    </w:p>
    <w:p w14:paraId="4FE883A4" w14:textId="77777777" w:rsidR="004103F7" w:rsidRPr="000F2DD6" w:rsidRDefault="004103F7" w:rsidP="006C2E96">
      <w:pPr>
        <w:tabs>
          <w:tab w:val="left" w:pos="1620"/>
        </w:tabs>
        <w:spacing w:after="0"/>
        <w:rPr>
          <w:rFonts w:ascii="Century Schoolbook" w:hAnsi="Century Schoolbook"/>
          <w:b/>
          <w:bCs/>
          <w:sz w:val="24"/>
          <w:szCs w:val="24"/>
          <w:lang w:eastAsia="en-IN"/>
        </w:rPr>
      </w:pPr>
      <w:r w:rsidRPr="000F2DD6">
        <w:rPr>
          <w:rFonts w:ascii="Century Schoolbook" w:hAnsi="Century Schoolbook"/>
          <w:b/>
          <w:bCs/>
          <w:sz w:val="24"/>
          <w:szCs w:val="24"/>
          <w:lang w:eastAsia="en-IN"/>
        </w:rPr>
        <w:t>Retraining Trigger Conditions</w:t>
      </w:r>
    </w:p>
    <w:p w14:paraId="260F0924" w14:textId="4F760080" w:rsidR="004103F7" w:rsidRPr="000F2DD6" w:rsidRDefault="004103F7" w:rsidP="006C2E96">
      <w:pPr>
        <w:numPr>
          <w:ilvl w:val="0"/>
          <w:numId w:val="38"/>
        </w:numPr>
        <w:tabs>
          <w:tab w:val="left" w:pos="1620"/>
        </w:tabs>
        <w:spacing w:after="0"/>
        <w:jc w:val="both"/>
        <w:rPr>
          <w:rFonts w:ascii="Century Schoolbook" w:hAnsi="Century Schoolbook"/>
          <w:sz w:val="24"/>
          <w:szCs w:val="24"/>
          <w:lang w:eastAsia="en-IN"/>
        </w:rPr>
      </w:pPr>
      <w:r w:rsidRPr="000F2DD6">
        <w:rPr>
          <w:rFonts w:ascii="Century Schoolbook" w:hAnsi="Century Schoolbook"/>
          <w:b/>
          <w:bCs/>
          <w:sz w:val="24"/>
          <w:szCs w:val="24"/>
          <w:lang w:eastAsia="en-IN"/>
        </w:rPr>
        <w:t>Performance Drift Threshold:</w:t>
      </w:r>
      <w:r w:rsidRPr="000F2DD6">
        <w:rPr>
          <w:rFonts w:ascii="Century Schoolbook" w:hAnsi="Century Schoolbook"/>
          <w:sz w:val="24"/>
          <w:szCs w:val="24"/>
          <w:lang w:eastAsia="en-IN"/>
        </w:rPr>
        <w:t xml:space="preserve"> Retraining triggers automatically if Stage 1 ROC-AUC drops below </w:t>
      </w:r>
      <w:r w:rsidRPr="000F2DD6">
        <w:rPr>
          <w:rFonts w:ascii="Century Schoolbook" w:hAnsi="Century Schoolbook"/>
          <w:b/>
          <w:bCs/>
          <w:sz w:val="24"/>
          <w:szCs w:val="24"/>
          <w:lang w:eastAsia="en-IN"/>
        </w:rPr>
        <w:t>0.75</w:t>
      </w:r>
      <w:r w:rsidRPr="000F2DD6">
        <w:rPr>
          <w:rFonts w:ascii="Century Schoolbook" w:hAnsi="Century Schoolbook"/>
          <w:sz w:val="24"/>
          <w:szCs w:val="24"/>
          <w:lang w:eastAsia="en-IN"/>
        </w:rPr>
        <w:t xml:space="preserve"> or Stage 2 </w:t>
      </w:r>
      <m:oMath>
        <m:sSup>
          <m:sSupPr>
            <m:ctrlPr>
              <w:rPr>
                <w:rFonts w:ascii="Cambria Math" w:hAnsi="Cambria Math"/>
                <w:sz w:val="24"/>
                <w:szCs w:val="24"/>
                <w:lang w:eastAsia="en-IN"/>
              </w:rPr>
            </m:ctrlPr>
          </m:sSupPr>
          <m:e>
            <m:r>
              <w:rPr>
                <w:rFonts w:ascii="Cambria Math" w:hAnsi="Cambria Math"/>
                <w:sz w:val="24"/>
                <w:szCs w:val="24"/>
                <w:lang w:eastAsia="en-IN"/>
              </w:rPr>
              <m:t>R</m:t>
            </m:r>
          </m:e>
          <m:sup>
            <m:r>
              <w:rPr>
                <w:rFonts w:ascii="Cambria Math" w:hAnsi="Cambria Math"/>
                <w:sz w:val="24"/>
                <w:szCs w:val="24"/>
                <w:lang w:eastAsia="en-IN"/>
              </w:rPr>
              <m:t>2</m:t>
            </m:r>
          </m:sup>
        </m:sSup>
      </m:oMath>
      <w:r w:rsidRPr="000F2DD6">
        <w:rPr>
          <w:rFonts w:ascii="Century Schoolbook" w:hAnsi="Century Schoolbook"/>
          <w:sz w:val="24"/>
          <w:szCs w:val="24"/>
          <w:lang w:eastAsia="en-IN"/>
        </w:rPr>
        <w:t xml:space="preserve"> drops below </w:t>
      </w:r>
      <w:r w:rsidRPr="000F2DD6">
        <w:rPr>
          <w:rFonts w:ascii="Century Schoolbook" w:hAnsi="Century Schoolbook"/>
          <w:b/>
          <w:bCs/>
          <w:sz w:val="24"/>
          <w:szCs w:val="24"/>
          <w:lang w:eastAsia="en-IN"/>
        </w:rPr>
        <w:t>0.40</w:t>
      </w:r>
      <w:r w:rsidRPr="000F2DD6">
        <w:rPr>
          <w:rFonts w:ascii="Century Schoolbook" w:hAnsi="Century Schoolbook"/>
          <w:sz w:val="24"/>
          <w:szCs w:val="24"/>
          <w:lang w:eastAsia="en-IN"/>
        </w:rPr>
        <w:t xml:space="preserve"> over a rolling 30-day monitoring window.</w:t>
      </w:r>
    </w:p>
    <w:p w14:paraId="29DE6666" w14:textId="77777777" w:rsidR="004103F7" w:rsidRPr="000F2DD6" w:rsidRDefault="004103F7" w:rsidP="006C2E96">
      <w:pPr>
        <w:numPr>
          <w:ilvl w:val="0"/>
          <w:numId w:val="38"/>
        </w:numPr>
        <w:tabs>
          <w:tab w:val="left" w:pos="1620"/>
        </w:tabs>
        <w:spacing w:after="0"/>
        <w:jc w:val="both"/>
        <w:rPr>
          <w:rFonts w:ascii="Century Schoolbook" w:hAnsi="Century Schoolbook"/>
          <w:sz w:val="24"/>
          <w:szCs w:val="24"/>
          <w:lang w:eastAsia="en-IN"/>
        </w:rPr>
      </w:pPr>
      <w:r w:rsidRPr="000F2DD6">
        <w:rPr>
          <w:rFonts w:ascii="Century Schoolbook" w:hAnsi="Century Schoolbook"/>
          <w:b/>
          <w:bCs/>
          <w:sz w:val="24"/>
          <w:szCs w:val="24"/>
          <w:lang w:eastAsia="en-IN"/>
        </w:rPr>
        <w:t>Data Drift Monitoring:</w:t>
      </w:r>
      <w:r w:rsidRPr="000F2DD6">
        <w:rPr>
          <w:rFonts w:ascii="Century Schoolbook" w:hAnsi="Century Schoolbook"/>
          <w:sz w:val="24"/>
          <w:szCs w:val="24"/>
          <w:lang w:eastAsia="en-IN"/>
        </w:rPr>
        <w:t xml:space="preserve"> Monitored via Kolmogorov-Smirnov (KS) tests comparing recent Recency and Monetary distributions against baseline training distributions.</w:t>
      </w:r>
    </w:p>
    <w:p w14:paraId="540B12FF" w14:textId="77777777" w:rsidR="004103F7" w:rsidRPr="000F2DD6" w:rsidRDefault="004103F7" w:rsidP="006C2E96">
      <w:pPr>
        <w:numPr>
          <w:ilvl w:val="0"/>
          <w:numId w:val="38"/>
        </w:numPr>
        <w:tabs>
          <w:tab w:val="left" w:pos="1620"/>
        </w:tabs>
        <w:spacing w:after="0"/>
        <w:jc w:val="both"/>
        <w:rPr>
          <w:rFonts w:ascii="Century Schoolbook" w:hAnsi="Century Schoolbook"/>
          <w:sz w:val="24"/>
          <w:szCs w:val="24"/>
          <w:lang w:eastAsia="en-IN"/>
        </w:rPr>
      </w:pPr>
      <w:r w:rsidRPr="000F2DD6">
        <w:rPr>
          <w:rFonts w:ascii="Century Schoolbook" w:hAnsi="Century Schoolbook"/>
          <w:b/>
          <w:bCs/>
          <w:sz w:val="24"/>
          <w:szCs w:val="24"/>
          <w:lang w:eastAsia="en-IN"/>
        </w:rPr>
        <w:t>Scheduled Re-fitting Routine:</w:t>
      </w:r>
      <w:r w:rsidRPr="000F2DD6">
        <w:rPr>
          <w:rFonts w:ascii="Century Schoolbook" w:hAnsi="Century Schoolbook"/>
          <w:sz w:val="24"/>
          <w:szCs w:val="24"/>
          <w:lang w:eastAsia="en-IN"/>
        </w:rPr>
        <w:t xml:space="preserve"> Bi-monthly execution pipeline retrains both Stage 1 (Logistic Regression) and Stage 2 (Gradient Boosting) models on expanding historical windows, replacing active serialization binaries (</w:t>
      </w:r>
      <w:r w:rsidRPr="000F2DD6">
        <w:rPr>
          <w:rStyle w:val="IntenseEmphasis"/>
          <w:lang w:eastAsia="en-IN"/>
        </w:rPr>
        <w:t>.pkl</w:t>
      </w:r>
      <w:r w:rsidRPr="000F2DD6">
        <w:rPr>
          <w:rFonts w:ascii="Century Schoolbook" w:hAnsi="Century Schoolbook"/>
          <w:sz w:val="24"/>
          <w:szCs w:val="24"/>
          <w:lang w:eastAsia="en-IN"/>
        </w:rPr>
        <w:t xml:space="preserve"> artifacts) upon automated validation.</w:t>
      </w:r>
    </w:p>
    <w:p w14:paraId="2431E366" w14:textId="77777777" w:rsidR="004103F7" w:rsidRPr="004103F7" w:rsidRDefault="004103F7" w:rsidP="00871B27">
      <w:pPr>
        <w:pStyle w:val="Heading2"/>
        <w:rPr>
          <w:lang w:eastAsia="en-IN"/>
        </w:rPr>
      </w:pPr>
      <w:bookmarkStart w:id="62" w:name="_Toc238831866"/>
      <w:r w:rsidRPr="004103F7">
        <w:rPr>
          <w:lang w:eastAsia="en-IN"/>
        </w:rPr>
        <w:lastRenderedPageBreak/>
        <w:t>11.3 ROI &amp; Campaign Budget Optimization</w:t>
      </w:r>
      <w:bookmarkEnd w:id="62"/>
    </w:p>
    <w:p w14:paraId="28ED812B" w14:textId="77777777" w:rsidR="004103F7" w:rsidRPr="000F2DD6" w:rsidRDefault="004103F7" w:rsidP="000F2DD6">
      <w:pPr>
        <w:tabs>
          <w:tab w:val="left" w:pos="1620"/>
        </w:tabs>
        <w:jc w:val="both"/>
        <w:rPr>
          <w:rFonts w:ascii="Century Schoolbook" w:hAnsi="Century Schoolbook"/>
          <w:sz w:val="24"/>
          <w:szCs w:val="24"/>
          <w:lang w:eastAsia="en-IN"/>
        </w:rPr>
      </w:pPr>
      <w:r w:rsidRPr="000F2DD6">
        <w:rPr>
          <w:rFonts w:ascii="Century Schoolbook" w:hAnsi="Century Schoolbook"/>
          <w:sz w:val="24"/>
          <w:szCs w:val="24"/>
          <w:lang w:eastAsia="en-IN"/>
        </w:rPr>
        <w:t>By replacing broad-based discount blasts with precision value targeting, marketing spend is optimized to maximize incremental net return on investment (ROI).</w:t>
      </w:r>
    </w:p>
    <w:p w14:paraId="7F9C9154"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880000"/>
          <w:sz w:val="18"/>
          <w:szCs w:val="18"/>
        </w:rPr>
        <w:t># ROI Simulation Model comparing Broad vs. Value-Targeted Campaigns</w:t>
      </w:r>
    </w:p>
    <w:p w14:paraId="34804452"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total_customers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5281</w:t>
      </w:r>
    </w:p>
    <w:p w14:paraId="37C9C618"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at_risk_high_val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80</w:t>
      </w:r>
    </w:p>
    <w:p w14:paraId="52C16B6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at_risk_low_val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426</w:t>
      </w:r>
    </w:p>
    <w:p w14:paraId="6142ECDE"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avg_discount_cost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15.00</w:t>
      </w:r>
      <w:r w:rsidRPr="004103F7">
        <w:rPr>
          <w:rFonts w:ascii="Consolas" w:hAnsi="Consolas" w:cs="Courier New"/>
          <w:color w:val="000000"/>
          <w:sz w:val="18"/>
          <w:szCs w:val="18"/>
        </w:rPr>
        <w:t xml:space="preserve">  </w:t>
      </w:r>
      <w:r w:rsidRPr="004103F7">
        <w:rPr>
          <w:rFonts w:ascii="Consolas" w:hAnsi="Consolas" w:cs="Courier New"/>
          <w:color w:val="880000"/>
          <w:sz w:val="18"/>
          <w:szCs w:val="18"/>
        </w:rPr>
        <w:t># $15 promo code per customer</w:t>
      </w:r>
    </w:p>
    <w:p w14:paraId="5F85EA4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winback_conversion_rate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0.18</w:t>
      </w:r>
      <w:r w:rsidRPr="004103F7">
        <w:rPr>
          <w:rFonts w:ascii="Consolas" w:hAnsi="Consolas" w:cs="Courier New"/>
          <w:color w:val="000000"/>
          <w:sz w:val="18"/>
          <w:szCs w:val="18"/>
        </w:rPr>
        <w:t xml:space="preserve">  </w:t>
      </w:r>
      <w:r w:rsidRPr="004103F7">
        <w:rPr>
          <w:rFonts w:ascii="Consolas" w:hAnsi="Consolas" w:cs="Courier New"/>
          <w:color w:val="880000"/>
          <w:sz w:val="18"/>
          <w:szCs w:val="18"/>
        </w:rPr>
        <w:t># 18% expected conversion</w:t>
      </w:r>
    </w:p>
    <w:p w14:paraId="2F7A43C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avg_order_value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006666"/>
          <w:sz w:val="18"/>
          <w:szCs w:val="18"/>
        </w:rPr>
        <w:t>350.00</w:t>
      </w:r>
    </w:p>
    <w:p w14:paraId="0087A8F4"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w:t>
      </w:r>
    </w:p>
    <w:p w14:paraId="6F6942D3"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880000"/>
          <w:sz w:val="18"/>
          <w:szCs w:val="18"/>
        </w:rPr>
        <w:t># Strategy A: Broad Blast (Discount sent to ALL At-Risk customers: 506 accounts)</w:t>
      </w:r>
    </w:p>
    <w:p w14:paraId="34357C9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cost_broad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at_risk_high_val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at_risk_low_val</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avg_discount_cost</w:t>
      </w:r>
    </w:p>
    <w:p w14:paraId="02FA3787"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revenue_broad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at_risk_high_val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at_risk_low_val</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winback_conversion_rate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avg_order_value</w:t>
      </w:r>
    </w:p>
    <w:p w14:paraId="5430FB20"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net_profit_broad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revenue_broad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cost_broad</w:t>
      </w:r>
    </w:p>
    <w:p w14:paraId="761EE699"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w:t>
      </w:r>
    </w:p>
    <w:p w14:paraId="1A81629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880000"/>
          <w:sz w:val="18"/>
          <w:szCs w:val="18"/>
        </w:rPr>
        <w:t># Strategy B: Machine Learning Targeted (Discount sent ONLY to high-CLV At-Risk accounts: 80 accounts)</w:t>
      </w:r>
    </w:p>
    <w:p w14:paraId="70B0CB38"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cost_targeted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at_risk_high_val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avg_discount_cost</w:t>
      </w:r>
    </w:p>
    <w:p w14:paraId="4971074C"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revenue_targeted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at_risk_high_val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winback_conversion_rate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avg_order_value</w:t>
      </w:r>
    </w:p>
    <w:p w14:paraId="1031D471"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xml:space="preserve">net_profit_targeted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revenue_targeted </w:t>
      </w:r>
      <w:r w:rsidRPr="004103F7">
        <w:rPr>
          <w:rFonts w:ascii="Consolas" w:hAnsi="Consolas" w:cs="Courier New"/>
          <w:color w:val="666600"/>
          <w:sz w:val="18"/>
          <w:szCs w:val="18"/>
        </w:rPr>
        <w:t>-</w:t>
      </w:r>
      <w:r w:rsidRPr="004103F7">
        <w:rPr>
          <w:rFonts w:ascii="Consolas" w:hAnsi="Consolas" w:cs="Courier New"/>
          <w:color w:val="000000"/>
          <w:sz w:val="18"/>
          <w:szCs w:val="18"/>
        </w:rPr>
        <w:t xml:space="preserve"> cost_targeted</w:t>
      </w:r>
    </w:p>
    <w:p w14:paraId="62AFA0C1"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00"/>
          <w:sz w:val="18"/>
          <w:szCs w:val="18"/>
        </w:rPr>
        <w:t> </w:t>
      </w:r>
    </w:p>
    <w:p w14:paraId="06B704AD"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88"/>
          <w:sz w:val="18"/>
          <w:szCs w:val="18"/>
        </w:rPr>
        <w:t>print</w:t>
      </w:r>
      <w:r w:rsidRPr="004103F7">
        <w:rPr>
          <w:rFonts w:ascii="Consolas" w:hAnsi="Consolas" w:cs="Courier New"/>
          <w:color w:val="666600"/>
          <w:sz w:val="18"/>
          <w:szCs w:val="18"/>
        </w:rPr>
        <w:t>(</w:t>
      </w:r>
      <w:r w:rsidRPr="004103F7">
        <w:rPr>
          <w:rFonts w:ascii="Consolas" w:hAnsi="Consolas" w:cs="Courier New"/>
          <w:color w:val="000000"/>
          <w:sz w:val="18"/>
          <w:szCs w:val="18"/>
        </w:rPr>
        <w:t>f</w:t>
      </w:r>
      <w:r w:rsidRPr="004103F7">
        <w:rPr>
          <w:rFonts w:ascii="Consolas" w:hAnsi="Consolas" w:cs="Courier New"/>
          <w:color w:val="008800"/>
          <w:sz w:val="18"/>
          <w:szCs w:val="18"/>
        </w:rPr>
        <w:t>"Broad Strategy Spend: ${cost_broad:,.2f} | Net Revenue: ${net_profit_broad:,.2f}"</w:t>
      </w:r>
      <w:r w:rsidRPr="004103F7">
        <w:rPr>
          <w:rFonts w:ascii="Consolas" w:hAnsi="Consolas" w:cs="Courier New"/>
          <w:color w:val="666600"/>
          <w:sz w:val="18"/>
          <w:szCs w:val="18"/>
        </w:rPr>
        <w:t>)</w:t>
      </w:r>
    </w:p>
    <w:p w14:paraId="363B1E4A" w14:textId="77777777"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sidRPr="004103F7">
        <w:rPr>
          <w:rFonts w:ascii="Consolas" w:hAnsi="Consolas" w:cs="Courier New"/>
          <w:color w:val="000088"/>
          <w:sz w:val="18"/>
          <w:szCs w:val="18"/>
        </w:rPr>
        <w:t>print</w:t>
      </w:r>
      <w:r w:rsidRPr="004103F7">
        <w:rPr>
          <w:rFonts w:ascii="Consolas" w:hAnsi="Consolas" w:cs="Courier New"/>
          <w:color w:val="666600"/>
          <w:sz w:val="18"/>
          <w:szCs w:val="18"/>
        </w:rPr>
        <w:t>(</w:t>
      </w:r>
      <w:r w:rsidRPr="004103F7">
        <w:rPr>
          <w:rFonts w:ascii="Consolas" w:hAnsi="Consolas" w:cs="Courier New"/>
          <w:color w:val="000000"/>
          <w:sz w:val="18"/>
          <w:szCs w:val="18"/>
        </w:rPr>
        <w:t>f</w:t>
      </w:r>
      <w:r w:rsidRPr="004103F7">
        <w:rPr>
          <w:rFonts w:ascii="Consolas" w:hAnsi="Consolas" w:cs="Courier New"/>
          <w:color w:val="008800"/>
          <w:sz w:val="18"/>
          <w:szCs w:val="18"/>
        </w:rPr>
        <w:t>"Targeted Strategy Spend: ${cost_targeted:,.2f} | Net Revenue: ${net_profit_targeted:,.2f}"</w:t>
      </w:r>
      <w:r w:rsidRPr="004103F7">
        <w:rPr>
          <w:rFonts w:ascii="Consolas" w:hAnsi="Consolas" w:cs="Courier New"/>
          <w:color w:val="666600"/>
          <w:sz w:val="18"/>
          <w:szCs w:val="18"/>
        </w:rPr>
        <w:t>)</w:t>
      </w:r>
    </w:p>
    <w:p w14:paraId="1BBACC81" w14:textId="4EC5F88E" w:rsid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color w:val="666600"/>
          <w:sz w:val="18"/>
          <w:szCs w:val="18"/>
        </w:rPr>
      </w:pPr>
      <w:r w:rsidRPr="004103F7">
        <w:rPr>
          <w:rFonts w:ascii="Consolas" w:hAnsi="Consolas" w:cs="Courier New"/>
          <w:color w:val="000088"/>
          <w:sz w:val="18"/>
          <w:szCs w:val="18"/>
        </w:rPr>
        <w:t>print</w:t>
      </w:r>
      <w:r w:rsidRPr="004103F7">
        <w:rPr>
          <w:rFonts w:ascii="Consolas" w:hAnsi="Consolas" w:cs="Courier New"/>
          <w:color w:val="666600"/>
          <w:sz w:val="18"/>
          <w:szCs w:val="18"/>
        </w:rPr>
        <w:t>(</w:t>
      </w:r>
      <w:r w:rsidRPr="004103F7">
        <w:rPr>
          <w:rFonts w:ascii="Consolas" w:hAnsi="Consolas" w:cs="Courier New"/>
          <w:color w:val="000000"/>
          <w:sz w:val="18"/>
          <w:szCs w:val="18"/>
        </w:rPr>
        <w:t>f</w:t>
      </w:r>
      <w:r w:rsidRPr="004103F7">
        <w:rPr>
          <w:rFonts w:ascii="Consolas" w:hAnsi="Consolas" w:cs="Courier New"/>
          <w:color w:val="008800"/>
          <w:sz w:val="18"/>
          <w:szCs w:val="18"/>
        </w:rPr>
        <w:t>"Marketing Budget Saved: ${cost_broad - cost_targeted:,.2f}"</w:t>
      </w:r>
      <w:r w:rsidRPr="004103F7">
        <w:rPr>
          <w:rFonts w:ascii="Consolas" w:hAnsi="Consolas" w:cs="Courier New"/>
          <w:color w:val="666600"/>
          <w:sz w:val="18"/>
          <w:szCs w:val="18"/>
        </w:rPr>
        <w:t>)</w:t>
      </w:r>
    </w:p>
    <w:p w14:paraId="4ADABD0D" w14:textId="77777777" w:rsid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color w:val="666600"/>
          <w:sz w:val="18"/>
          <w:szCs w:val="18"/>
        </w:rPr>
      </w:pPr>
    </w:p>
    <w:p w14:paraId="693CD988" w14:textId="761F50FD" w:rsidR="004103F7" w:rsidRPr="004103F7" w:rsidRDefault="004103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3010"/>
        <w:rPr>
          <w:rFonts w:ascii="Consolas" w:hAnsi="Consolas" w:cs="Courier New"/>
          <w:sz w:val="18"/>
          <w:szCs w:val="18"/>
        </w:rPr>
      </w:pPr>
      <w:r>
        <w:rPr>
          <w:rFonts w:ascii="Consolas" w:hAnsi="Consolas" w:cs="Courier New"/>
          <w:color w:val="666600"/>
          <w:sz w:val="18"/>
          <w:szCs w:val="18"/>
        </w:rPr>
        <w:t>Output:</w:t>
      </w:r>
      <w:r>
        <w:rPr>
          <w:rFonts w:ascii="Consolas" w:hAnsi="Consolas" w:cs="Courier New"/>
          <w:color w:val="666600"/>
          <w:sz w:val="18"/>
          <w:szCs w:val="18"/>
        </w:rPr>
        <w:br/>
      </w:r>
      <w:r w:rsidRPr="004103F7">
        <w:rPr>
          <w:rFonts w:ascii="Consolas" w:hAnsi="Consolas" w:cs="Courier New"/>
          <w:noProof/>
          <w:sz w:val="18"/>
          <w:szCs w:val="18"/>
        </w:rPr>
        <w:drawing>
          <wp:inline distT="0" distB="0" distL="0" distR="0" wp14:anchorId="2A72DED7" wp14:editId="0B6D6327">
            <wp:extent cx="5731510" cy="513715"/>
            <wp:effectExtent l="0" t="0" r="2540" b="635"/>
            <wp:docPr id="5241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7482" name=""/>
                    <pic:cNvPicPr/>
                  </pic:nvPicPr>
                  <pic:blipFill>
                    <a:blip r:embed="rId31"/>
                    <a:stretch>
                      <a:fillRect/>
                    </a:stretch>
                  </pic:blipFill>
                  <pic:spPr>
                    <a:xfrm>
                      <a:off x="0" y="0"/>
                      <a:ext cx="5731510" cy="513715"/>
                    </a:xfrm>
                    <a:prstGeom prst="rect">
                      <a:avLst/>
                    </a:prstGeom>
                  </pic:spPr>
                </pic:pic>
              </a:graphicData>
            </a:graphic>
          </wp:inline>
        </w:drawing>
      </w:r>
    </w:p>
    <w:p w14:paraId="10A05FE5" w14:textId="77777777" w:rsidR="004103F7" w:rsidRDefault="004103F7" w:rsidP="004103F7">
      <w:pPr>
        <w:tabs>
          <w:tab w:val="left" w:pos="1620"/>
        </w:tabs>
        <w:rPr>
          <w:lang w:eastAsia="en-IN"/>
        </w:rPr>
      </w:pPr>
    </w:p>
    <w:p w14:paraId="322E6669" w14:textId="77777777" w:rsidR="004103F7" w:rsidRPr="000F2DD6" w:rsidRDefault="004103F7" w:rsidP="004103F7">
      <w:pPr>
        <w:tabs>
          <w:tab w:val="left" w:pos="1620"/>
        </w:tabs>
        <w:rPr>
          <w:rFonts w:ascii="Century Schoolbook" w:hAnsi="Century Schoolbook"/>
          <w:b/>
          <w:bCs/>
          <w:sz w:val="24"/>
          <w:szCs w:val="24"/>
          <w:lang w:eastAsia="en-IN"/>
        </w:rPr>
      </w:pPr>
      <w:r w:rsidRPr="000F2DD6">
        <w:rPr>
          <w:rFonts w:ascii="Century Schoolbook" w:hAnsi="Century Schoolbook"/>
          <w:b/>
          <w:bCs/>
          <w:sz w:val="24"/>
          <w:szCs w:val="24"/>
          <w:lang w:eastAsia="en-IN"/>
        </w:rPr>
        <w:t>Financial Optimization Takeaways</w:t>
      </w:r>
    </w:p>
    <w:p w14:paraId="391BA0D6" w14:textId="77777777" w:rsidR="004103F7" w:rsidRPr="000F2DD6" w:rsidRDefault="004103F7" w:rsidP="00CC58AF">
      <w:pPr>
        <w:numPr>
          <w:ilvl w:val="0"/>
          <w:numId w:val="39"/>
        </w:numPr>
        <w:tabs>
          <w:tab w:val="left" w:pos="1620"/>
        </w:tabs>
        <w:jc w:val="both"/>
        <w:rPr>
          <w:rFonts w:ascii="Century Schoolbook" w:hAnsi="Century Schoolbook"/>
          <w:sz w:val="24"/>
          <w:szCs w:val="24"/>
          <w:lang w:eastAsia="en-IN"/>
        </w:rPr>
      </w:pPr>
      <w:r w:rsidRPr="000F2DD6">
        <w:rPr>
          <w:rFonts w:ascii="Century Schoolbook" w:hAnsi="Century Schoolbook"/>
          <w:b/>
          <w:bCs/>
          <w:sz w:val="24"/>
          <w:szCs w:val="24"/>
          <w:lang w:eastAsia="en-IN"/>
        </w:rPr>
        <w:t>Budget Conservation:</w:t>
      </w:r>
      <w:r w:rsidRPr="000F2DD6">
        <w:rPr>
          <w:rFonts w:ascii="Century Schoolbook" w:hAnsi="Century Schoolbook"/>
          <w:sz w:val="24"/>
          <w:szCs w:val="24"/>
          <w:lang w:eastAsia="en-IN"/>
        </w:rPr>
        <w:t xml:space="preserve"> Suppressing broad campaigns for low-value, high-churn-risk cohorts reduces wasted promotional spend by </w:t>
      </w:r>
      <w:r w:rsidRPr="000F2DD6">
        <w:rPr>
          <w:rFonts w:ascii="Century Schoolbook" w:hAnsi="Century Schoolbook"/>
          <w:b/>
          <w:bCs/>
          <w:sz w:val="24"/>
          <w:szCs w:val="24"/>
          <w:lang w:eastAsia="en-IN"/>
        </w:rPr>
        <w:t>84.2%</w:t>
      </w:r>
      <w:r w:rsidRPr="000F2DD6">
        <w:rPr>
          <w:rFonts w:ascii="Century Schoolbook" w:hAnsi="Century Schoolbook"/>
          <w:sz w:val="24"/>
          <w:szCs w:val="24"/>
          <w:lang w:eastAsia="en-IN"/>
        </w:rPr>
        <w:t xml:space="preserve"> ($7,590.00 vs. $1,200.00).</w:t>
      </w:r>
    </w:p>
    <w:p w14:paraId="73F611A6" w14:textId="3F01DB7A" w:rsidR="004103F7" w:rsidRPr="000F2DD6" w:rsidRDefault="004103F7" w:rsidP="00CC58AF">
      <w:pPr>
        <w:numPr>
          <w:ilvl w:val="0"/>
          <w:numId w:val="39"/>
        </w:numPr>
        <w:tabs>
          <w:tab w:val="left" w:pos="1620"/>
        </w:tabs>
        <w:jc w:val="both"/>
        <w:rPr>
          <w:rFonts w:ascii="Century Schoolbook" w:hAnsi="Century Schoolbook"/>
          <w:sz w:val="24"/>
          <w:szCs w:val="24"/>
          <w:lang w:eastAsia="en-IN"/>
        </w:rPr>
      </w:pPr>
      <w:r w:rsidRPr="000F2DD6">
        <w:rPr>
          <w:rFonts w:ascii="Century Schoolbook" w:hAnsi="Century Schoolbook"/>
          <w:b/>
          <w:bCs/>
          <w:sz w:val="24"/>
          <w:szCs w:val="24"/>
          <w:lang w:eastAsia="en-IN"/>
        </w:rPr>
        <w:t>Margin Preservation:</w:t>
      </w:r>
      <w:r w:rsidRPr="000F2DD6">
        <w:rPr>
          <w:rFonts w:ascii="Century Schoolbook" w:hAnsi="Century Schoolbook"/>
          <w:sz w:val="24"/>
          <w:szCs w:val="24"/>
          <w:lang w:eastAsia="en-IN"/>
        </w:rPr>
        <w:t xml:space="preserve"> Focusing promotional incentives exclusively on high-value accounts (</w:t>
      </w:r>
      <m:oMath>
        <m:r>
          <w:rPr>
            <w:rFonts w:ascii="Cambria Math" w:hAnsi="Cambria Math"/>
            <w:sz w:val="24"/>
            <w:szCs w:val="24"/>
          </w:rPr>
          <m:t>CLV&gt;$300</m:t>
        </m:r>
      </m:oMath>
      <w:r w:rsidRPr="000F2DD6">
        <w:rPr>
          <w:rFonts w:ascii="Century Schoolbook" w:hAnsi="Century Schoolbook"/>
          <w:sz w:val="24"/>
          <w:szCs w:val="24"/>
          <w:lang w:eastAsia="en-IN"/>
        </w:rPr>
        <w:t xml:space="preserve">) preserves profit margins while capturing </w:t>
      </w:r>
      <w:r w:rsidRPr="000F2DD6">
        <w:rPr>
          <w:rFonts w:ascii="Century Schoolbook" w:hAnsi="Century Schoolbook"/>
          <w:b/>
          <w:bCs/>
          <w:sz w:val="24"/>
          <w:szCs w:val="24"/>
          <w:lang w:eastAsia="en-IN"/>
        </w:rPr>
        <w:t>$5,040.00</w:t>
      </w:r>
      <w:r w:rsidRPr="000F2DD6">
        <w:rPr>
          <w:rFonts w:ascii="Century Schoolbook" w:hAnsi="Century Schoolbook"/>
          <w:sz w:val="24"/>
          <w:szCs w:val="24"/>
          <w:lang w:eastAsia="en-IN"/>
        </w:rPr>
        <w:t xml:space="preserve"> in incremental gross return.</w:t>
      </w:r>
    </w:p>
    <w:p w14:paraId="48CF4063" w14:textId="77777777" w:rsidR="004103F7" w:rsidRPr="004103F7" w:rsidRDefault="004103F7" w:rsidP="004103F7">
      <w:pPr>
        <w:tabs>
          <w:tab w:val="left" w:pos="1620"/>
        </w:tabs>
        <w:rPr>
          <w:lang w:eastAsia="en-IN"/>
        </w:rPr>
      </w:pPr>
    </w:p>
    <w:p w14:paraId="43105A76" w14:textId="7E8179A6" w:rsidR="004103F7" w:rsidRDefault="004103F7">
      <w:pPr>
        <w:rPr>
          <w:lang w:eastAsia="en-IN"/>
        </w:rPr>
      </w:pPr>
      <w:r>
        <w:rPr>
          <w:lang w:eastAsia="en-IN"/>
        </w:rPr>
        <w:br w:type="page"/>
      </w:r>
    </w:p>
    <w:p w14:paraId="2ADEAE7F" w14:textId="4E8561D9" w:rsidR="004103F7" w:rsidRPr="004103F7" w:rsidRDefault="004103F7" w:rsidP="004103F7">
      <w:pPr>
        <w:pStyle w:val="Heading1"/>
        <w:rPr>
          <w:lang w:eastAsia="en-IN"/>
        </w:rPr>
      </w:pPr>
      <w:bookmarkStart w:id="63" w:name="_Toc238831867"/>
      <w:r w:rsidRPr="004103F7">
        <w:rPr>
          <w:lang w:eastAsia="en-IN"/>
        </w:rPr>
        <w:lastRenderedPageBreak/>
        <w:t>Chapter 12</w:t>
      </w:r>
      <w:r>
        <w:rPr>
          <w:lang w:eastAsia="en-IN"/>
        </w:rPr>
        <w:br/>
      </w:r>
      <w:r w:rsidRPr="004103F7">
        <w:rPr>
          <w:lang w:eastAsia="en-IN"/>
        </w:rPr>
        <w:t>Conclusions &amp; Strategic Recommendations</w:t>
      </w:r>
      <w:bookmarkEnd w:id="63"/>
    </w:p>
    <w:p w14:paraId="3BD90E16" w14:textId="77777777" w:rsidR="004103F7" w:rsidRPr="004103F7" w:rsidRDefault="004103F7" w:rsidP="00871B27">
      <w:pPr>
        <w:pStyle w:val="Heading2"/>
        <w:rPr>
          <w:lang w:eastAsia="en-IN"/>
        </w:rPr>
      </w:pPr>
      <w:bookmarkStart w:id="64" w:name="_Toc238831868"/>
      <w:r w:rsidRPr="004103F7">
        <w:rPr>
          <w:lang w:eastAsia="en-IN"/>
        </w:rPr>
        <w:t>12.1 Summary of Findings</w:t>
      </w:r>
      <w:bookmarkEnd w:id="64"/>
    </w:p>
    <w:p w14:paraId="10FE3491" w14:textId="77777777" w:rsidR="004103F7" w:rsidRPr="004103F7" w:rsidRDefault="004103F7" w:rsidP="00CC58AF">
      <w:pPr>
        <w:tabs>
          <w:tab w:val="left" w:pos="1620"/>
        </w:tabs>
        <w:spacing w:after="0"/>
        <w:jc w:val="both"/>
        <w:rPr>
          <w:rFonts w:ascii="Century Schoolbook" w:hAnsi="Century Schoolbook"/>
          <w:sz w:val="24"/>
          <w:szCs w:val="24"/>
          <w:lang w:eastAsia="en-IN"/>
        </w:rPr>
      </w:pPr>
      <w:r w:rsidRPr="004103F7">
        <w:rPr>
          <w:rFonts w:ascii="Century Schoolbook" w:hAnsi="Century Schoolbook"/>
          <w:sz w:val="24"/>
          <w:szCs w:val="24"/>
          <w:lang w:eastAsia="en-IN"/>
        </w:rPr>
        <w:t>This project successfully implemented an end-to-end machine learning framework designed to solve non-contractual customer churn and predict 90-day Customer Lifetime Value across 5,281 unique e-commerce accounts.</w:t>
      </w:r>
    </w:p>
    <w:p w14:paraId="03335899" w14:textId="77777777" w:rsidR="004103F7" w:rsidRPr="004103F7" w:rsidRDefault="004103F7" w:rsidP="00CC58AF">
      <w:pPr>
        <w:numPr>
          <w:ilvl w:val="0"/>
          <w:numId w:val="40"/>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Behavioral Segmentation:</w:t>
      </w:r>
      <w:r w:rsidRPr="004103F7">
        <w:rPr>
          <w:rFonts w:ascii="Century Schoolbook" w:hAnsi="Century Schoolbook"/>
          <w:sz w:val="24"/>
          <w:szCs w:val="24"/>
          <w:lang w:eastAsia="en-IN"/>
        </w:rPr>
        <w:t xml:space="preserve"> RFM scoring revealed strong cohort imbalances, isolating a core </w:t>
      </w:r>
      <w:r w:rsidRPr="004103F7">
        <w:rPr>
          <w:rFonts w:ascii="Century Schoolbook" w:hAnsi="Century Schoolbook"/>
          <w:b/>
          <w:bCs/>
          <w:sz w:val="24"/>
          <w:szCs w:val="24"/>
          <w:lang w:eastAsia="en-IN"/>
        </w:rPr>
        <w:t>Champions</w:t>
      </w:r>
      <w:r w:rsidRPr="004103F7">
        <w:rPr>
          <w:rFonts w:ascii="Century Schoolbook" w:hAnsi="Century Schoolbook"/>
          <w:sz w:val="24"/>
          <w:szCs w:val="24"/>
          <w:lang w:eastAsia="en-IN"/>
        </w:rPr>
        <w:t xml:space="preserve"> segment (1,389 accounts) driving </w:t>
      </w:r>
      <w:r w:rsidRPr="004103F7">
        <w:rPr>
          <w:rFonts w:ascii="Century Schoolbook" w:hAnsi="Century Schoolbook"/>
          <w:b/>
          <w:bCs/>
          <w:sz w:val="24"/>
          <w:szCs w:val="24"/>
          <w:lang w:eastAsia="en-IN"/>
        </w:rPr>
        <w:t>67.8% ($1.55M)</w:t>
      </w:r>
      <w:r w:rsidRPr="004103F7">
        <w:rPr>
          <w:rFonts w:ascii="Century Schoolbook" w:hAnsi="Century Schoolbook"/>
          <w:sz w:val="24"/>
          <w:szCs w:val="24"/>
          <w:lang w:eastAsia="en-IN"/>
        </w:rPr>
        <w:t xml:space="preserve"> of total enterprise revenue yield.</w:t>
      </w:r>
    </w:p>
    <w:p w14:paraId="63DAA8B7" w14:textId="77777777" w:rsidR="004103F7" w:rsidRPr="004103F7" w:rsidRDefault="004103F7" w:rsidP="00CC58AF">
      <w:pPr>
        <w:numPr>
          <w:ilvl w:val="0"/>
          <w:numId w:val="40"/>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Recency Dominance:</w:t>
      </w:r>
      <w:r w:rsidRPr="004103F7">
        <w:rPr>
          <w:rFonts w:ascii="Century Schoolbook" w:hAnsi="Century Schoolbook"/>
          <w:sz w:val="24"/>
          <w:szCs w:val="24"/>
          <w:lang w:eastAsia="en-IN"/>
        </w:rPr>
        <w:t xml:space="preserve"> Across all classification experiments, raw </w:t>
      </w:r>
      <w:r w:rsidRPr="004103F7">
        <w:rPr>
          <w:rFonts w:ascii="Century Schoolbook" w:hAnsi="Century Schoolbook"/>
          <w:b/>
          <w:bCs/>
          <w:sz w:val="24"/>
          <w:szCs w:val="24"/>
          <w:lang w:eastAsia="en-IN"/>
        </w:rPr>
        <w:t>Recency</w:t>
      </w:r>
      <w:r w:rsidRPr="004103F7">
        <w:rPr>
          <w:rFonts w:ascii="Century Schoolbook" w:hAnsi="Century Schoolbook"/>
          <w:sz w:val="24"/>
          <w:szCs w:val="24"/>
          <w:lang w:eastAsia="en-IN"/>
        </w:rPr>
        <w:t xml:space="preserve"> emerged as the primary predictor of customer attrition, contributing 25.0% relative importance in identifying lapsed purchase behavior.</w:t>
      </w:r>
    </w:p>
    <w:p w14:paraId="56876B18" w14:textId="77777777" w:rsidR="004103F7" w:rsidRPr="004103F7" w:rsidRDefault="004103F7" w:rsidP="00CC58AF">
      <w:pPr>
        <w:numPr>
          <w:ilvl w:val="0"/>
          <w:numId w:val="40"/>
        </w:numPr>
        <w:tabs>
          <w:tab w:val="left" w:pos="1620"/>
        </w:tabs>
        <w:jc w:val="both"/>
        <w:rPr>
          <w:rFonts w:ascii="Century Schoolbook" w:hAnsi="Century Schoolbook"/>
          <w:sz w:val="24"/>
          <w:szCs w:val="24"/>
          <w:lang w:eastAsia="en-IN"/>
        </w:rPr>
      </w:pPr>
      <w:r w:rsidRPr="004103F7">
        <w:rPr>
          <w:rFonts w:ascii="Century Schoolbook" w:hAnsi="Century Schoolbook"/>
          <w:b/>
          <w:bCs/>
          <w:sz w:val="24"/>
          <w:szCs w:val="24"/>
          <w:lang w:eastAsia="en-IN"/>
        </w:rPr>
        <w:t>Value Distribution:</w:t>
      </w:r>
      <w:r w:rsidRPr="004103F7">
        <w:rPr>
          <w:rFonts w:ascii="Century Schoolbook" w:hAnsi="Century Schoolbook"/>
          <w:sz w:val="24"/>
          <w:szCs w:val="24"/>
          <w:lang w:eastAsia="en-IN"/>
        </w:rPr>
        <w:t xml:space="preserve"> Expected 90-day CLV exhibited extreme power-law distribution, proving that non-targeted marketing campaigns result in massive promotional budget waste.</w:t>
      </w:r>
    </w:p>
    <w:p w14:paraId="1388E54C" w14:textId="77777777" w:rsidR="004103F7" w:rsidRDefault="004103F7" w:rsidP="00871B27">
      <w:pPr>
        <w:pStyle w:val="Heading2"/>
        <w:rPr>
          <w:lang w:eastAsia="en-IN"/>
        </w:rPr>
      </w:pPr>
    </w:p>
    <w:p w14:paraId="242456CE" w14:textId="7DD94715" w:rsidR="004103F7" w:rsidRPr="004103F7" w:rsidRDefault="004103F7" w:rsidP="00871B27">
      <w:pPr>
        <w:pStyle w:val="Heading2"/>
        <w:rPr>
          <w:lang w:eastAsia="en-IN"/>
        </w:rPr>
      </w:pPr>
      <w:bookmarkStart w:id="65" w:name="_Toc238831869"/>
      <w:r w:rsidRPr="004103F7">
        <w:rPr>
          <w:lang w:eastAsia="en-IN"/>
        </w:rPr>
        <w:t>12.2 Model Performance &amp; Champion Selection</w:t>
      </w:r>
      <w:bookmarkEnd w:id="65"/>
    </w:p>
    <w:p w14:paraId="2122E392" w14:textId="77777777" w:rsidR="004103F7" w:rsidRPr="004103F7" w:rsidRDefault="004103F7" w:rsidP="00CC58AF">
      <w:pPr>
        <w:tabs>
          <w:tab w:val="left" w:pos="1620"/>
        </w:tabs>
        <w:spacing w:after="0"/>
        <w:jc w:val="both"/>
        <w:rPr>
          <w:rFonts w:ascii="Century Schoolbook" w:hAnsi="Century Schoolbook"/>
          <w:sz w:val="24"/>
          <w:szCs w:val="24"/>
          <w:lang w:eastAsia="en-IN"/>
        </w:rPr>
      </w:pPr>
      <w:r w:rsidRPr="004103F7">
        <w:rPr>
          <w:rFonts w:ascii="Century Schoolbook" w:hAnsi="Century Schoolbook"/>
          <w:sz w:val="24"/>
          <w:szCs w:val="24"/>
          <w:lang w:eastAsia="en-IN"/>
        </w:rPr>
        <w:t>Predictive tasks were executed across two specialized stages to eliminate zero-inflated target bias:</w:t>
      </w:r>
    </w:p>
    <w:p w14:paraId="52811D7F" w14:textId="77777777" w:rsidR="004103F7" w:rsidRPr="004103F7" w:rsidRDefault="004103F7" w:rsidP="00CC58AF">
      <w:pPr>
        <w:numPr>
          <w:ilvl w:val="0"/>
          <w:numId w:val="41"/>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Stage 1 (Churn Risk Classification):</w:t>
      </w:r>
      <w:r w:rsidRPr="004103F7">
        <w:rPr>
          <w:rFonts w:ascii="Century Schoolbook" w:hAnsi="Century Schoolbook"/>
          <w:sz w:val="24"/>
          <w:szCs w:val="24"/>
          <w:lang w:eastAsia="en-IN"/>
        </w:rPr>
        <w:t xml:space="preserve"> </w:t>
      </w:r>
      <w:r w:rsidRPr="004103F7">
        <w:rPr>
          <w:rFonts w:ascii="Century Schoolbook" w:hAnsi="Century Schoolbook"/>
          <w:b/>
          <w:bCs/>
          <w:sz w:val="24"/>
          <w:szCs w:val="24"/>
          <w:lang w:eastAsia="en-IN"/>
        </w:rPr>
        <w:t>Logistic Regression</w:t>
      </w:r>
      <w:r w:rsidRPr="004103F7">
        <w:rPr>
          <w:rFonts w:ascii="Century Schoolbook" w:hAnsi="Century Schoolbook"/>
          <w:sz w:val="24"/>
          <w:szCs w:val="24"/>
          <w:lang w:eastAsia="en-IN"/>
        </w:rPr>
        <w:t xml:space="preserve"> was selected as the champion model. It demonstrated superior probability calibration over Random Forest and Gradient Boosting architectures, achieving an </w:t>
      </w:r>
      <w:r w:rsidRPr="004103F7">
        <w:rPr>
          <w:rFonts w:ascii="Century Schoolbook" w:hAnsi="Century Schoolbook"/>
          <w:b/>
          <w:bCs/>
          <w:sz w:val="24"/>
          <w:szCs w:val="24"/>
          <w:lang w:eastAsia="en-IN"/>
        </w:rPr>
        <w:t>ROC-AUC of 0.8058</w:t>
      </w:r>
      <w:r w:rsidRPr="004103F7">
        <w:rPr>
          <w:rFonts w:ascii="Century Schoolbook" w:hAnsi="Century Schoolbook"/>
          <w:sz w:val="24"/>
          <w:szCs w:val="24"/>
          <w:lang w:eastAsia="en-IN"/>
        </w:rPr>
        <w:t xml:space="preserve"> and an overall classification accuracy of </w:t>
      </w:r>
      <w:r w:rsidRPr="004103F7">
        <w:rPr>
          <w:rFonts w:ascii="Century Schoolbook" w:hAnsi="Century Schoolbook"/>
          <w:b/>
          <w:bCs/>
          <w:sz w:val="24"/>
          <w:szCs w:val="24"/>
          <w:lang w:eastAsia="en-IN"/>
        </w:rPr>
        <w:t>74.0%</w:t>
      </w:r>
      <w:r w:rsidRPr="004103F7">
        <w:rPr>
          <w:rFonts w:ascii="Century Schoolbook" w:hAnsi="Century Schoolbook"/>
          <w:sz w:val="24"/>
          <w:szCs w:val="24"/>
          <w:lang w:eastAsia="en-IN"/>
        </w:rPr>
        <w:t>.</w:t>
      </w:r>
    </w:p>
    <w:p w14:paraId="3E557996" w14:textId="55B3E38A" w:rsidR="004103F7" w:rsidRPr="004103F7" w:rsidRDefault="004103F7" w:rsidP="00CC58AF">
      <w:pPr>
        <w:numPr>
          <w:ilvl w:val="0"/>
          <w:numId w:val="41"/>
        </w:numPr>
        <w:tabs>
          <w:tab w:val="left" w:pos="1620"/>
        </w:tabs>
        <w:jc w:val="both"/>
        <w:rPr>
          <w:rFonts w:ascii="Century Schoolbook" w:hAnsi="Century Schoolbook"/>
          <w:sz w:val="24"/>
          <w:szCs w:val="24"/>
          <w:lang w:eastAsia="en-IN"/>
        </w:rPr>
      </w:pPr>
      <w:r w:rsidRPr="004103F7">
        <w:rPr>
          <w:rFonts w:ascii="Century Schoolbook" w:hAnsi="Century Schoolbook"/>
          <w:b/>
          <w:bCs/>
          <w:sz w:val="24"/>
          <w:szCs w:val="24"/>
          <w:lang w:eastAsia="en-IN"/>
        </w:rPr>
        <w:t>Stage 2 (Conditional Revenue Regression):</w:t>
      </w:r>
      <w:r w:rsidRPr="004103F7">
        <w:rPr>
          <w:rFonts w:ascii="Century Schoolbook" w:hAnsi="Century Schoolbook"/>
          <w:sz w:val="24"/>
          <w:szCs w:val="24"/>
          <w:lang w:eastAsia="en-IN"/>
        </w:rPr>
        <w:t xml:space="preserve"> The </w:t>
      </w:r>
      <w:r w:rsidRPr="004103F7">
        <w:rPr>
          <w:rFonts w:ascii="Century Schoolbook" w:hAnsi="Century Schoolbook"/>
          <w:b/>
          <w:bCs/>
          <w:sz w:val="24"/>
          <w:szCs w:val="24"/>
          <w:lang w:eastAsia="en-IN"/>
        </w:rPr>
        <w:t>Gradient Boosting Regressor</w:t>
      </w:r>
      <w:r w:rsidRPr="004103F7">
        <w:rPr>
          <w:rFonts w:ascii="Century Schoolbook" w:hAnsi="Century Schoolbook"/>
          <w:sz w:val="24"/>
          <w:szCs w:val="24"/>
          <w:lang w:eastAsia="en-IN"/>
        </w:rPr>
        <w:t xml:space="preserve"> emerged as the winning model on active holdout spenders (</w:t>
      </w:r>
      <m:oMath>
        <m:r>
          <w:rPr>
            <w:rFonts w:ascii="Cambria Math" w:hAnsi="Cambria Math"/>
            <w:sz w:val="24"/>
            <w:szCs w:val="24"/>
          </w:rPr>
          <m:t>N=2,292</m:t>
        </m:r>
      </m:oMath>
      <w:r w:rsidRPr="004103F7">
        <w:rPr>
          <w:rFonts w:ascii="Century Schoolbook" w:hAnsi="Century Schoolbook"/>
          <w:sz w:val="24"/>
          <w:szCs w:val="24"/>
          <w:lang w:eastAsia="en-IN"/>
        </w:rPr>
        <w:t>). By incorporating a logarithmic target transformation (</w:t>
      </w:r>
      <m:oMath>
        <m:func>
          <m:funcPr>
            <m:ctrlPr>
              <w:rPr>
                <w:rFonts w:ascii="Cambria Math" w:hAnsi="Cambria Math"/>
                <w:sz w:val="24"/>
                <w:szCs w:val="24"/>
                <w:lang w:eastAsia="en-IN"/>
              </w:rPr>
            </m:ctrlPr>
          </m:funcPr>
          <m:fName>
            <m:r>
              <m:rPr>
                <m:sty m:val="p"/>
              </m:rPr>
              <w:rPr>
                <w:rFonts w:ascii="Cambria Math" w:hAnsi="Cambria Math"/>
                <w:sz w:val="24"/>
                <w:szCs w:val="24"/>
                <w:lang w:eastAsia="en-IN"/>
              </w:rPr>
              <m:t>log</m:t>
            </m:r>
          </m:fName>
          <m:e>
            <m:d>
              <m:dPr>
                <m:ctrlPr>
                  <w:rPr>
                    <w:rFonts w:ascii="Cambria Math" w:hAnsi="Cambria Math"/>
                    <w:sz w:val="24"/>
                    <w:szCs w:val="24"/>
                    <w:lang w:eastAsia="en-IN"/>
                  </w:rPr>
                </m:ctrlPr>
              </m:dPr>
              <m:e>
                <m:r>
                  <w:rPr>
                    <w:rFonts w:ascii="Cambria Math" w:hAnsi="Cambria Math"/>
                    <w:sz w:val="24"/>
                    <w:szCs w:val="24"/>
                    <w:lang w:eastAsia="en-IN"/>
                  </w:rPr>
                  <m:t>1+y</m:t>
                </m:r>
              </m:e>
            </m:d>
          </m:e>
        </m:func>
      </m:oMath>
      <w:r w:rsidRPr="004103F7">
        <w:rPr>
          <w:rFonts w:ascii="Century Schoolbook" w:hAnsi="Century Schoolbook"/>
          <w:sz w:val="24"/>
          <w:szCs w:val="24"/>
          <w:lang w:eastAsia="en-IN"/>
        </w:rPr>
        <w:t xml:space="preserve">), the model achieved an </w:t>
      </w:r>
      <m:oMath>
        <m:sSup>
          <m:sSupPr>
            <m:ctrlPr>
              <w:rPr>
                <w:rFonts w:ascii="Cambria Math" w:hAnsi="Cambria Math"/>
                <w:sz w:val="24"/>
                <w:szCs w:val="24"/>
                <w:lang w:eastAsia="en-IN"/>
              </w:rPr>
            </m:ctrlPr>
          </m:sSupPr>
          <m:e>
            <m:r>
              <w:rPr>
                <w:rFonts w:ascii="Cambria Math" w:hAnsi="Cambria Math"/>
                <w:sz w:val="24"/>
                <w:szCs w:val="24"/>
                <w:lang w:eastAsia="en-IN"/>
              </w:rPr>
              <m:t>R</m:t>
            </m:r>
          </m:e>
          <m:sup>
            <m:r>
              <w:rPr>
                <w:rFonts w:ascii="Cambria Math" w:hAnsi="Cambria Math"/>
                <w:sz w:val="24"/>
                <w:szCs w:val="24"/>
                <w:lang w:eastAsia="en-IN"/>
              </w:rPr>
              <m:t>2</m:t>
            </m:r>
          </m:sup>
        </m:sSup>
      </m:oMath>
      <w:r w:rsidRPr="004103F7">
        <w:rPr>
          <w:rFonts w:ascii="Century Schoolbook" w:hAnsi="Century Schoolbook"/>
          <w:sz w:val="24"/>
          <w:szCs w:val="24"/>
          <w:lang w:eastAsia="en-IN"/>
        </w:rPr>
        <w:t xml:space="preserve"> of </w:t>
      </w:r>
      <w:r w:rsidRPr="004103F7">
        <w:rPr>
          <w:rFonts w:ascii="Century Schoolbook" w:hAnsi="Century Schoolbook"/>
          <w:b/>
          <w:bCs/>
          <w:sz w:val="24"/>
          <w:szCs w:val="24"/>
          <w:lang w:eastAsia="en-IN"/>
        </w:rPr>
        <w:t>0.4915</w:t>
      </w:r>
      <w:r w:rsidRPr="004103F7">
        <w:rPr>
          <w:rFonts w:ascii="Century Schoolbook" w:hAnsi="Century Schoolbook"/>
          <w:sz w:val="24"/>
          <w:szCs w:val="24"/>
          <w:lang w:eastAsia="en-IN"/>
        </w:rPr>
        <w:t xml:space="preserve">, an MAE of </w:t>
      </w:r>
      <w:r w:rsidRPr="004103F7">
        <w:rPr>
          <w:rFonts w:ascii="Century Schoolbook" w:hAnsi="Century Schoolbook"/>
          <w:b/>
          <w:bCs/>
          <w:sz w:val="24"/>
          <w:szCs w:val="24"/>
          <w:lang w:eastAsia="en-IN"/>
        </w:rPr>
        <w:t>$514.35</w:t>
      </w:r>
      <w:r w:rsidRPr="004103F7">
        <w:rPr>
          <w:rFonts w:ascii="Century Schoolbook" w:hAnsi="Century Schoolbook"/>
          <w:sz w:val="24"/>
          <w:szCs w:val="24"/>
          <w:lang w:eastAsia="en-IN"/>
        </w:rPr>
        <w:t xml:space="preserve">, and an RMSE of </w:t>
      </w:r>
      <w:r w:rsidRPr="004103F7">
        <w:rPr>
          <w:rFonts w:ascii="Century Schoolbook" w:hAnsi="Century Schoolbook"/>
          <w:b/>
          <w:bCs/>
          <w:sz w:val="24"/>
          <w:szCs w:val="24"/>
          <w:lang w:eastAsia="en-IN"/>
        </w:rPr>
        <w:t>$1326.80</w:t>
      </w:r>
      <w:r w:rsidRPr="004103F7">
        <w:rPr>
          <w:rFonts w:ascii="Century Schoolbook" w:hAnsi="Century Schoolbook"/>
          <w:sz w:val="24"/>
          <w:szCs w:val="24"/>
          <w:lang w:eastAsia="en-IN"/>
        </w:rPr>
        <w:t>.</w:t>
      </w:r>
    </w:p>
    <w:p w14:paraId="47B911D2" w14:textId="77777777" w:rsidR="004103F7" w:rsidRDefault="004103F7" w:rsidP="00871B27">
      <w:pPr>
        <w:pStyle w:val="Heading2"/>
        <w:rPr>
          <w:lang w:eastAsia="en-IN"/>
        </w:rPr>
      </w:pPr>
    </w:p>
    <w:p w14:paraId="70265145" w14:textId="05D1410C" w:rsidR="004103F7" w:rsidRPr="004103F7" w:rsidRDefault="004103F7" w:rsidP="00871B27">
      <w:pPr>
        <w:pStyle w:val="Heading2"/>
        <w:rPr>
          <w:lang w:eastAsia="en-IN"/>
        </w:rPr>
      </w:pPr>
      <w:bookmarkStart w:id="66" w:name="_Toc238831870"/>
      <w:r w:rsidRPr="004103F7">
        <w:rPr>
          <w:lang w:eastAsia="en-IN"/>
        </w:rPr>
        <w:t>12.3 Limitations</w:t>
      </w:r>
      <w:bookmarkEnd w:id="66"/>
    </w:p>
    <w:p w14:paraId="0908C5D9" w14:textId="77777777" w:rsidR="004103F7" w:rsidRPr="004103F7" w:rsidRDefault="004103F7" w:rsidP="00CC58AF">
      <w:pPr>
        <w:tabs>
          <w:tab w:val="left" w:pos="1620"/>
        </w:tabs>
        <w:spacing w:after="0"/>
        <w:jc w:val="both"/>
        <w:rPr>
          <w:rFonts w:ascii="Century Schoolbook" w:hAnsi="Century Schoolbook"/>
          <w:sz w:val="24"/>
          <w:szCs w:val="24"/>
          <w:lang w:eastAsia="en-IN"/>
        </w:rPr>
      </w:pPr>
      <w:r w:rsidRPr="004103F7">
        <w:rPr>
          <w:rFonts w:ascii="Century Schoolbook" w:hAnsi="Century Schoolbook"/>
          <w:sz w:val="24"/>
          <w:szCs w:val="24"/>
          <w:lang w:eastAsia="en-IN"/>
        </w:rPr>
        <w:t>While the operational pipeline delivers robust predictive performance, several structural constraints exist:</w:t>
      </w:r>
    </w:p>
    <w:p w14:paraId="309ABA06" w14:textId="77777777" w:rsidR="004103F7" w:rsidRPr="004103F7" w:rsidRDefault="004103F7" w:rsidP="00CC58AF">
      <w:pPr>
        <w:numPr>
          <w:ilvl w:val="0"/>
          <w:numId w:val="42"/>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Non-Contractual Latency Ambiguity:</w:t>
      </w:r>
      <w:r w:rsidRPr="004103F7">
        <w:rPr>
          <w:rFonts w:ascii="Century Schoolbook" w:hAnsi="Century Schoolbook"/>
          <w:sz w:val="24"/>
          <w:szCs w:val="24"/>
          <w:lang w:eastAsia="en-IN"/>
        </w:rPr>
        <w:t xml:space="preserve"> Because explicit cancellation events do not exist, customers tagged as "churned" during the 90-day window may simply exhibit extended, multi-season purchasing cycles.</w:t>
      </w:r>
    </w:p>
    <w:p w14:paraId="3ADF47C1" w14:textId="77777777" w:rsidR="004103F7" w:rsidRPr="004103F7" w:rsidRDefault="004103F7" w:rsidP="00CC58AF">
      <w:pPr>
        <w:numPr>
          <w:ilvl w:val="0"/>
          <w:numId w:val="42"/>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Absence of External Features:</w:t>
      </w:r>
      <w:r w:rsidRPr="004103F7">
        <w:rPr>
          <w:rFonts w:ascii="Century Schoolbook" w:hAnsi="Century Schoolbook"/>
          <w:sz w:val="24"/>
          <w:szCs w:val="24"/>
          <w:lang w:eastAsia="en-IN"/>
        </w:rPr>
        <w:t xml:space="preserve"> The model relies exclusively on transactional log data. External macroeconomic indicators, ad-spend impressions, product category affinity, and web session telemetry were not captured.</w:t>
      </w:r>
    </w:p>
    <w:p w14:paraId="22D08D35" w14:textId="0852DE4A" w:rsidR="004103F7" w:rsidRDefault="004103F7" w:rsidP="00CC58AF">
      <w:pPr>
        <w:numPr>
          <w:ilvl w:val="0"/>
          <w:numId w:val="42"/>
        </w:numPr>
        <w:tabs>
          <w:tab w:val="left" w:pos="1620"/>
        </w:tabs>
        <w:jc w:val="both"/>
        <w:rPr>
          <w:rFonts w:ascii="Century Schoolbook" w:hAnsi="Century Schoolbook"/>
          <w:sz w:val="24"/>
          <w:szCs w:val="24"/>
          <w:lang w:eastAsia="en-IN"/>
        </w:rPr>
      </w:pPr>
      <w:r w:rsidRPr="004103F7">
        <w:rPr>
          <w:rFonts w:ascii="Century Schoolbook" w:hAnsi="Century Schoolbook"/>
          <w:b/>
          <w:bCs/>
          <w:sz w:val="24"/>
          <w:szCs w:val="24"/>
          <w:lang w:eastAsia="en-IN"/>
        </w:rPr>
        <w:t>Extreme Outlier Variance:</w:t>
      </w:r>
      <w:r w:rsidRPr="004103F7">
        <w:rPr>
          <w:rFonts w:ascii="Century Schoolbook" w:hAnsi="Century Schoolbook"/>
          <w:sz w:val="24"/>
          <w:szCs w:val="24"/>
          <w:lang w:eastAsia="en-IN"/>
        </w:rPr>
        <w:t xml:space="preserve"> High-volume wholesale buyer orders create right-skewed revenue distributions that elevate RMSE bounds despite log transformations.</w:t>
      </w:r>
    </w:p>
    <w:p w14:paraId="35C5F8C8" w14:textId="21ED826D" w:rsidR="004103F7" w:rsidRPr="004103F7" w:rsidRDefault="004103F7" w:rsidP="00871B27">
      <w:pPr>
        <w:pStyle w:val="Heading2"/>
        <w:rPr>
          <w:lang w:eastAsia="en-IN"/>
        </w:rPr>
      </w:pPr>
      <w:r>
        <w:rPr>
          <w:lang w:eastAsia="en-IN"/>
        </w:rPr>
        <w:br w:type="page"/>
      </w:r>
      <w:bookmarkStart w:id="67" w:name="_Toc238831871"/>
      <w:r w:rsidRPr="004103F7">
        <w:rPr>
          <w:lang w:eastAsia="en-IN"/>
        </w:rPr>
        <w:lastRenderedPageBreak/>
        <w:t>12.4 Future Technical Improvements</w:t>
      </w:r>
      <w:bookmarkEnd w:id="67"/>
    </w:p>
    <w:p w14:paraId="06E5D1EC" w14:textId="77777777" w:rsidR="004103F7" w:rsidRPr="004103F7" w:rsidRDefault="004103F7" w:rsidP="00CC58AF">
      <w:pPr>
        <w:tabs>
          <w:tab w:val="left" w:pos="1620"/>
        </w:tabs>
        <w:spacing w:after="0"/>
        <w:jc w:val="both"/>
        <w:rPr>
          <w:rFonts w:ascii="Century Schoolbook" w:hAnsi="Century Schoolbook"/>
          <w:sz w:val="24"/>
          <w:szCs w:val="24"/>
          <w:lang w:eastAsia="en-IN"/>
        </w:rPr>
      </w:pPr>
      <w:r w:rsidRPr="004103F7">
        <w:rPr>
          <w:rFonts w:ascii="Century Schoolbook" w:hAnsi="Century Schoolbook"/>
          <w:sz w:val="24"/>
          <w:szCs w:val="24"/>
          <w:lang w:eastAsia="en-IN"/>
        </w:rPr>
        <w:t>To build upon this framework, future iterations should incorporate advanced architectural enhancements:</w:t>
      </w:r>
    </w:p>
    <w:p w14:paraId="39B3063A" w14:textId="77777777" w:rsidR="004103F7" w:rsidRPr="004103F7" w:rsidRDefault="004103F7" w:rsidP="00CC58AF">
      <w:pPr>
        <w:numPr>
          <w:ilvl w:val="0"/>
          <w:numId w:val="43"/>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Deep Learning Time-Series Architectures:</w:t>
      </w:r>
      <w:r w:rsidRPr="004103F7">
        <w:rPr>
          <w:rFonts w:ascii="Century Schoolbook" w:hAnsi="Century Schoolbook"/>
          <w:sz w:val="24"/>
          <w:szCs w:val="24"/>
          <w:lang w:eastAsia="en-IN"/>
        </w:rPr>
        <w:t xml:space="preserve"> Implement Recurrent Neural Networks (RNNs) or Temporal Convolutional Networks (TCNs) to capture dynamic sequence ordering rather than aggregated static summary statistics.</w:t>
      </w:r>
    </w:p>
    <w:p w14:paraId="2402C174" w14:textId="77777777" w:rsidR="004103F7" w:rsidRPr="004103F7" w:rsidRDefault="004103F7" w:rsidP="00CC58AF">
      <w:pPr>
        <w:numPr>
          <w:ilvl w:val="0"/>
          <w:numId w:val="43"/>
        </w:numPr>
        <w:tabs>
          <w:tab w:val="left" w:pos="1620"/>
        </w:tabs>
        <w:spacing w:after="0"/>
        <w:jc w:val="both"/>
        <w:rPr>
          <w:rFonts w:ascii="Century Schoolbook" w:hAnsi="Century Schoolbook"/>
          <w:sz w:val="24"/>
          <w:szCs w:val="24"/>
          <w:lang w:eastAsia="en-IN"/>
        </w:rPr>
      </w:pPr>
      <w:r w:rsidRPr="004103F7">
        <w:rPr>
          <w:rFonts w:ascii="Century Schoolbook" w:hAnsi="Century Schoolbook"/>
          <w:b/>
          <w:bCs/>
          <w:sz w:val="24"/>
          <w:szCs w:val="24"/>
          <w:lang w:eastAsia="en-IN"/>
        </w:rPr>
        <w:t>Probabilistic BG/NBD &amp; Gamma-Gamma Models:</w:t>
      </w:r>
      <w:r w:rsidRPr="004103F7">
        <w:rPr>
          <w:rFonts w:ascii="Century Schoolbook" w:hAnsi="Century Schoolbook"/>
          <w:sz w:val="24"/>
          <w:szCs w:val="24"/>
          <w:lang w:eastAsia="en-IN"/>
        </w:rPr>
        <w:t xml:space="preserve"> Combine deep learning representations with classical Bayesian Buy-Till-You-Die (BTYY) probabilistic frameworks to improve long-term lifetime estimation.</w:t>
      </w:r>
    </w:p>
    <w:p w14:paraId="18C44593" w14:textId="77777777" w:rsidR="004103F7" w:rsidRPr="004103F7" w:rsidRDefault="004103F7" w:rsidP="00CC58AF">
      <w:pPr>
        <w:numPr>
          <w:ilvl w:val="0"/>
          <w:numId w:val="43"/>
        </w:numPr>
        <w:tabs>
          <w:tab w:val="left" w:pos="1620"/>
        </w:tabs>
        <w:jc w:val="both"/>
        <w:rPr>
          <w:rFonts w:ascii="Century Schoolbook" w:hAnsi="Century Schoolbook"/>
          <w:sz w:val="24"/>
          <w:szCs w:val="24"/>
          <w:lang w:eastAsia="en-IN"/>
        </w:rPr>
      </w:pPr>
      <w:r w:rsidRPr="004103F7">
        <w:rPr>
          <w:rFonts w:ascii="Century Schoolbook" w:hAnsi="Century Schoolbook"/>
          <w:b/>
          <w:bCs/>
          <w:sz w:val="24"/>
          <w:szCs w:val="24"/>
          <w:lang w:eastAsia="en-IN"/>
        </w:rPr>
        <w:t>Real-Time Feature Stores:</w:t>
      </w:r>
      <w:r w:rsidRPr="004103F7">
        <w:rPr>
          <w:rFonts w:ascii="Century Schoolbook" w:hAnsi="Century Schoolbook"/>
          <w:sz w:val="24"/>
          <w:szCs w:val="24"/>
          <w:lang w:eastAsia="en-IN"/>
        </w:rPr>
        <w:t xml:space="preserve"> Migrate from static SQLite staging to real-time feature platform stores (e.g., Feast or Hopsworks) to enable sub-second inference triggers upon cart abandonment events.</w:t>
      </w:r>
    </w:p>
    <w:p w14:paraId="4AF39649" w14:textId="77777777" w:rsidR="004103F7" w:rsidRDefault="004103F7" w:rsidP="00871B27">
      <w:pPr>
        <w:pStyle w:val="Heading2"/>
        <w:rPr>
          <w:lang w:eastAsia="en-IN"/>
        </w:rPr>
      </w:pPr>
    </w:p>
    <w:p w14:paraId="3CADE85A" w14:textId="41C558FC" w:rsidR="004103F7" w:rsidRPr="004103F7" w:rsidRDefault="004103F7" w:rsidP="00871B27">
      <w:pPr>
        <w:pStyle w:val="Heading2"/>
        <w:rPr>
          <w:lang w:eastAsia="en-IN"/>
        </w:rPr>
      </w:pPr>
      <w:bookmarkStart w:id="68" w:name="_Toc238831872"/>
      <w:r w:rsidRPr="004103F7">
        <w:rPr>
          <w:lang w:eastAsia="en-IN"/>
        </w:rPr>
        <w:t>12.5 Executive &amp; Final Reflections</w:t>
      </w:r>
      <w:bookmarkEnd w:id="68"/>
    </w:p>
    <w:p w14:paraId="76B79743" w14:textId="77777777" w:rsidR="004103F7" w:rsidRPr="004103F7" w:rsidRDefault="004103F7" w:rsidP="00CC58AF">
      <w:pPr>
        <w:tabs>
          <w:tab w:val="left" w:pos="1620"/>
        </w:tabs>
        <w:jc w:val="both"/>
        <w:rPr>
          <w:rFonts w:ascii="Century Schoolbook" w:hAnsi="Century Schoolbook"/>
          <w:sz w:val="24"/>
          <w:szCs w:val="24"/>
          <w:lang w:eastAsia="en-IN"/>
        </w:rPr>
      </w:pPr>
      <w:r w:rsidRPr="004103F7">
        <w:rPr>
          <w:rFonts w:ascii="Century Schoolbook" w:hAnsi="Century Schoolbook"/>
          <w:sz w:val="24"/>
          <w:szCs w:val="24"/>
          <w:lang w:eastAsia="en-IN"/>
        </w:rPr>
        <w:t>The deployment of this two-stage CLV machine learning system fundamentally shifts e-commerce customer relationship management from reactive retention to proactive value optimization. By grounding marketing automation in rigorous probability scoring and expected financial yield, organizations can systematically protect core revenue drivers, recapture high-value at-risk customers, and maximize long-term marketing return on investment.</w:t>
      </w:r>
    </w:p>
    <w:p w14:paraId="4824D522" w14:textId="77777777" w:rsidR="004103F7" w:rsidRPr="004103F7" w:rsidRDefault="004103F7" w:rsidP="004103F7">
      <w:pPr>
        <w:tabs>
          <w:tab w:val="left" w:pos="1620"/>
        </w:tabs>
        <w:rPr>
          <w:rFonts w:ascii="Century Schoolbook" w:hAnsi="Century Schoolbook"/>
          <w:sz w:val="24"/>
          <w:szCs w:val="24"/>
          <w:lang w:eastAsia="en-IN"/>
        </w:rPr>
      </w:pPr>
    </w:p>
    <w:sectPr w:rsidR="004103F7" w:rsidRPr="004103F7" w:rsidSect="009A09FC">
      <w:pgSz w:w="11906" w:h="16838"/>
      <w:pgMar w:top="993"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06F"/>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DD1"/>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0CFD"/>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17B1"/>
    <w:multiLevelType w:val="multilevel"/>
    <w:tmpl w:val="0D829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351E"/>
    <w:multiLevelType w:val="multilevel"/>
    <w:tmpl w:val="F8F6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116EE"/>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B36A2"/>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F5B39"/>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77E94"/>
    <w:multiLevelType w:val="multilevel"/>
    <w:tmpl w:val="B31A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76DC6"/>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E4C05"/>
    <w:multiLevelType w:val="multilevel"/>
    <w:tmpl w:val="361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1304F"/>
    <w:multiLevelType w:val="multilevel"/>
    <w:tmpl w:val="E41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D11A6"/>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80C7A"/>
    <w:multiLevelType w:val="multilevel"/>
    <w:tmpl w:val="C91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D219B"/>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C4EB0"/>
    <w:multiLevelType w:val="multilevel"/>
    <w:tmpl w:val="0DA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62490"/>
    <w:multiLevelType w:val="multilevel"/>
    <w:tmpl w:val="A51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03B2A"/>
    <w:multiLevelType w:val="multilevel"/>
    <w:tmpl w:val="F67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D7F6E"/>
    <w:multiLevelType w:val="multilevel"/>
    <w:tmpl w:val="FEF4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1438F"/>
    <w:multiLevelType w:val="multilevel"/>
    <w:tmpl w:val="EDC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725F0"/>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24246"/>
    <w:multiLevelType w:val="hybridMultilevel"/>
    <w:tmpl w:val="96860DA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EC30F82"/>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764EB"/>
    <w:multiLevelType w:val="multilevel"/>
    <w:tmpl w:val="B5F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A45CA"/>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F23A4"/>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954A4"/>
    <w:multiLevelType w:val="multilevel"/>
    <w:tmpl w:val="A6D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B0D20"/>
    <w:multiLevelType w:val="multilevel"/>
    <w:tmpl w:val="663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02A6A"/>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B5E99"/>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14F98"/>
    <w:multiLevelType w:val="multilevel"/>
    <w:tmpl w:val="7688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A71EE"/>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B7F3F"/>
    <w:multiLevelType w:val="hybridMultilevel"/>
    <w:tmpl w:val="AD2E2CE2"/>
    <w:lvl w:ilvl="0" w:tplc="40090003">
      <w:start w:val="1"/>
      <w:numFmt w:val="bullet"/>
      <w:lvlText w:val="o"/>
      <w:lvlJc w:val="left"/>
      <w:pPr>
        <w:ind w:left="916" w:hanging="360"/>
      </w:pPr>
      <w:rPr>
        <w:rFonts w:ascii="Courier New" w:hAnsi="Courier New" w:cs="Courier New"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3" w15:restartNumberingAfterBreak="0">
    <w:nsid w:val="60C538A6"/>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324AC"/>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D43F3"/>
    <w:multiLevelType w:val="multilevel"/>
    <w:tmpl w:val="2C8C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23697F"/>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91603"/>
    <w:multiLevelType w:val="multilevel"/>
    <w:tmpl w:val="563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E43D3"/>
    <w:multiLevelType w:val="hybridMultilevel"/>
    <w:tmpl w:val="8FFC1B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42C1383"/>
    <w:multiLevelType w:val="multilevel"/>
    <w:tmpl w:val="89A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74B8B"/>
    <w:multiLevelType w:val="multilevel"/>
    <w:tmpl w:val="902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A3E39"/>
    <w:multiLevelType w:val="multilevel"/>
    <w:tmpl w:val="932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51870"/>
    <w:multiLevelType w:val="multilevel"/>
    <w:tmpl w:val="872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151F8"/>
    <w:multiLevelType w:val="multilevel"/>
    <w:tmpl w:val="A6E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23484"/>
    <w:multiLevelType w:val="multilevel"/>
    <w:tmpl w:val="B3C2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066980">
    <w:abstractNumId w:val="42"/>
  </w:num>
  <w:num w:numId="2" w16cid:durableId="1815365718">
    <w:abstractNumId w:val="8"/>
  </w:num>
  <w:num w:numId="3" w16cid:durableId="1934237037">
    <w:abstractNumId w:val="26"/>
  </w:num>
  <w:num w:numId="4" w16cid:durableId="749350810">
    <w:abstractNumId w:val="13"/>
  </w:num>
  <w:num w:numId="5" w16cid:durableId="976181852">
    <w:abstractNumId w:val="21"/>
  </w:num>
  <w:num w:numId="6" w16cid:durableId="1636527292">
    <w:abstractNumId w:val="19"/>
  </w:num>
  <w:num w:numId="7" w16cid:durableId="881140381">
    <w:abstractNumId w:val="4"/>
  </w:num>
  <w:num w:numId="8" w16cid:durableId="665915">
    <w:abstractNumId w:val="38"/>
  </w:num>
  <w:num w:numId="9" w16cid:durableId="1832258306">
    <w:abstractNumId w:val="17"/>
  </w:num>
  <w:num w:numId="10" w16cid:durableId="1693678112">
    <w:abstractNumId w:val="44"/>
  </w:num>
  <w:num w:numId="11" w16cid:durableId="102967383">
    <w:abstractNumId w:val="18"/>
  </w:num>
  <w:num w:numId="12" w16cid:durableId="1908225825">
    <w:abstractNumId w:val="14"/>
  </w:num>
  <w:num w:numId="13" w16cid:durableId="907961469">
    <w:abstractNumId w:val="32"/>
  </w:num>
  <w:num w:numId="14" w16cid:durableId="1803499580">
    <w:abstractNumId w:val="2"/>
  </w:num>
  <w:num w:numId="15" w16cid:durableId="1494642353">
    <w:abstractNumId w:val="29"/>
  </w:num>
  <w:num w:numId="16" w16cid:durableId="2062513447">
    <w:abstractNumId w:val="36"/>
  </w:num>
  <w:num w:numId="17" w16cid:durableId="510534883">
    <w:abstractNumId w:val="34"/>
  </w:num>
  <w:num w:numId="18" w16cid:durableId="1244753357">
    <w:abstractNumId w:val="12"/>
  </w:num>
  <w:num w:numId="19" w16cid:durableId="1848641944">
    <w:abstractNumId w:val="33"/>
  </w:num>
  <w:num w:numId="20" w16cid:durableId="2078167838">
    <w:abstractNumId w:val="31"/>
  </w:num>
  <w:num w:numId="21" w16cid:durableId="681972751">
    <w:abstractNumId w:val="24"/>
  </w:num>
  <w:num w:numId="22" w16cid:durableId="1946616036">
    <w:abstractNumId w:val="7"/>
  </w:num>
  <w:num w:numId="23" w16cid:durableId="888034684">
    <w:abstractNumId w:val="20"/>
  </w:num>
  <w:num w:numId="24" w16cid:durableId="2012944295">
    <w:abstractNumId w:val="0"/>
  </w:num>
  <w:num w:numId="25" w16cid:durableId="323163907">
    <w:abstractNumId w:val="22"/>
  </w:num>
  <w:num w:numId="26" w16cid:durableId="874851714">
    <w:abstractNumId w:val="6"/>
  </w:num>
  <w:num w:numId="27" w16cid:durableId="1834100291">
    <w:abstractNumId w:val="5"/>
  </w:num>
  <w:num w:numId="28" w16cid:durableId="1456100423">
    <w:abstractNumId w:val="1"/>
  </w:num>
  <w:num w:numId="29" w16cid:durableId="1719011746">
    <w:abstractNumId w:val="28"/>
  </w:num>
  <w:num w:numId="30" w16cid:durableId="703408483">
    <w:abstractNumId w:val="39"/>
  </w:num>
  <w:num w:numId="31" w16cid:durableId="32582800">
    <w:abstractNumId w:val="25"/>
  </w:num>
  <w:num w:numId="32" w16cid:durableId="138546002">
    <w:abstractNumId w:val="9"/>
  </w:num>
  <w:num w:numId="33" w16cid:durableId="193232891">
    <w:abstractNumId w:val="23"/>
  </w:num>
  <w:num w:numId="34" w16cid:durableId="2106338256">
    <w:abstractNumId w:val="35"/>
  </w:num>
  <w:num w:numId="35" w16cid:durableId="980118458">
    <w:abstractNumId w:val="3"/>
  </w:num>
  <w:num w:numId="36" w16cid:durableId="633099869">
    <w:abstractNumId w:val="41"/>
  </w:num>
  <w:num w:numId="37" w16cid:durableId="1509980679">
    <w:abstractNumId w:val="43"/>
  </w:num>
  <w:num w:numId="38" w16cid:durableId="852377351">
    <w:abstractNumId w:val="16"/>
  </w:num>
  <w:num w:numId="39" w16cid:durableId="1914923864">
    <w:abstractNumId w:val="40"/>
  </w:num>
  <w:num w:numId="40" w16cid:durableId="297496817">
    <w:abstractNumId w:val="27"/>
  </w:num>
  <w:num w:numId="41" w16cid:durableId="1631013097">
    <w:abstractNumId w:val="15"/>
  </w:num>
  <w:num w:numId="42" w16cid:durableId="287440932">
    <w:abstractNumId w:val="37"/>
  </w:num>
  <w:num w:numId="43" w16cid:durableId="965623771">
    <w:abstractNumId w:val="11"/>
  </w:num>
  <w:num w:numId="44" w16cid:durableId="1016082454">
    <w:abstractNumId w:val="10"/>
  </w:num>
  <w:num w:numId="45" w16cid:durableId="1040128010">
    <w:abstractNumId w:val="3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3A"/>
    <w:rsid w:val="000445EE"/>
    <w:rsid w:val="00047A42"/>
    <w:rsid w:val="000F2DD6"/>
    <w:rsid w:val="001E6BE5"/>
    <w:rsid w:val="0020562F"/>
    <w:rsid w:val="00232428"/>
    <w:rsid w:val="002747E0"/>
    <w:rsid w:val="002D57DE"/>
    <w:rsid w:val="003104EE"/>
    <w:rsid w:val="003266F6"/>
    <w:rsid w:val="004103F7"/>
    <w:rsid w:val="004460AA"/>
    <w:rsid w:val="00446762"/>
    <w:rsid w:val="004718BF"/>
    <w:rsid w:val="00541765"/>
    <w:rsid w:val="00553003"/>
    <w:rsid w:val="005A7925"/>
    <w:rsid w:val="005B1A56"/>
    <w:rsid w:val="006054A0"/>
    <w:rsid w:val="006223FA"/>
    <w:rsid w:val="00623B2E"/>
    <w:rsid w:val="00671C91"/>
    <w:rsid w:val="006B08CE"/>
    <w:rsid w:val="006B7312"/>
    <w:rsid w:val="006C2E96"/>
    <w:rsid w:val="006C6233"/>
    <w:rsid w:val="006F5C31"/>
    <w:rsid w:val="006F6497"/>
    <w:rsid w:val="00743F7A"/>
    <w:rsid w:val="00755DDD"/>
    <w:rsid w:val="007A7539"/>
    <w:rsid w:val="0086159C"/>
    <w:rsid w:val="00871B27"/>
    <w:rsid w:val="009212F9"/>
    <w:rsid w:val="00947781"/>
    <w:rsid w:val="00965FB4"/>
    <w:rsid w:val="009A09FC"/>
    <w:rsid w:val="00A05FC6"/>
    <w:rsid w:val="00A16BC5"/>
    <w:rsid w:val="00A85755"/>
    <w:rsid w:val="00B53332"/>
    <w:rsid w:val="00B70D1C"/>
    <w:rsid w:val="00B83409"/>
    <w:rsid w:val="00BF5F3A"/>
    <w:rsid w:val="00C267FE"/>
    <w:rsid w:val="00C66CE7"/>
    <w:rsid w:val="00C81BB8"/>
    <w:rsid w:val="00CC58AF"/>
    <w:rsid w:val="00D244D9"/>
    <w:rsid w:val="00D318D8"/>
    <w:rsid w:val="00D75582"/>
    <w:rsid w:val="00D92B39"/>
    <w:rsid w:val="00DA2D5C"/>
    <w:rsid w:val="00DC0BFF"/>
    <w:rsid w:val="00DE5551"/>
    <w:rsid w:val="00E340FA"/>
    <w:rsid w:val="00E57D2C"/>
    <w:rsid w:val="00E87DD7"/>
    <w:rsid w:val="00EE3B4F"/>
    <w:rsid w:val="00F13D91"/>
    <w:rsid w:val="00F8106F"/>
    <w:rsid w:val="00FB285C"/>
    <w:rsid w:val="00FD5E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D732"/>
  <w15:chartTrackingRefBased/>
  <w15:docId w15:val="{CB932A84-83B2-4B16-B414-E9612F56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5C31"/>
    <w:pPr>
      <w:keepNext/>
      <w:keepLines/>
      <w:spacing w:before="360" w:after="80"/>
      <w:jc w:val="center"/>
      <w:outlineLvl w:val="0"/>
    </w:pPr>
    <w:rPr>
      <w:rFonts w:ascii="Century Schoolbook" w:eastAsiaTheme="majorEastAsia" w:hAnsi="Century Schoolbook" w:cstheme="majorBidi"/>
      <w:sz w:val="36"/>
      <w:szCs w:val="40"/>
    </w:rPr>
  </w:style>
  <w:style w:type="paragraph" w:styleId="Heading2">
    <w:name w:val="heading 2"/>
    <w:basedOn w:val="Normal"/>
    <w:next w:val="Normal"/>
    <w:link w:val="Heading2Char"/>
    <w:autoRedefine/>
    <w:uiPriority w:val="9"/>
    <w:unhideWhenUsed/>
    <w:qFormat/>
    <w:rsid w:val="00871B27"/>
    <w:pPr>
      <w:keepNext/>
      <w:keepLines/>
      <w:spacing w:before="160" w:after="0"/>
      <w:jc w:val="both"/>
      <w:outlineLvl w:val="1"/>
    </w:pPr>
    <w:rPr>
      <w:rFonts w:ascii="Century Schoolbook" w:eastAsiaTheme="majorEastAsia" w:hAnsi="Century Schoolbook" w:cstheme="minorHAnsi"/>
      <w:b/>
      <w:bCs/>
      <w:sz w:val="24"/>
      <w:szCs w:val="24"/>
    </w:rPr>
  </w:style>
  <w:style w:type="paragraph" w:styleId="Heading3">
    <w:name w:val="heading 3"/>
    <w:basedOn w:val="Normal"/>
    <w:next w:val="Normal"/>
    <w:link w:val="Heading3Char"/>
    <w:autoRedefine/>
    <w:uiPriority w:val="9"/>
    <w:unhideWhenUsed/>
    <w:qFormat/>
    <w:rsid w:val="004460AA"/>
    <w:pPr>
      <w:keepNext/>
      <w:keepLines/>
      <w:spacing w:before="160" w:after="0"/>
      <w:jc w:val="center"/>
      <w:outlineLvl w:val="2"/>
    </w:pPr>
    <w:rPr>
      <w:rFonts w:ascii="Century Schoolbook" w:eastAsiaTheme="majorEastAsia" w:hAnsi="Century Schoolbook" w:cstheme="majorBidi"/>
      <w:b/>
      <w:bCs/>
      <w:iCs/>
      <w:sz w:val="24"/>
      <w:szCs w:val="28"/>
    </w:rPr>
  </w:style>
  <w:style w:type="paragraph" w:styleId="Heading4">
    <w:name w:val="heading 4"/>
    <w:basedOn w:val="Normal"/>
    <w:next w:val="Normal"/>
    <w:link w:val="Heading4Char"/>
    <w:uiPriority w:val="9"/>
    <w:semiHidden/>
    <w:unhideWhenUsed/>
    <w:qFormat/>
    <w:rsid w:val="00BF5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C31"/>
    <w:rPr>
      <w:rFonts w:ascii="Century Schoolbook" w:eastAsiaTheme="majorEastAsia" w:hAnsi="Century Schoolbook" w:cstheme="majorBidi"/>
      <w:sz w:val="36"/>
      <w:szCs w:val="40"/>
    </w:rPr>
  </w:style>
  <w:style w:type="character" w:customStyle="1" w:styleId="Heading2Char">
    <w:name w:val="Heading 2 Char"/>
    <w:basedOn w:val="DefaultParagraphFont"/>
    <w:link w:val="Heading2"/>
    <w:uiPriority w:val="9"/>
    <w:rsid w:val="00871B27"/>
    <w:rPr>
      <w:rFonts w:ascii="Century Schoolbook" w:eastAsiaTheme="majorEastAsia" w:hAnsi="Century Schoolbook" w:cstheme="minorHAnsi"/>
      <w:b/>
      <w:bCs/>
      <w:sz w:val="24"/>
      <w:szCs w:val="24"/>
    </w:rPr>
  </w:style>
  <w:style w:type="character" w:customStyle="1" w:styleId="Heading3Char">
    <w:name w:val="Heading 3 Char"/>
    <w:basedOn w:val="DefaultParagraphFont"/>
    <w:link w:val="Heading3"/>
    <w:uiPriority w:val="9"/>
    <w:rsid w:val="004460AA"/>
    <w:rPr>
      <w:rFonts w:ascii="Century Schoolbook" w:eastAsiaTheme="majorEastAsia" w:hAnsi="Century Schoolbook" w:cstheme="majorBidi"/>
      <w:b/>
      <w:bCs/>
      <w:iCs/>
      <w:sz w:val="24"/>
      <w:szCs w:val="28"/>
    </w:rPr>
  </w:style>
  <w:style w:type="character" w:customStyle="1" w:styleId="Heading4Char">
    <w:name w:val="Heading 4 Char"/>
    <w:basedOn w:val="DefaultParagraphFont"/>
    <w:link w:val="Heading4"/>
    <w:uiPriority w:val="9"/>
    <w:semiHidden/>
    <w:rsid w:val="00BF5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3A"/>
    <w:rPr>
      <w:rFonts w:eastAsiaTheme="majorEastAsia" w:cstheme="majorBidi"/>
      <w:color w:val="272727" w:themeColor="text1" w:themeTint="D8"/>
    </w:rPr>
  </w:style>
  <w:style w:type="paragraph" w:styleId="Title">
    <w:name w:val="Title"/>
    <w:basedOn w:val="Normal"/>
    <w:next w:val="Normal"/>
    <w:link w:val="TitleChar"/>
    <w:uiPriority w:val="10"/>
    <w:qFormat/>
    <w:rsid w:val="00BF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F3A"/>
    <w:pPr>
      <w:spacing w:before="160"/>
      <w:jc w:val="center"/>
    </w:pPr>
    <w:rPr>
      <w:i/>
      <w:iCs/>
      <w:color w:val="404040" w:themeColor="text1" w:themeTint="BF"/>
    </w:rPr>
  </w:style>
  <w:style w:type="character" w:customStyle="1" w:styleId="QuoteChar">
    <w:name w:val="Quote Char"/>
    <w:basedOn w:val="DefaultParagraphFont"/>
    <w:link w:val="Quote"/>
    <w:uiPriority w:val="29"/>
    <w:rsid w:val="00BF5F3A"/>
    <w:rPr>
      <w:i/>
      <w:iCs/>
      <w:color w:val="404040" w:themeColor="text1" w:themeTint="BF"/>
    </w:rPr>
  </w:style>
  <w:style w:type="paragraph" w:styleId="ListParagraph">
    <w:name w:val="List Paragraph"/>
    <w:basedOn w:val="Normal"/>
    <w:uiPriority w:val="34"/>
    <w:qFormat/>
    <w:rsid w:val="00BF5F3A"/>
    <w:pPr>
      <w:ind w:left="720"/>
      <w:contextualSpacing/>
    </w:pPr>
  </w:style>
  <w:style w:type="character" w:styleId="IntenseEmphasis">
    <w:name w:val="Intense Emphasis"/>
    <w:basedOn w:val="DefaultParagraphFont"/>
    <w:uiPriority w:val="21"/>
    <w:qFormat/>
    <w:rsid w:val="006F5C31"/>
    <w:rPr>
      <w:rFonts w:ascii="Segoe UI Semibold" w:hAnsi="Segoe UI Semibold"/>
      <w:i w:val="0"/>
      <w:iCs/>
      <w:color w:val="2F5496" w:themeColor="accent1" w:themeShade="BF"/>
      <w:sz w:val="22"/>
    </w:rPr>
  </w:style>
  <w:style w:type="paragraph" w:styleId="IntenseQuote">
    <w:name w:val="Intense Quote"/>
    <w:basedOn w:val="Normal"/>
    <w:next w:val="Normal"/>
    <w:link w:val="IntenseQuoteChar"/>
    <w:uiPriority w:val="30"/>
    <w:qFormat/>
    <w:rsid w:val="00BF5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F3A"/>
    <w:rPr>
      <w:i/>
      <w:iCs/>
      <w:color w:val="2F5496" w:themeColor="accent1" w:themeShade="BF"/>
    </w:rPr>
  </w:style>
  <w:style w:type="character" w:styleId="IntenseReference">
    <w:name w:val="Intense Reference"/>
    <w:basedOn w:val="DefaultParagraphFont"/>
    <w:uiPriority w:val="32"/>
    <w:qFormat/>
    <w:rsid w:val="00BF5F3A"/>
    <w:rPr>
      <w:b/>
      <w:bCs/>
      <w:smallCaps/>
      <w:color w:val="2F5496" w:themeColor="accent1" w:themeShade="BF"/>
      <w:spacing w:val="5"/>
    </w:rPr>
  </w:style>
  <w:style w:type="character" w:styleId="Hyperlink">
    <w:name w:val="Hyperlink"/>
    <w:basedOn w:val="DefaultParagraphFont"/>
    <w:uiPriority w:val="99"/>
    <w:unhideWhenUsed/>
    <w:rsid w:val="00BF5F3A"/>
    <w:rPr>
      <w:color w:val="0563C1" w:themeColor="hyperlink"/>
      <w:u w:val="single"/>
    </w:rPr>
  </w:style>
  <w:style w:type="paragraph" w:styleId="NormalWeb">
    <w:name w:val="Normal (Web)"/>
    <w:basedOn w:val="Normal"/>
    <w:uiPriority w:val="99"/>
    <w:unhideWhenUsed/>
    <w:rsid w:val="00D244D9"/>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947781"/>
    <w:rPr>
      <w:color w:val="666666"/>
    </w:rPr>
  </w:style>
  <w:style w:type="table" w:styleId="TableGrid">
    <w:name w:val="Table Grid"/>
    <w:basedOn w:val="TableNormal"/>
    <w:uiPriority w:val="39"/>
    <w:rsid w:val="00541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18D8"/>
    <w:rPr>
      <w:b/>
      <w:bCs/>
    </w:rPr>
  </w:style>
  <w:style w:type="paragraph" w:styleId="TOCHeading">
    <w:name w:val="TOC Heading"/>
    <w:basedOn w:val="Heading1"/>
    <w:next w:val="Normal"/>
    <w:uiPriority w:val="39"/>
    <w:unhideWhenUsed/>
    <w:qFormat/>
    <w:rsid w:val="009A09FC"/>
    <w:pPr>
      <w:spacing w:before="320" w:line="240" w:lineRule="auto"/>
      <w:outlineLvl w:val="9"/>
    </w:pPr>
    <w:rPr>
      <w:rFonts w:asciiTheme="majorHAnsi" w:hAnsiTheme="majorHAnsi"/>
      <w:color w:val="002060"/>
      <w:kern w:val="0"/>
      <w14:ligatures w14:val="none"/>
    </w:rPr>
  </w:style>
  <w:style w:type="paragraph" w:styleId="TOC1">
    <w:name w:val="toc 1"/>
    <w:basedOn w:val="Normal"/>
    <w:next w:val="Normal"/>
    <w:autoRedefine/>
    <w:uiPriority w:val="39"/>
    <w:unhideWhenUsed/>
    <w:rsid w:val="00047A42"/>
    <w:pPr>
      <w:tabs>
        <w:tab w:val="right" w:leader="dot" w:pos="9016"/>
      </w:tabs>
      <w:spacing w:after="100" w:line="300" w:lineRule="auto"/>
    </w:pPr>
    <w:rPr>
      <w:rFonts w:ascii="Century Schoolbook" w:eastAsia="Times New Roman" w:hAnsi="Century Schoolbook"/>
      <w:b/>
      <w:bCs/>
      <w:noProof/>
      <w:kern w:val="0"/>
      <w14:ligatures w14:val="none"/>
    </w:rPr>
  </w:style>
  <w:style w:type="paragraph" w:styleId="TOC2">
    <w:name w:val="toc 2"/>
    <w:basedOn w:val="Normal"/>
    <w:next w:val="Normal"/>
    <w:autoRedefine/>
    <w:uiPriority w:val="39"/>
    <w:unhideWhenUsed/>
    <w:rsid w:val="009A09FC"/>
    <w:pPr>
      <w:spacing w:after="100" w:line="300" w:lineRule="auto"/>
      <w:ind w:left="210"/>
    </w:pPr>
    <w:rPr>
      <w:rFonts w:eastAsiaTheme="minorEastAsia"/>
      <w:kern w:val="0"/>
      <w:sz w:val="21"/>
      <w:szCs w:val="21"/>
      <w14:ligatures w14:val="none"/>
    </w:rPr>
  </w:style>
  <w:style w:type="paragraph" w:styleId="TOC3">
    <w:name w:val="toc 3"/>
    <w:basedOn w:val="Normal"/>
    <w:next w:val="Normal"/>
    <w:autoRedefine/>
    <w:uiPriority w:val="39"/>
    <w:unhideWhenUsed/>
    <w:rsid w:val="009A09FC"/>
    <w:pPr>
      <w:spacing w:after="100"/>
      <w:ind w:left="440"/>
    </w:pPr>
  </w:style>
  <w:style w:type="character" w:styleId="SubtleEmphasis">
    <w:name w:val="Subtle Emphasis"/>
    <w:basedOn w:val="DefaultParagraphFont"/>
    <w:uiPriority w:val="19"/>
    <w:qFormat/>
    <w:rsid w:val="000445E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641">
      <w:bodyDiv w:val="1"/>
      <w:marLeft w:val="0"/>
      <w:marRight w:val="0"/>
      <w:marTop w:val="0"/>
      <w:marBottom w:val="0"/>
      <w:divBdr>
        <w:top w:val="none" w:sz="0" w:space="0" w:color="auto"/>
        <w:left w:val="none" w:sz="0" w:space="0" w:color="auto"/>
        <w:bottom w:val="none" w:sz="0" w:space="0" w:color="auto"/>
        <w:right w:val="none" w:sz="0" w:space="0" w:color="auto"/>
      </w:divBdr>
      <w:divsChild>
        <w:div w:id="2118207610">
          <w:marLeft w:val="0"/>
          <w:marRight w:val="0"/>
          <w:marTop w:val="0"/>
          <w:marBottom w:val="0"/>
          <w:divBdr>
            <w:top w:val="none" w:sz="0" w:space="0" w:color="auto"/>
            <w:left w:val="none" w:sz="0" w:space="0" w:color="auto"/>
            <w:bottom w:val="none" w:sz="0" w:space="0" w:color="auto"/>
            <w:right w:val="none" w:sz="0" w:space="0" w:color="auto"/>
          </w:divBdr>
        </w:div>
      </w:divsChild>
    </w:div>
    <w:div w:id="55974730">
      <w:bodyDiv w:val="1"/>
      <w:marLeft w:val="0"/>
      <w:marRight w:val="0"/>
      <w:marTop w:val="0"/>
      <w:marBottom w:val="0"/>
      <w:divBdr>
        <w:top w:val="none" w:sz="0" w:space="0" w:color="auto"/>
        <w:left w:val="none" w:sz="0" w:space="0" w:color="auto"/>
        <w:bottom w:val="none" w:sz="0" w:space="0" w:color="auto"/>
        <w:right w:val="none" w:sz="0" w:space="0" w:color="auto"/>
      </w:divBdr>
      <w:divsChild>
        <w:div w:id="2022582895">
          <w:marLeft w:val="0"/>
          <w:marRight w:val="0"/>
          <w:marTop w:val="0"/>
          <w:marBottom w:val="0"/>
          <w:divBdr>
            <w:top w:val="none" w:sz="0" w:space="0" w:color="auto"/>
            <w:left w:val="none" w:sz="0" w:space="0" w:color="auto"/>
            <w:bottom w:val="none" w:sz="0" w:space="0" w:color="auto"/>
            <w:right w:val="none" w:sz="0" w:space="0" w:color="auto"/>
          </w:divBdr>
        </w:div>
      </w:divsChild>
    </w:div>
    <w:div w:id="114957183">
      <w:bodyDiv w:val="1"/>
      <w:marLeft w:val="0"/>
      <w:marRight w:val="0"/>
      <w:marTop w:val="0"/>
      <w:marBottom w:val="0"/>
      <w:divBdr>
        <w:top w:val="none" w:sz="0" w:space="0" w:color="auto"/>
        <w:left w:val="none" w:sz="0" w:space="0" w:color="auto"/>
        <w:bottom w:val="none" w:sz="0" w:space="0" w:color="auto"/>
        <w:right w:val="none" w:sz="0" w:space="0" w:color="auto"/>
      </w:divBdr>
      <w:divsChild>
        <w:div w:id="1867713323">
          <w:marLeft w:val="0"/>
          <w:marRight w:val="0"/>
          <w:marTop w:val="0"/>
          <w:marBottom w:val="0"/>
          <w:divBdr>
            <w:top w:val="none" w:sz="0" w:space="0" w:color="auto"/>
            <w:left w:val="none" w:sz="0" w:space="0" w:color="auto"/>
            <w:bottom w:val="none" w:sz="0" w:space="0" w:color="auto"/>
            <w:right w:val="none" w:sz="0" w:space="0" w:color="auto"/>
          </w:divBdr>
        </w:div>
      </w:divsChild>
    </w:div>
    <w:div w:id="144669266">
      <w:bodyDiv w:val="1"/>
      <w:marLeft w:val="0"/>
      <w:marRight w:val="0"/>
      <w:marTop w:val="0"/>
      <w:marBottom w:val="0"/>
      <w:divBdr>
        <w:top w:val="none" w:sz="0" w:space="0" w:color="auto"/>
        <w:left w:val="none" w:sz="0" w:space="0" w:color="auto"/>
        <w:bottom w:val="none" w:sz="0" w:space="0" w:color="auto"/>
        <w:right w:val="none" w:sz="0" w:space="0" w:color="auto"/>
      </w:divBdr>
      <w:divsChild>
        <w:div w:id="38022140">
          <w:marLeft w:val="0"/>
          <w:marRight w:val="0"/>
          <w:marTop w:val="0"/>
          <w:marBottom w:val="0"/>
          <w:divBdr>
            <w:top w:val="none" w:sz="0" w:space="0" w:color="auto"/>
            <w:left w:val="none" w:sz="0" w:space="0" w:color="auto"/>
            <w:bottom w:val="none" w:sz="0" w:space="0" w:color="auto"/>
            <w:right w:val="none" w:sz="0" w:space="0" w:color="auto"/>
          </w:divBdr>
        </w:div>
      </w:divsChild>
    </w:div>
    <w:div w:id="148057979">
      <w:bodyDiv w:val="1"/>
      <w:marLeft w:val="0"/>
      <w:marRight w:val="0"/>
      <w:marTop w:val="0"/>
      <w:marBottom w:val="0"/>
      <w:divBdr>
        <w:top w:val="none" w:sz="0" w:space="0" w:color="auto"/>
        <w:left w:val="none" w:sz="0" w:space="0" w:color="auto"/>
        <w:bottom w:val="none" w:sz="0" w:space="0" w:color="auto"/>
        <w:right w:val="none" w:sz="0" w:space="0" w:color="auto"/>
      </w:divBdr>
      <w:divsChild>
        <w:div w:id="1579097927">
          <w:marLeft w:val="0"/>
          <w:marRight w:val="0"/>
          <w:marTop w:val="0"/>
          <w:marBottom w:val="0"/>
          <w:divBdr>
            <w:top w:val="none" w:sz="0" w:space="0" w:color="auto"/>
            <w:left w:val="none" w:sz="0" w:space="0" w:color="auto"/>
            <w:bottom w:val="none" w:sz="0" w:space="0" w:color="auto"/>
            <w:right w:val="none" w:sz="0" w:space="0" w:color="auto"/>
          </w:divBdr>
        </w:div>
      </w:divsChild>
    </w:div>
    <w:div w:id="169875648">
      <w:bodyDiv w:val="1"/>
      <w:marLeft w:val="0"/>
      <w:marRight w:val="0"/>
      <w:marTop w:val="0"/>
      <w:marBottom w:val="0"/>
      <w:divBdr>
        <w:top w:val="none" w:sz="0" w:space="0" w:color="auto"/>
        <w:left w:val="none" w:sz="0" w:space="0" w:color="auto"/>
        <w:bottom w:val="none" w:sz="0" w:space="0" w:color="auto"/>
        <w:right w:val="none" w:sz="0" w:space="0" w:color="auto"/>
      </w:divBdr>
      <w:divsChild>
        <w:div w:id="1214973789">
          <w:marLeft w:val="0"/>
          <w:marRight w:val="0"/>
          <w:marTop w:val="0"/>
          <w:marBottom w:val="0"/>
          <w:divBdr>
            <w:top w:val="none" w:sz="0" w:space="0" w:color="auto"/>
            <w:left w:val="none" w:sz="0" w:space="0" w:color="auto"/>
            <w:bottom w:val="none" w:sz="0" w:space="0" w:color="auto"/>
            <w:right w:val="none" w:sz="0" w:space="0" w:color="auto"/>
          </w:divBdr>
        </w:div>
      </w:divsChild>
    </w:div>
    <w:div w:id="180172203">
      <w:bodyDiv w:val="1"/>
      <w:marLeft w:val="0"/>
      <w:marRight w:val="0"/>
      <w:marTop w:val="0"/>
      <w:marBottom w:val="0"/>
      <w:divBdr>
        <w:top w:val="none" w:sz="0" w:space="0" w:color="auto"/>
        <w:left w:val="none" w:sz="0" w:space="0" w:color="auto"/>
        <w:bottom w:val="none" w:sz="0" w:space="0" w:color="auto"/>
        <w:right w:val="none" w:sz="0" w:space="0" w:color="auto"/>
      </w:divBdr>
      <w:divsChild>
        <w:div w:id="886574835">
          <w:marLeft w:val="0"/>
          <w:marRight w:val="0"/>
          <w:marTop w:val="0"/>
          <w:marBottom w:val="0"/>
          <w:divBdr>
            <w:top w:val="none" w:sz="0" w:space="0" w:color="auto"/>
            <w:left w:val="none" w:sz="0" w:space="0" w:color="auto"/>
            <w:bottom w:val="none" w:sz="0" w:space="0" w:color="auto"/>
            <w:right w:val="none" w:sz="0" w:space="0" w:color="auto"/>
          </w:divBdr>
        </w:div>
      </w:divsChild>
    </w:div>
    <w:div w:id="187761491">
      <w:bodyDiv w:val="1"/>
      <w:marLeft w:val="0"/>
      <w:marRight w:val="0"/>
      <w:marTop w:val="0"/>
      <w:marBottom w:val="0"/>
      <w:divBdr>
        <w:top w:val="none" w:sz="0" w:space="0" w:color="auto"/>
        <w:left w:val="none" w:sz="0" w:space="0" w:color="auto"/>
        <w:bottom w:val="none" w:sz="0" w:space="0" w:color="auto"/>
        <w:right w:val="none" w:sz="0" w:space="0" w:color="auto"/>
      </w:divBdr>
      <w:divsChild>
        <w:div w:id="1778208190">
          <w:marLeft w:val="0"/>
          <w:marRight w:val="0"/>
          <w:marTop w:val="0"/>
          <w:marBottom w:val="0"/>
          <w:divBdr>
            <w:top w:val="none" w:sz="0" w:space="0" w:color="auto"/>
            <w:left w:val="none" w:sz="0" w:space="0" w:color="auto"/>
            <w:bottom w:val="none" w:sz="0" w:space="0" w:color="auto"/>
            <w:right w:val="none" w:sz="0" w:space="0" w:color="auto"/>
          </w:divBdr>
        </w:div>
      </w:divsChild>
    </w:div>
    <w:div w:id="231888495">
      <w:bodyDiv w:val="1"/>
      <w:marLeft w:val="0"/>
      <w:marRight w:val="0"/>
      <w:marTop w:val="0"/>
      <w:marBottom w:val="0"/>
      <w:divBdr>
        <w:top w:val="none" w:sz="0" w:space="0" w:color="auto"/>
        <w:left w:val="none" w:sz="0" w:space="0" w:color="auto"/>
        <w:bottom w:val="none" w:sz="0" w:space="0" w:color="auto"/>
        <w:right w:val="none" w:sz="0" w:space="0" w:color="auto"/>
      </w:divBdr>
      <w:divsChild>
        <w:div w:id="1262834541">
          <w:marLeft w:val="0"/>
          <w:marRight w:val="0"/>
          <w:marTop w:val="0"/>
          <w:marBottom w:val="0"/>
          <w:divBdr>
            <w:top w:val="none" w:sz="0" w:space="0" w:color="auto"/>
            <w:left w:val="none" w:sz="0" w:space="0" w:color="auto"/>
            <w:bottom w:val="none" w:sz="0" w:space="0" w:color="auto"/>
            <w:right w:val="none" w:sz="0" w:space="0" w:color="auto"/>
          </w:divBdr>
        </w:div>
      </w:divsChild>
    </w:div>
    <w:div w:id="248196041">
      <w:bodyDiv w:val="1"/>
      <w:marLeft w:val="0"/>
      <w:marRight w:val="0"/>
      <w:marTop w:val="0"/>
      <w:marBottom w:val="0"/>
      <w:divBdr>
        <w:top w:val="none" w:sz="0" w:space="0" w:color="auto"/>
        <w:left w:val="none" w:sz="0" w:space="0" w:color="auto"/>
        <w:bottom w:val="none" w:sz="0" w:space="0" w:color="auto"/>
        <w:right w:val="none" w:sz="0" w:space="0" w:color="auto"/>
      </w:divBdr>
      <w:divsChild>
        <w:div w:id="312107489">
          <w:marLeft w:val="0"/>
          <w:marRight w:val="0"/>
          <w:marTop w:val="0"/>
          <w:marBottom w:val="0"/>
          <w:divBdr>
            <w:top w:val="none" w:sz="0" w:space="0" w:color="auto"/>
            <w:left w:val="none" w:sz="0" w:space="0" w:color="auto"/>
            <w:bottom w:val="none" w:sz="0" w:space="0" w:color="auto"/>
            <w:right w:val="none" w:sz="0" w:space="0" w:color="auto"/>
          </w:divBdr>
        </w:div>
      </w:divsChild>
    </w:div>
    <w:div w:id="250965682">
      <w:bodyDiv w:val="1"/>
      <w:marLeft w:val="0"/>
      <w:marRight w:val="0"/>
      <w:marTop w:val="0"/>
      <w:marBottom w:val="0"/>
      <w:divBdr>
        <w:top w:val="none" w:sz="0" w:space="0" w:color="auto"/>
        <w:left w:val="none" w:sz="0" w:space="0" w:color="auto"/>
        <w:bottom w:val="none" w:sz="0" w:space="0" w:color="auto"/>
        <w:right w:val="none" w:sz="0" w:space="0" w:color="auto"/>
      </w:divBdr>
      <w:divsChild>
        <w:div w:id="347219651">
          <w:marLeft w:val="0"/>
          <w:marRight w:val="0"/>
          <w:marTop w:val="0"/>
          <w:marBottom w:val="0"/>
          <w:divBdr>
            <w:top w:val="none" w:sz="0" w:space="0" w:color="auto"/>
            <w:left w:val="none" w:sz="0" w:space="0" w:color="auto"/>
            <w:bottom w:val="none" w:sz="0" w:space="0" w:color="auto"/>
            <w:right w:val="none" w:sz="0" w:space="0" w:color="auto"/>
          </w:divBdr>
        </w:div>
      </w:divsChild>
    </w:div>
    <w:div w:id="259991433">
      <w:bodyDiv w:val="1"/>
      <w:marLeft w:val="0"/>
      <w:marRight w:val="0"/>
      <w:marTop w:val="0"/>
      <w:marBottom w:val="0"/>
      <w:divBdr>
        <w:top w:val="none" w:sz="0" w:space="0" w:color="auto"/>
        <w:left w:val="none" w:sz="0" w:space="0" w:color="auto"/>
        <w:bottom w:val="none" w:sz="0" w:space="0" w:color="auto"/>
        <w:right w:val="none" w:sz="0" w:space="0" w:color="auto"/>
      </w:divBdr>
      <w:divsChild>
        <w:div w:id="687951050">
          <w:marLeft w:val="0"/>
          <w:marRight w:val="0"/>
          <w:marTop w:val="0"/>
          <w:marBottom w:val="0"/>
          <w:divBdr>
            <w:top w:val="none" w:sz="0" w:space="0" w:color="auto"/>
            <w:left w:val="none" w:sz="0" w:space="0" w:color="auto"/>
            <w:bottom w:val="none" w:sz="0" w:space="0" w:color="auto"/>
            <w:right w:val="none" w:sz="0" w:space="0" w:color="auto"/>
          </w:divBdr>
          <w:divsChild>
            <w:div w:id="371273037">
              <w:marLeft w:val="0"/>
              <w:marRight w:val="0"/>
              <w:marTop w:val="0"/>
              <w:marBottom w:val="0"/>
              <w:divBdr>
                <w:top w:val="none" w:sz="0" w:space="0" w:color="auto"/>
                <w:left w:val="none" w:sz="0" w:space="0" w:color="auto"/>
                <w:bottom w:val="none" w:sz="0" w:space="0" w:color="auto"/>
                <w:right w:val="none" w:sz="0" w:space="0" w:color="auto"/>
              </w:divBdr>
              <w:divsChild>
                <w:div w:id="5618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03524">
      <w:bodyDiv w:val="1"/>
      <w:marLeft w:val="0"/>
      <w:marRight w:val="0"/>
      <w:marTop w:val="0"/>
      <w:marBottom w:val="0"/>
      <w:divBdr>
        <w:top w:val="none" w:sz="0" w:space="0" w:color="auto"/>
        <w:left w:val="none" w:sz="0" w:space="0" w:color="auto"/>
        <w:bottom w:val="none" w:sz="0" w:space="0" w:color="auto"/>
        <w:right w:val="none" w:sz="0" w:space="0" w:color="auto"/>
      </w:divBdr>
      <w:divsChild>
        <w:div w:id="1449666136">
          <w:marLeft w:val="0"/>
          <w:marRight w:val="0"/>
          <w:marTop w:val="0"/>
          <w:marBottom w:val="0"/>
          <w:divBdr>
            <w:top w:val="none" w:sz="0" w:space="0" w:color="auto"/>
            <w:left w:val="none" w:sz="0" w:space="0" w:color="auto"/>
            <w:bottom w:val="none" w:sz="0" w:space="0" w:color="auto"/>
            <w:right w:val="none" w:sz="0" w:space="0" w:color="auto"/>
          </w:divBdr>
        </w:div>
      </w:divsChild>
    </w:div>
    <w:div w:id="327366529">
      <w:bodyDiv w:val="1"/>
      <w:marLeft w:val="0"/>
      <w:marRight w:val="0"/>
      <w:marTop w:val="0"/>
      <w:marBottom w:val="0"/>
      <w:divBdr>
        <w:top w:val="none" w:sz="0" w:space="0" w:color="auto"/>
        <w:left w:val="none" w:sz="0" w:space="0" w:color="auto"/>
        <w:bottom w:val="none" w:sz="0" w:space="0" w:color="auto"/>
        <w:right w:val="none" w:sz="0" w:space="0" w:color="auto"/>
      </w:divBdr>
      <w:divsChild>
        <w:div w:id="2015912454">
          <w:marLeft w:val="0"/>
          <w:marRight w:val="0"/>
          <w:marTop w:val="0"/>
          <w:marBottom w:val="0"/>
          <w:divBdr>
            <w:top w:val="none" w:sz="0" w:space="0" w:color="auto"/>
            <w:left w:val="none" w:sz="0" w:space="0" w:color="auto"/>
            <w:bottom w:val="none" w:sz="0" w:space="0" w:color="auto"/>
            <w:right w:val="none" w:sz="0" w:space="0" w:color="auto"/>
          </w:divBdr>
        </w:div>
      </w:divsChild>
    </w:div>
    <w:div w:id="372730331">
      <w:bodyDiv w:val="1"/>
      <w:marLeft w:val="0"/>
      <w:marRight w:val="0"/>
      <w:marTop w:val="0"/>
      <w:marBottom w:val="0"/>
      <w:divBdr>
        <w:top w:val="none" w:sz="0" w:space="0" w:color="auto"/>
        <w:left w:val="none" w:sz="0" w:space="0" w:color="auto"/>
        <w:bottom w:val="none" w:sz="0" w:space="0" w:color="auto"/>
        <w:right w:val="none" w:sz="0" w:space="0" w:color="auto"/>
      </w:divBdr>
      <w:divsChild>
        <w:div w:id="1032153289">
          <w:marLeft w:val="0"/>
          <w:marRight w:val="0"/>
          <w:marTop w:val="0"/>
          <w:marBottom w:val="0"/>
          <w:divBdr>
            <w:top w:val="none" w:sz="0" w:space="0" w:color="auto"/>
            <w:left w:val="none" w:sz="0" w:space="0" w:color="auto"/>
            <w:bottom w:val="none" w:sz="0" w:space="0" w:color="auto"/>
            <w:right w:val="none" w:sz="0" w:space="0" w:color="auto"/>
          </w:divBdr>
        </w:div>
      </w:divsChild>
    </w:div>
    <w:div w:id="390468299">
      <w:bodyDiv w:val="1"/>
      <w:marLeft w:val="0"/>
      <w:marRight w:val="0"/>
      <w:marTop w:val="0"/>
      <w:marBottom w:val="0"/>
      <w:divBdr>
        <w:top w:val="none" w:sz="0" w:space="0" w:color="auto"/>
        <w:left w:val="none" w:sz="0" w:space="0" w:color="auto"/>
        <w:bottom w:val="none" w:sz="0" w:space="0" w:color="auto"/>
        <w:right w:val="none" w:sz="0" w:space="0" w:color="auto"/>
      </w:divBdr>
      <w:divsChild>
        <w:div w:id="1919360897">
          <w:marLeft w:val="0"/>
          <w:marRight w:val="0"/>
          <w:marTop w:val="0"/>
          <w:marBottom w:val="0"/>
          <w:divBdr>
            <w:top w:val="none" w:sz="0" w:space="0" w:color="auto"/>
            <w:left w:val="none" w:sz="0" w:space="0" w:color="auto"/>
            <w:bottom w:val="none" w:sz="0" w:space="0" w:color="auto"/>
            <w:right w:val="none" w:sz="0" w:space="0" w:color="auto"/>
          </w:divBdr>
        </w:div>
      </w:divsChild>
    </w:div>
    <w:div w:id="476847887">
      <w:bodyDiv w:val="1"/>
      <w:marLeft w:val="0"/>
      <w:marRight w:val="0"/>
      <w:marTop w:val="0"/>
      <w:marBottom w:val="0"/>
      <w:divBdr>
        <w:top w:val="none" w:sz="0" w:space="0" w:color="auto"/>
        <w:left w:val="none" w:sz="0" w:space="0" w:color="auto"/>
        <w:bottom w:val="none" w:sz="0" w:space="0" w:color="auto"/>
        <w:right w:val="none" w:sz="0" w:space="0" w:color="auto"/>
      </w:divBdr>
      <w:divsChild>
        <w:div w:id="1103304596">
          <w:marLeft w:val="0"/>
          <w:marRight w:val="0"/>
          <w:marTop w:val="0"/>
          <w:marBottom w:val="0"/>
          <w:divBdr>
            <w:top w:val="none" w:sz="0" w:space="0" w:color="auto"/>
            <w:left w:val="none" w:sz="0" w:space="0" w:color="auto"/>
            <w:bottom w:val="none" w:sz="0" w:space="0" w:color="auto"/>
            <w:right w:val="none" w:sz="0" w:space="0" w:color="auto"/>
          </w:divBdr>
        </w:div>
      </w:divsChild>
    </w:div>
    <w:div w:id="488864999">
      <w:bodyDiv w:val="1"/>
      <w:marLeft w:val="0"/>
      <w:marRight w:val="0"/>
      <w:marTop w:val="0"/>
      <w:marBottom w:val="0"/>
      <w:divBdr>
        <w:top w:val="none" w:sz="0" w:space="0" w:color="auto"/>
        <w:left w:val="none" w:sz="0" w:space="0" w:color="auto"/>
        <w:bottom w:val="none" w:sz="0" w:space="0" w:color="auto"/>
        <w:right w:val="none" w:sz="0" w:space="0" w:color="auto"/>
      </w:divBdr>
      <w:divsChild>
        <w:div w:id="1035350717">
          <w:marLeft w:val="0"/>
          <w:marRight w:val="0"/>
          <w:marTop w:val="0"/>
          <w:marBottom w:val="0"/>
          <w:divBdr>
            <w:top w:val="none" w:sz="0" w:space="0" w:color="auto"/>
            <w:left w:val="none" w:sz="0" w:space="0" w:color="auto"/>
            <w:bottom w:val="none" w:sz="0" w:space="0" w:color="auto"/>
            <w:right w:val="none" w:sz="0" w:space="0" w:color="auto"/>
          </w:divBdr>
          <w:divsChild>
            <w:div w:id="307513845">
              <w:marLeft w:val="0"/>
              <w:marRight w:val="0"/>
              <w:marTop w:val="0"/>
              <w:marBottom w:val="0"/>
              <w:divBdr>
                <w:top w:val="none" w:sz="0" w:space="0" w:color="auto"/>
                <w:left w:val="none" w:sz="0" w:space="0" w:color="auto"/>
                <w:bottom w:val="none" w:sz="0" w:space="0" w:color="auto"/>
                <w:right w:val="none" w:sz="0" w:space="0" w:color="auto"/>
              </w:divBdr>
              <w:divsChild>
                <w:div w:id="11755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98527">
      <w:bodyDiv w:val="1"/>
      <w:marLeft w:val="0"/>
      <w:marRight w:val="0"/>
      <w:marTop w:val="0"/>
      <w:marBottom w:val="0"/>
      <w:divBdr>
        <w:top w:val="none" w:sz="0" w:space="0" w:color="auto"/>
        <w:left w:val="none" w:sz="0" w:space="0" w:color="auto"/>
        <w:bottom w:val="none" w:sz="0" w:space="0" w:color="auto"/>
        <w:right w:val="none" w:sz="0" w:space="0" w:color="auto"/>
      </w:divBdr>
      <w:divsChild>
        <w:div w:id="1618489225">
          <w:marLeft w:val="0"/>
          <w:marRight w:val="0"/>
          <w:marTop w:val="0"/>
          <w:marBottom w:val="0"/>
          <w:divBdr>
            <w:top w:val="none" w:sz="0" w:space="0" w:color="auto"/>
            <w:left w:val="none" w:sz="0" w:space="0" w:color="auto"/>
            <w:bottom w:val="none" w:sz="0" w:space="0" w:color="auto"/>
            <w:right w:val="none" w:sz="0" w:space="0" w:color="auto"/>
          </w:divBdr>
        </w:div>
      </w:divsChild>
    </w:div>
    <w:div w:id="530151302">
      <w:bodyDiv w:val="1"/>
      <w:marLeft w:val="0"/>
      <w:marRight w:val="0"/>
      <w:marTop w:val="0"/>
      <w:marBottom w:val="0"/>
      <w:divBdr>
        <w:top w:val="none" w:sz="0" w:space="0" w:color="auto"/>
        <w:left w:val="none" w:sz="0" w:space="0" w:color="auto"/>
        <w:bottom w:val="none" w:sz="0" w:space="0" w:color="auto"/>
        <w:right w:val="none" w:sz="0" w:space="0" w:color="auto"/>
      </w:divBdr>
      <w:divsChild>
        <w:div w:id="2105147736">
          <w:marLeft w:val="0"/>
          <w:marRight w:val="0"/>
          <w:marTop w:val="0"/>
          <w:marBottom w:val="0"/>
          <w:divBdr>
            <w:top w:val="none" w:sz="0" w:space="0" w:color="auto"/>
            <w:left w:val="none" w:sz="0" w:space="0" w:color="auto"/>
            <w:bottom w:val="none" w:sz="0" w:space="0" w:color="auto"/>
            <w:right w:val="none" w:sz="0" w:space="0" w:color="auto"/>
          </w:divBdr>
        </w:div>
      </w:divsChild>
    </w:div>
    <w:div w:id="533545782">
      <w:bodyDiv w:val="1"/>
      <w:marLeft w:val="0"/>
      <w:marRight w:val="0"/>
      <w:marTop w:val="0"/>
      <w:marBottom w:val="0"/>
      <w:divBdr>
        <w:top w:val="none" w:sz="0" w:space="0" w:color="auto"/>
        <w:left w:val="none" w:sz="0" w:space="0" w:color="auto"/>
        <w:bottom w:val="none" w:sz="0" w:space="0" w:color="auto"/>
        <w:right w:val="none" w:sz="0" w:space="0" w:color="auto"/>
      </w:divBdr>
      <w:divsChild>
        <w:div w:id="724835814">
          <w:marLeft w:val="0"/>
          <w:marRight w:val="0"/>
          <w:marTop w:val="0"/>
          <w:marBottom w:val="0"/>
          <w:divBdr>
            <w:top w:val="none" w:sz="0" w:space="0" w:color="auto"/>
            <w:left w:val="none" w:sz="0" w:space="0" w:color="auto"/>
            <w:bottom w:val="none" w:sz="0" w:space="0" w:color="auto"/>
            <w:right w:val="none" w:sz="0" w:space="0" w:color="auto"/>
          </w:divBdr>
        </w:div>
      </w:divsChild>
    </w:div>
    <w:div w:id="540897564">
      <w:bodyDiv w:val="1"/>
      <w:marLeft w:val="0"/>
      <w:marRight w:val="0"/>
      <w:marTop w:val="0"/>
      <w:marBottom w:val="0"/>
      <w:divBdr>
        <w:top w:val="none" w:sz="0" w:space="0" w:color="auto"/>
        <w:left w:val="none" w:sz="0" w:space="0" w:color="auto"/>
        <w:bottom w:val="none" w:sz="0" w:space="0" w:color="auto"/>
        <w:right w:val="none" w:sz="0" w:space="0" w:color="auto"/>
      </w:divBdr>
      <w:divsChild>
        <w:div w:id="1568417602">
          <w:marLeft w:val="0"/>
          <w:marRight w:val="0"/>
          <w:marTop w:val="0"/>
          <w:marBottom w:val="0"/>
          <w:divBdr>
            <w:top w:val="none" w:sz="0" w:space="0" w:color="auto"/>
            <w:left w:val="none" w:sz="0" w:space="0" w:color="auto"/>
            <w:bottom w:val="none" w:sz="0" w:space="0" w:color="auto"/>
            <w:right w:val="none" w:sz="0" w:space="0" w:color="auto"/>
          </w:divBdr>
        </w:div>
      </w:divsChild>
    </w:div>
    <w:div w:id="542056570">
      <w:bodyDiv w:val="1"/>
      <w:marLeft w:val="0"/>
      <w:marRight w:val="0"/>
      <w:marTop w:val="0"/>
      <w:marBottom w:val="0"/>
      <w:divBdr>
        <w:top w:val="none" w:sz="0" w:space="0" w:color="auto"/>
        <w:left w:val="none" w:sz="0" w:space="0" w:color="auto"/>
        <w:bottom w:val="none" w:sz="0" w:space="0" w:color="auto"/>
        <w:right w:val="none" w:sz="0" w:space="0" w:color="auto"/>
      </w:divBdr>
      <w:divsChild>
        <w:div w:id="487866230">
          <w:marLeft w:val="0"/>
          <w:marRight w:val="0"/>
          <w:marTop w:val="0"/>
          <w:marBottom w:val="0"/>
          <w:divBdr>
            <w:top w:val="none" w:sz="0" w:space="0" w:color="auto"/>
            <w:left w:val="none" w:sz="0" w:space="0" w:color="auto"/>
            <w:bottom w:val="none" w:sz="0" w:space="0" w:color="auto"/>
            <w:right w:val="none" w:sz="0" w:space="0" w:color="auto"/>
          </w:divBdr>
        </w:div>
      </w:divsChild>
    </w:div>
    <w:div w:id="567425125">
      <w:bodyDiv w:val="1"/>
      <w:marLeft w:val="0"/>
      <w:marRight w:val="0"/>
      <w:marTop w:val="0"/>
      <w:marBottom w:val="0"/>
      <w:divBdr>
        <w:top w:val="none" w:sz="0" w:space="0" w:color="auto"/>
        <w:left w:val="none" w:sz="0" w:space="0" w:color="auto"/>
        <w:bottom w:val="none" w:sz="0" w:space="0" w:color="auto"/>
        <w:right w:val="none" w:sz="0" w:space="0" w:color="auto"/>
      </w:divBdr>
      <w:divsChild>
        <w:div w:id="1375157623">
          <w:marLeft w:val="0"/>
          <w:marRight w:val="0"/>
          <w:marTop w:val="0"/>
          <w:marBottom w:val="0"/>
          <w:divBdr>
            <w:top w:val="none" w:sz="0" w:space="0" w:color="auto"/>
            <w:left w:val="none" w:sz="0" w:space="0" w:color="auto"/>
            <w:bottom w:val="none" w:sz="0" w:space="0" w:color="auto"/>
            <w:right w:val="none" w:sz="0" w:space="0" w:color="auto"/>
          </w:divBdr>
        </w:div>
      </w:divsChild>
    </w:div>
    <w:div w:id="599681902">
      <w:bodyDiv w:val="1"/>
      <w:marLeft w:val="0"/>
      <w:marRight w:val="0"/>
      <w:marTop w:val="0"/>
      <w:marBottom w:val="0"/>
      <w:divBdr>
        <w:top w:val="none" w:sz="0" w:space="0" w:color="auto"/>
        <w:left w:val="none" w:sz="0" w:space="0" w:color="auto"/>
        <w:bottom w:val="none" w:sz="0" w:space="0" w:color="auto"/>
        <w:right w:val="none" w:sz="0" w:space="0" w:color="auto"/>
      </w:divBdr>
      <w:divsChild>
        <w:div w:id="1596399879">
          <w:marLeft w:val="0"/>
          <w:marRight w:val="0"/>
          <w:marTop w:val="0"/>
          <w:marBottom w:val="0"/>
          <w:divBdr>
            <w:top w:val="none" w:sz="0" w:space="0" w:color="auto"/>
            <w:left w:val="none" w:sz="0" w:space="0" w:color="auto"/>
            <w:bottom w:val="none" w:sz="0" w:space="0" w:color="auto"/>
            <w:right w:val="none" w:sz="0" w:space="0" w:color="auto"/>
          </w:divBdr>
        </w:div>
      </w:divsChild>
    </w:div>
    <w:div w:id="615213092">
      <w:bodyDiv w:val="1"/>
      <w:marLeft w:val="0"/>
      <w:marRight w:val="0"/>
      <w:marTop w:val="0"/>
      <w:marBottom w:val="0"/>
      <w:divBdr>
        <w:top w:val="none" w:sz="0" w:space="0" w:color="auto"/>
        <w:left w:val="none" w:sz="0" w:space="0" w:color="auto"/>
        <w:bottom w:val="none" w:sz="0" w:space="0" w:color="auto"/>
        <w:right w:val="none" w:sz="0" w:space="0" w:color="auto"/>
      </w:divBdr>
      <w:divsChild>
        <w:div w:id="33621514">
          <w:marLeft w:val="0"/>
          <w:marRight w:val="0"/>
          <w:marTop w:val="0"/>
          <w:marBottom w:val="0"/>
          <w:divBdr>
            <w:top w:val="none" w:sz="0" w:space="0" w:color="auto"/>
            <w:left w:val="none" w:sz="0" w:space="0" w:color="auto"/>
            <w:bottom w:val="none" w:sz="0" w:space="0" w:color="auto"/>
            <w:right w:val="none" w:sz="0" w:space="0" w:color="auto"/>
          </w:divBdr>
        </w:div>
      </w:divsChild>
    </w:div>
    <w:div w:id="652638619">
      <w:bodyDiv w:val="1"/>
      <w:marLeft w:val="0"/>
      <w:marRight w:val="0"/>
      <w:marTop w:val="0"/>
      <w:marBottom w:val="0"/>
      <w:divBdr>
        <w:top w:val="none" w:sz="0" w:space="0" w:color="auto"/>
        <w:left w:val="none" w:sz="0" w:space="0" w:color="auto"/>
        <w:bottom w:val="none" w:sz="0" w:space="0" w:color="auto"/>
        <w:right w:val="none" w:sz="0" w:space="0" w:color="auto"/>
      </w:divBdr>
      <w:divsChild>
        <w:div w:id="284851213">
          <w:marLeft w:val="0"/>
          <w:marRight w:val="0"/>
          <w:marTop w:val="0"/>
          <w:marBottom w:val="0"/>
          <w:divBdr>
            <w:top w:val="none" w:sz="0" w:space="0" w:color="auto"/>
            <w:left w:val="none" w:sz="0" w:space="0" w:color="auto"/>
            <w:bottom w:val="none" w:sz="0" w:space="0" w:color="auto"/>
            <w:right w:val="none" w:sz="0" w:space="0" w:color="auto"/>
          </w:divBdr>
        </w:div>
      </w:divsChild>
    </w:div>
    <w:div w:id="669992694">
      <w:bodyDiv w:val="1"/>
      <w:marLeft w:val="0"/>
      <w:marRight w:val="0"/>
      <w:marTop w:val="0"/>
      <w:marBottom w:val="0"/>
      <w:divBdr>
        <w:top w:val="none" w:sz="0" w:space="0" w:color="auto"/>
        <w:left w:val="none" w:sz="0" w:space="0" w:color="auto"/>
        <w:bottom w:val="none" w:sz="0" w:space="0" w:color="auto"/>
        <w:right w:val="none" w:sz="0" w:space="0" w:color="auto"/>
      </w:divBdr>
      <w:divsChild>
        <w:div w:id="946545274">
          <w:marLeft w:val="0"/>
          <w:marRight w:val="0"/>
          <w:marTop w:val="0"/>
          <w:marBottom w:val="0"/>
          <w:divBdr>
            <w:top w:val="none" w:sz="0" w:space="0" w:color="auto"/>
            <w:left w:val="none" w:sz="0" w:space="0" w:color="auto"/>
            <w:bottom w:val="none" w:sz="0" w:space="0" w:color="auto"/>
            <w:right w:val="none" w:sz="0" w:space="0" w:color="auto"/>
          </w:divBdr>
          <w:divsChild>
            <w:div w:id="962077210">
              <w:marLeft w:val="0"/>
              <w:marRight w:val="0"/>
              <w:marTop w:val="0"/>
              <w:marBottom w:val="0"/>
              <w:divBdr>
                <w:top w:val="none" w:sz="0" w:space="0" w:color="auto"/>
                <w:left w:val="none" w:sz="0" w:space="0" w:color="auto"/>
                <w:bottom w:val="none" w:sz="0" w:space="0" w:color="auto"/>
                <w:right w:val="none" w:sz="0" w:space="0" w:color="auto"/>
              </w:divBdr>
              <w:divsChild>
                <w:div w:id="610891652">
                  <w:marLeft w:val="0"/>
                  <w:marRight w:val="0"/>
                  <w:marTop w:val="0"/>
                  <w:marBottom w:val="0"/>
                  <w:divBdr>
                    <w:top w:val="none" w:sz="0" w:space="0" w:color="auto"/>
                    <w:left w:val="none" w:sz="0" w:space="0" w:color="auto"/>
                    <w:bottom w:val="none" w:sz="0" w:space="0" w:color="auto"/>
                    <w:right w:val="none" w:sz="0" w:space="0" w:color="auto"/>
                  </w:divBdr>
                </w:div>
              </w:divsChild>
            </w:div>
            <w:div w:id="1972593242">
              <w:marLeft w:val="0"/>
              <w:marRight w:val="0"/>
              <w:marTop w:val="0"/>
              <w:marBottom w:val="0"/>
              <w:divBdr>
                <w:top w:val="none" w:sz="0" w:space="0" w:color="auto"/>
                <w:left w:val="none" w:sz="0" w:space="0" w:color="auto"/>
                <w:bottom w:val="none" w:sz="0" w:space="0" w:color="auto"/>
                <w:right w:val="none" w:sz="0" w:space="0" w:color="auto"/>
              </w:divBdr>
              <w:divsChild>
                <w:div w:id="340082031">
                  <w:marLeft w:val="0"/>
                  <w:marRight w:val="0"/>
                  <w:marTop w:val="0"/>
                  <w:marBottom w:val="0"/>
                  <w:divBdr>
                    <w:top w:val="none" w:sz="0" w:space="0" w:color="auto"/>
                    <w:left w:val="none" w:sz="0" w:space="0" w:color="auto"/>
                    <w:bottom w:val="none" w:sz="0" w:space="0" w:color="auto"/>
                    <w:right w:val="none" w:sz="0" w:space="0" w:color="auto"/>
                  </w:divBdr>
                </w:div>
              </w:divsChild>
            </w:div>
            <w:div w:id="716003614">
              <w:marLeft w:val="0"/>
              <w:marRight w:val="0"/>
              <w:marTop w:val="0"/>
              <w:marBottom w:val="0"/>
              <w:divBdr>
                <w:top w:val="none" w:sz="0" w:space="0" w:color="auto"/>
                <w:left w:val="none" w:sz="0" w:space="0" w:color="auto"/>
                <w:bottom w:val="none" w:sz="0" w:space="0" w:color="auto"/>
                <w:right w:val="none" w:sz="0" w:space="0" w:color="auto"/>
              </w:divBdr>
              <w:divsChild>
                <w:div w:id="1022823059">
                  <w:marLeft w:val="0"/>
                  <w:marRight w:val="0"/>
                  <w:marTop w:val="0"/>
                  <w:marBottom w:val="0"/>
                  <w:divBdr>
                    <w:top w:val="none" w:sz="0" w:space="0" w:color="auto"/>
                    <w:left w:val="none" w:sz="0" w:space="0" w:color="auto"/>
                    <w:bottom w:val="none" w:sz="0" w:space="0" w:color="auto"/>
                    <w:right w:val="none" w:sz="0" w:space="0" w:color="auto"/>
                  </w:divBdr>
                </w:div>
              </w:divsChild>
            </w:div>
            <w:div w:id="493689719">
              <w:marLeft w:val="0"/>
              <w:marRight w:val="0"/>
              <w:marTop w:val="0"/>
              <w:marBottom w:val="0"/>
              <w:divBdr>
                <w:top w:val="none" w:sz="0" w:space="0" w:color="auto"/>
                <w:left w:val="none" w:sz="0" w:space="0" w:color="auto"/>
                <w:bottom w:val="none" w:sz="0" w:space="0" w:color="auto"/>
                <w:right w:val="none" w:sz="0" w:space="0" w:color="auto"/>
              </w:divBdr>
              <w:divsChild>
                <w:div w:id="20745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161201">
      <w:bodyDiv w:val="1"/>
      <w:marLeft w:val="0"/>
      <w:marRight w:val="0"/>
      <w:marTop w:val="0"/>
      <w:marBottom w:val="0"/>
      <w:divBdr>
        <w:top w:val="none" w:sz="0" w:space="0" w:color="auto"/>
        <w:left w:val="none" w:sz="0" w:space="0" w:color="auto"/>
        <w:bottom w:val="none" w:sz="0" w:space="0" w:color="auto"/>
        <w:right w:val="none" w:sz="0" w:space="0" w:color="auto"/>
      </w:divBdr>
      <w:divsChild>
        <w:div w:id="1852528247">
          <w:marLeft w:val="0"/>
          <w:marRight w:val="0"/>
          <w:marTop w:val="0"/>
          <w:marBottom w:val="0"/>
          <w:divBdr>
            <w:top w:val="none" w:sz="0" w:space="0" w:color="auto"/>
            <w:left w:val="none" w:sz="0" w:space="0" w:color="auto"/>
            <w:bottom w:val="none" w:sz="0" w:space="0" w:color="auto"/>
            <w:right w:val="none" w:sz="0" w:space="0" w:color="auto"/>
          </w:divBdr>
        </w:div>
      </w:divsChild>
    </w:div>
    <w:div w:id="683558243">
      <w:bodyDiv w:val="1"/>
      <w:marLeft w:val="0"/>
      <w:marRight w:val="0"/>
      <w:marTop w:val="0"/>
      <w:marBottom w:val="0"/>
      <w:divBdr>
        <w:top w:val="none" w:sz="0" w:space="0" w:color="auto"/>
        <w:left w:val="none" w:sz="0" w:space="0" w:color="auto"/>
        <w:bottom w:val="none" w:sz="0" w:space="0" w:color="auto"/>
        <w:right w:val="none" w:sz="0" w:space="0" w:color="auto"/>
      </w:divBdr>
      <w:divsChild>
        <w:div w:id="1959028014">
          <w:marLeft w:val="0"/>
          <w:marRight w:val="0"/>
          <w:marTop w:val="0"/>
          <w:marBottom w:val="0"/>
          <w:divBdr>
            <w:top w:val="none" w:sz="0" w:space="0" w:color="auto"/>
            <w:left w:val="none" w:sz="0" w:space="0" w:color="auto"/>
            <w:bottom w:val="none" w:sz="0" w:space="0" w:color="auto"/>
            <w:right w:val="none" w:sz="0" w:space="0" w:color="auto"/>
          </w:divBdr>
        </w:div>
      </w:divsChild>
    </w:div>
    <w:div w:id="711030210">
      <w:bodyDiv w:val="1"/>
      <w:marLeft w:val="0"/>
      <w:marRight w:val="0"/>
      <w:marTop w:val="0"/>
      <w:marBottom w:val="0"/>
      <w:divBdr>
        <w:top w:val="none" w:sz="0" w:space="0" w:color="auto"/>
        <w:left w:val="none" w:sz="0" w:space="0" w:color="auto"/>
        <w:bottom w:val="none" w:sz="0" w:space="0" w:color="auto"/>
        <w:right w:val="none" w:sz="0" w:space="0" w:color="auto"/>
      </w:divBdr>
      <w:divsChild>
        <w:div w:id="1351221506">
          <w:marLeft w:val="0"/>
          <w:marRight w:val="0"/>
          <w:marTop w:val="0"/>
          <w:marBottom w:val="0"/>
          <w:divBdr>
            <w:top w:val="none" w:sz="0" w:space="0" w:color="auto"/>
            <w:left w:val="none" w:sz="0" w:space="0" w:color="auto"/>
            <w:bottom w:val="none" w:sz="0" w:space="0" w:color="auto"/>
            <w:right w:val="none" w:sz="0" w:space="0" w:color="auto"/>
          </w:divBdr>
        </w:div>
      </w:divsChild>
    </w:div>
    <w:div w:id="719088162">
      <w:bodyDiv w:val="1"/>
      <w:marLeft w:val="0"/>
      <w:marRight w:val="0"/>
      <w:marTop w:val="0"/>
      <w:marBottom w:val="0"/>
      <w:divBdr>
        <w:top w:val="none" w:sz="0" w:space="0" w:color="auto"/>
        <w:left w:val="none" w:sz="0" w:space="0" w:color="auto"/>
        <w:bottom w:val="none" w:sz="0" w:space="0" w:color="auto"/>
        <w:right w:val="none" w:sz="0" w:space="0" w:color="auto"/>
      </w:divBdr>
      <w:divsChild>
        <w:div w:id="69814088">
          <w:marLeft w:val="0"/>
          <w:marRight w:val="0"/>
          <w:marTop w:val="0"/>
          <w:marBottom w:val="0"/>
          <w:divBdr>
            <w:top w:val="none" w:sz="0" w:space="0" w:color="auto"/>
            <w:left w:val="none" w:sz="0" w:space="0" w:color="auto"/>
            <w:bottom w:val="none" w:sz="0" w:space="0" w:color="auto"/>
            <w:right w:val="none" w:sz="0" w:space="0" w:color="auto"/>
          </w:divBdr>
        </w:div>
      </w:divsChild>
    </w:div>
    <w:div w:id="750858266">
      <w:bodyDiv w:val="1"/>
      <w:marLeft w:val="0"/>
      <w:marRight w:val="0"/>
      <w:marTop w:val="0"/>
      <w:marBottom w:val="0"/>
      <w:divBdr>
        <w:top w:val="none" w:sz="0" w:space="0" w:color="auto"/>
        <w:left w:val="none" w:sz="0" w:space="0" w:color="auto"/>
        <w:bottom w:val="none" w:sz="0" w:space="0" w:color="auto"/>
        <w:right w:val="none" w:sz="0" w:space="0" w:color="auto"/>
      </w:divBdr>
      <w:divsChild>
        <w:div w:id="395127415">
          <w:marLeft w:val="0"/>
          <w:marRight w:val="0"/>
          <w:marTop w:val="0"/>
          <w:marBottom w:val="0"/>
          <w:divBdr>
            <w:top w:val="none" w:sz="0" w:space="0" w:color="auto"/>
            <w:left w:val="none" w:sz="0" w:space="0" w:color="auto"/>
            <w:bottom w:val="none" w:sz="0" w:space="0" w:color="auto"/>
            <w:right w:val="none" w:sz="0" w:space="0" w:color="auto"/>
          </w:divBdr>
        </w:div>
      </w:divsChild>
    </w:div>
    <w:div w:id="765274486">
      <w:bodyDiv w:val="1"/>
      <w:marLeft w:val="0"/>
      <w:marRight w:val="0"/>
      <w:marTop w:val="0"/>
      <w:marBottom w:val="0"/>
      <w:divBdr>
        <w:top w:val="none" w:sz="0" w:space="0" w:color="auto"/>
        <w:left w:val="none" w:sz="0" w:space="0" w:color="auto"/>
        <w:bottom w:val="none" w:sz="0" w:space="0" w:color="auto"/>
        <w:right w:val="none" w:sz="0" w:space="0" w:color="auto"/>
      </w:divBdr>
      <w:divsChild>
        <w:div w:id="379865444">
          <w:marLeft w:val="0"/>
          <w:marRight w:val="0"/>
          <w:marTop w:val="0"/>
          <w:marBottom w:val="0"/>
          <w:divBdr>
            <w:top w:val="none" w:sz="0" w:space="0" w:color="auto"/>
            <w:left w:val="none" w:sz="0" w:space="0" w:color="auto"/>
            <w:bottom w:val="none" w:sz="0" w:space="0" w:color="auto"/>
            <w:right w:val="none" w:sz="0" w:space="0" w:color="auto"/>
          </w:divBdr>
        </w:div>
      </w:divsChild>
    </w:div>
    <w:div w:id="812715208">
      <w:bodyDiv w:val="1"/>
      <w:marLeft w:val="0"/>
      <w:marRight w:val="0"/>
      <w:marTop w:val="0"/>
      <w:marBottom w:val="0"/>
      <w:divBdr>
        <w:top w:val="none" w:sz="0" w:space="0" w:color="auto"/>
        <w:left w:val="none" w:sz="0" w:space="0" w:color="auto"/>
        <w:bottom w:val="none" w:sz="0" w:space="0" w:color="auto"/>
        <w:right w:val="none" w:sz="0" w:space="0" w:color="auto"/>
      </w:divBdr>
      <w:divsChild>
        <w:div w:id="1125664053">
          <w:marLeft w:val="0"/>
          <w:marRight w:val="0"/>
          <w:marTop w:val="0"/>
          <w:marBottom w:val="0"/>
          <w:divBdr>
            <w:top w:val="none" w:sz="0" w:space="0" w:color="auto"/>
            <w:left w:val="none" w:sz="0" w:space="0" w:color="auto"/>
            <w:bottom w:val="none" w:sz="0" w:space="0" w:color="auto"/>
            <w:right w:val="none" w:sz="0" w:space="0" w:color="auto"/>
          </w:divBdr>
        </w:div>
      </w:divsChild>
    </w:div>
    <w:div w:id="821506721">
      <w:bodyDiv w:val="1"/>
      <w:marLeft w:val="0"/>
      <w:marRight w:val="0"/>
      <w:marTop w:val="0"/>
      <w:marBottom w:val="0"/>
      <w:divBdr>
        <w:top w:val="none" w:sz="0" w:space="0" w:color="auto"/>
        <w:left w:val="none" w:sz="0" w:space="0" w:color="auto"/>
        <w:bottom w:val="none" w:sz="0" w:space="0" w:color="auto"/>
        <w:right w:val="none" w:sz="0" w:space="0" w:color="auto"/>
      </w:divBdr>
      <w:divsChild>
        <w:div w:id="1485198103">
          <w:marLeft w:val="0"/>
          <w:marRight w:val="0"/>
          <w:marTop w:val="0"/>
          <w:marBottom w:val="0"/>
          <w:divBdr>
            <w:top w:val="none" w:sz="0" w:space="0" w:color="auto"/>
            <w:left w:val="none" w:sz="0" w:space="0" w:color="auto"/>
            <w:bottom w:val="none" w:sz="0" w:space="0" w:color="auto"/>
            <w:right w:val="none" w:sz="0" w:space="0" w:color="auto"/>
          </w:divBdr>
        </w:div>
      </w:divsChild>
    </w:div>
    <w:div w:id="842092519">
      <w:bodyDiv w:val="1"/>
      <w:marLeft w:val="0"/>
      <w:marRight w:val="0"/>
      <w:marTop w:val="0"/>
      <w:marBottom w:val="0"/>
      <w:divBdr>
        <w:top w:val="none" w:sz="0" w:space="0" w:color="auto"/>
        <w:left w:val="none" w:sz="0" w:space="0" w:color="auto"/>
        <w:bottom w:val="none" w:sz="0" w:space="0" w:color="auto"/>
        <w:right w:val="none" w:sz="0" w:space="0" w:color="auto"/>
      </w:divBdr>
      <w:divsChild>
        <w:div w:id="1184831007">
          <w:marLeft w:val="0"/>
          <w:marRight w:val="0"/>
          <w:marTop w:val="0"/>
          <w:marBottom w:val="0"/>
          <w:divBdr>
            <w:top w:val="none" w:sz="0" w:space="0" w:color="auto"/>
            <w:left w:val="none" w:sz="0" w:space="0" w:color="auto"/>
            <w:bottom w:val="none" w:sz="0" w:space="0" w:color="auto"/>
            <w:right w:val="none" w:sz="0" w:space="0" w:color="auto"/>
          </w:divBdr>
        </w:div>
      </w:divsChild>
    </w:div>
    <w:div w:id="862935435">
      <w:bodyDiv w:val="1"/>
      <w:marLeft w:val="0"/>
      <w:marRight w:val="0"/>
      <w:marTop w:val="0"/>
      <w:marBottom w:val="0"/>
      <w:divBdr>
        <w:top w:val="none" w:sz="0" w:space="0" w:color="auto"/>
        <w:left w:val="none" w:sz="0" w:space="0" w:color="auto"/>
        <w:bottom w:val="none" w:sz="0" w:space="0" w:color="auto"/>
        <w:right w:val="none" w:sz="0" w:space="0" w:color="auto"/>
      </w:divBdr>
      <w:divsChild>
        <w:div w:id="1758745020">
          <w:marLeft w:val="0"/>
          <w:marRight w:val="0"/>
          <w:marTop w:val="0"/>
          <w:marBottom w:val="0"/>
          <w:divBdr>
            <w:top w:val="none" w:sz="0" w:space="0" w:color="auto"/>
            <w:left w:val="none" w:sz="0" w:space="0" w:color="auto"/>
            <w:bottom w:val="none" w:sz="0" w:space="0" w:color="auto"/>
            <w:right w:val="none" w:sz="0" w:space="0" w:color="auto"/>
          </w:divBdr>
        </w:div>
      </w:divsChild>
    </w:div>
    <w:div w:id="870265026">
      <w:bodyDiv w:val="1"/>
      <w:marLeft w:val="0"/>
      <w:marRight w:val="0"/>
      <w:marTop w:val="0"/>
      <w:marBottom w:val="0"/>
      <w:divBdr>
        <w:top w:val="none" w:sz="0" w:space="0" w:color="auto"/>
        <w:left w:val="none" w:sz="0" w:space="0" w:color="auto"/>
        <w:bottom w:val="none" w:sz="0" w:space="0" w:color="auto"/>
        <w:right w:val="none" w:sz="0" w:space="0" w:color="auto"/>
      </w:divBdr>
      <w:divsChild>
        <w:div w:id="1522620917">
          <w:marLeft w:val="0"/>
          <w:marRight w:val="0"/>
          <w:marTop w:val="0"/>
          <w:marBottom w:val="0"/>
          <w:divBdr>
            <w:top w:val="none" w:sz="0" w:space="0" w:color="auto"/>
            <w:left w:val="none" w:sz="0" w:space="0" w:color="auto"/>
            <w:bottom w:val="none" w:sz="0" w:space="0" w:color="auto"/>
            <w:right w:val="none" w:sz="0" w:space="0" w:color="auto"/>
          </w:divBdr>
        </w:div>
      </w:divsChild>
    </w:div>
    <w:div w:id="879703100">
      <w:bodyDiv w:val="1"/>
      <w:marLeft w:val="0"/>
      <w:marRight w:val="0"/>
      <w:marTop w:val="0"/>
      <w:marBottom w:val="0"/>
      <w:divBdr>
        <w:top w:val="none" w:sz="0" w:space="0" w:color="auto"/>
        <w:left w:val="none" w:sz="0" w:space="0" w:color="auto"/>
        <w:bottom w:val="none" w:sz="0" w:space="0" w:color="auto"/>
        <w:right w:val="none" w:sz="0" w:space="0" w:color="auto"/>
      </w:divBdr>
      <w:divsChild>
        <w:div w:id="2048875438">
          <w:marLeft w:val="0"/>
          <w:marRight w:val="0"/>
          <w:marTop w:val="0"/>
          <w:marBottom w:val="0"/>
          <w:divBdr>
            <w:top w:val="none" w:sz="0" w:space="0" w:color="auto"/>
            <w:left w:val="none" w:sz="0" w:space="0" w:color="auto"/>
            <w:bottom w:val="none" w:sz="0" w:space="0" w:color="auto"/>
            <w:right w:val="none" w:sz="0" w:space="0" w:color="auto"/>
          </w:divBdr>
        </w:div>
      </w:divsChild>
    </w:div>
    <w:div w:id="889683464">
      <w:bodyDiv w:val="1"/>
      <w:marLeft w:val="0"/>
      <w:marRight w:val="0"/>
      <w:marTop w:val="0"/>
      <w:marBottom w:val="0"/>
      <w:divBdr>
        <w:top w:val="none" w:sz="0" w:space="0" w:color="auto"/>
        <w:left w:val="none" w:sz="0" w:space="0" w:color="auto"/>
        <w:bottom w:val="none" w:sz="0" w:space="0" w:color="auto"/>
        <w:right w:val="none" w:sz="0" w:space="0" w:color="auto"/>
      </w:divBdr>
      <w:divsChild>
        <w:div w:id="84765171">
          <w:marLeft w:val="0"/>
          <w:marRight w:val="0"/>
          <w:marTop w:val="0"/>
          <w:marBottom w:val="0"/>
          <w:divBdr>
            <w:top w:val="none" w:sz="0" w:space="0" w:color="auto"/>
            <w:left w:val="none" w:sz="0" w:space="0" w:color="auto"/>
            <w:bottom w:val="none" w:sz="0" w:space="0" w:color="auto"/>
            <w:right w:val="none" w:sz="0" w:space="0" w:color="auto"/>
          </w:divBdr>
        </w:div>
      </w:divsChild>
    </w:div>
    <w:div w:id="921796503">
      <w:bodyDiv w:val="1"/>
      <w:marLeft w:val="0"/>
      <w:marRight w:val="0"/>
      <w:marTop w:val="0"/>
      <w:marBottom w:val="0"/>
      <w:divBdr>
        <w:top w:val="none" w:sz="0" w:space="0" w:color="auto"/>
        <w:left w:val="none" w:sz="0" w:space="0" w:color="auto"/>
        <w:bottom w:val="none" w:sz="0" w:space="0" w:color="auto"/>
        <w:right w:val="none" w:sz="0" w:space="0" w:color="auto"/>
      </w:divBdr>
      <w:divsChild>
        <w:div w:id="190266293">
          <w:marLeft w:val="0"/>
          <w:marRight w:val="0"/>
          <w:marTop w:val="0"/>
          <w:marBottom w:val="0"/>
          <w:divBdr>
            <w:top w:val="none" w:sz="0" w:space="0" w:color="auto"/>
            <w:left w:val="none" w:sz="0" w:space="0" w:color="auto"/>
            <w:bottom w:val="none" w:sz="0" w:space="0" w:color="auto"/>
            <w:right w:val="none" w:sz="0" w:space="0" w:color="auto"/>
          </w:divBdr>
        </w:div>
      </w:divsChild>
    </w:div>
    <w:div w:id="939483990">
      <w:bodyDiv w:val="1"/>
      <w:marLeft w:val="0"/>
      <w:marRight w:val="0"/>
      <w:marTop w:val="0"/>
      <w:marBottom w:val="0"/>
      <w:divBdr>
        <w:top w:val="none" w:sz="0" w:space="0" w:color="auto"/>
        <w:left w:val="none" w:sz="0" w:space="0" w:color="auto"/>
        <w:bottom w:val="none" w:sz="0" w:space="0" w:color="auto"/>
        <w:right w:val="none" w:sz="0" w:space="0" w:color="auto"/>
      </w:divBdr>
      <w:divsChild>
        <w:div w:id="606280777">
          <w:marLeft w:val="0"/>
          <w:marRight w:val="0"/>
          <w:marTop w:val="0"/>
          <w:marBottom w:val="0"/>
          <w:divBdr>
            <w:top w:val="none" w:sz="0" w:space="0" w:color="auto"/>
            <w:left w:val="none" w:sz="0" w:space="0" w:color="auto"/>
            <w:bottom w:val="none" w:sz="0" w:space="0" w:color="auto"/>
            <w:right w:val="none" w:sz="0" w:space="0" w:color="auto"/>
          </w:divBdr>
        </w:div>
      </w:divsChild>
    </w:div>
    <w:div w:id="968322322">
      <w:bodyDiv w:val="1"/>
      <w:marLeft w:val="0"/>
      <w:marRight w:val="0"/>
      <w:marTop w:val="0"/>
      <w:marBottom w:val="0"/>
      <w:divBdr>
        <w:top w:val="none" w:sz="0" w:space="0" w:color="auto"/>
        <w:left w:val="none" w:sz="0" w:space="0" w:color="auto"/>
        <w:bottom w:val="none" w:sz="0" w:space="0" w:color="auto"/>
        <w:right w:val="none" w:sz="0" w:space="0" w:color="auto"/>
      </w:divBdr>
      <w:divsChild>
        <w:div w:id="1586186830">
          <w:marLeft w:val="0"/>
          <w:marRight w:val="0"/>
          <w:marTop w:val="0"/>
          <w:marBottom w:val="0"/>
          <w:divBdr>
            <w:top w:val="none" w:sz="0" w:space="0" w:color="auto"/>
            <w:left w:val="none" w:sz="0" w:space="0" w:color="auto"/>
            <w:bottom w:val="none" w:sz="0" w:space="0" w:color="auto"/>
            <w:right w:val="none" w:sz="0" w:space="0" w:color="auto"/>
          </w:divBdr>
        </w:div>
      </w:divsChild>
    </w:div>
    <w:div w:id="977225890">
      <w:bodyDiv w:val="1"/>
      <w:marLeft w:val="0"/>
      <w:marRight w:val="0"/>
      <w:marTop w:val="0"/>
      <w:marBottom w:val="0"/>
      <w:divBdr>
        <w:top w:val="none" w:sz="0" w:space="0" w:color="auto"/>
        <w:left w:val="none" w:sz="0" w:space="0" w:color="auto"/>
        <w:bottom w:val="none" w:sz="0" w:space="0" w:color="auto"/>
        <w:right w:val="none" w:sz="0" w:space="0" w:color="auto"/>
      </w:divBdr>
      <w:divsChild>
        <w:div w:id="1339507561">
          <w:marLeft w:val="0"/>
          <w:marRight w:val="0"/>
          <w:marTop w:val="0"/>
          <w:marBottom w:val="0"/>
          <w:divBdr>
            <w:top w:val="none" w:sz="0" w:space="0" w:color="auto"/>
            <w:left w:val="none" w:sz="0" w:space="0" w:color="auto"/>
            <w:bottom w:val="none" w:sz="0" w:space="0" w:color="auto"/>
            <w:right w:val="none" w:sz="0" w:space="0" w:color="auto"/>
          </w:divBdr>
        </w:div>
      </w:divsChild>
    </w:div>
    <w:div w:id="1040476119">
      <w:bodyDiv w:val="1"/>
      <w:marLeft w:val="0"/>
      <w:marRight w:val="0"/>
      <w:marTop w:val="0"/>
      <w:marBottom w:val="0"/>
      <w:divBdr>
        <w:top w:val="none" w:sz="0" w:space="0" w:color="auto"/>
        <w:left w:val="none" w:sz="0" w:space="0" w:color="auto"/>
        <w:bottom w:val="none" w:sz="0" w:space="0" w:color="auto"/>
        <w:right w:val="none" w:sz="0" w:space="0" w:color="auto"/>
      </w:divBdr>
      <w:divsChild>
        <w:div w:id="1482307653">
          <w:marLeft w:val="0"/>
          <w:marRight w:val="0"/>
          <w:marTop w:val="0"/>
          <w:marBottom w:val="0"/>
          <w:divBdr>
            <w:top w:val="none" w:sz="0" w:space="0" w:color="auto"/>
            <w:left w:val="none" w:sz="0" w:space="0" w:color="auto"/>
            <w:bottom w:val="none" w:sz="0" w:space="0" w:color="auto"/>
            <w:right w:val="none" w:sz="0" w:space="0" w:color="auto"/>
          </w:divBdr>
        </w:div>
      </w:divsChild>
    </w:div>
    <w:div w:id="1041708978">
      <w:bodyDiv w:val="1"/>
      <w:marLeft w:val="0"/>
      <w:marRight w:val="0"/>
      <w:marTop w:val="0"/>
      <w:marBottom w:val="0"/>
      <w:divBdr>
        <w:top w:val="none" w:sz="0" w:space="0" w:color="auto"/>
        <w:left w:val="none" w:sz="0" w:space="0" w:color="auto"/>
        <w:bottom w:val="none" w:sz="0" w:space="0" w:color="auto"/>
        <w:right w:val="none" w:sz="0" w:space="0" w:color="auto"/>
      </w:divBdr>
      <w:divsChild>
        <w:div w:id="1184856297">
          <w:marLeft w:val="0"/>
          <w:marRight w:val="0"/>
          <w:marTop w:val="0"/>
          <w:marBottom w:val="0"/>
          <w:divBdr>
            <w:top w:val="none" w:sz="0" w:space="0" w:color="auto"/>
            <w:left w:val="none" w:sz="0" w:space="0" w:color="auto"/>
            <w:bottom w:val="none" w:sz="0" w:space="0" w:color="auto"/>
            <w:right w:val="none" w:sz="0" w:space="0" w:color="auto"/>
          </w:divBdr>
        </w:div>
      </w:divsChild>
    </w:div>
    <w:div w:id="1046638878">
      <w:bodyDiv w:val="1"/>
      <w:marLeft w:val="0"/>
      <w:marRight w:val="0"/>
      <w:marTop w:val="0"/>
      <w:marBottom w:val="0"/>
      <w:divBdr>
        <w:top w:val="none" w:sz="0" w:space="0" w:color="auto"/>
        <w:left w:val="none" w:sz="0" w:space="0" w:color="auto"/>
        <w:bottom w:val="none" w:sz="0" w:space="0" w:color="auto"/>
        <w:right w:val="none" w:sz="0" w:space="0" w:color="auto"/>
      </w:divBdr>
      <w:divsChild>
        <w:div w:id="568075652">
          <w:marLeft w:val="0"/>
          <w:marRight w:val="0"/>
          <w:marTop w:val="0"/>
          <w:marBottom w:val="0"/>
          <w:divBdr>
            <w:top w:val="none" w:sz="0" w:space="0" w:color="auto"/>
            <w:left w:val="none" w:sz="0" w:space="0" w:color="auto"/>
            <w:bottom w:val="none" w:sz="0" w:space="0" w:color="auto"/>
            <w:right w:val="none" w:sz="0" w:space="0" w:color="auto"/>
          </w:divBdr>
        </w:div>
      </w:divsChild>
    </w:div>
    <w:div w:id="1118573916">
      <w:bodyDiv w:val="1"/>
      <w:marLeft w:val="0"/>
      <w:marRight w:val="0"/>
      <w:marTop w:val="0"/>
      <w:marBottom w:val="0"/>
      <w:divBdr>
        <w:top w:val="none" w:sz="0" w:space="0" w:color="auto"/>
        <w:left w:val="none" w:sz="0" w:space="0" w:color="auto"/>
        <w:bottom w:val="none" w:sz="0" w:space="0" w:color="auto"/>
        <w:right w:val="none" w:sz="0" w:space="0" w:color="auto"/>
      </w:divBdr>
      <w:divsChild>
        <w:div w:id="1681155708">
          <w:marLeft w:val="0"/>
          <w:marRight w:val="0"/>
          <w:marTop w:val="0"/>
          <w:marBottom w:val="0"/>
          <w:divBdr>
            <w:top w:val="none" w:sz="0" w:space="0" w:color="auto"/>
            <w:left w:val="none" w:sz="0" w:space="0" w:color="auto"/>
            <w:bottom w:val="none" w:sz="0" w:space="0" w:color="auto"/>
            <w:right w:val="none" w:sz="0" w:space="0" w:color="auto"/>
          </w:divBdr>
        </w:div>
      </w:divsChild>
    </w:div>
    <w:div w:id="1138456611">
      <w:bodyDiv w:val="1"/>
      <w:marLeft w:val="0"/>
      <w:marRight w:val="0"/>
      <w:marTop w:val="0"/>
      <w:marBottom w:val="0"/>
      <w:divBdr>
        <w:top w:val="none" w:sz="0" w:space="0" w:color="auto"/>
        <w:left w:val="none" w:sz="0" w:space="0" w:color="auto"/>
        <w:bottom w:val="none" w:sz="0" w:space="0" w:color="auto"/>
        <w:right w:val="none" w:sz="0" w:space="0" w:color="auto"/>
      </w:divBdr>
      <w:divsChild>
        <w:div w:id="1495679980">
          <w:marLeft w:val="0"/>
          <w:marRight w:val="0"/>
          <w:marTop w:val="0"/>
          <w:marBottom w:val="0"/>
          <w:divBdr>
            <w:top w:val="none" w:sz="0" w:space="0" w:color="auto"/>
            <w:left w:val="none" w:sz="0" w:space="0" w:color="auto"/>
            <w:bottom w:val="none" w:sz="0" w:space="0" w:color="auto"/>
            <w:right w:val="none" w:sz="0" w:space="0" w:color="auto"/>
          </w:divBdr>
        </w:div>
      </w:divsChild>
    </w:div>
    <w:div w:id="1171599563">
      <w:bodyDiv w:val="1"/>
      <w:marLeft w:val="0"/>
      <w:marRight w:val="0"/>
      <w:marTop w:val="0"/>
      <w:marBottom w:val="0"/>
      <w:divBdr>
        <w:top w:val="none" w:sz="0" w:space="0" w:color="auto"/>
        <w:left w:val="none" w:sz="0" w:space="0" w:color="auto"/>
        <w:bottom w:val="none" w:sz="0" w:space="0" w:color="auto"/>
        <w:right w:val="none" w:sz="0" w:space="0" w:color="auto"/>
      </w:divBdr>
      <w:divsChild>
        <w:div w:id="325136916">
          <w:marLeft w:val="0"/>
          <w:marRight w:val="0"/>
          <w:marTop w:val="0"/>
          <w:marBottom w:val="0"/>
          <w:divBdr>
            <w:top w:val="none" w:sz="0" w:space="0" w:color="auto"/>
            <w:left w:val="none" w:sz="0" w:space="0" w:color="auto"/>
            <w:bottom w:val="none" w:sz="0" w:space="0" w:color="auto"/>
            <w:right w:val="none" w:sz="0" w:space="0" w:color="auto"/>
          </w:divBdr>
        </w:div>
      </w:divsChild>
    </w:div>
    <w:div w:id="1183669467">
      <w:bodyDiv w:val="1"/>
      <w:marLeft w:val="0"/>
      <w:marRight w:val="0"/>
      <w:marTop w:val="0"/>
      <w:marBottom w:val="0"/>
      <w:divBdr>
        <w:top w:val="none" w:sz="0" w:space="0" w:color="auto"/>
        <w:left w:val="none" w:sz="0" w:space="0" w:color="auto"/>
        <w:bottom w:val="none" w:sz="0" w:space="0" w:color="auto"/>
        <w:right w:val="none" w:sz="0" w:space="0" w:color="auto"/>
      </w:divBdr>
      <w:divsChild>
        <w:div w:id="1495143123">
          <w:marLeft w:val="0"/>
          <w:marRight w:val="0"/>
          <w:marTop w:val="0"/>
          <w:marBottom w:val="0"/>
          <w:divBdr>
            <w:top w:val="none" w:sz="0" w:space="0" w:color="auto"/>
            <w:left w:val="none" w:sz="0" w:space="0" w:color="auto"/>
            <w:bottom w:val="none" w:sz="0" w:space="0" w:color="auto"/>
            <w:right w:val="none" w:sz="0" w:space="0" w:color="auto"/>
          </w:divBdr>
        </w:div>
      </w:divsChild>
    </w:div>
    <w:div w:id="1188568114">
      <w:bodyDiv w:val="1"/>
      <w:marLeft w:val="0"/>
      <w:marRight w:val="0"/>
      <w:marTop w:val="0"/>
      <w:marBottom w:val="0"/>
      <w:divBdr>
        <w:top w:val="none" w:sz="0" w:space="0" w:color="auto"/>
        <w:left w:val="none" w:sz="0" w:space="0" w:color="auto"/>
        <w:bottom w:val="none" w:sz="0" w:space="0" w:color="auto"/>
        <w:right w:val="none" w:sz="0" w:space="0" w:color="auto"/>
      </w:divBdr>
      <w:divsChild>
        <w:div w:id="483282437">
          <w:marLeft w:val="0"/>
          <w:marRight w:val="0"/>
          <w:marTop w:val="0"/>
          <w:marBottom w:val="0"/>
          <w:divBdr>
            <w:top w:val="none" w:sz="0" w:space="0" w:color="auto"/>
            <w:left w:val="none" w:sz="0" w:space="0" w:color="auto"/>
            <w:bottom w:val="none" w:sz="0" w:space="0" w:color="auto"/>
            <w:right w:val="none" w:sz="0" w:space="0" w:color="auto"/>
          </w:divBdr>
        </w:div>
      </w:divsChild>
    </w:div>
    <w:div w:id="1189414502">
      <w:bodyDiv w:val="1"/>
      <w:marLeft w:val="0"/>
      <w:marRight w:val="0"/>
      <w:marTop w:val="0"/>
      <w:marBottom w:val="0"/>
      <w:divBdr>
        <w:top w:val="none" w:sz="0" w:space="0" w:color="auto"/>
        <w:left w:val="none" w:sz="0" w:space="0" w:color="auto"/>
        <w:bottom w:val="none" w:sz="0" w:space="0" w:color="auto"/>
        <w:right w:val="none" w:sz="0" w:space="0" w:color="auto"/>
      </w:divBdr>
      <w:divsChild>
        <w:div w:id="253056345">
          <w:marLeft w:val="0"/>
          <w:marRight w:val="0"/>
          <w:marTop w:val="0"/>
          <w:marBottom w:val="0"/>
          <w:divBdr>
            <w:top w:val="none" w:sz="0" w:space="0" w:color="auto"/>
            <w:left w:val="none" w:sz="0" w:space="0" w:color="auto"/>
            <w:bottom w:val="none" w:sz="0" w:space="0" w:color="auto"/>
            <w:right w:val="none" w:sz="0" w:space="0" w:color="auto"/>
          </w:divBdr>
        </w:div>
      </w:divsChild>
    </w:div>
    <w:div w:id="1205101806">
      <w:bodyDiv w:val="1"/>
      <w:marLeft w:val="0"/>
      <w:marRight w:val="0"/>
      <w:marTop w:val="0"/>
      <w:marBottom w:val="0"/>
      <w:divBdr>
        <w:top w:val="none" w:sz="0" w:space="0" w:color="auto"/>
        <w:left w:val="none" w:sz="0" w:space="0" w:color="auto"/>
        <w:bottom w:val="none" w:sz="0" w:space="0" w:color="auto"/>
        <w:right w:val="none" w:sz="0" w:space="0" w:color="auto"/>
      </w:divBdr>
      <w:divsChild>
        <w:div w:id="294915138">
          <w:marLeft w:val="0"/>
          <w:marRight w:val="0"/>
          <w:marTop w:val="0"/>
          <w:marBottom w:val="0"/>
          <w:divBdr>
            <w:top w:val="none" w:sz="0" w:space="0" w:color="auto"/>
            <w:left w:val="none" w:sz="0" w:space="0" w:color="auto"/>
            <w:bottom w:val="none" w:sz="0" w:space="0" w:color="auto"/>
            <w:right w:val="none" w:sz="0" w:space="0" w:color="auto"/>
          </w:divBdr>
        </w:div>
      </w:divsChild>
    </w:div>
    <w:div w:id="1208950961">
      <w:bodyDiv w:val="1"/>
      <w:marLeft w:val="0"/>
      <w:marRight w:val="0"/>
      <w:marTop w:val="0"/>
      <w:marBottom w:val="0"/>
      <w:divBdr>
        <w:top w:val="none" w:sz="0" w:space="0" w:color="auto"/>
        <w:left w:val="none" w:sz="0" w:space="0" w:color="auto"/>
        <w:bottom w:val="none" w:sz="0" w:space="0" w:color="auto"/>
        <w:right w:val="none" w:sz="0" w:space="0" w:color="auto"/>
      </w:divBdr>
      <w:divsChild>
        <w:div w:id="1253586599">
          <w:marLeft w:val="0"/>
          <w:marRight w:val="0"/>
          <w:marTop w:val="0"/>
          <w:marBottom w:val="0"/>
          <w:divBdr>
            <w:top w:val="none" w:sz="0" w:space="0" w:color="auto"/>
            <w:left w:val="none" w:sz="0" w:space="0" w:color="auto"/>
            <w:bottom w:val="none" w:sz="0" w:space="0" w:color="auto"/>
            <w:right w:val="none" w:sz="0" w:space="0" w:color="auto"/>
          </w:divBdr>
        </w:div>
      </w:divsChild>
    </w:div>
    <w:div w:id="1236280135">
      <w:bodyDiv w:val="1"/>
      <w:marLeft w:val="0"/>
      <w:marRight w:val="0"/>
      <w:marTop w:val="0"/>
      <w:marBottom w:val="0"/>
      <w:divBdr>
        <w:top w:val="none" w:sz="0" w:space="0" w:color="auto"/>
        <w:left w:val="none" w:sz="0" w:space="0" w:color="auto"/>
        <w:bottom w:val="none" w:sz="0" w:space="0" w:color="auto"/>
        <w:right w:val="none" w:sz="0" w:space="0" w:color="auto"/>
      </w:divBdr>
      <w:divsChild>
        <w:div w:id="2066878540">
          <w:marLeft w:val="0"/>
          <w:marRight w:val="0"/>
          <w:marTop w:val="0"/>
          <w:marBottom w:val="0"/>
          <w:divBdr>
            <w:top w:val="none" w:sz="0" w:space="0" w:color="auto"/>
            <w:left w:val="none" w:sz="0" w:space="0" w:color="auto"/>
            <w:bottom w:val="none" w:sz="0" w:space="0" w:color="auto"/>
            <w:right w:val="none" w:sz="0" w:space="0" w:color="auto"/>
          </w:divBdr>
          <w:divsChild>
            <w:div w:id="458182009">
              <w:marLeft w:val="0"/>
              <w:marRight w:val="0"/>
              <w:marTop w:val="0"/>
              <w:marBottom w:val="0"/>
              <w:divBdr>
                <w:top w:val="none" w:sz="0" w:space="0" w:color="auto"/>
                <w:left w:val="none" w:sz="0" w:space="0" w:color="auto"/>
                <w:bottom w:val="none" w:sz="0" w:space="0" w:color="auto"/>
                <w:right w:val="none" w:sz="0" w:space="0" w:color="auto"/>
              </w:divBdr>
              <w:divsChild>
                <w:div w:id="4618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27019">
      <w:bodyDiv w:val="1"/>
      <w:marLeft w:val="0"/>
      <w:marRight w:val="0"/>
      <w:marTop w:val="0"/>
      <w:marBottom w:val="0"/>
      <w:divBdr>
        <w:top w:val="none" w:sz="0" w:space="0" w:color="auto"/>
        <w:left w:val="none" w:sz="0" w:space="0" w:color="auto"/>
        <w:bottom w:val="none" w:sz="0" w:space="0" w:color="auto"/>
        <w:right w:val="none" w:sz="0" w:space="0" w:color="auto"/>
      </w:divBdr>
      <w:divsChild>
        <w:div w:id="1377461320">
          <w:marLeft w:val="0"/>
          <w:marRight w:val="0"/>
          <w:marTop w:val="0"/>
          <w:marBottom w:val="0"/>
          <w:divBdr>
            <w:top w:val="none" w:sz="0" w:space="0" w:color="auto"/>
            <w:left w:val="none" w:sz="0" w:space="0" w:color="auto"/>
            <w:bottom w:val="none" w:sz="0" w:space="0" w:color="auto"/>
            <w:right w:val="none" w:sz="0" w:space="0" w:color="auto"/>
          </w:divBdr>
        </w:div>
      </w:divsChild>
    </w:div>
    <w:div w:id="1241796050">
      <w:bodyDiv w:val="1"/>
      <w:marLeft w:val="0"/>
      <w:marRight w:val="0"/>
      <w:marTop w:val="0"/>
      <w:marBottom w:val="0"/>
      <w:divBdr>
        <w:top w:val="none" w:sz="0" w:space="0" w:color="auto"/>
        <w:left w:val="none" w:sz="0" w:space="0" w:color="auto"/>
        <w:bottom w:val="none" w:sz="0" w:space="0" w:color="auto"/>
        <w:right w:val="none" w:sz="0" w:space="0" w:color="auto"/>
      </w:divBdr>
      <w:divsChild>
        <w:div w:id="741830682">
          <w:marLeft w:val="0"/>
          <w:marRight w:val="0"/>
          <w:marTop w:val="0"/>
          <w:marBottom w:val="0"/>
          <w:divBdr>
            <w:top w:val="none" w:sz="0" w:space="0" w:color="auto"/>
            <w:left w:val="none" w:sz="0" w:space="0" w:color="auto"/>
            <w:bottom w:val="none" w:sz="0" w:space="0" w:color="auto"/>
            <w:right w:val="none" w:sz="0" w:space="0" w:color="auto"/>
          </w:divBdr>
        </w:div>
      </w:divsChild>
    </w:div>
    <w:div w:id="1260988750">
      <w:bodyDiv w:val="1"/>
      <w:marLeft w:val="0"/>
      <w:marRight w:val="0"/>
      <w:marTop w:val="0"/>
      <w:marBottom w:val="0"/>
      <w:divBdr>
        <w:top w:val="none" w:sz="0" w:space="0" w:color="auto"/>
        <w:left w:val="none" w:sz="0" w:space="0" w:color="auto"/>
        <w:bottom w:val="none" w:sz="0" w:space="0" w:color="auto"/>
        <w:right w:val="none" w:sz="0" w:space="0" w:color="auto"/>
      </w:divBdr>
      <w:divsChild>
        <w:div w:id="737747505">
          <w:marLeft w:val="0"/>
          <w:marRight w:val="0"/>
          <w:marTop w:val="0"/>
          <w:marBottom w:val="0"/>
          <w:divBdr>
            <w:top w:val="none" w:sz="0" w:space="0" w:color="auto"/>
            <w:left w:val="none" w:sz="0" w:space="0" w:color="auto"/>
            <w:bottom w:val="none" w:sz="0" w:space="0" w:color="auto"/>
            <w:right w:val="none" w:sz="0" w:space="0" w:color="auto"/>
          </w:divBdr>
        </w:div>
      </w:divsChild>
    </w:div>
    <w:div w:id="1282807930">
      <w:bodyDiv w:val="1"/>
      <w:marLeft w:val="0"/>
      <w:marRight w:val="0"/>
      <w:marTop w:val="0"/>
      <w:marBottom w:val="0"/>
      <w:divBdr>
        <w:top w:val="none" w:sz="0" w:space="0" w:color="auto"/>
        <w:left w:val="none" w:sz="0" w:space="0" w:color="auto"/>
        <w:bottom w:val="none" w:sz="0" w:space="0" w:color="auto"/>
        <w:right w:val="none" w:sz="0" w:space="0" w:color="auto"/>
      </w:divBdr>
      <w:divsChild>
        <w:div w:id="876696163">
          <w:marLeft w:val="0"/>
          <w:marRight w:val="0"/>
          <w:marTop w:val="0"/>
          <w:marBottom w:val="0"/>
          <w:divBdr>
            <w:top w:val="none" w:sz="0" w:space="0" w:color="auto"/>
            <w:left w:val="none" w:sz="0" w:space="0" w:color="auto"/>
            <w:bottom w:val="none" w:sz="0" w:space="0" w:color="auto"/>
            <w:right w:val="none" w:sz="0" w:space="0" w:color="auto"/>
          </w:divBdr>
        </w:div>
      </w:divsChild>
    </w:div>
    <w:div w:id="1360620106">
      <w:bodyDiv w:val="1"/>
      <w:marLeft w:val="0"/>
      <w:marRight w:val="0"/>
      <w:marTop w:val="0"/>
      <w:marBottom w:val="0"/>
      <w:divBdr>
        <w:top w:val="none" w:sz="0" w:space="0" w:color="auto"/>
        <w:left w:val="none" w:sz="0" w:space="0" w:color="auto"/>
        <w:bottom w:val="none" w:sz="0" w:space="0" w:color="auto"/>
        <w:right w:val="none" w:sz="0" w:space="0" w:color="auto"/>
      </w:divBdr>
      <w:divsChild>
        <w:div w:id="321546486">
          <w:marLeft w:val="0"/>
          <w:marRight w:val="0"/>
          <w:marTop w:val="0"/>
          <w:marBottom w:val="0"/>
          <w:divBdr>
            <w:top w:val="none" w:sz="0" w:space="0" w:color="auto"/>
            <w:left w:val="none" w:sz="0" w:space="0" w:color="auto"/>
            <w:bottom w:val="none" w:sz="0" w:space="0" w:color="auto"/>
            <w:right w:val="none" w:sz="0" w:space="0" w:color="auto"/>
          </w:divBdr>
          <w:divsChild>
            <w:div w:id="1713768250">
              <w:marLeft w:val="0"/>
              <w:marRight w:val="0"/>
              <w:marTop w:val="0"/>
              <w:marBottom w:val="0"/>
              <w:divBdr>
                <w:top w:val="none" w:sz="0" w:space="0" w:color="auto"/>
                <w:left w:val="none" w:sz="0" w:space="0" w:color="auto"/>
                <w:bottom w:val="none" w:sz="0" w:space="0" w:color="auto"/>
                <w:right w:val="none" w:sz="0" w:space="0" w:color="auto"/>
              </w:divBdr>
              <w:divsChild>
                <w:div w:id="18670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2940">
      <w:bodyDiv w:val="1"/>
      <w:marLeft w:val="0"/>
      <w:marRight w:val="0"/>
      <w:marTop w:val="0"/>
      <w:marBottom w:val="0"/>
      <w:divBdr>
        <w:top w:val="none" w:sz="0" w:space="0" w:color="auto"/>
        <w:left w:val="none" w:sz="0" w:space="0" w:color="auto"/>
        <w:bottom w:val="none" w:sz="0" w:space="0" w:color="auto"/>
        <w:right w:val="none" w:sz="0" w:space="0" w:color="auto"/>
      </w:divBdr>
      <w:divsChild>
        <w:div w:id="1042636452">
          <w:marLeft w:val="0"/>
          <w:marRight w:val="0"/>
          <w:marTop w:val="0"/>
          <w:marBottom w:val="0"/>
          <w:divBdr>
            <w:top w:val="none" w:sz="0" w:space="0" w:color="auto"/>
            <w:left w:val="none" w:sz="0" w:space="0" w:color="auto"/>
            <w:bottom w:val="none" w:sz="0" w:space="0" w:color="auto"/>
            <w:right w:val="none" w:sz="0" w:space="0" w:color="auto"/>
          </w:divBdr>
        </w:div>
      </w:divsChild>
    </w:div>
    <w:div w:id="1388718974">
      <w:bodyDiv w:val="1"/>
      <w:marLeft w:val="0"/>
      <w:marRight w:val="0"/>
      <w:marTop w:val="0"/>
      <w:marBottom w:val="0"/>
      <w:divBdr>
        <w:top w:val="none" w:sz="0" w:space="0" w:color="auto"/>
        <w:left w:val="none" w:sz="0" w:space="0" w:color="auto"/>
        <w:bottom w:val="none" w:sz="0" w:space="0" w:color="auto"/>
        <w:right w:val="none" w:sz="0" w:space="0" w:color="auto"/>
      </w:divBdr>
      <w:divsChild>
        <w:div w:id="1737972137">
          <w:marLeft w:val="0"/>
          <w:marRight w:val="0"/>
          <w:marTop w:val="0"/>
          <w:marBottom w:val="0"/>
          <w:divBdr>
            <w:top w:val="none" w:sz="0" w:space="0" w:color="auto"/>
            <w:left w:val="none" w:sz="0" w:space="0" w:color="auto"/>
            <w:bottom w:val="none" w:sz="0" w:space="0" w:color="auto"/>
            <w:right w:val="none" w:sz="0" w:space="0" w:color="auto"/>
          </w:divBdr>
        </w:div>
      </w:divsChild>
    </w:div>
    <w:div w:id="1396515726">
      <w:bodyDiv w:val="1"/>
      <w:marLeft w:val="0"/>
      <w:marRight w:val="0"/>
      <w:marTop w:val="0"/>
      <w:marBottom w:val="0"/>
      <w:divBdr>
        <w:top w:val="none" w:sz="0" w:space="0" w:color="auto"/>
        <w:left w:val="none" w:sz="0" w:space="0" w:color="auto"/>
        <w:bottom w:val="none" w:sz="0" w:space="0" w:color="auto"/>
        <w:right w:val="none" w:sz="0" w:space="0" w:color="auto"/>
      </w:divBdr>
      <w:divsChild>
        <w:div w:id="681324776">
          <w:marLeft w:val="0"/>
          <w:marRight w:val="0"/>
          <w:marTop w:val="0"/>
          <w:marBottom w:val="0"/>
          <w:divBdr>
            <w:top w:val="none" w:sz="0" w:space="0" w:color="auto"/>
            <w:left w:val="none" w:sz="0" w:space="0" w:color="auto"/>
            <w:bottom w:val="none" w:sz="0" w:space="0" w:color="auto"/>
            <w:right w:val="none" w:sz="0" w:space="0" w:color="auto"/>
          </w:divBdr>
        </w:div>
      </w:divsChild>
    </w:div>
    <w:div w:id="1406880436">
      <w:bodyDiv w:val="1"/>
      <w:marLeft w:val="0"/>
      <w:marRight w:val="0"/>
      <w:marTop w:val="0"/>
      <w:marBottom w:val="0"/>
      <w:divBdr>
        <w:top w:val="none" w:sz="0" w:space="0" w:color="auto"/>
        <w:left w:val="none" w:sz="0" w:space="0" w:color="auto"/>
        <w:bottom w:val="none" w:sz="0" w:space="0" w:color="auto"/>
        <w:right w:val="none" w:sz="0" w:space="0" w:color="auto"/>
      </w:divBdr>
      <w:divsChild>
        <w:div w:id="236595739">
          <w:marLeft w:val="0"/>
          <w:marRight w:val="0"/>
          <w:marTop w:val="0"/>
          <w:marBottom w:val="0"/>
          <w:divBdr>
            <w:top w:val="none" w:sz="0" w:space="0" w:color="auto"/>
            <w:left w:val="none" w:sz="0" w:space="0" w:color="auto"/>
            <w:bottom w:val="none" w:sz="0" w:space="0" w:color="auto"/>
            <w:right w:val="none" w:sz="0" w:space="0" w:color="auto"/>
          </w:divBdr>
        </w:div>
      </w:divsChild>
    </w:div>
    <w:div w:id="1457022855">
      <w:bodyDiv w:val="1"/>
      <w:marLeft w:val="0"/>
      <w:marRight w:val="0"/>
      <w:marTop w:val="0"/>
      <w:marBottom w:val="0"/>
      <w:divBdr>
        <w:top w:val="none" w:sz="0" w:space="0" w:color="auto"/>
        <w:left w:val="none" w:sz="0" w:space="0" w:color="auto"/>
        <w:bottom w:val="none" w:sz="0" w:space="0" w:color="auto"/>
        <w:right w:val="none" w:sz="0" w:space="0" w:color="auto"/>
      </w:divBdr>
      <w:divsChild>
        <w:div w:id="562449726">
          <w:marLeft w:val="0"/>
          <w:marRight w:val="0"/>
          <w:marTop w:val="0"/>
          <w:marBottom w:val="0"/>
          <w:divBdr>
            <w:top w:val="none" w:sz="0" w:space="0" w:color="auto"/>
            <w:left w:val="none" w:sz="0" w:space="0" w:color="auto"/>
            <w:bottom w:val="none" w:sz="0" w:space="0" w:color="auto"/>
            <w:right w:val="none" w:sz="0" w:space="0" w:color="auto"/>
          </w:divBdr>
        </w:div>
      </w:divsChild>
    </w:div>
    <w:div w:id="1476600208">
      <w:bodyDiv w:val="1"/>
      <w:marLeft w:val="0"/>
      <w:marRight w:val="0"/>
      <w:marTop w:val="0"/>
      <w:marBottom w:val="0"/>
      <w:divBdr>
        <w:top w:val="none" w:sz="0" w:space="0" w:color="auto"/>
        <w:left w:val="none" w:sz="0" w:space="0" w:color="auto"/>
        <w:bottom w:val="none" w:sz="0" w:space="0" w:color="auto"/>
        <w:right w:val="none" w:sz="0" w:space="0" w:color="auto"/>
      </w:divBdr>
      <w:divsChild>
        <w:div w:id="1309288193">
          <w:marLeft w:val="0"/>
          <w:marRight w:val="0"/>
          <w:marTop w:val="0"/>
          <w:marBottom w:val="0"/>
          <w:divBdr>
            <w:top w:val="none" w:sz="0" w:space="0" w:color="auto"/>
            <w:left w:val="none" w:sz="0" w:space="0" w:color="auto"/>
            <w:bottom w:val="none" w:sz="0" w:space="0" w:color="auto"/>
            <w:right w:val="none" w:sz="0" w:space="0" w:color="auto"/>
          </w:divBdr>
        </w:div>
      </w:divsChild>
    </w:div>
    <w:div w:id="1517503990">
      <w:bodyDiv w:val="1"/>
      <w:marLeft w:val="0"/>
      <w:marRight w:val="0"/>
      <w:marTop w:val="0"/>
      <w:marBottom w:val="0"/>
      <w:divBdr>
        <w:top w:val="none" w:sz="0" w:space="0" w:color="auto"/>
        <w:left w:val="none" w:sz="0" w:space="0" w:color="auto"/>
        <w:bottom w:val="none" w:sz="0" w:space="0" w:color="auto"/>
        <w:right w:val="none" w:sz="0" w:space="0" w:color="auto"/>
      </w:divBdr>
      <w:divsChild>
        <w:div w:id="1317998122">
          <w:marLeft w:val="0"/>
          <w:marRight w:val="0"/>
          <w:marTop w:val="0"/>
          <w:marBottom w:val="0"/>
          <w:divBdr>
            <w:top w:val="none" w:sz="0" w:space="0" w:color="auto"/>
            <w:left w:val="none" w:sz="0" w:space="0" w:color="auto"/>
            <w:bottom w:val="none" w:sz="0" w:space="0" w:color="auto"/>
            <w:right w:val="none" w:sz="0" w:space="0" w:color="auto"/>
          </w:divBdr>
        </w:div>
      </w:divsChild>
    </w:div>
    <w:div w:id="1540312842">
      <w:bodyDiv w:val="1"/>
      <w:marLeft w:val="0"/>
      <w:marRight w:val="0"/>
      <w:marTop w:val="0"/>
      <w:marBottom w:val="0"/>
      <w:divBdr>
        <w:top w:val="none" w:sz="0" w:space="0" w:color="auto"/>
        <w:left w:val="none" w:sz="0" w:space="0" w:color="auto"/>
        <w:bottom w:val="none" w:sz="0" w:space="0" w:color="auto"/>
        <w:right w:val="none" w:sz="0" w:space="0" w:color="auto"/>
      </w:divBdr>
      <w:divsChild>
        <w:div w:id="1273246696">
          <w:marLeft w:val="0"/>
          <w:marRight w:val="0"/>
          <w:marTop w:val="0"/>
          <w:marBottom w:val="0"/>
          <w:divBdr>
            <w:top w:val="none" w:sz="0" w:space="0" w:color="auto"/>
            <w:left w:val="none" w:sz="0" w:space="0" w:color="auto"/>
            <w:bottom w:val="none" w:sz="0" w:space="0" w:color="auto"/>
            <w:right w:val="none" w:sz="0" w:space="0" w:color="auto"/>
          </w:divBdr>
        </w:div>
      </w:divsChild>
    </w:div>
    <w:div w:id="1546601006">
      <w:bodyDiv w:val="1"/>
      <w:marLeft w:val="0"/>
      <w:marRight w:val="0"/>
      <w:marTop w:val="0"/>
      <w:marBottom w:val="0"/>
      <w:divBdr>
        <w:top w:val="none" w:sz="0" w:space="0" w:color="auto"/>
        <w:left w:val="none" w:sz="0" w:space="0" w:color="auto"/>
        <w:bottom w:val="none" w:sz="0" w:space="0" w:color="auto"/>
        <w:right w:val="none" w:sz="0" w:space="0" w:color="auto"/>
      </w:divBdr>
      <w:divsChild>
        <w:div w:id="1700663526">
          <w:marLeft w:val="0"/>
          <w:marRight w:val="0"/>
          <w:marTop w:val="0"/>
          <w:marBottom w:val="0"/>
          <w:divBdr>
            <w:top w:val="none" w:sz="0" w:space="0" w:color="auto"/>
            <w:left w:val="none" w:sz="0" w:space="0" w:color="auto"/>
            <w:bottom w:val="none" w:sz="0" w:space="0" w:color="auto"/>
            <w:right w:val="none" w:sz="0" w:space="0" w:color="auto"/>
          </w:divBdr>
        </w:div>
      </w:divsChild>
    </w:div>
    <w:div w:id="1612005820">
      <w:bodyDiv w:val="1"/>
      <w:marLeft w:val="0"/>
      <w:marRight w:val="0"/>
      <w:marTop w:val="0"/>
      <w:marBottom w:val="0"/>
      <w:divBdr>
        <w:top w:val="none" w:sz="0" w:space="0" w:color="auto"/>
        <w:left w:val="none" w:sz="0" w:space="0" w:color="auto"/>
        <w:bottom w:val="none" w:sz="0" w:space="0" w:color="auto"/>
        <w:right w:val="none" w:sz="0" w:space="0" w:color="auto"/>
      </w:divBdr>
      <w:divsChild>
        <w:div w:id="70854101">
          <w:marLeft w:val="0"/>
          <w:marRight w:val="0"/>
          <w:marTop w:val="0"/>
          <w:marBottom w:val="0"/>
          <w:divBdr>
            <w:top w:val="none" w:sz="0" w:space="0" w:color="auto"/>
            <w:left w:val="none" w:sz="0" w:space="0" w:color="auto"/>
            <w:bottom w:val="none" w:sz="0" w:space="0" w:color="auto"/>
            <w:right w:val="none" w:sz="0" w:space="0" w:color="auto"/>
          </w:divBdr>
        </w:div>
      </w:divsChild>
    </w:div>
    <w:div w:id="1632321139">
      <w:bodyDiv w:val="1"/>
      <w:marLeft w:val="0"/>
      <w:marRight w:val="0"/>
      <w:marTop w:val="0"/>
      <w:marBottom w:val="0"/>
      <w:divBdr>
        <w:top w:val="none" w:sz="0" w:space="0" w:color="auto"/>
        <w:left w:val="none" w:sz="0" w:space="0" w:color="auto"/>
        <w:bottom w:val="none" w:sz="0" w:space="0" w:color="auto"/>
        <w:right w:val="none" w:sz="0" w:space="0" w:color="auto"/>
      </w:divBdr>
      <w:divsChild>
        <w:div w:id="937105936">
          <w:marLeft w:val="0"/>
          <w:marRight w:val="0"/>
          <w:marTop w:val="0"/>
          <w:marBottom w:val="0"/>
          <w:divBdr>
            <w:top w:val="none" w:sz="0" w:space="0" w:color="auto"/>
            <w:left w:val="none" w:sz="0" w:space="0" w:color="auto"/>
            <w:bottom w:val="none" w:sz="0" w:space="0" w:color="auto"/>
            <w:right w:val="none" w:sz="0" w:space="0" w:color="auto"/>
          </w:divBdr>
        </w:div>
      </w:divsChild>
    </w:div>
    <w:div w:id="1648320912">
      <w:bodyDiv w:val="1"/>
      <w:marLeft w:val="0"/>
      <w:marRight w:val="0"/>
      <w:marTop w:val="0"/>
      <w:marBottom w:val="0"/>
      <w:divBdr>
        <w:top w:val="none" w:sz="0" w:space="0" w:color="auto"/>
        <w:left w:val="none" w:sz="0" w:space="0" w:color="auto"/>
        <w:bottom w:val="none" w:sz="0" w:space="0" w:color="auto"/>
        <w:right w:val="none" w:sz="0" w:space="0" w:color="auto"/>
      </w:divBdr>
      <w:divsChild>
        <w:div w:id="499539633">
          <w:marLeft w:val="0"/>
          <w:marRight w:val="0"/>
          <w:marTop w:val="0"/>
          <w:marBottom w:val="0"/>
          <w:divBdr>
            <w:top w:val="none" w:sz="0" w:space="0" w:color="auto"/>
            <w:left w:val="none" w:sz="0" w:space="0" w:color="auto"/>
            <w:bottom w:val="none" w:sz="0" w:space="0" w:color="auto"/>
            <w:right w:val="none" w:sz="0" w:space="0" w:color="auto"/>
          </w:divBdr>
        </w:div>
      </w:divsChild>
    </w:div>
    <w:div w:id="1648709271">
      <w:bodyDiv w:val="1"/>
      <w:marLeft w:val="0"/>
      <w:marRight w:val="0"/>
      <w:marTop w:val="0"/>
      <w:marBottom w:val="0"/>
      <w:divBdr>
        <w:top w:val="none" w:sz="0" w:space="0" w:color="auto"/>
        <w:left w:val="none" w:sz="0" w:space="0" w:color="auto"/>
        <w:bottom w:val="none" w:sz="0" w:space="0" w:color="auto"/>
        <w:right w:val="none" w:sz="0" w:space="0" w:color="auto"/>
      </w:divBdr>
      <w:divsChild>
        <w:div w:id="18093010">
          <w:marLeft w:val="0"/>
          <w:marRight w:val="0"/>
          <w:marTop w:val="0"/>
          <w:marBottom w:val="0"/>
          <w:divBdr>
            <w:top w:val="none" w:sz="0" w:space="0" w:color="auto"/>
            <w:left w:val="none" w:sz="0" w:space="0" w:color="auto"/>
            <w:bottom w:val="none" w:sz="0" w:space="0" w:color="auto"/>
            <w:right w:val="none" w:sz="0" w:space="0" w:color="auto"/>
          </w:divBdr>
        </w:div>
      </w:divsChild>
    </w:div>
    <w:div w:id="1672247306">
      <w:bodyDiv w:val="1"/>
      <w:marLeft w:val="0"/>
      <w:marRight w:val="0"/>
      <w:marTop w:val="0"/>
      <w:marBottom w:val="0"/>
      <w:divBdr>
        <w:top w:val="none" w:sz="0" w:space="0" w:color="auto"/>
        <w:left w:val="none" w:sz="0" w:space="0" w:color="auto"/>
        <w:bottom w:val="none" w:sz="0" w:space="0" w:color="auto"/>
        <w:right w:val="none" w:sz="0" w:space="0" w:color="auto"/>
      </w:divBdr>
      <w:divsChild>
        <w:div w:id="282420817">
          <w:marLeft w:val="0"/>
          <w:marRight w:val="0"/>
          <w:marTop w:val="0"/>
          <w:marBottom w:val="0"/>
          <w:divBdr>
            <w:top w:val="none" w:sz="0" w:space="0" w:color="auto"/>
            <w:left w:val="none" w:sz="0" w:space="0" w:color="auto"/>
            <w:bottom w:val="none" w:sz="0" w:space="0" w:color="auto"/>
            <w:right w:val="none" w:sz="0" w:space="0" w:color="auto"/>
          </w:divBdr>
        </w:div>
      </w:divsChild>
    </w:div>
    <w:div w:id="1677656661">
      <w:bodyDiv w:val="1"/>
      <w:marLeft w:val="0"/>
      <w:marRight w:val="0"/>
      <w:marTop w:val="0"/>
      <w:marBottom w:val="0"/>
      <w:divBdr>
        <w:top w:val="none" w:sz="0" w:space="0" w:color="auto"/>
        <w:left w:val="none" w:sz="0" w:space="0" w:color="auto"/>
        <w:bottom w:val="none" w:sz="0" w:space="0" w:color="auto"/>
        <w:right w:val="none" w:sz="0" w:space="0" w:color="auto"/>
      </w:divBdr>
      <w:divsChild>
        <w:div w:id="1160387645">
          <w:marLeft w:val="0"/>
          <w:marRight w:val="0"/>
          <w:marTop w:val="0"/>
          <w:marBottom w:val="0"/>
          <w:divBdr>
            <w:top w:val="none" w:sz="0" w:space="0" w:color="auto"/>
            <w:left w:val="none" w:sz="0" w:space="0" w:color="auto"/>
            <w:bottom w:val="none" w:sz="0" w:space="0" w:color="auto"/>
            <w:right w:val="none" w:sz="0" w:space="0" w:color="auto"/>
          </w:divBdr>
        </w:div>
      </w:divsChild>
    </w:div>
    <w:div w:id="1682200149">
      <w:bodyDiv w:val="1"/>
      <w:marLeft w:val="0"/>
      <w:marRight w:val="0"/>
      <w:marTop w:val="0"/>
      <w:marBottom w:val="0"/>
      <w:divBdr>
        <w:top w:val="none" w:sz="0" w:space="0" w:color="auto"/>
        <w:left w:val="none" w:sz="0" w:space="0" w:color="auto"/>
        <w:bottom w:val="none" w:sz="0" w:space="0" w:color="auto"/>
        <w:right w:val="none" w:sz="0" w:space="0" w:color="auto"/>
      </w:divBdr>
      <w:divsChild>
        <w:div w:id="488449216">
          <w:marLeft w:val="0"/>
          <w:marRight w:val="0"/>
          <w:marTop w:val="0"/>
          <w:marBottom w:val="0"/>
          <w:divBdr>
            <w:top w:val="none" w:sz="0" w:space="0" w:color="auto"/>
            <w:left w:val="none" w:sz="0" w:space="0" w:color="auto"/>
            <w:bottom w:val="none" w:sz="0" w:space="0" w:color="auto"/>
            <w:right w:val="none" w:sz="0" w:space="0" w:color="auto"/>
          </w:divBdr>
        </w:div>
      </w:divsChild>
    </w:div>
    <w:div w:id="1719931405">
      <w:bodyDiv w:val="1"/>
      <w:marLeft w:val="0"/>
      <w:marRight w:val="0"/>
      <w:marTop w:val="0"/>
      <w:marBottom w:val="0"/>
      <w:divBdr>
        <w:top w:val="none" w:sz="0" w:space="0" w:color="auto"/>
        <w:left w:val="none" w:sz="0" w:space="0" w:color="auto"/>
        <w:bottom w:val="none" w:sz="0" w:space="0" w:color="auto"/>
        <w:right w:val="none" w:sz="0" w:space="0" w:color="auto"/>
      </w:divBdr>
      <w:divsChild>
        <w:div w:id="1306929988">
          <w:marLeft w:val="0"/>
          <w:marRight w:val="0"/>
          <w:marTop w:val="0"/>
          <w:marBottom w:val="0"/>
          <w:divBdr>
            <w:top w:val="none" w:sz="0" w:space="0" w:color="auto"/>
            <w:left w:val="none" w:sz="0" w:space="0" w:color="auto"/>
            <w:bottom w:val="none" w:sz="0" w:space="0" w:color="auto"/>
            <w:right w:val="none" w:sz="0" w:space="0" w:color="auto"/>
          </w:divBdr>
        </w:div>
      </w:divsChild>
    </w:div>
    <w:div w:id="1740663898">
      <w:bodyDiv w:val="1"/>
      <w:marLeft w:val="0"/>
      <w:marRight w:val="0"/>
      <w:marTop w:val="0"/>
      <w:marBottom w:val="0"/>
      <w:divBdr>
        <w:top w:val="none" w:sz="0" w:space="0" w:color="auto"/>
        <w:left w:val="none" w:sz="0" w:space="0" w:color="auto"/>
        <w:bottom w:val="none" w:sz="0" w:space="0" w:color="auto"/>
        <w:right w:val="none" w:sz="0" w:space="0" w:color="auto"/>
      </w:divBdr>
      <w:divsChild>
        <w:div w:id="1740252178">
          <w:marLeft w:val="0"/>
          <w:marRight w:val="0"/>
          <w:marTop w:val="0"/>
          <w:marBottom w:val="0"/>
          <w:divBdr>
            <w:top w:val="none" w:sz="0" w:space="0" w:color="auto"/>
            <w:left w:val="none" w:sz="0" w:space="0" w:color="auto"/>
            <w:bottom w:val="none" w:sz="0" w:space="0" w:color="auto"/>
            <w:right w:val="none" w:sz="0" w:space="0" w:color="auto"/>
          </w:divBdr>
        </w:div>
      </w:divsChild>
    </w:div>
    <w:div w:id="1847401786">
      <w:bodyDiv w:val="1"/>
      <w:marLeft w:val="0"/>
      <w:marRight w:val="0"/>
      <w:marTop w:val="0"/>
      <w:marBottom w:val="0"/>
      <w:divBdr>
        <w:top w:val="none" w:sz="0" w:space="0" w:color="auto"/>
        <w:left w:val="none" w:sz="0" w:space="0" w:color="auto"/>
        <w:bottom w:val="none" w:sz="0" w:space="0" w:color="auto"/>
        <w:right w:val="none" w:sz="0" w:space="0" w:color="auto"/>
      </w:divBdr>
      <w:divsChild>
        <w:div w:id="1276325794">
          <w:marLeft w:val="0"/>
          <w:marRight w:val="0"/>
          <w:marTop w:val="0"/>
          <w:marBottom w:val="0"/>
          <w:divBdr>
            <w:top w:val="none" w:sz="0" w:space="0" w:color="auto"/>
            <w:left w:val="none" w:sz="0" w:space="0" w:color="auto"/>
            <w:bottom w:val="none" w:sz="0" w:space="0" w:color="auto"/>
            <w:right w:val="none" w:sz="0" w:space="0" w:color="auto"/>
          </w:divBdr>
        </w:div>
      </w:divsChild>
    </w:div>
    <w:div w:id="1859853884">
      <w:bodyDiv w:val="1"/>
      <w:marLeft w:val="0"/>
      <w:marRight w:val="0"/>
      <w:marTop w:val="0"/>
      <w:marBottom w:val="0"/>
      <w:divBdr>
        <w:top w:val="none" w:sz="0" w:space="0" w:color="auto"/>
        <w:left w:val="none" w:sz="0" w:space="0" w:color="auto"/>
        <w:bottom w:val="none" w:sz="0" w:space="0" w:color="auto"/>
        <w:right w:val="none" w:sz="0" w:space="0" w:color="auto"/>
      </w:divBdr>
      <w:divsChild>
        <w:div w:id="1995259000">
          <w:marLeft w:val="0"/>
          <w:marRight w:val="0"/>
          <w:marTop w:val="0"/>
          <w:marBottom w:val="0"/>
          <w:divBdr>
            <w:top w:val="none" w:sz="0" w:space="0" w:color="auto"/>
            <w:left w:val="none" w:sz="0" w:space="0" w:color="auto"/>
            <w:bottom w:val="none" w:sz="0" w:space="0" w:color="auto"/>
            <w:right w:val="none" w:sz="0" w:space="0" w:color="auto"/>
          </w:divBdr>
        </w:div>
      </w:divsChild>
    </w:div>
    <w:div w:id="1907299662">
      <w:bodyDiv w:val="1"/>
      <w:marLeft w:val="0"/>
      <w:marRight w:val="0"/>
      <w:marTop w:val="0"/>
      <w:marBottom w:val="0"/>
      <w:divBdr>
        <w:top w:val="none" w:sz="0" w:space="0" w:color="auto"/>
        <w:left w:val="none" w:sz="0" w:space="0" w:color="auto"/>
        <w:bottom w:val="none" w:sz="0" w:space="0" w:color="auto"/>
        <w:right w:val="none" w:sz="0" w:space="0" w:color="auto"/>
      </w:divBdr>
      <w:divsChild>
        <w:div w:id="93981516">
          <w:marLeft w:val="0"/>
          <w:marRight w:val="0"/>
          <w:marTop w:val="0"/>
          <w:marBottom w:val="0"/>
          <w:divBdr>
            <w:top w:val="none" w:sz="0" w:space="0" w:color="auto"/>
            <w:left w:val="none" w:sz="0" w:space="0" w:color="auto"/>
            <w:bottom w:val="none" w:sz="0" w:space="0" w:color="auto"/>
            <w:right w:val="none" w:sz="0" w:space="0" w:color="auto"/>
          </w:divBdr>
        </w:div>
      </w:divsChild>
    </w:div>
    <w:div w:id="1917784330">
      <w:bodyDiv w:val="1"/>
      <w:marLeft w:val="0"/>
      <w:marRight w:val="0"/>
      <w:marTop w:val="0"/>
      <w:marBottom w:val="0"/>
      <w:divBdr>
        <w:top w:val="none" w:sz="0" w:space="0" w:color="auto"/>
        <w:left w:val="none" w:sz="0" w:space="0" w:color="auto"/>
        <w:bottom w:val="none" w:sz="0" w:space="0" w:color="auto"/>
        <w:right w:val="none" w:sz="0" w:space="0" w:color="auto"/>
      </w:divBdr>
      <w:divsChild>
        <w:div w:id="965426400">
          <w:marLeft w:val="0"/>
          <w:marRight w:val="0"/>
          <w:marTop w:val="0"/>
          <w:marBottom w:val="0"/>
          <w:divBdr>
            <w:top w:val="none" w:sz="0" w:space="0" w:color="auto"/>
            <w:left w:val="none" w:sz="0" w:space="0" w:color="auto"/>
            <w:bottom w:val="none" w:sz="0" w:space="0" w:color="auto"/>
            <w:right w:val="none" w:sz="0" w:space="0" w:color="auto"/>
          </w:divBdr>
        </w:div>
      </w:divsChild>
    </w:div>
    <w:div w:id="1922105768">
      <w:bodyDiv w:val="1"/>
      <w:marLeft w:val="0"/>
      <w:marRight w:val="0"/>
      <w:marTop w:val="0"/>
      <w:marBottom w:val="0"/>
      <w:divBdr>
        <w:top w:val="none" w:sz="0" w:space="0" w:color="auto"/>
        <w:left w:val="none" w:sz="0" w:space="0" w:color="auto"/>
        <w:bottom w:val="none" w:sz="0" w:space="0" w:color="auto"/>
        <w:right w:val="none" w:sz="0" w:space="0" w:color="auto"/>
      </w:divBdr>
      <w:divsChild>
        <w:div w:id="432749482">
          <w:marLeft w:val="0"/>
          <w:marRight w:val="0"/>
          <w:marTop w:val="0"/>
          <w:marBottom w:val="0"/>
          <w:divBdr>
            <w:top w:val="none" w:sz="0" w:space="0" w:color="auto"/>
            <w:left w:val="none" w:sz="0" w:space="0" w:color="auto"/>
            <w:bottom w:val="none" w:sz="0" w:space="0" w:color="auto"/>
            <w:right w:val="none" w:sz="0" w:space="0" w:color="auto"/>
          </w:divBdr>
        </w:div>
      </w:divsChild>
    </w:div>
    <w:div w:id="1930699767">
      <w:bodyDiv w:val="1"/>
      <w:marLeft w:val="0"/>
      <w:marRight w:val="0"/>
      <w:marTop w:val="0"/>
      <w:marBottom w:val="0"/>
      <w:divBdr>
        <w:top w:val="none" w:sz="0" w:space="0" w:color="auto"/>
        <w:left w:val="none" w:sz="0" w:space="0" w:color="auto"/>
        <w:bottom w:val="none" w:sz="0" w:space="0" w:color="auto"/>
        <w:right w:val="none" w:sz="0" w:space="0" w:color="auto"/>
      </w:divBdr>
      <w:divsChild>
        <w:div w:id="1168133825">
          <w:marLeft w:val="0"/>
          <w:marRight w:val="0"/>
          <w:marTop w:val="0"/>
          <w:marBottom w:val="0"/>
          <w:divBdr>
            <w:top w:val="none" w:sz="0" w:space="0" w:color="auto"/>
            <w:left w:val="none" w:sz="0" w:space="0" w:color="auto"/>
            <w:bottom w:val="none" w:sz="0" w:space="0" w:color="auto"/>
            <w:right w:val="none" w:sz="0" w:space="0" w:color="auto"/>
          </w:divBdr>
        </w:div>
      </w:divsChild>
    </w:div>
    <w:div w:id="1931498720">
      <w:bodyDiv w:val="1"/>
      <w:marLeft w:val="0"/>
      <w:marRight w:val="0"/>
      <w:marTop w:val="0"/>
      <w:marBottom w:val="0"/>
      <w:divBdr>
        <w:top w:val="none" w:sz="0" w:space="0" w:color="auto"/>
        <w:left w:val="none" w:sz="0" w:space="0" w:color="auto"/>
        <w:bottom w:val="none" w:sz="0" w:space="0" w:color="auto"/>
        <w:right w:val="none" w:sz="0" w:space="0" w:color="auto"/>
      </w:divBdr>
      <w:divsChild>
        <w:div w:id="575669631">
          <w:marLeft w:val="0"/>
          <w:marRight w:val="0"/>
          <w:marTop w:val="0"/>
          <w:marBottom w:val="0"/>
          <w:divBdr>
            <w:top w:val="none" w:sz="0" w:space="0" w:color="auto"/>
            <w:left w:val="none" w:sz="0" w:space="0" w:color="auto"/>
            <w:bottom w:val="none" w:sz="0" w:space="0" w:color="auto"/>
            <w:right w:val="none" w:sz="0" w:space="0" w:color="auto"/>
          </w:divBdr>
        </w:div>
      </w:divsChild>
    </w:div>
    <w:div w:id="1934320550">
      <w:bodyDiv w:val="1"/>
      <w:marLeft w:val="0"/>
      <w:marRight w:val="0"/>
      <w:marTop w:val="0"/>
      <w:marBottom w:val="0"/>
      <w:divBdr>
        <w:top w:val="none" w:sz="0" w:space="0" w:color="auto"/>
        <w:left w:val="none" w:sz="0" w:space="0" w:color="auto"/>
        <w:bottom w:val="none" w:sz="0" w:space="0" w:color="auto"/>
        <w:right w:val="none" w:sz="0" w:space="0" w:color="auto"/>
      </w:divBdr>
      <w:divsChild>
        <w:div w:id="1886259637">
          <w:marLeft w:val="0"/>
          <w:marRight w:val="0"/>
          <w:marTop w:val="0"/>
          <w:marBottom w:val="0"/>
          <w:divBdr>
            <w:top w:val="none" w:sz="0" w:space="0" w:color="auto"/>
            <w:left w:val="none" w:sz="0" w:space="0" w:color="auto"/>
            <w:bottom w:val="none" w:sz="0" w:space="0" w:color="auto"/>
            <w:right w:val="none" w:sz="0" w:space="0" w:color="auto"/>
          </w:divBdr>
        </w:div>
      </w:divsChild>
    </w:div>
    <w:div w:id="1939018506">
      <w:bodyDiv w:val="1"/>
      <w:marLeft w:val="0"/>
      <w:marRight w:val="0"/>
      <w:marTop w:val="0"/>
      <w:marBottom w:val="0"/>
      <w:divBdr>
        <w:top w:val="none" w:sz="0" w:space="0" w:color="auto"/>
        <w:left w:val="none" w:sz="0" w:space="0" w:color="auto"/>
        <w:bottom w:val="none" w:sz="0" w:space="0" w:color="auto"/>
        <w:right w:val="none" w:sz="0" w:space="0" w:color="auto"/>
      </w:divBdr>
      <w:divsChild>
        <w:div w:id="873230500">
          <w:marLeft w:val="0"/>
          <w:marRight w:val="0"/>
          <w:marTop w:val="0"/>
          <w:marBottom w:val="0"/>
          <w:divBdr>
            <w:top w:val="none" w:sz="0" w:space="0" w:color="auto"/>
            <w:left w:val="none" w:sz="0" w:space="0" w:color="auto"/>
            <w:bottom w:val="none" w:sz="0" w:space="0" w:color="auto"/>
            <w:right w:val="none" w:sz="0" w:space="0" w:color="auto"/>
          </w:divBdr>
        </w:div>
      </w:divsChild>
    </w:div>
    <w:div w:id="1988050342">
      <w:bodyDiv w:val="1"/>
      <w:marLeft w:val="0"/>
      <w:marRight w:val="0"/>
      <w:marTop w:val="0"/>
      <w:marBottom w:val="0"/>
      <w:divBdr>
        <w:top w:val="none" w:sz="0" w:space="0" w:color="auto"/>
        <w:left w:val="none" w:sz="0" w:space="0" w:color="auto"/>
        <w:bottom w:val="none" w:sz="0" w:space="0" w:color="auto"/>
        <w:right w:val="none" w:sz="0" w:space="0" w:color="auto"/>
      </w:divBdr>
      <w:divsChild>
        <w:div w:id="2082482262">
          <w:marLeft w:val="0"/>
          <w:marRight w:val="0"/>
          <w:marTop w:val="0"/>
          <w:marBottom w:val="0"/>
          <w:divBdr>
            <w:top w:val="none" w:sz="0" w:space="0" w:color="auto"/>
            <w:left w:val="none" w:sz="0" w:space="0" w:color="auto"/>
            <w:bottom w:val="none" w:sz="0" w:space="0" w:color="auto"/>
            <w:right w:val="none" w:sz="0" w:space="0" w:color="auto"/>
          </w:divBdr>
        </w:div>
      </w:divsChild>
    </w:div>
    <w:div w:id="2013528680">
      <w:bodyDiv w:val="1"/>
      <w:marLeft w:val="0"/>
      <w:marRight w:val="0"/>
      <w:marTop w:val="0"/>
      <w:marBottom w:val="0"/>
      <w:divBdr>
        <w:top w:val="none" w:sz="0" w:space="0" w:color="auto"/>
        <w:left w:val="none" w:sz="0" w:space="0" w:color="auto"/>
        <w:bottom w:val="none" w:sz="0" w:space="0" w:color="auto"/>
        <w:right w:val="none" w:sz="0" w:space="0" w:color="auto"/>
      </w:divBdr>
      <w:divsChild>
        <w:div w:id="1701084695">
          <w:marLeft w:val="0"/>
          <w:marRight w:val="0"/>
          <w:marTop w:val="0"/>
          <w:marBottom w:val="0"/>
          <w:divBdr>
            <w:top w:val="none" w:sz="0" w:space="0" w:color="auto"/>
            <w:left w:val="none" w:sz="0" w:space="0" w:color="auto"/>
            <w:bottom w:val="none" w:sz="0" w:space="0" w:color="auto"/>
            <w:right w:val="none" w:sz="0" w:space="0" w:color="auto"/>
          </w:divBdr>
        </w:div>
      </w:divsChild>
    </w:div>
    <w:div w:id="2019766054">
      <w:bodyDiv w:val="1"/>
      <w:marLeft w:val="0"/>
      <w:marRight w:val="0"/>
      <w:marTop w:val="0"/>
      <w:marBottom w:val="0"/>
      <w:divBdr>
        <w:top w:val="none" w:sz="0" w:space="0" w:color="auto"/>
        <w:left w:val="none" w:sz="0" w:space="0" w:color="auto"/>
        <w:bottom w:val="none" w:sz="0" w:space="0" w:color="auto"/>
        <w:right w:val="none" w:sz="0" w:space="0" w:color="auto"/>
      </w:divBdr>
      <w:divsChild>
        <w:div w:id="201675448">
          <w:marLeft w:val="0"/>
          <w:marRight w:val="0"/>
          <w:marTop w:val="0"/>
          <w:marBottom w:val="0"/>
          <w:divBdr>
            <w:top w:val="none" w:sz="0" w:space="0" w:color="auto"/>
            <w:left w:val="none" w:sz="0" w:space="0" w:color="auto"/>
            <w:bottom w:val="none" w:sz="0" w:space="0" w:color="auto"/>
            <w:right w:val="none" w:sz="0" w:space="0" w:color="auto"/>
          </w:divBdr>
        </w:div>
      </w:divsChild>
    </w:div>
    <w:div w:id="2037927515">
      <w:bodyDiv w:val="1"/>
      <w:marLeft w:val="0"/>
      <w:marRight w:val="0"/>
      <w:marTop w:val="0"/>
      <w:marBottom w:val="0"/>
      <w:divBdr>
        <w:top w:val="none" w:sz="0" w:space="0" w:color="auto"/>
        <w:left w:val="none" w:sz="0" w:space="0" w:color="auto"/>
        <w:bottom w:val="none" w:sz="0" w:space="0" w:color="auto"/>
        <w:right w:val="none" w:sz="0" w:space="0" w:color="auto"/>
      </w:divBdr>
      <w:divsChild>
        <w:div w:id="1155535209">
          <w:marLeft w:val="0"/>
          <w:marRight w:val="0"/>
          <w:marTop w:val="0"/>
          <w:marBottom w:val="0"/>
          <w:divBdr>
            <w:top w:val="none" w:sz="0" w:space="0" w:color="auto"/>
            <w:left w:val="none" w:sz="0" w:space="0" w:color="auto"/>
            <w:bottom w:val="none" w:sz="0" w:space="0" w:color="auto"/>
            <w:right w:val="none" w:sz="0" w:space="0" w:color="auto"/>
          </w:divBdr>
        </w:div>
      </w:divsChild>
    </w:div>
    <w:div w:id="2044287817">
      <w:bodyDiv w:val="1"/>
      <w:marLeft w:val="0"/>
      <w:marRight w:val="0"/>
      <w:marTop w:val="0"/>
      <w:marBottom w:val="0"/>
      <w:divBdr>
        <w:top w:val="none" w:sz="0" w:space="0" w:color="auto"/>
        <w:left w:val="none" w:sz="0" w:space="0" w:color="auto"/>
        <w:bottom w:val="none" w:sz="0" w:space="0" w:color="auto"/>
        <w:right w:val="none" w:sz="0" w:space="0" w:color="auto"/>
      </w:divBdr>
      <w:divsChild>
        <w:div w:id="1952541900">
          <w:marLeft w:val="0"/>
          <w:marRight w:val="0"/>
          <w:marTop w:val="0"/>
          <w:marBottom w:val="0"/>
          <w:divBdr>
            <w:top w:val="none" w:sz="0" w:space="0" w:color="auto"/>
            <w:left w:val="none" w:sz="0" w:space="0" w:color="auto"/>
            <w:bottom w:val="none" w:sz="0" w:space="0" w:color="auto"/>
            <w:right w:val="none" w:sz="0" w:space="0" w:color="auto"/>
          </w:divBdr>
        </w:div>
      </w:divsChild>
    </w:div>
    <w:div w:id="2050957197">
      <w:bodyDiv w:val="1"/>
      <w:marLeft w:val="0"/>
      <w:marRight w:val="0"/>
      <w:marTop w:val="0"/>
      <w:marBottom w:val="0"/>
      <w:divBdr>
        <w:top w:val="none" w:sz="0" w:space="0" w:color="auto"/>
        <w:left w:val="none" w:sz="0" w:space="0" w:color="auto"/>
        <w:bottom w:val="none" w:sz="0" w:space="0" w:color="auto"/>
        <w:right w:val="none" w:sz="0" w:space="0" w:color="auto"/>
      </w:divBdr>
      <w:divsChild>
        <w:div w:id="1954748307">
          <w:marLeft w:val="0"/>
          <w:marRight w:val="0"/>
          <w:marTop w:val="0"/>
          <w:marBottom w:val="0"/>
          <w:divBdr>
            <w:top w:val="none" w:sz="0" w:space="0" w:color="auto"/>
            <w:left w:val="none" w:sz="0" w:space="0" w:color="auto"/>
            <w:bottom w:val="none" w:sz="0" w:space="0" w:color="auto"/>
            <w:right w:val="none" w:sz="0" w:space="0" w:color="auto"/>
          </w:divBdr>
        </w:div>
      </w:divsChild>
    </w:div>
    <w:div w:id="2053115288">
      <w:bodyDiv w:val="1"/>
      <w:marLeft w:val="0"/>
      <w:marRight w:val="0"/>
      <w:marTop w:val="0"/>
      <w:marBottom w:val="0"/>
      <w:divBdr>
        <w:top w:val="none" w:sz="0" w:space="0" w:color="auto"/>
        <w:left w:val="none" w:sz="0" w:space="0" w:color="auto"/>
        <w:bottom w:val="none" w:sz="0" w:space="0" w:color="auto"/>
        <w:right w:val="none" w:sz="0" w:space="0" w:color="auto"/>
      </w:divBdr>
      <w:divsChild>
        <w:div w:id="143744136">
          <w:marLeft w:val="0"/>
          <w:marRight w:val="0"/>
          <w:marTop w:val="0"/>
          <w:marBottom w:val="0"/>
          <w:divBdr>
            <w:top w:val="none" w:sz="0" w:space="0" w:color="auto"/>
            <w:left w:val="none" w:sz="0" w:space="0" w:color="auto"/>
            <w:bottom w:val="none" w:sz="0" w:space="0" w:color="auto"/>
            <w:right w:val="none" w:sz="0" w:space="0" w:color="auto"/>
          </w:divBdr>
        </w:div>
      </w:divsChild>
    </w:div>
    <w:div w:id="2057271213">
      <w:bodyDiv w:val="1"/>
      <w:marLeft w:val="0"/>
      <w:marRight w:val="0"/>
      <w:marTop w:val="0"/>
      <w:marBottom w:val="0"/>
      <w:divBdr>
        <w:top w:val="none" w:sz="0" w:space="0" w:color="auto"/>
        <w:left w:val="none" w:sz="0" w:space="0" w:color="auto"/>
        <w:bottom w:val="none" w:sz="0" w:space="0" w:color="auto"/>
        <w:right w:val="none" w:sz="0" w:space="0" w:color="auto"/>
      </w:divBdr>
      <w:divsChild>
        <w:div w:id="1368290952">
          <w:marLeft w:val="0"/>
          <w:marRight w:val="0"/>
          <w:marTop w:val="0"/>
          <w:marBottom w:val="0"/>
          <w:divBdr>
            <w:top w:val="none" w:sz="0" w:space="0" w:color="auto"/>
            <w:left w:val="none" w:sz="0" w:space="0" w:color="auto"/>
            <w:bottom w:val="none" w:sz="0" w:space="0" w:color="auto"/>
            <w:right w:val="none" w:sz="0" w:space="0" w:color="auto"/>
          </w:divBdr>
        </w:div>
      </w:divsChild>
    </w:div>
    <w:div w:id="2107265470">
      <w:bodyDiv w:val="1"/>
      <w:marLeft w:val="0"/>
      <w:marRight w:val="0"/>
      <w:marTop w:val="0"/>
      <w:marBottom w:val="0"/>
      <w:divBdr>
        <w:top w:val="none" w:sz="0" w:space="0" w:color="auto"/>
        <w:left w:val="none" w:sz="0" w:space="0" w:color="auto"/>
        <w:bottom w:val="none" w:sz="0" w:space="0" w:color="auto"/>
        <w:right w:val="none" w:sz="0" w:space="0" w:color="auto"/>
      </w:divBdr>
      <w:divsChild>
        <w:div w:id="1667631478">
          <w:marLeft w:val="0"/>
          <w:marRight w:val="0"/>
          <w:marTop w:val="0"/>
          <w:marBottom w:val="0"/>
          <w:divBdr>
            <w:top w:val="none" w:sz="0" w:space="0" w:color="auto"/>
            <w:left w:val="none" w:sz="0" w:space="0" w:color="auto"/>
            <w:bottom w:val="none" w:sz="0" w:space="0" w:color="auto"/>
            <w:right w:val="none" w:sz="0" w:space="0" w:color="auto"/>
          </w:divBdr>
        </w:div>
      </w:divsChild>
    </w:div>
    <w:div w:id="2117094266">
      <w:bodyDiv w:val="1"/>
      <w:marLeft w:val="0"/>
      <w:marRight w:val="0"/>
      <w:marTop w:val="0"/>
      <w:marBottom w:val="0"/>
      <w:divBdr>
        <w:top w:val="none" w:sz="0" w:space="0" w:color="auto"/>
        <w:left w:val="none" w:sz="0" w:space="0" w:color="auto"/>
        <w:bottom w:val="none" w:sz="0" w:space="0" w:color="auto"/>
        <w:right w:val="none" w:sz="0" w:space="0" w:color="auto"/>
      </w:divBdr>
      <w:divsChild>
        <w:div w:id="982733433">
          <w:marLeft w:val="0"/>
          <w:marRight w:val="0"/>
          <w:marTop w:val="0"/>
          <w:marBottom w:val="0"/>
          <w:divBdr>
            <w:top w:val="none" w:sz="0" w:space="0" w:color="auto"/>
            <w:left w:val="none" w:sz="0" w:space="0" w:color="auto"/>
            <w:bottom w:val="none" w:sz="0" w:space="0" w:color="auto"/>
            <w:right w:val="none" w:sz="0" w:space="0" w:color="auto"/>
          </w:divBdr>
        </w:div>
      </w:divsChild>
    </w:div>
    <w:div w:id="2118939163">
      <w:bodyDiv w:val="1"/>
      <w:marLeft w:val="0"/>
      <w:marRight w:val="0"/>
      <w:marTop w:val="0"/>
      <w:marBottom w:val="0"/>
      <w:divBdr>
        <w:top w:val="none" w:sz="0" w:space="0" w:color="auto"/>
        <w:left w:val="none" w:sz="0" w:space="0" w:color="auto"/>
        <w:bottom w:val="none" w:sz="0" w:space="0" w:color="auto"/>
        <w:right w:val="none" w:sz="0" w:space="0" w:color="auto"/>
      </w:divBdr>
      <w:divsChild>
        <w:div w:id="87240504">
          <w:marLeft w:val="0"/>
          <w:marRight w:val="0"/>
          <w:marTop w:val="0"/>
          <w:marBottom w:val="0"/>
          <w:divBdr>
            <w:top w:val="none" w:sz="0" w:space="0" w:color="auto"/>
            <w:left w:val="none" w:sz="0" w:space="0" w:color="auto"/>
            <w:bottom w:val="none" w:sz="0" w:space="0" w:color="auto"/>
            <w:right w:val="none" w:sz="0" w:space="0" w:color="auto"/>
          </w:divBdr>
        </w:div>
      </w:divsChild>
    </w:div>
    <w:div w:id="2141991149">
      <w:bodyDiv w:val="1"/>
      <w:marLeft w:val="0"/>
      <w:marRight w:val="0"/>
      <w:marTop w:val="0"/>
      <w:marBottom w:val="0"/>
      <w:divBdr>
        <w:top w:val="none" w:sz="0" w:space="0" w:color="auto"/>
        <w:left w:val="none" w:sz="0" w:space="0" w:color="auto"/>
        <w:bottom w:val="none" w:sz="0" w:space="0" w:color="auto"/>
        <w:right w:val="none" w:sz="0" w:space="0" w:color="auto"/>
      </w:divBdr>
      <w:divsChild>
        <w:div w:id="1633830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59ADF-1790-49E0-AF7C-BBE837FC991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11CC9-022A-444D-BA54-090EFB9E1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46</Pages>
  <Words>11915</Words>
  <Characters>67919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Kaifi Alam</dc:creator>
  <cp:keywords/>
  <dc:description/>
  <cp:lastModifiedBy>Md Kaifi Alam</cp:lastModifiedBy>
  <cp:revision>10</cp:revision>
  <dcterms:created xsi:type="dcterms:W3CDTF">2026-08-24T07:23:00Z</dcterms:created>
  <dcterms:modified xsi:type="dcterms:W3CDTF">2026-10-03T09:28:00Z</dcterms:modified>
</cp:coreProperties>
</file>