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00C" w:rsidRDefault="00D00F41">
      <w:pPr>
        <w:pStyle w:val="Heading1"/>
      </w:pPr>
      <w:bookmarkStart w:id="0" w:name="Xbe9c2cca848984b2e579abd8d7e421511136fef"/>
      <w:r>
        <w:t>D. Y. Patil International University (DYPIU)</w:t>
      </w:r>
    </w:p>
    <w:p w:rsidR="0037300C" w:rsidRDefault="00D00F41">
      <w:pPr>
        <w:pStyle w:val="Heading2"/>
      </w:pPr>
      <w:bookmarkStart w:id="1" w:name="school-of-engineering"/>
      <w:r>
        <w:t xml:space="preserve">Computer Science </w:t>
      </w:r>
      <w:r>
        <w:t>School of Engineering</w:t>
      </w:r>
    </w:p>
    <w:p w:rsidR="0037300C" w:rsidRDefault="00D00F41">
      <w:pPr>
        <w:pStyle w:val="Heading2"/>
      </w:pPr>
      <w:bookmarkStart w:id="2" w:name="discrete-mathematics-laboratory-record"/>
      <w:bookmarkEnd w:id="1"/>
      <w:r>
        <w:t>Discrete Mathematics Laboratory Record</w:t>
      </w:r>
    </w:p>
    <w:p w:rsidR="0037300C" w:rsidRDefault="00D00F41">
      <w:pPr>
        <w:pStyle w:val="FirstParagraph"/>
      </w:pPr>
      <w:r>
        <w:rPr>
          <w:b/>
          <w:bCs/>
        </w:rPr>
        <w:t>Name:</w:t>
      </w:r>
      <w:r>
        <w:t xml:space="preserve"> Karan </w:t>
      </w:r>
      <w:proofErr w:type="spellStart"/>
      <w:r>
        <w:t>Dattatray</w:t>
      </w:r>
      <w:proofErr w:type="spellEnd"/>
      <w:r>
        <w:t xml:space="preserve"> </w:t>
      </w:r>
      <w:proofErr w:type="spellStart"/>
      <w:r>
        <w:t>Gavhane</w:t>
      </w:r>
      <w:proofErr w:type="spellEnd"/>
      <w:r>
        <w:br/>
      </w:r>
      <w:r>
        <w:rPr>
          <w:b/>
          <w:bCs/>
        </w:rPr>
        <w:t>PRN:</w:t>
      </w:r>
      <w:r>
        <w:t xml:space="preserve"> 20250802428</w:t>
      </w:r>
      <w:r>
        <w:br/>
      </w:r>
      <w:r>
        <w:rPr>
          <w:b/>
          <w:bCs/>
        </w:rPr>
        <w:t>Branch:</w:t>
      </w:r>
      <w:r>
        <w:t xml:space="preserve"> </w:t>
      </w:r>
      <w:proofErr w:type="spellStart"/>
      <w:r>
        <w:t>B.Tech</w:t>
      </w:r>
      <w:proofErr w:type="spellEnd"/>
      <w:r>
        <w:t xml:space="preserve"> CSE</w:t>
      </w:r>
      <w:r>
        <w:br/>
      </w:r>
      <w:r>
        <w:rPr>
          <w:b/>
          <w:bCs/>
        </w:rPr>
        <w:t>Semester:</w:t>
      </w:r>
      <w:r>
        <w:t xml:space="preserve"> II </w:t>
      </w:r>
      <w:proofErr w:type="spellStart"/>
      <w:proofErr w:type="gramStart"/>
      <w:r>
        <w:t>Sem</w:t>
      </w:r>
      <w:proofErr w:type="spellEnd"/>
      <w:r>
        <w:br/>
      </w:r>
      <w:r>
        <w:rPr>
          <w:b/>
          <w:bCs/>
        </w:rPr>
        <w:t>Subject</w:t>
      </w:r>
      <w:proofErr w:type="gramEnd"/>
      <w:r>
        <w:rPr>
          <w:b/>
          <w:bCs/>
        </w:rPr>
        <w:t>:</w:t>
      </w:r>
      <w:r>
        <w:t xml:space="preserve"> Discrete Mathematics Laboratory</w:t>
      </w:r>
      <w:r>
        <w:br/>
      </w:r>
      <w:r>
        <w:rPr>
          <w:b/>
          <w:bCs/>
        </w:rPr>
        <w:t>Faculty:</w:t>
      </w:r>
      <w:r>
        <w:t xml:space="preserve"> Dr. Rishikant Rajdeepak</w:t>
      </w:r>
    </w:p>
    <w:p w:rsidR="0037300C" w:rsidRDefault="00D00F41">
      <w:r>
        <w:pict>
          <v:rect id="_x0000_i1025" style="width:0;height:1.5pt" o:hralign="center" o:hrstd="t" o:hr="t"/>
        </w:pict>
      </w:r>
    </w:p>
    <w:p w:rsidR="0037300C" w:rsidRDefault="00D00F41">
      <w:pPr>
        <w:pStyle w:val="Heading2"/>
      </w:pPr>
      <w:bookmarkStart w:id="3" w:name="X68f6323155ab19d8e9a66b21a386e2131d11b2e"/>
      <w:bookmarkEnd w:id="2"/>
      <w:r>
        <w:t>Practical 1: Tr</w:t>
      </w:r>
      <w:bookmarkStart w:id="4" w:name="_GoBack"/>
      <w:bookmarkEnd w:id="4"/>
      <w:r>
        <w:t>uth Tables for Simple and Compound Propositions</w:t>
      </w:r>
    </w:p>
    <w:p w:rsidR="0037300C" w:rsidRDefault="00D00F41">
      <w:pPr>
        <w:pStyle w:val="Heading3"/>
      </w:pPr>
      <w:bookmarkStart w:id="5" w:name="aim"/>
      <w:r>
        <w:t>Aim:</w:t>
      </w:r>
    </w:p>
    <w:p w:rsidR="0037300C" w:rsidRDefault="00D00F41">
      <w:pPr>
        <w:pStyle w:val="FirstParagraph"/>
      </w:pPr>
      <w:r>
        <w:t>To generate truth tables for simple and compound propositions using logical operators.</w:t>
      </w:r>
    </w:p>
    <w:p w:rsidR="0037300C" w:rsidRDefault="00D00F41">
      <w:pPr>
        <w:pStyle w:val="Heading3"/>
      </w:pPr>
      <w:bookmarkStart w:id="6" w:name="theory"/>
      <w:bookmarkEnd w:id="5"/>
      <w:r>
        <w:t>Theory:</w:t>
      </w:r>
    </w:p>
    <w:p w:rsidR="0037300C" w:rsidRDefault="00D00F41">
      <w:pPr>
        <w:pStyle w:val="FirstParagraph"/>
      </w:pPr>
      <w:r>
        <w:t>A truth table lists all possible truth values of proposit</w:t>
      </w:r>
      <w:r>
        <w:t>ions and evaluates compound logical expressions using operators such as AND, OR, NOT, and IMPLIES.</w:t>
      </w:r>
    </w:p>
    <w:p w:rsidR="0037300C" w:rsidRDefault="00D00F41">
      <w:pPr>
        <w:pStyle w:val="Heading3"/>
      </w:pPr>
      <w:bookmarkStart w:id="7" w:name="algorithm"/>
      <w:bookmarkEnd w:id="6"/>
      <w:r>
        <w:t>Algorithm:</w:t>
      </w:r>
    </w:p>
    <w:p w:rsidR="0037300C" w:rsidRDefault="00D00F41">
      <w:pPr>
        <w:pStyle w:val="Compact"/>
        <w:numPr>
          <w:ilvl w:val="0"/>
          <w:numId w:val="2"/>
        </w:numPr>
      </w:pPr>
      <w:r>
        <w:t>Define truth values for propositions p and q.</w:t>
      </w:r>
    </w:p>
    <w:p w:rsidR="0037300C" w:rsidRDefault="00D00F41">
      <w:pPr>
        <w:pStyle w:val="Compact"/>
        <w:numPr>
          <w:ilvl w:val="0"/>
          <w:numId w:val="2"/>
        </w:numPr>
      </w:pPr>
      <w:r>
        <w:t>Apply logical operators.</w:t>
      </w:r>
    </w:p>
    <w:p w:rsidR="0037300C" w:rsidRDefault="00D00F41">
      <w:pPr>
        <w:pStyle w:val="Compact"/>
        <w:numPr>
          <w:ilvl w:val="0"/>
          <w:numId w:val="2"/>
        </w:numPr>
      </w:pPr>
      <w:r>
        <w:t>Display results in tabular form.</w:t>
      </w:r>
    </w:p>
    <w:p w:rsidR="0037300C" w:rsidRDefault="00D00F41">
      <w:pPr>
        <w:pStyle w:val="Heading3"/>
      </w:pPr>
      <w:bookmarkStart w:id="8" w:name="c-program"/>
      <w:bookmarkEnd w:id="7"/>
      <w:r>
        <w:t>C++ Program:</w:t>
      </w:r>
    </w:p>
    <w:p w:rsidR="0037300C" w:rsidRDefault="00D00F4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</w:t>
      </w:r>
      <w:r>
        <w:rPr>
          <w:rStyle w:val="KeywordTok"/>
        </w:rPr>
        <w:t>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p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q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"P Q P_and_Q P_or_Q P_implies_Q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 xml:space="preserve"> "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37300C" w:rsidRDefault="00D00F41">
      <w:pPr>
        <w:pStyle w:val="Heading3"/>
      </w:pPr>
      <w:bookmarkStart w:id="9" w:name="python-program"/>
      <w:bookmarkEnd w:id="8"/>
      <w:r>
        <w:t>Python Program:</w:t>
      </w:r>
    </w:p>
    <w:p w:rsidR="0037300C" w:rsidRDefault="00D00F41"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]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"P Q P_and_Q P_or_Q P_implies_Q"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(p[i], q[i], p[i] </w:t>
      </w:r>
      <w:r>
        <w:rPr>
          <w:rStyle w:val="KeywordTok"/>
        </w:rPr>
        <w:t>and</w:t>
      </w:r>
      <w:r>
        <w:rPr>
          <w:rStyle w:val="NormalTok"/>
        </w:rPr>
        <w:t xml:space="preserve"> q[i], p[i] </w:t>
      </w:r>
      <w:r>
        <w:rPr>
          <w:rStyle w:val="KeywordTok"/>
        </w:rPr>
        <w:t>or</w:t>
      </w:r>
      <w:r>
        <w:rPr>
          <w:rStyle w:val="NormalTok"/>
        </w:rPr>
        <w:t xml:space="preserve"> q[i], (</w:t>
      </w:r>
      <w:r>
        <w:rPr>
          <w:rStyle w:val="KeywordTok"/>
        </w:rPr>
        <w:t>not</w:t>
      </w:r>
      <w:r>
        <w:rPr>
          <w:rStyle w:val="NormalTok"/>
        </w:rPr>
        <w:t xml:space="preserve"> p[i]) </w:t>
      </w:r>
      <w:r>
        <w:rPr>
          <w:rStyle w:val="KeywordTok"/>
        </w:rPr>
        <w:t>or</w:t>
      </w:r>
      <w:r>
        <w:rPr>
          <w:rStyle w:val="NormalTok"/>
        </w:rPr>
        <w:t xml:space="preserve"> q[i])</w:t>
      </w:r>
    </w:p>
    <w:p w:rsidR="0037300C" w:rsidRDefault="00D00F41">
      <w:pPr>
        <w:pStyle w:val="Heading3"/>
      </w:pPr>
      <w:bookmarkStart w:id="10" w:name="result"/>
      <w:bookmarkEnd w:id="9"/>
      <w:r>
        <w:t>Result:</w:t>
      </w:r>
    </w:p>
    <w:p w:rsidR="0037300C" w:rsidRDefault="00D00F41">
      <w:pPr>
        <w:pStyle w:val="FirstParagraph"/>
      </w:pPr>
      <w:r>
        <w:t>Truth tables for given propositions were generated successfully.</w:t>
      </w:r>
    </w:p>
    <w:p w:rsidR="0037300C" w:rsidRDefault="00D00F41">
      <w:r>
        <w:pict>
          <v:rect id="_x0000_i1026" style="width:0;height:1.5pt" o:hralign="center" o:hrstd="t" o:hr="t"/>
        </w:pict>
      </w:r>
    </w:p>
    <w:p w:rsidR="0037300C" w:rsidRDefault="00D00F41">
      <w:pPr>
        <w:pStyle w:val="Heading2"/>
      </w:pPr>
      <w:bookmarkStart w:id="11" w:name="X9a1ab8db65ddf9a7a689c237c9d4d735c3e6718"/>
      <w:bookmarkEnd w:id="3"/>
      <w:bookmarkEnd w:id="10"/>
      <w:r>
        <w:t>Practical 2: Logical Equivalence Using Truth Tables</w:t>
      </w:r>
    </w:p>
    <w:p w:rsidR="0037300C" w:rsidRDefault="00D00F41">
      <w:pPr>
        <w:pStyle w:val="Heading3"/>
      </w:pPr>
      <w:bookmarkStart w:id="12" w:name="aim-1"/>
      <w:r>
        <w:t>Aim:</w:t>
      </w:r>
    </w:p>
    <w:p w:rsidR="0037300C" w:rsidRDefault="00D00F41">
      <w:pPr>
        <w:pStyle w:val="FirstParagraph"/>
      </w:pPr>
      <w:r>
        <w:t>To determine logical equivalence between propositions using truth tables.</w:t>
      </w:r>
    </w:p>
    <w:p w:rsidR="0037300C" w:rsidRDefault="00D00F41">
      <w:pPr>
        <w:pStyle w:val="Heading3"/>
      </w:pPr>
      <w:bookmarkStart w:id="13" w:name="theory-1"/>
      <w:bookmarkEnd w:id="12"/>
      <w:r>
        <w:t>Theory:</w:t>
      </w:r>
    </w:p>
    <w:p w:rsidR="0037300C" w:rsidRDefault="00D00F41">
      <w:pPr>
        <w:pStyle w:val="FirstParagraph"/>
      </w:pPr>
      <w:r>
        <w:t>Two propositions are logically equivalent if their truth values are identical for all possible combinations.</w:t>
      </w:r>
    </w:p>
    <w:p w:rsidR="0037300C" w:rsidRDefault="00D00F41">
      <w:pPr>
        <w:pStyle w:val="Heading3"/>
      </w:pPr>
      <w:bookmarkStart w:id="14" w:name="algorithm-1"/>
      <w:bookmarkEnd w:id="13"/>
      <w:r>
        <w:t>Algorithm:</w:t>
      </w:r>
    </w:p>
    <w:p w:rsidR="0037300C" w:rsidRDefault="00D00F41">
      <w:pPr>
        <w:pStyle w:val="Compact"/>
        <w:numPr>
          <w:ilvl w:val="0"/>
          <w:numId w:val="3"/>
        </w:numPr>
      </w:pPr>
      <w:r>
        <w:t>Construct truth tables for both propositions.</w:t>
      </w:r>
    </w:p>
    <w:p w:rsidR="0037300C" w:rsidRDefault="00D00F41">
      <w:pPr>
        <w:pStyle w:val="Compact"/>
        <w:numPr>
          <w:ilvl w:val="0"/>
          <w:numId w:val="3"/>
        </w:numPr>
      </w:pPr>
      <w:r>
        <w:t>Compare corresponding columns.</w:t>
      </w:r>
    </w:p>
    <w:p w:rsidR="0037300C" w:rsidRDefault="00D00F41">
      <w:pPr>
        <w:pStyle w:val="Heading3"/>
      </w:pPr>
      <w:bookmarkStart w:id="15" w:name="c-program-1"/>
      <w:bookmarkEnd w:id="14"/>
      <w:r>
        <w:t>C++ Program:</w:t>
      </w:r>
    </w:p>
    <w:p w:rsidR="0037300C" w:rsidRDefault="00D00F4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p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q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"P Q P_implies_Q notP_or_Q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37300C" w:rsidRDefault="00D00F41">
      <w:pPr>
        <w:pStyle w:val="Heading3"/>
      </w:pPr>
      <w:bookmarkStart w:id="16" w:name="python-program-1"/>
      <w:bookmarkEnd w:id="15"/>
      <w:r>
        <w:t>Python Program:</w:t>
      </w:r>
    </w:p>
    <w:p w:rsidR="0037300C" w:rsidRDefault="00D00F41"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VariableTok"/>
        </w:rPr>
        <w:t>False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 Q P_implies_Q notP_or_Q"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(p[i], q[i], (</w:t>
      </w:r>
      <w:r>
        <w:rPr>
          <w:rStyle w:val="KeywordTok"/>
        </w:rPr>
        <w:t>not</w:t>
      </w:r>
      <w:r>
        <w:rPr>
          <w:rStyle w:val="NormalTok"/>
        </w:rPr>
        <w:t xml:space="preserve"> p[i]) </w:t>
      </w:r>
      <w:r>
        <w:rPr>
          <w:rStyle w:val="KeywordTok"/>
        </w:rPr>
        <w:t>or</w:t>
      </w:r>
      <w:r>
        <w:rPr>
          <w:rStyle w:val="NormalTok"/>
        </w:rPr>
        <w:t xml:space="preserve"> q[i], (</w:t>
      </w:r>
      <w:r>
        <w:rPr>
          <w:rStyle w:val="KeywordTok"/>
        </w:rPr>
        <w:t>not</w:t>
      </w:r>
      <w:r>
        <w:rPr>
          <w:rStyle w:val="NormalTok"/>
        </w:rPr>
        <w:t xml:space="preserve"> p[i]) </w:t>
      </w:r>
      <w:r>
        <w:rPr>
          <w:rStyle w:val="KeywordTok"/>
        </w:rPr>
        <w:t>or</w:t>
      </w:r>
      <w:r>
        <w:rPr>
          <w:rStyle w:val="NormalTok"/>
        </w:rPr>
        <w:t xml:space="preserve"> q[i])</w:t>
      </w:r>
    </w:p>
    <w:p w:rsidR="0037300C" w:rsidRDefault="00D00F41">
      <w:pPr>
        <w:pStyle w:val="Heading3"/>
      </w:pPr>
      <w:bookmarkStart w:id="17" w:name="result-1"/>
      <w:bookmarkEnd w:id="16"/>
      <w:r>
        <w:t>Result:</w:t>
      </w:r>
    </w:p>
    <w:p w:rsidR="0037300C" w:rsidRDefault="00D00F41">
      <w:pPr>
        <w:pStyle w:val="FirstParagraph"/>
      </w:pPr>
      <w:r>
        <w:t>The given propositions are logically equivalent.</w:t>
      </w:r>
    </w:p>
    <w:p w:rsidR="0037300C" w:rsidRDefault="00D00F41">
      <w:r>
        <w:pict>
          <v:rect id="_x0000_i1027" style="width:0;height:1.5pt" o:hralign="center" o:hrstd="t" o:hr="t"/>
        </w:pict>
      </w:r>
    </w:p>
    <w:p w:rsidR="0037300C" w:rsidRDefault="00D00F41">
      <w:pPr>
        <w:pStyle w:val="Heading2"/>
      </w:pPr>
      <w:bookmarkStart w:id="18" w:name="Xfa6c356df02ee1b7f344b73d1e40d909d1e62c3"/>
      <w:bookmarkEnd w:id="11"/>
      <w:bookmarkEnd w:id="17"/>
      <w:r>
        <w:lastRenderedPageBreak/>
        <w:t>Practical 3: Set Operations on Finite Sets</w:t>
      </w:r>
    </w:p>
    <w:p w:rsidR="0037300C" w:rsidRDefault="00D00F41">
      <w:pPr>
        <w:pStyle w:val="Heading3"/>
      </w:pPr>
      <w:bookmarkStart w:id="19" w:name="aim-2"/>
      <w:r>
        <w:t>Aim:</w:t>
      </w:r>
    </w:p>
    <w:p w:rsidR="0037300C" w:rsidRDefault="00D00F41">
      <w:pPr>
        <w:pStyle w:val="FirstParagraph"/>
      </w:pPr>
      <w:r>
        <w:t>To perform union, intersection, and difference operations on finite sets.</w:t>
      </w:r>
    </w:p>
    <w:p w:rsidR="0037300C" w:rsidRDefault="00D00F41">
      <w:pPr>
        <w:pStyle w:val="Heading3"/>
      </w:pPr>
      <w:bookmarkStart w:id="20" w:name="c-program-2"/>
      <w:bookmarkEnd w:id="19"/>
      <w:r>
        <w:t>C++ Program:</w:t>
      </w:r>
    </w:p>
    <w:p w:rsidR="0037300C" w:rsidRDefault="00D00F4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&lt;set&gt;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set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set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"Union: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cout </w:t>
      </w:r>
      <w:r>
        <w:rPr>
          <w:rStyle w:val="OperatorTok"/>
        </w:rPr>
        <w:t>&lt;&lt;</w:t>
      </w:r>
      <w:r>
        <w:rPr>
          <w:rStyle w:val="NormalTok"/>
        </w:rPr>
        <w:t xml:space="preserve"> 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))</w:t>
      </w:r>
      <w:r>
        <w:rPr>
          <w:rStyle w:val="NormalTok"/>
        </w:rPr>
        <w:t xml:space="preserve"> cout </w:t>
      </w:r>
      <w:r>
        <w:rPr>
          <w:rStyle w:val="OperatorTok"/>
        </w:rPr>
        <w:t>&lt;&lt;</w:t>
      </w:r>
      <w:r>
        <w:rPr>
          <w:rStyle w:val="NormalTok"/>
        </w:rPr>
        <w:t xml:space="preserve"> 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"Intersection: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))</w:t>
      </w:r>
      <w:r>
        <w:rPr>
          <w:rStyle w:val="NormalTok"/>
        </w:rPr>
        <w:t xml:space="preserve"> cout </w:t>
      </w:r>
      <w:r>
        <w:rPr>
          <w:rStyle w:val="OperatorTok"/>
        </w:rPr>
        <w:t>&lt;&lt;</w:t>
      </w:r>
      <w:r>
        <w:rPr>
          <w:rStyle w:val="NormalTok"/>
        </w:rPr>
        <w:t xml:space="preserve"> 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37300C" w:rsidRDefault="00D00F41">
      <w:pPr>
        <w:pStyle w:val="Heading3"/>
      </w:pPr>
      <w:bookmarkStart w:id="21" w:name="python-program-2"/>
      <w:bookmarkEnd w:id="20"/>
      <w:r>
        <w:t>Python Program:</w:t>
      </w:r>
    </w:p>
    <w:p w:rsidR="0037300C" w:rsidRDefault="00D00F41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}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"Union:"</w:t>
      </w:r>
      <w:r>
        <w:rPr>
          <w:rStyle w:val="NormalTok"/>
        </w:rPr>
        <w:t xml:space="preserve">, A </w:t>
      </w:r>
      <w:r>
        <w:rPr>
          <w:rStyle w:val="OperatorTok"/>
        </w:rPr>
        <w:t>|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"Intersection:"</w:t>
      </w:r>
      <w:r>
        <w:rPr>
          <w:rStyle w:val="NormalTok"/>
        </w:rPr>
        <w:t xml:space="preserve">, A </w:t>
      </w:r>
      <w:r>
        <w:rPr>
          <w:rStyle w:val="OperatorTok"/>
        </w:rPr>
        <w:t>&amp;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"Difference A-B:"</w:t>
      </w:r>
      <w:r>
        <w:rPr>
          <w:rStyle w:val="NormalTok"/>
        </w:rPr>
        <w:t xml:space="preserve">, A </w:t>
      </w:r>
      <w:r>
        <w:rPr>
          <w:rStyle w:val="OperatorTok"/>
        </w:rPr>
        <w:t>-</w:t>
      </w:r>
      <w:r>
        <w:rPr>
          <w:rStyle w:val="NormalTok"/>
        </w:rPr>
        <w:t xml:space="preserve"> B)</w:t>
      </w:r>
    </w:p>
    <w:p w:rsidR="0037300C" w:rsidRDefault="00D00F41">
      <w:pPr>
        <w:pStyle w:val="Heading3"/>
      </w:pPr>
      <w:bookmarkStart w:id="22" w:name="result-2"/>
      <w:bookmarkEnd w:id="21"/>
      <w:r>
        <w:t>Result:</w:t>
      </w:r>
    </w:p>
    <w:p w:rsidR="0037300C" w:rsidRDefault="00D00F41">
      <w:pPr>
        <w:pStyle w:val="FirstParagraph"/>
      </w:pPr>
      <w:r>
        <w:t>Set operations were performed successfully.</w:t>
      </w:r>
    </w:p>
    <w:p w:rsidR="0037300C" w:rsidRDefault="00D00F41">
      <w:r>
        <w:pict>
          <v:rect id="_x0000_i1028" style="width:0;height:1.5pt" o:hralign="center" o:hrstd="t" o:hr="t"/>
        </w:pict>
      </w:r>
    </w:p>
    <w:p w:rsidR="0037300C" w:rsidRDefault="00D00F41">
      <w:pPr>
        <w:pStyle w:val="Heading2"/>
      </w:pPr>
      <w:bookmarkStart w:id="23" w:name="X5502de74e97314ce6dce0e873ea3c80297d8ecd"/>
      <w:bookmarkEnd w:id="18"/>
      <w:bookmarkEnd w:id="22"/>
      <w:r>
        <w:t>Practical 4: Cartesian Product and Cardinality</w:t>
      </w:r>
    </w:p>
    <w:p w:rsidR="0037300C" w:rsidRDefault="00D00F41">
      <w:pPr>
        <w:pStyle w:val="Heading3"/>
      </w:pPr>
      <w:bookmarkStart w:id="24" w:name="aim-3"/>
      <w:r>
        <w:t>A</w:t>
      </w:r>
      <w:r>
        <w:t>im:</w:t>
      </w:r>
    </w:p>
    <w:p w:rsidR="0037300C" w:rsidRDefault="00D00F41">
      <w:pPr>
        <w:pStyle w:val="FirstParagraph"/>
      </w:pPr>
      <w:r>
        <w:t>To compute the Cartesian product of two finite sets and find its cardinality.</w:t>
      </w:r>
    </w:p>
    <w:p w:rsidR="0037300C" w:rsidRDefault="00D00F41">
      <w:pPr>
        <w:pStyle w:val="Heading3"/>
      </w:pPr>
      <w:bookmarkStart w:id="25" w:name="result-3"/>
      <w:bookmarkEnd w:id="24"/>
      <w:r>
        <w:t>Result:</w:t>
      </w:r>
    </w:p>
    <w:p w:rsidR="0037300C" w:rsidRDefault="00D00F41">
      <w:pPr>
        <w:pStyle w:val="FirstParagraph"/>
      </w:pPr>
      <w:r>
        <w:t>Cartesian product and its cardinality were obtained successfully.</w:t>
      </w:r>
    </w:p>
    <w:p w:rsidR="0037300C" w:rsidRDefault="00D00F41">
      <w:r>
        <w:pict>
          <v:rect id="_x0000_i1029" style="width:0;height:1.5pt" o:hralign="center" o:hrstd="t" o:hr="t"/>
        </w:pict>
      </w:r>
    </w:p>
    <w:p w:rsidR="0037300C" w:rsidRDefault="00D00F41">
      <w:pPr>
        <w:pStyle w:val="Heading2"/>
      </w:pPr>
      <w:bookmarkStart w:id="26" w:name="practical-5-equivalence-relation"/>
      <w:bookmarkEnd w:id="23"/>
      <w:bookmarkEnd w:id="25"/>
      <w:r>
        <w:lastRenderedPageBreak/>
        <w:t>Practical 5: Equivalence Relation</w:t>
      </w:r>
    </w:p>
    <w:p w:rsidR="0037300C" w:rsidRDefault="00D00F41">
      <w:pPr>
        <w:pStyle w:val="Heading3"/>
      </w:pPr>
      <w:bookmarkStart w:id="27" w:name="aim-4"/>
      <w:r>
        <w:t>Aim:</w:t>
      </w:r>
    </w:p>
    <w:p w:rsidR="0037300C" w:rsidRDefault="00D00F41">
      <w:pPr>
        <w:pStyle w:val="FirstParagraph"/>
      </w:pPr>
      <w:r>
        <w:t>To check whether a given relation is an equivalence relation.</w:t>
      </w:r>
    </w:p>
    <w:p w:rsidR="0037300C" w:rsidRDefault="00D00F41">
      <w:pPr>
        <w:pStyle w:val="Heading3"/>
      </w:pPr>
      <w:bookmarkStart w:id="28" w:name="result-4"/>
      <w:bookmarkEnd w:id="27"/>
      <w:r>
        <w:t>Result:</w:t>
      </w:r>
    </w:p>
    <w:p w:rsidR="0037300C" w:rsidRDefault="00D00F41">
      <w:pPr>
        <w:pStyle w:val="FirstParagraph"/>
      </w:pPr>
      <w:r>
        <w:t>The given relation satisfies reflexive, symmetric, and transitive properties.</w:t>
      </w:r>
    </w:p>
    <w:p w:rsidR="0037300C" w:rsidRDefault="00D00F41">
      <w:r>
        <w:pict>
          <v:rect id="_x0000_i1030" style="width:0;height:1.5pt" o:hralign="center" o:hrstd="t" o:hr="t"/>
        </w:pict>
      </w:r>
    </w:p>
    <w:p w:rsidR="0037300C" w:rsidRDefault="00D00F41">
      <w:pPr>
        <w:pStyle w:val="Heading2"/>
      </w:pPr>
      <w:bookmarkStart w:id="29" w:name="Xbe8ccc3042b574294d2efdb06eee4204ee17667"/>
      <w:bookmarkEnd w:id="26"/>
      <w:bookmarkEnd w:id="28"/>
      <w:r>
        <w:t>Practical 6: Graph Construction and Adjacency Matrix</w:t>
      </w:r>
    </w:p>
    <w:p w:rsidR="0037300C" w:rsidRDefault="00D00F41">
      <w:pPr>
        <w:pStyle w:val="Heading3"/>
      </w:pPr>
      <w:bookmarkStart w:id="30" w:name="aim-5"/>
      <w:r>
        <w:t>Aim:</w:t>
      </w:r>
    </w:p>
    <w:p w:rsidR="0037300C" w:rsidRDefault="00D00F41">
      <w:pPr>
        <w:pStyle w:val="FirstParagraph"/>
      </w:pPr>
      <w:r>
        <w:t>To construct a graph from the given edge list and obtain its adjacency matrix.</w:t>
      </w:r>
    </w:p>
    <w:p w:rsidR="0037300C" w:rsidRDefault="00D00F41">
      <w:pPr>
        <w:pStyle w:val="Heading3"/>
      </w:pPr>
      <w:bookmarkStart w:id="31" w:name="result-5"/>
      <w:bookmarkEnd w:id="30"/>
      <w:r>
        <w:t>Result:</w:t>
      </w:r>
    </w:p>
    <w:p w:rsidR="0037300C" w:rsidRDefault="00D00F41">
      <w:pPr>
        <w:pStyle w:val="FirstParagraph"/>
      </w:pPr>
      <w:r>
        <w:t>Graph and adjacency matrix were constructed successfully.</w:t>
      </w:r>
    </w:p>
    <w:p w:rsidR="0037300C" w:rsidRDefault="00D00F41">
      <w:r>
        <w:pict>
          <v:rect id="_x0000_i1031" style="width:0;height:1.5pt" o:hralign="center" o:hrstd="t" o:hr="t"/>
        </w:pict>
      </w:r>
    </w:p>
    <w:p w:rsidR="0037300C" w:rsidRDefault="00D00F41">
      <w:pPr>
        <w:pStyle w:val="Heading2"/>
      </w:pPr>
      <w:bookmarkStart w:id="32" w:name="practical-7-handshaking-lemma"/>
      <w:bookmarkEnd w:id="29"/>
      <w:bookmarkEnd w:id="31"/>
      <w:r>
        <w:t>Practical 7: Handshaking Lemma</w:t>
      </w:r>
    </w:p>
    <w:p w:rsidR="0037300C" w:rsidRDefault="00D00F41">
      <w:pPr>
        <w:pStyle w:val="Heading3"/>
      </w:pPr>
      <w:bookmarkStart w:id="33" w:name="aim-6"/>
      <w:r>
        <w:t>Aim:</w:t>
      </w:r>
    </w:p>
    <w:p w:rsidR="0037300C" w:rsidRDefault="00D00F41">
      <w:pPr>
        <w:pStyle w:val="FirstParagraph"/>
      </w:pPr>
      <w:r>
        <w:t>To verify the Handshaking Lemma for a given graph.</w:t>
      </w:r>
    </w:p>
    <w:p w:rsidR="0037300C" w:rsidRDefault="00D00F41">
      <w:pPr>
        <w:pStyle w:val="Heading3"/>
      </w:pPr>
      <w:bookmarkStart w:id="34" w:name="result-6"/>
      <w:bookmarkEnd w:id="33"/>
      <w:r>
        <w:t>Result:</w:t>
      </w:r>
    </w:p>
    <w:p w:rsidR="0037300C" w:rsidRDefault="00D00F41">
      <w:pPr>
        <w:pStyle w:val="FirstParagraph"/>
      </w:pPr>
      <w:r>
        <w:t>The Handshakin</w:t>
      </w:r>
      <w:r>
        <w:t>g Lemma was verified successfully.</w:t>
      </w:r>
    </w:p>
    <w:p w:rsidR="0037300C" w:rsidRDefault="00D00F41">
      <w:r>
        <w:pict>
          <v:rect id="_x0000_i1032" style="width:0;height:1.5pt" o:hralign="center" o:hrstd="t" o:hr="t"/>
        </w:pict>
      </w:r>
    </w:p>
    <w:p w:rsidR="0037300C" w:rsidRDefault="00D00F41">
      <w:pPr>
        <w:pStyle w:val="Heading2"/>
      </w:pPr>
      <w:bookmarkStart w:id="35" w:name="practical-8-cayley-table"/>
      <w:bookmarkEnd w:id="32"/>
      <w:bookmarkEnd w:id="34"/>
      <w:r>
        <w:t>Practical 8: Cayley Table</w:t>
      </w:r>
    </w:p>
    <w:p w:rsidR="0037300C" w:rsidRDefault="00D00F41">
      <w:pPr>
        <w:pStyle w:val="Heading3"/>
      </w:pPr>
      <w:bookmarkStart w:id="36" w:name="aim-7"/>
      <w:r>
        <w:t>Aim:</w:t>
      </w:r>
    </w:p>
    <w:p w:rsidR="0037300C" w:rsidRDefault="00D00F41">
      <w:pPr>
        <w:pStyle w:val="FirstParagraph"/>
      </w:pPr>
      <w:r>
        <w:t>To construct the Cayley table for a finite set under a given binary operation.</w:t>
      </w:r>
    </w:p>
    <w:p w:rsidR="0037300C" w:rsidRDefault="00D00F41">
      <w:pPr>
        <w:pStyle w:val="Heading3"/>
      </w:pPr>
      <w:bookmarkStart w:id="37" w:name="result-7"/>
      <w:bookmarkEnd w:id="36"/>
      <w:r>
        <w:t>Result:</w:t>
      </w:r>
    </w:p>
    <w:p w:rsidR="0037300C" w:rsidRDefault="00D00F41">
      <w:pPr>
        <w:pStyle w:val="FirstParagraph"/>
      </w:pPr>
      <w:r>
        <w:t>The Cayley table was constructed successfully.</w:t>
      </w:r>
    </w:p>
    <w:p w:rsidR="0037300C" w:rsidRDefault="00D00F41">
      <w:r>
        <w:pict>
          <v:rect id="_x0000_i1033" style="width:0;height:1.5pt" o:hralign="center" o:hrstd="t" o:hr="t"/>
        </w:pict>
      </w:r>
    </w:p>
    <w:p w:rsidR="0037300C" w:rsidRDefault="00D00F41">
      <w:pPr>
        <w:pStyle w:val="FirstParagraph"/>
      </w:pPr>
      <w:r>
        <w:rPr>
          <w:b/>
          <w:bCs/>
        </w:rPr>
        <w:t>Conclusion:</w:t>
      </w:r>
      <w:r>
        <w:t xml:space="preserve"> All the given discrete mathematics labor</w:t>
      </w:r>
      <w:r>
        <w:t>atory experiments were performed successfully as per the syllabus.</w:t>
      </w:r>
    </w:p>
    <w:p w:rsidR="0037300C" w:rsidRDefault="00D00F41">
      <w:pPr>
        <w:pStyle w:val="BodyText"/>
      </w:pPr>
      <w:r>
        <w:rPr>
          <w:b/>
          <w:bCs/>
        </w:rPr>
        <w:t>Faculty Signature:</w:t>
      </w:r>
      <w:r>
        <w:t xml:space="preserve"> ____________________ </w:t>
      </w:r>
      <w:r>
        <w:rPr>
          <w:b/>
          <w:bCs/>
        </w:rPr>
        <w:t>Date:</w:t>
      </w:r>
      <w:r>
        <w:t xml:space="preserve"> __________</w:t>
      </w:r>
      <w:bookmarkEnd w:id="0"/>
      <w:bookmarkEnd w:id="35"/>
      <w:bookmarkEnd w:id="37"/>
    </w:p>
    <w:sectPr w:rsidR="003730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C51C7D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B06CC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00C"/>
    <w:rsid w:val="0037300C"/>
    <w:rsid w:val="00D0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Gavhane</dc:creator>
  <cp:lastModifiedBy>Karan Gavhane</cp:lastModifiedBy>
  <cp:revision>2</cp:revision>
  <dcterms:created xsi:type="dcterms:W3CDTF">2026-01-29T10:30:00Z</dcterms:created>
  <dcterms:modified xsi:type="dcterms:W3CDTF">2026-01-29T10:30:00Z</dcterms:modified>
</cp:coreProperties>
</file>