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MOBILPAY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D8A"/>
          <w:sz w:val="40"/>
          <w:szCs w:val="40"/>
        </w:rPr>
        <w:t xml:space="preserve">결제연동 MCP 서버 구축 기획안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AI 기반 결제 연동 환경 혁신 프로젝트</w:t>
      </w:r>
    </w:p>
    <w:p>
      <w:pPr>
        <w:pBdr>
          <w:bottom w:val="single" w:color="2E5D8A" w:sz="4" w:space="8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IT전략실 | AI TF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2025년 7월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목 차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본 기획안은 당사(MOBILPAY/KG모빌리언스) 결제 연동 서비스에 MCP(Model Context Protocol) 서버를 도입하여, 가맹점 개발자가 AI 기반 코딩 도구를 활용해 빠르고 정확하게 결제 연동을 완료할 수 있는 환경을 구축하기 위한 상세 기획서입니다.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1.1 추진 배경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토스페이먼츠가 PG 업계 최초로 MCP 서버를 도입하여, 기존 평균 1~2주 소요되던 결제 연동 기간을 약 10분 수준으로 단축하는 성과를 거두었습니다. MCP란 Anthropic이 제안한 표준 프로토콜로, AI 모델(LLM)이 다양한 외부 맥락과 문서를 효과적으로 이해할 수 있도록 돕는 연결 규격입니다.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현재 당사의 MOBILPAY REST API 연동 매뉴얼은 40페이지 이상의 Word 문서로 제공되고 있으며, 가맹점 개발자들은 해당 문서를 읽고 API 요청/응답 명세를 이해한 후 직접 코딩해야 하는 구조입니다. AI 코딩 도구(Cursor, Claude Desktop 등)를 사용하더라도, MOBILPAY의 정확한 API 스펙을 AI가 알지 못하기 때문에 잘못된 엔드포인트, 파라미터 누락, 보안 위반 등의 문제가 빈번하게 발생합니다.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1.2 목표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가맹점 개발자가 Cursor, VS Code, Claude Desktop 등에서 MOBILPAY MCP 서버를 연결하면, 자연어 명령으로 정확한 결제 연동 코드를 생성할 수 있는 환경 제공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결제 연동 소요 기간 80~90% 단축 (평균 5~10일 → 1일 이내)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기술지원 문의 건수 40~60% 감소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PG 업계 2번째 MCP 도입으로 기술 선도 이미지 확보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1.3 정량적 도입 효과 산출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400"/>
        <w:gridCol w:w="2460"/>
      </w:tblGrid>
      <w:tr>
        <w:tc>
          <w:tcPr>
            <w:tcW w:type="dxa" w:w="24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1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4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(MCP 도입)</w:t>
            </w:r>
          </w:p>
        </w:tc>
        <w:tc>
          <w:tcPr>
            <w:tcW w:type="dxa" w:w="246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결제연동 소요 기간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평균 5~10일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1일 이내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80~90% 단축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기술지원 문의 건수 (연동)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월 N건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0.4~0.6N건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40~60% 감소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기술지원 인력 대응 시간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월 X시간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0.4~0.6X시간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40~60% 절감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신규 가맹점 온보딩 속도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계약→개통 Y일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0.3~0.5Y일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50~70% 단축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MCP 서버 운영 비용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0원 (로컬 실행)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추가 비용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개발 투입 비용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1회성 (약 3~4인/월)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이후 유지비 최소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정확한 정량 수치는 현재 기술지원팀의 연동 관련 문의 통계(월간 건수, 평균 대응 시간)를 IT기획운영팀에서 집계 후 산출 가능합니다.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토스페이먼츠 MCP 벤치마킹 분석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2.1 토스페이먼츠 MCP 아키텍처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토스페이먼츠는 로컬 기반(STDIO Transport) MCP 서버를 채택하여 다음과 같은 이점을 확보했습니다.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CDN에 업로드된 개발자 센터 문서 기반 → SSOT(Single Source of Truth) 달성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각 유저의 로컬 장비에서 실행 → 서버 비용 0원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NPM 배포 → 패키지 매니저를 통한 자동 업데이트, 관리 비용 최소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2.2 기술 진화 과정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A7CC0"/>
          <w:sz w:val="22"/>
          <w:szCs w:val="22"/>
        </w:rPr>
        <w:t xml:space="preserve">1차 버전: 키워드 기반 검색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llms.txt 파일에 정의된 키워드를 기반으로 문서를 검색하는 방식이었으나, 문서 길이가 천차만별(최대 5,000라인)이어서 LLM이 환각(Hallucination)을 발생시키는 문제가 있었습니다.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A7CC0"/>
          <w:sz w:val="22"/>
          <w:szCs w:val="22"/>
        </w:rPr>
        <w:t xml:space="preserve">2차 버전: BM25 + Chunk 분할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BM25(Best Matching 25) 알고리즘을 도입하여 질의와 문서 간 관련성을 확률적으로 측정하고, 마크다운 헤더 기준으로 문서를 의미 단위(Chunk)로 분할하여 정확도를 대폭 향상시켰습니다.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요소</w:t>
            </w:r>
          </w:p>
        </w:tc>
        <w:tc>
          <w:tcPr>
            <w:tcW w:type="dxa" w:w="348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1차 버전</w:t>
            </w:r>
          </w:p>
        </w:tc>
        <w:tc>
          <w:tcPr>
            <w:tcW w:type="dxa" w:w="348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2차 버전 (현재)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검색 방식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사전 정의 키워드 매칭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BM25 확률적 랭킹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문서 단위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전체 문서 (최대 5,000라인)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헤더 기준 Chunk (적정 크기)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한국어 처리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없음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 토큰화 + 정규식 매칭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문맥 보강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없음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Chunk Window (인접 청크 포함)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환각(Hallucination)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빈번 발생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대폭 감소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2.3 토스페이먼츠 MCP Tools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Tool명</w:t>
            </w:r>
          </w:p>
        </w:tc>
        <w:tc>
          <w:tcPr>
            <w:tcW w:type="dxa" w:w="24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16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get-v2-documents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BM25 키워드 검색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V2 문서에서 관련 청크 상위 10건 반환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get-v1-documents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BM25 키워드 검색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V1 문서에서 관련 청크 상위 10건 반환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document-by-id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문서 ID 기반 조회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특정 문서의 전체 내용 조회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2.4 성과 검증 결과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토스페이먼츠 내부 실험 결과, 동일 프롬프트 기준으로 다음과 같은 차이가 확인되었습니다.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18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주소 정확성</w:t>
            </w:r>
          </w:p>
        </w:tc>
        <w:tc>
          <w:tcPr>
            <w:tcW w:type="dxa" w:w="18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결제 플로우</w:t>
            </w:r>
          </w:p>
        </w:tc>
        <w:tc>
          <w:tcPr>
            <w:tcW w:type="dxa" w:w="18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보안(Secret Key)</w:t>
            </w:r>
          </w:p>
        </w:tc>
        <w:tc>
          <w:tcPr>
            <w:tcW w:type="dxa" w:w="176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종합 평가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Cursor 단독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실패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부분 정확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노출 위험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사용 불가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Cursor + Docs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실패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오류 발생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클라이언트 노출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오히려 악화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Cursor + MCP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성공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정확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서버 사이드 처리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실전 투입 가능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MOBILPAY MCP 서버 상세 설계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3.1 전체 아키텍처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MOBILPAY MCP 서버는 토스페이먼츠와 동일한 로컬 기반(STDIO Transport) 아키텍처를 채택합니다.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[아키텍처 구성도]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AI 코딩 도구 (Cursor/VS Code/Claude Desktop)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  STDIO Transport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▼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MOBILPAY MCP Server (로컬 실행, NPM 패키지)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BM25 검색 엔진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Chunk 분할 파서 (unified + remark-parse)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llms.txt 인덱서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▼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CDN / 정적 호스팅 (마크다운 문서)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registration.md (거래 등록)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approval-tid.md (결제 승인)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cancel.md (결제 취소)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refund.md (환불)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virtual-account.md (가상계좌)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... (기타 문서)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└── error-codes.md (에러코드)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3.2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36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런타임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20+ (TypeScript)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토스페이먼츠와 동일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MCP SDK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@modelcontextprotocol/sdk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Anthropic 공식 SDK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STDIO (로컬 실행)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서버 비용 0원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검색 알고리즘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BM25 (자체 구현)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외부 의존성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마크다운 파싱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unified + remark-parse + unist-util-visit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청크 분할용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배포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NPM 패키지 (@mobilpay/mcp-server)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npx 실행 지원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3.3 MCP Tools 설계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MOBILPAY의 API 구조와 문서 체계에 최적화된 총 4개의 Tool을 제공합니다.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c>
          <w:tcPr>
            <w:tcW w:type="dxa" w:w="22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Tool명</w:t>
            </w:r>
          </w:p>
        </w:tc>
        <w:tc>
          <w:tcPr>
            <w:tcW w:type="dxa" w:w="22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파라미터</w:t>
            </w:r>
          </w:p>
        </w:tc>
        <w:tc>
          <w:tcPr>
            <w:tcW w:type="dxa" w:w="26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236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반환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get-mobilpay-docs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keywords: string[]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BM25 기반 문서 청크 검색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관련도 상위 10개 청크 (인접 청크 포함)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get-api-spec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api_name: 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특정 API 명세 조회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요청/응답 파라미터 전체 명세 + 예제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document-by-id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id: 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문서 ID 기반 전체 조회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해당 문서의 전체 마크다운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get-code-example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api_name: string,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language: 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언어별 예제 코드 조회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Java/PHP/Python/Node.js 예제 코드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A7CC0"/>
          <w:sz w:val="22"/>
          <w:szCs w:val="22"/>
        </w:rPr>
        <w:t xml:space="preserve">Tool Description 설계 (보안 지침 내장)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각 Tool의 Description에 보안 규칙을 명시하여, LLM이 코드 생성 시 보안 위반을 방지하도록 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get-mobilpay-docs Tool Description 예시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description: `MOBILPAY REST API 연동 문서를 검색합니다.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검색된 문서를 기반으로 결제 연동 코드를 생성할 때 반드시 아래 규칙을 준수하세요: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1. skey(서비스키)는 절대 클라이언트(프론트엔드) 코드에 포함하지 마세요.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2. HMAC 무결성 검증은 반드시 서버 사이드에서 처리하세요.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3. noti_url 처리 시 중복 거래 방어 로직을 반드시 포함하세요.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4. 결제 승인 API(/MUP/api/approval)는 반드시 백엔드 서버에서 호출하세요.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5. 테스트 시 test.mobilians.co.kr, 운영 시 mup.mobilians.co.kr을 사용하세요.`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3.4 llms.txt 파일 설계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MOBILPAY 매뉴얼의 모든 섹션을 마크다운으로 변환하고, llms.txt 인덱스 파일을 작성합니다.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 MOBILPAY 개발자센터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## Docs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[거래 등록 API](/api/registration.md): 결제 창 호출을 위한 거래정보 등록. POST /MUP/api/registration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[결제 창 호출 (일반)](/api/payment-window.md): 거래등록 응답의 pay_url을 팝업/iframe으로 호출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[결제 창 호출 (QRCode)](/api/qrcode.md): QRCode 링크 기반 결제창 호출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[결제 인증/승인 응답](/api/auth-response.md): 결제창 이후 ok_url/fail_url로 전달되는 결과 처리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[결제 승인 - TID 방식](/api/approval-tid.md): TID 기반 하이브리드 결제 승인. POST /MUP/api/approval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[결제 승인 - MOBILID 방식](/api/approval-mobilid.md): MOBILID 기반 결제 승인 (TID 미사용 가맹점)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[수동 매입](/api/purchase.md): 신용카드/간편결제 수동 매입. POST /MUP/api/purchase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[가상계좌](/api/virtual-account.md): 가상계좌 발급, 채번취소, 입금 후 noti_url 처리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[결제 취소](/api/cancel.md): 전체취소/부분취소 처리. POST /MUP/api/cancel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[환불](/api/refund.md): 계좌이체 환불 처리. POST /MUP/api/cancel (cancel_type=R)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[현금영수증](/api/cash-receipt.md): 발급/취소/단독취소. POST /MUP/api/cash-receipt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[HMAC 무결성 검증](/api/hmac.md): skey 기반 HMAC-SHA256 메시지 무결성 검증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[결제 플로우 - 일반결제](/guides/flow-normal.md): 인증+승인 일체형 결제 순서도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[결제 플로우 - 하이브리드결제](/guides/flow-hybrid.md): 인증/승인 분리형 결제 순서도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[noti_url 처리 가이드](/guides/noti-url.md): noti_url 결과 수신 및 중복 방어 로직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[방화벽 설정](/guides/firewall.md): 결제서버 IP 및 PORT 정보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[적용가이드](/guides/integration-guide.md): 결제수단별 연동 참고사항, 결제창 크기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[에러코드표](/reference/error-codes.md): API 에러코드 및 메시지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[결제수단코드표](/reference/payment-codes.md): MC, CN, RA, VA 등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[신용카드코드표](/reference/card-codes.md): KBC, SHN, HDC 등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[간편결제코드표](/reference/easypay-codes.md): KKO, TOS, NAV 등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[금융기관코드표](/reference/bank-codes.md): 003, 004, 020 등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- [이동통신사코드표](/reference/telecom-codes.md): SKT, KTF, LGT 등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3.5 마크다운 문서 변환 명세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현재 MOBILPAY 매뉴얼(MOBILPAY_0001_20250704.docx)의 각 섹션을 아래와 같이 개별 마크다운 파일로 변환합니다.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c>
          <w:tcPr>
            <w:tcW w:type="dxa" w:w="22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18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매뉴얼 섹션</w:t>
            </w:r>
          </w:p>
        </w:tc>
        <w:tc>
          <w:tcPr>
            <w:tcW w:type="dxa" w:w="30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236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분량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4.2 거래 등록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요청 URL, 요청/응답 명세서, 예제,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결제수단별 pay_options 상세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300라인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payment-window.md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4.3~4.4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결제창 호출 (일반/QRCode)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50라인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auth-response.md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결제 인증(승인) 응답 명세서,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결제수단별 응답 필드 상세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150라인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approval-tid.md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TID 방식 결제 승인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100라인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approval-mobilid.md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MOBILID 방식 결제 승인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100라인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purchase.md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4.8(수동매입)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수동 매입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50라인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virtual-account.md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4.8(가상계좌)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채번취소, 입금 후 noti_url 처리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120라인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cancel.md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결제 취소 (전체/부분, 복합과세)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100라인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refund.md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환불 API (계좌이체)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80라인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cash-receipt.md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현금영수증 발급/취소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100라인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hmac.md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HMAC-SHA256 무결성 검증,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Java/.NET 샘플 소스 포함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80라인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flow-normal.md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일반결제 순서도 + 설명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50라인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flow-hybrid.md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3.2~3.3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하이브리드결제 순서도 + 비교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80라인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noti-url.md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noti_url 처리 가이드,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SUCCESS/FAIL 출력 규칙, 중복 방어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60라인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firewall.md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2.1~2.2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방화벽 설정, IP/PORT 정보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30라인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error-codes.md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부록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에러코드표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30라인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payment-codes.md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부록 2~7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결제수단/카드사/간편결제/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금융기관/통신사 코드표 통합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80라인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총 약 17개 마크다운 파일, 합계 약 1,500~1,800 라인 규모입니다.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핵심 구현 기술 상세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4.1 BM25 검색 엔진 구현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토스페이먼츠와 동일한 접근 방식으로, LLM이 질의를 토큰화하면 정규식으로 BM25 점수를 계산합니다. 한국어 형태소 분석기 없이도 동작 가능합니다.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A7CC0"/>
          <w:sz w:val="22"/>
          <w:szCs w:val="22"/>
        </w:rPr>
        <w:t xml:space="preserve">핵심 로직 (TypeScript 의사코드)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1. LLM이 사용자 질의에서 키워드를 추출하여 Tool에 전달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예: "거래등록 API 요청 파라미터" → keywords: ["거래등록", "API", "요청", "파라미터"]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2. MCP 서버가 키워드를 정규식으로 변환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const pattern = new RegExp(keywords.map(escapeRegExp).join('|'), 'gi');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3. 모든 청크에 대해 BM25 점수 계산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for (const chunk of allChunks) {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const matches = Array.from(chunk.text.matchAll(pattern));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// IDF * TF 기반 점수 산출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4. 상위 10개 청크 + 인접 청크(Window) 반환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return topChunks.map(c =&gt; getChunkWithWindow(c.chunkId, windowSize=1));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4.2 Chunk 분할 전략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마크다운 헤더(#, ##) 기준으로 문서를 분할하고, 30 단어 미만의 짧은 청크는 인접 청크와 병합합니다.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A7CC0"/>
          <w:sz w:val="22"/>
          <w:szCs w:val="22"/>
        </w:rPr>
        <w:t xml:space="preserve">예시: registration.md의 Chunk 분할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000"/>
        <w:gridCol w:w="1760"/>
      </w:tblGrid>
      <w:tr>
        <w:tc>
          <w:tcPr>
            <w:tcW w:type="dxa" w:w="14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 ID</w:t>
            </w:r>
          </w:p>
        </w:tc>
        <w:tc>
          <w:tcPr>
            <w:tcW w:type="dxa" w:w="32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헤더</w:t>
            </w:r>
          </w:p>
        </w:tc>
        <w:tc>
          <w:tcPr>
            <w:tcW w:type="dxa" w:w="30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 요약</w:t>
            </w:r>
          </w:p>
        </w:tc>
        <w:tc>
          <w:tcPr>
            <w:tcW w:type="dxa" w:w="176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단어 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 거래 등록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개요, 요청 URL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50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## 요청 명세서 - 공통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sid, cash_code, amount, trade_id 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200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## 요청 명세서 - 휴대폰 옵션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mc_fix_birthno, mc_auto_pay 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150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## 요청 명세서 - 신용카드 옵션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cn_installment, cn_fix_card 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180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## 요청 명세서 - 간편결제 옵션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ep_code, ep_pay_type 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120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## 요청 명세서 - 계좌이체 옵션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ra_escrow, ra_direct 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100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## 요청 명세서 - 가상계좌 옵션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va_bank_code, va_deposit_closure 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80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## 응답 명세서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code, tid, pay_url, hmac 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60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## 요청/응답 예제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 REQUEST/RESPONSE 샘플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약 80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이 방식으로 LLM이 "신용카드 할부 설정" 같은 질의를 하면, Chunk 1004가 최상위로 검색되고 인접 Chunk 1003, 1005까지 함께 반환되어 충분한 문맥이 제공됩니다.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4.3 MOBILPAY API 명세 구조화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MOBILPAY의 핵심 API를 구조화된 형태로 관리하여, LLM이 정확한 파라미터를 참조할 수 있도록 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2600"/>
        <w:gridCol w:w="1760"/>
      </w:tblGrid>
      <w:tr>
        <w:tc>
          <w:tcPr>
            <w:tcW w:type="dxa" w:w="16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파라미터</w:t>
            </w:r>
          </w:p>
        </w:tc>
        <w:tc>
          <w:tcPr>
            <w:tcW w:type="dxa" w:w="176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보안 주의사항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거래등록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/MUP/api/registration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sid, cash_code, amount, trade_id, ok_url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hmac 생성 필요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결제창 호출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/MUP/api/payment.mcash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tid, cash_code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pay_url 팝업/iframe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결제승인(TID)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/MUP/api/approval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sid, tid, cash_code, pay_token, amount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서버사이드에서만 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결제승인(MOBILID)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/MUP/api/approval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mode, sid, cash_code, amount, trade_id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서버사이드에서만 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수동매입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/MUP/api/purchase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sid, trade_id, cash_code, pay_token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신용카드/간편결제만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결제취소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/MUP/api/cancel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sid, trade_id, pay_token, amount, cancel_type=C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hmac 필수 (취소)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환불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/MUP/api/cancel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sid, trade_id, pay_token, cancel_type=R, bank_code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계좌정보 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가상계좌 취소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/MUP/api/account-expire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sid, trade_id, pay_token, amount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채번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현금영수증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/MUP/api/cash-receipt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mode(45/35/55), sid, cash_code, amount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발급/취소/단독취소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4.4 예제 코드 제공 범위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MCP 효과 극대화를 위해 아래 4개 언어에 대한 풀플로우 예제 코드를 마크다운 문서로 제공합니다.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언어</w:t>
            </w:r>
          </w:p>
        </w:tc>
        <w:tc>
          <w:tcPr>
            <w:tcW w:type="dxa" w:w="24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536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제공 범위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Spring Boot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거래등록 → 결제창 호출 → 승인(TID) → noti_url 처리 →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Laravel / 순수 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동일 풀플로우 + HMAC 검증 로직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Flask / Django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동일 풀플로우 + HMAC 검증 로직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동일 풀플로우 + HMAC 검증 로직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각 예제에 반드시 포함되어야 하는 필수 항목: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일반결제 vs 하이브리드결제 플로우 분리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HMAC-SHA256 무결성 검증 로직 (Base64encode(HMAC_SHA256(skey, message)))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noti_url 처리: SUCCESS/FAIL 출력 규칙, 중복 거래 방어 로직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테스트서버(test.mobilians.co.kr) / 운영서버(mup.mobilians.co.kr) 분기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skey는 환경변수에서 로드, 절대 클라이언트 코드에 노출 금지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개발 계획 및 일정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5.1 Phase별 상세 계획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800"/>
        <w:gridCol w:w="2200"/>
        <w:gridCol w:w="2160"/>
      </w:tblGrid>
      <w:tr>
        <w:tc>
          <w:tcPr>
            <w:tcW w:type="dxa" w:w="12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8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2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16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2~3주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매뉴얼 마크다운 변환 (17개 파일)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llms.txt 파일 작성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CDN/정적 호스팅 배포 구성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마크다운 문서 17개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llms.txt 파일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CDN 배포 파이프라인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TF + 혁신기술팀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3~4주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MCP 서버 코어 개발 (TypeScript)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BM25 엔진 + Chunk 파서 구현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4개 Tool 구현 및 단위 테스트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NPM 패키지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MCP 서버 소스코드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단위 테스트 결과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혁신기술팀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2~3주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4개 언어 풀플로우 예제 코드 작성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보안 가이드 마크다운 작성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문서 QA (API 실제 테스트 대조)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예제 코드 문서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보안 가이드 문서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QA 결과 리포트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서비스개발팀 + AI TF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1~2주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MCP 유무 비교 실험 (3가지 조건)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보안 검증 (skey 노출 등)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정확도 검증 (파라미터, 플로우)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비교 실험 리포트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보안 검증 리포트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정확도 리포트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IT기획운영팀 + AI TF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NPM 패키지 배포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개발자 가이드 페이지 작성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도구별 설정 JSON 제공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NPM 패키지 v1.0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가이드 웹페이지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mcp.json 설정 파일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혁신기술팀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5.2 전체 일정 요약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총 기간: 약 9~13주 (2.5~3개월)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핵심 투입 인력: 3~4명 (AI TF 2명 + 혁신기술팀 1~2명, Phase별 서비스개발팀/IT기획운영팀 참여)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5.3 배포 형태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가맹점 개발자가 사용하는 AI 도구에서 아래 설정을 추가하면 즉시 사용 가능합니다.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// mcp.json 설정 (Cursor / VS Code / Claude Desktop 공통)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"mcpServers": {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"mobilpay": {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"command": "npx",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"args": ["-y", "@mobilpay/mcp-server@latest"]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위험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 요소</w:t>
            </w:r>
          </w:p>
        </w:tc>
        <w:tc>
          <w:tcPr>
            <w:tcW w:type="dxa" w:w="10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10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확률</w:t>
            </w:r>
          </w:p>
        </w:tc>
        <w:tc>
          <w:tcPr>
            <w:tcW w:type="dxa" w:w="456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매뉴얼 마크다운 변환 시 테이블/중첩 파라미터 누락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변환 후 API 실제 테스트 요청/응답과 1:1 대조 검증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 환각으로 잘못된 코드 생성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 Description에 보안 규칙 명시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BM25+Chunk Window로 문맥 보강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스펙 변경 시 MCP 콘텐츠 미동기화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높음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매뉴얼 마크다운을 CI/CD에 포함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매뉴얼 업데이트 시 CDN 자동 배포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NPM 패키지 보안 취약점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낮음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의존성 최소화, npm audit 정기 실행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가맹점 개발자 MCP 설정 어려움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중간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원클릭 설정 링크 제공 (Cursor 등)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설정 가이드 문서 + 영상 제공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임원회의 발표 포인트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월간 임원회의에서 본 프로젝트를 발표할 때 강조할 핵심 포인트를 정리합니다.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7.1 AI TF 업무개선 성과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PG 업계 2번째 MCP 도입으로 기술 선도 이미지 확보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가맹점 연동 기간 80~90% 단축 → 고객 경험 혁신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기술지원 문의 40~60% 감소 → 인적 리소스 효율화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서버 운영 비용 0원 (로컬 실행 방식)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7.2 정량 효과 계산 방법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도입 효과를 정량적으로 계산하기 위해 아래 데이터를 사전에 집계해야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800"/>
        <w:gridCol w:w="2160"/>
      </w:tblGrid>
      <w:tr>
        <w:tc>
          <w:tcPr>
            <w:tcW w:type="dxa" w:w="26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18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280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2160"/>
            <w:tcBorders>
              <w:top w:val="single" w:color="2E5D8A" w:sz="1"/>
              <w:left w:val="single" w:color="2E5D8A" w:sz="1"/>
              <w:bottom w:val="single" w:color="2E5D8A" w:sz="1"/>
              <w:right w:val="single" w:color="2E5D8A" w:sz="1"/>
            </w:tcBorders>
            <w:shd w:fill="2E5D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시점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월간 연동 관련 기술지원 문의 건수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서비스운영팀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이메일/전화 문의 중 연동 카테고리 필터링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도입 전 3개월 평균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건당 평균 대응 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서비스운영팀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문의 접수~해결 완료 시간 측정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도입 전 3개월 평균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신규 가맹점 연동 완료 소요일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영업/기술지원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계약 체결일~첫 결제 성공일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도입 전 6개월 평균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MCP 사용 후 연동 완료 소요 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테스트 환경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비교 실험 (Phase 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도입 시점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7.3 발표 핵심 메시지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"AI 기반 코딩 도구와 결합한 MCP 서버를 제공하면, 가맹점이 자연어 명령만으로 결제 연동을 완료할 수 있습니다. 토스페이먼츠에 이어 PG 업계 2번째로 MCP를 도입하여, 가맹점 온보딩 속도를 획기적으로 개선하고, 기술지원 인력의 반복 업무를 AI로 대체하여 리소스를 효율화합니다. 서버 운영 비용은 0원이며, 1회성 개발 투입(약 3~4인/월)으로 지속적인 효과를 거둘 수 있습니다."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향후 발전 방향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8.1 단기 (v1.0 출시 이후 1~3개월)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가맹점 사용 현황 모니터링 및 피드백 수집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주요 질의 패턴 분석을 통한 문서 품질 개선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BM25 가중치 조정 (특정 키워드 부스트)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8.2 중기 (3~6개월)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Remote MCP (SSE 기반) 도입 검토: 문서 업데이트 실시간 반영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MCP 서버에 테스트 결제 실행 Tool 추가: AI가 직접 테스트 API 호출하여 코드 검증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샌드박스 환경 연동: 가맹점이 MCP로 생성한 코드를 즉시 테스트할 수 있는 환경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8.3 장기 (6개월 이후)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비개발자도 사용 가능한 노코드 결제 연동 환경 구축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자동결제(빌링) 연동 MCP 확장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정산 API 연동 MCP 확장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벡터 DB 기반 시맨틱 검색으로 업그레이드 검토</w:t>
      </w:r>
    </w:p>
    <w:p>
      <w:pPr>
        <w:pBdr>
          <w:bottom w:val="single" w:color="2E5D8A" w:sz="4" w:space="8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본 기획안에 대한 문의사항은 IT전략실 AI TF로 연락 바랍니다.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- 끝 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MOBILPAY MCP 서버 구축 기획안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D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2026-03-17T07:17:34.133Z</dcterms:created>
  <dcterms:modified xsi:type="dcterms:W3CDTF">2026-03-17T07:17:34.134Z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