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rPr>
            </w:pPr>
            <w:r w:rsidDel="00000000" w:rsidR="00000000" w:rsidRPr="00000000">
              <w:rPr>
                <w:b w:val="1"/>
                <w:bCs w:val="1"/>
                <w:rtl w:val="0"/>
              </w:rPr>
              <w:t xml:space="preserve">Sinceramente no, no han cambiado mis intereses profesionales, me sigue gustando lo que es dedicarme la programación, el armar proyectos en visual studio comunicados con base de datos, ver si cumple con parámetros de seguridad como me lo pude desempeñar con mi práctica profesional entre otros, de esta manera el proyecto afectó que me dió como una visión más clara de lo que es el mundo laboral de mi campo, de cómo está compuesto y cómo se desarrolla a día de hoy</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b w:val="1"/>
                <w:bCs w:val="1"/>
                <w:rtl w:val="0"/>
              </w:rPr>
              <w:t xml:space="preserve">Si siento que han cambiado mis fortalezas para bien, gracias al proyecto y la práctica me han dado mejores formas de poder resolver problemáticas, tanto para poder comprender mejor el desarrollo de software como desarrollo de base de datos, es por ello que de igual forma seguiré buscando la información necesaria para seguir practicando y puliendo mis habilidades.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sz w:val="24"/>
                <w:szCs w:val="24"/>
              </w:rPr>
            </w:pPr>
            <w:bookmarkStart w:colFirst="0" w:colLast="0" w:name="_heading=h.j2jreu4sx5p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b w:val="1"/>
                <w:bCs w:val="1"/>
                <w:rtl w:val="0"/>
              </w:rPr>
              <w:t xml:space="preserve">Yo mantengo mi postura diciendo que me veo programando para una empresa ya sea para el área de desarrollo o para ciberseguridad, ya que son las áreas que me interesan y gracias al proyecto ahora realizado rectifico todavía más mi respuesta, ya que es lo que me gusta.</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Aspectos positivos serían como la buena comunicación, coordinación, compañerismo y comprensión, que siento que fueron fundamentales para el equipo para así evitar que el trabajo se volviera tedioso o complicado de hacer, es algo que destaco mucho ya que me siento privilegiado de haber tenido compañeros tan buenos como con los que me tocó trabajar.</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Aspecto negativo lo único que destacaría y no es crítica para nadie, es más como grupo, es que todos en algún pequeño momento tuvimos algún problema con algún avance por falta de tiempo, pero nada que pudiéramos solucionar apoyandonos como equipo.</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dtL0cCBNZfonOHW318qJGylNQ==">CgMxLjAyDmguajJqcmV1NHN4NXBxOAByITF2N3JOejNXVDRGcnZCV21MamhqSml1VXQyZDFSdl9POA==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