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BAB 4</w:t>
      </w:r>
    </w:p>
    <w:p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 DAN PENGUJIAN SISTEM</w:t>
      </w:r>
    </w:p>
    <w:p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</w:t>
      </w:r>
    </w:p>
    <w:p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Setelah melakukan tahap analisis dan perancangan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maka tahap selanjutnya adalah pencapaian hasil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buat. Agar mengetahui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rancang dapat berjalan baik atau tidak, maka perlu dilakukan pengujian terhadap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</w:t>
      </w:r>
      <w:r w:rsidR="00121AC5">
        <w:rPr>
          <w:rFonts w:ascii="Times New Roman" w:hAnsi="Times New Roman" w:cs="Times New Roman"/>
          <w:sz w:val="24"/>
          <w:szCs w:val="24"/>
        </w:rPr>
        <w:t xml:space="preserve"> di </w:t>
      </w:r>
      <w:r w:rsidR="00261113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F02E2D">
        <w:rPr>
          <w:rFonts w:ascii="Times New Roman" w:hAnsi="Times New Roman" w:cs="Times New Roman"/>
          <w:sz w:val="24"/>
          <w:szCs w:val="24"/>
        </w:rPr>
        <w:t xml:space="preserve">, untuk itu dalam implementasi dan pengujian </w:t>
      </w:r>
      <w:r w:rsidR="00261113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di jalankan menggunakan perangkat keras (</w:t>
      </w:r>
      <w:r w:rsidRPr="00F02E2D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F02E2D">
        <w:rPr>
          <w:rFonts w:ascii="Times New Roman" w:hAnsi="Times New Roman" w:cs="Times New Roman"/>
          <w:sz w:val="24"/>
          <w:szCs w:val="24"/>
        </w:rPr>
        <w:t>) yang mempunyai spesifikasi sebagai berikut:</w:t>
      </w:r>
    </w:p>
    <w:p w:rsidR="00F02E2D" w:rsidRPr="00F02E2D" w:rsidRDefault="00F02E2D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Prossesor Intel</w:t>
      </w:r>
      <w:r w:rsidR="00EF77D1">
        <w:rPr>
          <w:rFonts w:ascii="Times New Roman" w:hAnsi="Times New Roman" w:cs="Times New Roman"/>
          <w:sz w:val="24"/>
          <w:szCs w:val="24"/>
        </w:rPr>
        <w:t xml:space="preserve"> i5-8250u</w:t>
      </w:r>
    </w:p>
    <w:p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="00F02E2D" w:rsidRPr="00F02E2D">
        <w:rPr>
          <w:rFonts w:ascii="Times New Roman" w:hAnsi="Times New Roman" w:cs="Times New Roman"/>
          <w:sz w:val="24"/>
          <w:szCs w:val="24"/>
        </w:rPr>
        <w:t>8.00 GB</w:t>
      </w:r>
    </w:p>
    <w:p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Nvidia 930MX</w:t>
      </w:r>
    </w:p>
    <w:p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 1TB</w:t>
      </w:r>
    </w:p>
    <w:p w:rsidR="00F02E2D" w:rsidRPr="00F02E2D" w:rsidRDefault="00F02E2D" w:rsidP="00F02E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E2D">
        <w:rPr>
          <w:rFonts w:ascii="Times New Roman" w:hAnsi="Times New Roman" w:cs="Times New Roman"/>
          <w:sz w:val="24"/>
          <w:szCs w:val="24"/>
        </w:rPr>
        <w:t xml:space="preserve">Dan adapun spesifikasi perangkat lunak yang digunakan untuk menjalankan video animasi </w:t>
      </w:r>
      <w:r w:rsidR="00EF77D1">
        <w:rPr>
          <w:rFonts w:ascii="Times New Roman" w:hAnsi="Times New Roman" w:cs="Times New Roman"/>
          <w:sz w:val="24"/>
          <w:szCs w:val="24"/>
        </w:rPr>
        <w:t>3D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 telah di bangun adalah sebagai berikut:</w:t>
      </w:r>
    </w:p>
    <w:p w:rsidR="00EF77D1" w:rsidRPr="00EF77D1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Windows 11 Profesional sebagai sistem operasi (OS) yang digunakan dalam pengoperasian</w:t>
      </w:r>
      <w:r w:rsidR="00EF77D1" w:rsidRPr="00EF77D1">
        <w:rPr>
          <w:rFonts w:ascii="Times New Roman" w:hAnsi="Times New Roman" w:cs="Times New Roman"/>
          <w:sz w:val="24"/>
          <w:szCs w:val="24"/>
        </w:rPr>
        <w:t xml:space="preserve"> </w:t>
      </w:r>
      <w:r w:rsidR="00EF77D1" w:rsidRPr="00EF77D1">
        <w:rPr>
          <w:rFonts w:ascii="Times New Roman" w:hAnsi="Times New Roman" w:cs="Times New Roman"/>
          <w:sz w:val="24"/>
        </w:rPr>
        <w:t>Perancangan Animasi 3D Teknik Dasar Taekwondo</w:t>
      </w:r>
    </w:p>
    <w:p w:rsidR="00F02E2D" w:rsidRPr="00F02E2D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Unity</w:t>
      </w:r>
      <w:r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3D </w:t>
      </w:r>
      <w:r w:rsidRPr="00F02E2D">
        <w:rPr>
          <w:rFonts w:ascii="Times New Roman" w:hAnsi="Times New Roman" w:cs="Times New Roman"/>
          <w:sz w:val="24"/>
          <w:szCs w:val="24"/>
        </w:rPr>
        <w:t>202</w:t>
      </w:r>
      <w:r w:rsidR="00EF77D1">
        <w:rPr>
          <w:rFonts w:ascii="Times New Roman" w:hAnsi="Times New Roman" w:cs="Times New Roman"/>
          <w:sz w:val="24"/>
          <w:szCs w:val="24"/>
        </w:rPr>
        <w:t>2</w:t>
      </w:r>
      <w:r w:rsidRPr="00F02E2D">
        <w:rPr>
          <w:rFonts w:ascii="Times New Roman" w:hAnsi="Times New Roman" w:cs="Times New Roman"/>
          <w:sz w:val="24"/>
          <w:szCs w:val="24"/>
        </w:rPr>
        <w:t>.3.2</w:t>
      </w:r>
      <w:r w:rsidR="00EF77D1">
        <w:rPr>
          <w:rFonts w:ascii="Times New Roman" w:hAnsi="Times New Roman" w:cs="Times New Roman"/>
          <w:sz w:val="24"/>
          <w:szCs w:val="24"/>
        </w:rPr>
        <w:t>0</w:t>
      </w:r>
      <w:r w:rsidRPr="00F02E2D">
        <w:rPr>
          <w:rFonts w:ascii="Times New Roman" w:hAnsi="Times New Roman" w:cs="Times New Roman"/>
          <w:sz w:val="24"/>
          <w:szCs w:val="24"/>
        </w:rPr>
        <w:t xml:space="preserve">f1 digunakan untuk mendesain dan </w:t>
      </w:r>
      <w:r w:rsidR="00EF77D1">
        <w:rPr>
          <w:rFonts w:ascii="Times New Roman" w:hAnsi="Times New Roman" w:cs="Times New Roman"/>
          <w:sz w:val="24"/>
          <w:szCs w:val="24"/>
        </w:rPr>
        <w:t>memberikan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pada karakter dan objek.</w:t>
      </w:r>
    </w:p>
    <w:p w:rsidR="00F02E2D" w:rsidRPr="00F02E2D" w:rsidRDefault="00EF77D1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77D1">
        <w:rPr>
          <w:rFonts w:ascii="Times New Roman" w:hAnsi="Times New Roman" w:cs="Times New Roman"/>
          <w:sz w:val="24"/>
          <w:szCs w:val="24"/>
        </w:rPr>
        <w:t>Wondershare Filmora</w:t>
      </w:r>
      <w:r w:rsidR="00F02E2D"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2E2D" w:rsidRPr="00F02E2D">
        <w:rPr>
          <w:rFonts w:ascii="Times New Roman" w:hAnsi="Times New Roman" w:cs="Times New Roman"/>
          <w:sz w:val="24"/>
          <w:szCs w:val="24"/>
        </w:rPr>
        <w:t xml:space="preserve">berfungsi untuk mengubah susunan animasi yang telah dibuat dan menyempurnakan animasi serta menambahkan aspek kecantikan agar video terlihat lebih dari aplikasi Unity 3D menjadi sebuah video 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E2D" w:rsidRPr="00F02E2D">
        <w:rPr>
          <w:rFonts w:ascii="Times New Roman" w:hAnsi="Times New Roman" w:cs="Times New Roman"/>
          <w:sz w:val="24"/>
          <w:szCs w:val="24"/>
        </w:rPr>
        <w:t>mp4</w:t>
      </w:r>
    </w:p>
    <w:p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Hasil Implementasi</w:t>
      </w:r>
    </w:p>
    <w:p w:rsid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Hasil pengembangan jasa yang dikembangkan dalam penelitian ini berupa animasi 3 dimensi yang berisi video </w:t>
      </w:r>
      <w:r w:rsidR="007005E7">
        <w:rPr>
          <w:rFonts w:ascii="Times New Roman" w:hAnsi="Times New Roman" w:cs="Times New Roman"/>
          <w:sz w:val="24"/>
        </w:rPr>
        <w:t>Perancangan Animasi 3D Teknik Dasar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. Pengumpulan informasi di dapat melalui studi pustaka dan kuesioner. Setelah dilakukan pengumpulan informasi sebelumnya, maka didapatkan gambaran umum mengenai media </w:t>
      </w:r>
      <w:r w:rsidRPr="00F02E2D">
        <w:rPr>
          <w:rFonts w:ascii="Times New Roman" w:hAnsi="Times New Roman" w:cs="Times New Roman"/>
          <w:i/>
          <w:sz w:val="24"/>
          <w:szCs w:val="24"/>
        </w:rPr>
        <w:t xml:space="preserve">audio-visual </w:t>
      </w:r>
      <w:r w:rsidRPr="00F02E2D">
        <w:rPr>
          <w:rFonts w:ascii="Times New Roman" w:hAnsi="Times New Roman" w:cs="Times New Roman"/>
          <w:sz w:val="24"/>
          <w:szCs w:val="24"/>
        </w:rPr>
        <w:t>animasi  yang akan dikembangkan dan ditentukan materi. Materi tersebut berupa</w:t>
      </w:r>
      <w:r w:rsidR="007005E7">
        <w:rPr>
          <w:rFonts w:ascii="Times New Roman" w:hAnsi="Times New Roman" w:cs="Times New Roman"/>
          <w:sz w:val="24"/>
          <w:szCs w:val="24"/>
        </w:rPr>
        <w:t xml:space="preserve"> karakter yang menyerupai boneka kayu bernama Mokujin melalukan beberapa teknik dasar dalam Taekwondo yang mana telah ditentukan setiap tekniknya yaitu kuda-kuda, pukulan, dan tendangan</w:t>
      </w:r>
      <w:r w:rsidRPr="00F02E2D">
        <w:rPr>
          <w:rFonts w:ascii="Times New Roman" w:hAnsi="Times New Roman" w:cs="Times New Roman"/>
          <w:sz w:val="24"/>
          <w:szCs w:val="24"/>
        </w:rPr>
        <w:t xml:space="preserve">. Tahap selanjutnya adalah perencanaan pengembangan </w:t>
      </w:r>
      <w:r w:rsidRPr="00F02E2D">
        <w:rPr>
          <w:rFonts w:ascii="Times New Roman" w:hAnsi="Times New Roman" w:cs="Times New Roman"/>
          <w:sz w:val="24"/>
          <w:szCs w:val="24"/>
        </w:rPr>
        <w:lastRenderedPageBreak/>
        <w:t xml:space="preserve">dengan </w:t>
      </w:r>
      <w:r w:rsidR="007005E7">
        <w:rPr>
          <w:rFonts w:ascii="Times New Roman" w:hAnsi="Times New Roman" w:cs="Times New Roman"/>
          <w:sz w:val="24"/>
          <w:szCs w:val="24"/>
        </w:rPr>
        <w:t xml:space="preserve">menampilkan hasil </w:t>
      </w:r>
      <w:r w:rsidRPr="00F02E2D">
        <w:rPr>
          <w:rFonts w:ascii="Times New Roman" w:hAnsi="Times New Roman" w:cs="Times New Roman"/>
          <w:sz w:val="24"/>
          <w:szCs w:val="24"/>
        </w:rPr>
        <w:t>berdasarkan beberapa informasi yang telah di dapat sebelumnya. Setelah tahap perencanaan selesai, tahap selanjutnya adalah tahap pengembangan animasi dimana pada bagian tersebut akan ditampilkan pembahasan dari hasil rancangan</w:t>
      </w:r>
      <w:r w:rsidR="007005E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02E2D">
        <w:rPr>
          <w:rFonts w:ascii="Times New Roman" w:hAnsi="Times New Roman" w:cs="Times New Roman"/>
          <w:sz w:val="24"/>
          <w:szCs w:val="24"/>
        </w:rPr>
        <w:t>yang sudah dilakukan.</w:t>
      </w:r>
    </w:p>
    <w:p w:rsidR="00D82951" w:rsidRDefault="00D82951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951" w:rsidRDefault="00D82951" w:rsidP="00121AC5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951">
        <w:rPr>
          <w:rFonts w:ascii="Times New Roman" w:hAnsi="Times New Roman" w:cs="Times New Roman"/>
          <w:b/>
          <w:bCs/>
          <w:sz w:val="24"/>
          <w:szCs w:val="24"/>
        </w:rPr>
        <w:t>Tampilan Animasi</w:t>
      </w:r>
    </w:p>
    <w:p w:rsidR="00D82951" w:rsidRPr="00F02E2D" w:rsidRDefault="00D82951" w:rsidP="00D829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menampilkan hasil animasi berupa </w:t>
      </w:r>
      <w:r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 xml:space="preserve"> dari setiap </w:t>
      </w:r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r>
        <w:rPr>
          <w:rFonts w:ascii="Times New Roman" w:hAnsi="Times New Roman" w:cs="Times New Roman"/>
          <w:sz w:val="24"/>
          <w:szCs w:val="24"/>
        </w:rPr>
        <w:t xml:space="preserve"> yang dibuat dari perancangan sebelumnya. Dimulai 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scene </w:t>
      </w:r>
      <w:r>
        <w:rPr>
          <w:rFonts w:ascii="Times New Roman" w:hAnsi="Times New Roman" w:cs="Times New Roman"/>
          <w:sz w:val="24"/>
          <w:szCs w:val="24"/>
        </w:rPr>
        <w:t xml:space="preserve">kuda-kuda sampai dengan </w:t>
      </w:r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r>
        <w:rPr>
          <w:rFonts w:ascii="Times New Roman" w:hAnsi="Times New Roman" w:cs="Times New Roman"/>
          <w:sz w:val="24"/>
          <w:szCs w:val="24"/>
        </w:rPr>
        <w:t xml:space="preserve"> terakhir yaitu </w:t>
      </w:r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r>
        <w:rPr>
          <w:rFonts w:ascii="Times New Roman" w:hAnsi="Times New Roman" w:cs="Times New Roman"/>
          <w:sz w:val="24"/>
          <w:szCs w:val="24"/>
        </w:rPr>
        <w:t xml:space="preserve"> kombinasi dengan menyertakan keterangan-keterangan di setiap </w:t>
      </w:r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532D" w:rsidRPr="00F02E2D" w:rsidRDefault="002853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532D" w:rsidRPr="00F02E2D" w:rsidSect="00F02E2D">
      <w:headerReference w:type="default" r:id="rId5"/>
      <w:footerReference w:type="default" r:id="rId6"/>
      <w:pgSz w:w="11906" w:h="16838" w:code="9"/>
      <w:pgMar w:top="1701" w:right="1418" w:bottom="1701" w:left="1701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328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E2D" w:rsidRDefault="00F02E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F02E2D" w:rsidRDefault="00F02E2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2E2D" w:rsidRDefault="00F02E2D">
    <w:pPr>
      <w:pStyle w:val="Header"/>
      <w:jc w:val="right"/>
    </w:pPr>
  </w:p>
  <w:p w:rsidR="00F02E2D" w:rsidRDefault="00F02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1864"/>
    <w:multiLevelType w:val="hybridMultilevel"/>
    <w:tmpl w:val="6A14D914"/>
    <w:lvl w:ilvl="0" w:tplc="5C348A22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D6724"/>
    <w:multiLevelType w:val="hybridMultilevel"/>
    <w:tmpl w:val="D8CE02B8"/>
    <w:lvl w:ilvl="0" w:tplc="7EAE61A8">
      <w:start w:val="1"/>
      <w:numFmt w:val="decimal"/>
      <w:lvlText w:val="%1."/>
      <w:lvlJc w:val="left"/>
      <w:pPr>
        <w:ind w:left="840" w:hanging="360"/>
      </w:pPr>
      <w:rPr>
        <w:rFonts w:hint="default"/>
        <w:spacing w:val="0"/>
        <w:w w:val="100"/>
        <w:sz w:val="24"/>
        <w:szCs w:val="24"/>
        <w:lang w:eastAsia="en-US" w:bidi="ar-SA"/>
      </w:rPr>
    </w:lvl>
    <w:lvl w:ilvl="1" w:tplc="39083EEC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2" w:tplc="3440D9A6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3" w:tplc="5436F3F4">
      <w:numFmt w:val="bullet"/>
      <w:lvlText w:val="•"/>
      <w:lvlJc w:val="left"/>
      <w:pPr>
        <w:ind w:left="3307" w:hanging="360"/>
      </w:pPr>
      <w:rPr>
        <w:rFonts w:hint="default"/>
        <w:lang w:eastAsia="en-US" w:bidi="ar-SA"/>
      </w:rPr>
    </w:lvl>
    <w:lvl w:ilvl="4" w:tplc="89B2F578">
      <w:numFmt w:val="bullet"/>
      <w:lvlText w:val="•"/>
      <w:lvlJc w:val="left"/>
      <w:pPr>
        <w:ind w:left="4129" w:hanging="360"/>
      </w:pPr>
      <w:rPr>
        <w:rFonts w:hint="default"/>
        <w:lang w:eastAsia="en-US" w:bidi="ar-SA"/>
      </w:rPr>
    </w:lvl>
    <w:lvl w:ilvl="5" w:tplc="9A289C76">
      <w:numFmt w:val="bullet"/>
      <w:lvlText w:val="•"/>
      <w:lvlJc w:val="left"/>
      <w:pPr>
        <w:ind w:left="4952" w:hanging="360"/>
      </w:pPr>
      <w:rPr>
        <w:rFonts w:hint="default"/>
        <w:lang w:eastAsia="en-US" w:bidi="ar-SA"/>
      </w:rPr>
    </w:lvl>
    <w:lvl w:ilvl="6" w:tplc="EF762D06">
      <w:numFmt w:val="bullet"/>
      <w:lvlText w:val="•"/>
      <w:lvlJc w:val="left"/>
      <w:pPr>
        <w:ind w:left="5774" w:hanging="360"/>
      </w:pPr>
      <w:rPr>
        <w:rFonts w:hint="default"/>
        <w:lang w:eastAsia="en-US" w:bidi="ar-SA"/>
      </w:rPr>
    </w:lvl>
    <w:lvl w:ilvl="7" w:tplc="83F4A640">
      <w:numFmt w:val="bullet"/>
      <w:lvlText w:val="•"/>
      <w:lvlJc w:val="left"/>
      <w:pPr>
        <w:ind w:left="6596" w:hanging="360"/>
      </w:pPr>
      <w:rPr>
        <w:rFonts w:hint="default"/>
        <w:lang w:eastAsia="en-US" w:bidi="ar-SA"/>
      </w:rPr>
    </w:lvl>
    <w:lvl w:ilvl="8" w:tplc="800A700E">
      <w:numFmt w:val="bullet"/>
      <w:lvlText w:val="•"/>
      <w:lvlJc w:val="left"/>
      <w:pPr>
        <w:ind w:left="7419" w:hanging="360"/>
      </w:pPr>
      <w:rPr>
        <w:rFonts w:hint="default"/>
        <w:lang w:eastAsia="en-US" w:bidi="ar-SA"/>
      </w:rPr>
    </w:lvl>
  </w:abstractNum>
  <w:abstractNum w:abstractNumId="2" w15:restartNumberingAfterBreak="0">
    <w:nsid w:val="74610B53"/>
    <w:multiLevelType w:val="hybridMultilevel"/>
    <w:tmpl w:val="45F88994"/>
    <w:lvl w:ilvl="0" w:tplc="FD44BA8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B78BF"/>
    <w:multiLevelType w:val="multilevel"/>
    <w:tmpl w:val="173A9500"/>
    <w:lvl w:ilvl="0">
      <w:start w:val="4"/>
      <w:numFmt w:val="decimal"/>
      <w:lvlText w:val="%1"/>
      <w:lvlJc w:val="left"/>
      <w:pPr>
        <w:ind w:left="484" w:hanging="365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48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center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107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1198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31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1436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155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1675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2D"/>
    <w:rsid w:val="00121AC5"/>
    <w:rsid w:val="00261113"/>
    <w:rsid w:val="0028532D"/>
    <w:rsid w:val="002D6E76"/>
    <w:rsid w:val="007005E7"/>
    <w:rsid w:val="00A070A1"/>
    <w:rsid w:val="00D82951"/>
    <w:rsid w:val="00EF77D1"/>
    <w:rsid w:val="00F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1252"/>
  <w15:chartTrackingRefBased/>
  <w15:docId w15:val="{8C8683B1-1326-485E-8FAB-144C03B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02E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02E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 Saga</dc:creator>
  <cp:keywords/>
  <dc:description/>
  <cp:lastModifiedBy>Kharisma Saga</cp:lastModifiedBy>
  <cp:revision>3</cp:revision>
  <dcterms:created xsi:type="dcterms:W3CDTF">2024-02-27T00:57:00Z</dcterms:created>
  <dcterms:modified xsi:type="dcterms:W3CDTF">2024-02-27T01:41:00Z</dcterms:modified>
</cp:coreProperties>
</file>