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50921">
      <w:pPr>
        <w:pStyle w:val="4"/>
      </w:pPr>
      <w:bookmarkStart w:id="0" w:name="_GoBack"/>
      <w:bookmarkEnd w:id="0"/>
      <w:r>
        <w:br w:type="textWrapping"/>
      </w:r>
      <w:r>
        <w:br w:type="textWrapping"/>
      </w:r>
      <w:r>
        <w:br w:type="textWrapping"/>
      </w:r>
      <w:r>
        <w:br w:type="textWrapping"/>
      </w:r>
      <w:r>
        <w:br w:type="textWrapping"/>
      </w:r>
    </w:p>
    <w:p w14:paraId="41986742">
      <w:pPr>
        <w:pStyle w:val="4"/>
        <w:jc w:val="center"/>
        <w:outlineLvl w:val="0"/>
      </w:pPr>
      <w:r>
        <w:rPr>
          <w:b/>
          <w:sz w:val="48"/>
        </w:rPr>
        <w:t>广东省政府采购</w:t>
      </w:r>
    </w:p>
    <w:p w14:paraId="1EE0B211">
      <w:pPr>
        <w:pStyle w:val="4"/>
      </w:pPr>
      <w:r>
        <w:t>　</w:t>
      </w:r>
    </w:p>
    <w:p w14:paraId="30670A28">
      <w:pPr>
        <w:pStyle w:val="4"/>
      </w:pPr>
      <w:r>
        <w:t>　</w:t>
      </w:r>
    </w:p>
    <w:p w14:paraId="0A5AAABD">
      <w:pPr>
        <w:pStyle w:val="4"/>
      </w:pPr>
      <w:r>
        <w:t>　</w:t>
      </w:r>
    </w:p>
    <w:p w14:paraId="10B09834">
      <w:pPr>
        <w:pStyle w:val="4"/>
        <w:jc w:val="center"/>
        <w:outlineLvl w:val="0"/>
      </w:pPr>
      <w:r>
        <w:rPr>
          <w:b/>
          <w:sz w:val="48"/>
        </w:rPr>
        <w:t xml:space="preserve"> 公开招标文件</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2A8E5A38">
      <w:pPr>
        <w:pStyle w:val="4"/>
        <w:jc w:val="center"/>
        <w:outlineLvl w:val="3"/>
      </w:pPr>
      <w:r>
        <w:rPr>
          <w:b/>
          <w:sz w:val="24"/>
        </w:rPr>
        <w:t>采购计划编号：440403-2025-01826</w:t>
      </w:r>
    </w:p>
    <w:p w14:paraId="2FB9E8A5">
      <w:pPr>
        <w:pStyle w:val="4"/>
        <w:jc w:val="center"/>
        <w:outlineLvl w:val="3"/>
      </w:pPr>
      <w:r>
        <w:rPr>
          <w:b/>
          <w:sz w:val="24"/>
        </w:rPr>
        <w:t>采购项目编号：DHH25-ZH1ZFGY-188</w:t>
      </w:r>
    </w:p>
    <w:p w14:paraId="1C49475E">
      <w:pPr>
        <w:pStyle w:val="4"/>
        <w:jc w:val="center"/>
        <w:outlineLvl w:val="3"/>
      </w:pPr>
      <w:r>
        <w:rPr>
          <w:b/>
          <w:sz w:val="24"/>
        </w:rPr>
        <w:t>项目名称：珠海市斗门区侨立中医院2025年病理服务采购项目</w:t>
      </w:r>
    </w:p>
    <w:p w14:paraId="3D423890">
      <w:pPr>
        <w:pStyle w:val="4"/>
        <w:jc w:val="center"/>
        <w:outlineLvl w:val="3"/>
      </w:pPr>
      <w:r>
        <w:rPr>
          <w:b/>
          <w:sz w:val="24"/>
        </w:rPr>
        <w:t>采购人：珠海市斗门区侨立中医院</w:t>
      </w:r>
    </w:p>
    <w:p w14:paraId="4DD63223">
      <w:pPr>
        <w:pStyle w:val="4"/>
        <w:jc w:val="center"/>
        <w:outlineLvl w:val="3"/>
      </w:pPr>
      <w:r>
        <w:rPr>
          <w:b/>
          <w:sz w:val="24"/>
        </w:rPr>
        <w:t>采购代理机构：大航海（广东）项目咨询有限公司</w:t>
      </w:r>
    </w:p>
    <w:p w14:paraId="0F4643C6">
      <w:pPr>
        <w:pStyle w:val="4"/>
        <w:ind w:firstLine="480"/>
      </w:pPr>
      <w:r>
        <w:t xml:space="preserve">  </w:t>
      </w:r>
      <w:r>
        <w:br w:type="textWrapping"/>
      </w:r>
    </w:p>
    <w:p w14:paraId="745D8557">
      <w:pPr>
        <w:pStyle w:val="4"/>
        <w:jc w:val="center"/>
        <w:outlineLvl w:val="1"/>
      </w:pPr>
      <w:r>
        <w:rPr>
          <w:b/>
          <w:sz w:val="36"/>
        </w:rPr>
        <w:t>第一章投标邀请</w:t>
      </w:r>
    </w:p>
    <w:p w14:paraId="4927581C">
      <w:pPr>
        <w:pStyle w:val="4"/>
        <w:ind w:firstLine="480"/>
      </w:pPr>
      <w:r>
        <w:t>大航海（广东）项目咨询有限公司受珠海市斗门区侨立中医院的委托，采用公开招标方式组织采购珠海市斗门区侨立中医院2025年病理服务采购项目。欢迎符合资格条件的国内供应商参加投标。</w:t>
      </w:r>
    </w:p>
    <w:p w14:paraId="4C829C1E">
      <w:pPr>
        <w:pStyle w:val="4"/>
        <w:outlineLvl w:val="2"/>
      </w:pPr>
      <w:r>
        <w:rPr>
          <w:b/>
          <w:sz w:val="28"/>
        </w:rPr>
        <w:t>一.项目概述</w:t>
      </w:r>
    </w:p>
    <w:p w14:paraId="01B6173C">
      <w:pPr>
        <w:pStyle w:val="4"/>
        <w:outlineLvl w:val="3"/>
      </w:pPr>
      <w:r>
        <w:rPr>
          <w:b/>
          <w:sz w:val="24"/>
        </w:rPr>
        <w:t>1.名称与编号</w:t>
      </w:r>
    </w:p>
    <w:p w14:paraId="61420CE9">
      <w:pPr>
        <w:pStyle w:val="4"/>
        <w:ind w:firstLine="480"/>
      </w:pPr>
      <w:r>
        <w:t>项目名称：珠海市斗门区侨立中医院2025年病理服务采购项目</w:t>
      </w:r>
    </w:p>
    <w:p w14:paraId="72A696DC">
      <w:pPr>
        <w:pStyle w:val="4"/>
        <w:ind w:firstLine="480"/>
      </w:pPr>
      <w:r>
        <w:t>采购计划编号：440403-2025-01826</w:t>
      </w:r>
    </w:p>
    <w:p w14:paraId="67AB91D5">
      <w:pPr>
        <w:pStyle w:val="4"/>
        <w:ind w:firstLine="480"/>
      </w:pPr>
      <w:r>
        <w:t>采购项目编号：DHH25-ZH1ZFGY-188</w:t>
      </w:r>
    </w:p>
    <w:p w14:paraId="61BE2AB9">
      <w:pPr>
        <w:pStyle w:val="4"/>
        <w:ind w:firstLine="480"/>
      </w:pPr>
      <w:r>
        <w:t>采购方式：公开招标</w:t>
      </w:r>
    </w:p>
    <w:p w14:paraId="206739EB">
      <w:pPr>
        <w:pStyle w:val="4"/>
        <w:ind w:firstLine="480"/>
      </w:pPr>
      <w:r>
        <w:t>预算金额：1,100,000.00元</w:t>
      </w:r>
    </w:p>
    <w:p w14:paraId="3D4B1EA9">
      <w:pPr>
        <w:pStyle w:val="4"/>
        <w:outlineLvl w:val="3"/>
      </w:pPr>
      <w:r>
        <w:rPr>
          <w:b/>
          <w:sz w:val="24"/>
        </w:rPr>
        <w:t>2.项目内容及需求情况（采购项目技术规格、参数及要求）</w:t>
      </w:r>
    </w:p>
    <w:p w14:paraId="2EC05054">
      <w:pPr>
        <w:pStyle w:val="4"/>
      </w:pPr>
      <w:r>
        <w:t>采购包1(珠海市斗门区侨立中医院2025年病理服务采购项目):</w:t>
      </w:r>
    </w:p>
    <w:p w14:paraId="1F8938CB">
      <w:pPr>
        <w:pStyle w:val="4"/>
      </w:pPr>
      <w:r>
        <w:t>采购包预算金额：1,100,000.00元</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67"/>
        <w:gridCol w:w="1348"/>
        <w:gridCol w:w="2023"/>
        <w:gridCol w:w="970"/>
        <w:gridCol w:w="970"/>
        <w:gridCol w:w="1279"/>
        <w:gridCol w:w="965"/>
      </w:tblGrid>
      <w:tr w14:paraId="740DEF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977" w:type="dxa"/>
          </w:tcPr>
          <w:p w14:paraId="7279F9D5">
            <w:pPr>
              <w:pStyle w:val="4"/>
            </w:pPr>
            <w:r>
              <w:t>品目号</w:t>
            </w:r>
          </w:p>
        </w:tc>
        <w:tc>
          <w:tcPr>
            <w:tcW w:w="1368" w:type="dxa"/>
          </w:tcPr>
          <w:p w14:paraId="3343C910">
            <w:pPr>
              <w:pStyle w:val="4"/>
            </w:pPr>
            <w:r>
              <w:t>品目名称</w:t>
            </w:r>
          </w:p>
        </w:tc>
        <w:tc>
          <w:tcPr>
            <w:tcW w:w="2052" w:type="dxa"/>
          </w:tcPr>
          <w:p w14:paraId="4EC5D2A3">
            <w:pPr>
              <w:pStyle w:val="4"/>
            </w:pPr>
            <w:r>
              <w:t>采购标的</w:t>
            </w:r>
          </w:p>
        </w:tc>
        <w:tc>
          <w:tcPr>
            <w:tcW w:w="977" w:type="dxa"/>
          </w:tcPr>
          <w:p w14:paraId="4CA14CCD">
            <w:pPr>
              <w:pStyle w:val="4"/>
            </w:pPr>
            <w:r>
              <w:t>数量（单位）</w:t>
            </w:r>
          </w:p>
        </w:tc>
        <w:tc>
          <w:tcPr>
            <w:tcW w:w="977" w:type="dxa"/>
          </w:tcPr>
          <w:p w14:paraId="09B7561B">
            <w:pPr>
              <w:pStyle w:val="4"/>
            </w:pPr>
            <w:r>
              <w:t>技术规格、参数及要求</w:t>
            </w:r>
          </w:p>
        </w:tc>
        <w:tc>
          <w:tcPr>
            <w:tcW w:w="977" w:type="dxa"/>
          </w:tcPr>
          <w:p w14:paraId="5ABF3A75">
            <w:pPr>
              <w:pStyle w:val="4"/>
            </w:pPr>
            <w:r>
              <w:t>品目预算(元)</w:t>
            </w:r>
          </w:p>
        </w:tc>
        <w:tc>
          <w:tcPr>
            <w:tcW w:w="977" w:type="dxa"/>
          </w:tcPr>
          <w:p w14:paraId="0EE2D412">
            <w:pPr>
              <w:pStyle w:val="4"/>
            </w:pPr>
            <w:r>
              <w:t>是否允许进口产品</w:t>
            </w:r>
          </w:p>
        </w:tc>
      </w:tr>
      <w:tr w14:paraId="529478D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77" w:type="dxa"/>
          </w:tcPr>
          <w:p w14:paraId="25835202">
            <w:pPr>
              <w:pStyle w:val="4"/>
            </w:pPr>
            <w:r>
              <w:t>1-1</w:t>
            </w:r>
          </w:p>
        </w:tc>
        <w:tc>
          <w:tcPr>
            <w:tcW w:w="1368" w:type="dxa"/>
          </w:tcPr>
          <w:p w14:paraId="57735F18">
            <w:pPr>
              <w:pStyle w:val="4"/>
            </w:pPr>
            <w:r>
              <w:t>其他医疗卫生服务</w:t>
            </w:r>
          </w:p>
        </w:tc>
        <w:tc>
          <w:tcPr>
            <w:tcW w:w="2052" w:type="dxa"/>
          </w:tcPr>
          <w:p w14:paraId="0F2FF3BF">
            <w:pPr>
              <w:pStyle w:val="4"/>
            </w:pPr>
            <w:r>
              <w:t>2025年病理服务</w:t>
            </w:r>
          </w:p>
        </w:tc>
        <w:tc>
          <w:tcPr>
            <w:tcW w:w="977" w:type="dxa"/>
          </w:tcPr>
          <w:p w14:paraId="7F2BD355">
            <w:pPr>
              <w:pStyle w:val="4"/>
            </w:pPr>
            <w:r>
              <w:t>1(项)</w:t>
            </w:r>
          </w:p>
        </w:tc>
        <w:tc>
          <w:tcPr>
            <w:tcW w:w="977" w:type="dxa"/>
          </w:tcPr>
          <w:p w14:paraId="3597D9BD">
            <w:pPr>
              <w:pStyle w:val="4"/>
            </w:pPr>
            <w:r>
              <w:t>详见第二章</w:t>
            </w:r>
          </w:p>
        </w:tc>
        <w:tc>
          <w:tcPr>
            <w:tcW w:w="977" w:type="dxa"/>
          </w:tcPr>
          <w:p w14:paraId="6031DBB8">
            <w:pPr>
              <w:pStyle w:val="4"/>
            </w:pPr>
            <w:r>
              <w:t>1,100,000.00</w:t>
            </w:r>
          </w:p>
        </w:tc>
        <w:tc>
          <w:tcPr>
            <w:tcW w:w="977" w:type="dxa"/>
          </w:tcPr>
          <w:p w14:paraId="1B526673">
            <w:pPr>
              <w:pStyle w:val="4"/>
            </w:pPr>
            <w:r>
              <w:t>否</w:t>
            </w:r>
          </w:p>
        </w:tc>
      </w:tr>
    </w:tbl>
    <w:p w14:paraId="7A3C6445">
      <w:pPr>
        <w:pStyle w:val="4"/>
      </w:pPr>
      <w:r>
        <w:t>本采购包不接受联合体投标</w:t>
      </w:r>
    </w:p>
    <w:p w14:paraId="37C0F177">
      <w:pPr>
        <w:pStyle w:val="4"/>
      </w:pPr>
      <w:r>
        <w:t>合同分包：不允许合同分包</w:t>
      </w:r>
    </w:p>
    <w:p w14:paraId="215CEC1E">
      <w:pPr>
        <w:pStyle w:val="4"/>
      </w:pPr>
      <w:r>
        <w:t>合同履行期限：自合同签订生效之日起1年，或者合同存续期间项目实际结算金额达到合同支付最高金额止，合同履行期限以达到上述任意条件为准。</w:t>
      </w:r>
    </w:p>
    <w:p w14:paraId="2E589444">
      <w:pPr>
        <w:pStyle w:val="4"/>
        <w:outlineLvl w:val="2"/>
      </w:pPr>
      <w:r>
        <w:rPr>
          <w:b/>
          <w:sz w:val="28"/>
        </w:rPr>
        <w:t>二.投标人的资格要求</w:t>
      </w:r>
    </w:p>
    <w:p w14:paraId="16417F5C">
      <w:pPr>
        <w:pStyle w:val="4"/>
        <w:outlineLvl w:val="3"/>
      </w:pPr>
      <w:r>
        <w:rPr>
          <w:b/>
          <w:sz w:val="24"/>
        </w:rPr>
        <w:t>1.投标人应具备《中华人民共和国政府采购法》第二十二条规定的条件，提供下列材料：</w:t>
      </w:r>
    </w:p>
    <w:p w14:paraId="0AA32DD8">
      <w:pPr>
        <w:pStyle w:val="4"/>
      </w:pPr>
      <w:r>
        <w:t>1）具有独立承担民事责任的能力：提供在中华人民共和国境内注册的法人或其他组织的营业执照或事业单位法人证书或社会团体法人登记证书复印件，如投标人为自然人的提供自然人身份证明复印件；如国家另有规定的，则从其规定，以上内容须加盖投标人公章；分支机构投标，须取得具有法人资格的总公司（总所）出具给分支机构的授权书，并提供总公司（总所）和分支机构的营业执照（执业许可证）复印件加盖投标人公章。已由总公司（总所）授权的，总公司（总所）取得的相关资质证书对分支机构有效，法律法规或者行业另有规定的除外。</w:t>
      </w:r>
    </w:p>
    <w:p w14:paraId="3B1FE5D9">
      <w:pPr>
        <w:pStyle w:val="4"/>
      </w:pPr>
      <w:r>
        <w:t>2）有依法缴纳税收和社会保障资金的良好记录：投标文件中提供《资格条件承诺函》，按招标文件提供的承诺函格式响应。</w:t>
      </w:r>
    </w:p>
    <w:p w14:paraId="71E402C1">
      <w:pPr>
        <w:pStyle w:val="4"/>
      </w:pPr>
      <w:r>
        <w:t>3）具有良好的商业信誉和健全的财务会计制度：投标文件中提供《资格条件承诺函》，按招标文件提供的承诺函格式响应。</w:t>
      </w:r>
    </w:p>
    <w:p w14:paraId="52405FEC">
      <w:pPr>
        <w:pStyle w:val="4"/>
      </w:pPr>
      <w:r>
        <w:t>4）履行合同所必需的设备和专业技术能力：投标文件中提供《资格条件承诺函》，按招标文件提供的承诺函格式响应。</w:t>
      </w:r>
    </w:p>
    <w:p w14:paraId="0E97F72B">
      <w:pPr>
        <w:pStyle w:val="4"/>
      </w:pPr>
      <w:r>
        <w:t>5）参加采购活动前3年内，在经营活动中没有重大违法记录：投标文件中提供《资格条件承诺函》，按招标文件提供的承诺函格式响应。“重大违法”是指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14:paraId="1706B227">
      <w:pPr>
        <w:pStyle w:val="4"/>
        <w:outlineLvl w:val="3"/>
      </w:pPr>
      <w:r>
        <w:rPr>
          <w:b/>
          <w:sz w:val="24"/>
        </w:rPr>
        <w:t>2.落实政府采购政策需满足的资格要求：</w:t>
      </w:r>
    </w:p>
    <w:p w14:paraId="6DE4CC31">
      <w:pPr>
        <w:pStyle w:val="4"/>
        <w:jc w:val="left"/>
      </w:pPr>
      <w:r>
        <w:t>采购包1（珠海市斗门区侨立中医院2025年病理服务采购项目）：本采购包非专门面向中小企业采购。</w:t>
      </w:r>
    </w:p>
    <w:p w14:paraId="06847C26">
      <w:pPr>
        <w:pStyle w:val="4"/>
        <w:outlineLvl w:val="3"/>
      </w:pPr>
      <w:r>
        <w:rPr>
          <w:b/>
          <w:sz w:val="24"/>
        </w:rPr>
        <w:t>3.本项目特定的资格要求：</w:t>
      </w:r>
    </w:p>
    <w:p w14:paraId="744B6470">
      <w:pPr>
        <w:pStyle w:val="4"/>
      </w:pPr>
      <w:r>
        <w:t>采购包1（珠海市斗门区侨立中医院2025年病理服务采购项目）：</w:t>
      </w:r>
    </w:p>
    <w:p w14:paraId="632E7B98">
      <w:pPr>
        <w:pStyle w:val="4"/>
      </w:pPr>
      <w:r>
        <w:t>1)投标人未被列入“信用中国”网站（www.creditchina.gov.cn）以下任意记录名单之一：①失信被执行人查询；②重大税收违法失信主体名单；③严重失信主体名单查询。同时，不处于中国政府采购网（www.ccgp.gov.cn）“政府采购严重违法失信行为信息记录”中的禁止参加政府采购活动期间。（说明：①投标人的投标文件可不提供本项证明文件，由采购代理机构于投标截止当日在“信用中国”网站（www.creditchina.gov.cn）及中国政府采购网（www.ccgp.gov.cn）查询结果为准，如在上述网站查询结果均显示没有相关记录，视为不存在上述不良信用记录。②采购代理机构同时对信用信息查询记录和证据截图或下载存档。③投标人为分支机构的，同时对该分支机构所属总公司（总所）进行信用记录查询，该分支机构所属总公司（总所）存在不良信用记录的，视同投标人存在不良信用记录。④如相关失信记录已失效，投标文件中需提供相关证明资料。）。</w:t>
      </w:r>
    </w:p>
    <w:p w14:paraId="3239C0E8">
      <w:pPr>
        <w:pStyle w:val="4"/>
      </w:pPr>
      <w:r>
        <w:t>2)单位负责人为同一人或者存在直接控股、管理关系的不同投标人，不得参加同一合同项下的政府采购活动；为采购项目提供整体设计、规范编制或者项目管理、监理、检测等服务的投标人，不得再参加该采购项目同一合同项下的其他采购活动。（投标（报价）函相关承诺要求内容）</w:t>
      </w:r>
    </w:p>
    <w:p w14:paraId="59AB3EF6">
      <w:pPr>
        <w:pStyle w:val="4"/>
      </w:pPr>
      <w:r>
        <w:t>3)投标人持有有效的医疗机构执业许可证。（投标文件中须提供证书复印件并加盖投标人公章）。</w:t>
      </w:r>
    </w:p>
    <w:p w14:paraId="0FB1D006">
      <w:pPr>
        <w:pStyle w:val="4"/>
        <w:outlineLvl w:val="2"/>
      </w:pPr>
      <w:r>
        <w:rPr>
          <w:b/>
          <w:sz w:val="28"/>
        </w:rPr>
        <w:t>三.获取招标文件</w:t>
      </w:r>
    </w:p>
    <w:p w14:paraId="1293BD3F">
      <w:pPr>
        <w:pStyle w:val="4"/>
        <w:ind w:firstLine="480"/>
      </w:pPr>
      <w:r>
        <w:t>时间：详见招标公告及其变更公告（如有）</w:t>
      </w:r>
    </w:p>
    <w:p w14:paraId="7CE0814D">
      <w:pPr>
        <w:pStyle w:val="4"/>
        <w:ind w:firstLine="480"/>
      </w:pPr>
      <w:r>
        <w:t>地点：详见招标公告及其变更公告（如有）</w:t>
      </w:r>
    </w:p>
    <w:p w14:paraId="0778A015">
      <w:pPr>
        <w:pStyle w:val="4"/>
        <w:ind w:firstLine="480"/>
      </w:pPr>
      <w: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14:paraId="34A761EF">
      <w:pPr>
        <w:pStyle w:val="4"/>
        <w:ind w:firstLine="480"/>
      </w:pPr>
      <w:r>
        <w:t>售价：免费</w:t>
      </w:r>
    </w:p>
    <w:p w14:paraId="6EF5045D">
      <w:pPr>
        <w:pStyle w:val="4"/>
        <w:outlineLvl w:val="2"/>
      </w:pPr>
      <w:r>
        <w:rPr>
          <w:b/>
          <w:sz w:val="28"/>
        </w:rPr>
        <w:t>四.提交投标文件截止时间、开标时间和地点：</w:t>
      </w:r>
    </w:p>
    <w:p w14:paraId="5A7CF94B">
      <w:pPr>
        <w:pStyle w:val="4"/>
        <w:ind w:firstLine="480"/>
      </w:pPr>
      <w:r>
        <w:t xml:space="preserve"> 提交投标文件截止时间和开标时间：详见招标公告及其变更公告（如有）</w:t>
      </w:r>
    </w:p>
    <w:p w14:paraId="23E20643">
      <w:pPr>
        <w:pStyle w:val="4"/>
        <w:ind w:firstLine="480"/>
      </w:pPr>
      <w:r>
        <w:t xml:space="preserve"> （自招标文件开始发出之日起至投标人提交投标文件截止之日止，不得少于20日）</w:t>
      </w:r>
    </w:p>
    <w:p w14:paraId="6B837740">
      <w:pPr>
        <w:pStyle w:val="4"/>
        <w:ind w:firstLine="480"/>
      </w:pPr>
      <w:r>
        <w:t xml:space="preserve"> 地点：详见招标公告及其变更公告（如有）</w:t>
      </w:r>
    </w:p>
    <w:p w14:paraId="793D116B">
      <w:pPr>
        <w:pStyle w:val="4"/>
        <w:outlineLvl w:val="2"/>
      </w:pPr>
      <w:r>
        <w:rPr>
          <w:b/>
          <w:sz w:val="28"/>
        </w:rPr>
        <w:t>五.公告期限、发布公告的媒介：</w:t>
      </w:r>
    </w:p>
    <w:p w14:paraId="7C77A97C">
      <w:pPr>
        <w:pStyle w:val="4"/>
        <w:ind w:firstLine="480"/>
      </w:pPr>
      <w:r>
        <w:t xml:space="preserve"> 1、公告期限：自本公告发布之日起不得少于5个工作日。</w:t>
      </w:r>
    </w:p>
    <w:p w14:paraId="67FEFD59">
      <w:pPr>
        <w:pStyle w:val="4"/>
        <w:ind w:firstLine="480"/>
      </w:pPr>
      <w:r>
        <w:t xml:space="preserve"> 2、发布公告的媒介：中国政府采购网(www.ccgp.gov.cn)、广东省政府采购网(https://gdgpo.czt.gd.gov.cn/)；</w:t>
      </w:r>
    </w:p>
    <w:p w14:paraId="7AE8A346">
      <w:pPr>
        <w:pStyle w:val="4"/>
        <w:outlineLvl w:val="2"/>
      </w:pPr>
      <w:r>
        <w:rPr>
          <w:b/>
          <w:sz w:val="28"/>
        </w:rPr>
        <w:t>六.本项目联系方式：</w:t>
      </w:r>
    </w:p>
    <w:p w14:paraId="7FEAEFA0">
      <w:pPr>
        <w:pStyle w:val="4"/>
        <w:outlineLvl w:val="3"/>
      </w:pPr>
      <w:r>
        <w:rPr>
          <w:b/>
          <w:sz w:val="24"/>
        </w:rPr>
        <w:t xml:space="preserve"> 1.采购人信息</w:t>
      </w:r>
    </w:p>
    <w:p w14:paraId="7571F43D">
      <w:pPr>
        <w:pStyle w:val="4"/>
        <w:ind w:firstLine="480"/>
      </w:pPr>
      <w:r>
        <w:t xml:space="preserve"> 名称：珠海市斗门区侨立中医院</w:t>
      </w:r>
    </w:p>
    <w:p w14:paraId="322E8BF1">
      <w:pPr>
        <w:pStyle w:val="4"/>
        <w:ind w:firstLine="480"/>
      </w:pPr>
      <w:r>
        <w:t xml:space="preserve"> 地址：珠海市斗门区白蕉镇连桥路65号</w:t>
      </w:r>
    </w:p>
    <w:p w14:paraId="659E5024">
      <w:pPr>
        <w:pStyle w:val="4"/>
        <w:ind w:firstLine="480"/>
      </w:pPr>
      <w:r>
        <w:t xml:space="preserve"> 联系方式：0756-6175805</w:t>
      </w:r>
    </w:p>
    <w:p w14:paraId="23AE29F2">
      <w:pPr>
        <w:pStyle w:val="4"/>
        <w:outlineLvl w:val="3"/>
      </w:pPr>
      <w:r>
        <w:rPr>
          <w:b/>
          <w:sz w:val="24"/>
        </w:rPr>
        <w:t xml:space="preserve"> 2.采购代理机构信息</w:t>
      </w:r>
    </w:p>
    <w:p w14:paraId="5B1F078B">
      <w:pPr>
        <w:pStyle w:val="4"/>
        <w:ind w:firstLine="480"/>
      </w:pPr>
      <w:r>
        <w:t xml:space="preserve"> 名称：大航海（广东）项目咨询有限公司</w:t>
      </w:r>
    </w:p>
    <w:p w14:paraId="3E36546C">
      <w:pPr>
        <w:pStyle w:val="4"/>
        <w:ind w:firstLine="480"/>
      </w:pPr>
      <w:r>
        <w:t xml:space="preserve"> 地址：珠海市香洲区泉福商业大厦19层1901</w:t>
      </w:r>
    </w:p>
    <w:p w14:paraId="1D5E209A">
      <w:pPr>
        <w:pStyle w:val="4"/>
        <w:ind w:firstLine="480"/>
      </w:pPr>
      <w:r>
        <w:t xml:space="preserve"> 联系方式：0756-2882701</w:t>
      </w:r>
    </w:p>
    <w:p w14:paraId="645BDC1B">
      <w:pPr>
        <w:pStyle w:val="4"/>
        <w:outlineLvl w:val="3"/>
      </w:pPr>
      <w:r>
        <w:rPr>
          <w:b/>
          <w:sz w:val="24"/>
        </w:rPr>
        <w:t xml:space="preserve"> 3.项目联系方式</w:t>
      </w:r>
    </w:p>
    <w:p w14:paraId="2B46E1DE">
      <w:pPr>
        <w:pStyle w:val="4"/>
        <w:ind w:firstLine="480"/>
      </w:pPr>
      <w:r>
        <w:t xml:space="preserve"> 项目联系人：姚若尘</w:t>
      </w:r>
    </w:p>
    <w:p w14:paraId="0E27D2E8">
      <w:pPr>
        <w:pStyle w:val="4"/>
        <w:ind w:firstLine="480"/>
      </w:pPr>
      <w:r>
        <w:t xml:space="preserve"> 电话：0756-2882701</w:t>
      </w:r>
    </w:p>
    <w:p w14:paraId="5709FFDA">
      <w:pPr>
        <w:pStyle w:val="4"/>
        <w:outlineLvl w:val="3"/>
      </w:pPr>
      <w:r>
        <w:rPr>
          <w:b/>
          <w:sz w:val="24"/>
        </w:rPr>
        <w:t xml:space="preserve"> 4.技术支持联系方式</w:t>
      </w:r>
    </w:p>
    <w:p w14:paraId="4DA0A07B">
      <w:pPr>
        <w:pStyle w:val="4"/>
        <w:ind w:firstLine="480"/>
      </w:pPr>
      <w:r>
        <w:t>云平台联系方式：020-88696588</w:t>
      </w:r>
    </w:p>
    <w:p w14:paraId="02A56D91">
      <w:pPr>
        <w:pStyle w:val="4"/>
        <w:ind w:firstLine="480"/>
      </w:pPr>
      <w:r>
        <w:t>开标评标服务专线：020-88696599</w:t>
      </w:r>
    </w:p>
    <w:p w14:paraId="47C21208">
      <w:pPr>
        <w:pStyle w:val="4"/>
      </w:pPr>
      <w:r>
        <w:t xml:space="preserve"> 采购代理机构：大航海（广东）项目咨询有限公司</w:t>
      </w:r>
    </w:p>
    <w:p w14:paraId="4BE06B17">
      <w:pPr>
        <w:pStyle w:val="4"/>
        <w:ind w:firstLine="480"/>
      </w:pPr>
      <w:r>
        <w:t xml:space="preserve">  </w:t>
      </w:r>
    </w:p>
    <w:p w14:paraId="5E85D8C4">
      <w:pPr>
        <w:pStyle w:val="4"/>
        <w:jc w:val="center"/>
        <w:outlineLvl w:val="1"/>
      </w:pPr>
      <w:r>
        <w:rPr>
          <w:b/>
          <w:sz w:val="36"/>
        </w:rPr>
        <w:t>第二章 采购需求</w:t>
      </w:r>
    </w:p>
    <w:p w14:paraId="18DE9BBE">
      <w:pPr>
        <w:pStyle w:val="4"/>
        <w:outlineLvl w:val="2"/>
      </w:pPr>
      <w:r>
        <w:rPr>
          <w:b/>
          <w:sz w:val="28"/>
        </w:rPr>
        <w:t>一、项目概况：</w:t>
      </w:r>
    </w:p>
    <w:p w14:paraId="1FF95B53">
      <w:pPr>
        <w:pStyle w:val="4"/>
      </w:pPr>
      <w:r>
        <w:rPr>
          <w:b/>
          <w:sz w:val="21"/>
        </w:rPr>
        <w:t>1.项目采购标的</w:t>
      </w:r>
    </w:p>
    <w:tbl>
      <w:tblPr>
        <w:tblStyle w:val="2"/>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00"/>
        <w:gridCol w:w="1057"/>
        <w:gridCol w:w="1193"/>
        <w:gridCol w:w="2099"/>
        <w:gridCol w:w="1465"/>
        <w:gridCol w:w="1691"/>
      </w:tblGrid>
      <w:tr w14:paraId="0578BA6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00"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463BC2B8">
            <w:pPr>
              <w:pStyle w:val="4"/>
              <w:jc w:val="center"/>
            </w:pPr>
            <w:r>
              <w:rPr>
                <w:b/>
                <w:sz w:val="21"/>
              </w:rPr>
              <w:t>项目属性</w:t>
            </w:r>
          </w:p>
        </w:tc>
        <w:tc>
          <w:tcPr>
            <w:tcW w:w="1057"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67EAB01">
            <w:pPr>
              <w:pStyle w:val="4"/>
              <w:jc w:val="center"/>
            </w:pPr>
            <w:r>
              <w:rPr>
                <w:b/>
                <w:sz w:val="21"/>
              </w:rPr>
              <w:t>项目采购标的对应的中小微企业划分标准所属行业</w:t>
            </w:r>
          </w:p>
        </w:tc>
        <w:tc>
          <w:tcPr>
            <w:tcW w:w="1193"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B0FD5C1">
            <w:pPr>
              <w:pStyle w:val="4"/>
              <w:jc w:val="center"/>
            </w:pPr>
            <w:r>
              <w:rPr>
                <w:b/>
                <w:sz w:val="21"/>
              </w:rPr>
              <w:t>项目采购标的</w:t>
            </w:r>
          </w:p>
        </w:tc>
        <w:tc>
          <w:tcPr>
            <w:tcW w:w="2099"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42E5303">
            <w:pPr>
              <w:pStyle w:val="4"/>
              <w:jc w:val="center"/>
            </w:pPr>
            <w:r>
              <w:rPr>
                <w:b/>
                <w:sz w:val="21"/>
              </w:rPr>
              <w:t>项目合同履行期限</w:t>
            </w:r>
          </w:p>
        </w:tc>
        <w:tc>
          <w:tcPr>
            <w:tcW w:w="146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B54D320">
            <w:pPr>
              <w:pStyle w:val="4"/>
              <w:jc w:val="center"/>
            </w:pPr>
            <w:r>
              <w:rPr>
                <w:b/>
                <w:sz w:val="21"/>
              </w:rPr>
              <w:t>项目预算金额</w:t>
            </w:r>
          </w:p>
          <w:p w14:paraId="3D765EEB">
            <w:pPr>
              <w:pStyle w:val="4"/>
              <w:jc w:val="center"/>
            </w:pPr>
            <w:r>
              <w:rPr>
                <w:b/>
                <w:sz w:val="21"/>
              </w:rPr>
              <w:t>（人民币元）</w:t>
            </w:r>
          </w:p>
        </w:tc>
        <w:tc>
          <w:tcPr>
            <w:tcW w:w="1691"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EF4DE19">
            <w:pPr>
              <w:pStyle w:val="4"/>
              <w:jc w:val="center"/>
            </w:pPr>
            <w:r>
              <w:rPr>
                <w:b/>
                <w:sz w:val="21"/>
              </w:rPr>
              <w:t>项目最高限价</w:t>
            </w:r>
          </w:p>
          <w:p w14:paraId="3A711D2E">
            <w:pPr>
              <w:pStyle w:val="4"/>
              <w:jc w:val="center"/>
            </w:pPr>
            <w:r>
              <w:rPr>
                <w:b/>
                <w:sz w:val="21"/>
              </w:rPr>
              <w:t>（结算率%）</w:t>
            </w:r>
          </w:p>
        </w:tc>
      </w:tr>
      <w:tr w14:paraId="10F17A1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0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641AB10">
            <w:pPr>
              <w:pStyle w:val="4"/>
              <w:jc w:val="center"/>
            </w:pPr>
            <w:r>
              <w:rPr>
                <w:sz w:val="21"/>
              </w:rPr>
              <w:t>服务类</w:t>
            </w:r>
          </w:p>
        </w:tc>
        <w:tc>
          <w:tcPr>
            <w:tcW w:w="1057" w:type="dxa"/>
            <w:tcBorders>
              <w:top w:val="nil"/>
              <w:left w:val="nil"/>
              <w:bottom w:val="single" w:color="000000" w:sz="4" w:space="0"/>
              <w:right w:val="single" w:color="000000" w:sz="4" w:space="0"/>
            </w:tcBorders>
            <w:tcMar>
              <w:top w:w="0" w:type="dxa"/>
              <w:left w:w="105" w:type="dxa"/>
              <w:bottom w:w="0" w:type="dxa"/>
              <w:right w:w="105" w:type="dxa"/>
            </w:tcMar>
            <w:vAlign w:val="top"/>
          </w:tcPr>
          <w:p w14:paraId="5D5B7446">
            <w:pPr>
              <w:pStyle w:val="4"/>
              <w:jc w:val="center"/>
            </w:pPr>
            <w:r>
              <w:rPr>
                <w:sz w:val="21"/>
              </w:rPr>
              <w:t>其他未列明行业</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F624312">
            <w:pPr>
              <w:pStyle w:val="4"/>
              <w:jc w:val="center"/>
            </w:pPr>
            <w:r>
              <w:rPr>
                <w:sz w:val="21"/>
              </w:rPr>
              <w:t>2025年病理服务</w:t>
            </w:r>
          </w:p>
        </w:tc>
        <w:tc>
          <w:tcPr>
            <w:tcW w:w="20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6EF1C1E6">
            <w:pPr>
              <w:pStyle w:val="4"/>
              <w:jc w:val="center"/>
            </w:pPr>
            <w:r>
              <w:rPr>
                <w:sz w:val="21"/>
              </w:rPr>
              <w:t>自合同签订生效之日起1年，或者合同存续期间项目实际结算金额达到合同支付最高金额止，合同履行期限以达到上述任意条件为准</w:t>
            </w:r>
          </w:p>
        </w:tc>
        <w:tc>
          <w:tcPr>
            <w:tcW w:w="1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3965CC9">
            <w:pPr>
              <w:pStyle w:val="4"/>
              <w:jc w:val="center"/>
            </w:pPr>
            <w:r>
              <w:rPr>
                <w:sz w:val="21"/>
              </w:rPr>
              <w:t>1,100,000.00</w:t>
            </w:r>
          </w:p>
        </w:tc>
        <w:tc>
          <w:tcPr>
            <w:tcW w:w="1691" w:type="dxa"/>
            <w:tcBorders>
              <w:top w:val="nil"/>
              <w:left w:val="nil"/>
              <w:bottom w:val="single" w:color="000000" w:sz="4" w:space="0"/>
              <w:right w:val="single" w:color="000000" w:sz="4" w:space="0"/>
            </w:tcBorders>
            <w:tcMar>
              <w:top w:w="0" w:type="dxa"/>
              <w:left w:w="105" w:type="dxa"/>
              <w:bottom w:w="0" w:type="dxa"/>
              <w:right w:w="105" w:type="dxa"/>
            </w:tcMar>
            <w:vAlign w:val="top"/>
          </w:tcPr>
          <w:p w14:paraId="75567F63">
            <w:pPr>
              <w:pStyle w:val="4"/>
              <w:jc w:val="center"/>
            </w:pPr>
            <w:r>
              <w:rPr>
                <w:sz w:val="21"/>
              </w:rPr>
              <w:t>40.00</w:t>
            </w:r>
          </w:p>
        </w:tc>
      </w:tr>
    </w:tbl>
    <w:p w14:paraId="069A19BC">
      <w:pPr>
        <w:pStyle w:val="4"/>
        <w:jc w:val="both"/>
      </w:pPr>
      <w:r>
        <w:rPr>
          <w:b/>
          <w:sz w:val="21"/>
        </w:rPr>
        <w:t>注：</w:t>
      </w:r>
    </w:p>
    <w:p w14:paraId="720E68F5">
      <w:pPr>
        <w:pStyle w:val="4"/>
        <w:ind w:firstLine="422"/>
        <w:jc w:val="both"/>
      </w:pPr>
      <w:r>
        <w:rPr>
          <w:b/>
          <w:sz w:val="21"/>
        </w:rPr>
        <w:t>1.本项目以合同履行期内实际发生量为准，参与本次采购活动的投标人需考量各项相关因素，在合同履行期内若因相关政策调整导致合同无法履行的，合同自行解除，采购人不承担任何责任。</w:t>
      </w:r>
    </w:p>
    <w:p w14:paraId="3F780EA2">
      <w:pPr>
        <w:pStyle w:val="4"/>
        <w:ind w:firstLine="422"/>
        <w:jc w:val="both"/>
      </w:pPr>
      <w:r>
        <w:rPr>
          <w:b/>
          <w:sz w:val="21"/>
        </w:rPr>
        <w:t>2.本项目报价采用结算率方式，投标人的投标结算率不能高于最高限价且不能为负数（即0.00%＜投标结算率≤40.00%），否则其报价将被认定为无效报价。</w:t>
      </w:r>
    </w:p>
    <w:p w14:paraId="78F70911">
      <w:pPr>
        <w:pStyle w:val="4"/>
        <w:ind w:firstLine="422"/>
        <w:jc w:val="both"/>
      </w:pPr>
      <w:r>
        <w:rPr>
          <w:b/>
          <w:sz w:val="21"/>
        </w:rPr>
        <w:t>3.本项目的项目结算基准价：执行《珠海市属及部属、省驻珠公立医疗机构基本医疗服务价格项目价格汇总表（2025版）》（项目合同履行期间，若该文件有更新，以最新版为准）。</w:t>
      </w:r>
    </w:p>
    <w:p w14:paraId="651D5230">
      <w:pPr>
        <w:pStyle w:val="4"/>
        <w:jc w:val="both"/>
      </w:pPr>
      <w:r>
        <w:rPr>
          <w:b/>
          <w:sz w:val="28"/>
        </w:rPr>
        <w:t>二、《资格条件承诺函》格式（投标人须在投标文件中提供）</w:t>
      </w:r>
    </w:p>
    <w:p w14:paraId="4052BA3D">
      <w:pPr>
        <w:pStyle w:val="4"/>
        <w:jc w:val="center"/>
      </w:pPr>
      <w:r>
        <w:rPr>
          <w:b/>
          <w:sz w:val="21"/>
        </w:rPr>
        <w:t>资格条件承诺函</w:t>
      </w:r>
    </w:p>
    <w:p w14:paraId="45B79A8C">
      <w:pPr>
        <w:pStyle w:val="4"/>
        <w:jc w:val="both"/>
      </w:pPr>
      <w:r>
        <w:rPr>
          <w:sz w:val="21"/>
        </w:rPr>
        <w:t>我方</w:t>
      </w:r>
      <w:r>
        <w:rPr>
          <w:sz w:val="21"/>
          <w:u w:val="single"/>
        </w:rPr>
        <w:t>（投标人名称）</w:t>
      </w:r>
      <w:r>
        <w:rPr>
          <w:sz w:val="21"/>
        </w:rPr>
        <w:t>符合《中华人民共和国政府采购法》第二十二条第一款第（二）项、第（三）项、第（四）项、第（五）项规定条件，具体包括：</w:t>
      </w:r>
    </w:p>
    <w:p w14:paraId="372AFFFE">
      <w:pPr>
        <w:pStyle w:val="4"/>
        <w:ind w:firstLine="420"/>
        <w:jc w:val="both"/>
      </w:pPr>
      <w:r>
        <w:rPr>
          <w:sz w:val="21"/>
        </w:rPr>
        <w:t>1.具有良好的商业信誉和健全的财务会计制度；</w:t>
      </w:r>
    </w:p>
    <w:p w14:paraId="4943D1F5">
      <w:pPr>
        <w:pStyle w:val="4"/>
        <w:ind w:firstLine="420"/>
        <w:jc w:val="both"/>
      </w:pPr>
      <w:r>
        <w:rPr>
          <w:sz w:val="21"/>
        </w:rPr>
        <w:t>2.具有履行合同所必需的设备和专业技术能力；</w:t>
      </w:r>
    </w:p>
    <w:p w14:paraId="4D37C520">
      <w:pPr>
        <w:pStyle w:val="4"/>
        <w:ind w:firstLine="420"/>
        <w:jc w:val="both"/>
      </w:pPr>
      <w:r>
        <w:rPr>
          <w:sz w:val="21"/>
        </w:rPr>
        <w:t>3.具有依法缴纳税收和社会保障资金的良好记录；</w:t>
      </w:r>
    </w:p>
    <w:p w14:paraId="489EF138">
      <w:pPr>
        <w:pStyle w:val="4"/>
        <w:ind w:firstLine="420"/>
        <w:jc w:val="both"/>
      </w:pPr>
      <w:r>
        <w:rPr>
          <w:sz w:val="21"/>
        </w:rPr>
        <w:t>4.参加政府采购活动前三年内，在经营活动中没有重大违法记录。</w:t>
      </w:r>
    </w:p>
    <w:p w14:paraId="2C7DEAEA">
      <w:pPr>
        <w:pStyle w:val="4"/>
        <w:ind w:firstLine="420"/>
        <w:jc w:val="both"/>
      </w:pPr>
      <w:r>
        <w:rPr>
          <w:sz w:val="21"/>
        </w:rPr>
        <w:t>我方对上述承诺的真实性负责，在评审环节结束后，自愿接受采购单位（采购代理机构）的检查核验，配合提供相关证明材料，证明符合《中华人民共和国政府采购法》规定的投标人基本资格条件。如有虚假，将依法承担相应法律责任。</w:t>
      </w:r>
    </w:p>
    <w:p w14:paraId="0A6053E2">
      <w:pPr>
        <w:pStyle w:val="4"/>
        <w:ind w:firstLine="420"/>
        <w:jc w:val="both"/>
      </w:pPr>
      <w:r>
        <w:rPr>
          <w:sz w:val="21"/>
        </w:rPr>
        <w:t>特此承诺。</w:t>
      </w:r>
    </w:p>
    <w:p w14:paraId="1B0429CE">
      <w:pPr>
        <w:pStyle w:val="4"/>
        <w:ind w:firstLine="420"/>
        <w:jc w:val="both"/>
      </w:pPr>
      <w:r>
        <w:rPr>
          <w:sz w:val="21"/>
        </w:rPr>
        <w:t>投标人名称（公章）：</w:t>
      </w:r>
    </w:p>
    <w:p w14:paraId="24E68E59">
      <w:pPr>
        <w:pStyle w:val="4"/>
        <w:ind w:firstLine="420"/>
        <w:jc w:val="both"/>
      </w:pPr>
      <w:r>
        <w:rPr>
          <w:sz w:val="21"/>
        </w:rPr>
        <w:t>日期：</w:t>
      </w:r>
    </w:p>
    <w:p w14:paraId="5E3DB84A">
      <w:pPr>
        <w:pStyle w:val="4"/>
        <w:jc w:val="both"/>
      </w:pPr>
      <w:r>
        <w:rPr>
          <w:b/>
          <w:sz w:val="28"/>
        </w:rPr>
        <w:t>三、项目须知</w:t>
      </w:r>
    </w:p>
    <w:p w14:paraId="245AC166">
      <w:pPr>
        <w:pStyle w:val="4"/>
        <w:ind w:firstLine="480"/>
        <w:jc w:val="both"/>
      </w:pPr>
      <w:r>
        <w:rPr>
          <w:sz w:val="21"/>
        </w:rPr>
        <w:t>1.项目《中小企业声明函》填写须知</w:t>
      </w:r>
    </w:p>
    <w:p w14:paraId="31300E51">
      <w:pPr>
        <w:pStyle w:val="4"/>
        <w:ind w:firstLine="480"/>
        <w:jc w:val="both"/>
      </w:pPr>
      <w:r>
        <w:rPr>
          <w:sz w:val="21"/>
        </w:rPr>
        <w:t>（1）根据《关于印发中小企业划型标准规定的通知》（工信部联企业〔2011〕300号）规定，本项目采购标的对应的中小企业划分标准所属行业为：</w:t>
      </w:r>
      <w:r>
        <w:rPr>
          <w:sz w:val="21"/>
          <w:u w:val="single"/>
        </w:rPr>
        <w:t>其他未列明行业</w:t>
      </w:r>
      <w:r>
        <w:rPr>
          <w:sz w:val="21"/>
        </w:rPr>
        <w:t>。</w:t>
      </w:r>
    </w:p>
    <w:p w14:paraId="08C69361">
      <w:pPr>
        <w:pStyle w:val="4"/>
        <w:ind w:firstLine="480"/>
        <w:jc w:val="both"/>
      </w:pPr>
      <w:r>
        <w:rPr>
          <w:sz w:val="21"/>
        </w:rPr>
        <w:t>（2）必须按照本项目招标文件中的格式文件提供《中小企业声明函》，投标人需对提交的《中小企业声明函》真实性负责，否则所提供的《中小企业声明函》无效,并由投标人承担由此产生的责任及费用。</w:t>
      </w:r>
    </w:p>
    <w:p w14:paraId="1AFA4C46">
      <w:pPr>
        <w:pStyle w:val="4"/>
        <w:ind w:firstLine="480"/>
        <w:jc w:val="both"/>
      </w:pPr>
      <w:r>
        <w:rPr>
          <w:sz w:val="21"/>
        </w:rPr>
        <w:t>1）“单位名称”指本项目采购人单位名称全称；</w:t>
      </w:r>
    </w:p>
    <w:p w14:paraId="4466535F">
      <w:pPr>
        <w:pStyle w:val="4"/>
        <w:ind w:firstLine="480"/>
        <w:jc w:val="both"/>
      </w:pPr>
      <w:r>
        <w:rPr>
          <w:sz w:val="21"/>
        </w:rPr>
        <w:t>2）“项目名称”指本项目的项目名称全称；</w:t>
      </w:r>
    </w:p>
    <w:p w14:paraId="6EBEEAE1">
      <w:pPr>
        <w:pStyle w:val="4"/>
        <w:ind w:firstLine="480"/>
        <w:jc w:val="both"/>
      </w:pPr>
      <w:r>
        <w:rPr>
          <w:sz w:val="21"/>
        </w:rPr>
        <w:t>3）“标的名称”指本项目对应采购包的“采购标的”；</w:t>
      </w:r>
    </w:p>
    <w:p w14:paraId="6BC92630">
      <w:pPr>
        <w:pStyle w:val="4"/>
        <w:ind w:firstLine="480"/>
        <w:jc w:val="both"/>
      </w:pPr>
      <w:r>
        <w:rPr>
          <w:sz w:val="21"/>
        </w:rPr>
        <w:t>4）“企业名称”指承接本项目的单位（服务类与工程类项目，指投标人；货物类项目，指所投产品制造商）。</w:t>
      </w:r>
    </w:p>
    <w:p w14:paraId="29A0EA3A">
      <w:pPr>
        <w:pStyle w:val="4"/>
        <w:ind w:firstLine="480"/>
        <w:jc w:val="both"/>
      </w:pPr>
      <w:r>
        <w:rPr>
          <w:sz w:val="21"/>
        </w:rPr>
        <w:t>2.投标人对任何一项应当考虑在投标报价中的内容有漏报的单价，或每项投标单价中有漏报、少报的费用，均视为此项费用已包含在投标报价中；如中标，则不得再向采购人收取任何费用。</w:t>
      </w:r>
    </w:p>
    <w:p w14:paraId="4FE9C57E">
      <w:pPr>
        <w:pStyle w:val="4"/>
        <w:ind w:firstLine="480"/>
        <w:jc w:val="both"/>
      </w:pPr>
      <w:r>
        <w:rPr>
          <w:sz w:val="21"/>
        </w:rPr>
        <w:t>3.投标人需对提交的资料真实性负责，如提供的《中小企业声明函》、产品规格、技术条款、相关证书等方面的材料不真实，将认定为提供虚假材料谋取中标，由此给采购人造成损失的，投标人应承担相应后果，并负责赔偿。</w:t>
      </w:r>
    </w:p>
    <w:p w14:paraId="399C3DA2">
      <w:pPr>
        <w:pStyle w:val="4"/>
        <w:ind w:firstLine="480"/>
        <w:jc w:val="both"/>
      </w:pPr>
      <w:r>
        <w:rPr>
          <w:sz w:val="21"/>
        </w:rPr>
        <w:t>4.项目报价合理性说明及异常低价投标（响应）审查程序：</w:t>
      </w:r>
    </w:p>
    <w:p w14:paraId="130B76B9">
      <w:pPr>
        <w:pStyle w:val="4"/>
        <w:ind w:firstLine="480"/>
        <w:jc w:val="both"/>
      </w:pPr>
      <w:r>
        <w:rPr>
          <w:sz w:val="21"/>
        </w:rPr>
        <w:t>评标委员会认为供应商报价过低，有可能影响服务质量或者不能诚信履约的，评标委员会有权启动异常低价投标（响应）审查程序：要求相关供应商在评审现场合理的时间内提供书面说明及必要的证明材料，对投标（响应）价格作出解释。书面说明、证明材料主要是项目具体成本测算等与报价合理性相关的说明、材料。评标委员会应当结合同类产品在主要电商平台的价格、该行业当地薪资水平等情况，依据专业经验对报价合理性进行判断。如果投标（响应）供应商不提供书面说明、证明材料，或者提供的书面说明、证明材料不能证明其报价合理性的，应当将其作为无效投标（响应）处理。</w:t>
      </w:r>
    </w:p>
    <w:p w14:paraId="31BA37CC">
      <w:pPr>
        <w:pStyle w:val="4"/>
        <w:ind w:firstLine="480"/>
        <w:jc w:val="both"/>
      </w:pPr>
      <w:r>
        <w:rPr>
          <w:sz w:val="21"/>
        </w:rPr>
        <w:t>若投标人认为其报价因明显低于项目预算或最高限价，可能存在被评标委员会认定为影响服务质量或者不能诚信履约等相关情形而可能启动异常低价投标（响应）审查程序的，可于投标文件中提供项目具体成本测算等与报价合理性相关的说明、材料。</w:t>
      </w:r>
    </w:p>
    <w:p w14:paraId="6C9EE660">
      <w:pPr>
        <w:pStyle w:val="4"/>
      </w:pPr>
      <w:r>
        <w:t>采购包1（珠海市斗门区侨立中医院2025年病理服务采购项目）</w:t>
      </w:r>
      <w:r>
        <w:rPr>
          <w:b/>
        </w:rPr>
        <w:t>1.主要商务要求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72E688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C6328CE">
            <w:pPr>
              <w:pStyle w:val="4"/>
            </w:pPr>
            <w:r>
              <w:t>标的提供的时间</w:t>
            </w:r>
          </w:p>
        </w:tc>
        <w:tc>
          <w:tcPr>
            <w:tcW w:w="4153" w:type="dxa"/>
          </w:tcPr>
          <w:p w14:paraId="26A058EA">
            <w:pPr>
              <w:pStyle w:val="4"/>
            </w:pPr>
            <w:r>
              <w:t>自合同签订生效之日起1年，或者合同存续期间项目实际结算金额达到合同支付最高金额止，合同履行期限以达到上述任意条件为准。</w:t>
            </w:r>
          </w:p>
        </w:tc>
      </w:tr>
      <w:tr w14:paraId="4BE449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485B798">
            <w:pPr>
              <w:pStyle w:val="4"/>
            </w:pPr>
            <w:r>
              <w:t>标的提供的地点</w:t>
            </w:r>
          </w:p>
        </w:tc>
        <w:tc>
          <w:tcPr>
            <w:tcW w:w="4153" w:type="dxa"/>
          </w:tcPr>
          <w:p w14:paraId="5315B48A">
            <w:pPr>
              <w:pStyle w:val="4"/>
            </w:pPr>
            <w:r>
              <w:t>采购人指定地点。</w:t>
            </w:r>
          </w:p>
        </w:tc>
      </w:tr>
      <w:tr w14:paraId="03909D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69592941">
            <w:pPr>
              <w:pStyle w:val="4"/>
            </w:pPr>
            <w:r>
              <w:t>付款方式</w:t>
            </w:r>
          </w:p>
        </w:tc>
        <w:tc>
          <w:tcPr>
            <w:tcW w:w="4153" w:type="dxa"/>
          </w:tcPr>
          <w:p w14:paraId="5B2BCCD2">
            <w:pPr>
              <w:pStyle w:val="4"/>
            </w:pPr>
            <w:r>
              <w:t>1期：支付比例100%,1.合同支付最高金额：实际支付金额不得高于44万元（即项目预算110万元/年*项目最高限价（结算率）40%）。 2.项目结算方式：据实结算，合同履行期内项目服务费每月结算一次，采购人于收到中标人开具的有效发票后10个工作日内，按发票金额以银行转账方式结算。 3.项目结算基准价：执行《珠海市属及部属、省驻珠公立医疗机构基本医疗服务价格项目价格汇总表（2025版）》（项目合同履行期间，若该文件有更新，以最新版为准）；《珠海市属及部属、省驻珠公立医疗机构基本医疗服务价格项目价格汇总表（2025版）》以外的送检项目，结算基准价由采购人与中标人共同商定。 4.项目结算公式：（1）检验检测项目单价结算公式：检验检测项目单价=项目结算基准价×中标结算率 （2）项目服务费结算公式：项目服务费金额=∑（检验检测项目单价×实际检验检测项目数）-项目违约扣款（如有）-考核扣款（如有）。 注：项目各期支付以采购人收到齐全的结算文件（结算文件包括但不限于合同、中标人开具的正式发票、采购人要求的其他相关文件（如季度考核结果、整改报告等）、中标通知书（复印件加盖投标人公章）等）为条件，付款前中标人应提交相应金额且符合税务主管机关要求的合法有效发票，且发票销售方名称应当与中标人名称一致，否则采购人有权拒绝或迟延付款，由此产生的后果由中标人自行承担。 如项目发生合同融资，采购人应当将合同款项支付到合同约定收款账户。</w:t>
            </w:r>
          </w:p>
          <w:p w14:paraId="47034985">
            <w:pPr>
              <w:pStyle w:val="4"/>
            </w:pPr>
            <w:r>
              <w:t>如项目发生合同融资，采购人需将合同款项支付到合同约定收款账户</w:t>
            </w:r>
          </w:p>
        </w:tc>
      </w:tr>
      <w:tr w14:paraId="4C05D62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33B1B851">
            <w:pPr>
              <w:pStyle w:val="4"/>
            </w:pPr>
            <w:r>
              <w:t>验收要求</w:t>
            </w:r>
          </w:p>
        </w:tc>
        <w:tc>
          <w:tcPr>
            <w:tcW w:w="4153" w:type="dxa"/>
          </w:tcPr>
          <w:p w14:paraId="347F5511">
            <w:pPr>
              <w:pStyle w:val="4"/>
            </w:pPr>
            <w:r>
              <w:t>1期：1.验收方式：采购人在合同履行期内按招标文件第二章采购需求-附表一《2025年病理服务》中具体技术（参数）要求的“五、项目考核”对中标人进行服务质量的考核验收，考核结果与项目结算费用挂钩。 2.验收标准：招标文件、投标文件及合同和国家相关质量标准。 3.验收相关费用：采购人负责组织履约验收工作，对于首次验收不合格，重新验收产生的费用，由过错方承担。在验收期间，中标人的交通、住宿、保险等费用自理。</w:t>
            </w:r>
          </w:p>
        </w:tc>
      </w:tr>
      <w:tr w14:paraId="12C7EA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210C2BA">
            <w:pPr>
              <w:pStyle w:val="4"/>
            </w:pPr>
            <w:r>
              <w:t>履约保证金</w:t>
            </w:r>
          </w:p>
        </w:tc>
        <w:tc>
          <w:tcPr>
            <w:tcW w:w="4153" w:type="dxa"/>
          </w:tcPr>
          <w:p w14:paraId="0DDD0D62">
            <w:pPr>
              <w:pStyle w:val="4"/>
            </w:pPr>
            <w:r>
              <w:t>不收取</w:t>
            </w:r>
          </w:p>
        </w:tc>
      </w:tr>
      <w:tr w14:paraId="690974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4C447DE7">
            <w:pPr>
              <w:pStyle w:val="4"/>
            </w:pPr>
            <w:r>
              <w:t>其他</w:t>
            </w:r>
          </w:p>
        </w:tc>
        <w:tc>
          <w:tcPr>
            <w:tcW w:w="4153" w:type="dxa"/>
          </w:tcPr>
          <w:p w14:paraId="65B238C6">
            <w:pPr>
              <w:pStyle w:val="4"/>
            </w:pPr>
            <w:r>
              <w:t>其他，1.项目合同价，（1）包含本项目合同履行期间所发生的一切费用，包括但不限于设备成本、检测成本、人力成本、运输成本、系统对接成本、技术支撑服务成本、管理费、利润、税金等在内的全部费用。投标人漏报或者不报，采购人将视为该漏报或者不报部分的费用已包括在已报的投标报价中而不予支付。除合同另有约定外，采购人不再支付合同价外的任何费用。 （2）采购人根据法定条件或者非因采购人过错退回项目技术支撑团队人员产生的费用由中标人承担。项目服务人员因工负伤或者非因公负伤、患病产生的费用，由中标人承担。 2.项目知识产权要求，（1）采购人及中标人双方在本合同签订前及本合同外获得的知识产权（“背景知识产权”），归各自所有，包括但不限于商标、专利、著作权等。因履行本合同所产生的开发成果及其相关知识产权权利归属采购人及中标人双方共有，采购人有权用于本项目，任何一方有权在告知另一方后在共有部分的基础上进行二次开发，二次开发所形成的产品、平台、服务等的知识产权归开发者所有，共有部分仍归采购人及中标人共同所有。一方将本合同项目所产生的知识产权进行商用的，应向另一方支付一定费用，具体由双方沟通确定。 （2）对于为完成本项目服务而由中标人提供给采购人或在采购人现有平台或其他有知识产权的内容，在本合同有效期内，采购人有权用于本项目，但不得将其进行出租、出借、销售、转让、非存档目的的拷贝或通过提供分许可、转许可、信息网络等形式供任何第三人利用。采购人不对中标人产品或附带的第三方软件进行全部或部分地翻译、分解、修改、反编译、反汇编、反向工程或其他试图从中标人产品或附带的第三方软件导出程序源代码的行为。 （3）采购人及中标人双方保证本方所提供的产品或服务的内容不侵犯第三方知识产权等在先合法权益以及不违反国家相关法律法规。若发生一方因使用对方提供的产品或服务而侵犯第三方知识产权等在先合法权益或者违反国家相关法律法规的情形，提供方负责处理并承担相应的法律责任，给使用方造成损害的，使用方有权向提供方追偿，包括但不限于诉讼及律师费用。 （4）中标人根据采购人的需求或指示在相关平台展示采购人提供的单位名称、商标和标识、文本内容以及个人信息，视为获得采购人授权使用而为之，但未经甲方同意不得用于其他途径。 3.项目保.密要求，（1）项目服务期内至中标人正式向采购人交付项目所有相关资料止，中标人必须采取措施对本项目实施过程中的所有相关资料保.密，因中标人过错导致上述资料泄密的，中标人须承担一切责任。项目完成后，采购人、中标人双方均有责任对本项目相关资料的保.密承担责任； （2）中标人及项目综合管理服务团队需严守保.密制度，未经允许，严禁拍照、摄影，严禁将项目相关工作内容上传至网络空间；（3）未经中标人事先书面同意，采购人不得将由中标人为项目或者合同提供的条文、规格、计划、图纸、文件及资料等提供给与本合同无关的任何第三方，不得将其用于履行本合同之外的其他用途。如向与履行本合同相关的人员提供，应当保.密并限于履行合同所必需的范围； （4）除合同本身之外，上述所列举的所有物件均归采购人所有。中标人在合同终止或解除后必须将上述资料及全部原件、复制件归还采购人。 4.项目违约责任，（1）由于中标人原因导致合同不能继续执行或者中标人单方面终止合同，中标人将采购人已经支付给中标人的合同款返还给采购人（返还的合同款扣除已经正确履行义务部分的费用），并向采购人支付合同金额（预算金额）的20％作为违约金。 （2）由于采购人政策或者需求变化等原因，合同不能继续执行需终止合同的，中标人将采购人已经支付给中标人的合同款返还给采购人（返还的合同款扣除已经正确履行义务部分的费用），且中标人不得因此向采购人追偿任何损失或赔偿。 （3）中标人提供的服务不符合合同约定或者采购人要求的，中标人应在采购人规定的时间内予以整改，中标人整改仍不合格或者拒不整改的，采购人有权解除合同，且视为是由于中标人原因导致的合同不能继续执行，中标人应按上述违约责任（1）承担违约责任。 （4）中标人应对检验检测报告（结果）负全权负责，因中标人未妥善履行其职责而产生的责任及费用由中标人承担。 （5）中标人应保证本项目的投标技术、服务或其任何一部分不会产生因第三方提出侵犯其专利权、商标权、著作权或其他知识产权而引起的法律和经济纠纷；如因第三方提出其专利权、商标权、著作权或其他知识产权的侵权之诉，则一切法律责任由中标人负责和承担，由此给采购人造成的经济损失由中标人负责和承担。采购人亦有权解除合同，且视为是由于中标人原因导致的合同不能继续执行，中标人应按上述违约责任（1）承担违约责任。 （6）中标人项目季度考核得分&lt;80分，视为当季度考核不合格，中标人应当在采购人规定时间内予以整改。整改不合格或者逾期整改或者拒不整改的，中标人则应当向采购人支付整改不合格或者逾期整改当月服务费的20%作为违约金。采购人亦有权解除合同，且视为是由于中标人原因导致的合同不能继续执行，中标人应按上述违约责任（1）承担违约责任。 （7）根据违约责任实际产生的违约赔偿金情况（如有），采购人有权在应付款中先行扣除中标人应支付的违约赔偿金等费用，中标人知晓且无异议。 （8）未经采购人书面同意，中标人不得将合同约定的任何权利或义务予以转让，否则采购人有权解除合同，要求中标人退还所收未履行的剩余合同价款，中标人应按上述违约责任（1）承担违约责任并承担由此给采购人造成的全部损失。 （9）采购人逾期未付款的，中标人应及时与采购人沟通。沟通未果的，中标人应向采购人发出书面付款通知，采购人收到付款通知后未作回应的，从书面付款通知收到之日起开始计算，每日应向中标人偿付逾期款项的千分之五作为违约金。 （10）其他违约责任按《中华人民共和国民法典》处理。 5.争议解决途径，（1）本合同的成立、有效性、解释、履行、签署、修订和终止以及争议的解决均应适用中华人民共和国法律。 （2）因本合同引起的或与本合同有关的任何争议，均提请珠海国际仲裁院按照该院仲裁规则进行仲裁。仲裁裁决是终局的，对双方均有约束力。同时，守约方为维护自身权益所支出的全部费用，包括但不限于律师费、仲裁费、诉讼费、保全费、保全担保费、差旅费、材料费、调查费、评估费、鉴定费等费用均由违约方承担。 （3）争议解决过程中，除双方有争议的部分外，本合同其他部分仍然有效，各方应继续履行。 6.项目其他要求，（1）采购人有权以任何形式对投标人投标文件内容及采购人认为有必要的相关资料的真实性和有效性进行审查、验证。 （2）在合同履约期内，中标人自行终止执行合同，中标人应承担由此给采购人造成的一切损失。 （3）其他内容以合同约定为准。 注，以上主要商务要求内容均为实质性条款，投标人应当完全满足或优于上述条款，否则作无效投标处理。本项目未尽事宜，中标人按照采购人的合理要求执行。</w:t>
            </w:r>
          </w:p>
        </w:tc>
      </w:tr>
    </w:tbl>
    <w:p w14:paraId="45FF98FA">
      <w:pPr>
        <w:pStyle w:val="4"/>
      </w:pPr>
      <w:r>
        <w:rPr>
          <w:b/>
        </w:rPr>
        <w:t>2.技术标准与要求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726"/>
        <w:gridCol w:w="726"/>
        <w:gridCol w:w="778"/>
        <w:gridCol w:w="726"/>
        <w:gridCol w:w="765"/>
        <w:gridCol w:w="1279"/>
        <w:gridCol w:w="1279"/>
        <w:gridCol w:w="791"/>
        <w:gridCol w:w="726"/>
        <w:gridCol w:w="726"/>
      </w:tblGrid>
      <w:tr w14:paraId="05BED9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F03BD2E">
            <w:pPr>
              <w:pStyle w:val="4"/>
              <w:jc w:val="center"/>
            </w:pPr>
            <w:r>
              <w:t>序号</w:t>
            </w:r>
          </w:p>
        </w:tc>
        <w:tc>
          <w:tcPr>
            <w:tcW w:w="831" w:type="dxa"/>
          </w:tcPr>
          <w:p w14:paraId="60FDCBC6">
            <w:pPr>
              <w:pStyle w:val="4"/>
              <w:jc w:val="center"/>
            </w:pPr>
            <w:r>
              <w:t>品目名称</w:t>
            </w:r>
          </w:p>
        </w:tc>
        <w:tc>
          <w:tcPr>
            <w:tcW w:w="831" w:type="dxa"/>
          </w:tcPr>
          <w:p w14:paraId="45683DB6">
            <w:pPr>
              <w:pStyle w:val="4"/>
              <w:jc w:val="center"/>
            </w:pPr>
            <w:r>
              <w:t>标的名称</w:t>
            </w:r>
          </w:p>
        </w:tc>
        <w:tc>
          <w:tcPr>
            <w:tcW w:w="831" w:type="dxa"/>
          </w:tcPr>
          <w:p w14:paraId="0247396F">
            <w:pPr>
              <w:pStyle w:val="4"/>
              <w:jc w:val="center"/>
            </w:pPr>
            <w:r>
              <w:t>单位</w:t>
            </w:r>
          </w:p>
        </w:tc>
        <w:tc>
          <w:tcPr>
            <w:tcW w:w="831" w:type="dxa"/>
          </w:tcPr>
          <w:p w14:paraId="1FAFFE17">
            <w:pPr>
              <w:pStyle w:val="4"/>
              <w:jc w:val="center"/>
            </w:pPr>
            <w:r>
              <w:t>数量</w:t>
            </w:r>
          </w:p>
        </w:tc>
        <w:tc>
          <w:tcPr>
            <w:tcW w:w="831" w:type="dxa"/>
          </w:tcPr>
          <w:p w14:paraId="06C586FC">
            <w:pPr>
              <w:pStyle w:val="4"/>
              <w:jc w:val="center"/>
            </w:pPr>
            <w:r>
              <w:t>分项预算单价（元）</w:t>
            </w:r>
          </w:p>
        </w:tc>
        <w:tc>
          <w:tcPr>
            <w:tcW w:w="831" w:type="dxa"/>
          </w:tcPr>
          <w:p w14:paraId="2434329D">
            <w:pPr>
              <w:pStyle w:val="4"/>
              <w:jc w:val="center"/>
            </w:pPr>
            <w:r>
              <w:t>分项预算总价（元）</w:t>
            </w:r>
          </w:p>
        </w:tc>
        <w:tc>
          <w:tcPr>
            <w:tcW w:w="831" w:type="dxa"/>
          </w:tcPr>
          <w:p w14:paraId="70DCAA43">
            <w:pPr>
              <w:pStyle w:val="4"/>
              <w:jc w:val="center"/>
            </w:pPr>
            <w:r>
              <w:t xml:space="preserve"> 权重%</w:t>
            </w:r>
          </w:p>
        </w:tc>
        <w:tc>
          <w:tcPr>
            <w:tcW w:w="831" w:type="dxa"/>
          </w:tcPr>
          <w:p w14:paraId="46EE3630">
            <w:pPr>
              <w:pStyle w:val="4"/>
            </w:pPr>
            <w:r>
              <w:t>所属行业</w:t>
            </w:r>
          </w:p>
        </w:tc>
        <w:tc>
          <w:tcPr>
            <w:tcW w:w="831" w:type="dxa"/>
          </w:tcPr>
          <w:p w14:paraId="618FFD60">
            <w:pPr>
              <w:pStyle w:val="4"/>
              <w:jc w:val="center"/>
            </w:pPr>
            <w:r>
              <w:t>技术要求</w:t>
            </w:r>
          </w:p>
        </w:tc>
      </w:tr>
      <w:tr w14:paraId="7A3637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6547E58">
            <w:pPr>
              <w:pStyle w:val="4"/>
              <w:jc w:val="center"/>
            </w:pPr>
            <w:r>
              <w:t>1</w:t>
            </w:r>
          </w:p>
        </w:tc>
        <w:tc>
          <w:tcPr>
            <w:tcW w:w="831" w:type="dxa"/>
          </w:tcPr>
          <w:p w14:paraId="04F2738D">
            <w:pPr>
              <w:pStyle w:val="4"/>
              <w:jc w:val="left"/>
            </w:pPr>
            <w:r>
              <w:t>其他医疗卫生服务</w:t>
            </w:r>
          </w:p>
        </w:tc>
        <w:tc>
          <w:tcPr>
            <w:tcW w:w="831" w:type="dxa"/>
          </w:tcPr>
          <w:p w14:paraId="1920C19E">
            <w:pPr>
              <w:pStyle w:val="4"/>
              <w:jc w:val="left"/>
            </w:pPr>
            <w:r>
              <w:t>2025年病理服务</w:t>
            </w:r>
          </w:p>
        </w:tc>
        <w:tc>
          <w:tcPr>
            <w:tcW w:w="831" w:type="dxa"/>
          </w:tcPr>
          <w:p w14:paraId="2908D0FD">
            <w:pPr>
              <w:pStyle w:val="4"/>
              <w:jc w:val="left"/>
            </w:pPr>
            <w:r>
              <w:t>项</w:t>
            </w:r>
          </w:p>
        </w:tc>
        <w:tc>
          <w:tcPr>
            <w:tcW w:w="831" w:type="dxa"/>
          </w:tcPr>
          <w:p w14:paraId="3E2DFC8B">
            <w:pPr>
              <w:pStyle w:val="4"/>
              <w:jc w:val="right"/>
            </w:pPr>
            <w:r>
              <w:t>1.00</w:t>
            </w:r>
          </w:p>
        </w:tc>
        <w:tc>
          <w:tcPr>
            <w:tcW w:w="831" w:type="dxa"/>
          </w:tcPr>
          <w:p w14:paraId="43784EBE">
            <w:pPr>
              <w:pStyle w:val="4"/>
              <w:jc w:val="right"/>
            </w:pPr>
            <w:r>
              <w:t>1,100,000.00</w:t>
            </w:r>
          </w:p>
        </w:tc>
        <w:tc>
          <w:tcPr>
            <w:tcW w:w="831" w:type="dxa"/>
          </w:tcPr>
          <w:p w14:paraId="49F31D7F">
            <w:pPr>
              <w:pStyle w:val="4"/>
              <w:jc w:val="right"/>
            </w:pPr>
            <w:r>
              <w:t>1,100,000.00</w:t>
            </w:r>
          </w:p>
        </w:tc>
        <w:tc>
          <w:tcPr>
            <w:tcW w:w="831" w:type="dxa"/>
          </w:tcPr>
          <w:p w14:paraId="3D95F0C2">
            <w:pPr>
              <w:pStyle w:val="4"/>
            </w:pPr>
            <w:r>
              <w:t>100.0</w:t>
            </w:r>
          </w:p>
        </w:tc>
        <w:tc>
          <w:tcPr>
            <w:tcW w:w="831" w:type="dxa"/>
          </w:tcPr>
          <w:p w14:paraId="5DFB8D72">
            <w:pPr>
              <w:pStyle w:val="4"/>
            </w:pPr>
            <w:r>
              <w:t>其他未列明行业</w:t>
            </w:r>
          </w:p>
        </w:tc>
        <w:tc>
          <w:tcPr>
            <w:tcW w:w="831" w:type="dxa"/>
          </w:tcPr>
          <w:p w14:paraId="5EF3184B">
            <w:pPr>
              <w:pStyle w:val="4"/>
            </w:pPr>
            <w:r>
              <w:t>详见附表一</w:t>
            </w:r>
          </w:p>
        </w:tc>
      </w:tr>
    </w:tbl>
    <w:p w14:paraId="3C4065BD">
      <w:pPr>
        <w:pStyle w:val="4"/>
      </w:pPr>
      <w:r>
        <w:t>备注：最终综合总报价=（各产品报价×各项产品权重）的相加值</w:t>
      </w:r>
    </w:p>
    <w:p w14:paraId="64EAFA42">
      <w:pPr>
        <w:pStyle w:val="4"/>
      </w:pPr>
      <w:r>
        <w:rPr>
          <w:b/>
        </w:rPr>
        <w:t>附表一：2025年病理服务</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416"/>
        <w:gridCol w:w="5814"/>
      </w:tblGrid>
      <w:tr w14:paraId="758BFB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5A6BA8CF">
            <w:pPr>
              <w:pStyle w:val="4"/>
            </w:pPr>
            <w:r>
              <w:t>参数性质</w:t>
            </w:r>
          </w:p>
        </w:tc>
        <w:tc>
          <w:tcPr>
            <w:tcW w:w="415" w:type="dxa"/>
          </w:tcPr>
          <w:p w14:paraId="7B827A1A">
            <w:pPr>
              <w:pStyle w:val="4"/>
            </w:pPr>
            <w:r>
              <w:t>序号</w:t>
            </w:r>
          </w:p>
        </w:tc>
        <w:tc>
          <w:tcPr>
            <w:tcW w:w="5814" w:type="dxa"/>
          </w:tcPr>
          <w:p w14:paraId="47E4E5F4">
            <w:pPr>
              <w:pStyle w:val="4"/>
            </w:pPr>
            <w:r>
              <w:t>具体技术(参数)要求</w:t>
            </w:r>
          </w:p>
        </w:tc>
      </w:tr>
      <w:tr w14:paraId="3C8D38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6B44CA5C"/>
        </w:tc>
        <w:tc>
          <w:tcPr>
            <w:tcW w:w="415" w:type="dxa"/>
          </w:tcPr>
          <w:p w14:paraId="771D6F87">
            <w:pPr>
              <w:pStyle w:val="4"/>
            </w:pPr>
            <w:r>
              <w:t>1</w:t>
            </w:r>
          </w:p>
        </w:tc>
        <w:tc>
          <w:tcPr>
            <w:tcW w:w="5814" w:type="dxa"/>
          </w:tcPr>
          <w:p w14:paraId="664459FF">
            <w:pPr>
              <w:pStyle w:val="4"/>
              <w:ind w:firstLine="420"/>
              <w:jc w:val="both"/>
            </w:pPr>
            <w:r>
              <w:rPr>
                <w:b/>
                <w:sz w:val="21"/>
              </w:rPr>
              <w:t>一、项目病理建设技术支撑服务要求</w:t>
            </w:r>
          </w:p>
          <w:p w14:paraId="3A6241E8">
            <w:pPr>
              <w:pStyle w:val="4"/>
              <w:ind w:firstLine="420"/>
              <w:jc w:val="both"/>
            </w:pPr>
            <w:r>
              <w:rPr>
                <w:b/>
                <w:sz w:val="21"/>
              </w:rPr>
              <w:t>（一）项目总体要求</w:t>
            </w:r>
          </w:p>
          <w:p w14:paraId="785BEA4F">
            <w:pPr>
              <w:pStyle w:val="4"/>
              <w:ind w:firstLine="420"/>
              <w:jc w:val="both"/>
            </w:pPr>
            <w:r>
              <w:rPr>
                <w:sz w:val="21"/>
              </w:rPr>
              <w:t>1．中标人应当提供符合采购人要求的病理建设技术支撑服务，可依托技术支撑机构以及同一系统内的三甲医院的资源，协助采购人完善病理科建设以满足三甲评审要求；协助采购人开展新项目、提升采购人科室服务水平；协助采购人开展科研项目、提高科室学科水平。</w:t>
            </w:r>
          </w:p>
          <w:p w14:paraId="390A7B80">
            <w:pPr>
              <w:pStyle w:val="4"/>
              <w:ind w:firstLine="420"/>
              <w:jc w:val="both"/>
            </w:pPr>
            <w:r>
              <w:rPr>
                <w:sz w:val="21"/>
              </w:rPr>
              <w:t>2．中标人应当具备病理相关的科研及创新实力，具有病理相关SCI论文发表经验。</w:t>
            </w:r>
          </w:p>
          <w:p w14:paraId="65B9EC85">
            <w:pPr>
              <w:pStyle w:val="4"/>
              <w:ind w:firstLine="420"/>
              <w:jc w:val="both"/>
            </w:pPr>
            <w:r>
              <w:rPr>
                <w:sz w:val="21"/>
              </w:rPr>
              <w:t>3．中标人应当协助采购人提升病理方向科研技术水平，可为采购人提供科研技术支持、检验检测数据统计分析以及协助采购人完成课题性报告等服务。</w:t>
            </w:r>
          </w:p>
          <w:p w14:paraId="2679E93F">
            <w:pPr>
              <w:pStyle w:val="4"/>
              <w:ind w:firstLine="200"/>
              <w:jc w:val="both"/>
            </w:pPr>
            <w:r>
              <w:t>★</w:t>
            </w:r>
            <w:r>
              <w:rPr>
                <w:sz w:val="21"/>
              </w:rPr>
              <w:t>4．中标人应当具备远程病理会诊平台并确保平台病理信息安全，平台应当通过公安部信息系统安全等级保护二级或以上备案。</w:t>
            </w:r>
          </w:p>
          <w:p w14:paraId="1CAC7FCC">
            <w:pPr>
              <w:pStyle w:val="4"/>
              <w:ind w:firstLine="420"/>
              <w:jc w:val="both"/>
            </w:pPr>
            <w:r>
              <w:rPr>
                <w:b/>
                <w:sz w:val="21"/>
              </w:rPr>
              <w:t>（二）项目具体要求</w:t>
            </w:r>
          </w:p>
          <w:p w14:paraId="0B6F363C">
            <w:pPr>
              <w:pStyle w:val="4"/>
              <w:ind w:firstLine="420"/>
              <w:jc w:val="both"/>
            </w:pPr>
            <w:r>
              <w:rPr>
                <w:sz w:val="21"/>
              </w:rPr>
              <w:t>1．中标人应当为采购人病理科建设提供技术支撑服务。</w:t>
            </w:r>
          </w:p>
          <w:p w14:paraId="75F108AF">
            <w:pPr>
              <w:pStyle w:val="4"/>
              <w:ind w:firstLine="420"/>
              <w:jc w:val="both"/>
            </w:pPr>
            <w:r>
              <w:rPr>
                <w:sz w:val="21"/>
              </w:rPr>
              <w:t>2．中标人应当协助采购人开展病理科标准化建设，提升病理业务能力，为科室提供布局优化改良方案并协助采购人对病理科进行改建。</w:t>
            </w:r>
          </w:p>
          <w:p w14:paraId="6379C776">
            <w:pPr>
              <w:pStyle w:val="4"/>
              <w:ind w:firstLine="420"/>
              <w:jc w:val="both"/>
            </w:pPr>
            <w:r>
              <w:rPr>
                <w:sz w:val="21"/>
              </w:rPr>
              <w:t>3．中标人应当协助采购人完善病理科建设以满足三甲评审要求。</w:t>
            </w:r>
          </w:p>
          <w:p w14:paraId="2D97A77D">
            <w:pPr>
              <w:pStyle w:val="4"/>
              <w:ind w:firstLine="420"/>
              <w:jc w:val="both"/>
            </w:pPr>
            <w:r>
              <w:rPr>
                <w:sz w:val="21"/>
              </w:rPr>
              <w:t>4．中标人应当协助采购人开展新项目、提升科室服务水平。</w:t>
            </w:r>
          </w:p>
          <w:p w14:paraId="6F90D507">
            <w:pPr>
              <w:pStyle w:val="4"/>
              <w:ind w:firstLine="420"/>
              <w:jc w:val="both"/>
            </w:pPr>
            <w:r>
              <w:rPr>
                <w:sz w:val="21"/>
              </w:rPr>
              <w:t>5．中标人应当协助采购人开展科研项目、提高科室学科水平。</w:t>
            </w:r>
          </w:p>
          <w:p w14:paraId="559934D0">
            <w:pPr>
              <w:pStyle w:val="4"/>
              <w:ind w:firstLine="420"/>
              <w:jc w:val="both"/>
            </w:pPr>
            <w:r>
              <w:rPr>
                <w:sz w:val="21"/>
              </w:rPr>
              <w:t>6．中标人应当具备项目远程病理平台并提供运营服务，中标人应当协助采购人构建覆盖区域及周边地区的远程病理会诊平台，完成冰冻切片会诊、疑难病例会诊、远程质量控制、读片交流、远程培训等工作，提升区域内整体病理诊断水平。项目远程病理平台于合同履行期内，可无条件与采购人LIS系统对接，使用期限应当覆盖项目合同履行期限，且由此产生的费用由中标人承担（相关费用包含在合同价款中）</w:t>
            </w:r>
          </w:p>
          <w:p w14:paraId="452D83D5">
            <w:pPr>
              <w:pStyle w:val="4"/>
              <w:ind w:firstLine="420"/>
              <w:jc w:val="both"/>
            </w:pPr>
            <w:r>
              <w:rPr>
                <w:sz w:val="21"/>
              </w:rPr>
              <w:t>7．中标人应当提供质量管理体系建设支撑服务，协助采购人搭建病理质量控制体系，协助采购人处理质控事件，协助采购人科室开展相关项目通过室间质量评价。</w:t>
            </w:r>
          </w:p>
          <w:p w14:paraId="239EEFAE">
            <w:pPr>
              <w:pStyle w:val="4"/>
              <w:ind w:firstLine="420"/>
              <w:jc w:val="both"/>
            </w:pPr>
            <w:r>
              <w:rPr>
                <w:sz w:val="21"/>
              </w:rPr>
              <w:t>8．中标人应当为采购人病理科提供技术支撑团队，技术支撑团队应当具备病理诊断医师及相关技术人员，项目病理诊断医师应当具有病理学或者同专业职称证书，可协助采购人科室解决疑难病例、专业讲课及质控工作等。项目技术支撑团队人员可协助采购人科室开展日常的病理技术项目以及诊断服务。</w:t>
            </w:r>
          </w:p>
          <w:p w14:paraId="0AA193BD">
            <w:pPr>
              <w:pStyle w:val="4"/>
              <w:ind w:firstLine="420"/>
              <w:jc w:val="both"/>
            </w:pPr>
            <w:r>
              <w:rPr>
                <w:sz w:val="21"/>
              </w:rPr>
              <w:t>9．中标人应当协助采购人病理科开展术中冰冻病理诊断工作，并协助采购人病理科开展术中冰冻病理诊断项目。</w:t>
            </w:r>
          </w:p>
          <w:p w14:paraId="6FD5C29A">
            <w:pPr>
              <w:pStyle w:val="4"/>
              <w:ind w:firstLine="420"/>
              <w:jc w:val="both"/>
            </w:pPr>
            <w:r>
              <w:rPr>
                <w:sz w:val="21"/>
              </w:rPr>
              <w:t>10．中标人应当协助采购人设计、制作与医学检验宣传相关的资料，可配合采购人病理科建设和发展。</w:t>
            </w:r>
          </w:p>
          <w:p w14:paraId="4B70D927">
            <w:pPr>
              <w:pStyle w:val="4"/>
              <w:ind w:firstLine="420"/>
              <w:jc w:val="both"/>
            </w:pPr>
            <w:r>
              <w:rPr>
                <w:b/>
                <w:sz w:val="21"/>
              </w:rPr>
              <w:t>二、项目病理检验服务要求</w:t>
            </w:r>
          </w:p>
          <w:p w14:paraId="0820A9E9">
            <w:pPr>
              <w:pStyle w:val="4"/>
              <w:ind w:firstLine="420"/>
              <w:jc w:val="both"/>
            </w:pPr>
            <w:r>
              <w:rPr>
                <w:sz w:val="21"/>
              </w:rPr>
              <w:t>（一）项目总体要求</w:t>
            </w:r>
          </w:p>
          <w:p w14:paraId="3948B0CA">
            <w:pPr>
              <w:pStyle w:val="4"/>
              <w:ind w:firstLine="420"/>
              <w:jc w:val="both"/>
            </w:pPr>
            <w:r>
              <w:rPr>
                <w:sz w:val="21"/>
              </w:rPr>
              <w:t>中标人应当确保根据国家病理诊断规范进行操作，按照规范流程进行标本保存、运输与检查诊断，并对标本的病理报告承担相应的责任。具体要求如下：</w:t>
            </w:r>
          </w:p>
          <w:p w14:paraId="6EABEFA4">
            <w:pPr>
              <w:pStyle w:val="4"/>
              <w:ind w:firstLine="420"/>
              <w:jc w:val="both"/>
            </w:pPr>
            <w:r>
              <w:rPr>
                <w:sz w:val="21"/>
              </w:rPr>
              <w:t>1．中标人拟投入实验室应当符合中华人民共和国国家卫生健康委员会（以下简称国家卫健委）颁发的《医疗机构临床实验室管理办法》等相关法律法规要求。</w:t>
            </w:r>
          </w:p>
          <w:p w14:paraId="1E5C00A6">
            <w:pPr>
              <w:pStyle w:val="4"/>
              <w:ind w:firstLine="420"/>
              <w:jc w:val="both"/>
            </w:pPr>
            <w:r>
              <w:rPr>
                <w:sz w:val="21"/>
              </w:rPr>
              <w:t>2．中标人拟投入实验室应当具备健全完整的管理、培训等体系，确保采购人的检验检测外送服务可根据国家检验规范及相关规范进行操作。</w:t>
            </w:r>
          </w:p>
          <w:p w14:paraId="58D22079">
            <w:pPr>
              <w:pStyle w:val="4"/>
              <w:ind w:firstLine="420"/>
              <w:jc w:val="both"/>
            </w:pPr>
            <w:r>
              <w:rPr>
                <w:sz w:val="21"/>
              </w:rPr>
              <w:t>3．中标人应当确保项目病理检验服务质量，每年参加卫生部的质量控制和室间质量评估工作，具备分子病理室间质评合格证书。</w:t>
            </w:r>
          </w:p>
          <w:p w14:paraId="78A35460">
            <w:pPr>
              <w:pStyle w:val="4"/>
              <w:ind w:firstLine="420"/>
              <w:jc w:val="both"/>
            </w:pPr>
            <w:r>
              <w:rPr>
                <w:sz w:val="21"/>
              </w:rPr>
              <w:t>4．中标人应当配备健全完整的医疗物流系统，提供符合国家对检验检测项目标本运输相关规范的物流服务，根据采购人的要求收检标本。</w:t>
            </w:r>
          </w:p>
          <w:p w14:paraId="3A0787DE">
            <w:pPr>
              <w:pStyle w:val="4"/>
              <w:ind w:firstLine="420"/>
              <w:jc w:val="both"/>
            </w:pPr>
            <w:r>
              <w:rPr>
                <w:sz w:val="21"/>
              </w:rPr>
              <w:t>5．中标人拟投入实验室应当配备履行合同必需的专业的检验技术人员，提供专业的医学检验服务，并确保检验检测服务质量。</w:t>
            </w:r>
          </w:p>
          <w:p w14:paraId="2C6C61A9">
            <w:pPr>
              <w:pStyle w:val="4"/>
              <w:ind w:firstLine="420"/>
              <w:jc w:val="both"/>
            </w:pPr>
            <w:r>
              <w:rPr>
                <w:sz w:val="21"/>
              </w:rPr>
              <w:t>6．中标人应当妥善承担保密责任，对采购人及受检者具有保密义务，未经采购人及受检者同意不得泄露委托检验的项目、检验的内容、检验的结果等相关内容。</w:t>
            </w:r>
          </w:p>
          <w:p w14:paraId="66763B6E">
            <w:pPr>
              <w:pStyle w:val="4"/>
              <w:ind w:firstLine="420"/>
              <w:jc w:val="both"/>
            </w:pPr>
            <w:r>
              <w:rPr>
                <w:sz w:val="21"/>
              </w:rPr>
              <w:t>7．采购人对检测样本、检测数据等享有无条件的所有权及使用权，未经采购人许可中标人不得挪作他用。中标人信息系统应当有效保护项目所有检验检测数据的信息安全，包括但不限于保证检验检测报告（结果）、数据安全发送等。</w:t>
            </w:r>
          </w:p>
          <w:p w14:paraId="01BCBAF1">
            <w:pPr>
              <w:pStyle w:val="4"/>
              <w:ind w:firstLine="420"/>
              <w:jc w:val="both"/>
            </w:pPr>
            <w:r>
              <w:rPr>
                <w:sz w:val="21"/>
              </w:rPr>
              <w:t>8．中标人应当根据国家、省、行业相关规定及采购人要求妥善保存或者销毁检验后的标本。</w:t>
            </w:r>
          </w:p>
          <w:p w14:paraId="4440D0ED">
            <w:pPr>
              <w:pStyle w:val="4"/>
              <w:ind w:firstLine="420"/>
              <w:jc w:val="both"/>
            </w:pPr>
            <w:r>
              <w:rPr>
                <w:b/>
                <w:sz w:val="21"/>
              </w:rPr>
              <w:t>（二）项目病理检验质量要求</w:t>
            </w:r>
          </w:p>
          <w:p w14:paraId="582103C4">
            <w:pPr>
              <w:pStyle w:val="4"/>
              <w:ind w:firstLine="420"/>
              <w:jc w:val="both"/>
            </w:pPr>
            <w:r>
              <w:rPr>
                <w:sz w:val="21"/>
              </w:rPr>
              <w:t>1．中标人提供的项目病理建设运营服务应当充分满足采购人及项目采购需求的要求，并根据国家检验检测规范进行操作，确保检验检测报告（结果）的公正性，不受任何诱使或压力的干扰，并对检验检测报告（结果）的准确性、真实性、可靠性承担所有责任及义务。</w:t>
            </w:r>
          </w:p>
          <w:p w14:paraId="105359AD">
            <w:pPr>
              <w:pStyle w:val="4"/>
              <w:ind w:firstLine="420"/>
              <w:jc w:val="both"/>
            </w:pPr>
            <w:r>
              <w:rPr>
                <w:sz w:val="21"/>
              </w:rPr>
              <w:t>2．中标人应当确保项目病理检验质量，具备委托病理检验项目的相应检测设备、技术人员，并具有检验前、检验中、检验后质量保障措施。具体质量保障措施如下：</w:t>
            </w:r>
          </w:p>
          <w:p w14:paraId="53CCB632">
            <w:pPr>
              <w:pStyle w:val="4"/>
              <w:ind w:firstLine="420"/>
              <w:jc w:val="both"/>
            </w:pPr>
            <w:r>
              <w:rPr>
                <w:sz w:val="21"/>
              </w:rPr>
              <w:t>（1）检验前质量保障措施包括标本采集要求培训，标本箱运送温度控制（2-8℃）及安全性保障。</w:t>
            </w:r>
          </w:p>
          <w:p w14:paraId="75ACB08C">
            <w:pPr>
              <w:pStyle w:val="4"/>
              <w:ind w:firstLine="420"/>
              <w:jc w:val="both"/>
            </w:pPr>
            <w:r>
              <w:rPr>
                <w:sz w:val="21"/>
              </w:rPr>
              <w:t>（2）检验中质量保障措施包括标准化的操作规范、室内质控、室间质控等。</w:t>
            </w:r>
          </w:p>
          <w:p w14:paraId="710CB1DC">
            <w:pPr>
              <w:pStyle w:val="4"/>
              <w:ind w:firstLine="420"/>
              <w:jc w:val="both"/>
            </w:pPr>
            <w:r>
              <w:rPr>
                <w:sz w:val="21"/>
              </w:rPr>
              <w:t>（3）检验后质量保障措施包括异常结果处理流程、临床提出异议的检验检测报告（结果）处理流程等。</w:t>
            </w:r>
          </w:p>
          <w:p w14:paraId="6BDD4C57">
            <w:pPr>
              <w:pStyle w:val="4"/>
              <w:ind w:firstLine="420"/>
              <w:jc w:val="both"/>
            </w:pPr>
            <w:r>
              <w:rPr>
                <w:sz w:val="21"/>
              </w:rPr>
              <w:t>3.中标人应当根据采购人及项目要求，高效、快速、准确地出具检验检测报告（结果），可充分满足采购人的临床需求。具体质量要求如下：</w:t>
            </w:r>
          </w:p>
          <w:p w14:paraId="1F992EB4">
            <w:pPr>
              <w:pStyle w:val="4"/>
              <w:ind w:firstLine="420"/>
              <w:jc w:val="both"/>
            </w:pPr>
            <w:r>
              <w:rPr>
                <w:sz w:val="21"/>
              </w:rPr>
              <w:t>（1）标本合格率≥99%。</w:t>
            </w:r>
          </w:p>
          <w:p w14:paraId="403F29E7">
            <w:pPr>
              <w:pStyle w:val="4"/>
              <w:ind w:firstLine="420"/>
              <w:jc w:val="both"/>
            </w:pPr>
            <w:r>
              <w:rPr>
                <w:sz w:val="21"/>
              </w:rPr>
              <w:t>（2）检验检测报告（结果）正确率≥99%。</w:t>
            </w:r>
          </w:p>
          <w:p w14:paraId="2ADC54B7">
            <w:pPr>
              <w:pStyle w:val="4"/>
              <w:ind w:firstLine="420"/>
              <w:jc w:val="both"/>
            </w:pPr>
            <w:r>
              <w:rPr>
                <w:sz w:val="21"/>
              </w:rPr>
              <w:t>（3）检验检测报告（结果）及时率≥98%。</w:t>
            </w:r>
          </w:p>
          <w:p w14:paraId="69ACC33B">
            <w:pPr>
              <w:pStyle w:val="4"/>
              <w:ind w:firstLine="420"/>
              <w:jc w:val="both"/>
            </w:pPr>
            <w:r>
              <w:rPr>
                <w:sz w:val="21"/>
              </w:rPr>
              <w:t>（4）检验检测报告（结果）不符合改进率≥95%。</w:t>
            </w:r>
          </w:p>
          <w:p w14:paraId="0ECB2C3F">
            <w:pPr>
              <w:pStyle w:val="4"/>
              <w:ind w:firstLine="420"/>
              <w:jc w:val="both"/>
            </w:pPr>
            <w:r>
              <w:rPr>
                <w:sz w:val="21"/>
              </w:rPr>
              <w:t>（5）检验检测报告（结果）满意度≥95%。</w:t>
            </w:r>
          </w:p>
          <w:p w14:paraId="594FC580">
            <w:pPr>
              <w:pStyle w:val="4"/>
              <w:ind w:firstLine="420"/>
              <w:jc w:val="both"/>
            </w:pPr>
            <w:r>
              <w:rPr>
                <w:sz w:val="21"/>
              </w:rPr>
              <w:t>（6）危急值检验检测报告（结果）正确率和及时率达到100%。</w:t>
            </w:r>
          </w:p>
          <w:p w14:paraId="4D76AA60">
            <w:pPr>
              <w:pStyle w:val="4"/>
              <w:ind w:firstLine="420"/>
              <w:jc w:val="both"/>
            </w:pPr>
            <w:r>
              <w:rPr>
                <w:b/>
                <w:sz w:val="21"/>
              </w:rPr>
              <w:t>（三）项目病理检验清单</w:t>
            </w:r>
          </w:p>
          <w:tbl>
            <w:tblPr>
              <w:tblStyle w:val="2"/>
              <w:tblW w:w="0" w:type="auto"/>
              <w:tblInd w:w="18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535"/>
              <w:gridCol w:w="1697"/>
              <w:gridCol w:w="1950"/>
              <w:gridCol w:w="1231"/>
            </w:tblGrid>
            <w:tr w14:paraId="3D4E991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79617EA4">
                  <w:pPr>
                    <w:pStyle w:val="4"/>
                    <w:jc w:val="center"/>
                  </w:pPr>
                  <w:r>
                    <w:rPr>
                      <w:sz w:val="21"/>
                    </w:rPr>
                    <w:t>序号</w:t>
                  </w:r>
                </w:p>
              </w:tc>
              <w:tc>
                <w:tcPr>
                  <w:tcW w:w="1880"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0D951CB">
                  <w:pPr>
                    <w:pStyle w:val="4"/>
                    <w:jc w:val="center"/>
                  </w:pPr>
                  <w:r>
                    <w:rPr>
                      <w:color w:val="000000"/>
                      <w:sz w:val="21"/>
                    </w:rPr>
                    <w:t>收费项目名称</w:t>
                  </w:r>
                </w:p>
              </w:tc>
              <w:tc>
                <w:tcPr>
                  <w:tcW w:w="1769"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5099ACF">
                  <w:pPr>
                    <w:pStyle w:val="4"/>
                    <w:jc w:val="center"/>
                  </w:pPr>
                  <w:r>
                    <w:rPr>
                      <w:color w:val="000000"/>
                      <w:sz w:val="21"/>
                    </w:rPr>
                    <w:t>收费代码</w:t>
                  </w:r>
                </w:p>
              </w:tc>
              <w:tc>
                <w:tcPr>
                  <w:tcW w:w="1382"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79C8267E">
                  <w:pPr>
                    <w:pStyle w:val="4"/>
                    <w:jc w:val="center"/>
                  </w:pPr>
                  <w:r>
                    <w:rPr>
                      <w:color w:val="000000"/>
                      <w:sz w:val="21"/>
                    </w:rPr>
                    <w:t>检验方法</w:t>
                  </w:r>
                </w:p>
              </w:tc>
            </w:tr>
            <w:tr w14:paraId="64344B9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8E8FE74">
                  <w:pPr>
                    <w:pStyle w:val="4"/>
                    <w:jc w:val="center"/>
                  </w:pPr>
                  <w:r>
                    <w:rPr>
                      <w:sz w:val="21"/>
                    </w:rPr>
                    <w:t>1</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55D8F1">
                  <w:pPr>
                    <w:pStyle w:val="4"/>
                    <w:jc w:val="both"/>
                  </w:pPr>
                  <w:r>
                    <w:rPr>
                      <w:color w:val="000000"/>
                      <w:sz w:val="21"/>
                    </w:rPr>
                    <w:t>（5个点位）穿刺组织活检检查与诊断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6253DB1">
                  <w:pPr>
                    <w:pStyle w:val="4"/>
                    <w:jc w:val="both"/>
                  </w:pPr>
                  <w:r>
                    <w:rPr>
                      <w:color w:val="000000"/>
                      <w:sz w:val="21"/>
                    </w:rPr>
                    <w:t xml:space="preserve">270300005 </w:t>
                  </w:r>
                  <w:r>
                    <w:br w:type="textWrapping"/>
                  </w:r>
                  <w:r>
                    <w:rPr>
                      <w:color w:val="000000"/>
                      <w:sz w:val="21"/>
                    </w:rPr>
                    <w:t xml:space="preserve">270300005-1×10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EE1EA55">
                  <w:pPr>
                    <w:pStyle w:val="4"/>
                    <w:jc w:val="both"/>
                  </w:pPr>
                  <w:r>
                    <w:rPr>
                      <w:color w:val="000000"/>
                      <w:sz w:val="21"/>
                    </w:rPr>
                    <w:t>镜检,HE染色</w:t>
                  </w:r>
                </w:p>
              </w:tc>
            </w:tr>
            <w:tr w14:paraId="1D2DDDA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B8370F">
                  <w:pPr>
                    <w:pStyle w:val="4"/>
                    <w:jc w:val="center"/>
                  </w:pPr>
                  <w:r>
                    <w:rPr>
                      <w:sz w:val="21"/>
                    </w:rPr>
                    <w:t>2</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578C80F">
                  <w:pPr>
                    <w:pStyle w:val="4"/>
                    <w:jc w:val="both"/>
                  </w:pPr>
                  <w:r>
                    <w:rPr>
                      <w:color w:val="000000"/>
                      <w:sz w:val="21"/>
                    </w:rPr>
                    <w:t>免疫组织化学染色七项（手工法）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26C2E15">
                  <w:pPr>
                    <w:pStyle w:val="4"/>
                    <w:jc w:val="both"/>
                  </w:pPr>
                  <w:r>
                    <w:rPr>
                      <w:color w:val="000000"/>
                      <w:sz w:val="21"/>
                    </w:rPr>
                    <w:t>270500002-1×3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3C7D05">
                  <w:pPr>
                    <w:pStyle w:val="4"/>
                    <w:jc w:val="both"/>
                  </w:pPr>
                  <w:r>
                    <w:rPr>
                      <w:color w:val="000000"/>
                      <w:sz w:val="21"/>
                    </w:rPr>
                    <w:t>免疫组织化学染色</w:t>
                  </w:r>
                </w:p>
              </w:tc>
            </w:tr>
            <w:tr w14:paraId="252510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0223396">
                  <w:pPr>
                    <w:pStyle w:val="4"/>
                    <w:jc w:val="center"/>
                  </w:pPr>
                  <w:r>
                    <w:rPr>
                      <w:sz w:val="21"/>
                    </w:rPr>
                    <w:t>3</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D11C168">
                  <w:pPr>
                    <w:pStyle w:val="4"/>
                    <w:jc w:val="both"/>
                  </w:pPr>
                  <w:r>
                    <w:rPr>
                      <w:color w:val="000000"/>
                      <w:sz w:val="21"/>
                    </w:rPr>
                    <w:t>免疫组织化学染色八项（手工法）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0CDA1CB">
                  <w:pPr>
                    <w:pStyle w:val="4"/>
                    <w:jc w:val="both"/>
                  </w:pPr>
                  <w:r>
                    <w:rPr>
                      <w:color w:val="000000"/>
                      <w:sz w:val="21"/>
                    </w:rPr>
                    <w:t xml:space="preserve">270300005 </w:t>
                  </w:r>
                  <w:r>
                    <w:br w:type="textWrapping"/>
                  </w:r>
                  <w:r>
                    <w:rPr>
                      <w:color w:val="000000"/>
                      <w:sz w:val="21"/>
                    </w:rPr>
                    <w:t xml:space="preserve">270300005-1×10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A6D385A">
                  <w:pPr>
                    <w:pStyle w:val="4"/>
                    <w:jc w:val="both"/>
                  </w:pPr>
                  <w:r>
                    <w:rPr>
                      <w:color w:val="000000"/>
                      <w:sz w:val="21"/>
                    </w:rPr>
                    <w:t>HE染色</w:t>
                  </w:r>
                </w:p>
              </w:tc>
            </w:tr>
            <w:tr w14:paraId="62D19BE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B0B67A5">
                  <w:pPr>
                    <w:pStyle w:val="4"/>
                    <w:jc w:val="center"/>
                  </w:pPr>
                  <w:r>
                    <w:rPr>
                      <w:sz w:val="21"/>
                    </w:rPr>
                    <w:t>4</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A9FD545">
                  <w:pPr>
                    <w:pStyle w:val="4"/>
                    <w:jc w:val="both"/>
                  </w:pPr>
                  <w:r>
                    <w:rPr>
                      <w:color w:val="000000"/>
                      <w:sz w:val="21"/>
                    </w:rPr>
                    <w:t>免疫组织化学染色六项（手工法）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1A48FEC">
                  <w:pPr>
                    <w:pStyle w:val="4"/>
                    <w:jc w:val="both"/>
                  </w:pPr>
                  <w:r>
                    <w:rPr>
                      <w:color w:val="000000"/>
                      <w:sz w:val="21"/>
                    </w:rPr>
                    <w:t xml:space="preserve">270300002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D35C0CC">
                  <w:pPr>
                    <w:pStyle w:val="4"/>
                    <w:jc w:val="both"/>
                  </w:pPr>
                  <w:r>
                    <w:rPr>
                      <w:color w:val="000000"/>
                      <w:sz w:val="21"/>
                    </w:rPr>
                    <w:t>镜检,HE染色</w:t>
                  </w:r>
                </w:p>
              </w:tc>
            </w:tr>
            <w:tr w14:paraId="1FA1EC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86C3DEE">
                  <w:pPr>
                    <w:pStyle w:val="4"/>
                    <w:jc w:val="center"/>
                  </w:pPr>
                  <w:r>
                    <w:rPr>
                      <w:sz w:val="21"/>
                    </w:rPr>
                    <w:t>5</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F529D0C">
                  <w:pPr>
                    <w:pStyle w:val="4"/>
                    <w:jc w:val="both"/>
                  </w:pPr>
                  <w:r>
                    <w:rPr>
                      <w:color w:val="000000"/>
                      <w:sz w:val="21"/>
                    </w:rPr>
                    <w:t>（3个点位）穿刺组织活检检查与诊断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4109BA6">
                  <w:pPr>
                    <w:pStyle w:val="4"/>
                    <w:jc w:val="both"/>
                  </w:pPr>
                  <w:r>
                    <w:rPr>
                      <w:color w:val="000000"/>
                      <w:sz w:val="21"/>
                    </w:rPr>
                    <w:t xml:space="preserve">270300001 </w:t>
                  </w:r>
                  <w:r>
                    <w:br w:type="textWrapping"/>
                  </w:r>
                  <w:r>
                    <w:rPr>
                      <w:color w:val="000000"/>
                      <w:sz w:val="21"/>
                    </w:rPr>
                    <w:t xml:space="preserve">270300001-1/1×10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E68DB44">
                  <w:pPr>
                    <w:pStyle w:val="4"/>
                    <w:jc w:val="both"/>
                  </w:pPr>
                  <w:r>
                    <w:rPr>
                      <w:color w:val="000000"/>
                      <w:sz w:val="21"/>
                    </w:rPr>
                    <w:t>镜检,HE染色</w:t>
                  </w:r>
                </w:p>
              </w:tc>
            </w:tr>
            <w:tr w14:paraId="1CE31AC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030BFF">
                  <w:pPr>
                    <w:pStyle w:val="4"/>
                    <w:jc w:val="center"/>
                  </w:pPr>
                  <w:r>
                    <w:rPr>
                      <w:sz w:val="21"/>
                    </w:rPr>
                    <w:t>6</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32285B3">
                  <w:pPr>
                    <w:pStyle w:val="4"/>
                    <w:jc w:val="both"/>
                  </w:pPr>
                  <w:r>
                    <w:rPr>
                      <w:color w:val="000000"/>
                      <w:sz w:val="21"/>
                    </w:rPr>
                    <w:t>（1-2个点位）穿刺组织活检检查与诊断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22D13DA">
                  <w:pPr>
                    <w:pStyle w:val="4"/>
                    <w:jc w:val="both"/>
                  </w:pPr>
                  <w:r>
                    <w:rPr>
                      <w:color w:val="000000"/>
                      <w:sz w:val="21"/>
                    </w:rPr>
                    <w:t>270500002×2</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F27D350">
                  <w:pPr>
                    <w:pStyle w:val="4"/>
                    <w:jc w:val="both"/>
                  </w:pPr>
                  <w:r>
                    <w:rPr>
                      <w:color w:val="000000"/>
                      <w:sz w:val="21"/>
                    </w:rPr>
                    <w:t>免疫组织化学染色</w:t>
                  </w:r>
                </w:p>
              </w:tc>
            </w:tr>
            <w:tr w14:paraId="28846C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288224A">
                  <w:pPr>
                    <w:pStyle w:val="4"/>
                    <w:jc w:val="center"/>
                  </w:pPr>
                  <w:r>
                    <w:rPr>
                      <w:sz w:val="21"/>
                    </w:rPr>
                    <w:t>7</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E6342E2">
                  <w:pPr>
                    <w:pStyle w:val="4"/>
                    <w:jc w:val="both"/>
                  </w:pPr>
                  <w:r>
                    <w:rPr>
                      <w:color w:val="000000"/>
                      <w:sz w:val="21"/>
                    </w:rPr>
                    <w:t>（根治术标本）手术标本检查与诊断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7FD27E0">
                  <w:pPr>
                    <w:pStyle w:val="4"/>
                    <w:jc w:val="both"/>
                  </w:pPr>
                  <w:r>
                    <w:rPr>
                      <w:color w:val="000000"/>
                      <w:sz w:val="21"/>
                    </w:rPr>
                    <w:t>270500002×4</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C8D943B">
                  <w:pPr>
                    <w:pStyle w:val="4"/>
                    <w:jc w:val="both"/>
                  </w:pPr>
                  <w:r>
                    <w:rPr>
                      <w:color w:val="000000"/>
                      <w:sz w:val="21"/>
                    </w:rPr>
                    <w:t>免疫组织化学染色</w:t>
                  </w:r>
                </w:p>
              </w:tc>
            </w:tr>
            <w:tr w14:paraId="07F916B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A485B4">
                  <w:pPr>
                    <w:pStyle w:val="4"/>
                    <w:jc w:val="center"/>
                  </w:pPr>
                  <w:r>
                    <w:rPr>
                      <w:sz w:val="21"/>
                    </w:rPr>
                    <w:t>8</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749EFD3">
                  <w:pPr>
                    <w:pStyle w:val="4"/>
                    <w:jc w:val="both"/>
                  </w:pPr>
                  <w:r>
                    <w:rPr>
                      <w:color w:val="000000"/>
                      <w:sz w:val="21"/>
                    </w:rPr>
                    <w:t>（12个点位及以上）内镜组织活检检查与诊断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A9621A8">
                  <w:pPr>
                    <w:pStyle w:val="4"/>
                    <w:jc w:val="both"/>
                  </w:pPr>
                  <w:r>
                    <w:rPr>
                      <w:color w:val="000000"/>
                      <w:sz w:val="21"/>
                    </w:rPr>
                    <w:t>270500001</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D0DA2CD">
                  <w:pPr>
                    <w:pStyle w:val="4"/>
                    <w:jc w:val="both"/>
                  </w:pPr>
                  <w:r>
                    <w:rPr>
                      <w:color w:val="000000"/>
                      <w:sz w:val="21"/>
                    </w:rPr>
                    <w:t>特殊染色</w:t>
                  </w:r>
                </w:p>
              </w:tc>
            </w:tr>
            <w:tr w14:paraId="16CD7AA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C1D5AA4">
                  <w:pPr>
                    <w:pStyle w:val="4"/>
                    <w:jc w:val="center"/>
                  </w:pPr>
                  <w:r>
                    <w:rPr>
                      <w:sz w:val="21"/>
                    </w:rPr>
                    <w:t>9</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0611FA1">
                  <w:pPr>
                    <w:pStyle w:val="4"/>
                    <w:jc w:val="both"/>
                  </w:pPr>
                  <w:r>
                    <w:rPr>
                      <w:color w:val="000000"/>
                      <w:sz w:val="21"/>
                    </w:rPr>
                    <w:t>免疫组织化学染色一项（手工法）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4A4C63">
                  <w:pPr>
                    <w:pStyle w:val="4"/>
                    <w:jc w:val="both"/>
                  </w:pPr>
                  <w:r>
                    <w:rPr>
                      <w:color w:val="000000"/>
                      <w:sz w:val="21"/>
                    </w:rPr>
                    <w:t xml:space="preserve">270300005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B574E35">
                  <w:pPr>
                    <w:pStyle w:val="4"/>
                    <w:jc w:val="both"/>
                  </w:pPr>
                  <w:r>
                    <w:rPr>
                      <w:color w:val="000000"/>
                      <w:sz w:val="21"/>
                    </w:rPr>
                    <w:t>镜检,HE染色</w:t>
                  </w:r>
                </w:p>
              </w:tc>
            </w:tr>
            <w:tr w14:paraId="4F85DBA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833FB36">
                  <w:pPr>
                    <w:pStyle w:val="4"/>
                    <w:jc w:val="center"/>
                  </w:pPr>
                  <w:r>
                    <w:rPr>
                      <w:sz w:val="21"/>
                    </w:rPr>
                    <w:t>10</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8BA3BE1">
                  <w:pPr>
                    <w:pStyle w:val="4"/>
                    <w:jc w:val="both"/>
                  </w:pPr>
                  <w:r>
                    <w:rPr>
                      <w:color w:val="000000"/>
                      <w:sz w:val="21"/>
                    </w:rPr>
                    <w:t>免疫组织化学染色十二项（手工法）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577C5C">
                  <w:pPr>
                    <w:pStyle w:val="4"/>
                    <w:jc w:val="both"/>
                  </w:pPr>
                  <w:r>
                    <w:rPr>
                      <w:color w:val="000000"/>
                      <w:sz w:val="21"/>
                    </w:rPr>
                    <w:t xml:space="preserve">270300005 </w:t>
                  </w:r>
                  <w:r>
                    <w:br w:type="textWrapping"/>
                  </w:r>
                  <w:r>
                    <w:rPr>
                      <w:color w:val="000000"/>
                      <w:sz w:val="21"/>
                    </w:rPr>
                    <w:t xml:space="preserve">270300005-1×2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CFE5A90">
                  <w:pPr>
                    <w:pStyle w:val="4"/>
                    <w:jc w:val="both"/>
                  </w:pPr>
                  <w:r>
                    <w:rPr>
                      <w:color w:val="000000"/>
                      <w:sz w:val="21"/>
                    </w:rPr>
                    <w:t>镜检,HE染色</w:t>
                  </w:r>
                </w:p>
              </w:tc>
            </w:tr>
            <w:tr w14:paraId="135E954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CF8230">
                  <w:pPr>
                    <w:pStyle w:val="4"/>
                    <w:jc w:val="center"/>
                  </w:pPr>
                  <w:r>
                    <w:rPr>
                      <w:sz w:val="21"/>
                    </w:rPr>
                    <w:t>11</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D658806">
                  <w:pPr>
                    <w:pStyle w:val="4"/>
                    <w:jc w:val="both"/>
                  </w:pPr>
                  <w:r>
                    <w:rPr>
                      <w:color w:val="000000"/>
                      <w:sz w:val="21"/>
                    </w:rPr>
                    <w:t>（4个点位）穿刺组织活检检查与诊断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FA68A4C">
                  <w:pPr>
                    <w:pStyle w:val="4"/>
                    <w:jc w:val="both"/>
                  </w:pPr>
                  <w:r>
                    <w:rPr>
                      <w:color w:val="000000"/>
                      <w:sz w:val="21"/>
                    </w:rPr>
                    <w:t xml:space="preserve">270300002 </w:t>
                  </w:r>
                  <w:r>
                    <w:br w:type="textWrapping"/>
                  </w:r>
                  <w:r>
                    <w:rPr>
                      <w:color w:val="000000"/>
                      <w:sz w:val="21"/>
                    </w:rPr>
                    <w:t xml:space="preserve">270300002-1×4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4EEA739">
                  <w:pPr>
                    <w:pStyle w:val="4"/>
                    <w:jc w:val="both"/>
                  </w:pPr>
                  <w:r>
                    <w:rPr>
                      <w:color w:val="000000"/>
                      <w:sz w:val="21"/>
                    </w:rPr>
                    <w:t>镜检,HE染色</w:t>
                  </w:r>
                </w:p>
              </w:tc>
            </w:tr>
            <w:tr w14:paraId="5585468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8ADB2D1">
                  <w:pPr>
                    <w:pStyle w:val="4"/>
                    <w:jc w:val="center"/>
                  </w:pPr>
                  <w:r>
                    <w:rPr>
                      <w:sz w:val="21"/>
                    </w:rPr>
                    <w:t>12</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0E81255">
                  <w:pPr>
                    <w:pStyle w:val="4"/>
                    <w:jc w:val="both"/>
                  </w:pPr>
                  <w:r>
                    <w:rPr>
                      <w:color w:val="000000"/>
                      <w:sz w:val="21"/>
                    </w:rPr>
                    <w:t>免疫组织化学染色十五项（手工法）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F58E1FD">
                  <w:pPr>
                    <w:pStyle w:val="4"/>
                    <w:jc w:val="both"/>
                  </w:pPr>
                  <w:r>
                    <w:rPr>
                      <w:color w:val="000000"/>
                      <w:sz w:val="21"/>
                    </w:rPr>
                    <w:t>270500002×3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E5C1E6D">
                  <w:pPr>
                    <w:pStyle w:val="4"/>
                    <w:jc w:val="both"/>
                  </w:pPr>
                  <w:r>
                    <w:rPr>
                      <w:color w:val="000000"/>
                      <w:sz w:val="21"/>
                    </w:rPr>
                    <w:t>免疫组织化学染色</w:t>
                  </w:r>
                </w:p>
              </w:tc>
            </w:tr>
            <w:tr w14:paraId="44BF926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C55EEFF">
                  <w:pPr>
                    <w:pStyle w:val="4"/>
                    <w:jc w:val="center"/>
                  </w:pPr>
                  <w:r>
                    <w:rPr>
                      <w:sz w:val="21"/>
                    </w:rPr>
                    <w:t>13</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E5356AA">
                  <w:pPr>
                    <w:pStyle w:val="4"/>
                    <w:jc w:val="both"/>
                  </w:pPr>
                  <w:r>
                    <w:rPr>
                      <w:color w:val="000000"/>
                      <w:sz w:val="21"/>
                    </w:rPr>
                    <w:t>免疫组织化学染色十八项（手工法）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6D12572">
                  <w:pPr>
                    <w:pStyle w:val="4"/>
                    <w:jc w:val="both"/>
                  </w:pPr>
                  <w:r>
                    <w:rPr>
                      <w:color w:val="000000"/>
                      <w:sz w:val="21"/>
                    </w:rPr>
                    <w:t>270500002×9</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C91040A">
                  <w:pPr>
                    <w:pStyle w:val="4"/>
                    <w:jc w:val="both"/>
                  </w:pPr>
                  <w:r>
                    <w:rPr>
                      <w:color w:val="000000"/>
                      <w:sz w:val="21"/>
                    </w:rPr>
                    <w:t>免疫组织化学染色</w:t>
                  </w:r>
                </w:p>
              </w:tc>
            </w:tr>
            <w:tr w14:paraId="6BA60A5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47A495">
                  <w:pPr>
                    <w:pStyle w:val="4"/>
                    <w:jc w:val="center"/>
                  </w:pPr>
                  <w:r>
                    <w:rPr>
                      <w:sz w:val="21"/>
                    </w:rPr>
                    <w:t>14</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A406C65">
                  <w:pPr>
                    <w:pStyle w:val="4"/>
                    <w:jc w:val="both"/>
                  </w:pPr>
                  <w:r>
                    <w:rPr>
                      <w:color w:val="000000"/>
                      <w:sz w:val="21"/>
                    </w:rPr>
                    <w:t>免疫组织化学染色十六项（手工法）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F875BD">
                  <w:pPr>
                    <w:pStyle w:val="4"/>
                    <w:jc w:val="both"/>
                  </w:pPr>
                  <w:r>
                    <w:rPr>
                      <w:color w:val="000000"/>
                      <w:sz w:val="21"/>
                    </w:rPr>
                    <w:t>270500002×20</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4F51BB3">
                  <w:pPr>
                    <w:pStyle w:val="4"/>
                    <w:jc w:val="both"/>
                  </w:pPr>
                  <w:r>
                    <w:rPr>
                      <w:color w:val="000000"/>
                      <w:sz w:val="21"/>
                    </w:rPr>
                    <w:t>免疫组织化学染色</w:t>
                  </w:r>
                </w:p>
              </w:tc>
            </w:tr>
            <w:tr w14:paraId="7B3C3F5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0A86F0">
                  <w:pPr>
                    <w:pStyle w:val="4"/>
                    <w:jc w:val="center"/>
                  </w:pPr>
                  <w:r>
                    <w:rPr>
                      <w:sz w:val="21"/>
                    </w:rPr>
                    <w:t>15</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1E72F5C">
                  <w:pPr>
                    <w:pStyle w:val="4"/>
                    <w:jc w:val="both"/>
                  </w:pPr>
                  <w:r>
                    <w:rPr>
                      <w:color w:val="000000"/>
                      <w:sz w:val="21"/>
                    </w:rPr>
                    <w:t>EBV显色原位杂交（EBER）</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7E87E6D">
                  <w:pPr>
                    <w:pStyle w:val="4"/>
                    <w:jc w:val="both"/>
                  </w:pPr>
                  <w:r>
                    <w:rPr>
                      <w:color w:val="000000"/>
                      <w:sz w:val="21"/>
                    </w:rPr>
                    <w:t>270500002×5</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601BEBA">
                  <w:pPr>
                    <w:pStyle w:val="4"/>
                    <w:jc w:val="both"/>
                  </w:pPr>
                  <w:r>
                    <w:rPr>
                      <w:color w:val="000000"/>
                      <w:sz w:val="21"/>
                    </w:rPr>
                    <w:t>免疫组织化学染色</w:t>
                  </w:r>
                </w:p>
              </w:tc>
            </w:tr>
            <w:tr w14:paraId="06AE108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F1EDB1">
                  <w:pPr>
                    <w:pStyle w:val="4"/>
                    <w:jc w:val="center"/>
                  </w:pPr>
                  <w:r>
                    <w:rPr>
                      <w:sz w:val="21"/>
                    </w:rPr>
                    <w:t>16</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5FDE3B1">
                  <w:pPr>
                    <w:pStyle w:val="4"/>
                    <w:jc w:val="both"/>
                  </w:pPr>
                  <w:r>
                    <w:rPr>
                      <w:color w:val="000000"/>
                      <w:sz w:val="21"/>
                    </w:rPr>
                    <w:t>冰冻切片检查与诊断（1-2个部位）</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8E66289">
                  <w:pPr>
                    <w:pStyle w:val="4"/>
                    <w:jc w:val="both"/>
                  </w:pPr>
                  <w:r>
                    <w:rPr>
                      <w:color w:val="000000"/>
                      <w:sz w:val="21"/>
                    </w:rPr>
                    <w:t>270500002×13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B895ECD">
                  <w:pPr>
                    <w:pStyle w:val="4"/>
                    <w:jc w:val="both"/>
                  </w:pPr>
                  <w:r>
                    <w:rPr>
                      <w:color w:val="000000"/>
                      <w:sz w:val="21"/>
                    </w:rPr>
                    <w:t>免疫组织化学染色</w:t>
                  </w:r>
                </w:p>
              </w:tc>
            </w:tr>
            <w:tr w14:paraId="5F363B1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9013AB9">
                  <w:pPr>
                    <w:pStyle w:val="4"/>
                    <w:jc w:val="center"/>
                  </w:pPr>
                  <w:r>
                    <w:rPr>
                      <w:sz w:val="21"/>
                    </w:rPr>
                    <w:t>17</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51A0951">
                  <w:pPr>
                    <w:pStyle w:val="4"/>
                    <w:jc w:val="both"/>
                  </w:pPr>
                  <w:r>
                    <w:rPr>
                      <w:color w:val="000000"/>
                      <w:sz w:val="21"/>
                    </w:rPr>
                    <w:t>免疫荧光染色诊断五项</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00CC97">
                  <w:pPr>
                    <w:pStyle w:val="4"/>
                    <w:jc w:val="both"/>
                  </w:pPr>
                  <w:r>
                    <w:rPr>
                      <w:color w:val="000000"/>
                      <w:sz w:val="21"/>
                    </w:rPr>
                    <w:t>270500001×4</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B83A416">
                  <w:pPr>
                    <w:pStyle w:val="4"/>
                    <w:jc w:val="both"/>
                  </w:pPr>
                  <w:r>
                    <w:rPr>
                      <w:color w:val="000000"/>
                      <w:sz w:val="21"/>
                    </w:rPr>
                    <w:t>特殊染色</w:t>
                  </w:r>
                </w:p>
              </w:tc>
            </w:tr>
            <w:tr w14:paraId="4F3D3E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98C5AD3">
                  <w:pPr>
                    <w:pStyle w:val="4"/>
                    <w:jc w:val="center"/>
                  </w:pPr>
                  <w:r>
                    <w:rPr>
                      <w:sz w:val="21"/>
                    </w:rPr>
                    <w:t>18</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4CD90B9">
                  <w:pPr>
                    <w:pStyle w:val="4"/>
                    <w:jc w:val="both"/>
                  </w:pPr>
                  <w:r>
                    <w:rPr>
                      <w:color w:val="000000"/>
                      <w:sz w:val="21"/>
                    </w:rPr>
                    <w:t>局部切除组织活检检查与诊断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AF5A765">
                  <w:pPr>
                    <w:pStyle w:val="4"/>
                    <w:jc w:val="both"/>
                  </w:pPr>
                  <w:r>
                    <w:rPr>
                      <w:color w:val="000000"/>
                      <w:sz w:val="21"/>
                    </w:rPr>
                    <w:t xml:space="preserve">270300002 </w:t>
                  </w:r>
                  <w:r>
                    <w:br w:type="textWrapping"/>
                  </w:r>
                  <w:r>
                    <w:rPr>
                      <w:color w:val="000000"/>
                      <w:sz w:val="21"/>
                    </w:rPr>
                    <w:t xml:space="preserve">270300002-1×3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A612DBF">
                  <w:pPr>
                    <w:pStyle w:val="4"/>
                    <w:jc w:val="both"/>
                  </w:pPr>
                  <w:r>
                    <w:rPr>
                      <w:color w:val="000000"/>
                      <w:sz w:val="21"/>
                    </w:rPr>
                    <w:t>镜检,HE染色</w:t>
                  </w:r>
                </w:p>
              </w:tc>
            </w:tr>
            <w:tr w14:paraId="7BE7000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98749C">
                  <w:pPr>
                    <w:pStyle w:val="4"/>
                    <w:jc w:val="center"/>
                  </w:pPr>
                  <w:r>
                    <w:rPr>
                      <w:sz w:val="21"/>
                    </w:rPr>
                    <w:t>19</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CEBF0BE">
                  <w:pPr>
                    <w:pStyle w:val="4"/>
                    <w:jc w:val="both"/>
                  </w:pPr>
                  <w:r>
                    <w:rPr>
                      <w:color w:val="000000"/>
                      <w:sz w:val="21"/>
                    </w:rPr>
                    <w:t>（大标本）手术标本检查与诊断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BE6A37C">
                  <w:pPr>
                    <w:pStyle w:val="4"/>
                    <w:jc w:val="both"/>
                  </w:pPr>
                  <w:r>
                    <w:rPr>
                      <w:color w:val="000000"/>
                      <w:sz w:val="21"/>
                    </w:rPr>
                    <w:t xml:space="preserve">270300005 </w:t>
                  </w:r>
                  <w:r>
                    <w:br w:type="textWrapping"/>
                  </w:r>
                  <w:r>
                    <w:rPr>
                      <w:color w:val="000000"/>
                      <w:sz w:val="21"/>
                    </w:rPr>
                    <w:t xml:space="preserve">270300005-1×10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2FE79A3">
                  <w:pPr>
                    <w:pStyle w:val="4"/>
                    <w:jc w:val="both"/>
                  </w:pPr>
                  <w:r>
                    <w:rPr>
                      <w:color w:val="000000"/>
                      <w:sz w:val="21"/>
                    </w:rPr>
                    <w:t>镜检,HE染色</w:t>
                  </w:r>
                </w:p>
              </w:tc>
            </w:tr>
            <w:tr w14:paraId="5E1B891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D063702">
                  <w:pPr>
                    <w:pStyle w:val="4"/>
                    <w:jc w:val="center"/>
                  </w:pPr>
                  <w:r>
                    <w:rPr>
                      <w:sz w:val="21"/>
                    </w:rPr>
                    <w:t>20</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3F29477">
                  <w:pPr>
                    <w:pStyle w:val="4"/>
                    <w:jc w:val="both"/>
                  </w:pPr>
                  <w:r>
                    <w:rPr>
                      <w:color w:val="000000"/>
                      <w:sz w:val="21"/>
                    </w:rPr>
                    <w:t>免疫组织化学染色三项（全自动法）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DE88AD7">
                  <w:pPr>
                    <w:pStyle w:val="4"/>
                    <w:jc w:val="both"/>
                  </w:pPr>
                  <w:r>
                    <w:rPr>
                      <w:color w:val="000000"/>
                      <w:sz w:val="21"/>
                    </w:rPr>
                    <w:t>270500002-1×3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BDEF997">
                  <w:pPr>
                    <w:pStyle w:val="4"/>
                    <w:jc w:val="both"/>
                  </w:pPr>
                  <w:r>
                    <w:rPr>
                      <w:color w:val="000000"/>
                      <w:sz w:val="21"/>
                    </w:rPr>
                    <w:t>免疫组织化学染色</w:t>
                  </w:r>
                </w:p>
              </w:tc>
            </w:tr>
            <w:tr w14:paraId="6DA4B3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D3874BB">
                  <w:pPr>
                    <w:pStyle w:val="4"/>
                    <w:jc w:val="center"/>
                  </w:pPr>
                  <w:r>
                    <w:rPr>
                      <w:sz w:val="21"/>
                    </w:rPr>
                    <w:t>21</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7619239">
                  <w:pPr>
                    <w:pStyle w:val="4"/>
                    <w:jc w:val="both"/>
                  </w:pPr>
                  <w:r>
                    <w:rPr>
                      <w:color w:val="000000"/>
                      <w:sz w:val="21"/>
                    </w:rPr>
                    <w:t>宫颈锥切（12个点位）手术标本检查与诊断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E17678B">
                  <w:pPr>
                    <w:pStyle w:val="4"/>
                    <w:jc w:val="both"/>
                  </w:pPr>
                  <w:r>
                    <w:rPr>
                      <w:color w:val="000000"/>
                      <w:sz w:val="21"/>
                    </w:rPr>
                    <w:t xml:space="preserve">270300005 </w:t>
                  </w:r>
                  <w:r>
                    <w:br w:type="textWrapping"/>
                  </w:r>
                  <w:r>
                    <w:rPr>
                      <w:color w:val="000000"/>
                      <w:sz w:val="21"/>
                    </w:rPr>
                    <w:t xml:space="preserve">270300005-1×10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11ED6D6">
                  <w:pPr>
                    <w:pStyle w:val="4"/>
                    <w:jc w:val="both"/>
                  </w:pPr>
                  <w:r>
                    <w:rPr>
                      <w:color w:val="000000"/>
                      <w:sz w:val="21"/>
                    </w:rPr>
                    <w:t>HE染色</w:t>
                  </w:r>
                </w:p>
              </w:tc>
            </w:tr>
            <w:tr w14:paraId="1EA29D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71001C">
                  <w:pPr>
                    <w:pStyle w:val="4"/>
                    <w:jc w:val="center"/>
                  </w:pPr>
                  <w:r>
                    <w:rPr>
                      <w:sz w:val="21"/>
                    </w:rPr>
                    <w:t>22</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0B97698">
                  <w:pPr>
                    <w:pStyle w:val="4"/>
                    <w:jc w:val="both"/>
                  </w:pPr>
                  <w:r>
                    <w:rPr>
                      <w:color w:val="000000"/>
                      <w:sz w:val="21"/>
                    </w:rPr>
                    <w:t>（1-2个点位）内镜组织活检检查与诊断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3CE1A76">
                  <w:pPr>
                    <w:pStyle w:val="4"/>
                    <w:jc w:val="both"/>
                  </w:pPr>
                  <w:r>
                    <w:rPr>
                      <w:color w:val="000000"/>
                      <w:sz w:val="21"/>
                    </w:rPr>
                    <w:t xml:space="preserve">270300002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BF2605C">
                  <w:pPr>
                    <w:pStyle w:val="4"/>
                    <w:jc w:val="both"/>
                  </w:pPr>
                  <w:r>
                    <w:rPr>
                      <w:color w:val="000000"/>
                      <w:sz w:val="21"/>
                    </w:rPr>
                    <w:t>镜检,HE染色</w:t>
                  </w:r>
                </w:p>
              </w:tc>
            </w:tr>
            <w:tr w14:paraId="0EC4AC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FF14E2">
                  <w:pPr>
                    <w:pStyle w:val="4"/>
                    <w:jc w:val="center"/>
                  </w:pPr>
                  <w:r>
                    <w:rPr>
                      <w:sz w:val="21"/>
                    </w:rPr>
                    <w:t>23</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C6F6D5B">
                  <w:pPr>
                    <w:pStyle w:val="4"/>
                    <w:jc w:val="both"/>
                  </w:pPr>
                  <w:r>
                    <w:rPr>
                      <w:color w:val="000000"/>
                      <w:sz w:val="21"/>
                    </w:rPr>
                    <w:t>（12个点位及以上）穿刺组织活检检查与诊断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DCFA9F6">
                  <w:pPr>
                    <w:pStyle w:val="4"/>
                    <w:jc w:val="both"/>
                  </w:pPr>
                  <w:r>
                    <w:rPr>
                      <w:color w:val="000000"/>
                      <w:sz w:val="21"/>
                    </w:rPr>
                    <w:t xml:space="preserve">270300001 </w:t>
                  </w:r>
                  <w:r>
                    <w:br w:type="textWrapping"/>
                  </w:r>
                  <w:r>
                    <w:rPr>
                      <w:color w:val="000000"/>
                      <w:sz w:val="21"/>
                    </w:rPr>
                    <w:t xml:space="preserve">270300001-1/1×10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6C55793">
                  <w:pPr>
                    <w:pStyle w:val="4"/>
                    <w:jc w:val="both"/>
                  </w:pPr>
                  <w:r>
                    <w:rPr>
                      <w:color w:val="000000"/>
                      <w:sz w:val="21"/>
                    </w:rPr>
                    <w:t>镜检,HE染色</w:t>
                  </w:r>
                </w:p>
              </w:tc>
            </w:tr>
            <w:tr w14:paraId="284D7EE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FF7B28D">
                  <w:pPr>
                    <w:pStyle w:val="4"/>
                    <w:jc w:val="center"/>
                  </w:pPr>
                  <w:r>
                    <w:rPr>
                      <w:sz w:val="21"/>
                    </w:rPr>
                    <w:t>24</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715263A">
                  <w:pPr>
                    <w:pStyle w:val="4"/>
                    <w:jc w:val="both"/>
                  </w:pPr>
                  <w:r>
                    <w:rPr>
                      <w:color w:val="000000"/>
                      <w:sz w:val="21"/>
                    </w:rPr>
                    <w:t>免疫组织化学染色二项（手工法）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3FA8E43">
                  <w:pPr>
                    <w:pStyle w:val="4"/>
                    <w:jc w:val="both"/>
                  </w:pPr>
                  <w:r>
                    <w:rPr>
                      <w:color w:val="000000"/>
                      <w:sz w:val="21"/>
                    </w:rPr>
                    <w:t>270500002×2</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2F29EA9">
                  <w:pPr>
                    <w:pStyle w:val="4"/>
                    <w:jc w:val="both"/>
                  </w:pPr>
                  <w:r>
                    <w:rPr>
                      <w:color w:val="000000"/>
                      <w:sz w:val="21"/>
                    </w:rPr>
                    <w:t>免疫组织化学染色</w:t>
                  </w:r>
                </w:p>
              </w:tc>
            </w:tr>
            <w:tr w14:paraId="322FDB2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E1FE1F5">
                  <w:pPr>
                    <w:pStyle w:val="4"/>
                    <w:jc w:val="center"/>
                  </w:pPr>
                  <w:r>
                    <w:rPr>
                      <w:sz w:val="21"/>
                    </w:rPr>
                    <w:t>25</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71674A">
                  <w:pPr>
                    <w:pStyle w:val="4"/>
                    <w:jc w:val="both"/>
                  </w:pPr>
                  <w:r>
                    <w:rPr>
                      <w:color w:val="000000"/>
                      <w:sz w:val="21"/>
                    </w:rPr>
                    <w:t>免疫组织化学染色四项（手工法）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B0251C">
                  <w:pPr>
                    <w:pStyle w:val="4"/>
                    <w:jc w:val="both"/>
                  </w:pPr>
                  <w:r>
                    <w:rPr>
                      <w:color w:val="000000"/>
                      <w:sz w:val="21"/>
                    </w:rPr>
                    <w:t>270500002×4</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D4D7BC4">
                  <w:pPr>
                    <w:pStyle w:val="4"/>
                    <w:jc w:val="both"/>
                  </w:pPr>
                  <w:r>
                    <w:rPr>
                      <w:color w:val="000000"/>
                      <w:sz w:val="21"/>
                    </w:rPr>
                    <w:t>免疫组织化学染色</w:t>
                  </w:r>
                </w:p>
              </w:tc>
            </w:tr>
            <w:tr w14:paraId="64A8F7A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A297F58">
                  <w:pPr>
                    <w:pStyle w:val="4"/>
                    <w:jc w:val="center"/>
                  </w:pPr>
                  <w:r>
                    <w:rPr>
                      <w:sz w:val="21"/>
                    </w:rPr>
                    <w:t>26</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7BB7A1F">
                  <w:pPr>
                    <w:pStyle w:val="4"/>
                    <w:jc w:val="both"/>
                  </w:pPr>
                  <w:r>
                    <w:rPr>
                      <w:color w:val="000000"/>
                      <w:sz w:val="21"/>
                    </w:rPr>
                    <w:t>特殊染色一项</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58C76B9">
                  <w:pPr>
                    <w:pStyle w:val="4"/>
                    <w:jc w:val="both"/>
                  </w:pPr>
                  <w:r>
                    <w:rPr>
                      <w:color w:val="000000"/>
                      <w:sz w:val="21"/>
                    </w:rPr>
                    <w:t>270500001</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EAF1354">
                  <w:pPr>
                    <w:pStyle w:val="4"/>
                    <w:jc w:val="both"/>
                  </w:pPr>
                  <w:r>
                    <w:rPr>
                      <w:color w:val="000000"/>
                      <w:sz w:val="21"/>
                    </w:rPr>
                    <w:t>特殊染色</w:t>
                  </w:r>
                </w:p>
              </w:tc>
            </w:tr>
            <w:tr w14:paraId="7458217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4AD24AC">
                  <w:pPr>
                    <w:pStyle w:val="4"/>
                    <w:jc w:val="center"/>
                  </w:pPr>
                  <w:r>
                    <w:rPr>
                      <w:sz w:val="21"/>
                    </w:rPr>
                    <w:t>27</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A8022CE">
                  <w:pPr>
                    <w:pStyle w:val="4"/>
                    <w:jc w:val="both"/>
                  </w:pPr>
                  <w:r>
                    <w:rPr>
                      <w:color w:val="000000"/>
                      <w:sz w:val="21"/>
                    </w:rPr>
                    <w:t>（小标本）手术标本检查与诊断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F890264">
                  <w:pPr>
                    <w:pStyle w:val="4"/>
                    <w:jc w:val="both"/>
                  </w:pPr>
                  <w:r>
                    <w:rPr>
                      <w:color w:val="000000"/>
                      <w:sz w:val="21"/>
                    </w:rPr>
                    <w:t xml:space="preserve">270300005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1793C68">
                  <w:pPr>
                    <w:pStyle w:val="4"/>
                    <w:jc w:val="both"/>
                  </w:pPr>
                  <w:r>
                    <w:rPr>
                      <w:color w:val="000000"/>
                      <w:sz w:val="21"/>
                    </w:rPr>
                    <w:t>镜检,HE染色</w:t>
                  </w:r>
                </w:p>
              </w:tc>
            </w:tr>
            <w:tr w14:paraId="4B74752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F1CAEFD">
                  <w:pPr>
                    <w:pStyle w:val="4"/>
                    <w:jc w:val="center"/>
                  </w:pPr>
                  <w:r>
                    <w:rPr>
                      <w:sz w:val="21"/>
                    </w:rPr>
                    <w:t>28</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A75AC82">
                  <w:pPr>
                    <w:pStyle w:val="4"/>
                    <w:jc w:val="both"/>
                  </w:pPr>
                  <w:r>
                    <w:rPr>
                      <w:color w:val="000000"/>
                      <w:sz w:val="21"/>
                    </w:rPr>
                    <w:t>（中标本）手术标本检查与诊断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D06505F">
                  <w:pPr>
                    <w:pStyle w:val="4"/>
                    <w:jc w:val="both"/>
                  </w:pPr>
                  <w:r>
                    <w:rPr>
                      <w:color w:val="000000"/>
                      <w:sz w:val="21"/>
                    </w:rPr>
                    <w:t xml:space="preserve">270300005 </w:t>
                  </w:r>
                  <w:r>
                    <w:br w:type="textWrapping"/>
                  </w:r>
                  <w:r>
                    <w:rPr>
                      <w:color w:val="000000"/>
                      <w:sz w:val="21"/>
                    </w:rPr>
                    <w:t xml:space="preserve">270300005-1×2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E0CA0D">
                  <w:pPr>
                    <w:pStyle w:val="4"/>
                    <w:jc w:val="both"/>
                  </w:pPr>
                  <w:r>
                    <w:rPr>
                      <w:color w:val="000000"/>
                      <w:sz w:val="21"/>
                    </w:rPr>
                    <w:t>镜检,HE染色</w:t>
                  </w:r>
                </w:p>
              </w:tc>
            </w:tr>
            <w:tr w14:paraId="1EC66B7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5120D9">
                  <w:pPr>
                    <w:pStyle w:val="4"/>
                    <w:jc w:val="center"/>
                  </w:pPr>
                  <w:r>
                    <w:rPr>
                      <w:sz w:val="21"/>
                    </w:rPr>
                    <w:t>29</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0ACFE17">
                  <w:pPr>
                    <w:pStyle w:val="4"/>
                    <w:jc w:val="both"/>
                  </w:pPr>
                  <w:r>
                    <w:rPr>
                      <w:color w:val="000000"/>
                      <w:sz w:val="21"/>
                    </w:rPr>
                    <w:t>（6-11个点位）内镜组织活检检查与诊断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791BC5">
                  <w:pPr>
                    <w:pStyle w:val="4"/>
                    <w:jc w:val="both"/>
                  </w:pPr>
                  <w:r>
                    <w:rPr>
                      <w:color w:val="000000"/>
                      <w:sz w:val="21"/>
                    </w:rPr>
                    <w:t xml:space="preserve">270300002 </w:t>
                  </w:r>
                  <w:r>
                    <w:br w:type="textWrapping"/>
                  </w:r>
                  <w:r>
                    <w:rPr>
                      <w:color w:val="000000"/>
                      <w:sz w:val="21"/>
                    </w:rPr>
                    <w:t xml:space="preserve">270300002-1×4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7F30182">
                  <w:pPr>
                    <w:pStyle w:val="4"/>
                    <w:jc w:val="both"/>
                  </w:pPr>
                  <w:r>
                    <w:rPr>
                      <w:color w:val="000000"/>
                      <w:sz w:val="21"/>
                    </w:rPr>
                    <w:t>镜检,HE染色</w:t>
                  </w:r>
                </w:p>
              </w:tc>
            </w:tr>
            <w:tr w14:paraId="12E29F7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BB79CE">
                  <w:pPr>
                    <w:pStyle w:val="4"/>
                    <w:jc w:val="center"/>
                  </w:pPr>
                  <w:r>
                    <w:rPr>
                      <w:sz w:val="21"/>
                    </w:rPr>
                    <w:t>30</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156101">
                  <w:pPr>
                    <w:pStyle w:val="4"/>
                    <w:jc w:val="both"/>
                  </w:pPr>
                  <w:r>
                    <w:rPr>
                      <w:color w:val="000000"/>
                      <w:sz w:val="21"/>
                    </w:rPr>
                    <w:t>免疫组织化学染色三项（手工法）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5929587">
                  <w:pPr>
                    <w:pStyle w:val="4"/>
                    <w:jc w:val="both"/>
                  </w:pPr>
                  <w:r>
                    <w:rPr>
                      <w:color w:val="000000"/>
                      <w:sz w:val="21"/>
                    </w:rPr>
                    <w:t>270500002×3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714F027">
                  <w:pPr>
                    <w:pStyle w:val="4"/>
                    <w:jc w:val="both"/>
                  </w:pPr>
                  <w:r>
                    <w:rPr>
                      <w:color w:val="000000"/>
                      <w:sz w:val="21"/>
                    </w:rPr>
                    <w:t>免疫组织化学染色</w:t>
                  </w:r>
                </w:p>
              </w:tc>
            </w:tr>
            <w:tr w14:paraId="02FA17F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43B1619">
                  <w:pPr>
                    <w:pStyle w:val="4"/>
                    <w:jc w:val="center"/>
                  </w:pPr>
                  <w:r>
                    <w:rPr>
                      <w:sz w:val="21"/>
                    </w:rPr>
                    <w:t>31</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A1E0E7D">
                  <w:pPr>
                    <w:pStyle w:val="4"/>
                    <w:jc w:val="both"/>
                  </w:pPr>
                  <w:r>
                    <w:rPr>
                      <w:color w:val="000000"/>
                      <w:sz w:val="21"/>
                    </w:rPr>
                    <w:t>免疫组织化学染色九项（手工法）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AF21F6D">
                  <w:pPr>
                    <w:pStyle w:val="4"/>
                    <w:jc w:val="both"/>
                  </w:pPr>
                  <w:r>
                    <w:rPr>
                      <w:color w:val="000000"/>
                      <w:sz w:val="21"/>
                    </w:rPr>
                    <w:t>270500002×9</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461E46">
                  <w:pPr>
                    <w:pStyle w:val="4"/>
                    <w:jc w:val="both"/>
                  </w:pPr>
                  <w:r>
                    <w:rPr>
                      <w:color w:val="000000"/>
                      <w:sz w:val="21"/>
                    </w:rPr>
                    <w:t>免疫组织化学染色</w:t>
                  </w:r>
                </w:p>
              </w:tc>
            </w:tr>
            <w:tr w14:paraId="5D71802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D041FD1">
                  <w:pPr>
                    <w:pStyle w:val="4"/>
                    <w:jc w:val="center"/>
                  </w:pPr>
                  <w:r>
                    <w:rPr>
                      <w:sz w:val="21"/>
                    </w:rPr>
                    <w:t>32</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2E1E7A5">
                  <w:pPr>
                    <w:pStyle w:val="4"/>
                    <w:jc w:val="both"/>
                  </w:pPr>
                  <w:r>
                    <w:rPr>
                      <w:color w:val="000000"/>
                      <w:sz w:val="21"/>
                    </w:rPr>
                    <w:t>免疫组织化学染色二十项（手工法）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69640A7">
                  <w:pPr>
                    <w:pStyle w:val="4"/>
                    <w:jc w:val="both"/>
                  </w:pPr>
                  <w:r>
                    <w:rPr>
                      <w:color w:val="000000"/>
                      <w:sz w:val="21"/>
                    </w:rPr>
                    <w:t>270500002×20</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40FEAB7">
                  <w:pPr>
                    <w:pStyle w:val="4"/>
                    <w:jc w:val="both"/>
                  </w:pPr>
                  <w:r>
                    <w:rPr>
                      <w:color w:val="000000"/>
                      <w:sz w:val="21"/>
                    </w:rPr>
                    <w:t>免疫组织化学染色</w:t>
                  </w:r>
                </w:p>
              </w:tc>
            </w:tr>
            <w:tr w14:paraId="60E3485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CE48776">
                  <w:pPr>
                    <w:pStyle w:val="4"/>
                    <w:jc w:val="center"/>
                  </w:pPr>
                  <w:r>
                    <w:rPr>
                      <w:sz w:val="21"/>
                    </w:rPr>
                    <w:t>33</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C5EA103">
                  <w:pPr>
                    <w:pStyle w:val="4"/>
                    <w:jc w:val="both"/>
                  </w:pPr>
                  <w:r>
                    <w:rPr>
                      <w:color w:val="000000"/>
                      <w:sz w:val="21"/>
                    </w:rPr>
                    <w:t>免疫组织化学染色五项（手工法）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3AC87B">
                  <w:pPr>
                    <w:pStyle w:val="4"/>
                    <w:jc w:val="both"/>
                  </w:pPr>
                  <w:r>
                    <w:rPr>
                      <w:color w:val="000000"/>
                      <w:sz w:val="21"/>
                    </w:rPr>
                    <w:t>270500002×5</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10DDF24">
                  <w:pPr>
                    <w:pStyle w:val="4"/>
                    <w:jc w:val="both"/>
                  </w:pPr>
                  <w:r>
                    <w:rPr>
                      <w:color w:val="000000"/>
                      <w:sz w:val="21"/>
                    </w:rPr>
                    <w:t>免疫组织化学染色</w:t>
                  </w:r>
                </w:p>
              </w:tc>
            </w:tr>
            <w:tr w14:paraId="2EB8B25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EBE6D7C">
                  <w:pPr>
                    <w:pStyle w:val="4"/>
                    <w:jc w:val="center"/>
                  </w:pPr>
                  <w:r>
                    <w:rPr>
                      <w:sz w:val="21"/>
                    </w:rPr>
                    <w:t>34</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350E8E1">
                  <w:pPr>
                    <w:pStyle w:val="4"/>
                    <w:jc w:val="both"/>
                  </w:pPr>
                  <w:r>
                    <w:rPr>
                      <w:color w:val="000000"/>
                      <w:sz w:val="21"/>
                    </w:rPr>
                    <w:t>免疫组织化学染色十三项（手工法）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C9A886C">
                  <w:pPr>
                    <w:pStyle w:val="4"/>
                    <w:jc w:val="both"/>
                  </w:pPr>
                  <w:r>
                    <w:rPr>
                      <w:color w:val="000000"/>
                      <w:sz w:val="21"/>
                    </w:rPr>
                    <w:t>270500002×13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8B9A509">
                  <w:pPr>
                    <w:pStyle w:val="4"/>
                    <w:jc w:val="both"/>
                  </w:pPr>
                  <w:r>
                    <w:rPr>
                      <w:color w:val="000000"/>
                      <w:sz w:val="21"/>
                    </w:rPr>
                    <w:t>免疫组织化学染色</w:t>
                  </w:r>
                </w:p>
              </w:tc>
            </w:tr>
            <w:tr w14:paraId="643D03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EBB8351">
                  <w:pPr>
                    <w:pStyle w:val="4"/>
                    <w:jc w:val="center"/>
                  </w:pPr>
                  <w:r>
                    <w:rPr>
                      <w:sz w:val="21"/>
                    </w:rPr>
                    <w:t>35</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7DA4736">
                  <w:pPr>
                    <w:pStyle w:val="4"/>
                    <w:jc w:val="both"/>
                  </w:pPr>
                  <w:r>
                    <w:rPr>
                      <w:color w:val="000000"/>
                      <w:sz w:val="21"/>
                    </w:rPr>
                    <w:t>特殊染色四项</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9F7FC3A">
                  <w:pPr>
                    <w:pStyle w:val="4"/>
                    <w:jc w:val="both"/>
                  </w:pPr>
                  <w:r>
                    <w:rPr>
                      <w:color w:val="000000"/>
                      <w:sz w:val="21"/>
                    </w:rPr>
                    <w:t>270500001×4</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D37AF8">
                  <w:pPr>
                    <w:pStyle w:val="4"/>
                    <w:jc w:val="both"/>
                  </w:pPr>
                  <w:r>
                    <w:rPr>
                      <w:color w:val="000000"/>
                      <w:sz w:val="21"/>
                    </w:rPr>
                    <w:t>特殊染色</w:t>
                  </w:r>
                </w:p>
              </w:tc>
            </w:tr>
            <w:tr w14:paraId="1A64D55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345A9CF">
                  <w:pPr>
                    <w:pStyle w:val="4"/>
                    <w:jc w:val="center"/>
                  </w:pPr>
                  <w:r>
                    <w:rPr>
                      <w:sz w:val="21"/>
                    </w:rPr>
                    <w:t>36</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A63A62">
                  <w:pPr>
                    <w:pStyle w:val="4"/>
                    <w:jc w:val="both"/>
                  </w:pPr>
                  <w:r>
                    <w:rPr>
                      <w:color w:val="000000"/>
                      <w:sz w:val="21"/>
                    </w:rPr>
                    <w:t>（5个点位）内镜组织活检检查与诊断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3C32532">
                  <w:pPr>
                    <w:pStyle w:val="4"/>
                    <w:jc w:val="both"/>
                  </w:pPr>
                  <w:r>
                    <w:rPr>
                      <w:color w:val="000000"/>
                      <w:sz w:val="21"/>
                    </w:rPr>
                    <w:t xml:space="preserve">270300002 </w:t>
                  </w:r>
                  <w:r>
                    <w:br w:type="textWrapping"/>
                  </w:r>
                  <w:r>
                    <w:rPr>
                      <w:color w:val="000000"/>
                      <w:sz w:val="21"/>
                    </w:rPr>
                    <w:t xml:space="preserve">270300002-1×3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5163A7F">
                  <w:pPr>
                    <w:pStyle w:val="4"/>
                    <w:jc w:val="both"/>
                  </w:pPr>
                  <w:r>
                    <w:rPr>
                      <w:color w:val="000000"/>
                      <w:sz w:val="21"/>
                    </w:rPr>
                    <w:t>镜检,HE染色</w:t>
                  </w:r>
                </w:p>
              </w:tc>
            </w:tr>
            <w:tr w14:paraId="642D4A6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7A3711B">
                  <w:pPr>
                    <w:pStyle w:val="4"/>
                    <w:jc w:val="center"/>
                  </w:pPr>
                  <w:r>
                    <w:rPr>
                      <w:sz w:val="21"/>
                    </w:rPr>
                    <w:t>37</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8BD3856">
                  <w:pPr>
                    <w:pStyle w:val="4"/>
                    <w:jc w:val="both"/>
                  </w:pPr>
                  <w:r>
                    <w:rPr>
                      <w:color w:val="000000"/>
                      <w:sz w:val="21"/>
                    </w:rPr>
                    <w:t>（4个点位）内镜组织活检检查与诊断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AD9EA77">
                  <w:pPr>
                    <w:pStyle w:val="4"/>
                    <w:jc w:val="both"/>
                  </w:pPr>
                  <w:r>
                    <w:rPr>
                      <w:color w:val="000000"/>
                      <w:sz w:val="21"/>
                    </w:rPr>
                    <w:t xml:space="preserve">270300002 </w:t>
                  </w:r>
                  <w:r>
                    <w:br w:type="textWrapping"/>
                  </w:r>
                  <w:r>
                    <w:rPr>
                      <w:color w:val="000000"/>
                      <w:sz w:val="21"/>
                    </w:rPr>
                    <w:t xml:space="preserve">270300002-1×2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37DC56F">
                  <w:pPr>
                    <w:pStyle w:val="4"/>
                    <w:jc w:val="both"/>
                  </w:pPr>
                  <w:r>
                    <w:rPr>
                      <w:color w:val="000000"/>
                      <w:sz w:val="21"/>
                    </w:rPr>
                    <w:t>镜检,HE染色</w:t>
                  </w:r>
                </w:p>
              </w:tc>
            </w:tr>
            <w:tr w14:paraId="27421C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AAA59EB">
                  <w:pPr>
                    <w:pStyle w:val="4"/>
                    <w:jc w:val="center"/>
                  </w:pPr>
                  <w:r>
                    <w:rPr>
                      <w:sz w:val="21"/>
                    </w:rPr>
                    <w:t>38</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D6F4982">
                  <w:pPr>
                    <w:pStyle w:val="4"/>
                    <w:jc w:val="both"/>
                  </w:pPr>
                  <w:r>
                    <w:rPr>
                      <w:color w:val="000000"/>
                      <w:sz w:val="21"/>
                    </w:rPr>
                    <w:t>（3个点位）内镜组织活检检查与诊断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C1995E">
                  <w:pPr>
                    <w:pStyle w:val="4"/>
                    <w:jc w:val="both"/>
                  </w:pPr>
                  <w:r>
                    <w:rPr>
                      <w:color w:val="000000"/>
                      <w:sz w:val="21"/>
                    </w:rPr>
                    <w:t xml:space="preserve">270300002 </w:t>
                  </w:r>
                  <w:r>
                    <w:br w:type="textWrapping"/>
                  </w:r>
                  <w:r>
                    <w:rPr>
                      <w:color w:val="000000"/>
                      <w:sz w:val="21"/>
                    </w:rPr>
                    <w:t xml:space="preserve">270300002-1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314CB54">
                  <w:pPr>
                    <w:pStyle w:val="4"/>
                    <w:jc w:val="both"/>
                  </w:pPr>
                  <w:r>
                    <w:rPr>
                      <w:color w:val="000000"/>
                      <w:sz w:val="21"/>
                    </w:rPr>
                    <w:t>镜检,HE染色</w:t>
                  </w:r>
                </w:p>
              </w:tc>
            </w:tr>
            <w:tr w14:paraId="1F669E6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BF06726">
                  <w:pPr>
                    <w:pStyle w:val="4"/>
                    <w:jc w:val="center"/>
                  </w:pPr>
                  <w:r>
                    <w:rPr>
                      <w:sz w:val="21"/>
                    </w:rPr>
                    <w:t>39</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30BBE7">
                  <w:pPr>
                    <w:pStyle w:val="4"/>
                    <w:jc w:val="both"/>
                  </w:pPr>
                  <w:r>
                    <w:rPr>
                      <w:color w:val="000000"/>
                      <w:sz w:val="21"/>
                    </w:rPr>
                    <w:t>（根治术标本）手术标本检查与诊断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CC9BD1A">
                  <w:pPr>
                    <w:pStyle w:val="4"/>
                    <w:jc w:val="both"/>
                  </w:pPr>
                  <w:r>
                    <w:rPr>
                      <w:color w:val="000000"/>
                      <w:sz w:val="21"/>
                    </w:rPr>
                    <w:t xml:space="preserve">270300005 </w:t>
                  </w:r>
                  <w:r>
                    <w:br w:type="textWrapping"/>
                  </w:r>
                  <w:r>
                    <w:rPr>
                      <w:color w:val="000000"/>
                      <w:sz w:val="21"/>
                    </w:rPr>
                    <w:t xml:space="preserve">270300005-1×20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1D0F5F7">
                  <w:pPr>
                    <w:pStyle w:val="4"/>
                    <w:jc w:val="both"/>
                  </w:pPr>
                  <w:r>
                    <w:rPr>
                      <w:color w:val="000000"/>
                      <w:sz w:val="21"/>
                    </w:rPr>
                    <w:t>镜检,HE染色</w:t>
                  </w:r>
                </w:p>
              </w:tc>
            </w:tr>
            <w:tr w14:paraId="213CABC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B610440">
                  <w:pPr>
                    <w:pStyle w:val="4"/>
                    <w:jc w:val="center"/>
                  </w:pPr>
                  <w:r>
                    <w:rPr>
                      <w:sz w:val="21"/>
                    </w:rPr>
                    <w:t>40</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A8BF197">
                  <w:pPr>
                    <w:pStyle w:val="4"/>
                    <w:jc w:val="both"/>
                  </w:pPr>
                  <w:r>
                    <w:rPr>
                      <w:color w:val="000000"/>
                      <w:sz w:val="21"/>
                    </w:rPr>
                    <w:t>免疫组织化学染色十一项（手工法）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198E14B">
                  <w:pPr>
                    <w:pStyle w:val="4"/>
                    <w:jc w:val="both"/>
                  </w:pPr>
                  <w:r>
                    <w:rPr>
                      <w:color w:val="000000"/>
                      <w:sz w:val="21"/>
                    </w:rPr>
                    <w:t>270500002×11</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306AD9E">
                  <w:pPr>
                    <w:pStyle w:val="4"/>
                    <w:jc w:val="both"/>
                  </w:pPr>
                  <w:r>
                    <w:rPr>
                      <w:color w:val="000000"/>
                      <w:sz w:val="21"/>
                    </w:rPr>
                    <w:t>免疫组织化学染色</w:t>
                  </w:r>
                </w:p>
              </w:tc>
            </w:tr>
            <w:tr w14:paraId="17052F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12F3DDB">
                  <w:pPr>
                    <w:pStyle w:val="4"/>
                    <w:jc w:val="center"/>
                  </w:pPr>
                  <w:r>
                    <w:rPr>
                      <w:sz w:val="21"/>
                    </w:rPr>
                    <w:t>41</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53FDB6">
                  <w:pPr>
                    <w:pStyle w:val="4"/>
                    <w:jc w:val="both"/>
                  </w:pPr>
                  <w:r>
                    <w:rPr>
                      <w:color w:val="000000"/>
                      <w:sz w:val="21"/>
                    </w:rPr>
                    <w:t>免疫组织化学染色十四项（手工法）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3B81A2C">
                  <w:pPr>
                    <w:pStyle w:val="4"/>
                    <w:jc w:val="both"/>
                  </w:pPr>
                  <w:r>
                    <w:rPr>
                      <w:color w:val="000000"/>
                      <w:sz w:val="21"/>
                    </w:rPr>
                    <w:t>270500002×14</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681097E">
                  <w:pPr>
                    <w:pStyle w:val="4"/>
                    <w:jc w:val="both"/>
                  </w:pPr>
                  <w:r>
                    <w:rPr>
                      <w:color w:val="000000"/>
                      <w:sz w:val="21"/>
                    </w:rPr>
                    <w:t>免疫组织化学染色</w:t>
                  </w:r>
                </w:p>
              </w:tc>
            </w:tr>
            <w:tr w14:paraId="420FCB1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FA9DA9A">
                  <w:pPr>
                    <w:pStyle w:val="4"/>
                    <w:jc w:val="center"/>
                  </w:pPr>
                  <w:r>
                    <w:rPr>
                      <w:sz w:val="21"/>
                    </w:rPr>
                    <w:t>42</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F6FD4F">
                  <w:pPr>
                    <w:pStyle w:val="4"/>
                    <w:jc w:val="both"/>
                  </w:pPr>
                  <w:r>
                    <w:rPr>
                      <w:color w:val="000000"/>
                      <w:sz w:val="21"/>
                    </w:rPr>
                    <w:t>免疫组织化学染色十项（手工法）</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9D46FCF">
                  <w:pPr>
                    <w:pStyle w:val="4"/>
                    <w:jc w:val="both"/>
                  </w:pPr>
                  <w:r>
                    <w:rPr>
                      <w:color w:val="000000"/>
                      <w:sz w:val="21"/>
                    </w:rPr>
                    <w:t>270500002×10</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FA5A814">
                  <w:pPr>
                    <w:pStyle w:val="4"/>
                    <w:jc w:val="both"/>
                  </w:pPr>
                  <w:r>
                    <w:rPr>
                      <w:color w:val="000000"/>
                      <w:sz w:val="21"/>
                    </w:rPr>
                    <w:t>免疫组织化学染色</w:t>
                  </w:r>
                </w:p>
              </w:tc>
            </w:tr>
            <w:tr w14:paraId="65522FD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C3035E0">
                  <w:pPr>
                    <w:pStyle w:val="4"/>
                    <w:jc w:val="center"/>
                  </w:pPr>
                  <w:r>
                    <w:rPr>
                      <w:sz w:val="21"/>
                    </w:rPr>
                    <w:t>43</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DBF50E">
                  <w:pPr>
                    <w:pStyle w:val="4"/>
                    <w:jc w:val="both"/>
                  </w:pPr>
                  <w:r>
                    <w:rPr>
                      <w:color w:val="000000"/>
                      <w:sz w:val="21"/>
                    </w:rPr>
                    <w:t>特殊染色二项</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A4CC72B">
                  <w:pPr>
                    <w:pStyle w:val="4"/>
                    <w:jc w:val="both"/>
                  </w:pPr>
                  <w:r>
                    <w:rPr>
                      <w:color w:val="000000"/>
                      <w:sz w:val="21"/>
                    </w:rPr>
                    <w:t>270500001×2</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C18BDC8">
                  <w:pPr>
                    <w:pStyle w:val="4"/>
                    <w:jc w:val="both"/>
                  </w:pPr>
                  <w:r>
                    <w:rPr>
                      <w:color w:val="000000"/>
                      <w:sz w:val="21"/>
                    </w:rPr>
                    <w:t>特殊染色</w:t>
                  </w:r>
                </w:p>
              </w:tc>
            </w:tr>
            <w:tr w14:paraId="760916A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492788A">
                  <w:pPr>
                    <w:pStyle w:val="4"/>
                    <w:jc w:val="center"/>
                  </w:pPr>
                  <w:r>
                    <w:rPr>
                      <w:sz w:val="21"/>
                    </w:rPr>
                    <w:t>44</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25740A">
                  <w:pPr>
                    <w:pStyle w:val="4"/>
                    <w:jc w:val="both"/>
                  </w:pPr>
                  <w:r>
                    <w:rPr>
                      <w:color w:val="000000"/>
                      <w:sz w:val="21"/>
                    </w:rPr>
                    <w:t>特殊染色三项</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3A141F8">
                  <w:pPr>
                    <w:pStyle w:val="4"/>
                    <w:jc w:val="both"/>
                  </w:pPr>
                  <w:r>
                    <w:rPr>
                      <w:color w:val="000000"/>
                      <w:sz w:val="21"/>
                    </w:rPr>
                    <w:t>270500001×3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67F4FED">
                  <w:pPr>
                    <w:pStyle w:val="4"/>
                    <w:jc w:val="both"/>
                  </w:pPr>
                  <w:r>
                    <w:rPr>
                      <w:color w:val="000000"/>
                      <w:sz w:val="21"/>
                    </w:rPr>
                    <w:t>特殊染色</w:t>
                  </w:r>
                </w:p>
              </w:tc>
            </w:tr>
            <w:tr w14:paraId="5C7656A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6A4DB8B">
                  <w:pPr>
                    <w:pStyle w:val="4"/>
                    <w:jc w:val="center"/>
                  </w:pPr>
                  <w:r>
                    <w:rPr>
                      <w:sz w:val="21"/>
                    </w:rPr>
                    <w:t>45</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EDD71A4">
                  <w:pPr>
                    <w:pStyle w:val="4"/>
                    <w:jc w:val="both"/>
                  </w:pPr>
                  <w:r>
                    <w:rPr>
                      <w:color w:val="000000"/>
                      <w:sz w:val="21"/>
                    </w:rPr>
                    <w:t>（6-11个点位）穿刺组织活检检查与诊断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A3D21DB">
                  <w:pPr>
                    <w:pStyle w:val="4"/>
                    <w:jc w:val="both"/>
                  </w:pPr>
                  <w:r>
                    <w:rPr>
                      <w:color w:val="000000"/>
                      <w:sz w:val="21"/>
                    </w:rPr>
                    <w:t xml:space="preserve">270300001 </w:t>
                  </w:r>
                  <w:r>
                    <w:br w:type="textWrapping"/>
                  </w:r>
                  <w:r>
                    <w:rPr>
                      <w:color w:val="000000"/>
                      <w:sz w:val="21"/>
                    </w:rPr>
                    <w:t xml:space="preserve">270300001-1/1×4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F49A69">
                  <w:pPr>
                    <w:pStyle w:val="4"/>
                    <w:jc w:val="both"/>
                  </w:pPr>
                  <w:r>
                    <w:rPr>
                      <w:color w:val="000000"/>
                      <w:sz w:val="21"/>
                    </w:rPr>
                    <w:t>镜检,HE染色</w:t>
                  </w:r>
                </w:p>
              </w:tc>
            </w:tr>
            <w:tr w14:paraId="57A738D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D07D576">
                  <w:pPr>
                    <w:pStyle w:val="4"/>
                    <w:jc w:val="center"/>
                  </w:pPr>
                  <w:r>
                    <w:rPr>
                      <w:sz w:val="21"/>
                    </w:rPr>
                    <w:t>46</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2C545F6">
                  <w:pPr>
                    <w:pStyle w:val="4"/>
                    <w:jc w:val="both"/>
                  </w:pPr>
                  <w:r>
                    <w:rPr>
                      <w:color w:val="000000"/>
                      <w:sz w:val="21"/>
                    </w:rPr>
                    <w:t>甲状腺穿刺细胞学检查</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1E9065">
                  <w:pPr>
                    <w:pStyle w:val="4"/>
                    <w:jc w:val="both"/>
                  </w:pPr>
                  <w:r>
                    <w:rPr>
                      <w:color w:val="000000"/>
                      <w:sz w:val="21"/>
                    </w:rPr>
                    <w:t xml:space="preserve">270200003 </w:t>
                  </w:r>
                  <w:r>
                    <w:br w:type="textWrapping"/>
                  </w:r>
                  <w:r>
                    <w:rPr>
                      <w:color w:val="000000"/>
                      <w:sz w:val="21"/>
                    </w:rPr>
                    <w:t xml:space="preserve">270800004 </w:t>
                  </w:r>
                  <w:r>
                    <w:br w:type="textWrapping"/>
                  </w:r>
                  <w:r>
                    <w:rPr>
                      <w:color w:val="000000"/>
                      <w:sz w:val="21"/>
                    </w:rPr>
                    <w:t>270800006</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239845">
                  <w:pPr>
                    <w:pStyle w:val="4"/>
                    <w:jc w:val="both"/>
                  </w:pPr>
                  <w:r>
                    <w:rPr>
                      <w:color w:val="000000"/>
                      <w:sz w:val="21"/>
                    </w:rPr>
                    <w:t>液基薄层制片术,巴氏染色,镜检,HE染色</w:t>
                  </w:r>
                </w:p>
              </w:tc>
            </w:tr>
            <w:tr w14:paraId="40D4CF8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F5CC534">
                  <w:pPr>
                    <w:pStyle w:val="4"/>
                    <w:jc w:val="center"/>
                  </w:pPr>
                  <w:r>
                    <w:rPr>
                      <w:sz w:val="21"/>
                    </w:rPr>
                    <w:t>47</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A5309B7">
                  <w:pPr>
                    <w:pStyle w:val="4"/>
                    <w:jc w:val="both"/>
                  </w:pPr>
                  <w:r>
                    <w:rPr>
                      <w:color w:val="000000"/>
                      <w:sz w:val="21"/>
                    </w:rPr>
                    <w:t>（1-2个点位）穿刺组织活检检查与诊断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D2DD5A1">
                  <w:pPr>
                    <w:pStyle w:val="4"/>
                    <w:jc w:val="both"/>
                  </w:pPr>
                  <w:r>
                    <w:rPr>
                      <w:color w:val="000000"/>
                      <w:sz w:val="21"/>
                    </w:rPr>
                    <w:t xml:space="preserve">270300001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43AF7A9">
                  <w:pPr>
                    <w:pStyle w:val="4"/>
                    <w:jc w:val="both"/>
                  </w:pPr>
                  <w:r>
                    <w:rPr>
                      <w:color w:val="000000"/>
                      <w:sz w:val="21"/>
                    </w:rPr>
                    <w:t>镜检,HE染色</w:t>
                  </w:r>
                </w:p>
              </w:tc>
            </w:tr>
            <w:tr w14:paraId="504022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15BB3C3">
                  <w:pPr>
                    <w:pStyle w:val="4"/>
                    <w:jc w:val="center"/>
                  </w:pPr>
                  <w:r>
                    <w:rPr>
                      <w:sz w:val="21"/>
                    </w:rPr>
                    <w:t>48</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86F836C">
                  <w:pPr>
                    <w:pStyle w:val="4"/>
                    <w:jc w:val="both"/>
                  </w:pPr>
                  <w:r>
                    <w:rPr>
                      <w:color w:val="000000"/>
                      <w:sz w:val="21"/>
                    </w:rPr>
                    <w:t>（1-2个点位）内镜组织活检检查与诊断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3F2F747">
                  <w:pPr>
                    <w:pStyle w:val="4"/>
                    <w:jc w:val="both"/>
                  </w:pPr>
                  <w:r>
                    <w:rPr>
                      <w:color w:val="000000"/>
                      <w:sz w:val="21"/>
                    </w:rPr>
                    <w:t xml:space="preserve">270300002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4D9A18">
                  <w:pPr>
                    <w:pStyle w:val="4"/>
                    <w:jc w:val="both"/>
                  </w:pPr>
                  <w:r>
                    <w:rPr>
                      <w:color w:val="000000"/>
                      <w:sz w:val="21"/>
                    </w:rPr>
                    <w:t>镜检,HE染色</w:t>
                  </w:r>
                </w:p>
              </w:tc>
            </w:tr>
            <w:tr w14:paraId="2FA8428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0E840DD">
                  <w:pPr>
                    <w:pStyle w:val="4"/>
                    <w:jc w:val="center"/>
                  </w:pPr>
                  <w:r>
                    <w:rPr>
                      <w:sz w:val="21"/>
                    </w:rPr>
                    <w:t>49</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8540A11">
                  <w:pPr>
                    <w:pStyle w:val="4"/>
                    <w:jc w:val="both"/>
                  </w:pPr>
                  <w:r>
                    <w:rPr>
                      <w:color w:val="000000"/>
                      <w:sz w:val="21"/>
                    </w:rPr>
                    <w:t>（12个点位及以上）穿刺组织活检检查与诊断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4BCD091">
                  <w:pPr>
                    <w:pStyle w:val="4"/>
                    <w:jc w:val="both"/>
                  </w:pPr>
                  <w:r>
                    <w:rPr>
                      <w:color w:val="000000"/>
                      <w:sz w:val="21"/>
                    </w:rPr>
                    <w:t xml:space="preserve">270300001 </w:t>
                  </w:r>
                  <w:r>
                    <w:br w:type="textWrapping"/>
                  </w:r>
                  <w:r>
                    <w:rPr>
                      <w:color w:val="000000"/>
                      <w:sz w:val="21"/>
                    </w:rPr>
                    <w:t xml:space="preserve">270300001-1/1×10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F7F4128">
                  <w:pPr>
                    <w:pStyle w:val="4"/>
                    <w:jc w:val="both"/>
                  </w:pPr>
                  <w:r>
                    <w:rPr>
                      <w:color w:val="000000"/>
                      <w:sz w:val="21"/>
                    </w:rPr>
                    <w:t>镜检,HE染色</w:t>
                  </w:r>
                </w:p>
              </w:tc>
            </w:tr>
            <w:tr w14:paraId="4FC0344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3D5D7C">
                  <w:pPr>
                    <w:pStyle w:val="4"/>
                    <w:jc w:val="center"/>
                  </w:pPr>
                  <w:r>
                    <w:rPr>
                      <w:sz w:val="21"/>
                    </w:rPr>
                    <w:t>50</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D96633">
                  <w:pPr>
                    <w:pStyle w:val="4"/>
                    <w:jc w:val="both"/>
                  </w:pPr>
                  <w:r>
                    <w:rPr>
                      <w:color w:val="000000"/>
                      <w:sz w:val="21"/>
                    </w:rPr>
                    <w:t>（12个点位及以上）内镜组织活检检查与诊断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B2FD982">
                  <w:pPr>
                    <w:pStyle w:val="4"/>
                    <w:jc w:val="both"/>
                  </w:pPr>
                  <w:r>
                    <w:rPr>
                      <w:color w:val="000000"/>
                      <w:sz w:val="21"/>
                    </w:rPr>
                    <w:t xml:space="preserve">270300002 </w:t>
                  </w:r>
                  <w:r>
                    <w:br w:type="textWrapping"/>
                  </w:r>
                  <w:r>
                    <w:rPr>
                      <w:color w:val="000000"/>
                      <w:sz w:val="21"/>
                    </w:rPr>
                    <w:t xml:space="preserve">270300002-1×10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7063E9">
                  <w:pPr>
                    <w:pStyle w:val="4"/>
                    <w:jc w:val="both"/>
                  </w:pPr>
                  <w:r>
                    <w:rPr>
                      <w:color w:val="000000"/>
                      <w:sz w:val="21"/>
                    </w:rPr>
                    <w:t>镜检,HE染色</w:t>
                  </w:r>
                </w:p>
              </w:tc>
            </w:tr>
            <w:tr w14:paraId="4421D33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638515">
                  <w:pPr>
                    <w:pStyle w:val="4"/>
                    <w:jc w:val="center"/>
                  </w:pPr>
                  <w:r>
                    <w:rPr>
                      <w:sz w:val="21"/>
                    </w:rPr>
                    <w:t>51</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CB2F118">
                  <w:pPr>
                    <w:pStyle w:val="4"/>
                    <w:jc w:val="both"/>
                  </w:pPr>
                  <w:r>
                    <w:rPr>
                      <w:color w:val="000000"/>
                      <w:sz w:val="21"/>
                    </w:rPr>
                    <w:t>（3个点位）穿刺组织活检检查与诊断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02F8C4">
                  <w:pPr>
                    <w:pStyle w:val="4"/>
                    <w:jc w:val="both"/>
                  </w:pPr>
                  <w:r>
                    <w:rPr>
                      <w:color w:val="000000"/>
                      <w:sz w:val="21"/>
                    </w:rPr>
                    <w:t xml:space="preserve">270300001 </w:t>
                  </w:r>
                  <w:r>
                    <w:br w:type="textWrapping"/>
                  </w:r>
                  <w:r>
                    <w:rPr>
                      <w:color w:val="000000"/>
                      <w:sz w:val="21"/>
                    </w:rPr>
                    <w:t xml:space="preserve">270300001-1/1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8A9017F">
                  <w:pPr>
                    <w:pStyle w:val="4"/>
                    <w:jc w:val="both"/>
                  </w:pPr>
                  <w:r>
                    <w:rPr>
                      <w:color w:val="000000"/>
                      <w:sz w:val="21"/>
                    </w:rPr>
                    <w:t>镜检,HE染色</w:t>
                  </w:r>
                </w:p>
              </w:tc>
            </w:tr>
            <w:tr w14:paraId="0511EEB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FC9EE80">
                  <w:pPr>
                    <w:pStyle w:val="4"/>
                    <w:jc w:val="center"/>
                  </w:pPr>
                  <w:r>
                    <w:rPr>
                      <w:sz w:val="21"/>
                    </w:rPr>
                    <w:t>52</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D13001B">
                  <w:pPr>
                    <w:pStyle w:val="4"/>
                    <w:jc w:val="both"/>
                  </w:pPr>
                  <w:r>
                    <w:rPr>
                      <w:color w:val="000000"/>
                      <w:sz w:val="21"/>
                    </w:rPr>
                    <w:t>（3个点位）内镜组织活检检查与诊断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A1E077E">
                  <w:pPr>
                    <w:pStyle w:val="4"/>
                    <w:jc w:val="both"/>
                  </w:pPr>
                  <w:r>
                    <w:rPr>
                      <w:color w:val="000000"/>
                      <w:sz w:val="21"/>
                    </w:rPr>
                    <w:t xml:space="preserve">270300002 </w:t>
                  </w:r>
                  <w:r>
                    <w:br w:type="textWrapping"/>
                  </w:r>
                  <w:r>
                    <w:rPr>
                      <w:color w:val="000000"/>
                      <w:sz w:val="21"/>
                    </w:rPr>
                    <w:t xml:space="preserve">270300002-1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E79A036">
                  <w:pPr>
                    <w:pStyle w:val="4"/>
                    <w:jc w:val="both"/>
                  </w:pPr>
                  <w:r>
                    <w:rPr>
                      <w:color w:val="000000"/>
                      <w:sz w:val="21"/>
                    </w:rPr>
                    <w:t>镜检,HE染色</w:t>
                  </w:r>
                </w:p>
              </w:tc>
            </w:tr>
            <w:tr w14:paraId="45B5BD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FAA12BD">
                  <w:pPr>
                    <w:pStyle w:val="4"/>
                    <w:jc w:val="center"/>
                  </w:pPr>
                  <w:r>
                    <w:rPr>
                      <w:sz w:val="21"/>
                    </w:rPr>
                    <w:t>53</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3D26B21">
                  <w:pPr>
                    <w:pStyle w:val="4"/>
                    <w:jc w:val="both"/>
                  </w:pPr>
                  <w:r>
                    <w:rPr>
                      <w:color w:val="000000"/>
                      <w:sz w:val="21"/>
                    </w:rPr>
                    <w:t>（4个点位）穿刺组织活检检查与诊断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0840783">
                  <w:pPr>
                    <w:pStyle w:val="4"/>
                    <w:jc w:val="both"/>
                  </w:pPr>
                  <w:r>
                    <w:rPr>
                      <w:color w:val="000000"/>
                      <w:sz w:val="21"/>
                    </w:rPr>
                    <w:t xml:space="preserve">270300001 </w:t>
                  </w:r>
                  <w:r>
                    <w:br w:type="textWrapping"/>
                  </w:r>
                  <w:r>
                    <w:rPr>
                      <w:color w:val="000000"/>
                      <w:sz w:val="21"/>
                    </w:rPr>
                    <w:t xml:space="preserve">270300001-1/1×2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0D78CEE">
                  <w:pPr>
                    <w:pStyle w:val="4"/>
                    <w:jc w:val="both"/>
                  </w:pPr>
                  <w:r>
                    <w:rPr>
                      <w:color w:val="000000"/>
                      <w:sz w:val="21"/>
                    </w:rPr>
                    <w:t>镜检,HE染色</w:t>
                  </w:r>
                </w:p>
              </w:tc>
            </w:tr>
            <w:tr w14:paraId="3CF816A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689738">
                  <w:pPr>
                    <w:pStyle w:val="4"/>
                    <w:jc w:val="center"/>
                  </w:pPr>
                  <w:r>
                    <w:rPr>
                      <w:sz w:val="21"/>
                    </w:rPr>
                    <w:t>54</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664BC0E">
                  <w:pPr>
                    <w:pStyle w:val="4"/>
                    <w:jc w:val="both"/>
                  </w:pPr>
                  <w:r>
                    <w:rPr>
                      <w:color w:val="000000"/>
                      <w:sz w:val="21"/>
                    </w:rPr>
                    <w:t>（4个点位）内镜组织活检检查与诊断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988D64">
                  <w:pPr>
                    <w:pStyle w:val="4"/>
                    <w:jc w:val="both"/>
                  </w:pPr>
                  <w:r>
                    <w:rPr>
                      <w:color w:val="000000"/>
                      <w:sz w:val="21"/>
                    </w:rPr>
                    <w:t xml:space="preserve">270300002 </w:t>
                  </w:r>
                  <w:r>
                    <w:br w:type="textWrapping"/>
                  </w:r>
                  <w:r>
                    <w:rPr>
                      <w:color w:val="000000"/>
                      <w:sz w:val="21"/>
                    </w:rPr>
                    <w:t xml:space="preserve">270300002-1×2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540E5CC">
                  <w:pPr>
                    <w:pStyle w:val="4"/>
                    <w:jc w:val="both"/>
                  </w:pPr>
                  <w:r>
                    <w:rPr>
                      <w:color w:val="000000"/>
                      <w:sz w:val="21"/>
                    </w:rPr>
                    <w:t>镜检,HE染色</w:t>
                  </w:r>
                </w:p>
              </w:tc>
            </w:tr>
            <w:tr w14:paraId="766A91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55615B">
                  <w:pPr>
                    <w:pStyle w:val="4"/>
                    <w:jc w:val="center"/>
                  </w:pPr>
                  <w:r>
                    <w:rPr>
                      <w:sz w:val="21"/>
                    </w:rPr>
                    <w:t>55</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97C641F">
                  <w:pPr>
                    <w:pStyle w:val="4"/>
                    <w:jc w:val="both"/>
                  </w:pPr>
                  <w:r>
                    <w:rPr>
                      <w:color w:val="000000"/>
                      <w:sz w:val="21"/>
                    </w:rPr>
                    <w:t>（5个点位）穿刺组织活检检查与诊断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68098C">
                  <w:pPr>
                    <w:pStyle w:val="4"/>
                    <w:jc w:val="both"/>
                  </w:pPr>
                  <w:r>
                    <w:rPr>
                      <w:color w:val="000000"/>
                      <w:sz w:val="21"/>
                    </w:rPr>
                    <w:t xml:space="preserve">270300001 </w:t>
                  </w:r>
                  <w:r>
                    <w:br w:type="textWrapping"/>
                  </w:r>
                  <w:r>
                    <w:rPr>
                      <w:color w:val="000000"/>
                      <w:sz w:val="21"/>
                    </w:rPr>
                    <w:t xml:space="preserve">270300001-1/1×3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BB1EB90">
                  <w:pPr>
                    <w:pStyle w:val="4"/>
                    <w:jc w:val="both"/>
                  </w:pPr>
                  <w:r>
                    <w:rPr>
                      <w:color w:val="000000"/>
                      <w:sz w:val="21"/>
                    </w:rPr>
                    <w:t>镜检,HE染色</w:t>
                  </w:r>
                </w:p>
              </w:tc>
            </w:tr>
            <w:tr w14:paraId="605A8CC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8921A81">
                  <w:pPr>
                    <w:pStyle w:val="4"/>
                    <w:jc w:val="center"/>
                  </w:pPr>
                  <w:r>
                    <w:rPr>
                      <w:sz w:val="21"/>
                    </w:rPr>
                    <w:t>56</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37E0B93">
                  <w:pPr>
                    <w:pStyle w:val="4"/>
                    <w:jc w:val="both"/>
                  </w:pPr>
                  <w:r>
                    <w:rPr>
                      <w:color w:val="000000"/>
                      <w:sz w:val="21"/>
                    </w:rPr>
                    <w:t>（5个点位）内镜组织活检检查与诊断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5E83599">
                  <w:pPr>
                    <w:pStyle w:val="4"/>
                    <w:jc w:val="both"/>
                  </w:pPr>
                  <w:r>
                    <w:rPr>
                      <w:color w:val="000000"/>
                      <w:sz w:val="21"/>
                    </w:rPr>
                    <w:t xml:space="preserve">270300002 </w:t>
                  </w:r>
                  <w:r>
                    <w:br w:type="textWrapping"/>
                  </w:r>
                  <w:r>
                    <w:rPr>
                      <w:color w:val="000000"/>
                      <w:sz w:val="21"/>
                    </w:rPr>
                    <w:t xml:space="preserve">270300002-1×3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D982C95">
                  <w:pPr>
                    <w:pStyle w:val="4"/>
                    <w:jc w:val="both"/>
                  </w:pPr>
                  <w:r>
                    <w:rPr>
                      <w:color w:val="000000"/>
                      <w:sz w:val="21"/>
                    </w:rPr>
                    <w:t>镜检,HE染色</w:t>
                  </w:r>
                </w:p>
              </w:tc>
            </w:tr>
            <w:tr w14:paraId="173E92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EFBCAC1">
                  <w:pPr>
                    <w:pStyle w:val="4"/>
                    <w:jc w:val="center"/>
                  </w:pPr>
                  <w:r>
                    <w:rPr>
                      <w:sz w:val="21"/>
                    </w:rPr>
                    <w:t>57</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A410AC8">
                  <w:pPr>
                    <w:pStyle w:val="4"/>
                    <w:jc w:val="both"/>
                  </w:pPr>
                  <w:r>
                    <w:rPr>
                      <w:color w:val="000000"/>
                      <w:sz w:val="21"/>
                    </w:rPr>
                    <w:t>（6-11个点位）穿刺组织活检检查与诊断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8818E96">
                  <w:pPr>
                    <w:pStyle w:val="4"/>
                    <w:jc w:val="both"/>
                  </w:pPr>
                  <w:r>
                    <w:rPr>
                      <w:color w:val="000000"/>
                      <w:sz w:val="21"/>
                    </w:rPr>
                    <w:t xml:space="preserve">270300001 </w:t>
                  </w:r>
                  <w:r>
                    <w:br w:type="textWrapping"/>
                  </w:r>
                  <w:r>
                    <w:rPr>
                      <w:color w:val="000000"/>
                      <w:sz w:val="21"/>
                    </w:rPr>
                    <w:t xml:space="preserve">270300001-1/1×4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0C5DD6">
                  <w:pPr>
                    <w:pStyle w:val="4"/>
                    <w:jc w:val="both"/>
                  </w:pPr>
                  <w:r>
                    <w:rPr>
                      <w:color w:val="000000"/>
                      <w:sz w:val="21"/>
                    </w:rPr>
                    <w:t>镜检,HE染色</w:t>
                  </w:r>
                </w:p>
              </w:tc>
            </w:tr>
            <w:tr w14:paraId="7F6825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6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581E7B3">
                  <w:pPr>
                    <w:pStyle w:val="4"/>
                    <w:jc w:val="center"/>
                  </w:pPr>
                  <w:r>
                    <w:rPr>
                      <w:sz w:val="21"/>
                    </w:rPr>
                    <w:t>58</w:t>
                  </w:r>
                </w:p>
              </w:tc>
              <w:tc>
                <w:tcPr>
                  <w:tcW w:w="188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F43993">
                  <w:pPr>
                    <w:pStyle w:val="4"/>
                    <w:jc w:val="both"/>
                  </w:pPr>
                  <w:r>
                    <w:rPr>
                      <w:color w:val="000000"/>
                      <w:sz w:val="21"/>
                    </w:rPr>
                    <w:t>（6-11个点位）内镜组织活检检查与诊断</w:t>
                  </w:r>
                </w:p>
              </w:tc>
              <w:tc>
                <w:tcPr>
                  <w:tcW w:w="176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F761BC9">
                  <w:pPr>
                    <w:pStyle w:val="4"/>
                    <w:jc w:val="both"/>
                  </w:pPr>
                  <w:r>
                    <w:rPr>
                      <w:color w:val="000000"/>
                      <w:sz w:val="21"/>
                    </w:rPr>
                    <w:t xml:space="preserve">270300002 </w:t>
                  </w:r>
                  <w:r>
                    <w:br w:type="textWrapping"/>
                  </w:r>
                  <w:r>
                    <w:rPr>
                      <w:color w:val="000000"/>
                      <w:sz w:val="21"/>
                    </w:rPr>
                    <w:t xml:space="preserve">270300002-1×4 </w:t>
                  </w:r>
                  <w:r>
                    <w:br w:type="textWrapping"/>
                  </w:r>
                  <w:r>
                    <w:rPr>
                      <w:color w:val="000000"/>
                      <w:sz w:val="21"/>
                    </w:rPr>
                    <w:t xml:space="preserve">270800005 </w:t>
                  </w:r>
                  <w:r>
                    <w:br w:type="textWrapping"/>
                  </w:r>
                  <w:r>
                    <w:rPr>
                      <w:color w:val="000000"/>
                      <w:sz w:val="21"/>
                    </w:rPr>
                    <w:t>270800006×3</w:t>
                  </w:r>
                </w:p>
              </w:tc>
              <w:tc>
                <w:tcPr>
                  <w:tcW w:w="1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EA67021">
                  <w:pPr>
                    <w:pStyle w:val="4"/>
                    <w:jc w:val="both"/>
                  </w:pPr>
                  <w:r>
                    <w:rPr>
                      <w:color w:val="000000"/>
                      <w:sz w:val="21"/>
                    </w:rPr>
                    <w:t>镜检,HE染色</w:t>
                  </w:r>
                </w:p>
              </w:tc>
            </w:tr>
          </w:tbl>
          <w:p w14:paraId="509E5A81">
            <w:pPr>
              <w:pStyle w:val="4"/>
              <w:ind w:firstLine="420"/>
              <w:jc w:val="both"/>
            </w:pPr>
            <w:r>
              <w:rPr>
                <w:b/>
                <w:sz w:val="21"/>
              </w:rPr>
              <w:t>（四）项目具体要求</w:t>
            </w:r>
          </w:p>
          <w:p w14:paraId="0D3B320A">
            <w:pPr>
              <w:pStyle w:val="4"/>
              <w:ind w:firstLine="420"/>
              <w:jc w:val="both"/>
            </w:pPr>
            <w:r>
              <w:rPr>
                <w:sz w:val="21"/>
              </w:rPr>
              <w:t>1.中标人应当投入项目技术支撑服务人员于采购人处负责处理委托病理标本。</w:t>
            </w:r>
          </w:p>
          <w:p w14:paraId="1179DD14">
            <w:pPr>
              <w:pStyle w:val="4"/>
              <w:ind w:firstLine="420"/>
              <w:jc w:val="both"/>
            </w:pPr>
            <w:r>
              <w:rPr>
                <w:sz w:val="21"/>
              </w:rPr>
              <w:t>2.中标人应当每周不少于六次上门收取标本，并负责标本的收取、保管、运输、检测、销毁等工作。</w:t>
            </w:r>
          </w:p>
          <w:p w14:paraId="2E774E3A">
            <w:pPr>
              <w:pStyle w:val="4"/>
              <w:ind w:firstLine="420"/>
              <w:jc w:val="both"/>
            </w:pPr>
            <w:r>
              <w:rPr>
                <w:sz w:val="21"/>
              </w:rPr>
              <w:t>3.中标人病理检测报告应当根据采购人规定时间出具报告（具体时间以项目实施为准）。若因中标人检测报告超出约定时间出具且未出具书面通知采购人，因此产生的责任（包括但不限于造成医疗纠纷、群众投诉造成严重后果等）及费用由中标人承担。</w:t>
            </w:r>
          </w:p>
          <w:p w14:paraId="0BCF1522">
            <w:pPr>
              <w:pStyle w:val="4"/>
              <w:ind w:firstLine="420"/>
              <w:jc w:val="both"/>
            </w:pPr>
            <w:r>
              <w:rPr>
                <w:sz w:val="21"/>
              </w:rPr>
              <w:t>4.中标人应当提供咨询服务，包括但不限于提供7*24小时服务电话、网络查询、微信查询、专家业务咨询等多种渠道的服务，为采购人提供业务咨询、报告查询、统计功能等服务，并负责制定完善服务制度和流程保障售后服务，必要时根据采购人需求安排具有医学检验背景的专业人员提供现场支撑服务。</w:t>
            </w:r>
          </w:p>
          <w:p w14:paraId="2A742C39">
            <w:pPr>
              <w:pStyle w:val="4"/>
              <w:ind w:firstLine="420"/>
              <w:jc w:val="both"/>
            </w:pPr>
            <w:r>
              <w:rPr>
                <w:sz w:val="21"/>
              </w:rPr>
              <w:t>5.中标人应当配备健全完整的医疗物流系统，具备冷链物流服务的能力，选择的物流服务商应符合《医学检验生物样本冷链物流运作规范》（GB/T42186-2022）国家标准，提供专人专车的专业冷链物流服务，标本箱要求具备GPS定位功能、温度监控功能，确保标本运输过程的安全及有效。</w:t>
            </w:r>
          </w:p>
          <w:p w14:paraId="6163C99F">
            <w:pPr>
              <w:pStyle w:val="4"/>
              <w:ind w:firstLine="420"/>
              <w:jc w:val="both"/>
            </w:pPr>
            <w:r>
              <w:rPr>
                <w:sz w:val="21"/>
              </w:rPr>
              <w:t>6.中标人应当具备信息化服务能力，中标人病理检测报告可与采购人医院现有病理信息系统（HIS）实现对接，方便采购人医务人员随时调阅检验结果，同时中标人应确保患者资料的准确性及检验结果的及时性，并提供液基细胞学远程AI辅助诊断平台使用的必要培训与技术支持。</w:t>
            </w:r>
          </w:p>
          <w:p w14:paraId="0AAD7E68">
            <w:pPr>
              <w:pStyle w:val="4"/>
              <w:ind w:firstLine="420"/>
              <w:jc w:val="both"/>
            </w:pPr>
            <w:r>
              <w:rPr>
                <w:b/>
                <w:sz w:val="21"/>
              </w:rPr>
              <w:t>三、项目液基细胞学远程AI辅助诊断平台</w:t>
            </w:r>
          </w:p>
          <w:p w14:paraId="1D4D4776">
            <w:pPr>
              <w:pStyle w:val="4"/>
              <w:ind w:firstLine="420"/>
              <w:jc w:val="both"/>
            </w:pPr>
            <w:r>
              <w:rPr>
                <w:sz w:val="21"/>
              </w:rPr>
              <w:t>1.中标人应当配备完善的项目病理远程AI辅助诊断平台（以下简称诊断平台），诊断平台应当具备数字病理扫描、5G通信、物联网和人工智能技术。具备“互联网+”与“智慧病理”建设理念，具有数字化、信息化的全新病理工作方式，可有效解决当前两癌筛查液基标本堆积、病理医生不足、效率低下等问题，有效推动采购人病理学科智能化建设。基本要求如下：</w:t>
            </w:r>
          </w:p>
          <w:p w14:paraId="409C0A77">
            <w:pPr>
              <w:pStyle w:val="4"/>
              <w:ind w:firstLine="420"/>
              <w:jc w:val="both"/>
            </w:pPr>
            <w:r>
              <w:rPr>
                <w:sz w:val="21"/>
              </w:rPr>
              <w:t>（1）采购人可通过诊断平台，实现液基标本远程AI辅助阅片，推动采购人病理科数字化升级，促进科室业务发展。</w:t>
            </w:r>
          </w:p>
          <w:p w14:paraId="54AEECC3">
            <w:pPr>
              <w:pStyle w:val="4"/>
              <w:ind w:firstLine="420"/>
              <w:jc w:val="both"/>
            </w:pPr>
            <w:r>
              <w:rPr>
                <w:sz w:val="21"/>
              </w:rPr>
              <w:t>（2）采购人可通过智能化汇总与分析病理样本结果数据，形成临床咨询系统与质控分析系统，提升病理诊断质量。</w:t>
            </w:r>
          </w:p>
          <w:p w14:paraId="52230527">
            <w:pPr>
              <w:pStyle w:val="4"/>
              <w:ind w:firstLine="420"/>
              <w:jc w:val="both"/>
            </w:pPr>
            <w:r>
              <w:rPr>
                <w:sz w:val="21"/>
              </w:rPr>
              <w:t>2.诊断平台于合同履行期内，可无条件与采购人LIS系统对接，使用期限应当覆盖项目合同履行期限，且由此产生的费用由中标人承担（相关费用包含在合同价款中）。</w:t>
            </w:r>
          </w:p>
          <w:p w14:paraId="22F13EEC">
            <w:pPr>
              <w:pStyle w:val="4"/>
              <w:ind w:firstLine="420"/>
              <w:jc w:val="both"/>
            </w:pPr>
            <w:r>
              <w:rPr>
                <w:sz w:val="21"/>
              </w:rPr>
              <w:t>3.诊断平台软硬件配置要求</w:t>
            </w:r>
          </w:p>
          <w:tbl>
            <w:tblPr>
              <w:tblStyle w:val="2"/>
              <w:tblW w:w="0" w:type="auto"/>
              <w:tblInd w:w="24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1159"/>
              <w:gridCol w:w="2884"/>
              <w:gridCol w:w="1310"/>
            </w:tblGrid>
            <w:tr w14:paraId="15DCCDC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72F06875">
                  <w:pPr>
                    <w:pStyle w:val="4"/>
                    <w:ind w:firstLine="420"/>
                    <w:jc w:val="center"/>
                  </w:pPr>
                  <w:r>
                    <w:rPr>
                      <w:sz w:val="21"/>
                    </w:rPr>
                    <w:t>序号</w:t>
                  </w:r>
                </w:p>
              </w:tc>
              <w:tc>
                <w:tcPr>
                  <w:tcW w:w="305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4238DB6">
                  <w:pPr>
                    <w:pStyle w:val="4"/>
                    <w:ind w:firstLine="420"/>
                    <w:jc w:val="center"/>
                  </w:pPr>
                  <w:r>
                    <w:rPr>
                      <w:sz w:val="21"/>
                    </w:rPr>
                    <w:t>设备</w:t>
                  </w:r>
                </w:p>
              </w:tc>
              <w:tc>
                <w:tcPr>
                  <w:tcW w:w="1354"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E9EE809">
                  <w:pPr>
                    <w:pStyle w:val="4"/>
                    <w:ind w:firstLine="420"/>
                    <w:jc w:val="center"/>
                  </w:pPr>
                  <w:r>
                    <w:rPr>
                      <w:sz w:val="21"/>
                    </w:rPr>
                    <w:t>数量（单位）</w:t>
                  </w:r>
                </w:p>
              </w:tc>
            </w:tr>
            <w:tr w14:paraId="0F819AE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880DAB6">
                  <w:pPr>
                    <w:pStyle w:val="4"/>
                    <w:ind w:firstLine="420"/>
                    <w:jc w:val="center"/>
                  </w:pPr>
                  <w:r>
                    <w:rPr>
                      <w:sz w:val="21"/>
                    </w:rPr>
                    <w:t>1</w:t>
                  </w:r>
                </w:p>
              </w:tc>
              <w:tc>
                <w:tcPr>
                  <w:tcW w:w="305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4E5252B">
                  <w:pPr>
                    <w:pStyle w:val="4"/>
                    <w:ind w:firstLine="420"/>
                    <w:jc w:val="center"/>
                  </w:pPr>
                  <w:r>
                    <w:rPr>
                      <w:sz w:val="21"/>
                    </w:rPr>
                    <w:t>液基细胞学制片系统</w:t>
                  </w:r>
                </w:p>
              </w:tc>
              <w:tc>
                <w:tcPr>
                  <w:tcW w:w="1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911DD7E">
                  <w:pPr>
                    <w:pStyle w:val="4"/>
                    <w:ind w:firstLine="420"/>
                    <w:jc w:val="center"/>
                  </w:pPr>
                  <w:r>
                    <w:rPr>
                      <w:sz w:val="21"/>
                    </w:rPr>
                    <w:t>1套</w:t>
                  </w:r>
                </w:p>
              </w:tc>
            </w:tr>
            <w:tr w14:paraId="78F980F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22988F">
                  <w:pPr>
                    <w:pStyle w:val="4"/>
                    <w:ind w:firstLine="420"/>
                    <w:jc w:val="center"/>
                  </w:pPr>
                  <w:r>
                    <w:rPr>
                      <w:sz w:val="21"/>
                    </w:rPr>
                    <w:t>2</w:t>
                  </w:r>
                </w:p>
              </w:tc>
              <w:tc>
                <w:tcPr>
                  <w:tcW w:w="305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17620D">
                  <w:pPr>
                    <w:pStyle w:val="4"/>
                    <w:ind w:firstLine="420"/>
                    <w:jc w:val="center"/>
                  </w:pPr>
                  <w:r>
                    <w:rPr>
                      <w:sz w:val="21"/>
                    </w:rPr>
                    <w:t>自动样本装移机</w:t>
                  </w:r>
                </w:p>
              </w:tc>
              <w:tc>
                <w:tcPr>
                  <w:tcW w:w="1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4925C697">
                  <w:pPr>
                    <w:pStyle w:val="4"/>
                    <w:ind w:firstLine="420"/>
                    <w:jc w:val="center"/>
                  </w:pPr>
                  <w:r>
                    <w:rPr>
                      <w:sz w:val="21"/>
                    </w:rPr>
                    <w:t>1台</w:t>
                  </w:r>
                </w:p>
              </w:tc>
            </w:tr>
            <w:tr w14:paraId="6717419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DE49A6B">
                  <w:pPr>
                    <w:pStyle w:val="4"/>
                    <w:ind w:firstLine="420"/>
                    <w:jc w:val="center"/>
                  </w:pPr>
                  <w:r>
                    <w:rPr>
                      <w:sz w:val="21"/>
                    </w:rPr>
                    <w:t>3</w:t>
                  </w:r>
                </w:p>
              </w:tc>
              <w:tc>
                <w:tcPr>
                  <w:tcW w:w="305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9621577">
                  <w:pPr>
                    <w:pStyle w:val="4"/>
                    <w:ind w:firstLine="420"/>
                    <w:jc w:val="center"/>
                  </w:pPr>
                  <w:r>
                    <w:rPr>
                      <w:sz w:val="21"/>
                    </w:rPr>
                    <w:t>低速离心机</w:t>
                  </w:r>
                </w:p>
              </w:tc>
              <w:tc>
                <w:tcPr>
                  <w:tcW w:w="1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2DFC130C">
                  <w:pPr>
                    <w:pStyle w:val="4"/>
                    <w:ind w:firstLine="420"/>
                    <w:jc w:val="center"/>
                  </w:pPr>
                  <w:r>
                    <w:rPr>
                      <w:sz w:val="21"/>
                    </w:rPr>
                    <w:t>1台</w:t>
                  </w:r>
                </w:p>
              </w:tc>
            </w:tr>
            <w:tr w14:paraId="2A42276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FF9D167">
                  <w:pPr>
                    <w:pStyle w:val="4"/>
                    <w:ind w:firstLine="420"/>
                    <w:jc w:val="center"/>
                  </w:pPr>
                  <w:r>
                    <w:rPr>
                      <w:sz w:val="21"/>
                    </w:rPr>
                    <w:t>4</w:t>
                  </w:r>
                </w:p>
              </w:tc>
              <w:tc>
                <w:tcPr>
                  <w:tcW w:w="305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199460F">
                  <w:pPr>
                    <w:pStyle w:val="4"/>
                    <w:ind w:firstLine="420"/>
                    <w:jc w:val="center"/>
                  </w:pPr>
                  <w:r>
                    <w:rPr>
                      <w:sz w:val="21"/>
                    </w:rPr>
                    <w:t>振荡器</w:t>
                  </w:r>
                </w:p>
              </w:tc>
              <w:tc>
                <w:tcPr>
                  <w:tcW w:w="1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108C1EE3">
                  <w:pPr>
                    <w:pStyle w:val="4"/>
                    <w:ind w:firstLine="420"/>
                    <w:jc w:val="center"/>
                  </w:pPr>
                  <w:r>
                    <w:rPr>
                      <w:sz w:val="21"/>
                    </w:rPr>
                    <w:t>1台</w:t>
                  </w:r>
                </w:p>
              </w:tc>
            </w:tr>
            <w:tr w14:paraId="10C93DD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9160FAE">
                  <w:pPr>
                    <w:pStyle w:val="4"/>
                    <w:ind w:firstLine="420"/>
                    <w:jc w:val="center"/>
                  </w:pPr>
                  <w:r>
                    <w:rPr>
                      <w:sz w:val="21"/>
                    </w:rPr>
                    <w:t>5</w:t>
                  </w:r>
                </w:p>
              </w:tc>
              <w:tc>
                <w:tcPr>
                  <w:tcW w:w="305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D41744B">
                  <w:pPr>
                    <w:pStyle w:val="4"/>
                    <w:ind w:firstLine="420"/>
                    <w:jc w:val="center"/>
                  </w:pPr>
                  <w:r>
                    <w:rPr>
                      <w:sz w:val="21"/>
                    </w:rPr>
                    <w:t>数字病理扫描装置</w:t>
                  </w:r>
                </w:p>
              </w:tc>
              <w:tc>
                <w:tcPr>
                  <w:tcW w:w="1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1E95D5BD">
                  <w:pPr>
                    <w:pStyle w:val="4"/>
                    <w:ind w:firstLine="420"/>
                    <w:jc w:val="center"/>
                  </w:pPr>
                  <w:r>
                    <w:rPr>
                      <w:sz w:val="21"/>
                    </w:rPr>
                    <w:t>1台</w:t>
                  </w:r>
                </w:p>
              </w:tc>
            </w:tr>
            <w:tr w14:paraId="6339B4C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1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B0D4020">
                  <w:pPr>
                    <w:pStyle w:val="4"/>
                    <w:ind w:firstLine="420"/>
                    <w:jc w:val="center"/>
                  </w:pPr>
                  <w:r>
                    <w:rPr>
                      <w:sz w:val="21"/>
                    </w:rPr>
                    <w:t>6</w:t>
                  </w:r>
                </w:p>
              </w:tc>
              <w:tc>
                <w:tcPr>
                  <w:tcW w:w="305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90C25F8">
                  <w:pPr>
                    <w:pStyle w:val="4"/>
                    <w:ind w:firstLine="420"/>
                    <w:jc w:val="center"/>
                  </w:pPr>
                  <w:r>
                    <w:rPr>
                      <w:sz w:val="21"/>
                    </w:rPr>
                    <w:t>数字病理信息处理设备</w:t>
                  </w:r>
                </w:p>
                <w:p w14:paraId="1C793131">
                  <w:pPr>
                    <w:pStyle w:val="4"/>
                    <w:ind w:firstLine="420"/>
                    <w:jc w:val="center"/>
                  </w:pPr>
                  <w:r>
                    <w:rPr>
                      <w:sz w:val="21"/>
                    </w:rPr>
                    <w:t>（含主机及显示装置）</w:t>
                  </w:r>
                </w:p>
              </w:tc>
              <w:tc>
                <w:tcPr>
                  <w:tcW w:w="1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61805732">
                  <w:pPr>
                    <w:pStyle w:val="4"/>
                    <w:ind w:firstLine="420"/>
                    <w:jc w:val="center"/>
                  </w:pPr>
                  <w:r>
                    <w:rPr>
                      <w:sz w:val="21"/>
                    </w:rPr>
                    <w:t>1套</w:t>
                  </w:r>
                </w:p>
              </w:tc>
            </w:tr>
            <w:tr w14:paraId="0988E6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598" w:type="dxa"/>
                  <w:gridSpan w:val="3"/>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FE92902">
                  <w:pPr>
                    <w:pStyle w:val="4"/>
                    <w:ind w:firstLine="420"/>
                    <w:jc w:val="both"/>
                  </w:pPr>
                  <w:r>
                    <w:rPr>
                      <w:sz w:val="21"/>
                    </w:rPr>
                    <w:t>注：</w:t>
                  </w:r>
                </w:p>
                <w:p w14:paraId="6F6C869D">
                  <w:pPr>
                    <w:pStyle w:val="4"/>
                    <w:ind w:firstLine="420"/>
                    <w:jc w:val="both"/>
                  </w:pPr>
                  <w:r>
                    <w:rPr>
                      <w:sz w:val="19"/>
                    </w:rPr>
                    <w:t>★</w:t>
                  </w:r>
                  <w:r>
                    <w:rPr>
                      <w:sz w:val="21"/>
                    </w:rPr>
                    <w:t>（1）合同履行期内，诊断平台软硬件由中标人提供，且承担由此产生的费用及负责其软硬件维保相关工作；合同履行期届满或者合同终止，中标人应当提供诊断平台软硬件撤场服务并承担由此产生的费用。</w:t>
                  </w:r>
                </w:p>
                <w:p w14:paraId="4CEEA348">
                  <w:pPr>
                    <w:pStyle w:val="4"/>
                    <w:ind w:firstLine="420"/>
                    <w:jc w:val="both"/>
                  </w:pPr>
                  <w:r>
                    <w:rPr>
                      <w:sz w:val="19"/>
                    </w:rPr>
                    <w:t>★</w:t>
                  </w:r>
                  <w:r>
                    <w:rPr>
                      <w:sz w:val="21"/>
                    </w:rPr>
                    <w:t>（2）合同履行期内，诊断平台软硬件配置包括但不限于以上要求，采购人有权根据业务发展和临床需求调整诊断平台软硬件配置需求，中标人应当无条件配合其调整工作，并按照采购人指定时间（双方商议后决议）配置与诊断平台相关的软硬件。</w:t>
                  </w:r>
                </w:p>
              </w:tc>
            </w:tr>
          </w:tbl>
          <w:p w14:paraId="5F45A402">
            <w:pPr>
              <w:pStyle w:val="4"/>
              <w:ind w:firstLine="420"/>
              <w:jc w:val="both"/>
            </w:pPr>
            <w:r>
              <w:rPr>
                <w:b/>
                <w:sz w:val="21"/>
              </w:rPr>
              <w:t>四、项目技术支撑团队要求</w:t>
            </w:r>
          </w:p>
          <w:p w14:paraId="718070E5">
            <w:pPr>
              <w:pStyle w:val="4"/>
              <w:ind w:firstLine="420"/>
              <w:jc w:val="both"/>
            </w:pPr>
            <w:r>
              <w:rPr>
                <w:sz w:val="21"/>
              </w:rPr>
              <w:t>1.中标人要求</w:t>
            </w:r>
          </w:p>
          <w:p w14:paraId="6FEE2E74">
            <w:pPr>
              <w:pStyle w:val="4"/>
              <w:ind w:firstLine="420"/>
              <w:jc w:val="both"/>
            </w:pPr>
            <w:r>
              <w:rPr>
                <w:sz w:val="21"/>
              </w:rPr>
              <w:t>（1）中标人应当依法用工，按照项目要求自行组织项目技术支撑团队并及时支付相关费用，因中标人无法妥善履行前述相关要求造成的责任及产生的所有费用由中标人自行承担。</w:t>
            </w:r>
          </w:p>
          <w:p w14:paraId="5B4C0250">
            <w:pPr>
              <w:pStyle w:val="4"/>
              <w:ind w:firstLine="420"/>
              <w:jc w:val="both"/>
            </w:pPr>
            <w:r>
              <w:rPr>
                <w:sz w:val="21"/>
              </w:rPr>
              <w:t>（2）中标人应当承担项目服务人员的安全责任事故、意外事故等全部责任。项目服务人员在合同履行期内如出现安全事故，或者其他原因导致伤、残、亡等，由中标人自行承担全部责任。</w:t>
            </w:r>
          </w:p>
          <w:p w14:paraId="15FEC8DB">
            <w:pPr>
              <w:pStyle w:val="4"/>
              <w:ind w:firstLine="420"/>
              <w:jc w:val="both"/>
            </w:pPr>
            <w:r>
              <w:rPr>
                <w:sz w:val="21"/>
              </w:rPr>
              <w:t>（3）中标人应当承担合同履行期内发生的所有劳资纠纷。</w:t>
            </w:r>
          </w:p>
          <w:p w14:paraId="24298E56">
            <w:pPr>
              <w:pStyle w:val="4"/>
              <w:ind w:firstLine="420"/>
              <w:jc w:val="both"/>
            </w:pPr>
            <w:r>
              <w:rPr>
                <w:sz w:val="21"/>
              </w:rPr>
              <w:t>（4）中标人应当确保项目服务人员遵守法律法规和采购人的各项规章制度，维护采购人利益。如因项目服务人员过错给采购人造成财产或其他损失的，由中标人承担全部责任。</w:t>
            </w:r>
          </w:p>
          <w:p w14:paraId="54F1366B">
            <w:pPr>
              <w:pStyle w:val="4"/>
              <w:ind w:firstLine="420"/>
              <w:jc w:val="both"/>
            </w:pPr>
            <w:r>
              <w:rPr>
                <w:sz w:val="21"/>
              </w:rPr>
              <w:t>（5）中标人项目服务人员应当遵守采购人的各项工作制度，按照采购人与中标人共同拟订的工作计划、服务时间及工作流程等提供服务。</w:t>
            </w:r>
          </w:p>
          <w:p w14:paraId="5388209F">
            <w:pPr>
              <w:pStyle w:val="4"/>
              <w:ind w:firstLine="420"/>
              <w:jc w:val="both"/>
            </w:pPr>
            <w:r>
              <w:rPr>
                <w:sz w:val="21"/>
              </w:rPr>
              <w:t>（6）中标人应当确保合同履行期内项目技术支撑团队的稳定，项目服务人员一经确认不得更换，如需更换，应当经采购人同意后方可更换。若项目服务人员发生工作不符合采购人要求，或者不能胜任工作，或者不服从采购人管理，或者擅自离岗，或者违法违规等相关情形的，中标人应在5个工作日内，更换项目服务人员。</w:t>
            </w:r>
          </w:p>
          <w:p w14:paraId="1844AD13">
            <w:pPr>
              <w:pStyle w:val="4"/>
              <w:ind w:firstLine="420"/>
              <w:jc w:val="both"/>
            </w:pPr>
            <w:r>
              <w:rPr>
                <w:sz w:val="21"/>
              </w:rPr>
              <w:t>（7）中标人应当具备密切跟踪服务的能力，服务需及时且便捷（根据采购人的实际需要，及时响应）。</w:t>
            </w:r>
          </w:p>
          <w:p w14:paraId="724BA9F4">
            <w:pPr>
              <w:pStyle w:val="4"/>
              <w:ind w:firstLine="420"/>
              <w:jc w:val="both"/>
            </w:pPr>
            <w:r>
              <w:rPr>
                <w:sz w:val="21"/>
              </w:rPr>
              <w:t>2.项目服务人员要求</w:t>
            </w:r>
          </w:p>
          <w:p w14:paraId="1DEC7843">
            <w:pPr>
              <w:pStyle w:val="4"/>
              <w:ind w:firstLine="420"/>
              <w:jc w:val="both"/>
            </w:pPr>
            <w:r>
              <w:rPr>
                <w:sz w:val="21"/>
              </w:rPr>
              <w:t>（1）项目负责人</w:t>
            </w:r>
          </w:p>
          <w:p w14:paraId="7DFE9D56">
            <w:pPr>
              <w:pStyle w:val="4"/>
              <w:ind w:firstLine="420"/>
              <w:jc w:val="both"/>
            </w:pPr>
            <w:r>
              <w:rPr>
                <w:sz w:val="21"/>
              </w:rPr>
              <w:t>1）中标人应当根据采购人及项目需求，投入具有与项目合同履行相关管理经验的项目负责人。</w:t>
            </w:r>
          </w:p>
          <w:p w14:paraId="6D09D708">
            <w:pPr>
              <w:pStyle w:val="4"/>
              <w:ind w:firstLine="420"/>
              <w:jc w:val="both"/>
            </w:pPr>
            <w:r>
              <w:rPr>
                <w:sz w:val="21"/>
              </w:rPr>
              <w:t>2）中标人应当投入不少于1名项目负责人。项目负责人作为项目总协调人及负责本服务项目相关工作，项目负责人应当积极配合采购人解决项目服务过程中碰到的各项问题，并完成各项工作。</w:t>
            </w:r>
          </w:p>
          <w:p w14:paraId="7C654F31">
            <w:pPr>
              <w:pStyle w:val="4"/>
              <w:ind w:firstLine="420"/>
              <w:jc w:val="both"/>
            </w:pPr>
            <w:r>
              <w:rPr>
                <w:sz w:val="21"/>
              </w:rPr>
              <w:t>（2）项目病理诊断医师（项目负责人除外）</w:t>
            </w:r>
          </w:p>
          <w:p w14:paraId="7C999EE0">
            <w:pPr>
              <w:pStyle w:val="4"/>
              <w:ind w:firstLine="420"/>
              <w:jc w:val="both"/>
            </w:pPr>
            <w:r>
              <w:rPr>
                <w:sz w:val="21"/>
              </w:rPr>
              <w:t>1）中标人应当根据采购人及项目需求，投入具有与项目合同履行相关服务经验的项目病理诊断医师。</w:t>
            </w:r>
          </w:p>
          <w:p w14:paraId="522F405F">
            <w:pPr>
              <w:pStyle w:val="4"/>
              <w:ind w:firstLine="420"/>
              <w:jc w:val="both"/>
            </w:pPr>
            <w:r>
              <w:rPr>
                <w:sz w:val="21"/>
              </w:rPr>
              <w:t>2）中标人应当投入不少于1名项目病理诊断医师，项目病理诊断医师具有病理学或者同专业职称证书，可协助采购人科室解决疑难病例、专业讲课及质控工作等。</w:t>
            </w:r>
          </w:p>
          <w:p w14:paraId="0C0F1C8C">
            <w:pPr>
              <w:pStyle w:val="4"/>
              <w:ind w:firstLine="420"/>
              <w:jc w:val="both"/>
            </w:pPr>
            <w:r>
              <w:rPr>
                <w:sz w:val="21"/>
              </w:rPr>
              <w:t>（3）项目技术服务人员（项目负责人、项目病理诊断医师除外）</w:t>
            </w:r>
          </w:p>
          <w:p w14:paraId="26A10541">
            <w:pPr>
              <w:pStyle w:val="4"/>
              <w:ind w:firstLine="420"/>
              <w:jc w:val="both"/>
            </w:pPr>
            <w:r>
              <w:rPr>
                <w:sz w:val="21"/>
              </w:rPr>
              <w:t>1）中标人应当根据采购人及项目需求，投入具有与项目合同履行相关服务经验的目技术服务人员。</w:t>
            </w:r>
          </w:p>
          <w:p w14:paraId="5486B6E2">
            <w:pPr>
              <w:pStyle w:val="4"/>
              <w:ind w:firstLine="420"/>
              <w:jc w:val="both"/>
            </w:pPr>
            <w:r>
              <w:rPr>
                <w:sz w:val="21"/>
              </w:rPr>
              <w:t>2）中标人应当投入不少于2名项目技术服务人员，项目技术服务人员应当具有病理学或者同专业职称证书，于采购人处负责委托病理标本处理等日常工作，亦可协助采购人科室开展日常的病理技术项目以及诊断服务，日常工作时间为早上8点至下午17点，5天/周。</w:t>
            </w:r>
          </w:p>
          <w:p w14:paraId="729665C0">
            <w:pPr>
              <w:pStyle w:val="4"/>
              <w:ind w:firstLine="420"/>
              <w:jc w:val="both"/>
            </w:pPr>
            <w:r>
              <w:rPr>
                <w:b/>
                <w:sz w:val="21"/>
              </w:rPr>
              <w:t>五、项目考核</w:t>
            </w:r>
          </w:p>
          <w:p w14:paraId="1A5FC887">
            <w:pPr>
              <w:pStyle w:val="4"/>
              <w:ind w:firstLine="420"/>
              <w:jc w:val="both"/>
            </w:pPr>
            <w:r>
              <w:rPr>
                <w:sz w:val="21"/>
              </w:rPr>
              <w:t>合同履行期内，采购人每季度对中标人的服务情况进行考核，具体如下：</w:t>
            </w:r>
          </w:p>
          <w:p w14:paraId="037B46C2">
            <w:pPr>
              <w:pStyle w:val="4"/>
              <w:ind w:firstLine="420"/>
              <w:jc w:val="both"/>
            </w:pPr>
            <w:r>
              <w:rPr>
                <w:sz w:val="21"/>
              </w:rPr>
              <w:t>1.项目季度考核得分≧80分，视为当季度考核合格。</w:t>
            </w:r>
          </w:p>
          <w:p w14:paraId="5C8953C0">
            <w:pPr>
              <w:pStyle w:val="4"/>
              <w:ind w:firstLine="420"/>
              <w:jc w:val="both"/>
            </w:pPr>
            <w:r>
              <w:rPr>
                <w:sz w:val="21"/>
              </w:rPr>
              <w:t>2.项目季度考核得分&lt;80分，视为当季度考核不合格，中标人应当在采购人规定时间内予以整改。整改不合格或者逾期整改或者拒不整改的，中标人则应当向采购人支付整改不合格或者逾期整改当月服务费的20%作为违约金，采购人有权在应付款中先行扣除中标人应支付的违约金等费用。采购人亦有权解除项目合同，且视为是由于中标人原因导致的合同不能继续执行，中标人应当承担相应违约责任。</w:t>
            </w:r>
          </w:p>
          <w:p w14:paraId="564C310D">
            <w:pPr>
              <w:pStyle w:val="4"/>
              <w:ind w:firstLine="420"/>
              <w:jc w:val="both"/>
            </w:pPr>
            <w:r>
              <w:rPr>
                <w:sz w:val="21"/>
              </w:rPr>
              <w:t>3.项目考核表</w:t>
            </w:r>
          </w:p>
          <w:tbl>
            <w:tblPr>
              <w:tblStyle w:val="2"/>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423"/>
              <w:gridCol w:w="692"/>
              <w:gridCol w:w="3106"/>
              <w:gridCol w:w="761"/>
              <w:gridCol w:w="611"/>
            </w:tblGrid>
            <w:tr w14:paraId="488775F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597" w:type="dxa"/>
                  <w:gridSpan w:val="5"/>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BF389BF">
                  <w:pPr>
                    <w:pStyle w:val="4"/>
                    <w:jc w:val="center"/>
                  </w:pPr>
                  <w:r>
                    <w:rPr>
                      <w:b/>
                      <w:sz w:val="21"/>
                    </w:rPr>
                    <w:t>项目考核表</w:t>
                  </w:r>
                </w:p>
              </w:tc>
            </w:tr>
            <w:tr w14:paraId="231578A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B25A782">
                  <w:pPr>
                    <w:pStyle w:val="4"/>
                    <w:jc w:val="center"/>
                  </w:pPr>
                  <w:r>
                    <w:rPr>
                      <w:b/>
                      <w:sz w:val="21"/>
                    </w:rPr>
                    <w:t>序号</w:t>
                  </w:r>
                </w:p>
              </w:tc>
              <w:tc>
                <w:tcPr>
                  <w:tcW w:w="696"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16D5F2D">
                  <w:pPr>
                    <w:pStyle w:val="4"/>
                    <w:jc w:val="center"/>
                  </w:pPr>
                  <w:r>
                    <w:rPr>
                      <w:b/>
                      <w:sz w:val="21"/>
                    </w:rPr>
                    <w:t>考核项目</w:t>
                  </w:r>
                </w:p>
              </w:tc>
              <w:tc>
                <w:tcPr>
                  <w:tcW w:w="31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28CF07A">
                  <w:pPr>
                    <w:pStyle w:val="4"/>
                    <w:jc w:val="center"/>
                  </w:pPr>
                  <w:r>
                    <w:rPr>
                      <w:b/>
                      <w:sz w:val="21"/>
                    </w:rPr>
                    <w:t>考核内容</w:t>
                  </w:r>
                </w:p>
              </w:tc>
              <w:tc>
                <w:tcPr>
                  <w:tcW w:w="76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49AF4A8">
                  <w:pPr>
                    <w:pStyle w:val="4"/>
                    <w:jc w:val="center"/>
                  </w:pPr>
                  <w:r>
                    <w:rPr>
                      <w:b/>
                      <w:sz w:val="21"/>
                    </w:rPr>
                    <w:t>满分值</w:t>
                  </w:r>
                </w:p>
              </w:tc>
              <w:tc>
                <w:tcPr>
                  <w:tcW w:w="614"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73349F5">
                  <w:pPr>
                    <w:pStyle w:val="4"/>
                    <w:jc w:val="center"/>
                  </w:pPr>
                  <w:r>
                    <w:rPr>
                      <w:b/>
                      <w:sz w:val="21"/>
                    </w:rPr>
                    <w:t>考核得分</w:t>
                  </w:r>
                </w:p>
              </w:tc>
            </w:tr>
            <w:tr w14:paraId="2E1C57F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D4DD7A">
                  <w:pPr>
                    <w:pStyle w:val="4"/>
                    <w:jc w:val="center"/>
                  </w:pPr>
                  <w:r>
                    <w:rPr>
                      <w:sz w:val="21"/>
                    </w:rPr>
                    <w:t>1</w:t>
                  </w:r>
                </w:p>
              </w:tc>
              <w:tc>
                <w:tcPr>
                  <w:tcW w:w="696" w:type="dxa"/>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26739D6D">
                  <w:pPr>
                    <w:pStyle w:val="4"/>
                    <w:jc w:val="center"/>
                  </w:pPr>
                  <w:r>
                    <w:rPr>
                      <w:sz w:val="21"/>
                    </w:rPr>
                    <w:t>标本收取与寄送</w:t>
                  </w:r>
                </w:p>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85A47A">
                  <w:pPr>
                    <w:pStyle w:val="4"/>
                    <w:jc w:val="both"/>
                  </w:pPr>
                  <w:r>
                    <w:rPr>
                      <w:sz w:val="21"/>
                    </w:rPr>
                    <w:t>标本接收是否及时、遗漏、丢失。（扣分标准5分/次，本小项满分10分，扣完为止。）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0EF4D5A">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CF82D3">
                  <w:pPr>
                    <w:pStyle w:val="4"/>
                    <w:jc w:val="both"/>
                  </w:pPr>
                </w:p>
              </w:tc>
            </w:tr>
            <w:tr w14:paraId="0E7B37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EFBE25A">
                  <w:pPr>
                    <w:pStyle w:val="4"/>
                    <w:jc w:val="center"/>
                  </w:pPr>
                  <w:r>
                    <w:rPr>
                      <w:sz w:val="21"/>
                    </w:rPr>
                    <w:t>2</w:t>
                  </w:r>
                </w:p>
              </w:tc>
              <w:tc>
                <w:tcPr>
                  <w:tcW w:w="696" w:type="dxa"/>
                  <w:vMerge w:val="continue"/>
                  <w:tcBorders>
                    <w:top w:val="nil"/>
                    <w:left w:val="nil"/>
                    <w:bottom w:val="single" w:color="000000" w:sz="4" w:space="0"/>
                    <w:right w:val="single" w:color="000000" w:sz="4" w:space="0"/>
                  </w:tcBorders>
                </w:tcPr>
                <w:p w14:paraId="687DC34E"/>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E03AD7F">
                  <w:pPr>
                    <w:pStyle w:val="4"/>
                    <w:jc w:val="both"/>
                  </w:pPr>
                  <w:r>
                    <w:rPr>
                      <w:sz w:val="21"/>
                    </w:rPr>
                    <w:t>是否按规范流程进行标本接收、登记和包装。（扣分标准1分/次，本小项满分10分，扣完为止。）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8245EAD">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15755416">
                  <w:pPr>
                    <w:pStyle w:val="4"/>
                    <w:jc w:val="both"/>
                  </w:pPr>
                </w:p>
              </w:tc>
            </w:tr>
            <w:tr w14:paraId="16C35D7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7468592">
                  <w:pPr>
                    <w:pStyle w:val="4"/>
                    <w:jc w:val="center"/>
                  </w:pPr>
                  <w:r>
                    <w:rPr>
                      <w:sz w:val="21"/>
                    </w:rPr>
                    <w:t>3</w:t>
                  </w:r>
                </w:p>
              </w:tc>
              <w:tc>
                <w:tcPr>
                  <w:tcW w:w="696" w:type="dxa"/>
                  <w:vMerge w:val="continue"/>
                  <w:tcBorders>
                    <w:top w:val="nil"/>
                    <w:left w:val="nil"/>
                    <w:bottom w:val="single" w:color="000000" w:sz="4" w:space="0"/>
                    <w:right w:val="single" w:color="000000" w:sz="4" w:space="0"/>
                  </w:tcBorders>
                </w:tcPr>
                <w:p w14:paraId="4072DA6B"/>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CB90E25">
                  <w:pPr>
                    <w:pStyle w:val="4"/>
                    <w:jc w:val="both"/>
                  </w:pPr>
                  <w:r>
                    <w:rPr>
                      <w:sz w:val="21"/>
                    </w:rPr>
                    <w:t>标本初检发现不合格标本是否及时通知医院。（扣分标准1分/次，本小项满分10分，扣完为止。）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C20DA3B">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3DFBDE">
                  <w:pPr>
                    <w:pStyle w:val="4"/>
                    <w:jc w:val="both"/>
                  </w:pPr>
                </w:p>
              </w:tc>
            </w:tr>
            <w:tr w14:paraId="219EE94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A81804">
                  <w:pPr>
                    <w:pStyle w:val="4"/>
                    <w:jc w:val="center"/>
                  </w:pPr>
                  <w:r>
                    <w:rPr>
                      <w:sz w:val="21"/>
                    </w:rPr>
                    <w:t>4</w:t>
                  </w:r>
                </w:p>
              </w:tc>
              <w:tc>
                <w:tcPr>
                  <w:tcW w:w="696"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E02EA0">
                  <w:pPr>
                    <w:pStyle w:val="4"/>
                    <w:jc w:val="center"/>
                  </w:pPr>
                  <w:r>
                    <w:rPr>
                      <w:sz w:val="21"/>
                    </w:rPr>
                    <w:t>标本检测</w:t>
                  </w:r>
                </w:p>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A83A41D">
                  <w:pPr>
                    <w:pStyle w:val="4"/>
                    <w:jc w:val="both"/>
                  </w:pPr>
                  <w:r>
                    <w:rPr>
                      <w:sz w:val="21"/>
                    </w:rPr>
                    <w:t>检测标本丢失。（扣分标准10分/次，本小项满分10分，扣完为止。）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407FAF7">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150C58C5">
                  <w:pPr>
                    <w:pStyle w:val="4"/>
                    <w:jc w:val="both"/>
                  </w:pPr>
                </w:p>
              </w:tc>
            </w:tr>
            <w:tr w14:paraId="0BE0664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F624F30">
                  <w:pPr>
                    <w:pStyle w:val="4"/>
                    <w:jc w:val="center"/>
                  </w:pPr>
                  <w:r>
                    <w:rPr>
                      <w:sz w:val="21"/>
                    </w:rPr>
                    <w:t>5</w:t>
                  </w:r>
                </w:p>
              </w:tc>
              <w:tc>
                <w:tcPr>
                  <w:tcW w:w="696" w:type="dxa"/>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57AEC78A">
                  <w:pPr>
                    <w:pStyle w:val="4"/>
                    <w:jc w:val="center"/>
                  </w:pPr>
                  <w:r>
                    <w:rPr>
                      <w:sz w:val="21"/>
                    </w:rPr>
                    <w:t>报告质量</w:t>
                  </w:r>
                </w:p>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3B2DBAB">
                  <w:pPr>
                    <w:pStyle w:val="4"/>
                    <w:jc w:val="both"/>
                  </w:pPr>
                  <w:r>
                    <w:rPr>
                      <w:sz w:val="21"/>
                    </w:rPr>
                    <w:t>各种检验结果是否按常规报告时间出具报告。检验结果是否及时上传，以供采购人随时查询及调阅。（扣分标准1分/次，本小项满分10分，扣完为止。）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D2E6546">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3992F24B">
                  <w:pPr>
                    <w:pStyle w:val="4"/>
                    <w:jc w:val="both"/>
                  </w:pPr>
                </w:p>
              </w:tc>
            </w:tr>
            <w:tr w14:paraId="5EE67D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3BEC626">
                  <w:pPr>
                    <w:pStyle w:val="4"/>
                    <w:jc w:val="center"/>
                  </w:pPr>
                  <w:r>
                    <w:rPr>
                      <w:sz w:val="21"/>
                    </w:rPr>
                    <w:t>6</w:t>
                  </w:r>
                </w:p>
              </w:tc>
              <w:tc>
                <w:tcPr>
                  <w:tcW w:w="696" w:type="dxa"/>
                  <w:vMerge w:val="continue"/>
                  <w:tcBorders>
                    <w:top w:val="nil"/>
                    <w:left w:val="nil"/>
                    <w:bottom w:val="single" w:color="000000" w:sz="4" w:space="0"/>
                    <w:right w:val="single" w:color="000000" w:sz="4" w:space="0"/>
                  </w:tcBorders>
                </w:tcPr>
                <w:p w14:paraId="49ED2A71"/>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7A506F0">
                  <w:pPr>
                    <w:pStyle w:val="4"/>
                    <w:jc w:val="both"/>
                  </w:pPr>
                  <w:r>
                    <w:rPr>
                      <w:sz w:val="21"/>
                    </w:rPr>
                    <w:t>报告单是否书写整洁、无错项、无漏项、签名易辨认、信息完整。（扣分标准1分/次，本小项满分10分，扣完为止。）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916448">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3CFC5E38">
                  <w:pPr>
                    <w:pStyle w:val="4"/>
                    <w:jc w:val="both"/>
                  </w:pPr>
                </w:p>
              </w:tc>
            </w:tr>
            <w:tr w14:paraId="509227D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A1DC729">
                  <w:pPr>
                    <w:pStyle w:val="4"/>
                    <w:jc w:val="center"/>
                  </w:pPr>
                  <w:r>
                    <w:rPr>
                      <w:sz w:val="21"/>
                    </w:rPr>
                    <w:t>7</w:t>
                  </w:r>
                </w:p>
              </w:tc>
              <w:tc>
                <w:tcPr>
                  <w:tcW w:w="696" w:type="dxa"/>
                  <w:vMerge w:val="continue"/>
                  <w:tcBorders>
                    <w:top w:val="nil"/>
                    <w:left w:val="nil"/>
                    <w:bottom w:val="single" w:color="000000" w:sz="4" w:space="0"/>
                    <w:right w:val="single" w:color="000000" w:sz="4" w:space="0"/>
                  </w:tcBorders>
                </w:tcPr>
                <w:p w14:paraId="73F8AEEC"/>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39CB049">
                  <w:pPr>
                    <w:pStyle w:val="4"/>
                    <w:jc w:val="both"/>
                  </w:pPr>
                  <w:r>
                    <w:rPr>
                      <w:sz w:val="21"/>
                    </w:rPr>
                    <w:t>检验结果是否准确无误，是否有因检验结果错误导致医疗纠纷。（扣分标准10分/次，本小项满分10分，扣完为止。）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D40EC8C">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F702B29">
                  <w:pPr>
                    <w:pStyle w:val="4"/>
                    <w:jc w:val="both"/>
                  </w:pPr>
                </w:p>
              </w:tc>
            </w:tr>
            <w:tr w14:paraId="19E0826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4A70874">
                  <w:pPr>
                    <w:pStyle w:val="4"/>
                    <w:jc w:val="center"/>
                  </w:pPr>
                  <w:r>
                    <w:rPr>
                      <w:sz w:val="21"/>
                    </w:rPr>
                    <w:t>8</w:t>
                  </w:r>
                </w:p>
              </w:tc>
              <w:tc>
                <w:tcPr>
                  <w:tcW w:w="696" w:type="dxa"/>
                  <w:vMerge w:val="continue"/>
                  <w:tcBorders>
                    <w:top w:val="nil"/>
                    <w:left w:val="nil"/>
                    <w:bottom w:val="single" w:color="000000" w:sz="4" w:space="0"/>
                    <w:right w:val="single" w:color="000000" w:sz="4" w:space="0"/>
                  </w:tcBorders>
                </w:tcPr>
                <w:p w14:paraId="428D91F5"/>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7AF2149">
                  <w:pPr>
                    <w:pStyle w:val="4"/>
                    <w:jc w:val="both"/>
                  </w:pPr>
                  <w:r>
                    <w:rPr>
                      <w:sz w:val="21"/>
                    </w:rPr>
                    <w:t>是否由具备相应资质的检验人员签发。（扣分标准10分/次，本小项满分10分，扣完为止。）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8F9ABAE">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4B0BCE">
                  <w:pPr>
                    <w:pStyle w:val="4"/>
                    <w:jc w:val="both"/>
                  </w:pPr>
                </w:p>
              </w:tc>
            </w:tr>
            <w:tr w14:paraId="32F1FF7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25BA2FD">
                  <w:pPr>
                    <w:pStyle w:val="4"/>
                    <w:jc w:val="center"/>
                  </w:pPr>
                  <w:r>
                    <w:rPr>
                      <w:sz w:val="21"/>
                    </w:rPr>
                    <w:t>9</w:t>
                  </w:r>
                </w:p>
              </w:tc>
              <w:tc>
                <w:tcPr>
                  <w:tcW w:w="696" w:type="dxa"/>
                  <w:tcBorders>
                    <w:top w:val="nil"/>
                    <w:left w:val="nil"/>
                    <w:bottom w:val="single" w:color="000000" w:sz="4" w:space="0"/>
                    <w:right w:val="single" w:color="000000" w:sz="4" w:space="0"/>
                  </w:tcBorders>
                  <w:tcMar>
                    <w:top w:w="0" w:type="dxa"/>
                    <w:left w:w="105" w:type="dxa"/>
                    <w:bottom w:w="0" w:type="dxa"/>
                    <w:right w:w="105" w:type="dxa"/>
                  </w:tcMar>
                  <w:vAlign w:val="top"/>
                </w:tcPr>
                <w:p w14:paraId="55C61A96">
                  <w:pPr>
                    <w:pStyle w:val="4"/>
                    <w:jc w:val="center"/>
                  </w:pPr>
                  <w:r>
                    <w:rPr>
                      <w:sz w:val="21"/>
                    </w:rPr>
                    <w:t>人员到岗情况</w:t>
                  </w:r>
                </w:p>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6FBA79F">
                  <w:pPr>
                    <w:pStyle w:val="4"/>
                    <w:jc w:val="both"/>
                  </w:pPr>
                  <w:r>
                    <w:rPr>
                      <w:sz w:val="21"/>
                    </w:rPr>
                    <w:t>提供配备的人员须满员到岗，不允许缺人缺岗。若有调整的，人员要求则不得低于原有人员要求，并提供考勤表作为配备证明。（扣分标准1分/次，本小项满分10分，扣完为止。）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02759AE">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615D5D7">
                  <w:pPr>
                    <w:pStyle w:val="4"/>
                    <w:jc w:val="both"/>
                  </w:pPr>
                </w:p>
              </w:tc>
            </w:tr>
            <w:tr w14:paraId="773696F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38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96841FE">
                  <w:pPr>
                    <w:pStyle w:val="4"/>
                    <w:jc w:val="center"/>
                  </w:pPr>
                  <w:r>
                    <w:rPr>
                      <w:sz w:val="21"/>
                    </w:rPr>
                    <w:t>10</w:t>
                  </w:r>
                </w:p>
              </w:tc>
              <w:tc>
                <w:tcPr>
                  <w:tcW w:w="696"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C41EC9">
                  <w:pPr>
                    <w:pStyle w:val="4"/>
                    <w:jc w:val="center"/>
                  </w:pPr>
                  <w:r>
                    <w:rPr>
                      <w:sz w:val="21"/>
                    </w:rPr>
                    <w:t>危急值处理</w:t>
                  </w:r>
                </w:p>
              </w:tc>
              <w:tc>
                <w:tcPr>
                  <w:tcW w:w="31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6BBEEF5">
                  <w:pPr>
                    <w:pStyle w:val="4"/>
                    <w:jc w:val="both"/>
                  </w:pPr>
                  <w:r>
                    <w:rPr>
                      <w:sz w:val="21"/>
                    </w:rPr>
                    <w:t>出现危急值结果时，是否按危急值报告流程通知采购人及主治医师等相关人员。（扣分标准5分/次，本小项满分10分，扣完为止。）</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7D10335">
                  <w:pPr>
                    <w:pStyle w:val="4"/>
                    <w:jc w:val="center"/>
                  </w:pPr>
                  <w:r>
                    <w:rPr>
                      <w:sz w:val="21"/>
                    </w:rPr>
                    <w:t>10分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677C4A1">
                  <w:pPr>
                    <w:pStyle w:val="4"/>
                    <w:jc w:val="both"/>
                  </w:pPr>
                </w:p>
              </w:tc>
            </w:tr>
            <w:tr w14:paraId="658FA97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4218" w:type="dxa"/>
                  <w:gridSpan w:val="3"/>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A733881">
                  <w:pPr>
                    <w:pStyle w:val="4"/>
                    <w:jc w:val="center"/>
                  </w:pPr>
                  <w:r>
                    <w:rPr>
                      <w:sz w:val="21"/>
                    </w:rPr>
                    <w:t>合计</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A864D3A">
                  <w:pPr>
                    <w:pStyle w:val="4"/>
                    <w:jc w:val="center"/>
                  </w:pPr>
                  <w:r>
                    <w:rPr>
                      <w:sz w:val="21"/>
                    </w:rPr>
                    <w:t>100分</w:t>
                  </w:r>
                </w:p>
              </w:tc>
              <w:tc>
                <w:tcPr>
                  <w:tcW w:w="61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90A2A6">
                  <w:pPr>
                    <w:pStyle w:val="4"/>
                    <w:jc w:val="both"/>
                  </w:pPr>
                </w:p>
              </w:tc>
            </w:tr>
          </w:tbl>
          <w:p w14:paraId="003347EE">
            <w:pPr>
              <w:pStyle w:val="4"/>
              <w:jc w:val="both"/>
            </w:pPr>
            <w:r>
              <w:rPr>
                <w:b/>
                <w:sz w:val="21"/>
              </w:rPr>
              <w:t>六、项目其他商务要求</w:t>
            </w:r>
          </w:p>
          <w:p w14:paraId="25739A6B">
            <w:pPr>
              <w:pStyle w:val="4"/>
              <w:jc w:val="left"/>
            </w:pPr>
            <w:r>
              <w:rPr>
                <w:sz w:val="21"/>
              </w:rPr>
              <w:t>1.中标人应当具有与项目合同履行的相关服务经验，承接过同类（同类业绩指合同内容中包含病理检测检验服务）项目服务。</w:t>
            </w:r>
          </w:p>
          <w:p w14:paraId="731B69B0">
            <w:pPr>
              <w:pStyle w:val="4"/>
              <w:jc w:val="left"/>
            </w:pPr>
            <w:r>
              <w:rPr>
                <w:sz w:val="21"/>
              </w:rPr>
              <w:t>2.中标人应当具备诚信履约能力。</w:t>
            </w:r>
          </w:p>
          <w:p w14:paraId="79BD3A8B">
            <w:pPr>
              <w:pStyle w:val="4"/>
              <w:jc w:val="left"/>
            </w:pPr>
            <w:r>
              <w:rPr>
                <w:sz w:val="21"/>
              </w:rPr>
              <w:t>3.中标人需根据本项目采购需求及采购人实际要求提供支撑项目开展的所有必要条件，并承担所有因无法妥善履行上述相关规定造成的责任及产生的所有费用。</w:t>
            </w:r>
          </w:p>
          <w:p w14:paraId="2D327DB1">
            <w:pPr>
              <w:pStyle w:val="4"/>
              <w:jc w:val="left"/>
            </w:pPr>
            <w:r>
              <w:rPr>
                <w:sz w:val="21"/>
              </w:rPr>
              <w:t>4.本项目包括但不限于本第二章 采购需求中提及的标准及要求，如国家、省、行业具备相关标准、技术规范及要求，则按其执行；如标准及要求已经更新或者废止，应当按照最新的国家标准、行业标准、地方标准以及本省有关规定和技术规范执行。</w:t>
            </w:r>
          </w:p>
          <w:p w14:paraId="26722A9B">
            <w:pPr>
              <w:pStyle w:val="4"/>
              <w:ind w:firstLine="420"/>
              <w:jc w:val="both"/>
            </w:pPr>
            <w:r>
              <w:rPr>
                <w:b/>
                <w:sz w:val="21"/>
              </w:rPr>
              <w:t>七、其他技术服务要求</w:t>
            </w:r>
          </w:p>
          <w:p w14:paraId="1B76ADB5">
            <w:pPr>
              <w:pStyle w:val="4"/>
            </w:pPr>
            <w:r>
              <w:rPr>
                <w:sz w:val="21"/>
              </w:rPr>
              <w:t>1.项目需求的理解与建议</w:t>
            </w:r>
          </w:p>
          <w:p w14:paraId="2DFC2E9A">
            <w:pPr>
              <w:pStyle w:val="4"/>
            </w:pPr>
            <w:r>
              <w:rPr>
                <w:sz w:val="21"/>
              </w:rPr>
              <w:t>（1）项目需求的理解与建议基本要求</w:t>
            </w:r>
          </w:p>
          <w:p w14:paraId="1EE29716">
            <w:pPr>
              <w:pStyle w:val="4"/>
            </w:pPr>
            <w:r>
              <w:rPr>
                <w:sz w:val="21"/>
              </w:rPr>
              <w:t>投标人应当结合用户需求的相关要求提供项目需求的理解与建议，包括但不限于①以采购需求为基础，在对用户需求充分理解的基础上作出重点难点分析，并提出解决办法；②结合国家、省、地方及行业相关标准与要求规定作出风险分析并提出防范措施；③针对项目服务内容提出合理化建议；④项目目标等内容。</w:t>
            </w:r>
          </w:p>
          <w:p w14:paraId="09D80AA0">
            <w:pPr>
              <w:pStyle w:val="4"/>
            </w:pPr>
            <w:r>
              <w:rPr>
                <w:sz w:val="21"/>
              </w:rPr>
              <w:t>（2）项目需求的理解与建议具体要求</w:t>
            </w:r>
          </w:p>
          <w:p w14:paraId="2CCA1A8F">
            <w:pPr>
              <w:pStyle w:val="4"/>
            </w:pPr>
            <w:r>
              <w:rPr>
                <w:sz w:val="21"/>
              </w:rPr>
              <w:t>投标人应当针对上述基本要求，提供对用户需求具体的理解、切实可行的建议。</w:t>
            </w:r>
          </w:p>
          <w:p w14:paraId="7387B014">
            <w:pPr>
              <w:pStyle w:val="4"/>
            </w:pPr>
            <w:r>
              <w:rPr>
                <w:sz w:val="21"/>
              </w:rPr>
              <w:t>1）投标人应当清晰地阐述其对用户需求的理解，深入分析用户需求的重点和难点，提出具体的解决方案及切实可行的措施，确保项目能够顺利实施并达到采购目标，并尽可能降低风险和成本。</w:t>
            </w:r>
          </w:p>
          <w:p w14:paraId="46716C4E">
            <w:pPr>
              <w:pStyle w:val="4"/>
            </w:pPr>
            <w:r>
              <w:rPr>
                <w:sz w:val="21"/>
              </w:rPr>
              <w:t>2）投标人应当按照国家、省、地方及行业相关标准与要求规定进行风险分析，提出具体的防范措施，确保项目的安全和稳定性。</w:t>
            </w:r>
          </w:p>
          <w:p w14:paraId="67903690">
            <w:pPr>
              <w:pStyle w:val="4"/>
            </w:pPr>
            <w:r>
              <w:rPr>
                <w:sz w:val="21"/>
              </w:rPr>
              <w:t>3）投标人应当结合项目服务内容提出合理的建议，以优化项目的效果和价值，投标人的建议应当具有可操作性和可实施性，能够在实际操作中得到有效应用。建议的内容应当具体、详细，能够明确指导项目实施的方向和步骤，确保项目能够按照预期目标顺利推进。</w:t>
            </w:r>
          </w:p>
          <w:p w14:paraId="47F4A226">
            <w:pPr>
              <w:pStyle w:val="4"/>
            </w:pPr>
            <w:r>
              <w:rPr>
                <w:sz w:val="21"/>
              </w:rPr>
              <w:t>4）投标人还需要在理解用户需求的基础上，明确规划项目目标，并提出创新性的想法和解决方案，以推动项目的优化和目标的达成。这些想法和方案应当具有前瞻性和创新性，能够为项目实施和目标达成带来新的思路和方法，提高项目的质量和效益。</w:t>
            </w:r>
          </w:p>
          <w:p w14:paraId="630BBB2B">
            <w:pPr>
              <w:pStyle w:val="4"/>
            </w:pPr>
            <w:r>
              <w:rPr>
                <w:sz w:val="21"/>
              </w:rPr>
              <w:t>5）投标人应当确保项目能够顺利实施并取得预期效果。同时，投标人还需要在服务实施过程中保持与采购人的沟通和合作，及时解决问题，确保项目的顺利进行。</w:t>
            </w:r>
          </w:p>
          <w:p w14:paraId="57DA1F8A">
            <w:pPr>
              <w:pStyle w:val="4"/>
            </w:pPr>
            <w:r>
              <w:rPr>
                <w:sz w:val="21"/>
              </w:rPr>
              <w:t>2.项目服务方案</w:t>
            </w:r>
          </w:p>
          <w:p w14:paraId="5B7C6C81">
            <w:pPr>
              <w:pStyle w:val="4"/>
            </w:pPr>
            <w:r>
              <w:rPr>
                <w:sz w:val="21"/>
              </w:rPr>
              <w:t>（1）项目服务方案基本要求</w:t>
            </w:r>
          </w:p>
          <w:p w14:paraId="6C861255">
            <w:pPr>
              <w:pStyle w:val="4"/>
            </w:pPr>
            <w:r>
              <w:rPr>
                <w:sz w:val="21"/>
              </w:rPr>
              <w:t>投标人应当结合用户需求的相关要求提供项目服务方案，包括但不限于①项目服务要求；②项目服务内容；③项目服务团队管理制度；④项目服务流程等内容。</w:t>
            </w:r>
          </w:p>
          <w:p w14:paraId="0802BEA1">
            <w:pPr>
              <w:pStyle w:val="4"/>
            </w:pPr>
            <w:r>
              <w:rPr>
                <w:sz w:val="21"/>
              </w:rPr>
              <w:t>（2）项目服务方案具体要求</w:t>
            </w:r>
          </w:p>
          <w:p w14:paraId="537A7C4C">
            <w:pPr>
              <w:pStyle w:val="4"/>
            </w:pPr>
            <w:r>
              <w:rPr>
                <w:sz w:val="21"/>
              </w:rPr>
              <w:t>投标人应当针对上述基本要求，提出具体的、切实可行的项目服务方案。</w:t>
            </w:r>
          </w:p>
          <w:p w14:paraId="1E3A2D07">
            <w:pPr>
              <w:pStyle w:val="4"/>
            </w:pPr>
            <w:r>
              <w:rPr>
                <w:sz w:val="21"/>
              </w:rPr>
              <w:t>1）项目服务要求</w:t>
            </w:r>
          </w:p>
          <w:p w14:paraId="68934947">
            <w:pPr>
              <w:pStyle w:val="4"/>
            </w:pPr>
            <w:r>
              <w:rPr>
                <w:sz w:val="21"/>
              </w:rPr>
              <w:t>明确项目服务的质量标准、时间节点和具体任务。投标人应当根据项目服务特性和需求，设定合理的服务要求，并确保在项目执行过程中，能够满足这些设定的服务要求。</w:t>
            </w:r>
          </w:p>
          <w:p w14:paraId="184E0AC6">
            <w:pPr>
              <w:pStyle w:val="4"/>
            </w:pPr>
            <w:r>
              <w:rPr>
                <w:sz w:val="21"/>
              </w:rPr>
              <w:t>2）项目服务内容</w:t>
            </w:r>
          </w:p>
          <w:p w14:paraId="62093FEB">
            <w:pPr>
              <w:pStyle w:val="4"/>
            </w:pPr>
            <w:r>
              <w:rPr>
                <w:sz w:val="21"/>
              </w:rPr>
              <w:t>投标人应当具体描述服务所包含的各项工作内容。包括但不限于项目服务的分析、设置、实施等各个环节，以及在这些环节中可能涉及的具体任务和操作。</w:t>
            </w:r>
          </w:p>
          <w:p w14:paraId="486FCE28">
            <w:pPr>
              <w:pStyle w:val="4"/>
            </w:pPr>
            <w:r>
              <w:rPr>
                <w:sz w:val="21"/>
              </w:rPr>
              <w:t>3）项目服务团队管理制度及紧急替代方案</w:t>
            </w:r>
          </w:p>
          <w:p w14:paraId="4FDECA5A">
            <w:pPr>
              <w:pStyle w:val="4"/>
            </w:pPr>
            <w:r>
              <w:rPr>
                <w:sz w:val="21"/>
              </w:rPr>
              <w:t>投标人应当制定详细的项目服务团队管理制度，确保项目团队人员的专业素养和服务质量。</w:t>
            </w:r>
          </w:p>
          <w:p w14:paraId="3CF3A79F">
            <w:pPr>
              <w:pStyle w:val="4"/>
            </w:pPr>
            <w:r>
              <w:rPr>
                <w:sz w:val="21"/>
              </w:rPr>
              <w:t>4）项目服务流程</w:t>
            </w:r>
          </w:p>
          <w:p w14:paraId="7C7A037E">
            <w:pPr>
              <w:pStyle w:val="4"/>
            </w:pPr>
            <w:r>
              <w:rPr>
                <w:sz w:val="21"/>
              </w:rPr>
              <w:t>投标人应当制定详细规划项目服务的流程，包括项目启动、项目服务的分析、设置、实施、配合采购人验收等各个阶段的具体操作和要求。这一流程应当符合项目用户需求，并有助于项目的顺利进行和高质量完成。</w:t>
            </w:r>
          </w:p>
          <w:p w14:paraId="75B52A16">
            <w:pPr>
              <w:pStyle w:val="4"/>
            </w:pPr>
            <w:r>
              <w:rPr>
                <w:sz w:val="21"/>
              </w:rPr>
              <w:t>5）投标人提供的项目服务方案还应当符合以下要求：</w:t>
            </w:r>
          </w:p>
          <w:p w14:paraId="72C96A6E">
            <w:pPr>
              <w:pStyle w:val="4"/>
            </w:pPr>
            <w:r>
              <w:rPr>
                <w:sz w:val="21"/>
              </w:rPr>
              <w:t>（A）全面性</w:t>
            </w:r>
          </w:p>
          <w:p w14:paraId="50A2F637">
            <w:pPr>
              <w:pStyle w:val="4"/>
            </w:pPr>
            <w:r>
              <w:rPr>
                <w:sz w:val="21"/>
              </w:rPr>
              <w:t>项目服务方案应当涵盖项目的所有方面，确保项目的各个方面都能得到充分的考虑和安排。</w:t>
            </w:r>
          </w:p>
          <w:p w14:paraId="5AB748CD">
            <w:pPr>
              <w:pStyle w:val="4"/>
            </w:pPr>
            <w:r>
              <w:rPr>
                <w:sz w:val="21"/>
              </w:rPr>
              <w:t>（B）合理性</w:t>
            </w:r>
          </w:p>
          <w:p w14:paraId="6A961784">
            <w:pPr>
              <w:pStyle w:val="4"/>
            </w:pPr>
            <w:r>
              <w:rPr>
                <w:sz w:val="21"/>
              </w:rPr>
              <w:t>项目服务方案应当符合项目的实际情况和需求，确保项目的顺利进行和高质量完成。</w:t>
            </w:r>
          </w:p>
          <w:p w14:paraId="5C60C137">
            <w:pPr>
              <w:pStyle w:val="4"/>
            </w:pPr>
            <w:r>
              <w:rPr>
                <w:sz w:val="21"/>
              </w:rPr>
              <w:t>（C）可操作性</w:t>
            </w:r>
          </w:p>
          <w:p w14:paraId="0DE73AB5">
            <w:pPr>
              <w:pStyle w:val="4"/>
            </w:pPr>
            <w:r>
              <w:rPr>
                <w:sz w:val="21"/>
              </w:rPr>
              <w:t>项目服务方案应当具有可操作性，即方案中的各项任务和操作都应当能够在实际操作中得到有效的执行。</w:t>
            </w:r>
          </w:p>
          <w:p w14:paraId="4D68C2FA">
            <w:pPr>
              <w:pStyle w:val="4"/>
            </w:pPr>
            <w:r>
              <w:rPr>
                <w:sz w:val="21"/>
              </w:rPr>
              <w:t>（D）可调整性</w:t>
            </w:r>
          </w:p>
          <w:p w14:paraId="57AA8B15">
            <w:pPr>
              <w:pStyle w:val="4"/>
            </w:pPr>
            <w:r>
              <w:rPr>
                <w:sz w:val="21"/>
              </w:rPr>
              <w:t>项目服务方案应当具有一定的可调整性，即当项目的实际情况和需求发生变化时，方案能够作出相应的调整，以适应新的情况和需求。</w:t>
            </w:r>
          </w:p>
          <w:p w14:paraId="14514BA1">
            <w:pPr>
              <w:pStyle w:val="4"/>
            </w:pPr>
            <w:r>
              <w:rPr>
                <w:sz w:val="21"/>
              </w:rPr>
              <w:t>3.项目质量保障方案</w:t>
            </w:r>
          </w:p>
          <w:p w14:paraId="0E5B98CF">
            <w:pPr>
              <w:pStyle w:val="4"/>
            </w:pPr>
            <w:r>
              <w:rPr>
                <w:sz w:val="21"/>
              </w:rPr>
              <w:t>（1）项目质量保障方案基本要求</w:t>
            </w:r>
          </w:p>
          <w:p w14:paraId="33FCF452">
            <w:pPr>
              <w:pStyle w:val="4"/>
            </w:pPr>
            <w:r>
              <w:rPr>
                <w:sz w:val="21"/>
              </w:rPr>
              <w:t>投标人应当结合用户需求的相关要求提供项目质量保障方案，包括但不限于①项目服务质量控制措施；②项目进度保证措施；③项目监管措施；④项目监管运作流程等内容。</w:t>
            </w:r>
          </w:p>
          <w:p w14:paraId="4BA27815">
            <w:pPr>
              <w:pStyle w:val="4"/>
            </w:pPr>
            <w:r>
              <w:rPr>
                <w:sz w:val="21"/>
              </w:rPr>
              <w:t>（2）项目质量保障方案具体要求</w:t>
            </w:r>
          </w:p>
          <w:p w14:paraId="370D72FA">
            <w:pPr>
              <w:pStyle w:val="4"/>
            </w:pPr>
            <w:r>
              <w:rPr>
                <w:sz w:val="21"/>
              </w:rPr>
              <w:t>投标人应当针对上述基本要求，提出具体的、切实可行的项目质量保障方案。</w:t>
            </w:r>
          </w:p>
          <w:p w14:paraId="484C9445">
            <w:pPr>
              <w:pStyle w:val="4"/>
            </w:pPr>
            <w:r>
              <w:rPr>
                <w:sz w:val="21"/>
              </w:rPr>
              <w:t>1）项目服务质量控制措施</w:t>
            </w:r>
          </w:p>
          <w:p w14:paraId="22F9206E">
            <w:pPr>
              <w:pStyle w:val="4"/>
            </w:pPr>
            <w:r>
              <w:rPr>
                <w:sz w:val="21"/>
              </w:rPr>
              <w:t>（A）制定明确的质量标准和要求</w:t>
            </w:r>
          </w:p>
          <w:p w14:paraId="46065012">
            <w:pPr>
              <w:pStyle w:val="4"/>
            </w:pPr>
            <w:r>
              <w:rPr>
                <w:sz w:val="21"/>
              </w:rPr>
              <w:t>根据项目采购及服务的性质，投标人应制定具体、可衡量的质量标准和要求，为项目服务的实施和评估提供明确的指导。</w:t>
            </w:r>
          </w:p>
          <w:p w14:paraId="4EA0C97F">
            <w:pPr>
              <w:pStyle w:val="4"/>
            </w:pPr>
            <w:r>
              <w:rPr>
                <w:sz w:val="21"/>
              </w:rPr>
              <w:t>（B）建立完善的质量管理体系</w:t>
            </w:r>
          </w:p>
          <w:p w14:paraId="337015B9">
            <w:pPr>
              <w:pStyle w:val="4"/>
            </w:pPr>
            <w:r>
              <w:rPr>
                <w:sz w:val="21"/>
              </w:rPr>
              <w:t>投标人应建立全面覆盖项目服务流程的质量管理体系，包括质量策划、质量控制、质量保证和质量改进等环节，确保项目服务的持续改进和稳定性。</w:t>
            </w:r>
          </w:p>
          <w:p w14:paraId="5CE543A8">
            <w:pPr>
              <w:pStyle w:val="4"/>
            </w:pPr>
            <w:r>
              <w:rPr>
                <w:sz w:val="21"/>
              </w:rPr>
              <w:t>（C）加强项目服务团队培训和管理</w:t>
            </w:r>
          </w:p>
          <w:p w14:paraId="52FD5B82">
            <w:pPr>
              <w:pStyle w:val="4"/>
            </w:pPr>
            <w:r>
              <w:rPr>
                <w:sz w:val="21"/>
              </w:rPr>
              <w:t>投标人应重视项目服务团队人员在项目服务质量控制中的作用，通过定期的培训和考核，提高团队人员的专业素质和服务意识，确保项目服务的专业性和高效性。</w:t>
            </w:r>
          </w:p>
          <w:p w14:paraId="34D4A985">
            <w:pPr>
              <w:pStyle w:val="4"/>
            </w:pPr>
            <w:r>
              <w:rPr>
                <w:sz w:val="21"/>
              </w:rPr>
              <w:t>2）项目进度保证措施</w:t>
            </w:r>
          </w:p>
          <w:p w14:paraId="52C8EFA6">
            <w:pPr>
              <w:pStyle w:val="4"/>
            </w:pPr>
            <w:r>
              <w:rPr>
                <w:sz w:val="21"/>
              </w:rPr>
              <w:t>（A）制定全面细致的项目计划</w:t>
            </w:r>
          </w:p>
          <w:p w14:paraId="0F1948A3">
            <w:pPr>
              <w:pStyle w:val="4"/>
            </w:pPr>
            <w:r>
              <w:rPr>
                <w:sz w:val="21"/>
              </w:rPr>
              <w:t>全面细致地规划项目的目标、范围、时间表、资源分配及关键节点。在制定计划时，应充分考虑项目的实际情况和潜在风险，确保计划的可行性和稳健性。</w:t>
            </w:r>
          </w:p>
          <w:p w14:paraId="104A05B6">
            <w:pPr>
              <w:pStyle w:val="4"/>
            </w:pPr>
            <w:r>
              <w:rPr>
                <w:sz w:val="21"/>
              </w:rPr>
              <w:t>（B）明确项目团队职责与分工</w:t>
            </w:r>
          </w:p>
          <w:p w14:paraId="68CA15F0">
            <w:pPr>
              <w:pStyle w:val="4"/>
            </w:pPr>
            <w:r>
              <w:rPr>
                <w:sz w:val="21"/>
              </w:rPr>
              <w:t>为确保项目的顺利推进，项目服务团队应明确各自的职责和任务，并具备相应的专业能力和知识。在项目启动时，清晰分配项目服务团队，确保项目服务团队每位成员对自身的工作内容和时间要求有清晰的认识。同时，定期的项目会议和沟通机制有助于及时解决存在的问题。</w:t>
            </w:r>
          </w:p>
          <w:p w14:paraId="0C580292">
            <w:pPr>
              <w:pStyle w:val="4"/>
            </w:pPr>
            <w:r>
              <w:rPr>
                <w:sz w:val="21"/>
              </w:rPr>
              <w:t>（C）实施严格的进度监控与调整</w:t>
            </w:r>
          </w:p>
          <w:p w14:paraId="5F353CC2">
            <w:pPr>
              <w:pStyle w:val="4"/>
            </w:pPr>
            <w:r>
              <w:rPr>
                <w:sz w:val="21"/>
              </w:rPr>
              <w:t>投标人项目服务团队应定期收集和分析项目进度数据，与项目计划进行对比，及时发现偏差并采取相应的调整措施。关注项目的关键路径和关键任务，确保这些任务能够按时完成。</w:t>
            </w:r>
          </w:p>
          <w:p w14:paraId="2778B6AC">
            <w:pPr>
              <w:pStyle w:val="4"/>
            </w:pPr>
            <w:r>
              <w:rPr>
                <w:sz w:val="21"/>
              </w:rPr>
              <w:t>（D）建立高效的信息沟通与协调机制</w:t>
            </w:r>
          </w:p>
          <w:p w14:paraId="298BB900">
            <w:pPr>
              <w:pStyle w:val="4"/>
            </w:pPr>
            <w:r>
              <w:rPr>
                <w:sz w:val="21"/>
              </w:rPr>
              <w:t>项目服务团队应建立高效的信息沟通与协调机制，包括定期的项目会议、周报、邮件等，确保项目信息在团队内部和与采购人及利益相关者之间能够及时、准确地传递。</w:t>
            </w:r>
          </w:p>
          <w:p w14:paraId="0C205DE1">
            <w:pPr>
              <w:pStyle w:val="4"/>
            </w:pPr>
            <w:r>
              <w:rPr>
                <w:sz w:val="21"/>
              </w:rPr>
              <w:t>（E）灵活应对项目变更</w:t>
            </w:r>
          </w:p>
          <w:p w14:paraId="1A9F937B">
            <w:pPr>
              <w:pStyle w:val="4"/>
            </w:pPr>
            <w:r>
              <w:rPr>
                <w:sz w:val="21"/>
              </w:rPr>
              <w:t>项目服务团队需要具备灵活应对变更的能力，及时调整项目计划和资源分配，确保项目能够按时高质量完成。</w:t>
            </w:r>
          </w:p>
          <w:p w14:paraId="502F4D78">
            <w:pPr>
              <w:pStyle w:val="4"/>
            </w:pPr>
            <w:r>
              <w:rPr>
                <w:sz w:val="21"/>
              </w:rPr>
              <w:t>（F）强化风险管理意识与措施</w:t>
            </w:r>
          </w:p>
          <w:p w14:paraId="4B5BAC07">
            <w:pPr>
              <w:pStyle w:val="4"/>
            </w:pPr>
            <w:r>
              <w:rPr>
                <w:sz w:val="21"/>
              </w:rPr>
              <w:t>项目服务团队应对项目潜在的风险进行充分的识别、分析和评估，并制定相应的应对措施。通过强化风险管理，降低项目进度延误的风险。</w:t>
            </w:r>
          </w:p>
          <w:p w14:paraId="7F28B6E5">
            <w:pPr>
              <w:pStyle w:val="4"/>
            </w:pPr>
            <w:r>
              <w:rPr>
                <w:sz w:val="21"/>
              </w:rPr>
              <w:t>3）项目监管措施</w:t>
            </w:r>
          </w:p>
          <w:p w14:paraId="51F1B07D">
            <w:pPr>
              <w:pStyle w:val="4"/>
            </w:pPr>
            <w:r>
              <w:rPr>
                <w:sz w:val="21"/>
              </w:rPr>
              <w:t>（a）风险管理</w:t>
            </w:r>
          </w:p>
          <w:p w14:paraId="135A3193">
            <w:pPr>
              <w:pStyle w:val="4"/>
            </w:pPr>
            <w:r>
              <w:rPr>
                <w:sz w:val="21"/>
              </w:rPr>
              <w:t>项目启动前，应当对项目潜在风险进行充分识别与量化分析。制定针对性的风险应对策略，包括风险规避、减轻、转移和接受，以最小化风险对项目的影响。同时，建立持续的风险监控机制，确保项目各阶段风险均得到有效管理。</w:t>
            </w:r>
          </w:p>
          <w:p w14:paraId="765AEECD">
            <w:pPr>
              <w:pStyle w:val="4"/>
            </w:pPr>
            <w:r>
              <w:rPr>
                <w:sz w:val="21"/>
              </w:rPr>
              <w:t>（b）质量管理</w:t>
            </w:r>
          </w:p>
          <w:p w14:paraId="580977EB">
            <w:pPr>
              <w:pStyle w:val="4"/>
            </w:pPr>
            <w:r>
              <w:rPr>
                <w:sz w:val="21"/>
              </w:rPr>
              <w:t>明确项目的质量标准，确保项目成果符合预期。实施严格的质量控制流程，对各阶段工作成果进行检验，确保项目质量始终符合既定要求。</w:t>
            </w:r>
          </w:p>
          <w:p w14:paraId="0E63D83C">
            <w:pPr>
              <w:pStyle w:val="4"/>
            </w:pPr>
            <w:r>
              <w:rPr>
                <w:sz w:val="21"/>
              </w:rPr>
              <w:t>（c）进度管理</w:t>
            </w:r>
          </w:p>
          <w:p w14:paraId="752C305E">
            <w:pPr>
              <w:pStyle w:val="4"/>
            </w:pPr>
            <w:r>
              <w:rPr>
                <w:sz w:val="21"/>
              </w:rPr>
              <w:t>制定详细的项目进度计划，明确各阶段的关键节点与任务。通过定期的进度报告与会议，确保项目按计划推进。对进度延误的情况，及时采取纠偏措施，保障项目按时完成。</w:t>
            </w:r>
          </w:p>
          <w:p w14:paraId="431C9E7F">
            <w:pPr>
              <w:pStyle w:val="4"/>
            </w:pPr>
            <w:r>
              <w:rPr>
                <w:sz w:val="21"/>
              </w:rPr>
              <w:t>（d）成本管理</w:t>
            </w:r>
          </w:p>
          <w:p w14:paraId="7803C8E7">
            <w:pPr>
              <w:pStyle w:val="4"/>
            </w:pPr>
            <w:r>
              <w:rPr>
                <w:sz w:val="21"/>
              </w:rPr>
              <w:t>编制精确的项目预算，合理分配各项费用。实施成本控制流程，对项目过程中的实际支出进行实时监控，确保费用不超预算。定期对成本进行分析与预测，及时识别并处理成本异常。</w:t>
            </w:r>
          </w:p>
          <w:p w14:paraId="74776486">
            <w:pPr>
              <w:pStyle w:val="4"/>
            </w:pPr>
            <w:r>
              <w:rPr>
                <w:sz w:val="21"/>
              </w:rPr>
              <w:t>4）项目监管运作流程</w:t>
            </w:r>
          </w:p>
          <w:p w14:paraId="5A6647C4">
            <w:pPr>
              <w:pStyle w:val="4"/>
            </w:pPr>
            <w:r>
              <w:rPr>
                <w:sz w:val="21"/>
              </w:rPr>
              <w:t>（a）项目启动</w:t>
            </w:r>
          </w:p>
          <w:p w14:paraId="7936343E">
            <w:pPr>
              <w:pStyle w:val="4"/>
            </w:pPr>
            <w:r>
              <w:rPr>
                <w:sz w:val="21"/>
              </w:rPr>
              <w:t>明确项目的目标、范围、预算和关键里程碑。根据项目要求组建项目服务团队，明确各成员的角色与职责。制定详细的项目计划与时间表，确保项目有序启动。</w:t>
            </w:r>
          </w:p>
          <w:p w14:paraId="149F9BAE">
            <w:pPr>
              <w:pStyle w:val="4"/>
            </w:pPr>
            <w:r>
              <w:rPr>
                <w:sz w:val="21"/>
              </w:rPr>
              <w:t>（b）项目规划</w:t>
            </w:r>
          </w:p>
          <w:p w14:paraId="0F14327F">
            <w:pPr>
              <w:pStyle w:val="4"/>
            </w:pPr>
            <w:r>
              <w:rPr>
                <w:sz w:val="21"/>
              </w:rPr>
              <w:t>对项目进行全面规划，包括资源分配、风险管理、质量管理、进度管理和成本管理等各个方面。制定详细的项目管理计划，确保各阶段工作均有明确指导。</w:t>
            </w:r>
          </w:p>
          <w:p w14:paraId="463C189A">
            <w:pPr>
              <w:pStyle w:val="4"/>
            </w:pPr>
            <w:r>
              <w:rPr>
                <w:sz w:val="21"/>
              </w:rPr>
              <w:t>（c）项目执行</w:t>
            </w:r>
          </w:p>
          <w:p w14:paraId="4E783FA9">
            <w:pPr>
              <w:pStyle w:val="4"/>
            </w:pPr>
            <w:r>
              <w:rPr>
                <w:sz w:val="21"/>
              </w:rPr>
              <w:t>按照项目管理计划，高效开展项目工作。确保项目团队按进度计划执行任务，并定期汇报工作进展。同时，对项目过程中的风险、质量和成本进行持续监控，确保项目顺利进行。</w:t>
            </w:r>
          </w:p>
          <w:p w14:paraId="7651F103">
            <w:pPr>
              <w:pStyle w:val="4"/>
            </w:pPr>
            <w:r>
              <w:rPr>
                <w:sz w:val="21"/>
              </w:rPr>
              <w:t>（d）项目监控与调整</w:t>
            </w:r>
          </w:p>
          <w:p w14:paraId="5A135330">
            <w:pPr>
              <w:pStyle w:val="4"/>
            </w:pPr>
            <w:r>
              <w:rPr>
                <w:sz w:val="21"/>
              </w:rPr>
              <w:t>通过定期的项目进度报告和会议，对项目的进展进行严密监控。对发现的问题和风险，及时采取针对性措施进行调整和纠正。同时，对项目的成本和质量进行实时监控，确保项目始终符合预算和质量标准。</w:t>
            </w:r>
          </w:p>
          <w:p w14:paraId="5486CC16">
            <w:pPr>
              <w:pStyle w:val="4"/>
            </w:pPr>
            <w:r>
              <w:rPr>
                <w:sz w:val="21"/>
              </w:rPr>
              <w:t>（e）项目验收</w:t>
            </w:r>
          </w:p>
          <w:p w14:paraId="5C494505">
            <w:pPr>
              <w:pStyle w:val="4"/>
            </w:pPr>
            <w:r>
              <w:rPr>
                <w:sz w:val="21"/>
              </w:rPr>
              <w:t>在项目完成阶段，协助采购人严格执行项目验收和成果交付。对项目进行总结与评估，提炼经验教训，为今后的项目提供借鉴。同时，对项目服务团队进行合理解散与表彰，激励团队成员在未来的项目中持续发挥优秀表现。</w:t>
            </w:r>
          </w:p>
          <w:p w14:paraId="3E62F84D">
            <w:pPr>
              <w:pStyle w:val="4"/>
            </w:pPr>
            <w:r>
              <w:rPr>
                <w:sz w:val="21"/>
              </w:rPr>
              <w:t>4.突发事件应急预案</w:t>
            </w:r>
          </w:p>
          <w:p w14:paraId="699026E7">
            <w:pPr>
              <w:pStyle w:val="4"/>
            </w:pPr>
            <w:r>
              <w:rPr>
                <w:sz w:val="21"/>
              </w:rPr>
              <w:t>（1）突发事件应急预案基本要求</w:t>
            </w:r>
          </w:p>
          <w:p w14:paraId="7C5CA0A3">
            <w:pPr>
              <w:pStyle w:val="4"/>
            </w:pPr>
            <w:r>
              <w:rPr>
                <w:sz w:val="21"/>
              </w:rPr>
              <w:t>投标人应当结合用户需求的相关要求提供突发事件应急预案，包括但不限于①项目紧急情况或突发事件类别预测；②紧急情况报告机制；③应急处置措施；④应急人员调配机制等内容。</w:t>
            </w:r>
          </w:p>
          <w:p w14:paraId="470BC2B5">
            <w:pPr>
              <w:pStyle w:val="4"/>
            </w:pPr>
            <w:r>
              <w:rPr>
                <w:sz w:val="21"/>
              </w:rPr>
              <w:t>（2）突发事件应急预案具体要求</w:t>
            </w:r>
          </w:p>
          <w:p w14:paraId="6E2146BA">
            <w:pPr>
              <w:pStyle w:val="4"/>
            </w:pPr>
            <w:r>
              <w:rPr>
                <w:sz w:val="21"/>
              </w:rPr>
              <w:t>投标人应当针对上述基本要求，提出具体的、切实可行的工伤事故应急预案。</w:t>
            </w:r>
          </w:p>
          <w:p w14:paraId="0C874232">
            <w:pPr>
              <w:pStyle w:val="4"/>
            </w:pPr>
            <w:r>
              <w:rPr>
                <w:sz w:val="21"/>
              </w:rPr>
              <w:t>1）项目紧急情况或突发事件类别预测</w:t>
            </w:r>
          </w:p>
          <w:p w14:paraId="7521349F">
            <w:pPr>
              <w:pStyle w:val="4"/>
            </w:pPr>
            <w:r>
              <w:rPr>
                <w:sz w:val="21"/>
              </w:rPr>
              <w:t>投标人应当全面细致地预测项目紧急情况或突发事件类别、范围。项目紧急情况或突发事件类别预测时，应充分考虑项目的实际情况和潜在风险，确保类别预测的可预见性和稳健性。</w:t>
            </w:r>
          </w:p>
          <w:p w14:paraId="036F7712">
            <w:pPr>
              <w:pStyle w:val="4"/>
            </w:pPr>
            <w:r>
              <w:rPr>
                <w:sz w:val="21"/>
              </w:rPr>
              <w:t>2）紧急情况报告机制</w:t>
            </w:r>
          </w:p>
          <w:p w14:paraId="6A633A37">
            <w:pPr>
              <w:pStyle w:val="4"/>
            </w:pPr>
            <w:r>
              <w:rPr>
                <w:sz w:val="21"/>
              </w:rPr>
              <w:t>投标人应当建立完善的紧急情况报告机制，确保在发生紧急情况时，能够迅速、准确地向相关方报告。报告机制应包括报告的启动条件、报告流程、报告内容以及报告对象等要素，以确保信息的及时传递和有效沟通。</w:t>
            </w:r>
          </w:p>
          <w:p w14:paraId="35239EBC">
            <w:pPr>
              <w:pStyle w:val="4"/>
            </w:pPr>
            <w:r>
              <w:rPr>
                <w:sz w:val="21"/>
              </w:rPr>
              <w:t>3）应急处置措施</w:t>
            </w:r>
          </w:p>
          <w:p w14:paraId="60CF5A90">
            <w:pPr>
              <w:pStyle w:val="4"/>
            </w:pPr>
            <w:r>
              <w:rPr>
                <w:sz w:val="21"/>
              </w:rPr>
              <w:t>投标人应当提出具体的、切实可行的项目应急处置措施，包括但不限于应急处置流程、应急资源的调配、现场处置措施以及事后恢复工作的安排。应急处置措施应确保在紧急情况下能够迅速、有序地进行应对，最大限度地减少对项目进度和质量的影响。</w:t>
            </w:r>
          </w:p>
          <w:p w14:paraId="599BFC6D">
            <w:pPr>
              <w:pStyle w:val="4"/>
            </w:pPr>
            <w:r>
              <w:rPr>
                <w:sz w:val="21"/>
              </w:rPr>
              <w:t>4）项目应急人员调配机制</w:t>
            </w:r>
          </w:p>
          <w:p w14:paraId="01C7291C">
            <w:pPr>
              <w:pStyle w:val="4"/>
              <w:jc w:val="both"/>
            </w:pPr>
            <w:r>
              <w:rPr>
                <w:sz w:val="21"/>
              </w:rPr>
              <w:t>投标人应当制定应急人员调配机制，明确在紧急情况下人员的调配原则、调配流程以及调配责任。调配机制应确保在紧急情况下能够迅速调动必要的人员资源，以应对突发事件。</w:t>
            </w:r>
          </w:p>
          <w:p w14:paraId="65D967C9">
            <w:pPr>
              <w:pStyle w:val="4"/>
              <w:jc w:val="both"/>
            </w:pPr>
            <w:r>
              <w:t xml:space="preserve"> </w:t>
            </w:r>
          </w:p>
          <w:p w14:paraId="214CCB86">
            <w:pPr>
              <w:pStyle w:val="4"/>
              <w:jc w:val="both"/>
            </w:pPr>
            <w:r>
              <w:t xml:space="preserve"> </w:t>
            </w:r>
          </w:p>
          <w:p w14:paraId="7E6D16AD">
            <w:pPr>
              <w:pStyle w:val="4"/>
              <w:jc w:val="both"/>
            </w:pPr>
            <w:r>
              <w:t xml:space="preserve"> </w:t>
            </w:r>
          </w:p>
        </w:tc>
      </w:tr>
      <w:tr w14:paraId="59E905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73A59CB1">
            <w:pPr>
              <w:pStyle w:val="4"/>
            </w:pPr>
            <w:r>
              <w:t>说明</w:t>
            </w:r>
          </w:p>
        </w:tc>
        <w:tc>
          <w:tcPr>
            <w:tcW w:w="6229" w:type="dxa"/>
            <w:gridSpan w:val="2"/>
          </w:tcPr>
          <w:p w14:paraId="38FBA077">
            <w:pPr>
              <w:pStyle w:val="4"/>
              <w:jc w:val="left"/>
            </w:pPr>
            <w:r>
              <w:t xml:space="preserve"> 打“★”号条款为实质性条款，若有任何一条负偏离或不满足则导致投标无效。 </w:t>
            </w:r>
            <w:r>
              <w:br w:type="textWrapping"/>
            </w:r>
            <w:r>
              <w:t>打“▲”号条款为重要技术参数，若有部分“▲”条款未响应或不满足，不作为无效投标条款。</w:t>
            </w:r>
          </w:p>
        </w:tc>
      </w:tr>
    </w:tbl>
    <w:p w14:paraId="5D22A17B">
      <w:pPr>
        <w:pStyle w:val="4"/>
      </w:pPr>
      <w:r>
        <w:t xml:space="preserve">  </w:t>
      </w:r>
    </w:p>
    <w:p w14:paraId="6ED10CC0">
      <w:pPr>
        <w:pStyle w:val="4"/>
        <w:jc w:val="center"/>
        <w:outlineLvl w:val="1"/>
      </w:pPr>
      <w:r>
        <w:rPr>
          <w:b/>
          <w:sz w:val="36"/>
        </w:rPr>
        <w:t>第三章 投标人须知</w:t>
      </w:r>
    </w:p>
    <w:p w14:paraId="1352EF3D">
      <w:pPr>
        <w:pStyle w:val="4"/>
        <w:ind w:firstLine="480"/>
      </w:pPr>
      <w: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14:paraId="623C4819">
      <w:pPr>
        <w:pStyle w:val="4"/>
        <w:ind w:firstLine="480"/>
      </w:pPr>
      <w:r>
        <w:t>请注意：供应商需在投标文件截止时间前，将加密投标文件上传至云平台项目采购系统中并取得回执，逾期上传或错误方式投递送达将导致投标无效。</w:t>
      </w:r>
    </w:p>
    <w:p w14:paraId="55D0D94D">
      <w:pPr>
        <w:pStyle w:val="4"/>
        <w:outlineLvl w:val="3"/>
      </w:pPr>
      <w:r>
        <w:rPr>
          <w:b/>
          <w:sz w:val="24"/>
        </w:rPr>
        <w:t>一、名词解释</w:t>
      </w:r>
    </w:p>
    <w:p w14:paraId="057F8CD8">
      <w:pPr>
        <w:pStyle w:val="4"/>
        <w:ind w:firstLine="480"/>
      </w:pPr>
      <w:r>
        <w:t>1.采购代理机构：本项目是指大航海（广东）项目咨询有限公司，负责整个采购活动的组织，依法负责编制和发布招标文件，对招标文件拥有最终的解释权，不以任何身份出任评标委员会成员。</w:t>
      </w:r>
    </w:p>
    <w:p w14:paraId="13F8BE3D">
      <w:pPr>
        <w:pStyle w:val="4"/>
        <w:ind w:firstLine="480"/>
      </w:pPr>
      <w:r>
        <w:t xml:space="preserve"> 2.采购人：本项目是指珠海市斗门区侨立中医院，是采购活动当事人之一，负责项目的整体规划、技术方案可行性设计论证与实施，作为合同采购方（用户）的主体承担质疑回复、履行合同、验收与评价等义务。</w:t>
      </w:r>
    </w:p>
    <w:p w14:paraId="6DC60703">
      <w:pPr>
        <w:pStyle w:val="4"/>
        <w:ind w:firstLine="480"/>
      </w:pPr>
      <w:r>
        <w:t>3.投标人：是指在云平台项目采购系统完成本项目投标登记并提交电子投标文件的供应商。</w:t>
      </w:r>
    </w:p>
    <w:p w14:paraId="32AA2F27">
      <w:pPr>
        <w:pStyle w:val="4"/>
        <w:ind w:firstLine="480"/>
      </w:pPr>
      <w:r>
        <w:t>4.“评标委员会”是指根据《中华人民共和国政府采购法》等法律法规规定，由采购人代表和有关专家组成以确定中标供应商或者推荐中标候选人的临时组织。</w:t>
      </w:r>
    </w:p>
    <w:p w14:paraId="2BD1BC09">
      <w:pPr>
        <w:pStyle w:val="4"/>
        <w:ind w:firstLine="480"/>
      </w:pPr>
      <w:r>
        <w:t>5.“中标供应商”是指经评标委员会评审确定的对招标文件做出实质性响应，经采购人按照规定在评标委员会推荐的中标候选人中确定的或评标委员会受采购人委托直接确认的投标人。</w:t>
      </w:r>
    </w:p>
    <w:p w14:paraId="0AF6A0CF">
      <w:pPr>
        <w:pStyle w:val="4"/>
        <w:ind w:firstLine="480"/>
      </w:pPr>
      <w:r>
        <w:t>6.招标文件：是指包括招标公告和招标文件及其补充、变更和澄清等一系列文件。</w:t>
      </w:r>
    </w:p>
    <w:p w14:paraId="68CA175F">
      <w:pPr>
        <w:pStyle w:val="4"/>
        <w:ind w:firstLine="480"/>
      </w:pPr>
      <w:r>
        <w:t>7.电子投标文件：是指使用云平台提供的投标客户端制作加密并上传到系统的投标文件。（投标客户端制作投标文件时，生成的后缀为“.标书”的文件）</w:t>
      </w:r>
    </w:p>
    <w:p w14:paraId="3A50C1B2">
      <w:pPr>
        <w:pStyle w:val="4"/>
        <w:ind w:firstLine="480"/>
      </w:pPr>
      <w:r>
        <w:t>8.备用电子投标文件：是指使用云平台提供的投标客户端制作电子投标文件时，同时生成的同一版本的备用投标文件。（投标客户端制作投标文件时，生成的后缀为“.备用标书”的文件）</w:t>
      </w:r>
    </w:p>
    <w:p w14:paraId="1426CE89">
      <w:pPr>
        <w:pStyle w:val="4"/>
        <w:ind w:firstLine="480"/>
      </w:pPr>
      <w: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14:paraId="26D51864">
      <w:pPr>
        <w:pStyle w:val="4"/>
        <w:ind w:firstLine="480"/>
      </w:pPr>
      <w: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14:paraId="27C3D30F">
      <w:pPr>
        <w:pStyle w:val="4"/>
        <w:ind w:firstLine="480"/>
      </w:pPr>
      <w: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14:paraId="6199EE15">
      <w:pPr>
        <w:pStyle w:val="4"/>
        <w:ind w:firstLine="480"/>
      </w:pPr>
      <w:r>
        <w:t>12.“法定代表人”：在电子投标（响应）文件及相关的其他电子资料中，涉及“法定代表人”应在纸质投标（响应）文件上进行手写签名，或通过投标客户端使用电子签名完成。</w:t>
      </w:r>
    </w:p>
    <w:p w14:paraId="55CFF958">
      <w:pPr>
        <w:pStyle w:val="4"/>
        <w:ind w:firstLine="480"/>
      </w:pPr>
      <w:r>
        <w:t>13.日期、天数、时间：未有特别说明时，均为公历日（天）及北京时间。</w:t>
      </w:r>
    </w:p>
    <w:p w14:paraId="242EBDB3">
      <w:pPr>
        <w:pStyle w:val="4"/>
        <w:outlineLvl w:val="2"/>
      </w:pPr>
      <w:r>
        <w:rPr>
          <w:b/>
          <w:sz w:val="28"/>
        </w:rPr>
        <w:t>二、须知前附表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51"/>
        <w:gridCol w:w="2252"/>
        <w:gridCol w:w="5103"/>
      </w:tblGrid>
      <w:tr w14:paraId="0B87ED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3"/>
          </w:tcPr>
          <w:p w14:paraId="02A22D6D">
            <w:pPr>
              <w:pStyle w:val="4"/>
            </w:pPr>
            <w:r>
              <w:t xml:space="preserve"> 本表与招标文件对应章节的内容若不一致，以本表为准。</w:t>
            </w:r>
          </w:p>
        </w:tc>
      </w:tr>
      <w:tr w14:paraId="2DCCF1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0D8D125C">
            <w:pPr>
              <w:pStyle w:val="4"/>
            </w:pPr>
            <w:r>
              <w:t xml:space="preserve"> 序号</w:t>
            </w:r>
          </w:p>
        </w:tc>
        <w:tc>
          <w:tcPr>
            <w:tcW w:w="2252" w:type="dxa"/>
          </w:tcPr>
          <w:p w14:paraId="190150FF">
            <w:pPr>
              <w:pStyle w:val="4"/>
            </w:pPr>
            <w:r>
              <w:t xml:space="preserve"> 条款名称</w:t>
            </w:r>
          </w:p>
        </w:tc>
        <w:tc>
          <w:tcPr>
            <w:tcW w:w="5004" w:type="dxa"/>
          </w:tcPr>
          <w:p w14:paraId="11DBB1F8">
            <w:pPr>
              <w:pStyle w:val="4"/>
            </w:pPr>
            <w:r>
              <w:t xml:space="preserve"> 内容及要求</w:t>
            </w:r>
          </w:p>
        </w:tc>
      </w:tr>
      <w:tr w14:paraId="3D7DF0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07169F38">
            <w:pPr>
              <w:pStyle w:val="4"/>
            </w:pPr>
            <w:r>
              <w:t xml:space="preserve"> 1</w:t>
            </w:r>
          </w:p>
        </w:tc>
        <w:tc>
          <w:tcPr>
            <w:tcW w:w="2252" w:type="dxa"/>
          </w:tcPr>
          <w:p w14:paraId="42AC1691">
            <w:pPr>
              <w:pStyle w:val="4"/>
            </w:pPr>
            <w:r>
              <w:t xml:space="preserve"> 采购包情况</w:t>
            </w:r>
          </w:p>
        </w:tc>
        <w:tc>
          <w:tcPr>
            <w:tcW w:w="5004" w:type="dxa"/>
          </w:tcPr>
          <w:p w14:paraId="300EDCB8">
            <w:pPr>
              <w:pStyle w:val="4"/>
            </w:pPr>
            <w:r>
              <w:t xml:space="preserve"> 本项目共1个采购包</w:t>
            </w:r>
          </w:p>
        </w:tc>
      </w:tr>
      <w:tr w14:paraId="3055F6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21601A76">
            <w:pPr>
              <w:pStyle w:val="4"/>
            </w:pPr>
            <w:r>
              <w:t xml:space="preserve"> 2</w:t>
            </w:r>
          </w:p>
        </w:tc>
        <w:tc>
          <w:tcPr>
            <w:tcW w:w="2252" w:type="dxa"/>
          </w:tcPr>
          <w:p w14:paraId="2CCE4675">
            <w:pPr>
              <w:pStyle w:val="4"/>
            </w:pPr>
            <w:r>
              <w:t xml:space="preserve"> 开标方式</w:t>
            </w:r>
          </w:p>
        </w:tc>
        <w:tc>
          <w:tcPr>
            <w:tcW w:w="5004" w:type="dxa"/>
          </w:tcPr>
          <w:p w14:paraId="2E44A23B">
            <w:pPr>
              <w:pStyle w:val="4"/>
            </w:pPr>
            <w:r>
              <w:t>远程电子开标</w:t>
            </w:r>
          </w:p>
        </w:tc>
      </w:tr>
      <w:tr w14:paraId="011A40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5C566D9F">
            <w:pPr>
              <w:pStyle w:val="4"/>
            </w:pPr>
            <w:r>
              <w:t xml:space="preserve"> 3</w:t>
            </w:r>
          </w:p>
        </w:tc>
        <w:tc>
          <w:tcPr>
            <w:tcW w:w="2252" w:type="dxa"/>
          </w:tcPr>
          <w:p w14:paraId="7D9D6DE9">
            <w:pPr>
              <w:pStyle w:val="4"/>
            </w:pPr>
            <w:r>
              <w:t xml:space="preserve"> 评标方式</w:t>
            </w:r>
          </w:p>
        </w:tc>
        <w:tc>
          <w:tcPr>
            <w:tcW w:w="5004" w:type="dxa"/>
          </w:tcPr>
          <w:p w14:paraId="5BB5283E">
            <w:pPr>
              <w:pStyle w:val="4"/>
            </w:pPr>
            <w:r>
              <w:t>现场电子评标 （供应商应当审慎标记各评审项的应答部分，标记内容清晰且完整，否则将自行承担不利后果）</w:t>
            </w:r>
          </w:p>
        </w:tc>
      </w:tr>
      <w:tr w14:paraId="091250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24D4F80F">
            <w:pPr>
              <w:pStyle w:val="4"/>
            </w:pPr>
            <w:r>
              <w:t xml:space="preserve"> 4</w:t>
            </w:r>
          </w:p>
        </w:tc>
        <w:tc>
          <w:tcPr>
            <w:tcW w:w="2252" w:type="dxa"/>
          </w:tcPr>
          <w:p w14:paraId="034B13AA">
            <w:pPr>
              <w:pStyle w:val="4"/>
            </w:pPr>
            <w:r>
              <w:t xml:space="preserve"> 评标办法</w:t>
            </w:r>
          </w:p>
        </w:tc>
        <w:tc>
          <w:tcPr>
            <w:tcW w:w="5004" w:type="dxa"/>
          </w:tcPr>
          <w:p w14:paraId="1574C827">
            <w:pPr>
              <w:pStyle w:val="4"/>
            </w:pPr>
            <w:r>
              <w:t>采购包1：综合评分法</w:t>
            </w:r>
          </w:p>
        </w:tc>
      </w:tr>
      <w:tr w14:paraId="51F66C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0010F620">
            <w:pPr>
              <w:pStyle w:val="4"/>
            </w:pPr>
            <w:r>
              <w:t>5</w:t>
            </w:r>
          </w:p>
        </w:tc>
        <w:tc>
          <w:tcPr>
            <w:tcW w:w="2252" w:type="dxa"/>
          </w:tcPr>
          <w:p w14:paraId="2DD860FA">
            <w:pPr>
              <w:pStyle w:val="4"/>
            </w:pPr>
            <w:r>
              <w:t>报价形式</w:t>
            </w:r>
          </w:p>
        </w:tc>
        <w:tc>
          <w:tcPr>
            <w:tcW w:w="5004" w:type="dxa"/>
          </w:tcPr>
          <w:p w14:paraId="2BA10CB6">
            <w:pPr>
              <w:pStyle w:val="4"/>
            </w:pPr>
            <w:r>
              <w:t>采购包1：结算率</w:t>
            </w:r>
          </w:p>
        </w:tc>
      </w:tr>
      <w:tr w14:paraId="4AB5B0E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212AFE21">
            <w:pPr>
              <w:pStyle w:val="4"/>
            </w:pPr>
            <w:r>
              <w:t>6</w:t>
            </w:r>
          </w:p>
        </w:tc>
        <w:tc>
          <w:tcPr>
            <w:tcW w:w="2252" w:type="dxa"/>
          </w:tcPr>
          <w:p w14:paraId="3592500D">
            <w:pPr>
              <w:pStyle w:val="4"/>
            </w:pPr>
            <w:r>
              <w:t>报价要求</w:t>
            </w:r>
          </w:p>
        </w:tc>
        <w:tc>
          <w:tcPr>
            <w:tcW w:w="5004" w:type="dxa"/>
          </w:tcPr>
          <w:p w14:paraId="13877D84">
            <w:pPr>
              <w:pStyle w:val="4"/>
            </w:pPr>
            <w:r>
              <w:t>采购包1：0% - 40%</w:t>
            </w:r>
          </w:p>
        </w:tc>
      </w:tr>
      <w:tr w14:paraId="1A9D9D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2F7D7638">
            <w:pPr>
              <w:pStyle w:val="4"/>
            </w:pPr>
            <w:r>
              <w:t xml:space="preserve"> 7</w:t>
            </w:r>
          </w:p>
        </w:tc>
        <w:tc>
          <w:tcPr>
            <w:tcW w:w="2252" w:type="dxa"/>
          </w:tcPr>
          <w:p w14:paraId="19CC7432">
            <w:pPr>
              <w:pStyle w:val="4"/>
            </w:pPr>
            <w:r>
              <w:t xml:space="preserve"> 现场踏勘</w:t>
            </w:r>
          </w:p>
        </w:tc>
        <w:tc>
          <w:tcPr>
            <w:tcW w:w="5004" w:type="dxa"/>
          </w:tcPr>
          <w:p w14:paraId="595060F6">
            <w:pPr>
              <w:pStyle w:val="4"/>
            </w:pPr>
            <w:r>
              <w:t>否</w:t>
            </w:r>
          </w:p>
        </w:tc>
      </w:tr>
      <w:tr w14:paraId="156D08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620DCB1E">
            <w:pPr>
              <w:pStyle w:val="4"/>
            </w:pPr>
            <w:r>
              <w:t xml:space="preserve"> 8</w:t>
            </w:r>
          </w:p>
        </w:tc>
        <w:tc>
          <w:tcPr>
            <w:tcW w:w="2252" w:type="dxa"/>
          </w:tcPr>
          <w:p w14:paraId="6CA7BE63">
            <w:pPr>
              <w:pStyle w:val="4"/>
            </w:pPr>
            <w:r>
              <w:t xml:space="preserve"> 投标有效期</w:t>
            </w:r>
          </w:p>
        </w:tc>
        <w:tc>
          <w:tcPr>
            <w:tcW w:w="5004" w:type="dxa"/>
          </w:tcPr>
          <w:p w14:paraId="6F6526A8">
            <w:pPr>
              <w:pStyle w:val="4"/>
            </w:pPr>
            <w:r>
              <w:t>从提交投标（响应）文件的截止之日起90日历天</w:t>
            </w:r>
          </w:p>
        </w:tc>
      </w:tr>
      <w:tr w14:paraId="6AE389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448B3FA7">
            <w:pPr>
              <w:pStyle w:val="4"/>
            </w:pPr>
            <w:r>
              <w:t xml:space="preserve"> 9</w:t>
            </w:r>
          </w:p>
        </w:tc>
        <w:tc>
          <w:tcPr>
            <w:tcW w:w="2252" w:type="dxa"/>
          </w:tcPr>
          <w:p w14:paraId="569AC51E">
            <w:pPr>
              <w:pStyle w:val="4"/>
            </w:pPr>
            <w:r>
              <w:t xml:space="preserve"> 投标保证金</w:t>
            </w:r>
          </w:p>
        </w:tc>
        <w:tc>
          <w:tcPr>
            <w:tcW w:w="5004" w:type="dxa"/>
          </w:tcPr>
          <w:p w14:paraId="6FECB67F">
            <w:pPr>
              <w:pStyle w:val="4"/>
              <w:ind w:firstLine="480"/>
            </w:pPr>
            <w:r>
              <w:t>不收取投标（响应）保证金</w:t>
            </w:r>
          </w:p>
          <w:p w14:paraId="66FEB72A">
            <w:pPr>
              <w:pStyle w:val="4"/>
              <w:ind w:firstLine="480"/>
            </w:pPr>
            <w:r>
              <w:t>投标保证金有效期∶与投标有效期一致。</w:t>
            </w:r>
          </w:p>
          <w:p w14:paraId="654E4DA9">
            <w:pPr>
              <w:pStyle w:val="4"/>
              <w:ind w:firstLine="480"/>
            </w:pPr>
            <w:r>
              <w:t xml:space="preserve"> 投标保函提交方式：供应商可通过"广东政府采购智慧云平台金融服务中心"(http://gdgpo.czt.gd.gov.cn/zcdservice/zcd/guangdong/)，申请办理投标（响应）担保函、保险（保证）凭证，成功出函的等效于现金缴纳投标保证金。</w:t>
            </w:r>
          </w:p>
        </w:tc>
      </w:tr>
      <w:tr w14:paraId="634A91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4A152418">
            <w:pPr>
              <w:pStyle w:val="4"/>
            </w:pPr>
            <w:r>
              <w:t>10</w:t>
            </w:r>
          </w:p>
        </w:tc>
        <w:tc>
          <w:tcPr>
            <w:tcW w:w="2252" w:type="dxa"/>
          </w:tcPr>
          <w:p w14:paraId="280B153F">
            <w:pPr>
              <w:pStyle w:val="4"/>
            </w:pPr>
            <w:r>
              <w:t xml:space="preserve"> 投标文件要求</w:t>
            </w:r>
          </w:p>
        </w:tc>
        <w:tc>
          <w:tcPr>
            <w:tcW w:w="5004" w:type="dxa"/>
          </w:tcPr>
          <w:p w14:paraId="2E047742">
            <w:pPr>
              <w:pStyle w:val="4"/>
              <w:ind w:firstLine="480"/>
            </w:pPr>
            <w:r>
              <w:rPr>
                <w:b/>
              </w:rPr>
              <w:t>一、电子投标文件（必须提供）：</w:t>
            </w:r>
          </w:p>
          <w:p w14:paraId="13F398F8">
            <w:pPr>
              <w:pStyle w:val="4"/>
              <w:ind w:firstLine="480"/>
            </w:pPr>
            <w:r>
              <w:t>（1）加密的电子投标文件 1 份（需在递交投标文件截止时间前成功上传至云平台项目采购系统）。</w:t>
            </w:r>
          </w:p>
          <w:p w14:paraId="4001D572">
            <w:pPr>
              <w:pStyle w:val="4"/>
              <w:ind w:firstLine="480"/>
            </w:pPr>
            <w:r>
              <w:t>（2）非加密电子版文件 U 盘(或光盘)0份，加密的电子投标文件与非加密的电子投标文件必须完全一致。</w:t>
            </w:r>
          </w:p>
          <w:p w14:paraId="1FF39482">
            <w:pPr>
              <w:pStyle w:val="4"/>
              <w:ind w:firstLine="480"/>
            </w:pPr>
            <w:r>
              <w:rPr>
                <w:b/>
              </w:rPr>
              <w:t>非加密电子版投标文件使用情形:</w:t>
            </w:r>
            <w:r>
              <w:t xml:space="preserve"> 当无法使用 CA 证书在云平台项目采购系统进行电子投标文件开标解密时，供应商须在代理机构指引下启用非加密电子版投标文件。</w:t>
            </w:r>
          </w:p>
          <w:p w14:paraId="65560009">
            <w:pPr>
              <w:pStyle w:val="4"/>
              <w:ind w:firstLine="480"/>
            </w:pPr>
            <w:r>
              <w:rPr>
                <w:b/>
              </w:rPr>
              <w:t>二、纸质投标文件（代理机构自行选择）：</w:t>
            </w:r>
            <w: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t>当项目采购系统出现故障，无法使用电子投标文件评标时，代理机构可根据云平台发布的通知指引，根据实际情况使用纸质投标文件评标。</w:t>
            </w:r>
            <w:r>
              <w:br w:type="textWrapping"/>
            </w:r>
            <w:r>
              <w:t>在电子投标文件能正常使用的情况下，不得因供应商未提交纸质投标文件而认定供应商投标无效。</w:t>
            </w:r>
          </w:p>
        </w:tc>
      </w:tr>
      <w:tr w14:paraId="63C602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6C16E0FA">
            <w:pPr>
              <w:pStyle w:val="4"/>
            </w:pPr>
            <w:r>
              <w:t xml:space="preserve"> 11</w:t>
            </w:r>
          </w:p>
        </w:tc>
        <w:tc>
          <w:tcPr>
            <w:tcW w:w="2252" w:type="dxa"/>
          </w:tcPr>
          <w:p w14:paraId="49470F5F">
            <w:pPr>
              <w:pStyle w:val="4"/>
            </w:pPr>
            <w:r>
              <w:t xml:space="preserve"> 中标候选供应商推荐家数</w:t>
            </w:r>
          </w:p>
        </w:tc>
        <w:tc>
          <w:tcPr>
            <w:tcW w:w="5004" w:type="dxa"/>
          </w:tcPr>
          <w:p w14:paraId="2F4BC2E6">
            <w:pPr>
              <w:pStyle w:val="4"/>
            </w:pPr>
            <w:r>
              <w:t>采购包1：3家</w:t>
            </w:r>
          </w:p>
        </w:tc>
      </w:tr>
      <w:tr w14:paraId="5F5E2E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49767992">
            <w:pPr>
              <w:pStyle w:val="4"/>
            </w:pPr>
            <w:r>
              <w:t>12</w:t>
            </w:r>
          </w:p>
        </w:tc>
        <w:tc>
          <w:tcPr>
            <w:tcW w:w="2252" w:type="dxa"/>
          </w:tcPr>
          <w:p w14:paraId="062335C0">
            <w:pPr>
              <w:pStyle w:val="4"/>
              <w:ind w:firstLine="480"/>
            </w:pPr>
            <w:r>
              <w:t>中标供应商数量</w:t>
            </w:r>
          </w:p>
        </w:tc>
        <w:tc>
          <w:tcPr>
            <w:tcW w:w="5004" w:type="dxa"/>
          </w:tcPr>
          <w:p w14:paraId="59300BC0">
            <w:pPr>
              <w:pStyle w:val="4"/>
            </w:pPr>
            <w:r>
              <w:t>采购包1：1家</w:t>
            </w:r>
          </w:p>
        </w:tc>
      </w:tr>
      <w:tr w14:paraId="0309E5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0E88F9F1">
            <w:pPr>
              <w:pStyle w:val="4"/>
            </w:pPr>
            <w:r>
              <w:t>13</w:t>
            </w:r>
          </w:p>
        </w:tc>
        <w:tc>
          <w:tcPr>
            <w:tcW w:w="2252" w:type="dxa"/>
          </w:tcPr>
          <w:p w14:paraId="2DC1B1BA">
            <w:pPr>
              <w:pStyle w:val="4"/>
              <w:ind w:firstLine="480"/>
            </w:pPr>
            <w:r>
              <w:t>有效供应商家数</w:t>
            </w:r>
          </w:p>
        </w:tc>
        <w:tc>
          <w:tcPr>
            <w:tcW w:w="5004" w:type="dxa"/>
          </w:tcPr>
          <w:p w14:paraId="49C60BD3">
            <w:pPr>
              <w:pStyle w:val="4"/>
              <w:jc w:val="left"/>
            </w:pPr>
            <w:r>
              <w:t>采购包1：3家</w:t>
            </w:r>
          </w:p>
          <w:p w14:paraId="1E158C87">
            <w:pPr>
              <w:pStyle w:val="4"/>
              <w:ind w:firstLine="480"/>
            </w:pPr>
            <w:r>
              <w:t>此人数约定了开标与评标过程中的最低有效供应商家数，当家数不足时项目将不得开标、不得评标或直接废标。</w:t>
            </w:r>
          </w:p>
        </w:tc>
      </w:tr>
      <w:tr w14:paraId="6FECD3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16814A60">
            <w:pPr>
              <w:pStyle w:val="4"/>
            </w:pPr>
            <w:r>
              <w:t>14</w:t>
            </w:r>
          </w:p>
        </w:tc>
        <w:tc>
          <w:tcPr>
            <w:tcW w:w="2252" w:type="dxa"/>
          </w:tcPr>
          <w:p w14:paraId="7186B7FA">
            <w:pPr>
              <w:pStyle w:val="4"/>
            </w:pPr>
            <w:r>
              <w:t xml:space="preserve"> 项目兼投兼中（兼投不兼中）规则</w:t>
            </w:r>
          </w:p>
        </w:tc>
        <w:tc>
          <w:tcPr>
            <w:tcW w:w="5004" w:type="dxa"/>
          </w:tcPr>
          <w:p w14:paraId="429FD27D">
            <w:pPr>
              <w:pStyle w:val="4"/>
            </w:pPr>
            <w:r>
              <w:t>无：-</w:t>
            </w:r>
          </w:p>
        </w:tc>
      </w:tr>
      <w:tr w14:paraId="3F4313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2C3E4806">
            <w:pPr>
              <w:pStyle w:val="4"/>
            </w:pPr>
            <w:r>
              <w:t>15</w:t>
            </w:r>
          </w:p>
        </w:tc>
        <w:tc>
          <w:tcPr>
            <w:tcW w:w="2252" w:type="dxa"/>
          </w:tcPr>
          <w:p w14:paraId="4895239A">
            <w:pPr>
              <w:pStyle w:val="4"/>
            </w:pPr>
            <w:r>
              <w:t xml:space="preserve"> 中标供应商确定方式</w:t>
            </w:r>
          </w:p>
        </w:tc>
        <w:tc>
          <w:tcPr>
            <w:tcW w:w="5004" w:type="dxa"/>
          </w:tcPr>
          <w:p w14:paraId="29FA0710">
            <w:pPr>
              <w:pStyle w:val="4"/>
            </w:pPr>
            <w:r>
              <w:t>采购人按照评审报告中推荐的成交候选人确定中标（成交）人。</w:t>
            </w:r>
          </w:p>
        </w:tc>
      </w:tr>
      <w:tr w14:paraId="7F8E65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61FF57AC">
            <w:pPr>
              <w:pStyle w:val="4"/>
            </w:pPr>
            <w:r>
              <w:t>16</w:t>
            </w:r>
          </w:p>
        </w:tc>
        <w:tc>
          <w:tcPr>
            <w:tcW w:w="2252" w:type="dxa"/>
          </w:tcPr>
          <w:p w14:paraId="50149C1E">
            <w:pPr>
              <w:pStyle w:val="4"/>
            </w:pPr>
            <w:r>
              <w:t xml:space="preserve"> 代理服务费</w:t>
            </w:r>
          </w:p>
        </w:tc>
        <w:tc>
          <w:tcPr>
            <w:tcW w:w="5004" w:type="dxa"/>
          </w:tcPr>
          <w:p w14:paraId="67BC6B89">
            <w:pPr>
              <w:pStyle w:val="4"/>
            </w:pPr>
            <w:r>
              <w:t>收取。</w:t>
            </w:r>
          </w:p>
          <w:p w14:paraId="5B9167AF">
            <w:pPr>
              <w:pStyle w:val="4"/>
            </w:pPr>
            <w:r>
              <w:t>采购机构代理服务收费标准：以预算金额作为代理服务费的计算基数，再按计算出来的代理服务费收费金额下浮12%向中标人收取。代理服务费收费采用差额定率累进法计算方式，代理服务费低于5000元的按照5000元计算。预算金额的各部分费率如下：预算金额人民币100万元以下部分的收费费率为1.5%；预算金额人民币100-500万元部分的收费费率为0.8%。</w:t>
            </w:r>
          </w:p>
        </w:tc>
      </w:tr>
      <w:tr w14:paraId="45CCA2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577201BD">
            <w:pPr>
              <w:pStyle w:val="4"/>
            </w:pPr>
            <w:r>
              <w:t>17</w:t>
            </w:r>
          </w:p>
        </w:tc>
        <w:tc>
          <w:tcPr>
            <w:tcW w:w="2252" w:type="dxa"/>
          </w:tcPr>
          <w:p w14:paraId="25A60B57">
            <w:pPr>
              <w:pStyle w:val="4"/>
            </w:pPr>
            <w:r>
              <w:t xml:space="preserve"> 代理服务费收取方式</w:t>
            </w:r>
          </w:p>
        </w:tc>
        <w:tc>
          <w:tcPr>
            <w:tcW w:w="5004" w:type="dxa"/>
          </w:tcPr>
          <w:p w14:paraId="216A793C">
            <w:pPr>
              <w:pStyle w:val="4"/>
            </w:pPr>
            <w:r>
              <w:t>向中标/成交供应商收取</w:t>
            </w:r>
          </w:p>
        </w:tc>
      </w:tr>
      <w:tr w14:paraId="3B3341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04C5EDD2">
            <w:pPr>
              <w:pStyle w:val="4"/>
            </w:pPr>
            <w:r>
              <w:t>18</w:t>
            </w:r>
          </w:p>
        </w:tc>
        <w:tc>
          <w:tcPr>
            <w:tcW w:w="2252" w:type="dxa"/>
          </w:tcPr>
          <w:p w14:paraId="2A10CEE1">
            <w:pPr>
              <w:pStyle w:val="4"/>
            </w:pPr>
            <w:r>
              <w:t xml:space="preserve"> 其他</w:t>
            </w:r>
          </w:p>
        </w:tc>
        <w:tc>
          <w:tcPr>
            <w:tcW w:w="5004" w:type="dxa"/>
          </w:tcPr>
          <w:p w14:paraId="2659EFAC"/>
        </w:tc>
      </w:tr>
      <w:tr w14:paraId="24441F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35C21386">
            <w:pPr>
              <w:pStyle w:val="4"/>
            </w:pPr>
            <w:r>
              <w:t>19</w:t>
            </w:r>
          </w:p>
        </w:tc>
        <w:tc>
          <w:tcPr>
            <w:tcW w:w="2252" w:type="dxa"/>
          </w:tcPr>
          <w:p w14:paraId="1655769D">
            <w:pPr>
              <w:pStyle w:val="4"/>
            </w:pPr>
            <w:r>
              <w:t xml:space="preserve"> 开标解密时长</w:t>
            </w:r>
          </w:p>
        </w:tc>
        <w:tc>
          <w:tcPr>
            <w:tcW w:w="5004" w:type="dxa"/>
          </w:tcPr>
          <w:p w14:paraId="459B5EAC">
            <w:pPr>
              <w:pStyle w:val="4"/>
            </w:pPr>
            <w:r>
              <w:t>说明：具体情况根据开标时现场代理机构人员设置为准</w:t>
            </w:r>
          </w:p>
        </w:tc>
      </w:tr>
      <w:tr w14:paraId="131B6F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51" w:type="dxa"/>
          </w:tcPr>
          <w:p w14:paraId="0675AB2F">
            <w:pPr>
              <w:pStyle w:val="4"/>
            </w:pPr>
            <w:r>
              <w:t>20</w:t>
            </w:r>
          </w:p>
        </w:tc>
        <w:tc>
          <w:tcPr>
            <w:tcW w:w="2252" w:type="dxa"/>
          </w:tcPr>
          <w:p w14:paraId="5FF0BF49">
            <w:pPr>
              <w:pStyle w:val="4"/>
            </w:pPr>
            <w:r>
              <w:t xml:space="preserve"> 专门面向中小企业采购</w:t>
            </w:r>
          </w:p>
        </w:tc>
        <w:tc>
          <w:tcPr>
            <w:tcW w:w="5004" w:type="dxa"/>
          </w:tcPr>
          <w:p w14:paraId="71267A72">
            <w:pPr>
              <w:pStyle w:val="4"/>
              <w:jc w:val="left"/>
            </w:pPr>
            <w:r>
              <w:t>采购包1：非专门面向中小企业</w:t>
            </w:r>
          </w:p>
        </w:tc>
      </w:tr>
    </w:tbl>
    <w:p w14:paraId="11A5C039">
      <w:pPr>
        <w:pStyle w:val="4"/>
        <w:outlineLvl w:val="2"/>
      </w:pPr>
      <w:r>
        <w:rPr>
          <w:b/>
          <w:sz w:val="28"/>
        </w:rPr>
        <w:t>三、说明</w:t>
      </w:r>
    </w:p>
    <w:p w14:paraId="5A6D304A">
      <w:pPr>
        <w:pStyle w:val="4"/>
        <w:outlineLvl w:val="3"/>
      </w:pPr>
      <w:r>
        <w:rPr>
          <w:b/>
          <w:sz w:val="24"/>
        </w:rPr>
        <w:t>1.总则</w:t>
      </w:r>
    </w:p>
    <w:p w14:paraId="0169C3CC">
      <w:pPr>
        <w:pStyle w:val="4"/>
        <w:ind w:firstLine="480"/>
      </w:pPr>
      <w:r>
        <w:t>采购人、采购代理机构及投标人进行的本次采购活动适用《中华人民共和国政府采购法》及其配套的法规、规章、政策。</w:t>
      </w:r>
    </w:p>
    <w:p w14:paraId="37B029BB">
      <w:pPr>
        <w:pStyle w:val="4"/>
        <w:ind w:firstLine="480"/>
      </w:pPr>
      <w: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14:paraId="75A0F436">
      <w:pPr>
        <w:pStyle w:val="4"/>
        <w:ind w:firstLine="480"/>
      </w:pPr>
      <w:r>
        <w:t>本次公开招标项目，是以招标公告的方式邀请非特定的投标人参加投标。</w:t>
      </w:r>
    </w:p>
    <w:p w14:paraId="1215C3EB">
      <w:pPr>
        <w:pStyle w:val="4"/>
        <w:outlineLvl w:val="3"/>
      </w:pPr>
      <w:r>
        <w:rPr>
          <w:b/>
          <w:sz w:val="24"/>
        </w:rPr>
        <w:t>2.适用范围</w:t>
      </w:r>
    </w:p>
    <w:p w14:paraId="506F38A4">
      <w:pPr>
        <w:pStyle w:val="4"/>
        <w:ind w:firstLine="480"/>
      </w:pPr>
      <w:r>
        <w:t>本招标文件仅适用于本次招标公告中所涉及的项目和内容。</w:t>
      </w:r>
    </w:p>
    <w:p w14:paraId="72B6DFA7">
      <w:pPr>
        <w:pStyle w:val="4"/>
        <w:outlineLvl w:val="3"/>
      </w:pPr>
      <w:r>
        <w:rPr>
          <w:b/>
          <w:sz w:val="24"/>
        </w:rPr>
        <w:t>3.进口产品</w:t>
      </w:r>
    </w:p>
    <w:p w14:paraId="1EB4AB9F">
      <w:pPr>
        <w:pStyle w:val="4"/>
        <w:ind w:firstLine="480"/>
      </w:pPr>
      <w:r>
        <w:t xml:space="preserve"> 若本项目允许采购进口产品，供应商应保证所投产品可履行合法报通关手续进入中国关境内。</w:t>
      </w:r>
    </w:p>
    <w:p w14:paraId="48172720">
      <w:pPr>
        <w:pStyle w:val="4"/>
        <w:ind w:firstLine="480"/>
      </w:pPr>
      <w:r>
        <w:t>若本项目不允许采购进口产品，如供应商所投产品为进口产品，其响应将被认定为响应无效。</w:t>
      </w:r>
    </w:p>
    <w:p w14:paraId="25F85233">
      <w:pPr>
        <w:pStyle w:val="4"/>
        <w:outlineLvl w:val="3"/>
      </w:pPr>
      <w:r>
        <w:rPr>
          <w:b/>
          <w:sz w:val="24"/>
        </w:rPr>
        <w:t>4.投标的费用</w:t>
      </w:r>
    </w:p>
    <w:p w14:paraId="0244886B">
      <w:pPr>
        <w:pStyle w:val="4"/>
        <w:ind w:firstLine="480"/>
      </w:pPr>
      <w:r>
        <w:t>不论投标结果如何，投标人应承担所有与准备和参加投标有关的费用。采购代理机构和采购人均无义务和责任承担相关费用。</w:t>
      </w:r>
    </w:p>
    <w:p w14:paraId="21249D3D">
      <w:pPr>
        <w:pStyle w:val="4"/>
        <w:outlineLvl w:val="3"/>
      </w:pPr>
      <w:r>
        <w:rPr>
          <w:b/>
          <w:sz w:val="24"/>
        </w:rPr>
        <w:t>5.以联合体形式投标的，应符合以下规定：</w:t>
      </w:r>
    </w:p>
    <w:p w14:paraId="67629F94">
      <w:pPr>
        <w:pStyle w:val="4"/>
        <w:ind w:firstLine="480"/>
      </w:pPr>
      <w:r>
        <w:t>5.1联合体各方均应当满足《中华人民共和国政府采购法》第二十二条规定的条件，并在投标文件中提供联合体各方的相关证明材料。</w:t>
      </w:r>
    </w:p>
    <w:p w14:paraId="45E10085">
      <w:pPr>
        <w:pStyle w:val="4"/>
        <w:ind w:firstLine="480"/>
      </w:pPr>
      <w: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14:paraId="4A8C50D9">
      <w:pPr>
        <w:pStyle w:val="4"/>
        <w:ind w:firstLine="480"/>
      </w:pPr>
      <w: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14:paraId="19354313">
      <w:pPr>
        <w:pStyle w:val="4"/>
        <w:ind w:firstLine="480"/>
      </w:pPr>
      <w:r>
        <w:t>5.4联合体成员存在不良信用记录的，视同联合体存在不良信用记录。</w:t>
      </w:r>
    </w:p>
    <w:p w14:paraId="5A0492D1">
      <w:pPr>
        <w:pStyle w:val="4"/>
        <w:ind w:firstLine="480"/>
      </w:pPr>
      <w: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14:paraId="188297D6">
      <w:pPr>
        <w:pStyle w:val="4"/>
        <w:ind w:firstLine="480"/>
      </w:pPr>
      <w:r>
        <w:t>5.6联合体各方应当共同与采购人签订采购合同，就合同约定的事项对采购人承担连带责任。</w:t>
      </w:r>
    </w:p>
    <w:p w14:paraId="4704D044">
      <w:pPr>
        <w:pStyle w:val="4"/>
        <w:outlineLvl w:val="3"/>
      </w:pPr>
      <w:r>
        <w:rPr>
          <w:b/>
          <w:sz w:val="24"/>
        </w:rPr>
        <w:t>6.关联企业投标说明</w:t>
      </w:r>
    </w:p>
    <w:p w14:paraId="13690C61">
      <w:pPr>
        <w:pStyle w:val="4"/>
        <w:ind w:firstLine="480"/>
      </w:pPr>
      <w:r>
        <w:t>6.1 对于不接受联合体投标的采购项目（采购包）：法定代表人或单位负责人为同一个人或者存在直接控股、管理关系的不同供应商，不得同时参加同一项目或同一采购包的投标。如同时参加，则其投标将被拒绝。</w:t>
      </w:r>
    </w:p>
    <w:p w14:paraId="70F99AF5">
      <w:pPr>
        <w:pStyle w:val="4"/>
        <w:ind w:firstLine="480"/>
      </w:pPr>
      <w: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14:paraId="233DB147">
      <w:pPr>
        <w:pStyle w:val="4"/>
        <w:outlineLvl w:val="3"/>
      </w:pPr>
      <w:r>
        <w:rPr>
          <w:b/>
          <w:sz w:val="24"/>
        </w:rPr>
        <w:t>7.关于中小微企业投标</w:t>
      </w:r>
    </w:p>
    <w:p w14:paraId="1D5EA192">
      <w:pPr>
        <w:pStyle w:val="4"/>
        <w:ind w:firstLine="480"/>
      </w:pPr>
      <w: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14:paraId="5E3F2B3D">
      <w:pPr>
        <w:pStyle w:val="4"/>
        <w:ind w:firstLine="480"/>
      </w:pPr>
      <w: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14:paraId="67015761">
      <w:pPr>
        <w:pStyle w:val="4"/>
        <w:ind w:firstLine="480"/>
      </w:pPr>
      <w: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14:paraId="5539909F">
      <w:pPr>
        <w:pStyle w:val="4"/>
        <w:outlineLvl w:val="3"/>
      </w:pPr>
      <w:r>
        <w:rPr>
          <w:b/>
          <w:sz w:val="24"/>
        </w:rPr>
        <w:t>8.纪律与保密事项</w:t>
      </w:r>
    </w:p>
    <w:p w14:paraId="08AA8D59">
      <w:pPr>
        <w:pStyle w:val="4"/>
        <w:ind w:firstLine="480"/>
      </w:pPr>
      <w:r>
        <w:t>8.1投标人不得相互串通投标报价，不得妨碍其他投标人的公平竞争，不得损害采购人或其他投标人的合法权益，投标人不得以向采购人、评标委员会成员行贿或者采取其他不正当手段谋取中标。</w:t>
      </w:r>
    </w:p>
    <w:p w14:paraId="6197C5A6">
      <w:pPr>
        <w:pStyle w:val="4"/>
        <w:ind w:firstLine="480"/>
      </w:pPr>
      <w:r>
        <w:t>8.2在确定中标供应商之前，投标人不得与采购人就投标价格、投标方案等实质性内容进行谈判，也不得私下接触评标委员会成员。</w:t>
      </w:r>
    </w:p>
    <w:p w14:paraId="6B58AF6A">
      <w:pPr>
        <w:pStyle w:val="4"/>
        <w:ind w:firstLine="480"/>
      </w:pPr>
      <w:r>
        <w:t>8.3在确定中标供应商之前，投标人试图在投标文件审查、澄清、比较和评价时对评标委员会、采购人和采购代理机构施加任何影响都可能导致其投标无效。</w:t>
      </w:r>
    </w:p>
    <w:p w14:paraId="66A96FA2">
      <w:pPr>
        <w:pStyle w:val="4"/>
        <w:ind w:firstLine="480"/>
      </w:pPr>
      <w:r>
        <w:t>8.4获得本招标文件者，须履行本项目下保密义务，不得将因本次项目获得的信息向第三人外传，不得将招标文件用作本次投标以外的任何用途。</w:t>
      </w:r>
    </w:p>
    <w:p w14:paraId="3396D667">
      <w:pPr>
        <w:pStyle w:val="4"/>
        <w:ind w:firstLine="480"/>
      </w:pPr>
      <w: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14:paraId="2EFE9814">
      <w:pPr>
        <w:pStyle w:val="4"/>
        <w:ind w:firstLine="480"/>
      </w:pPr>
      <w:r>
        <w:t>8.6采购人或采购代理机构有权将供应商提供的所有资料向有关政府部门或评审小组披露。</w:t>
      </w:r>
    </w:p>
    <w:p w14:paraId="14D532C8">
      <w:pPr>
        <w:pStyle w:val="4"/>
        <w:ind w:firstLine="480"/>
      </w:pPr>
      <w: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14:paraId="6DEE270D">
      <w:pPr>
        <w:pStyle w:val="4"/>
        <w:outlineLvl w:val="3"/>
      </w:pPr>
      <w:r>
        <w:rPr>
          <w:b/>
          <w:sz w:val="24"/>
        </w:rPr>
        <w:t>9.语言文字以及度量衡单位</w:t>
      </w:r>
    </w:p>
    <w:p w14:paraId="79A5E895">
      <w:pPr>
        <w:pStyle w:val="4"/>
        <w:ind w:firstLine="480"/>
      </w:pPr>
      <w: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5DE8DC17">
      <w:pPr>
        <w:pStyle w:val="4"/>
        <w:ind w:firstLine="480"/>
      </w:pPr>
      <w:r>
        <w:t>9.2除非招标文件的技术规格中另有规定，投标人在投标文件中及其与采购人和采购代理机构的所有往来文件中的计量单位均应采用中华人民共和国法定计量单位。</w:t>
      </w:r>
    </w:p>
    <w:p w14:paraId="71C15E04">
      <w:pPr>
        <w:pStyle w:val="4"/>
        <w:ind w:firstLine="480"/>
      </w:pPr>
      <w:r>
        <w:t>9.3投标人所提供的货物和服务均应以人民币报价，货币单位：元。</w:t>
      </w:r>
    </w:p>
    <w:p w14:paraId="49840FC7">
      <w:pPr>
        <w:pStyle w:val="4"/>
        <w:outlineLvl w:val="3"/>
      </w:pPr>
      <w:r>
        <w:rPr>
          <w:b/>
          <w:sz w:val="24"/>
        </w:rPr>
        <w:t>10. 现场踏勘（如有）</w:t>
      </w:r>
    </w:p>
    <w:p w14:paraId="6C215CF0">
      <w:pPr>
        <w:pStyle w:val="4"/>
        <w:ind w:firstLine="480"/>
      </w:pPr>
      <w:r>
        <w:t>10.1招标文件规定组织踏勘现场的，采购人按招标文件规定的时间、地点组织投标人踏勘项目现场。</w:t>
      </w:r>
    </w:p>
    <w:p w14:paraId="22FCCB78">
      <w:pPr>
        <w:pStyle w:val="4"/>
        <w:ind w:firstLine="480"/>
      </w:pPr>
      <w:r>
        <w:t>10.2投标人自行承担踏勘现场发生的责任、风险和自身费用。</w:t>
      </w:r>
    </w:p>
    <w:p w14:paraId="65679ADB">
      <w:pPr>
        <w:pStyle w:val="4"/>
        <w:ind w:firstLine="480"/>
      </w:pPr>
      <w:r>
        <w:t>10.3采购人在踏勘现场中介绍的资料和数据等，只是为了使投标人能够利用招标人现有的资料。招标人对投标人由此而作出的推论、解释和结论概不负责。</w:t>
      </w:r>
    </w:p>
    <w:p w14:paraId="7F4051EE">
      <w:pPr>
        <w:pStyle w:val="4"/>
        <w:outlineLvl w:val="2"/>
      </w:pPr>
      <w:r>
        <w:rPr>
          <w:b/>
          <w:sz w:val="28"/>
        </w:rPr>
        <w:t>四、招标文件的澄清和修改</w:t>
      </w:r>
    </w:p>
    <w:p w14:paraId="3C0B23E0">
      <w:pPr>
        <w:pStyle w:val="4"/>
        <w:ind w:firstLine="480"/>
      </w:pPr>
      <w: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14:paraId="41CDC5FE">
      <w:pPr>
        <w:pStyle w:val="4"/>
        <w:ind w:firstLine="480"/>
      </w:pPr>
      <w: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14:paraId="5B3027B6">
      <w:pPr>
        <w:pStyle w:val="4"/>
        <w:ind w:firstLine="480"/>
      </w:pPr>
      <w:r>
        <w:t>3.如更正公告有重新发布电子招标文件的，供应商应登录云平台项目采购系统下载最新发布的电子招标文件制作投标文件。</w:t>
      </w:r>
    </w:p>
    <w:p w14:paraId="1E27E910">
      <w:pPr>
        <w:pStyle w:val="4"/>
        <w:ind w:firstLine="480"/>
      </w:pPr>
      <w: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14:paraId="371E0590">
      <w:pPr>
        <w:pStyle w:val="4"/>
        <w:outlineLvl w:val="2"/>
      </w:pPr>
      <w:r>
        <w:rPr>
          <w:b/>
          <w:sz w:val="28"/>
        </w:rPr>
        <w:t>五、投标要求</w:t>
      </w:r>
    </w:p>
    <w:p w14:paraId="72C67C92">
      <w:pPr>
        <w:pStyle w:val="4"/>
        <w:outlineLvl w:val="3"/>
      </w:pPr>
      <w:r>
        <w:rPr>
          <w:b/>
          <w:sz w:val="24"/>
        </w:rPr>
        <w:t>1.投标登记</w:t>
      </w:r>
    </w:p>
    <w:p w14:paraId="1273AC50">
      <w:pPr>
        <w:pStyle w:val="4"/>
        <w:ind w:firstLine="480"/>
      </w:pPr>
      <w: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14:paraId="63B5505D">
      <w:pPr>
        <w:pStyle w:val="4"/>
        <w:outlineLvl w:val="3"/>
      </w:pPr>
      <w:r>
        <w:rPr>
          <w:b/>
          <w:sz w:val="24"/>
        </w:rPr>
        <w:t>2.投标文件的制作</w:t>
      </w:r>
    </w:p>
    <w:p w14:paraId="1BF11D3C">
      <w:pPr>
        <w:pStyle w:val="4"/>
        <w:ind w:firstLine="480"/>
      </w:pPr>
      <w: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14:paraId="4AD669B8">
      <w:pPr>
        <w:pStyle w:val="4"/>
        <w:ind w:firstLine="480"/>
      </w:pPr>
      <w: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14:paraId="3A1B71CB">
      <w:pPr>
        <w:pStyle w:val="4"/>
        <w:ind w:firstLine="480"/>
      </w:pPr>
      <w: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14:paraId="18827C76">
      <w:pPr>
        <w:pStyle w:val="4"/>
        <w:ind w:firstLine="480"/>
      </w:pPr>
      <w:r>
        <w:t>(2)投标报价包括本项目采购需求和投入使用的所有费用，包括但不限于主件、标准附件、备品备件、施工、服务、专用工具、安装、调试、检验、培训、运输、保险、税款等。</w:t>
      </w:r>
    </w:p>
    <w:p w14:paraId="14479871">
      <w:pPr>
        <w:pStyle w:val="4"/>
        <w:ind w:firstLine="480"/>
      </w:pPr>
      <w:r>
        <w:t>2.3 如有对多个采购包投标的，要对每个采购包独立制作电子投标文件。</w:t>
      </w:r>
    </w:p>
    <w:p w14:paraId="2ECA3665">
      <w:pPr>
        <w:pStyle w:val="4"/>
        <w:ind w:firstLine="480"/>
      </w:pPr>
      <w:r>
        <w:t>2.4投标人不得将同一个项目或同一个采购包的内容拆开投标，否则其报价将被视为非实质性响应。</w:t>
      </w:r>
    </w:p>
    <w:p w14:paraId="3C1E1C4A">
      <w:pPr>
        <w:pStyle w:val="4"/>
        <w:ind w:firstLine="480"/>
      </w:pPr>
      <w:r>
        <w:t>2.5投标人须对招标文件的对应要求给予唯一的实质性响应，否则将视为不响应。</w:t>
      </w:r>
    </w:p>
    <w:p w14:paraId="27173FB3">
      <w:pPr>
        <w:pStyle w:val="4"/>
        <w:ind w:firstLine="480"/>
      </w:pPr>
      <w:r>
        <w:t>2.6招标文件中，凡标有“★”的地方均为实质性响应条款，投标人若有一项带“★”的条款未响应或不满足，将按无效投标处理。</w:t>
      </w:r>
    </w:p>
    <w:p w14:paraId="51CDDA4F">
      <w:pPr>
        <w:pStyle w:val="4"/>
        <w:ind w:firstLine="480"/>
      </w:pPr>
      <w:r>
        <w:t xml:space="preserve"> 2.7投标人必须按招标文件指定的格式填写各种报价，各报价应计算正确。除在招标文件另有规定外（如：报折扣、报优惠率等），计量单位应使用中华人民共和国法定计量单位，以人民币填报所有报价。</w:t>
      </w:r>
    </w:p>
    <w:p w14:paraId="66B005C2">
      <w:pPr>
        <w:pStyle w:val="4"/>
        <w:ind w:firstLine="480"/>
      </w:pPr>
      <w: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14:paraId="639D1E21">
      <w:pPr>
        <w:pStyle w:val="4"/>
        <w:ind w:firstLine="480"/>
      </w:pPr>
      <w: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14:paraId="7131536F">
      <w:pPr>
        <w:pStyle w:val="4"/>
        <w:outlineLvl w:val="3"/>
      </w:pPr>
      <w:r>
        <w:rPr>
          <w:b/>
          <w:sz w:val="24"/>
        </w:rPr>
        <w:t>3.投标文件的提交</w:t>
      </w:r>
    </w:p>
    <w:p w14:paraId="711A93F3">
      <w:pPr>
        <w:pStyle w:val="4"/>
        <w:ind w:firstLine="480"/>
      </w:pPr>
      <w: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14:paraId="4629743C">
      <w:pPr>
        <w:pStyle w:val="4"/>
        <w:ind w:firstLine="480"/>
      </w:pPr>
      <w:r>
        <w:t>3.2代理机构对因不可抗力事件造成的投标文件的损坏、丢失的，不承担责任。</w:t>
      </w:r>
    </w:p>
    <w:p w14:paraId="0846FE77">
      <w:pPr>
        <w:pStyle w:val="4"/>
        <w:ind w:firstLine="480"/>
      </w:pPr>
      <w:r>
        <w:t>3.3出现下述情形之一，属于未成功提交投标文件，按无效投标处理：</w:t>
      </w:r>
    </w:p>
    <w:p w14:paraId="3E9067FB">
      <w:pPr>
        <w:pStyle w:val="4"/>
        <w:ind w:firstLine="480"/>
      </w:pPr>
      <w:r>
        <w:t>（1）至提交投标文件截止时，投标文件未完整上传的。</w:t>
      </w:r>
    </w:p>
    <w:p w14:paraId="63E12040">
      <w:pPr>
        <w:pStyle w:val="4"/>
        <w:ind w:firstLine="480"/>
      </w:pPr>
      <w:r>
        <w:t>（2）投标文件未按投标格式中注明需签字盖章的要求进行签名（含电子签名）和加盖电子印章，或签名（含电子签名）或电子印章不完整的。</w:t>
      </w:r>
    </w:p>
    <w:p w14:paraId="015E3AAD">
      <w:pPr>
        <w:pStyle w:val="4"/>
        <w:ind w:firstLine="480"/>
      </w:pPr>
      <w:r>
        <w:t>（3）投标文件损坏或格式不正确的。</w:t>
      </w:r>
    </w:p>
    <w:p w14:paraId="335DE478">
      <w:pPr>
        <w:pStyle w:val="4"/>
        <w:outlineLvl w:val="3"/>
      </w:pPr>
      <w:r>
        <w:rPr>
          <w:b/>
          <w:sz w:val="24"/>
        </w:rPr>
        <w:t>4.投标文件的修改、撤回与撤销</w:t>
      </w:r>
    </w:p>
    <w:p w14:paraId="3F77DF8D">
      <w:pPr>
        <w:pStyle w:val="4"/>
        <w:ind w:firstLine="480"/>
      </w:pPr>
      <w: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14:paraId="2DE7C7F1">
      <w:pPr>
        <w:pStyle w:val="4"/>
        <w:ind w:firstLine="480"/>
      </w:pPr>
      <w:r>
        <w:t>4.2在提交投标文件截止时间后，投标人不得补充、修改和更换投标文件。</w:t>
      </w:r>
    </w:p>
    <w:p w14:paraId="12E8E5F7">
      <w:pPr>
        <w:pStyle w:val="4"/>
        <w:outlineLvl w:val="3"/>
      </w:pPr>
      <w:r>
        <w:rPr>
          <w:b/>
          <w:sz w:val="24"/>
        </w:rPr>
        <w:t>5.投标文件的解密</w:t>
      </w:r>
    </w:p>
    <w:p w14:paraId="7617EC7F">
      <w:pPr>
        <w:pStyle w:val="4"/>
        <w:ind w:firstLine="480"/>
      </w:pPr>
      <w: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14:paraId="08780857">
      <w:pPr>
        <w:pStyle w:val="4"/>
        <w:outlineLvl w:val="3"/>
      </w:pPr>
      <w:r>
        <w:rPr>
          <w:b/>
          <w:sz w:val="24"/>
        </w:rPr>
        <w:t>6.投标保证金</w:t>
      </w:r>
    </w:p>
    <w:p w14:paraId="1EEC5586">
      <w:pPr>
        <w:pStyle w:val="4"/>
        <w:ind w:firstLine="480"/>
      </w:pPr>
      <w:r>
        <w:t xml:space="preserve"> 6.1投标保证金的缴纳</w:t>
      </w:r>
    </w:p>
    <w:p w14:paraId="0BCC2009">
      <w:pPr>
        <w:pStyle w:val="4"/>
        <w:ind w:firstLine="480"/>
      </w:pPr>
      <w:r>
        <w:t>投标人在提交投标文件时，应按投标人须知前附表规定的金额和缴纳要求缴纳投标保证金，并作为其投标文件的组成部分。</w:t>
      </w:r>
    </w:p>
    <w:p w14:paraId="5F493B22">
      <w:pPr>
        <w:pStyle w:val="4"/>
        <w:ind w:firstLine="480"/>
      </w:pPr>
      <w:r>
        <w:t xml:space="preserve"> 如采用转账、支票、本票、汇票形式提交的，投标保证金从投标人基本账户递交，由大航海（广东）项目咨询有限公司代收。具体操作要求详见大航海（广东）项目咨询有限公司有关指引，递交事宜请自行咨询大航海（广东）项目咨询有限公司；请各投标人在投标文件递交截止时间前按须知前附表规定的金额递交至大航海（广东）项目咨询有限公司，到账情况以开标时大航海（广东）项目咨询有限公司查询的信息为准。</w:t>
      </w:r>
    </w:p>
    <w:p w14:paraId="7EEC2FB1">
      <w:pPr>
        <w:pStyle w:val="4"/>
        <w:ind w:firstLine="480"/>
      </w:pPr>
      <w:r>
        <w:t>如采用金融机构、专业担保机构开具的投标担保函、投标保证保险函等形式提交投标保证金的，投标担保函或投标保证保险函须开具给采购人（保险受益人须为采购人），并与投标文件一同递交。</w:t>
      </w:r>
    </w:p>
    <w:p w14:paraId="3611F648">
      <w:pPr>
        <w:pStyle w:val="4"/>
        <w:ind w:firstLine="480"/>
      </w:pPr>
      <w:r>
        <w:t xml:space="preserve"> 投标人可通过"广东政府采购智慧云平台金融服务中心"(https://gdgpo.czt.gd.gov.cn/zcdservice/zcd/guangdong/)，申请办理电子保函，电子保函与纸质保函具有同样效力。</w:t>
      </w:r>
    </w:p>
    <w:p w14:paraId="62033F08">
      <w:pPr>
        <w:pStyle w:val="4"/>
        <w:ind w:firstLine="480"/>
      </w:pPr>
      <w: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14:paraId="494C581E">
      <w:pPr>
        <w:pStyle w:val="4"/>
        <w:ind w:firstLine="480"/>
      </w:pPr>
      <w:r>
        <w:t xml:space="preserve"> 6.2投标保证金的退还：</w:t>
      </w:r>
    </w:p>
    <w:p w14:paraId="402C1CA5">
      <w:pPr>
        <w:pStyle w:val="4"/>
        <w:ind w:firstLine="480"/>
      </w:pPr>
      <w:r>
        <w:t>（1）投标人在投标截止时间前放弃投标的，自所投采购包结果公告发出后5个工作日内退还。</w:t>
      </w:r>
    </w:p>
    <w:p w14:paraId="4A4131A8">
      <w:pPr>
        <w:pStyle w:val="4"/>
        <w:ind w:firstLine="480"/>
      </w:pPr>
      <w:r>
        <w:t>（2）未中标的投标人投标保证金，自中标通知书发出之日起5个工作日内退还。</w:t>
      </w:r>
    </w:p>
    <w:p w14:paraId="3E8FBC97">
      <w:pPr>
        <w:pStyle w:val="4"/>
        <w:ind w:firstLine="480"/>
      </w:pPr>
      <w:r>
        <w:t>（3）中标供应商的投标保证金，自政府采购合同签订之日起5个工作日内退还。</w:t>
      </w:r>
    </w:p>
    <w:p w14:paraId="53BE1962">
      <w:pPr>
        <w:pStyle w:val="4"/>
        <w:ind w:firstLine="480"/>
      </w:pPr>
      <w:r>
        <w:t>备注：但因投标人自身原因导致无法及时退还的除外。</w:t>
      </w:r>
    </w:p>
    <w:p w14:paraId="206D0134">
      <w:pPr>
        <w:pStyle w:val="4"/>
        <w:ind w:firstLine="480"/>
      </w:pPr>
      <w:r>
        <w:t xml:space="preserve"> 6.3有下列情形之一的，投标保证金将不予退还：</w:t>
      </w:r>
    </w:p>
    <w:p w14:paraId="5AF01953">
      <w:pPr>
        <w:pStyle w:val="4"/>
        <w:ind w:firstLine="480"/>
      </w:pPr>
      <w:r>
        <w:t>（1）提供虚假材料谋取中标、成交的；</w:t>
      </w:r>
    </w:p>
    <w:p w14:paraId="1AA6A7F7">
      <w:pPr>
        <w:pStyle w:val="4"/>
        <w:ind w:firstLine="480"/>
      </w:pPr>
      <w:r>
        <w:t>（2）投标人在招标文件规定的投标有效期内撤销其投标；</w:t>
      </w:r>
    </w:p>
    <w:p w14:paraId="36987DF6">
      <w:pPr>
        <w:pStyle w:val="4"/>
        <w:ind w:firstLine="480"/>
      </w:pPr>
      <w:r>
        <w:t>（3）中标后，无正当理由放弃中标资格；</w:t>
      </w:r>
    </w:p>
    <w:p w14:paraId="35797D49">
      <w:pPr>
        <w:pStyle w:val="4"/>
        <w:ind w:firstLine="480"/>
      </w:pPr>
      <w:r>
        <w:t>（4）中标后，无正当理由不与采购人签订合同；</w:t>
      </w:r>
    </w:p>
    <w:p w14:paraId="52C0961F">
      <w:pPr>
        <w:pStyle w:val="4"/>
        <w:ind w:firstLine="480"/>
      </w:pPr>
      <w:r>
        <w:t>（5）法律法规和招标文件规定的其他情形。</w:t>
      </w:r>
    </w:p>
    <w:p w14:paraId="6CC68C2E">
      <w:pPr>
        <w:pStyle w:val="4"/>
        <w:outlineLvl w:val="3"/>
      </w:pPr>
      <w:r>
        <w:rPr>
          <w:b/>
          <w:sz w:val="24"/>
        </w:rPr>
        <w:t>7.投标有效期</w:t>
      </w:r>
    </w:p>
    <w:p w14:paraId="51DBFB92">
      <w:pPr>
        <w:pStyle w:val="4"/>
        <w:ind w:firstLine="480"/>
      </w:pPr>
      <w:r>
        <w:t>7.1投标有效期内投标人撤销投标文件的，采购人或者采购代理机构可以不退还投标保证金（如有）。采用投标保函方式替代保证金的，采购人或者采购代理机构可以向担保机构索赔保证金。</w:t>
      </w:r>
    </w:p>
    <w:p w14:paraId="5DEF1566">
      <w:pPr>
        <w:pStyle w:val="4"/>
        <w:ind w:firstLine="480"/>
      </w:pPr>
      <w: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14:paraId="291E092D">
      <w:pPr>
        <w:pStyle w:val="4"/>
        <w:outlineLvl w:val="3"/>
      </w:pPr>
      <w:r>
        <w:rPr>
          <w:b/>
          <w:sz w:val="24"/>
        </w:rPr>
        <w:t>8.样品（演示）</w:t>
      </w:r>
    </w:p>
    <w:p w14:paraId="71D46C70">
      <w:pPr>
        <w:pStyle w:val="4"/>
        <w:ind w:firstLine="480"/>
      </w:pPr>
      <w:r>
        <w:t>8.1招标文件规定投标人提交样品的，样品属于投标文件的组成部分。样品的生产、运输、安装、保全等一切费用由投标人自理。</w:t>
      </w:r>
    </w:p>
    <w:p w14:paraId="6326EE9B">
      <w:pPr>
        <w:pStyle w:val="4"/>
        <w:ind w:firstLine="480"/>
      </w:pPr>
      <w:r>
        <w:t>8.2投标截止时间前，投标人应将样品送达至指定地点。若需要现场演示的，投标人应提前做好演示准备（包括演示设备）。</w:t>
      </w:r>
    </w:p>
    <w:p w14:paraId="6BAF13C5">
      <w:pPr>
        <w:pStyle w:val="4"/>
        <w:ind w:firstLine="480"/>
      </w:pPr>
      <w: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14:paraId="34536706">
      <w:pPr>
        <w:pStyle w:val="4"/>
        <w:outlineLvl w:val="3"/>
      </w:pPr>
      <w:r>
        <w:rPr>
          <w:b/>
          <w:sz w:val="24"/>
        </w:rPr>
        <w:t>9.除招标文件另有规定外，有下列情形之一的，投标无效：</w:t>
      </w:r>
    </w:p>
    <w:p w14:paraId="1C61D338">
      <w:pPr>
        <w:pStyle w:val="4"/>
        <w:ind w:firstLine="480"/>
      </w:pPr>
      <w:r>
        <w:t>9.1投标文件未按照招标文件要求签署、盖章；</w:t>
      </w:r>
    </w:p>
    <w:p w14:paraId="0E53C987">
      <w:pPr>
        <w:pStyle w:val="4"/>
        <w:ind w:firstLine="480"/>
      </w:pPr>
      <w:r>
        <w:t>9.2不符合招标文件中规定的资格要求；</w:t>
      </w:r>
    </w:p>
    <w:p w14:paraId="011D6734">
      <w:pPr>
        <w:pStyle w:val="4"/>
        <w:ind w:firstLine="480"/>
      </w:pPr>
      <w:r>
        <w:t>9.3投标报价超过招标文件中规定的预算金额或最高限价；</w:t>
      </w:r>
    </w:p>
    <w:p w14:paraId="516D4880">
      <w:pPr>
        <w:pStyle w:val="4"/>
        <w:ind w:firstLine="480"/>
      </w:pPr>
      <w:r>
        <w:t>9.4投标文件含有采购人不能接受的附加条件；</w:t>
      </w:r>
    </w:p>
    <w:p w14:paraId="61D89BD8">
      <w:pPr>
        <w:pStyle w:val="4"/>
        <w:ind w:firstLine="480"/>
      </w:pPr>
      <w:r>
        <w:t>9.5有关法律、法规和规章及招标文件规定的其他无效情形。</w:t>
      </w:r>
    </w:p>
    <w:p w14:paraId="4A439440">
      <w:pPr>
        <w:pStyle w:val="4"/>
        <w:outlineLvl w:val="2"/>
      </w:pPr>
      <w:r>
        <w:rPr>
          <w:b/>
          <w:sz w:val="28"/>
        </w:rPr>
        <w:t>六、开标、评标和定标</w:t>
      </w:r>
    </w:p>
    <w:p w14:paraId="40D056AD">
      <w:pPr>
        <w:pStyle w:val="4"/>
        <w:outlineLvl w:val="3"/>
      </w:pPr>
      <w:r>
        <w:rPr>
          <w:b/>
          <w:sz w:val="24"/>
        </w:rPr>
        <w:t>1.开标</w:t>
      </w:r>
    </w:p>
    <w:p w14:paraId="5DE83D84">
      <w:pPr>
        <w:pStyle w:val="4"/>
        <w:ind w:firstLine="480"/>
      </w:pPr>
      <w:r>
        <w:t>1.1 开标程序</w:t>
      </w:r>
    </w:p>
    <w:p w14:paraId="013C261B">
      <w:pPr>
        <w:pStyle w:val="4"/>
        <w:ind w:firstLine="480"/>
      </w:pPr>
      <w: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14:paraId="061DC155">
      <w:pPr>
        <w:pStyle w:val="4"/>
        <w:ind w:firstLine="480"/>
      </w:pPr>
      <w: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14:paraId="4DF2355B">
      <w:pPr>
        <w:pStyle w:val="4"/>
        <w:ind w:firstLine="480"/>
      </w:pPr>
      <w: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14:paraId="49D8D7A9">
      <w:pPr>
        <w:pStyle w:val="4"/>
        <w:ind w:firstLine="480"/>
      </w:pPr>
      <w: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14:paraId="40DDD57D">
      <w:pPr>
        <w:pStyle w:val="4"/>
        <w:ind w:firstLine="480"/>
      </w:pPr>
      <w: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14:paraId="5316E172">
      <w:pPr>
        <w:pStyle w:val="4"/>
        <w:ind w:firstLine="480"/>
      </w:pPr>
      <w:r>
        <w:t>1.2开标异议</w:t>
      </w:r>
    </w:p>
    <w:p w14:paraId="2664F506">
      <w:pPr>
        <w:pStyle w:val="4"/>
        <w:ind w:firstLine="480"/>
      </w:pPr>
      <w:r>
        <w:t>投标人代表对开标过程和开标记录有疑义，以及认为采购人、采购代理机构相关工作人员有需要回避的情形的，应当场提出询问或者回避申请。投标人未参加开标的，视同认可开标结果。</w:t>
      </w:r>
    </w:p>
    <w:p w14:paraId="2DADD459">
      <w:pPr>
        <w:pStyle w:val="4"/>
        <w:ind w:firstLine="480"/>
      </w:pPr>
      <w:r>
        <w:t>1.3 投标截止时间后，投标人不足须知前附表中约定的有效供应商家数的，不得开标。同时，本次采购活动结束。</w:t>
      </w:r>
    </w:p>
    <w:p w14:paraId="57E749A8">
      <w:pPr>
        <w:pStyle w:val="4"/>
        <w:ind w:firstLine="480"/>
      </w:pPr>
      <w:r>
        <w:t>1.4开标时出现下列情况的，视为投标无效处理：</w:t>
      </w:r>
    </w:p>
    <w:p w14:paraId="035A91EC">
      <w:pPr>
        <w:pStyle w:val="4"/>
        <w:ind w:firstLine="480"/>
      </w:pPr>
      <w:r>
        <w:t>（1）经检查数字证书无效的；</w:t>
      </w:r>
    </w:p>
    <w:p w14:paraId="2E24BFF2">
      <w:pPr>
        <w:pStyle w:val="4"/>
        <w:ind w:firstLine="480"/>
      </w:pPr>
      <w:r>
        <w:t>（2）因投标人自身原因，未在规定时间内完成电子投标文件解密的；</w:t>
      </w:r>
    </w:p>
    <w:p w14:paraId="48231D14">
      <w:pPr>
        <w:pStyle w:val="4"/>
        <w:ind w:firstLine="480"/>
      </w:pPr>
      <w:r>
        <w:t>（3）如需使用备用电子投标文件解密时，在规定的解密时间内无法提供备用电子投标文件或提供的备用电子投标文件与加密的电子投标文件版本不一致（即两份文件不是通过投标客户端同时加密生成的）。</w:t>
      </w:r>
    </w:p>
    <w:p w14:paraId="48B31C93">
      <w:pPr>
        <w:pStyle w:val="4"/>
        <w:outlineLvl w:val="3"/>
      </w:pPr>
      <w:r>
        <w:rPr>
          <w:b/>
          <w:sz w:val="24"/>
        </w:rPr>
        <w:t>2.评审（详见第四章）</w:t>
      </w:r>
    </w:p>
    <w:p w14:paraId="422840C7">
      <w:pPr>
        <w:pStyle w:val="4"/>
        <w:outlineLvl w:val="3"/>
      </w:pPr>
      <w:r>
        <w:rPr>
          <w:b/>
          <w:sz w:val="24"/>
        </w:rPr>
        <w:t>3.定标</w:t>
      </w:r>
    </w:p>
    <w:p w14:paraId="57BF51CD">
      <w:pPr>
        <w:pStyle w:val="4"/>
        <w:ind w:firstLine="480"/>
      </w:pPr>
      <w:r>
        <w:t>3.1中标公告：</w:t>
      </w:r>
    </w:p>
    <w:p w14:paraId="02B418F2">
      <w:pPr>
        <w:pStyle w:val="4"/>
        <w:ind w:firstLine="480"/>
      </w:pPr>
      <w:r>
        <w:t>中标供应商确定之日起2个工作日内， 采购人或采购代理机构将在中国政府采购网(www.ccgp.gov.cn)、广东省政府采购网(https://gdgpo.czt.gd.gov.cn/)上以公告的形式发布中标结果，中标公告的公告期限为 1 个工作日。中标公告同时作为采购代理机构通知除中标供应商外的其他投标人没有中标的书面形式，采购代理机构不再以其它方式另行通知。</w:t>
      </w:r>
    </w:p>
    <w:p w14:paraId="73C96818">
      <w:pPr>
        <w:pStyle w:val="4"/>
        <w:ind w:firstLine="480"/>
      </w:pPr>
      <w:r>
        <w:t>3.2中标通知书：</w:t>
      </w:r>
    </w:p>
    <w:p w14:paraId="147E1EA9">
      <w:pPr>
        <w:pStyle w:val="4"/>
        <w:ind w:firstLine="480"/>
      </w:pPr>
      <w: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14:paraId="208D9FE9">
      <w:pPr>
        <w:pStyle w:val="4"/>
        <w:ind w:firstLine="480"/>
      </w:pPr>
      <w:r>
        <w:t>3.3终止公告：</w:t>
      </w:r>
    </w:p>
    <w:p w14:paraId="57BC8038">
      <w:pPr>
        <w:pStyle w:val="4"/>
        <w:ind w:firstLine="480"/>
      </w:pPr>
      <w:r>
        <w:t xml:space="preserve"> 项目废标后，采购人或采购代理机构将在中国政府采购网(www.ccgp.gov.cn)、广东省政府采购网(https://gdgpo.czt.gd.gov.cn/)、上发布终止公告，终止公告的公告期限为1个工作日。</w:t>
      </w:r>
    </w:p>
    <w:p w14:paraId="2F786612">
      <w:pPr>
        <w:pStyle w:val="4"/>
        <w:outlineLvl w:val="2"/>
      </w:pPr>
      <w:r>
        <w:rPr>
          <w:b/>
          <w:sz w:val="28"/>
        </w:rPr>
        <w:t>七、询问、质疑与投诉</w:t>
      </w:r>
    </w:p>
    <w:p w14:paraId="4AB596D6">
      <w:pPr>
        <w:pStyle w:val="4"/>
        <w:outlineLvl w:val="3"/>
      </w:pPr>
      <w:r>
        <w:rPr>
          <w:b/>
          <w:sz w:val="24"/>
        </w:rPr>
        <w:t>1.询问</w:t>
      </w:r>
    </w:p>
    <w:p w14:paraId="6C86F940">
      <w:pPr>
        <w:pStyle w:val="4"/>
        <w:ind w:firstLine="480"/>
      </w:pPr>
      <w: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14:paraId="018F988B">
      <w:pPr>
        <w:pStyle w:val="4"/>
        <w:outlineLvl w:val="3"/>
      </w:pPr>
      <w:r>
        <w:rPr>
          <w:b/>
          <w:sz w:val="24"/>
        </w:rPr>
        <w:t>2.质疑</w:t>
      </w:r>
    </w:p>
    <w:p w14:paraId="3733B179">
      <w:pPr>
        <w:pStyle w:val="4"/>
        <w:ind w:firstLine="480"/>
      </w:pPr>
      <w: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14:paraId="6543254B">
      <w:pPr>
        <w:pStyle w:val="4"/>
        <w:ind w:firstLine="480"/>
      </w:pPr>
      <w:r>
        <w:t>(1)对招标文件提出质疑的，为获取招标文件之日或者招标文件公告期限届满之日；</w:t>
      </w:r>
    </w:p>
    <w:p w14:paraId="697F3C0B">
      <w:pPr>
        <w:pStyle w:val="4"/>
        <w:ind w:firstLine="480"/>
      </w:pPr>
      <w:r>
        <w:t>(2)对采购过程提出质疑的，为各采购程序环节结束之日；</w:t>
      </w:r>
    </w:p>
    <w:p w14:paraId="374DDDD0">
      <w:pPr>
        <w:pStyle w:val="4"/>
        <w:ind w:firstLine="480"/>
      </w:pPr>
      <w:r>
        <w:t>(3)对中标结果提出质疑的，为中标结果公告期限届满之日。</w:t>
      </w:r>
    </w:p>
    <w:p w14:paraId="6F836ECB">
      <w:pPr>
        <w:pStyle w:val="4"/>
        <w:ind w:firstLine="480"/>
      </w:pPr>
      <w:r>
        <w:t>2.2质疑函应当包括下列主要内容：</w:t>
      </w:r>
    </w:p>
    <w:p w14:paraId="4FA20A30">
      <w:pPr>
        <w:pStyle w:val="4"/>
        <w:ind w:firstLine="480"/>
      </w:pPr>
      <w:r>
        <w:t>(1)质疑供应商和相关供应商的名称、地址、邮编、联系人及联系电话等；</w:t>
      </w:r>
    </w:p>
    <w:p w14:paraId="0AD4F8CF">
      <w:pPr>
        <w:pStyle w:val="4"/>
        <w:ind w:firstLine="480"/>
      </w:pPr>
      <w:r>
        <w:t>(2)质疑项目名称及编号、具体明确的质疑事项和与质疑事项相关的请求；</w:t>
      </w:r>
    </w:p>
    <w:p w14:paraId="68213CF4">
      <w:pPr>
        <w:pStyle w:val="4"/>
        <w:ind w:firstLine="480"/>
      </w:pPr>
      <w:r>
        <w:t>(3)认为采购文件、采购过程、中标和成交结果使自己的合法权益受到损害的法律依据、事实依据、相关证明材料及证据来源；</w:t>
      </w:r>
    </w:p>
    <w:p w14:paraId="365FC692">
      <w:pPr>
        <w:pStyle w:val="4"/>
        <w:ind w:firstLine="480"/>
      </w:pPr>
      <w:r>
        <w:t>(4)提出质疑的日期。</w:t>
      </w:r>
    </w:p>
    <w:p w14:paraId="7A8B18C1">
      <w:pPr>
        <w:pStyle w:val="4"/>
        <w:ind w:firstLine="480"/>
      </w:pPr>
      <w:r>
        <w:t>2.3 质疑函应当署名。质疑供应商为自然人的，应当由本人签字；质疑供应商为法人或者其他组织的，应当由法定代表人、主要负责人，或者其授权代表签字或者盖章，并加盖公章。</w:t>
      </w:r>
    </w:p>
    <w:p w14:paraId="02460D7B">
      <w:pPr>
        <w:pStyle w:val="4"/>
        <w:ind w:firstLine="480"/>
      </w:pPr>
      <w:r>
        <w:t>2.4以联合体形式参加政府采购活动的，其质疑应当由联合体成员委托主体提出。</w:t>
      </w:r>
    </w:p>
    <w:p w14:paraId="3DDF7707">
      <w:pPr>
        <w:pStyle w:val="4"/>
        <w:ind w:firstLine="480"/>
      </w:pPr>
      <w: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14:paraId="0CAF6173">
      <w:pPr>
        <w:pStyle w:val="4"/>
        <w:ind w:firstLine="480"/>
      </w:pPr>
      <w:r>
        <w:t>2.6质疑联系方式如下：</w:t>
      </w:r>
    </w:p>
    <w:p w14:paraId="4CA42D14">
      <w:pPr>
        <w:pStyle w:val="4"/>
        <w:ind w:firstLine="480"/>
      </w:pPr>
      <w:r>
        <w:t>质疑联系人：夏女士</w:t>
      </w:r>
    </w:p>
    <w:p w14:paraId="6581CE55">
      <w:pPr>
        <w:pStyle w:val="4"/>
        <w:ind w:firstLine="480"/>
      </w:pPr>
      <w:r>
        <w:t>电话：0756-2882705</w:t>
      </w:r>
    </w:p>
    <w:p w14:paraId="2086BC87">
      <w:pPr>
        <w:pStyle w:val="4"/>
        <w:ind w:firstLine="480"/>
      </w:pPr>
      <w:r>
        <w:t>传真：0756-2882705</w:t>
      </w:r>
    </w:p>
    <w:p w14:paraId="23CDB856">
      <w:pPr>
        <w:pStyle w:val="4"/>
        <w:ind w:firstLine="480"/>
      </w:pPr>
      <w:r>
        <w:t>邮箱：dahanghai1017@126.com</w:t>
      </w:r>
    </w:p>
    <w:p w14:paraId="5B75ED51">
      <w:pPr>
        <w:pStyle w:val="4"/>
        <w:ind w:firstLine="480"/>
      </w:pPr>
      <w:r>
        <w:t>地址：珠海市香洲区泉福商业大厦19层1901</w:t>
      </w:r>
    </w:p>
    <w:p w14:paraId="24A362C2">
      <w:pPr>
        <w:pStyle w:val="4"/>
        <w:ind w:firstLine="480"/>
      </w:pPr>
      <w:r>
        <w:t>邮编：519000</w:t>
      </w:r>
    </w:p>
    <w:p w14:paraId="32442DD0">
      <w:pPr>
        <w:pStyle w:val="4"/>
        <w:outlineLvl w:val="3"/>
      </w:pPr>
      <w:r>
        <w:rPr>
          <w:b/>
          <w:sz w:val="24"/>
        </w:rPr>
        <w:t>3.投诉</w:t>
      </w:r>
    </w:p>
    <w:p w14:paraId="041509B1">
      <w:pPr>
        <w:pStyle w:val="4"/>
        <w:ind w:firstLine="480"/>
      </w:pPr>
      <w:r>
        <w:t>质疑人对采购人或采购代理机构的质疑答复不满意或在规定时间内未得到答复的，可以在答复期满后15个工作日内，按如下联系方式向本项目监督管理部门提起投诉。</w:t>
      </w:r>
    </w:p>
    <w:p w14:paraId="321A80EB">
      <w:pPr>
        <w:pStyle w:val="4"/>
      </w:pPr>
      <w:r>
        <w:t>政府采购监督管理机构名称：珠海市斗门区政府采购监管办公室</w:t>
      </w:r>
    </w:p>
    <w:p w14:paraId="7D2C593C">
      <w:pPr>
        <w:pStyle w:val="4"/>
      </w:pPr>
      <w:r>
        <w:t>地 址：珠海市斗门区中兴南路287号，农业银行大厦六楼</w:t>
      </w:r>
    </w:p>
    <w:p w14:paraId="0ACE2E50">
      <w:pPr>
        <w:pStyle w:val="4"/>
      </w:pPr>
      <w:r>
        <w:t>电 话：0756-2782356、2782357</w:t>
      </w:r>
    </w:p>
    <w:p w14:paraId="730B7CEC">
      <w:pPr>
        <w:pStyle w:val="4"/>
      </w:pPr>
      <w:r>
        <w:t>邮 编：519100</w:t>
      </w:r>
    </w:p>
    <w:p w14:paraId="17A6B5F9">
      <w:pPr>
        <w:pStyle w:val="4"/>
      </w:pPr>
      <w:r>
        <w:t>传 真：无</w:t>
      </w:r>
    </w:p>
    <w:p w14:paraId="3F871E53">
      <w:pPr>
        <w:pStyle w:val="4"/>
        <w:outlineLvl w:val="2"/>
      </w:pPr>
      <w:r>
        <w:rPr>
          <w:b/>
          <w:sz w:val="28"/>
        </w:rPr>
        <w:t>八、合同签订和履行</w:t>
      </w:r>
    </w:p>
    <w:p w14:paraId="23461509">
      <w:pPr>
        <w:pStyle w:val="4"/>
        <w:outlineLvl w:val="3"/>
      </w:pPr>
      <w:r>
        <w:rPr>
          <w:b/>
          <w:sz w:val="24"/>
        </w:rPr>
        <w:t>1.合同签订</w:t>
      </w:r>
    </w:p>
    <w:p w14:paraId="15E7558C">
      <w:pPr>
        <w:pStyle w:val="4"/>
        <w:ind w:firstLine="480"/>
      </w:pPr>
      <w: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14:paraId="09FC87E2">
      <w:pPr>
        <w:pStyle w:val="4"/>
        <w:ind w:firstLine="480"/>
      </w:pPr>
      <w:r>
        <w:t>1.2采购人不得提出试用合格等任何不合理的要求作为签订合同的条件，且不得与中标供应商私下订立背离合同实质性内容的协议。</w:t>
      </w:r>
    </w:p>
    <w:p w14:paraId="618AE886">
      <w:pPr>
        <w:pStyle w:val="4"/>
        <w:ind w:firstLine="480"/>
      </w:pPr>
      <w:r>
        <w:t>1.3合同条款中应规定，乙方完全遵守《中华人民共和国民法典》有关规定和《中华人民共和国妇女权益保障法》中关于“劳动和社会保障权益”的有关要求。</w:t>
      </w:r>
    </w:p>
    <w:p w14:paraId="6B767C66">
      <w:pPr>
        <w:pStyle w:val="4"/>
        <w:ind w:firstLine="480"/>
      </w:pPr>
      <w:r>
        <w:t>1.4采购人应当自政府采购合同签订之日起2个工作日内，将政府采购合同在省级以上人民政府财政部门指定的媒体上公告，但政府采购合同中涉及国家秘密、商业秘密的内容除外。</w:t>
      </w:r>
    </w:p>
    <w:p w14:paraId="1F913666">
      <w:pPr>
        <w:pStyle w:val="4"/>
        <w:ind w:firstLine="480"/>
      </w:pPr>
      <w: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14:paraId="324D4E8A">
      <w:pPr>
        <w:pStyle w:val="4"/>
        <w:outlineLvl w:val="3"/>
      </w:pPr>
      <w:r>
        <w:rPr>
          <w:b/>
          <w:sz w:val="24"/>
        </w:rPr>
        <w:t>2.合同的履行</w:t>
      </w:r>
    </w:p>
    <w:p w14:paraId="43738A94">
      <w:pPr>
        <w:pStyle w:val="4"/>
        <w:ind w:firstLine="480"/>
      </w:pPr>
      <w:r>
        <w:t xml:space="preserve"> 2.1政府采购合同订立后，合同各方不得擅自变更、中止或者终止合同。</w:t>
      </w:r>
    </w:p>
    <w:p w14:paraId="65D20FD1">
      <w:pPr>
        <w:pStyle w:val="4"/>
        <w:ind w:firstLine="480"/>
      </w:pPr>
      <w: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14:paraId="10FC1E76">
      <w:pPr>
        <w:pStyle w:val="4"/>
      </w:pPr>
      <w:r>
        <w:t xml:space="preserve">  </w:t>
      </w:r>
    </w:p>
    <w:p w14:paraId="0882B919">
      <w:pPr>
        <w:pStyle w:val="4"/>
        <w:jc w:val="center"/>
        <w:outlineLvl w:val="1"/>
      </w:pPr>
      <w:r>
        <w:rPr>
          <w:b/>
          <w:sz w:val="36"/>
        </w:rPr>
        <w:t>第四章 评标</w:t>
      </w:r>
    </w:p>
    <w:p w14:paraId="74C472C5">
      <w:pPr>
        <w:pStyle w:val="4"/>
        <w:outlineLvl w:val="2"/>
      </w:pPr>
      <w:r>
        <w:rPr>
          <w:b/>
          <w:sz w:val="28"/>
        </w:rPr>
        <w:t>一、评标要求</w:t>
      </w:r>
    </w:p>
    <w:p w14:paraId="6807A00B">
      <w:pPr>
        <w:pStyle w:val="4"/>
        <w:outlineLvl w:val="3"/>
      </w:pPr>
      <w:r>
        <w:rPr>
          <w:b/>
          <w:sz w:val="24"/>
        </w:rPr>
        <w:t>1.评标方法</w:t>
      </w:r>
    </w:p>
    <w:p w14:paraId="2FE898B3">
      <w:pPr>
        <w:pStyle w:val="4"/>
      </w:pPr>
      <w:r>
        <w:t>采购包1(珠海市斗门区侨立中医院2025年病理服务采购项目)：综合评分法,是指投标文件满足招标文件全部实质性要求，且按照评审因素的量化指标评审得分最高的投标人为中标候选人的评标方法。（最低报价不是中标的唯一依据。）</w:t>
      </w:r>
    </w:p>
    <w:p w14:paraId="01DA2190">
      <w:pPr>
        <w:pStyle w:val="4"/>
        <w:outlineLvl w:val="3"/>
      </w:pPr>
      <w:r>
        <w:rPr>
          <w:b/>
          <w:sz w:val="24"/>
        </w:rPr>
        <w:t>2.评标原则</w:t>
      </w:r>
    </w:p>
    <w:p w14:paraId="2AA77000">
      <w:pPr>
        <w:pStyle w:val="4"/>
        <w:ind w:firstLine="480"/>
      </w:pPr>
      <w:r>
        <w:t>2.1评标活动遵循公平、公正、科学和择优的原则，以招标文件和投标文件为评标的基本依据，并按照招标文件规定的评标方法和评标标准进行评标。</w:t>
      </w:r>
    </w:p>
    <w:p w14:paraId="3350B48F">
      <w:pPr>
        <w:pStyle w:val="4"/>
        <w:ind w:firstLine="480"/>
      </w:pPr>
      <w:r>
        <w:t>2.2具体评标事项由评标委员会负责，并按招标文件的规定办法进行评审。</w:t>
      </w:r>
    </w:p>
    <w:p w14:paraId="11F162DA">
      <w:pPr>
        <w:pStyle w:val="4"/>
        <w:ind w:firstLine="480"/>
      </w:pPr>
      <w:r>
        <w:t>2.3合格投标人不足须知前附表中约定的有效供应商家数的，不得评标。</w:t>
      </w:r>
    </w:p>
    <w:p w14:paraId="33F5F294">
      <w:pPr>
        <w:pStyle w:val="4"/>
        <w:outlineLvl w:val="3"/>
      </w:pPr>
      <w:r>
        <w:rPr>
          <w:b/>
          <w:sz w:val="24"/>
        </w:rPr>
        <w:t>3.评标委员会</w:t>
      </w:r>
    </w:p>
    <w:p w14:paraId="0D1B7746">
      <w:pPr>
        <w:pStyle w:val="4"/>
        <w:ind w:firstLine="480"/>
      </w:pPr>
      <w:r>
        <w:t>3.1评标委员会由采购人代表和评审专家组成，成员人数应当为5人及以上单数，其中评审专家不得少于成员总数的三分之二。</w:t>
      </w:r>
    </w:p>
    <w:p w14:paraId="1F328DC4">
      <w:pPr>
        <w:pStyle w:val="4"/>
        <w:ind w:firstLine="480"/>
      </w:pPr>
      <w:r>
        <w:t>3.2评标应遵守下列评标纪律：</w:t>
      </w:r>
    </w:p>
    <w:p w14:paraId="6CBA2BE5">
      <w:pPr>
        <w:pStyle w:val="4"/>
        <w:ind w:firstLine="480"/>
      </w:pPr>
      <w:r>
        <w:t>（1）评标情况不得私自外泄，有关信息由大航海（广东）项目咨询有限公司统一对外发布。</w:t>
      </w:r>
    </w:p>
    <w:p w14:paraId="015045EC">
      <w:pPr>
        <w:pStyle w:val="4"/>
        <w:ind w:firstLine="480"/>
      </w:pPr>
      <w:r>
        <w:t>（2）对大航海（广东）项目咨询有限公司或投标人提供的要求保密的资料，不得摘记翻印和外传。</w:t>
      </w:r>
    </w:p>
    <w:p w14:paraId="5398C3D7">
      <w:pPr>
        <w:pStyle w:val="4"/>
        <w:ind w:firstLine="480"/>
      </w:pPr>
      <w:r>
        <w:t>（3）不得收受投标供应商或有关人员的任何礼物，不得串联鼓动其他人袒护某投标人。若与投标人存在利害关系，则应主动声明并回避。</w:t>
      </w:r>
    </w:p>
    <w:p w14:paraId="71E7A812">
      <w:pPr>
        <w:pStyle w:val="4"/>
        <w:ind w:firstLine="480"/>
      </w:pPr>
      <w:r>
        <w:t>（4）全体评委应按照招标文件规定进行评标，一切认定事项应查有实据且不得弄虚作假。</w:t>
      </w:r>
    </w:p>
    <w:p w14:paraId="24F72F6F">
      <w:pPr>
        <w:pStyle w:val="4"/>
        <w:ind w:firstLine="480"/>
      </w:pPr>
      <w:r>
        <w:t>（5）评标委员会各成员应当独立对每个投标人的投标文件进行评价，并对评价意见承担个人责任。评审过程中，不得发表倾向性言论。</w:t>
      </w:r>
    </w:p>
    <w:p w14:paraId="69BA2133">
      <w:pPr>
        <w:pStyle w:val="4"/>
        <w:ind w:firstLine="480"/>
      </w:pPr>
      <w:r>
        <w:t>※对违反评标纪律的评委，将取消其评委资格，对评标工作造成严重损失者将予以通报批评乃至追究法律责任。</w:t>
      </w:r>
    </w:p>
    <w:p w14:paraId="2D8B2E89">
      <w:pPr>
        <w:pStyle w:val="4"/>
        <w:outlineLvl w:val="3"/>
      </w:pPr>
      <w:r>
        <w:rPr>
          <w:b/>
          <w:sz w:val="24"/>
        </w:rPr>
        <w:t>4.有下列情形之一的，视为投标人串通投标，其投标无效；</w:t>
      </w:r>
    </w:p>
    <w:p w14:paraId="1358F6E9">
      <w:pPr>
        <w:pStyle w:val="4"/>
        <w:ind w:firstLine="480"/>
      </w:pPr>
      <w:r>
        <w:t>4.1不同投标人的投标文件由同一单位或者个人编制；</w:t>
      </w:r>
    </w:p>
    <w:p w14:paraId="5C74994A">
      <w:pPr>
        <w:pStyle w:val="4"/>
        <w:ind w:firstLine="480"/>
      </w:pPr>
      <w:r>
        <w:t>4.2不同投标人委托同一单位或者个人办理投标事宜；</w:t>
      </w:r>
    </w:p>
    <w:p w14:paraId="4B1B30F7">
      <w:pPr>
        <w:pStyle w:val="4"/>
        <w:ind w:firstLine="480"/>
      </w:pPr>
      <w:r>
        <w:t>4.3不同投标人的投标文件载明的项目管理成员或者联系人员为同一人；</w:t>
      </w:r>
    </w:p>
    <w:p w14:paraId="742BA23B">
      <w:pPr>
        <w:pStyle w:val="4"/>
        <w:ind w:firstLine="480"/>
      </w:pPr>
      <w:r>
        <w:t>4.4不同投标人的投标文件异常一致或者投标报价呈规律性差异；</w:t>
      </w:r>
    </w:p>
    <w:p w14:paraId="109D9205">
      <w:pPr>
        <w:pStyle w:val="4"/>
        <w:ind w:firstLine="480"/>
      </w:pPr>
      <w:r>
        <w:t>4.5不同投标人的投标文件相互混装；</w:t>
      </w:r>
    </w:p>
    <w:p w14:paraId="041351FA">
      <w:pPr>
        <w:pStyle w:val="4"/>
        <w:ind w:firstLine="480"/>
      </w:pPr>
      <w:r>
        <w:t>4.6不同投标人的投标保证金或购买电子保函支付款为从同一单位或个人的账户转出；</w:t>
      </w:r>
    </w:p>
    <w:p w14:paraId="098B1FF8">
      <w:pPr>
        <w:pStyle w:val="4"/>
        <w:ind w:firstLine="480"/>
      </w:pPr>
      <w:r>
        <w:t>4.7投标人上传的电子投标文件加盖该项目的其他投标人的电子印章的。</w:t>
      </w:r>
    </w:p>
    <w:p w14:paraId="512035B5">
      <w:pPr>
        <w:pStyle w:val="4"/>
        <w:ind w:firstLine="480"/>
      </w:pPr>
      <w:r>
        <w:t xml:space="preserve"> 说明：在评标过程中发现投标人有上述情形的，评标委员会应当认定其投标无效。同时，项目评审时被认定为串通投标的投标人不得参加该合同项下的采购活动。</w:t>
      </w:r>
    </w:p>
    <w:p w14:paraId="00577086">
      <w:pPr>
        <w:pStyle w:val="4"/>
        <w:outlineLvl w:val="3"/>
      </w:pPr>
      <w:r>
        <w:rPr>
          <w:b/>
          <w:sz w:val="24"/>
        </w:rPr>
        <w:t>5.投标无效的情形</w:t>
      </w:r>
    </w:p>
    <w:p w14:paraId="7D03FE70">
      <w:pPr>
        <w:pStyle w:val="4"/>
        <w:ind w:firstLine="480"/>
      </w:pPr>
      <w:r>
        <w:t>详见资格性审查、符合性审查和招标文件其他投标无效条款。</w:t>
      </w:r>
    </w:p>
    <w:p w14:paraId="00BB51A6">
      <w:pPr>
        <w:pStyle w:val="4"/>
        <w:outlineLvl w:val="3"/>
      </w:pPr>
      <w:r>
        <w:rPr>
          <w:b/>
          <w:sz w:val="24"/>
        </w:rPr>
        <w:t>6.定标</w:t>
      </w:r>
    </w:p>
    <w:p w14:paraId="673B90AA">
      <w:pPr>
        <w:pStyle w:val="4"/>
        <w:ind w:firstLine="480"/>
      </w:pPr>
      <w:r>
        <w:t>评标委员会按照招标文件确定的评标方法、步骤、标准，对投标文件进行评审。评标结束后，对投标人的评审名次进行排序，确定中标供应商或者推荐中标候选人。</w:t>
      </w:r>
    </w:p>
    <w:p w14:paraId="6A8C7B40">
      <w:pPr>
        <w:pStyle w:val="4"/>
        <w:outlineLvl w:val="3"/>
      </w:pPr>
      <w:r>
        <w:rPr>
          <w:b/>
          <w:sz w:val="24"/>
        </w:rPr>
        <w:t>7.价格修正</w:t>
      </w:r>
    </w:p>
    <w:p w14:paraId="169225CB">
      <w:pPr>
        <w:pStyle w:val="4"/>
        <w:ind w:firstLine="480"/>
      </w:pPr>
      <w:r>
        <w:t>对报价的计算错误按以下原则修正：</w:t>
      </w:r>
    </w:p>
    <w:p w14:paraId="33F65423">
      <w:pPr>
        <w:pStyle w:val="4"/>
        <w:ind w:firstLine="480"/>
      </w:pPr>
      <w:r>
        <w:t>（1）投标文件中开标一览表内容与投标文件中相应内容不一致的，以开标一览表为准；</w:t>
      </w:r>
    </w:p>
    <w:p w14:paraId="4DE7B370">
      <w:pPr>
        <w:pStyle w:val="4"/>
        <w:ind w:firstLine="480"/>
      </w:pPr>
      <w:r>
        <w:t>（2）大写金额和小写金额不一致的，以大写金额为准；</w:t>
      </w:r>
    </w:p>
    <w:p w14:paraId="1E84FBB6">
      <w:pPr>
        <w:pStyle w:val="4"/>
        <w:ind w:firstLine="480"/>
      </w:pPr>
      <w:r>
        <w:t>（3）单价金额小数点或者百分比有明显错位的，以开标一览表的总价为准，并修改单价。</w:t>
      </w:r>
    </w:p>
    <w:p w14:paraId="1C75482C">
      <w:pPr>
        <w:pStyle w:val="4"/>
        <w:ind w:firstLine="480"/>
      </w:pPr>
      <w:r>
        <w:t>（4）总价金额与按单价汇总金额不一致的，以单价金额计算结果为准。但是单价金额计算结果超过预算价的，对其按无效投标处理。</w:t>
      </w:r>
    </w:p>
    <w:p w14:paraId="769DB878">
      <w:pPr>
        <w:pStyle w:val="4"/>
        <w:ind w:firstLine="480"/>
      </w:pPr>
      <w:r>
        <w:t>（5）若投标客户端上传的电子报价数据与电子投标文件价格不一致的，以电子报价数据为准。</w:t>
      </w:r>
    </w:p>
    <w:p w14:paraId="487A794A">
      <w:pPr>
        <w:pStyle w:val="4"/>
        <w:ind w:firstLine="480"/>
      </w:pPr>
      <w: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14:paraId="48FCDB2C">
      <w:pPr>
        <w:pStyle w:val="4"/>
        <w:outlineLvl w:val="2"/>
      </w:pPr>
      <w:r>
        <w:rPr>
          <w:b/>
          <w:sz w:val="28"/>
        </w:rPr>
        <w:t>二.政府采购政策落实</w:t>
      </w:r>
    </w:p>
    <w:p w14:paraId="1618338F">
      <w:pPr>
        <w:pStyle w:val="4"/>
        <w:outlineLvl w:val="3"/>
      </w:pPr>
      <w:r>
        <w:rPr>
          <w:b/>
          <w:sz w:val="24"/>
        </w:rPr>
        <w:t>1.节能、环保要求</w:t>
      </w:r>
    </w:p>
    <w:p w14:paraId="2C38438F">
      <w:pPr>
        <w:pStyle w:val="4"/>
        <w:ind w:firstLine="480"/>
      </w:pPr>
      <w: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14:paraId="63AC6226">
      <w:pPr>
        <w:pStyle w:val="4"/>
        <w:ind w:firstLine="480"/>
      </w:pPr>
      <w:r>
        <w:t>相关认证机构和获证产品信息以市场监管总局组织建立的节能产品、环境标志产品认证结果信息发布平台公布为准。</w:t>
      </w:r>
    </w:p>
    <w:p w14:paraId="1CCCA20C">
      <w:pPr>
        <w:pStyle w:val="4"/>
        <w:outlineLvl w:val="3"/>
      </w:pPr>
      <w:r>
        <w:rPr>
          <w:b/>
          <w:sz w:val="24"/>
        </w:rPr>
        <w:t>2.对小型、微型企业、监狱企业或残疾人福利性单位给予价格扣除</w:t>
      </w:r>
    </w:p>
    <w:p w14:paraId="74A7F5D9">
      <w:pPr>
        <w:pStyle w:val="4"/>
        <w:ind w:firstLine="480"/>
      </w:pPr>
      <w: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14:paraId="6D1E0B97">
      <w:pPr>
        <w:pStyle w:val="4"/>
        <w:outlineLvl w:val="3"/>
      </w:pPr>
      <w:r>
        <w:rPr>
          <w:b/>
          <w:sz w:val="24"/>
        </w:rPr>
        <w:t>3.价格扣除相关要求</w:t>
      </w:r>
    </w:p>
    <w:p w14:paraId="6079AAF7">
      <w:pPr>
        <w:pStyle w:val="4"/>
      </w:pPr>
      <w:r>
        <w:t>采购包1（珠海市斗门区侨立中医院2025年病理服务采购项目）：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1"/>
        <w:gridCol w:w="2160"/>
        <w:gridCol w:w="2160"/>
        <w:gridCol w:w="1246"/>
        <w:gridCol w:w="2160"/>
      </w:tblGrid>
      <w:tr w14:paraId="03140B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2AE8DA2E">
            <w:pPr>
              <w:pStyle w:val="4"/>
            </w:pPr>
            <w:r>
              <w:t>序号</w:t>
            </w:r>
          </w:p>
        </w:tc>
        <w:tc>
          <w:tcPr>
            <w:tcW w:w="2160" w:type="dxa"/>
          </w:tcPr>
          <w:p w14:paraId="326CA92D">
            <w:pPr>
              <w:pStyle w:val="4"/>
            </w:pPr>
            <w:r>
              <w:t>情形</w:t>
            </w:r>
          </w:p>
        </w:tc>
        <w:tc>
          <w:tcPr>
            <w:tcW w:w="2160" w:type="dxa"/>
          </w:tcPr>
          <w:p w14:paraId="5A84FA19">
            <w:pPr>
              <w:pStyle w:val="4"/>
            </w:pPr>
            <w:r>
              <w:t>适用对象</w:t>
            </w:r>
          </w:p>
        </w:tc>
        <w:tc>
          <w:tcPr>
            <w:tcW w:w="1246" w:type="dxa"/>
          </w:tcPr>
          <w:p w14:paraId="5AB1D717">
            <w:pPr>
              <w:pStyle w:val="4"/>
            </w:pPr>
            <w:r>
              <w:t>价格扣除比例</w:t>
            </w:r>
          </w:p>
        </w:tc>
        <w:tc>
          <w:tcPr>
            <w:tcW w:w="2160" w:type="dxa"/>
          </w:tcPr>
          <w:p w14:paraId="7FD3DB80">
            <w:pPr>
              <w:pStyle w:val="4"/>
            </w:pPr>
            <w:r>
              <w:t>计算公式</w:t>
            </w:r>
          </w:p>
        </w:tc>
      </w:tr>
      <w:tr w14:paraId="5AE964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2EECC5DA">
            <w:pPr>
              <w:pStyle w:val="4"/>
            </w:pPr>
            <w:r>
              <w:t>1</w:t>
            </w:r>
          </w:p>
        </w:tc>
        <w:tc>
          <w:tcPr>
            <w:tcW w:w="2160" w:type="dxa"/>
          </w:tcPr>
          <w:p w14:paraId="72B457FC">
            <w:pPr>
              <w:pStyle w:val="4"/>
              <w:jc w:val="left"/>
            </w:pPr>
            <w:r>
              <w:t>小型、微型企业，监狱企业，残疾人福利性单位</w:t>
            </w:r>
          </w:p>
        </w:tc>
        <w:tc>
          <w:tcPr>
            <w:tcW w:w="2160" w:type="dxa"/>
          </w:tcPr>
          <w:p w14:paraId="55717EE9">
            <w:pPr>
              <w:pStyle w:val="4"/>
            </w:pPr>
            <w:r>
              <w:t>服务由小微企业承接</w:t>
            </w:r>
          </w:p>
        </w:tc>
        <w:tc>
          <w:tcPr>
            <w:tcW w:w="1246" w:type="dxa"/>
          </w:tcPr>
          <w:p w14:paraId="4DE24FF6">
            <w:pPr>
              <w:pStyle w:val="4"/>
            </w:pPr>
            <w:r>
              <w:t>10%</w:t>
            </w:r>
          </w:p>
        </w:tc>
        <w:tc>
          <w:tcPr>
            <w:tcW w:w="2160" w:type="dxa"/>
          </w:tcPr>
          <w:p w14:paraId="7856BAA5">
            <w:pPr>
              <w:pStyle w:val="4"/>
              <w:jc w:val="left"/>
            </w:pPr>
            <w:r>
              <w:t>服务由小微企业承接，即提供服务的人员为小微企业依照《中华人民共和国劳动合同法》订立劳动合同的从业人员时，给予价格扣除C1，即：评标价=投标报价×（1-C1）;监狱企业与残疾人福利性单位视同小型、微型企业，享受同等价格扣除，当企业属性重复时，不重复价格扣除。</w:t>
            </w:r>
          </w:p>
        </w:tc>
      </w:tr>
      <w:tr w14:paraId="29BBFE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81" w:type="dxa"/>
          </w:tcPr>
          <w:p w14:paraId="7E1BAFF3">
            <w:pPr>
              <w:pStyle w:val="4"/>
            </w:pPr>
            <w:r>
              <w:t>2</w:t>
            </w:r>
          </w:p>
        </w:tc>
        <w:tc>
          <w:tcPr>
            <w:tcW w:w="2160" w:type="dxa"/>
          </w:tcPr>
          <w:p w14:paraId="701B4439">
            <w:pPr>
              <w:pStyle w:val="4"/>
              <w:jc w:val="left"/>
            </w:pPr>
            <w:r>
              <w:t>节能、环保产品</w:t>
            </w:r>
          </w:p>
        </w:tc>
        <w:tc>
          <w:tcPr>
            <w:tcW w:w="2160" w:type="dxa"/>
          </w:tcPr>
          <w:p w14:paraId="3427563C">
            <w:pPr>
              <w:pStyle w:val="4"/>
            </w:pPr>
            <w:r>
              <w:t xml:space="preserve"> ——</w:t>
            </w:r>
          </w:p>
        </w:tc>
        <w:tc>
          <w:tcPr>
            <w:tcW w:w="1246" w:type="dxa"/>
          </w:tcPr>
          <w:p w14:paraId="30E817E0">
            <w:pPr>
              <w:pStyle w:val="4"/>
            </w:pPr>
            <w:r>
              <w:t>2%</w:t>
            </w:r>
          </w:p>
        </w:tc>
        <w:tc>
          <w:tcPr>
            <w:tcW w:w="2160" w:type="dxa"/>
          </w:tcPr>
          <w:p w14:paraId="248AC91C">
            <w:pPr>
              <w:pStyle w:val="4"/>
              <w:jc w:val="left"/>
            </w:pPr>
            <w:r>
              <w:t>对获得节能产品认证证书或环境标志产品认证证书的产品给予2%的价格扣除，具体扣除比例根据节能产品或环境标志产品在采购项目中的重要性、所占比重等因素确定。</w:t>
            </w:r>
          </w:p>
        </w:tc>
      </w:tr>
      <w:tr w14:paraId="605C1CD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5"/>
          </w:tcPr>
          <w:p w14:paraId="6D78065D">
            <w:pPr>
              <w:pStyle w:val="4"/>
              <w:jc w:val="left"/>
            </w:pPr>
            <w:r>
              <w:t>注：（1）上述评标价仅用于计算价格分，成交金额以实际投标价为准。 （2）组成联合体的大中型企业和其他自然人、法人或者其他组织、与小型、微型企业之间不得存在投资关系。</w:t>
            </w:r>
          </w:p>
        </w:tc>
      </w:tr>
    </w:tbl>
    <w:p w14:paraId="51735CD2">
      <w:pPr>
        <w:pStyle w:val="4"/>
      </w:pPr>
      <w:r>
        <w:br w:type="textWrapping"/>
      </w:r>
      <w:r>
        <w:br w:type="textWrapping"/>
      </w:r>
    </w:p>
    <w:p w14:paraId="24C4313D">
      <w:pPr>
        <w:pStyle w:val="4"/>
        <w:ind w:firstLine="480"/>
      </w:pPr>
      <w:r>
        <w:t>（1）所称小型和微型企业应当符合以下条件：</w:t>
      </w:r>
    </w:p>
    <w:p w14:paraId="496D6FE0">
      <w:pPr>
        <w:pStyle w:val="4"/>
        <w:ind w:firstLine="480"/>
      </w:pPr>
      <w:r>
        <w:t>在中华人民共和国境内依法设立，依据国务院批准的中小企业划分标准确定的小型企业和微型企业，但与大企业的负责人为同一人，或者与大企业存在直接控股、管理关系的除外。</w:t>
      </w:r>
    </w:p>
    <w:p w14:paraId="3BF03865">
      <w:pPr>
        <w:pStyle w:val="4"/>
        <w:ind w:firstLine="480"/>
      </w:pPr>
      <w:r>
        <w:t>符合中小企业划分标准的个体工商户，在政府采购活动中视同中小企业。</w:t>
      </w:r>
    </w:p>
    <w:p w14:paraId="34E58721">
      <w:pPr>
        <w:pStyle w:val="4"/>
        <w:ind w:firstLine="480"/>
      </w:pPr>
      <w:r>
        <w:t>提供本企业（属于小微企业）制造的货物或者提供其他小型或微型企业制造的货物/提供本企业（属于小微企业）承接的服务。</w:t>
      </w:r>
    </w:p>
    <w:p w14:paraId="15B4C76F">
      <w:pPr>
        <w:pStyle w:val="4"/>
        <w:ind w:firstLine="480"/>
      </w:pPr>
      <w: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14:paraId="441F6AE3">
      <w:pPr>
        <w:pStyle w:val="4"/>
        <w:ind w:firstLine="480"/>
      </w:pPr>
      <w:r>
        <w:t>说明：投标人应当对其出具的《中小企业声明函》真实性负责，投标人出具的《中小企业声明函》内容不实的，属于提供虚假材料谋取中标。</w:t>
      </w:r>
    </w:p>
    <w:p w14:paraId="30139CB5">
      <w:pPr>
        <w:pStyle w:val="4"/>
        <w:ind w:firstLine="480"/>
      </w:pPr>
      <w: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14:paraId="4D42B357">
      <w:pPr>
        <w:pStyle w:val="4"/>
        <w:outlineLvl w:val="2"/>
      </w:pPr>
      <w:r>
        <w:rPr>
          <w:b/>
          <w:sz w:val="28"/>
        </w:rPr>
        <w:t>三、评审程序</w:t>
      </w:r>
    </w:p>
    <w:p w14:paraId="513BF01F">
      <w:pPr>
        <w:pStyle w:val="4"/>
        <w:outlineLvl w:val="3"/>
      </w:pPr>
      <w:r>
        <w:rPr>
          <w:b/>
          <w:sz w:val="24"/>
        </w:rPr>
        <w:t>1.资格性审查和符合性审查</w:t>
      </w:r>
    </w:p>
    <w:p w14:paraId="29E5EC98">
      <w:pPr>
        <w:pStyle w:val="4"/>
        <w:ind w:firstLine="480"/>
      </w:pPr>
      <w:r>
        <w:t>资格性审查。公开招标采购项目开标结束后，采购人或采购代理机构应当依法对投标人的资格进行审查，以确定投标人是否具备投标资格。（详见后附表一资格性审查表）</w:t>
      </w:r>
    </w:p>
    <w:p w14:paraId="3A4775A5">
      <w:pPr>
        <w:pStyle w:val="4"/>
        <w:ind w:firstLine="480"/>
      </w:pPr>
      <w:r>
        <w:t>符合性审查。评标委员会依据招标文件的规定，从投标文件的有效性、完整性和对招标文件的响应程度进行审查，以确定是否对招标文件的实质性要求作出响应。（详见后附表二符合性审查表）</w:t>
      </w:r>
    </w:p>
    <w:p w14:paraId="66008A19">
      <w:pPr>
        <w:pStyle w:val="4"/>
        <w:ind w:firstLine="480"/>
      </w:pPr>
      <w:r>
        <w:t>资格性审查和符合性审查中凡有其中任意一项未通过的，评审结果为未通过，未通过资格性审查、符合性审查的投标人按无效投标处理。</w:t>
      </w:r>
    </w:p>
    <w:p w14:paraId="2A507D03">
      <w:pPr>
        <w:pStyle w:val="4"/>
        <w:ind w:firstLine="480"/>
      </w:pPr>
      <w:r>
        <w:t>对各投标人进行资格审查和符合性审查过程中，对初步被认定为无效投标者，由评标委员会组长或采购人代表将集体意见及时告知投标当事人。</w:t>
      </w:r>
    </w:p>
    <w:p w14:paraId="39E979DA">
      <w:pPr>
        <w:pStyle w:val="4"/>
        <w:ind w:firstLine="480"/>
      </w:pPr>
      <w: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14:paraId="2D0154B6">
      <w:pPr>
        <w:pStyle w:val="4"/>
        <w:ind w:firstLine="480"/>
      </w:pPr>
      <w:r>
        <w:t>合格投标人不足3家的，不得评标。</w:t>
      </w:r>
    </w:p>
    <w:p w14:paraId="3E342DCF">
      <w:pPr>
        <w:pStyle w:val="4"/>
        <w:ind w:firstLine="480"/>
      </w:pPr>
      <w:r>
        <w:t>表一资格性审查表：</w:t>
      </w:r>
    </w:p>
    <w:p w14:paraId="4F2EB907">
      <w:pPr>
        <w:pStyle w:val="4"/>
      </w:pPr>
      <w:r>
        <w:t>采购包1（珠海市斗门区侨立中医院2025年病理服务采购项目）：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90"/>
        <w:gridCol w:w="3178"/>
        <w:gridCol w:w="4238"/>
      </w:tblGrid>
      <w:tr w14:paraId="0F90D7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78A07315">
            <w:pPr>
              <w:pStyle w:val="4"/>
            </w:pPr>
            <w:r>
              <w:t xml:space="preserve"> 序号</w:t>
            </w:r>
          </w:p>
        </w:tc>
        <w:tc>
          <w:tcPr>
            <w:tcW w:w="7416" w:type="dxa"/>
            <w:gridSpan w:val="2"/>
          </w:tcPr>
          <w:p w14:paraId="722721C9">
            <w:pPr>
              <w:pStyle w:val="4"/>
            </w:pPr>
            <w:r>
              <w:t xml:space="preserve"> 资格审查内容</w:t>
            </w:r>
          </w:p>
        </w:tc>
      </w:tr>
      <w:tr w14:paraId="035B51D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1648133A">
            <w:pPr>
              <w:pStyle w:val="4"/>
            </w:pPr>
            <w:r>
              <w:t>1</w:t>
            </w:r>
          </w:p>
        </w:tc>
        <w:tc>
          <w:tcPr>
            <w:tcW w:w="3178" w:type="dxa"/>
          </w:tcPr>
          <w:p w14:paraId="41574A79">
            <w:pPr>
              <w:pStyle w:val="4"/>
            </w:pPr>
            <w:r>
              <w:t>具有独立承担民事责任的能力</w:t>
            </w:r>
          </w:p>
        </w:tc>
        <w:tc>
          <w:tcPr>
            <w:tcW w:w="4238" w:type="dxa"/>
          </w:tcPr>
          <w:p w14:paraId="36229DF1">
            <w:pPr>
              <w:pStyle w:val="4"/>
            </w:pPr>
            <w:r>
              <w:t>提供在中华人民共和国境内注册的法人或其他组织的营业执照或事业单位法人证书或社会团体法人登记证书复印件，如投标人为自然人的提供自然人身份证明复印件；如国家另有规定的，则从其规定，以上内容须加盖投标人公章；分支机构投标，须取得具有法人资格的总公司（总所）出具给分支机构的授权书，并提供总公司（总所）和分支机构的营业执照（执业许可证）复印件加盖投标人公章。已由总公司（总所）授权的，总公司（总所）取得的相关资质证书对分支机构有效，法律法规或者行业另有规定的除外。</w:t>
            </w:r>
          </w:p>
        </w:tc>
      </w:tr>
      <w:tr w14:paraId="7E3FB7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1E06BAA5">
            <w:pPr>
              <w:pStyle w:val="4"/>
            </w:pPr>
            <w:r>
              <w:t>2</w:t>
            </w:r>
          </w:p>
        </w:tc>
        <w:tc>
          <w:tcPr>
            <w:tcW w:w="3178" w:type="dxa"/>
          </w:tcPr>
          <w:p w14:paraId="33BCEA98">
            <w:pPr>
              <w:pStyle w:val="4"/>
            </w:pPr>
            <w:r>
              <w:t>有依法缴纳税收和社会保障资金的良好记录</w:t>
            </w:r>
          </w:p>
        </w:tc>
        <w:tc>
          <w:tcPr>
            <w:tcW w:w="4238" w:type="dxa"/>
          </w:tcPr>
          <w:p w14:paraId="1415D848">
            <w:pPr>
              <w:pStyle w:val="4"/>
            </w:pPr>
            <w:r>
              <w:t>投标文件中提供《资格条件承诺函》，按招标文件提供的承诺函格式响应。</w:t>
            </w:r>
          </w:p>
        </w:tc>
      </w:tr>
      <w:tr w14:paraId="177E10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05FAC6D6">
            <w:pPr>
              <w:pStyle w:val="4"/>
            </w:pPr>
            <w:r>
              <w:t>3</w:t>
            </w:r>
          </w:p>
        </w:tc>
        <w:tc>
          <w:tcPr>
            <w:tcW w:w="3178" w:type="dxa"/>
          </w:tcPr>
          <w:p w14:paraId="6C6F0376">
            <w:pPr>
              <w:pStyle w:val="4"/>
            </w:pPr>
            <w:r>
              <w:t>具有良好的商业信誉和健全的财务会计制度</w:t>
            </w:r>
          </w:p>
        </w:tc>
        <w:tc>
          <w:tcPr>
            <w:tcW w:w="4238" w:type="dxa"/>
          </w:tcPr>
          <w:p w14:paraId="2596928D">
            <w:pPr>
              <w:pStyle w:val="4"/>
            </w:pPr>
            <w:r>
              <w:t>投标文件中提供《资格条件承诺函》，按招标文件提供的承诺函格式响应。</w:t>
            </w:r>
          </w:p>
        </w:tc>
      </w:tr>
      <w:tr w14:paraId="75E076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68046FA7">
            <w:pPr>
              <w:pStyle w:val="4"/>
            </w:pPr>
            <w:r>
              <w:t>4</w:t>
            </w:r>
          </w:p>
        </w:tc>
        <w:tc>
          <w:tcPr>
            <w:tcW w:w="3178" w:type="dxa"/>
          </w:tcPr>
          <w:p w14:paraId="6C332765">
            <w:pPr>
              <w:pStyle w:val="4"/>
            </w:pPr>
            <w:r>
              <w:t>履行合同所必需的设备和专业技术能力</w:t>
            </w:r>
          </w:p>
        </w:tc>
        <w:tc>
          <w:tcPr>
            <w:tcW w:w="4238" w:type="dxa"/>
          </w:tcPr>
          <w:p w14:paraId="0171F877">
            <w:pPr>
              <w:pStyle w:val="4"/>
            </w:pPr>
            <w:r>
              <w:t>投标文件中提供《资格条件承诺函》，按招标文件提供的承诺函格式响应。</w:t>
            </w:r>
          </w:p>
        </w:tc>
      </w:tr>
      <w:tr w14:paraId="04474A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7CE2BB0E">
            <w:pPr>
              <w:pStyle w:val="4"/>
            </w:pPr>
            <w:r>
              <w:t>5</w:t>
            </w:r>
          </w:p>
        </w:tc>
        <w:tc>
          <w:tcPr>
            <w:tcW w:w="3178" w:type="dxa"/>
          </w:tcPr>
          <w:p w14:paraId="40E3DF3D">
            <w:pPr>
              <w:pStyle w:val="4"/>
            </w:pPr>
            <w:r>
              <w:t>参加采购活动前3年内，在经营活动中没有重大违法记录</w:t>
            </w:r>
          </w:p>
        </w:tc>
        <w:tc>
          <w:tcPr>
            <w:tcW w:w="4238" w:type="dxa"/>
          </w:tcPr>
          <w:p w14:paraId="5835D25B">
            <w:pPr>
              <w:pStyle w:val="4"/>
            </w:pPr>
            <w:r>
              <w:t>投标文件中提供《资格条件承诺函》，按招标文件提供的承诺函格式响应。“重大违法”是指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14:paraId="2273AB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091FC4D5">
            <w:pPr>
              <w:pStyle w:val="4"/>
            </w:pPr>
            <w:r>
              <w:t>6</w:t>
            </w:r>
          </w:p>
        </w:tc>
        <w:tc>
          <w:tcPr>
            <w:tcW w:w="3178" w:type="dxa"/>
          </w:tcPr>
          <w:p w14:paraId="3A8A2C64">
            <w:pPr>
              <w:pStyle w:val="4"/>
            </w:pPr>
            <w:r>
              <w:t>信用记录</w:t>
            </w:r>
          </w:p>
        </w:tc>
        <w:tc>
          <w:tcPr>
            <w:tcW w:w="4238" w:type="dxa"/>
          </w:tcPr>
          <w:p w14:paraId="3D9B7DAD">
            <w:pPr>
              <w:pStyle w:val="4"/>
            </w:pPr>
            <w:r>
              <w:t>投标人未被列入“信用中国”网站（www.creditchina.gov.cn）以下任意记录名单之一：①失信被执行人查询；②重大税收违法失信主体名单；③严重失信主体名单查询。同时，不处于中国政府采购网（www.ccgp.gov.cn）“政府采购严重违法失信行为信息记录”中的禁止参加政府采购活动期间。（说明：①投标人的投标文件可不提供本项证明文件，由采购代理机构于投标截止当日在“信用中国”网站（www.creditchina.gov.cn）及中国政府采购网（www.ccgp.gov.cn）查询结果为准，如在上述网站查询结果均显示没有相关记录，视为不存在上述不良信用记录。②采购代理机构同时对信用信息查询记录和证据截图或下载存档。③投标人为分支机构的，同时对该分支机构所属总公司（总所）进行信用记录查询，该分支机构所属总公司（总所）存在不良信用记录的，视同投标人存在不良信用记录。④如相关失信记录已失效，投标文件中需提供相关证明资料。）。</w:t>
            </w:r>
          </w:p>
        </w:tc>
      </w:tr>
      <w:tr w14:paraId="01C1FD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47DB37CA">
            <w:pPr>
              <w:pStyle w:val="4"/>
            </w:pPr>
            <w:r>
              <w:t>7</w:t>
            </w:r>
          </w:p>
        </w:tc>
        <w:tc>
          <w:tcPr>
            <w:tcW w:w="3178" w:type="dxa"/>
          </w:tcPr>
          <w:p w14:paraId="6A43AB64">
            <w:pPr>
              <w:pStyle w:val="4"/>
            </w:pPr>
            <w:r>
              <w:t>供应商必须符合法律、行政法规规定的其他条件</w:t>
            </w:r>
          </w:p>
        </w:tc>
        <w:tc>
          <w:tcPr>
            <w:tcW w:w="4238" w:type="dxa"/>
          </w:tcPr>
          <w:p w14:paraId="7C37341E">
            <w:pPr>
              <w:pStyle w:val="4"/>
            </w:pPr>
            <w:r>
              <w:t>单位负责人为同一人或者存在直接控股、管理关系的不同投标人，不得参加同一合同项下的政府采购活动；为采购项目提供整体设计、规范编制或者项目管理、监理、检测等服务的投标人，不得再参加该采购项目同一合同项下的其他采购活动。（投标（报价）函相关承诺要求内容）</w:t>
            </w:r>
          </w:p>
        </w:tc>
      </w:tr>
      <w:tr w14:paraId="3447D6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1F2B7FD3">
            <w:pPr>
              <w:pStyle w:val="4"/>
            </w:pPr>
            <w:r>
              <w:t>8</w:t>
            </w:r>
          </w:p>
        </w:tc>
        <w:tc>
          <w:tcPr>
            <w:tcW w:w="3178" w:type="dxa"/>
          </w:tcPr>
          <w:p w14:paraId="6FA3453F">
            <w:pPr>
              <w:pStyle w:val="4"/>
            </w:pPr>
            <w:r>
              <w:t>本项目特定的资格要求</w:t>
            </w:r>
          </w:p>
        </w:tc>
        <w:tc>
          <w:tcPr>
            <w:tcW w:w="4238" w:type="dxa"/>
          </w:tcPr>
          <w:p w14:paraId="31F2F4D0">
            <w:pPr>
              <w:pStyle w:val="4"/>
            </w:pPr>
            <w:r>
              <w:t>投标人持有有效的医疗机构执业许可证。（投标文件中须提供证书复印件并加盖投标人公章）。</w:t>
            </w:r>
          </w:p>
        </w:tc>
      </w:tr>
      <w:tr w14:paraId="3F09FF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27E63F29">
            <w:pPr>
              <w:pStyle w:val="4"/>
            </w:pPr>
            <w:r>
              <w:t>9</w:t>
            </w:r>
          </w:p>
        </w:tc>
        <w:tc>
          <w:tcPr>
            <w:tcW w:w="3178" w:type="dxa"/>
          </w:tcPr>
          <w:p w14:paraId="740BBEE8">
            <w:pPr>
              <w:pStyle w:val="4"/>
            </w:pPr>
            <w:r>
              <w:t>本采购包非专门面向中小企业采购。</w:t>
            </w:r>
          </w:p>
        </w:tc>
        <w:tc>
          <w:tcPr>
            <w:tcW w:w="4238" w:type="dxa"/>
          </w:tcPr>
          <w:p w14:paraId="03495F96">
            <w:pPr>
              <w:pStyle w:val="4"/>
            </w:pPr>
            <w:r>
              <w:t>本采购包非专门面向中小企业采购。</w:t>
            </w:r>
          </w:p>
        </w:tc>
      </w:tr>
    </w:tbl>
    <w:p w14:paraId="1101346D">
      <w:pPr>
        <w:pStyle w:val="4"/>
        <w:ind w:firstLine="480"/>
      </w:pPr>
      <w:r>
        <w:t>表二符合性审查表：</w:t>
      </w:r>
    </w:p>
    <w:p w14:paraId="35F30693">
      <w:pPr>
        <w:pStyle w:val="4"/>
      </w:pPr>
      <w:r>
        <w:t>采购包1（珠海市斗门区侨立中医院2025年病理服务采购项目）：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90"/>
        <w:gridCol w:w="3178"/>
        <w:gridCol w:w="4238"/>
      </w:tblGrid>
      <w:tr w14:paraId="19252A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64E7C767">
            <w:pPr>
              <w:pStyle w:val="4"/>
            </w:pPr>
            <w:r>
              <w:t xml:space="preserve"> 序号</w:t>
            </w:r>
          </w:p>
        </w:tc>
        <w:tc>
          <w:tcPr>
            <w:tcW w:w="3178" w:type="dxa"/>
          </w:tcPr>
          <w:p w14:paraId="10FBF7FE">
            <w:pPr>
              <w:pStyle w:val="4"/>
            </w:pPr>
            <w:r>
              <w:t xml:space="preserve"> 评审点要求概况</w:t>
            </w:r>
          </w:p>
        </w:tc>
        <w:tc>
          <w:tcPr>
            <w:tcW w:w="4238" w:type="dxa"/>
          </w:tcPr>
          <w:p w14:paraId="66D31CA7">
            <w:pPr>
              <w:pStyle w:val="4"/>
            </w:pPr>
            <w:r>
              <w:t xml:space="preserve"> 评审点具体描述</w:t>
            </w:r>
          </w:p>
        </w:tc>
      </w:tr>
      <w:tr w14:paraId="153807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73EF2C4F">
            <w:pPr>
              <w:pStyle w:val="4"/>
            </w:pPr>
            <w:r>
              <w:t>1</w:t>
            </w:r>
          </w:p>
        </w:tc>
        <w:tc>
          <w:tcPr>
            <w:tcW w:w="3178" w:type="dxa"/>
          </w:tcPr>
          <w:p w14:paraId="74E1D1A3">
            <w:pPr>
              <w:pStyle w:val="4"/>
            </w:pPr>
            <w:r>
              <w:t>投标报价满足招标文件要求（①报价唯一性；②报价未超最高限价；③未改变固定报价项（如有）；④按要求提供分项报价表（如有））</w:t>
            </w:r>
          </w:p>
        </w:tc>
        <w:tc>
          <w:tcPr>
            <w:tcW w:w="4238" w:type="dxa"/>
          </w:tcPr>
          <w:p w14:paraId="785B9CD0">
            <w:pPr>
              <w:pStyle w:val="4"/>
            </w:pPr>
            <w:r>
              <w:t>投标报价满足招标文件要求（①报价唯一性；②报价未超最高限价；③未改变固定报价项（如有）；④按要求提供分项报价表（如有））</w:t>
            </w:r>
          </w:p>
        </w:tc>
      </w:tr>
      <w:tr w14:paraId="7E6BDD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11ABF94B">
            <w:pPr>
              <w:pStyle w:val="4"/>
            </w:pPr>
            <w:r>
              <w:t>2</w:t>
            </w:r>
          </w:p>
        </w:tc>
        <w:tc>
          <w:tcPr>
            <w:tcW w:w="3178" w:type="dxa"/>
          </w:tcPr>
          <w:p w14:paraId="77DAC367">
            <w:pPr>
              <w:pStyle w:val="4"/>
            </w:pPr>
            <w:r>
              <w:t>投标函及投标有效期满足招标文件要求。</w:t>
            </w:r>
          </w:p>
        </w:tc>
        <w:tc>
          <w:tcPr>
            <w:tcW w:w="4238" w:type="dxa"/>
          </w:tcPr>
          <w:p w14:paraId="048B54CD">
            <w:pPr>
              <w:pStyle w:val="4"/>
            </w:pPr>
            <w:r>
              <w:t>投标函及投标有效期满足招标文件要求。</w:t>
            </w:r>
          </w:p>
        </w:tc>
      </w:tr>
      <w:tr w14:paraId="7E8376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763BA4F3">
            <w:pPr>
              <w:pStyle w:val="4"/>
            </w:pPr>
            <w:r>
              <w:t>3</w:t>
            </w:r>
          </w:p>
        </w:tc>
        <w:tc>
          <w:tcPr>
            <w:tcW w:w="3178" w:type="dxa"/>
          </w:tcPr>
          <w:p w14:paraId="73BEF599">
            <w:pPr>
              <w:pStyle w:val="4"/>
            </w:pPr>
            <w:r>
              <w:t>按照招标文件规定加盖公章和签署。</w:t>
            </w:r>
          </w:p>
        </w:tc>
        <w:tc>
          <w:tcPr>
            <w:tcW w:w="4238" w:type="dxa"/>
          </w:tcPr>
          <w:p w14:paraId="0154FB56">
            <w:pPr>
              <w:pStyle w:val="4"/>
            </w:pPr>
            <w:r>
              <w:t>按照招标文件规定加盖公章和签署。</w:t>
            </w:r>
          </w:p>
        </w:tc>
      </w:tr>
      <w:tr w14:paraId="002DA6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3FDBFD27">
            <w:pPr>
              <w:pStyle w:val="4"/>
            </w:pPr>
            <w:r>
              <w:t>4</w:t>
            </w:r>
          </w:p>
        </w:tc>
        <w:tc>
          <w:tcPr>
            <w:tcW w:w="3178" w:type="dxa"/>
          </w:tcPr>
          <w:p w14:paraId="45540029">
            <w:pPr>
              <w:pStyle w:val="4"/>
            </w:pPr>
            <w:r>
              <w:t>按照招标文件规定提供有效的法定代表人/负责人/自然人资格证明书及授权委托书。</w:t>
            </w:r>
          </w:p>
        </w:tc>
        <w:tc>
          <w:tcPr>
            <w:tcW w:w="4238" w:type="dxa"/>
          </w:tcPr>
          <w:p w14:paraId="6B558411">
            <w:pPr>
              <w:pStyle w:val="4"/>
            </w:pPr>
            <w:r>
              <w:t>按照招标文件规定提供有效的法定代表人/负责人/自然人资格证明书及授权委托书。</w:t>
            </w:r>
          </w:p>
        </w:tc>
      </w:tr>
      <w:tr w14:paraId="6D0A9D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3F96A5F0">
            <w:pPr>
              <w:pStyle w:val="4"/>
            </w:pPr>
            <w:r>
              <w:t>5</w:t>
            </w:r>
          </w:p>
        </w:tc>
        <w:tc>
          <w:tcPr>
            <w:tcW w:w="3178" w:type="dxa"/>
          </w:tcPr>
          <w:p w14:paraId="072FBA4E">
            <w:pPr>
              <w:pStyle w:val="4"/>
            </w:pPr>
            <w:r>
              <w:t>投标文件完全响应招标文件的实质性条款（即标注★号条款，如有）。</w:t>
            </w:r>
          </w:p>
        </w:tc>
        <w:tc>
          <w:tcPr>
            <w:tcW w:w="4238" w:type="dxa"/>
          </w:tcPr>
          <w:p w14:paraId="2D3EC0E1">
            <w:pPr>
              <w:pStyle w:val="4"/>
            </w:pPr>
            <w:r>
              <w:t>投标文件完全响应招标文件的实质性条款（即标注★号条款，如有）。</w:t>
            </w:r>
          </w:p>
        </w:tc>
      </w:tr>
      <w:tr w14:paraId="64BCA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2FB5CCF2">
            <w:pPr>
              <w:pStyle w:val="4"/>
            </w:pPr>
            <w:r>
              <w:t>6</w:t>
            </w:r>
          </w:p>
        </w:tc>
        <w:tc>
          <w:tcPr>
            <w:tcW w:w="3178" w:type="dxa"/>
          </w:tcPr>
          <w:p w14:paraId="7CAD81B4">
            <w:pPr>
              <w:pStyle w:val="4"/>
            </w:pPr>
            <w:r>
              <w:t>不存在投标人串通投标情形。</w:t>
            </w:r>
          </w:p>
        </w:tc>
        <w:tc>
          <w:tcPr>
            <w:tcW w:w="4238" w:type="dxa"/>
          </w:tcPr>
          <w:p w14:paraId="1C854EDC">
            <w:pPr>
              <w:pStyle w:val="4"/>
            </w:pPr>
            <w:r>
              <w:t>不存在投标人串通投标情形。</w:t>
            </w:r>
          </w:p>
        </w:tc>
      </w:tr>
      <w:tr w14:paraId="412BF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90" w:type="dxa"/>
          </w:tcPr>
          <w:p w14:paraId="1A236859">
            <w:pPr>
              <w:pStyle w:val="4"/>
            </w:pPr>
            <w:r>
              <w:t>7</w:t>
            </w:r>
          </w:p>
        </w:tc>
        <w:tc>
          <w:tcPr>
            <w:tcW w:w="3178" w:type="dxa"/>
          </w:tcPr>
          <w:p w14:paraId="5C55703D">
            <w:pPr>
              <w:pStyle w:val="4"/>
            </w:pPr>
            <w:r>
              <w:t>投标文件没有招标文件中规定的其他无效投标情形的。</w:t>
            </w:r>
          </w:p>
        </w:tc>
        <w:tc>
          <w:tcPr>
            <w:tcW w:w="4238" w:type="dxa"/>
          </w:tcPr>
          <w:p w14:paraId="27973C87">
            <w:pPr>
              <w:pStyle w:val="4"/>
            </w:pPr>
            <w:r>
              <w:t>投标文件没有招标文件中规定的其他无效投标情形的。</w:t>
            </w:r>
          </w:p>
        </w:tc>
      </w:tr>
    </w:tbl>
    <w:p w14:paraId="4CA06AC0">
      <w:pPr>
        <w:pStyle w:val="4"/>
        <w:outlineLvl w:val="3"/>
      </w:pPr>
      <w:r>
        <w:rPr>
          <w:b/>
          <w:sz w:val="24"/>
        </w:rPr>
        <w:t>2.投标文件澄清</w:t>
      </w:r>
    </w:p>
    <w:p w14:paraId="58ADB3D9">
      <w:pPr>
        <w:pStyle w:val="4"/>
        <w:ind w:firstLine="480"/>
      </w:pPr>
      <w: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14:paraId="18FE961D">
      <w:pPr>
        <w:pStyle w:val="4"/>
        <w:ind w:firstLine="480"/>
      </w:pPr>
      <w:r>
        <w:t>投标人需登录广东政府采购智慧云平台项目采购系统的等候大厅，在规定时间内完成澄清（响应），并加盖电子印章。</w:t>
      </w:r>
    </w:p>
    <w:p w14:paraId="41FFAF34">
      <w:pPr>
        <w:pStyle w:val="4"/>
        <w:ind w:firstLine="480"/>
      </w:pPr>
      <w:r>
        <w:t>若因投标人联系方式错误未接收短信、未接听电话或超时未进行澄清（响应）造成的不利后果由供应商自行承担。投标人的澄清、说明或者补正不得超出投标文件的范围或者改变投标文件的实质性内容。</w:t>
      </w:r>
    </w:p>
    <w:p w14:paraId="2BCD6A15">
      <w:pPr>
        <w:pStyle w:val="4"/>
        <w:ind w:firstLine="480"/>
      </w:pPr>
      <w:r>
        <w:t>2.2评标委员会不接受投标人主动提出的澄清、说明或补正。</w:t>
      </w:r>
    </w:p>
    <w:p w14:paraId="7BE7BB7B">
      <w:pPr>
        <w:pStyle w:val="4"/>
        <w:ind w:firstLine="480"/>
      </w:pPr>
      <w:r>
        <w:t>2.3评标委员会对投标人提交的澄清、说明或补正有疑问的，可以要求投标人进一步澄清、说明或补正。</w:t>
      </w:r>
    </w:p>
    <w:p w14:paraId="1B9ED45B">
      <w:pPr>
        <w:pStyle w:val="4"/>
        <w:outlineLvl w:val="3"/>
      </w:pPr>
      <w:r>
        <w:rPr>
          <w:b/>
          <w:sz w:val="24"/>
        </w:rPr>
        <w:t>3.详细评审</w:t>
      </w:r>
    </w:p>
    <w:p w14:paraId="25856531">
      <w:pPr>
        <w:pStyle w:val="4"/>
      </w:pPr>
      <w:r>
        <w:t>采购包1(珠海市斗门区侨立中医院2025年病理服务采购项目):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22"/>
        <w:gridCol w:w="2307"/>
        <w:gridCol w:w="5076"/>
      </w:tblGrid>
      <w:tr w14:paraId="7FA8CE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tcPr>
          <w:p w14:paraId="0BEC700E">
            <w:pPr>
              <w:pStyle w:val="4"/>
              <w:jc w:val="center"/>
            </w:pPr>
            <w:r>
              <w:t>评审因素</w:t>
            </w:r>
          </w:p>
        </w:tc>
        <w:tc>
          <w:tcPr>
            <w:tcW w:w="7383" w:type="dxa"/>
            <w:gridSpan w:val="2"/>
          </w:tcPr>
          <w:p w14:paraId="6638AA29">
            <w:pPr>
              <w:pStyle w:val="4"/>
              <w:jc w:val="center"/>
            </w:pPr>
            <w:r>
              <w:t>评审标准</w:t>
            </w:r>
          </w:p>
        </w:tc>
      </w:tr>
      <w:tr w14:paraId="3B1729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tcPr>
          <w:p w14:paraId="3FDE462A">
            <w:pPr>
              <w:pStyle w:val="4"/>
              <w:jc w:val="center"/>
            </w:pPr>
            <w:r>
              <w:t>分值构成</w:t>
            </w:r>
          </w:p>
        </w:tc>
        <w:tc>
          <w:tcPr>
            <w:tcW w:w="7383" w:type="dxa"/>
            <w:gridSpan w:val="2"/>
          </w:tcPr>
          <w:p w14:paraId="639D14D7">
            <w:pPr>
              <w:pStyle w:val="4"/>
            </w:pPr>
            <w:r>
              <w:t>商务部分34.0分</w:t>
            </w:r>
          </w:p>
          <w:p w14:paraId="3F50A79E">
            <w:pPr>
              <w:pStyle w:val="4"/>
            </w:pPr>
            <w:r>
              <w:t>技术部分56.0分</w:t>
            </w:r>
          </w:p>
          <w:p w14:paraId="71A4023B">
            <w:pPr>
              <w:pStyle w:val="4"/>
            </w:pPr>
            <w:r>
              <w:t>报价得分10.0分</w:t>
            </w:r>
          </w:p>
        </w:tc>
      </w:tr>
      <w:tr w14:paraId="7EFD61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restart"/>
          </w:tcPr>
          <w:p w14:paraId="23FA05D0">
            <w:pPr>
              <w:pStyle w:val="4"/>
              <w:jc w:val="center"/>
            </w:pPr>
            <w:r>
              <w:t>技术部分</w:t>
            </w:r>
          </w:p>
        </w:tc>
        <w:tc>
          <w:tcPr>
            <w:tcW w:w="2307" w:type="dxa"/>
          </w:tcPr>
          <w:p w14:paraId="71EFCDF8">
            <w:pPr>
              <w:pStyle w:val="4"/>
              <w:jc w:val="left"/>
            </w:pPr>
            <w:r>
              <w:t>项目需求的理解与建议 (12.0分)</w:t>
            </w:r>
          </w:p>
        </w:tc>
        <w:tc>
          <w:tcPr>
            <w:tcW w:w="5076" w:type="dxa"/>
          </w:tcPr>
          <w:p w14:paraId="1D02FAD3">
            <w:pPr>
              <w:pStyle w:val="4"/>
              <w:jc w:val="left"/>
            </w:pPr>
            <w:r>
              <w:t>根据投标人结合本项目招标文件第二章《采购需求》的相关要求提供的项目需求的理解与建议（包括但不限于①以采购需求为基础，在对用户需求充分理解的基础上作出重点难点分析，并提出解决办法；②结合国家、省、地方及行业相关标准与要求规定作出风险分析并提出防范措施；③针对项目服务内容提出合理化建议；④项目目标等量化指标的响应内容）进行综合评审： 12分：针对上述全部量化指标作出了明确的响应，且每个量化指标完全满足或者优于采购需求； 9分：只针对上述量化指标中的其中3项作出明确响应，且相应量化指标完全满足或者优于这些量化指标所对应的采购需求； 6分：只针对上述量化指标中的其中2项作出明确响应，且相应量化指标完全满足或者优于这些量化指标所对应的采购需求； 3分：只针对上述量化指标中的其中1项作出明确响应，且相应量化指标完全满足或者优于该量化指标所对应的采购需求； 0分：未针对上述量化指标中的任何一项作出响应；或者虽针对上述全部量化指标作出了响应但均不能满足采购需求；或者未提供本项内容。</w:t>
            </w:r>
          </w:p>
        </w:tc>
      </w:tr>
      <w:tr w14:paraId="3230DA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continue"/>
          </w:tcPr>
          <w:p w14:paraId="77BD403B"/>
        </w:tc>
        <w:tc>
          <w:tcPr>
            <w:tcW w:w="2307" w:type="dxa"/>
          </w:tcPr>
          <w:p w14:paraId="6F3BFE31">
            <w:pPr>
              <w:pStyle w:val="4"/>
              <w:jc w:val="left"/>
            </w:pPr>
            <w:r>
              <w:t>项目服务方案 (16.0分)</w:t>
            </w:r>
          </w:p>
        </w:tc>
        <w:tc>
          <w:tcPr>
            <w:tcW w:w="5076" w:type="dxa"/>
          </w:tcPr>
          <w:p w14:paraId="7F03002D">
            <w:pPr>
              <w:pStyle w:val="4"/>
              <w:jc w:val="left"/>
            </w:pPr>
            <w:r>
              <w:t>根据投标人结合本项目招标文件第二章《采购需求》的相关要求提供的项目服务方案（包括但不限于①项目服务要求；②项目服务内容；③项目服务团队管理制度；④项目服务流程等量化指标的响应内容）进行综合评审： 16分：针对上述全部量化指标作出了明确的响应，且每个量化指标完全满足或者优于采购需求； 12分：只针对上述量化指标中的其中3项作出明确响应，且相应量化指标完全满足或者优于这些量化指标所对应的采购需求； 8分：只针对上述量化指标中的其中2项作出明确响应，且相应量化指标完全满足或者优于这些量化指标所对应的采购需求； 4分：只针对上述量化指标中的其中1项作出明确响应，且相应量化指标完全满足或者优于该量化指标所对应的采购需求； 0分：未针对上述量化指标中的任何一项作出响应；或者虽针对上述全部量化指标作出了响应但均不能满足采购需求；或者未提供本项内容。</w:t>
            </w:r>
          </w:p>
        </w:tc>
      </w:tr>
      <w:tr w14:paraId="70F6AC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continue"/>
          </w:tcPr>
          <w:p w14:paraId="09BB01BF"/>
        </w:tc>
        <w:tc>
          <w:tcPr>
            <w:tcW w:w="2307" w:type="dxa"/>
          </w:tcPr>
          <w:p w14:paraId="3103DBFB">
            <w:pPr>
              <w:pStyle w:val="4"/>
              <w:jc w:val="left"/>
            </w:pPr>
            <w:r>
              <w:t>项目质量保障方案 (16.0分)</w:t>
            </w:r>
          </w:p>
        </w:tc>
        <w:tc>
          <w:tcPr>
            <w:tcW w:w="5076" w:type="dxa"/>
          </w:tcPr>
          <w:p w14:paraId="66705329">
            <w:pPr>
              <w:pStyle w:val="4"/>
              <w:jc w:val="left"/>
            </w:pPr>
            <w:r>
              <w:t>根据投标人结合本项目招标文件第二章《采购需求》的相关要求提供的项目质量保障方案（包括但不限于①项目服务质量控制措施；②项目进度保证措施；③项目监管措施；④项目监管运作流程等量化指标的响应内容）进行综合评审： 16分：针对上述全部量化指标作出了明确的响应，且每个量化指标完全满足或者优于采购需求； 12分：只针对上述量化指标中的其中3项作出明确响应，且相应量化指标完全满足或者优于这些量化指标所对应的采购需求； 8分：只针对上述量化指标中的其中2项作出明确响应，且相应量化指标完全满足或者优于这些量化指标所对应的采购需求； 4分：只针对上述量化指标中的其中1项作出明确响应，且相应量化指标完全满足或者优于该量化指标所对应的采购需求； 0分：未针对上述量化指标中的任何一项作出响应；或者虽针对上述全部量化指标作出了响应但均不能满足采购需求；或者未提供本项内容。</w:t>
            </w:r>
          </w:p>
        </w:tc>
      </w:tr>
      <w:tr w14:paraId="3846A5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continue"/>
          </w:tcPr>
          <w:p w14:paraId="65D59122"/>
        </w:tc>
        <w:tc>
          <w:tcPr>
            <w:tcW w:w="2307" w:type="dxa"/>
          </w:tcPr>
          <w:p w14:paraId="336044A9">
            <w:pPr>
              <w:pStyle w:val="4"/>
              <w:jc w:val="left"/>
            </w:pPr>
            <w:r>
              <w:t>突发事件应急预案 (12.0分)</w:t>
            </w:r>
          </w:p>
        </w:tc>
        <w:tc>
          <w:tcPr>
            <w:tcW w:w="5076" w:type="dxa"/>
          </w:tcPr>
          <w:p w14:paraId="7EC5E9E3">
            <w:pPr>
              <w:pStyle w:val="4"/>
              <w:jc w:val="left"/>
            </w:pPr>
            <w:r>
              <w:t>根据投标人结合本项目招标文件第二章《采购需求》的相关要求提供的突发事件应急预案（包括但不限于①项目紧急情况或突发事件类别预测；②紧急情况报告机制；③应急处置措施；④应急人员调配机制等量化指标的响应内容）进行综合评审： 12分：针对上述全部量化指标作出了明确的响应，且每个量化指标完全满足或者优于采购需求； 9分：只针对上述量化指标中的其中3项作出明确响应，且相应量化指标完全满足或者优于这些量化指标所对应的采购需求； 6分：只针对上述量化指标中的其中2项作出明确响应，且相应量化指标完全满足或者优于这些量化指标所对应的采购需求； 3分：只针对上述量化指标中的其中1项作出明确响应，且相应量化指标完全满足或者优于该量化指标所对应的采购需求； 0分：未针对上述量化指标中的任何一项作出响应；或者虽针对上述全部量化指标作出了响应但均不能满足采购需求；或者未提供本项内容。</w:t>
            </w:r>
          </w:p>
        </w:tc>
      </w:tr>
      <w:tr w14:paraId="5B9BA98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restart"/>
          </w:tcPr>
          <w:p w14:paraId="5B43F0B4">
            <w:pPr>
              <w:pStyle w:val="4"/>
              <w:jc w:val="center"/>
            </w:pPr>
            <w:r>
              <w:t>商务部分</w:t>
            </w:r>
          </w:p>
        </w:tc>
        <w:tc>
          <w:tcPr>
            <w:tcW w:w="2307" w:type="dxa"/>
          </w:tcPr>
          <w:p w14:paraId="59D9A292">
            <w:pPr>
              <w:pStyle w:val="4"/>
              <w:jc w:val="left"/>
            </w:pPr>
            <w:r>
              <w:t>项目同类业绩 (15.0分)</w:t>
            </w:r>
          </w:p>
        </w:tc>
        <w:tc>
          <w:tcPr>
            <w:tcW w:w="5076" w:type="dxa"/>
          </w:tcPr>
          <w:p w14:paraId="2ACD6F01">
            <w:pPr>
              <w:pStyle w:val="4"/>
              <w:jc w:val="left"/>
            </w:pPr>
            <w:r>
              <w:t>根据投标人自2022年1月1日以来（以合同签订时间为准）项目同类合同业绩（项目同类业绩指合同内容中包含病理检测检验服务相关的内容）的情况进行评分，每个业绩得1.5分，本项满分15分。 注：投标文件中需提供项目合同全件复印件，或者合同关键页复印件（合同关键页应当体现合同当事人名称（甲乙双方名称，其中一方名称应当与投标人一致）、合同内容、合同签章处及合同签订时间等关键信息）以上复印件均需加盖投标人公章，未提供或提供的资料不符合要求的则不得分。合同体现签订日期的，以合同签订日期为准；合同未体现签订日期的，但是合同履行期限能明显判断在2022年1月1日或之后开始实施的，该合同应予以认可。</w:t>
            </w:r>
          </w:p>
        </w:tc>
      </w:tr>
      <w:tr w14:paraId="73AE8D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continue"/>
          </w:tcPr>
          <w:p w14:paraId="6977F98D"/>
        </w:tc>
        <w:tc>
          <w:tcPr>
            <w:tcW w:w="2307" w:type="dxa"/>
          </w:tcPr>
          <w:p w14:paraId="5C5D4AF9">
            <w:pPr>
              <w:pStyle w:val="4"/>
              <w:jc w:val="left"/>
            </w:pPr>
            <w:r>
              <w:t>项目技术支撑团队 (14.0分)</w:t>
            </w:r>
          </w:p>
        </w:tc>
        <w:tc>
          <w:tcPr>
            <w:tcW w:w="5076" w:type="dxa"/>
          </w:tcPr>
          <w:p w14:paraId="5620D12D">
            <w:pPr>
              <w:pStyle w:val="4"/>
              <w:jc w:val="left"/>
            </w:pPr>
            <w:r>
              <w:t>根据投标人针对本项目技术支撑团队要求配置进行评审，一人持有多证按最高等级评分且不重复计分，本项满分14分： 1.根据投标人拟投入项目病理诊断医师情况进行评分，最多计1人证书，本小项满分6分： （1）具有病理学或者同专业高级或以上职称证书的，得6分； （2）具有病理学或者同专业中级职称证书的，得4分； （3）具有病理学或者同专业初级职称证书的，得2分； （4）未提供或提供的证书不符合要求的，不得分。 2.根据投标人拟投入项目技术服务人员（项目病理诊断医师除外）情况进行评分，最多计2人证书，本小项满分8分： （1）具有病理学或者同专业高级或以上职称证书的，每人得4分； （2）具有病理学或者同专业中级职称证书的，每人得2分； （3）具有病理学或者同专业初级职称证书的，每人得1分； （4）未提供或提供的证书不符合要求的，不得分。 注：投标文件中应当同时提供上述人员清单、人员证书复印件及提供投标截止之日起近三个月（不含投标截止之日当月）中任意一个月投标人为上述人员购买社保的证明材料（加盖社保部门公章或者电子印章），或者有效的劳动合同复印件，以上资料均应当加盖投标人公章，未提供或提供的资料不符合要求的则不得分。</w:t>
            </w:r>
          </w:p>
        </w:tc>
      </w:tr>
      <w:tr w14:paraId="426646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vMerge w:val="continue"/>
          </w:tcPr>
          <w:p w14:paraId="57948392"/>
        </w:tc>
        <w:tc>
          <w:tcPr>
            <w:tcW w:w="2307" w:type="dxa"/>
          </w:tcPr>
          <w:p w14:paraId="40B26071">
            <w:pPr>
              <w:pStyle w:val="4"/>
              <w:jc w:val="left"/>
            </w:pPr>
            <w:r>
              <w:t>诚信记录 (5.0分)</w:t>
            </w:r>
          </w:p>
        </w:tc>
        <w:tc>
          <w:tcPr>
            <w:tcW w:w="5076" w:type="dxa"/>
          </w:tcPr>
          <w:p w14:paraId="222385C5">
            <w:pPr>
              <w:pStyle w:val="4"/>
              <w:jc w:val="left"/>
            </w:pPr>
            <w:r>
              <w:t>根据《关于加强珠海市政府采购供应商诚信管理有关事项的通知》（珠财采通（2022） 20 号）要求，对供应商的诚信状况（普通失信行为）进行评分，具体计算公式如下： 诚信记录评审得分=供应商上一年度诚信记录得分×5%。 注： 1.采购代理机构于投标截止时间后，在评审活动开始前，通过广东政府采购网“其他监管检查公告”栏和珠海市财政局网站“信用财政”栏查询投标（响应）供应商的诚信状况（即供应商上一年度的诚信记录得分），提供给评标委员会，由评标委员会根据上述公式进行评审打分。 2.首次参加珠海市政府采购活动的供应商诚信管理基础得分为100分，在广东政府采购网“其他监管检查公告”栏和珠海市财政局网站“信用财政”栏查询不到相关供应商扣分记录的，视为该供应商上一年度诚信记录得分为100分。</w:t>
            </w:r>
          </w:p>
        </w:tc>
      </w:tr>
      <w:tr w14:paraId="2DB15E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2" w:type="dxa"/>
          </w:tcPr>
          <w:p w14:paraId="2CACDCCF">
            <w:pPr>
              <w:pStyle w:val="4"/>
              <w:jc w:val="center"/>
            </w:pPr>
            <w:r>
              <w:t>投标报价</w:t>
            </w:r>
          </w:p>
        </w:tc>
        <w:tc>
          <w:tcPr>
            <w:tcW w:w="2307" w:type="dxa"/>
          </w:tcPr>
          <w:p w14:paraId="43B4F2DC">
            <w:pPr>
              <w:pStyle w:val="4"/>
              <w:jc w:val="left"/>
            </w:pPr>
            <w:r>
              <w:t>投标报价得分 (10.0分)</w:t>
            </w:r>
          </w:p>
        </w:tc>
        <w:tc>
          <w:tcPr>
            <w:tcW w:w="5076" w:type="dxa"/>
          </w:tcPr>
          <w:p w14:paraId="35092142">
            <w:pPr>
              <w:pStyle w:val="4"/>
              <w:jc w:val="left"/>
            </w:pPr>
            <w:r>
              <w:t>投标报价得分采用低价优先法计算，即满足招标文件要求且投标价格最低的投标报价为评标基准价，其投标报价得分为满分。其他投标人的投标报价得分统一按照下列公式计算：投标报价得分=（评标基准价/投标报价）×报价权重×100。 注：1.若评标委员会认为投标人的报价过低，有可能影响服务质量或者不能诚信履约的，评标委员会在价格部分评审前有权启动异常低价响应审查程序:要求相关供应商在评审现场合理的时间内提供书面说明及必要的证明材料，对响应价格作出解释。如果响应供应商不提供书面说明、证明材料，或者提供的书面说明、证明材料不能证明其报价合理性的，其报价无效，其投标作无效投标处理。 2.因落实政府采购政策进行价格调整的，以调整后的价格计算评标基准价和投标报价。</w:t>
            </w:r>
          </w:p>
        </w:tc>
      </w:tr>
    </w:tbl>
    <w:p w14:paraId="75DF493A">
      <w:pPr>
        <w:pStyle w:val="4"/>
        <w:outlineLvl w:val="3"/>
      </w:pPr>
      <w:r>
        <w:rPr>
          <w:b/>
          <w:sz w:val="24"/>
        </w:rPr>
        <w:t>4.汇总、排序</w:t>
      </w:r>
    </w:p>
    <w:p w14:paraId="0B9C7D27">
      <w:pPr>
        <w:pStyle w:val="4"/>
      </w:pPr>
      <w:r>
        <w:t>采购包1：</w:t>
      </w:r>
    </w:p>
    <w:p w14:paraId="3677E6F7">
      <w:pPr>
        <w:pStyle w:val="4"/>
      </w:pPr>
      <w: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提供相同品牌产品（非单一产品采购，以核心产品为准。多个核心产品的，有一种产品品牌相同，即视为提供相同品牌产品），评审后得分最高的同品牌投标人获得中标人推荐资格；评审得分相同的，由采购人或者采购人委托评标委员会采取随机抽取方式确定，其他同品牌投标人不作为中标候选人）。</w:t>
      </w:r>
    </w:p>
    <w:p w14:paraId="1A6BA61F">
      <w:pPr>
        <w:pStyle w:val="4"/>
        <w:outlineLvl w:val="3"/>
      </w:pPr>
      <w:r>
        <w:rPr>
          <w:b/>
          <w:sz w:val="24"/>
        </w:rPr>
        <w:t>5.中标价的确定</w:t>
      </w:r>
    </w:p>
    <w:p w14:paraId="6A0A1AD1">
      <w:pPr>
        <w:pStyle w:val="4"/>
        <w:ind w:firstLine="480"/>
      </w:pPr>
      <w:r>
        <w:t>除了按第四章第一点第7条修正并经投标人确认的投标报价作为中标价外，中标价以开标时公开唱标价为准。</w:t>
      </w:r>
    </w:p>
    <w:p w14:paraId="248C4087">
      <w:pPr>
        <w:pStyle w:val="4"/>
        <w:outlineLvl w:val="3"/>
      </w:pPr>
      <w:r>
        <w:rPr>
          <w:b/>
          <w:sz w:val="24"/>
        </w:rPr>
        <w:t>6.其他无效投标的情形：</w:t>
      </w:r>
    </w:p>
    <w:p w14:paraId="3F256663">
      <w:pPr>
        <w:pStyle w:val="4"/>
        <w:ind w:firstLine="480"/>
      </w:pPr>
      <w:r>
        <w:t>(1)评标期间，投标人没有按评标委员会的要求提交法定代表人或其委托代理人签字的澄清、说明、补正或改变了投标文件的实质性内容的。</w:t>
      </w:r>
    </w:p>
    <w:p w14:paraId="0DBD0BC3">
      <w:pPr>
        <w:pStyle w:val="4"/>
        <w:ind w:firstLine="480"/>
      </w:pPr>
      <w:r>
        <w:t>(2)投标文件提供虚假材料的。</w:t>
      </w:r>
    </w:p>
    <w:p w14:paraId="197420E9">
      <w:pPr>
        <w:pStyle w:val="4"/>
        <w:ind w:firstLine="480"/>
      </w:pPr>
      <w:r>
        <w:t>(3)投标人以他人名义投标、串通投标、以行贿手段谋取中标或者以其他弄虚作假方式投标的。</w:t>
      </w:r>
    </w:p>
    <w:p w14:paraId="0CC269F5">
      <w:pPr>
        <w:pStyle w:val="4"/>
        <w:ind w:firstLine="480"/>
      </w:pPr>
      <w:r>
        <w:t>(4)投标人对采购人、采购代理机构、评标委员会及其工作人员施加影响，有碍招标公平、公正的。</w:t>
      </w:r>
    </w:p>
    <w:p w14:paraId="1E18EDFE">
      <w:pPr>
        <w:pStyle w:val="4"/>
        <w:ind w:firstLine="480"/>
      </w:pPr>
      <w:r>
        <w:t>(5)投标文件含有采购人不能接受的附加条件的。</w:t>
      </w:r>
    </w:p>
    <w:p w14:paraId="4C0F6062">
      <w:pPr>
        <w:pStyle w:val="4"/>
        <w:ind w:firstLine="480"/>
      </w:pPr>
      <w:r>
        <w:t>(6)法律、法规和招标文件规定的其他无效情形。</w:t>
      </w:r>
    </w:p>
    <w:p w14:paraId="09E17DBA">
      <w:pPr>
        <w:pStyle w:val="4"/>
      </w:pPr>
      <w:r>
        <w:t xml:space="preserve">  </w:t>
      </w:r>
    </w:p>
    <w:p w14:paraId="6220029C">
      <w:pPr>
        <w:pStyle w:val="4"/>
        <w:jc w:val="center"/>
        <w:outlineLvl w:val="1"/>
      </w:pPr>
      <w:r>
        <w:rPr>
          <w:b/>
          <w:sz w:val="36"/>
        </w:rPr>
        <w:t>第五章 合同文本</w:t>
      </w:r>
    </w:p>
    <w:p w14:paraId="27123940">
      <w:pPr>
        <w:pStyle w:val="4"/>
      </w:pPr>
      <w:r>
        <w:rPr>
          <w:b/>
        </w:rPr>
        <w:t xml:space="preserve"> </w:t>
      </w:r>
    </w:p>
    <w:p w14:paraId="22D94CAB">
      <w:pPr>
        <w:pStyle w:val="4"/>
        <w:spacing w:before="0" w:after="0"/>
        <w:ind w:left="0" w:right="0"/>
        <w:jc w:val="center"/>
      </w:pPr>
      <w:r>
        <w:rPr>
          <w:b/>
        </w:rPr>
        <w:t xml:space="preserve"> </w:t>
      </w:r>
    </w:p>
    <w:p w14:paraId="332DEFBA">
      <w:pPr>
        <w:pStyle w:val="4"/>
        <w:spacing w:before="0" w:after="0"/>
        <w:ind w:left="0" w:right="0"/>
        <w:jc w:val="center"/>
      </w:pPr>
      <w:r>
        <w:rPr>
          <w:b/>
        </w:rPr>
        <w:t xml:space="preserve"> </w:t>
      </w:r>
    </w:p>
    <w:p w14:paraId="174E4E16">
      <w:pPr>
        <w:pStyle w:val="4"/>
        <w:spacing w:before="0" w:after="0"/>
        <w:ind w:left="0" w:right="0"/>
        <w:jc w:val="center"/>
      </w:pPr>
      <w:r>
        <w:rPr>
          <w:b/>
        </w:rPr>
        <w:t xml:space="preserve"> </w:t>
      </w:r>
    </w:p>
    <w:p w14:paraId="28787900">
      <w:pPr>
        <w:pStyle w:val="4"/>
        <w:spacing w:before="0" w:after="0"/>
        <w:ind w:left="0" w:right="0"/>
        <w:jc w:val="center"/>
      </w:pPr>
      <w:r>
        <w:rPr>
          <w:b/>
        </w:rPr>
        <w:t>广东省政府采购</w:t>
      </w:r>
    </w:p>
    <w:p w14:paraId="76E86A93">
      <w:pPr>
        <w:pStyle w:val="4"/>
        <w:spacing w:before="150" w:after="150"/>
        <w:ind w:left="0" w:right="0"/>
        <w:jc w:val="both"/>
      </w:pPr>
      <w:r>
        <w:rPr>
          <w:color w:val="222222"/>
          <w:sz w:val="27"/>
        </w:rPr>
        <w:t xml:space="preserve"> </w:t>
      </w:r>
    </w:p>
    <w:p w14:paraId="2CCA2E47">
      <w:pPr>
        <w:pStyle w:val="4"/>
        <w:spacing w:before="0" w:after="0"/>
        <w:ind w:left="0" w:right="0"/>
        <w:jc w:val="center"/>
      </w:pPr>
      <w:r>
        <w:rPr>
          <w:b/>
        </w:rPr>
        <w:t>合　同　书</w:t>
      </w:r>
    </w:p>
    <w:p w14:paraId="4CC21FAB">
      <w:pPr>
        <w:pStyle w:val="4"/>
        <w:spacing w:before="0" w:after="0"/>
        <w:ind w:left="0" w:right="0"/>
        <w:jc w:val="center"/>
      </w:pPr>
      <w:r>
        <w:br w:type="textWrapping"/>
      </w:r>
      <w:r>
        <w:br w:type="textWrapping"/>
      </w:r>
      <w:r>
        <w:br w:type="textWrapping"/>
      </w:r>
      <w:r>
        <w:br w:type="textWrapping"/>
      </w:r>
      <w:r>
        <w:br w:type="textWrapping"/>
      </w:r>
      <w:r>
        <w:br w:type="textWrapping"/>
      </w:r>
      <w:r>
        <w:br w:type="textWrapping"/>
      </w:r>
      <w:r>
        <w:br w:type="textWrapping"/>
      </w:r>
      <w:r>
        <w:rPr>
          <w:color w:val="222222"/>
          <w:sz w:val="27"/>
        </w:rPr>
        <w:t xml:space="preserve"> </w:t>
      </w:r>
    </w:p>
    <w:p w14:paraId="5A26DD9C">
      <w:pPr>
        <w:pStyle w:val="4"/>
        <w:spacing w:before="0" w:after="0"/>
        <w:ind w:left="0" w:right="0"/>
        <w:jc w:val="center"/>
      </w:pPr>
      <w:r>
        <w:rPr>
          <w:color w:val="222222"/>
          <w:sz w:val="28"/>
        </w:rPr>
        <w:t>采购计划编号：</w:t>
      </w:r>
      <w:r>
        <w:rPr>
          <w:u w:val="single"/>
        </w:rPr>
        <w:t xml:space="preserve">                          </w:t>
      </w:r>
    </w:p>
    <w:p w14:paraId="3D5F2803">
      <w:pPr>
        <w:pStyle w:val="4"/>
        <w:spacing w:before="150" w:after="150"/>
        <w:ind w:left="0" w:right="0"/>
        <w:jc w:val="both"/>
      </w:pPr>
      <w:r>
        <w:rPr>
          <w:color w:val="222222"/>
          <w:sz w:val="27"/>
        </w:rPr>
        <w:t xml:space="preserve"> </w:t>
      </w:r>
    </w:p>
    <w:p w14:paraId="4386B490">
      <w:pPr>
        <w:pStyle w:val="4"/>
        <w:spacing w:before="0" w:after="0"/>
        <w:ind w:left="0" w:right="0"/>
        <w:jc w:val="center"/>
      </w:pPr>
      <w:r>
        <w:rPr>
          <w:color w:val="222222"/>
          <w:sz w:val="28"/>
        </w:rPr>
        <w:t>项目编号：</w:t>
      </w:r>
      <w:r>
        <w:rPr>
          <w:u w:val="single"/>
        </w:rPr>
        <w:t xml:space="preserve">                                  </w:t>
      </w:r>
    </w:p>
    <w:p w14:paraId="5EBE7CF2">
      <w:pPr>
        <w:pStyle w:val="4"/>
        <w:spacing w:before="150" w:after="150"/>
        <w:ind w:left="0" w:right="0"/>
        <w:jc w:val="both"/>
      </w:pPr>
      <w:r>
        <w:rPr>
          <w:color w:val="222222"/>
          <w:sz w:val="27"/>
        </w:rPr>
        <w:t xml:space="preserve"> </w:t>
      </w:r>
    </w:p>
    <w:p w14:paraId="2D307A90">
      <w:pPr>
        <w:pStyle w:val="4"/>
        <w:spacing w:before="0" w:after="0"/>
        <w:ind w:left="0" w:right="0"/>
        <w:jc w:val="center"/>
      </w:pPr>
      <w:r>
        <w:rPr>
          <w:color w:val="222222"/>
          <w:sz w:val="28"/>
        </w:rPr>
        <w:t>项目名称：</w:t>
      </w:r>
      <w:r>
        <w:rPr>
          <w:u w:val="single"/>
        </w:rPr>
        <w:t xml:space="preserve">                             </w:t>
      </w:r>
    </w:p>
    <w:p w14:paraId="7C4DF612">
      <w:pPr>
        <w:pStyle w:val="4"/>
        <w:spacing w:before="0" w:after="0"/>
        <w:ind w:left="0" w:right="0"/>
      </w:pPr>
      <w:r>
        <w:rPr>
          <w:color w:val="222222"/>
          <w:sz w:val="27"/>
        </w:rPr>
        <w:t xml:space="preserve"> </w:t>
      </w:r>
    </w:p>
    <w:p w14:paraId="1DCBEC0E">
      <w:pPr>
        <w:pStyle w:val="4"/>
        <w:spacing w:before="0" w:after="0"/>
        <w:ind w:left="0" w:right="0"/>
      </w:pPr>
      <w:r>
        <w:rPr>
          <w:color w:val="222222"/>
          <w:sz w:val="27"/>
        </w:rPr>
        <w:t xml:space="preserve"> </w:t>
      </w:r>
    </w:p>
    <w:p w14:paraId="77415427">
      <w:pPr>
        <w:pStyle w:val="4"/>
        <w:spacing w:before="0" w:after="0"/>
        <w:ind w:left="0" w:right="0"/>
      </w:pPr>
      <w:r>
        <w:rPr>
          <w:color w:val="222222"/>
          <w:sz w:val="27"/>
        </w:rPr>
        <w:t xml:space="preserve"> </w:t>
      </w:r>
    </w:p>
    <w:p w14:paraId="2E5DD6D6">
      <w:pPr>
        <w:pStyle w:val="4"/>
        <w:spacing w:before="0" w:after="0"/>
        <w:ind w:left="0" w:right="0"/>
      </w:pPr>
      <w:r>
        <w:rPr>
          <w:color w:val="222222"/>
          <w:sz w:val="27"/>
        </w:rPr>
        <w:t xml:space="preserve"> </w:t>
      </w:r>
    </w:p>
    <w:p w14:paraId="274523DA">
      <w:pPr>
        <w:pStyle w:val="4"/>
        <w:spacing w:before="0" w:after="0"/>
        <w:ind w:left="0" w:right="0"/>
      </w:pPr>
      <w:r>
        <w:rPr>
          <w:color w:val="222222"/>
          <w:sz w:val="27"/>
        </w:rPr>
        <w:t xml:space="preserve"> </w:t>
      </w:r>
    </w:p>
    <w:p w14:paraId="46C66828">
      <w:pPr>
        <w:pStyle w:val="4"/>
        <w:spacing w:before="0" w:after="0"/>
        <w:ind w:left="0" w:right="0"/>
      </w:pPr>
      <w:r>
        <w:rPr>
          <w:color w:val="222222"/>
          <w:sz w:val="27"/>
        </w:rPr>
        <w:t xml:space="preserve"> </w:t>
      </w:r>
    </w:p>
    <w:p w14:paraId="0996AA31">
      <w:pPr>
        <w:pStyle w:val="4"/>
        <w:spacing w:before="0" w:after="0"/>
        <w:ind w:left="0" w:right="0"/>
      </w:pPr>
      <w:r>
        <w:rPr>
          <w:color w:val="222222"/>
          <w:sz w:val="27"/>
        </w:rPr>
        <w:t xml:space="preserve"> </w:t>
      </w:r>
    </w:p>
    <w:p w14:paraId="5B091484">
      <w:pPr>
        <w:pStyle w:val="4"/>
        <w:spacing w:before="0" w:after="0"/>
        <w:ind w:left="0" w:right="0"/>
      </w:pPr>
      <w:r>
        <w:rPr>
          <w:color w:val="222222"/>
          <w:sz w:val="27"/>
        </w:rPr>
        <w:t xml:space="preserve"> </w:t>
      </w:r>
    </w:p>
    <w:p w14:paraId="482A6C97">
      <w:pPr>
        <w:pStyle w:val="4"/>
        <w:spacing w:before="0" w:after="0"/>
        <w:ind w:left="0" w:right="0"/>
      </w:pPr>
      <w:r>
        <w:rPr>
          <w:color w:val="222222"/>
          <w:sz w:val="27"/>
        </w:rPr>
        <w:t xml:space="preserve"> </w:t>
      </w:r>
    </w:p>
    <w:p w14:paraId="650261C6">
      <w:pPr>
        <w:pStyle w:val="4"/>
        <w:spacing w:before="0" w:after="0"/>
        <w:ind w:left="0" w:right="0"/>
        <w:jc w:val="both"/>
      </w:pPr>
      <w:r>
        <w:br w:type="textWrapping"/>
      </w:r>
      <w:r>
        <w:rPr>
          <w:color w:val="222222"/>
          <w:sz w:val="27"/>
        </w:rPr>
        <w:t xml:space="preserve"> </w:t>
      </w:r>
    </w:p>
    <w:p w14:paraId="5E461FFE">
      <w:pPr>
        <w:pStyle w:val="4"/>
        <w:spacing w:before="0" w:after="0"/>
        <w:ind w:left="0" w:right="0"/>
        <w:jc w:val="both"/>
      </w:pPr>
      <w:r>
        <w:rPr>
          <w:b/>
        </w:rPr>
        <w:t xml:space="preserve">甲方： </w:t>
      </w:r>
      <w:r>
        <w:rPr>
          <w:u w:val="single"/>
        </w:rPr>
        <w:t xml:space="preserve">　　　　　  </w:t>
      </w:r>
    </w:p>
    <w:p w14:paraId="76E4FC4D">
      <w:pPr>
        <w:pStyle w:val="4"/>
        <w:spacing w:before="0" w:after="0"/>
        <w:ind w:left="0" w:right="0"/>
        <w:jc w:val="both"/>
      </w:pPr>
      <w:r>
        <w:rPr>
          <w:color w:val="222222"/>
          <w:sz w:val="27"/>
        </w:rPr>
        <w:t xml:space="preserve">电话： </w:t>
      </w:r>
      <w:r>
        <w:rPr>
          <w:u w:val="single"/>
        </w:rPr>
        <w:t xml:space="preserve">　　　　  </w:t>
      </w:r>
      <w:r>
        <w:rPr>
          <w:color w:val="222222"/>
          <w:sz w:val="27"/>
        </w:rPr>
        <w:t xml:space="preserve">传真 ： </w:t>
      </w:r>
      <w:r>
        <w:rPr>
          <w:u w:val="single"/>
        </w:rPr>
        <w:t xml:space="preserve">　　　  </w:t>
      </w:r>
      <w:r>
        <w:rPr>
          <w:color w:val="222222"/>
          <w:sz w:val="27"/>
        </w:rPr>
        <w:t xml:space="preserve">地址： </w:t>
      </w:r>
      <w:r>
        <w:rPr>
          <w:u w:val="single"/>
        </w:rPr>
        <w:t xml:space="preserve">　　　   </w:t>
      </w:r>
    </w:p>
    <w:p w14:paraId="28D09E0D">
      <w:pPr>
        <w:pStyle w:val="4"/>
        <w:spacing w:before="0" w:after="0"/>
        <w:ind w:left="0" w:right="0"/>
        <w:jc w:val="both"/>
      </w:pPr>
      <w:r>
        <w:rPr>
          <w:b/>
        </w:rPr>
        <w:t xml:space="preserve">乙方： </w:t>
      </w:r>
      <w:r>
        <w:rPr>
          <w:u w:val="single"/>
        </w:rPr>
        <w:t xml:space="preserve">　　　　　  </w:t>
      </w:r>
    </w:p>
    <w:p w14:paraId="692EC5B0">
      <w:pPr>
        <w:pStyle w:val="4"/>
        <w:spacing w:before="0" w:after="0"/>
        <w:ind w:left="0" w:right="0"/>
        <w:jc w:val="both"/>
      </w:pPr>
      <w:r>
        <w:rPr>
          <w:color w:val="222222"/>
          <w:sz w:val="27"/>
        </w:rPr>
        <w:t xml:space="preserve">电话： </w:t>
      </w:r>
      <w:r>
        <w:rPr>
          <w:u w:val="single"/>
        </w:rPr>
        <w:t xml:space="preserve">　　　　   </w:t>
      </w:r>
      <w:r>
        <w:rPr>
          <w:color w:val="222222"/>
          <w:sz w:val="27"/>
        </w:rPr>
        <w:t>传真：</w:t>
      </w:r>
      <w:r>
        <w:rPr>
          <w:u w:val="single"/>
        </w:rPr>
        <w:t xml:space="preserve">　　　   </w:t>
      </w:r>
      <w:r>
        <w:rPr>
          <w:color w:val="222222"/>
          <w:sz w:val="27"/>
        </w:rPr>
        <w:t xml:space="preserve">地址： </w:t>
      </w:r>
      <w:r>
        <w:rPr>
          <w:u w:val="single"/>
        </w:rPr>
        <w:t xml:space="preserve">　　　   </w:t>
      </w:r>
    </w:p>
    <w:p w14:paraId="27C6D114">
      <w:pPr>
        <w:pStyle w:val="4"/>
        <w:spacing w:before="150" w:after="150"/>
        <w:ind w:left="0" w:right="0"/>
        <w:jc w:val="both"/>
      </w:pPr>
      <w:r>
        <w:rPr>
          <w:color w:val="222222"/>
          <w:sz w:val="27"/>
        </w:rPr>
        <w:t xml:space="preserve"> </w:t>
      </w:r>
    </w:p>
    <w:p w14:paraId="50123684">
      <w:pPr>
        <w:pStyle w:val="4"/>
        <w:spacing w:before="0" w:after="0"/>
        <w:ind w:left="0" w:right="0"/>
        <w:jc w:val="both"/>
      </w:pPr>
      <w:r>
        <w:rPr>
          <w:color w:val="222222"/>
          <w:sz w:val="27"/>
        </w:rPr>
        <w:t xml:space="preserve">  根据 </w:t>
      </w:r>
      <w:r>
        <w:rPr>
          <w:u w:val="single"/>
        </w:rPr>
        <w:t xml:space="preserve">         项目 </w:t>
      </w:r>
      <w:r>
        <w:rPr>
          <w:color w:val="222222"/>
          <w:sz w:val="27"/>
        </w:rPr>
        <w:t>的采购结果，按照《中华人民共和国政府采购法》，《中华人民共和国民法典(合同编)》的规定，经双方协商，本着平等互利和诚实信用的原则，一致同意遵守本合同如下。</w:t>
      </w:r>
    </w:p>
    <w:p w14:paraId="5728414F">
      <w:pPr>
        <w:pStyle w:val="4"/>
        <w:spacing w:before="0" w:after="0"/>
        <w:ind w:left="0" w:right="0"/>
        <w:jc w:val="both"/>
      </w:pPr>
      <w:r>
        <w:rPr>
          <w:b/>
        </w:rPr>
        <w:t>一、合同金额</w:t>
      </w:r>
    </w:p>
    <w:p w14:paraId="0B830192">
      <w:pPr>
        <w:pStyle w:val="4"/>
        <w:spacing w:before="0" w:after="0"/>
        <w:ind w:left="0" w:right="0"/>
        <w:jc w:val="both"/>
      </w:pPr>
      <w:r>
        <w:rPr>
          <w:color w:val="222222"/>
          <w:sz w:val="27"/>
        </w:rPr>
        <w:t>　　合同金额为（大写）：_____________元（￥_________元）人民币。</w:t>
      </w:r>
    </w:p>
    <w:p w14:paraId="190E7BED">
      <w:pPr>
        <w:pStyle w:val="4"/>
        <w:spacing w:before="0" w:after="0"/>
        <w:ind w:left="0" w:right="0"/>
        <w:jc w:val="both"/>
      </w:pPr>
      <w:r>
        <w:rPr>
          <w:b/>
        </w:rPr>
        <w:t>二、服务范围</w:t>
      </w:r>
    </w:p>
    <w:p w14:paraId="259B95D4">
      <w:pPr>
        <w:pStyle w:val="4"/>
        <w:spacing w:before="0" w:after="0"/>
        <w:ind w:left="0" w:right="0"/>
        <w:jc w:val="both"/>
      </w:pPr>
      <w:r>
        <w:rPr>
          <w:color w:val="222222"/>
          <w:sz w:val="27"/>
        </w:rPr>
        <w:t>　　甲方聘请乙方提供以下服务：</w:t>
      </w:r>
    </w:p>
    <w:p w14:paraId="4A51AF04">
      <w:pPr>
        <w:pStyle w:val="4"/>
        <w:spacing w:before="0" w:after="0"/>
        <w:ind w:left="0" w:right="0"/>
        <w:jc w:val="both"/>
      </w:pPr>
      <w:r>
        <w:rPr>
          <w:color w:val="222222"/>
          <w:sz w:val="27"/>
        </w:rPr>
        <w:t>　　1．</w:t>
      </w:r>
      <w:r>
        <w:rPr>
          <w:u w:val="single"/>
        </w:rPr>
        <w:t>　　　　　　　　　　　</w:t>
      </w:r>
      <w:r>
        <w:rPr>
          <w:color w:val="222222"/>
          <w:sz w:val="27"/>
        </w:rPr>
        <w:t>。</w:t>
      </w:r>
    </w:p>
    <w:p w14:paraId="1FF9AF7D">
      <w:pPr>
        <w:pStyle w:val="4"/>
        <w:spacing w:before="0" w:after="0"/>
        <w:ind w:left="0" w:right="0"/>
        <w:jc w:val="both"/>
      </w:pPr>
      <w:r>
        <w:rPr>
          <w:color w:val="222222"/>
          <w:sz w:val="27"/>
        </w:rPr>
        <w:t>　　2．</w:t>
      </w:r>
      <w:r>
        <w:rPr>
          <w:u w:val="single"/>
        </w:rPr>
        <w:t>　　　　　　　　　　　</w:t>
      </w:r>
    </w:p>
    <w:p w14:paraId="3D3AC6AA">
      <w:pPr>
        <w:pStyle w:val="4"/>
        <w:spacing w:before="0" w:after="0"/>
        <w:ind w:left="0" w:right="0"/>
        <w:jc w:val="both"/>
      </w:pPr>
      <w:r>
        <w:rPr>
          <w:color w:val="222222"/>
          <w:sz w:val="27"/>
        </w:rPr>
        <w:t>……</w:t>
      </w:r>
    </w:p>
    <w:p w14:paraId="7420332E">
      <w:pPr>
        <w:pStyle w:val="4"/>
        <w:spacing w:before="0" w:after="0"/>
        <w:ind w:left="0" w:right="0"/>
        <w:jc w:val="both"/>
      </w:pPr>
      <w:r>
        <w:rPr>
          <w:b/>
        </w:rPr>
        <w:t>三、甲方乙方的权利和义务</w:t>
      </w:r>
    </w:p>
    <w:p w14:paraId="0E70F1C8">
      <w:pPr>
        <w:pStyle w:val="4"/>
        <w:spacing w:before="0" w:after="0"/>
        <w:ind w:left="0" w:right="0"/>
        <w:jc w:val="both"/>
      </w:pPr>
      <w:r>
        <w:rPr>
          <w:color w:val="222222"/>
          <w:sz w:val="27"/>
        </w:rPr>
        <w:t>　　1.甲方的权利和义务</w:t>
      </w:r>
    </w:p>
    <w:p w14:paraId="5AF6F8C0">
      <w:pPr>
        <w:pStyle w:val="4"/>
        <w:spacing w:before="0" w:after="0"/>
        <w:ind w:left="0" w:right="0"/>
        <w:jc w:val="both"/>
      </w:pPr>
      <w:r>
        <w:rPr>
          <w:color w:val="222222"/>
          <w:sz w:val="27"/>
        </w:rPr>
        <w:t>　　2.乙方的权利和义务</w:t>
      </w:r>
    </w:p>
    <w:p w14:paraId="5A5E1ADC">
      <w:pPr>
        <w:pStyle w:val="4"/>
        <w:spacing w:before="0" w:after="0"/>
        <w:ind w:left="0" w:right="0"/>
        <w:jc w:val="both"/>
      </w:pPr>
      <w:r>
        <w:rPr>
          <w:b/>
        </w:rPr>
        <w:t>四、服务期间（项目完成期限）</w:t>
      </w:r>
    </w:p>
    <w:p w14:paraId="6521F51A">
      <w:pPr>
        <w:pStyle w:val="4"/>
        <w:spacing w:before="0" w:after="0"/>
        <w:ind w:left="0" w:right="0"/>
        <w:jc w:val="both"/>
      </w:pPr>
      <w:r>
        <w:rPr>
          <w:color w:val="222222"/>
          <w:sz w:val="27"/>
        </w:rPr>
        <w:t>　　1.委托服务期间自______年______月至______年______月止。</w:t>
      </w:r>
    </w:p>
    <w:p w14:paraId="46668A3D">
      <w:pPr>
        <w:pStyle w:val="4"/>
        <w:spacing w:before="0" w:after="0"/>
        <w:ind w:left="0" w:right="0"/>
        <w:jc w:val="both"/>
      </w:pPr>
      <w:r>
        <w:rPr>
          <w:b/>
        </w:rPr>
        <w:t>五、付款方式</w:t>
      </w:r>
    </w:p>
    <w:p w14:paraId="021D1CA3">
      <w:pPr>
        <w:pStyle w:val="4"/>
        <w:spacing w:before="0" w:after="0"/>
        <w:ind w:left="0" w:right="0"/>
        <w:jc w:val="both"/>
      </w:pPr>
      <w:r>
        <w:rPr>
          <w:color w:val="222222"/>
          <w:sz w:val="27"/>
        </w:rPr>
        <w:t>　　由甲方按下列程序在</w:t>
      </w:r>
      <w:r>
        <w:rPr>
          <w:u w:val="single"/>
        </w:rPr>
        <w:t xml:space="preserve">       </w:t>
      </w:r>
      <w:r>
        <w:rPr>
          <w:color w:val="222222"/>
          <w:sz w:val="27"/>
        </w:rPr>
        <w:t xml:space="preserve"> 内付款：</w:t>
      </w:r>
    </w:p>
    <w:p w14:paraId="212E6C19">
      <w:pPr>
        <w:pStyle w:val="4"/>
        <w:spacing w:before="0" w:after="0"/>
        <w:ind w:left="0" w:right="0"/>
        <w:jc w:val="both"/>
      </w:pPr>
      <w:r>
        <w:rPr>
          <w:color w:val="222222"/>
          <w:sz w:val="27"/>
        </w:rPr>
        <w:t>　　1.在合同实施及服务人员到达服务地后__天内，甲方应将第一次付　　款总服务费的__(-%)付给乙方。</w:t>
      </w:r>
    </w:p>
    <w:p w14:paraId="4F013C0E">
      <w:pPr>
        <w:pStyle w:val="4"/>
        <w:spacing w:before="0" w:after="0"/>
        <w:ind w:left="0" w:right="0"/>
        <w:jc w:val="both"/>
      </w:pPr>
      <w:r>
        <w:rPr>
          <w:color w:val="222222"/>
          <w:sz w:val="27"/>
        </w:rPr>
        <w:t>　　2.第二次付款额应为总服务费的__(-%)，甲方应在乙方已经准备好，并递交了服务报告及其它相关文件，而这些报告和文件符合合同附件上的要求并被甲方验收后付给乙方。</w:t>
      </w:r>
    </w:p>
    <w:p w14:paraId="2DBC6845">
      <w:pPr>
        <w:pStyle w:val="4"/>
        <w:spacing w:before="0" w:after="0"/>
        <w:ind w:left="0" w:right="0"/>
        <w:jc w:val="both"/>
      </w:pPr>
      <w:r>
        <w:rPr>
          <w:color w:val="222222"/>
          <w:sz w:val="27"/>
        </w:rPr>
        <w:t>　　3.最后一次付款额应为总服务费的__(-%)，甲方应在乙方递交了服务总结报告和说明并完全履行合同完毕_________日内付给乙方。</w:t>
      </w:r>
    </w:p>
    <w:p w14:paraId="7D69FB56">
      <w:pPr>
        <w:pStyle w:val="4"/>
        <w:spacing w:before="0" w:after="0"/>
        <w:ind w:left="0" w:right="0"/>
        <w:jc w:val="both"/>
      </w:pPr>
      <w:r>
        <w:rPr>
          <w:color w:val="222222"/>
          <w:sz w:val="27"/>
        </w:rPr>
        <w:t>　　4.对于满足合同约定支付条件的，甲方应当自收到发票后30日内将资金支付到合同约定的乙方账户，不得以机构变动、人员更替、政策调整等为由延迟付款，不得将采购文件和合同中未规定的义务作为向乙方付款的条件。</w:t>
      </w:r>
    </w:p>
    <w:p w14:paraId="02EE8B98">
      <w:pPr>
        <w:pStyle w:val="4"/>
        <w:spacing w:before="0" w:after="0"/>
        <w:ind w:left="0" w:right="0"/>
        <w:jc w:val="both"/>
      </w:pPr>
      <w:r>
        <w:rPr>
          <w:b/>
        </w:rPr>
        <w:t>六、知识产权归属</w:t>
      </w:r>
    </w:p>
    <w:p w14:paraId="101DD0AA">
      <w:pPr>
        <w:pStyle w:val="4"/>
        <w:spacing w:before="0" w:after="0"/>
        <w:ind w:left="0" w:right="0"/>
        <w:jc w:val="both"/>
      </w:pPr>
      <w:r>
        <w:rPr>
          <w:b/>
        </w:rPr>
        <w:t>七、保密</w:t>
      </w:r>
    </w:p>
    <w:p w14:paraId="30BB3BB7">
      <w:pPr>
        <w:pStyle w:val="4"/>
        <w:spacing w:before="0" w:after="0"/>
        <w:ind w:left="0" w:right="0"/>
        <w:jc w:val="both"/>
      </w:pPr>
      <w:r>
        <w:rPr>
          <w:b/>
        </w:rPr>
        <w:t>八、违约责任与赔偿损失</w:t>
      </w:r>
    </w:p>
    <w:p w14:paraId="29A41E5F">
      <w:pPr>
        <w:pStyle w:val="4"/>
        <w:spacing w:before="0" w:after="0"/>
        <w:ind w:left="0" w:right="0"/>
        <w:jc w:val="both"/>
      </w:pPr>
      <w:r>
        <w:rPr>
          <w:color w:val="222222"/>
          <w:sz w:val="27"/>
        </w:rPr>
        <w:t>　　1.乙方提供的服务不符合本合同规定的，甲方有权拒收，并且乙方须向甲方方支付本合同总价5%的违约金。</w:t>
      </w:r>
    </w:p>
    <w:p w14:paraId="69362539">
      <w:pPr>
        <w:pStyle w:val="4"/>
        <w:spacing w:before="0" w:after="0"/>
        <w:ind w:left="0" w:right="0"/>
        <w:jc w:val="both"/>
      </w:pPr>
      <w:r>
        <w:rPr>
          <w:color w:val="222222"/>
          <w:sz w:val="27"/>
        </w:rPr>
        <w:t>　　2.乙方未能按本合同规定的交货时间提供服务，从逾期之日起每日按本合同总价3‰的数额向甲方支付违约金；逾期半个月以上的，甲方有权终止合同，由此造成的甲方经济损失由乙方承担。</w:t>
      </w:r>
    </w:p>
    <w:p w14:paraId="0A8FF9BE">
      <w:pPr>
        <w:pStyle w:val="4"/>
        <w:spacing w:before="0" w:after="0"/>
        <w:ind w:left="0" w:right="0"/>
        <w:jc w:val="both"/>
      </w:pPr>
      <w:r>
        <w:rPr>
          <w:color w:val="222222"/>
          <w:sz w:val="27"/>
        </w:rPr>
        <w:t>　　3.甲方无正当理由拒收接受服务，到期拒付服务款项的，甲方向乙方偿付本合同总的5%的违约金。甲方人逾期付款，则每日按本合同总价的3‰向乙方偿付违约金。</w:t>
      </w:r>
    </w:p>
    <w:p w14:paraId="137CF4EB">
      <w:pPr>
        <w:pStyle w:val="4"/>
        <w:spacing w:before="0" w:after="0"/>
        <w:ind w:left="0" w:right="0"/>
        <w:jc w:val="both"/>
      </w:pPr>
      <w:r>
        <w:rPr>
          <w:color w:val="222222"/>
          <w:sz w:val="27"/>
        </w:rPr>
        <w:t>　　4.对于因甲方原因导致变更、中止或者终止政府采购合同的，甲方应当依照以下合同约定对供应商受到的损失予以赔偿或者补偿：</w:t>
      </w:r>
    </w:p>
    <w:p w14:paraId="76A527A4">
      <w:pPr>
        <w:pStyle w:val="4"/>
        <w:spacing w:before="0" w:after="0"/>
        <w:ind w:left="0" w:right="0"/>
        <w:jc w:val="both"/>
      </w:pPr>
      <w:r>
        <w:rPr>
          <w:u w:val="single"/>
        </w:rPr>
        <w:t xml:space="preserve">              </w:t>
      </w:r>
    </w:p>
    <w:p w14:paraId="43300C2C">
      <w:pPr>
        <w:pStyle w:val="4"/>
        <w:spacing w:before="0" w:after="0"/>
        <w:ind w:left="0" w:right="0"/>
        <w:jc w:val="both"/>
      </w:pPr>
      <w:r>
        <w:rPr>
          <w:color w:val="222222"/>
          <w:sz w:val="27"/>
        </w:rPr>
        <w:t>　　5.其它违约责任按《中华人民共和国民法典(合同编)》处理。</w:t>
      </w:r>
    </w:p>
    <w:p w14:paraId="1145E09F">
      <w:pPr>
        <w:pStyle w:val="4"/>
        <w:spacing w:before="0" w:after="0"/>
        <w:ind w:left="0" w:right="0"/>
        <w:jc w:val="both"/>
      </w:pPr>
      <w:r>
        <w:rPr>
          <w:b/>
        </w:rPr>
        <w:t>九、争议的解决</w:t>
      </w:r>
    </w:p>
    <w:p w14:paraId="5AA863B0">
      <w:pPr>
        <w:pStyle w:val="4"/>
        <w:spacing w:before="0" w:after="0"/>
        <w:ind w:left="0" w:right="0" w:firstLine="400"/>
        <w:jc w:val="both"/>
      </w:pPr>
      <w:r>
        <w:rPr>
          <w:color w:val="222222"/>
          <w:sz w:val="27"/>
        </w:rPr>
        <w:t xml:space="preserve">合同执行过程中发生的任何争议，如双方不能通过友好协商解决，按相关法律法规处理。     </w:t>
      </w:r>
    </w:p>
    <w:p w14:paraId="4F560D96">
      <w:pPr>
        <w:pStyle w:val="4"/>
        <w:spacing w:before="0" w:after="0"/>
        <w:ind w:left="0" w:right="0"/>
        <w:jc w:val="both"/>
      </w:pPr>
      <w:r>
        <w:rPr>
          <w:b/>
        </w:rPr>
        <w:t>十、不可抗力</w:t>
      </w:r>
    </w:p>
    <w:p w14:paraId="7AE9EB2A">
      <w:pPr>
        <w:pStyle w:val="4"/>
        <w:spacing w:before="0" w:after="0"/>
        <w:ind w:left="0" w:right="0"/>
        <w:jc w:val="both"/>
      </w:pPr>
      <w:r>
        <w:rPr>
          <w:color w:val="222222"/>
          <w:sz w:val="27"/>
        </w:rPr>
        <w:t>　　任何一方由于不可抗力原因不能履行合同时，应在不可抗力事件结束后1日内向对方通报，以减轻可能给对方造成的损失，在取得有关机构的不可抗力证明或双方谅解确认后，允许延期履行或修订合同，并根据情况可部分或全部免于承担违约责任。</w:t>
      </w:r>
    </w:p>
    <w:p w14:paraId="2259561A">
      <w:pPr>
        <w:pStyle w:val="4"/>
        <w:spacing w:before="0" w:after="0"/>
        <w:ind w:left="0" w:right="0"/>
        <w:jc w:val="both"/>
      </w:pPr>
      <w:r>
        <w:rPr>
          <w:b/>
        </w:rPr>
        <w:t>十一、税费</w:t>
      </w:r>
    </w:p>
    <w:p w14:paraId="2EFB3107">
      <w:pPr>
        <w:pStyle w:val="4"/>
        <w:spacing w:before="0" w:after="0"/>
        <w:ind w:left="0" w:right="0"/>
        <w:jc w:val="both"/>
      </w:pPr>
      <w:r>
        <w:rPr>
          <w:color w:val="222222"/>
          <w:sz w:val="27"/>
        </w:rPr>
        <w:t>　　在中国境内、外发生的与本合同执行有关的一切税费均由乙方负担。</w:t>
      </w:r>
    </w:p>
    <w:p w14:paraId="648A4E5A">
      <w:pPr>
        <w:pStyle w:val="4"/>
        <w:spacing w:before="0" w:after="0"/>
        <w:ind w:left="0" w:right="0"/>
        <w:jc w:val="both"/>
      </w:pPr>
      <w:r>
        <w:rPr>
          <w:b/>
        </w:rPr>
        <w:t>十二、其它</w:t>
      </w:r>
    </w:p>
    <w:p w14:paraId="4BC5236C">
      <w:pPr>
        <w:pStyle w:val="4"/>
        <w:spacing w:before="0" w:after="0"/>
        <w:ind w:left="0" w:right="0"/>
        <w:jc w:val="both"/>
      </w:pPr>
      <w:r>
        <w:rPr>
          <w:color w:val="222222"/>
          <w:sz w:val="27"/>
        </w:rPr>
        <w:t>　　1.本合同所有附件、招标文件、投标文件、中标通知书均为合同的有效组成部分，与本合同具有同等法律效力。</w:t>
      </w:r>
    </w:p>
    <w:p w14:paraId="30D7D385">
      <w:pPr>
        <w:pStyle w:val="4"/>
        <w:spacing w:before="0" w:after="0"/>
        <w:ind w:left="0" w:right="0"/>
        <w:jc w:val="both"/>
      </w:pPr>
      <w:r>
        <w:rPr>
          <w:color w:val="222222"/>
          <w:sz w:val="27"/>
        </w:rPr>
        <w:t>　　2.在执行本合同的过程中，所有经双方签署确认的文件（包括会议纪要、补充协议、往来信函）即成为本合同的有效组成部分。</w:t>
      </w:r>
    </w:p>
    <w:p w14:paraId="448512CD">
      <w:pPr>
        <w:pStyle w:val="4"/>
        <w:spacing w:before="0" w:after="0"/>
        <w:ind w:left="0" w:right="0"/>
        <w:jc w:val="both"/>
      </w:pPr>
      <w:r>
        <w:rPr>
          <w:color w:val="222222"/>
          <w:sz w:val="27"/>
        </w:rPr>
        <w:t>　　3.如一方地址、电话、传真号码有变更，应在变更当日内书面通知对方，否则，应承担相应责任。</w:t>
      </w:r>
    </w:p>
    <w:p w14:paraId="5A8F07F2">
      <w:pPr>
        <w:pStyle w:val="4"/>
        <w:spacing w:before="0" w:after="0"/>
        <w:ind w:left="0" w:right="0"/>
        <w:jc w:val="both"/>
      </w:pPr>
      <w:r>
        <w:rPr>
          <w:color w:val="222222"/>
          <w:sz w:val="27"/>
        </w:rPr>
        <w:t>　　4.除甲方事先书面同意外，乙方不得部分或全部转让其应履行的合同项下的义务。</w:t>
      </w:r>
    </w:p>
    <w:p w14:paraId="4B881401">
      <w:pPr>
        <w:pStyle w:val="4"/>
        <w:spacing w:before="0" w:after="0"/>
        <w:ind w:left="0" w:right="0"/>
        <w:jc w:val="both"/>
      </w:pPr>
      <w:r>
        <w:rPr>
          <w:b/>
        </w:rPr>
        <w:t>十三、合同生效</w:t>
      </w:r>
    </w:p>
    <w:p w14:paraId="5DA44F1A">
      <w:pPr>
        <w:pStyle w:val="4"/>
        <w:spacing w:before="0" w:after="0"/>
        <w:ind w:left="0" w:right="0"/>
        <w:jc w:val="both"/>
      </w:pPr>
      <w:r>
        <w:rPr>
          <w:color w:val="222222"/>
          <w:sz w:val="27"/>
        </w:rPr>
        <w:t>　　1.本合同在甲乙双方法人代表或其授权代表签字盖章后生效。</w:t>
      </w:r>
    </w:p>
    <w:p w14:paraId="3C9C259C">
      <w:pPr>
        <w:pStyle w:val="4"/>
        <w:spacing w:before="0" w:after="0"/>
        <w:ind w:left="0" w:right="0"/>
        <w:jc w:val="both"/>
      </w:pPr>
      <w:r>
        <w:rPr>
          <w:color w:val="222222"/>
          <w:sz w:val="27"/>
        </w:rPr>
        <w:t>　　2.合同一式</w:t>
      </w:r>
      <w:r>
        <w:rPr>
          <w:u w:val="single"/>
        </w:rPr>
        <w:t xml:space="preserve">   </w:t>
      </w:r>
      <w:r>
        <w:rPr>
          <w:color w:val="222222"/>
          <w:sz w:val="27"/>
        </w:rPr>
        <w:t xml:space="preserve"> 份。</w:t>
      </w:r>
    </w:p>
    <w:p w14:paraId="5B770173">
      <w:pPr>
        <w:pStyle w:val="4"/>
        <w:spacing w:before="150" w:after="150"/>
        <w:ind w:left="0" w:right="0"/>
        <w:jc w:val="both"/>
      </w:pPr>
      <w:r>
        <w:rPr>
          <w:color w:val="222222"/>
          <w:sz w:val="27"/>
        </w:rPr>
        <w:t xml:space="preserve"> </w:t>
      </w:r>
    </w:p>
    <w:p w14:paraId="552FDA50">
      <w:pPr>
        <w:pStyle w:val="4"/>
        <w:spacing w:before="0" w:after="0"/>
        <w:ind w:left="0" w:right="0"/>
        <w:jc w:val="both"/>
      </w:pPr>
      <w:r>
        <w:rPr>
          <w:b/>
        </w:rPr>
        <w:t>甲方（盖章）：                乙方（盖章）：</w:t>
      </w:r>
    </w:p>
    <w:p w14:paraId="351AB29F">
      <w:pPr>
        <w:pStyle w:val="4"/>
        <w:spacing w:before="0" w:after="0"/>
        <w:ind w:left="0" w:right="0"/>
        <w:jc w:val="both"/>
      </w:pPr>
      <w:r>
        <w:rPr>
          <w:b/>
        </w:rPr>
        <w:t>代表：                       代表：</w:t>
      </w:r>
    </w:p>
    <w:p w14:paraId="0F65469B">
      <w:pPr>
        <w:pStyle w:val="4"/>
        <w:spacing w:before="0" w:after="0"/>
        <w:ind w:left="0" w:right="0"/>
        <w:jc w:val="both"/>
      </w:pPr>
      <w:r>
        <w:rPr>
          <w:color w:val="222222"/>
          <w:sz w:val="27"/>
        </w:rPr>
        <w:t>签订地点：</w:t>
      </w:r>
    </w:p>
    <w:p w14:paraId="5FCA2DA2">
      <w:pPr>
        <w:pStyle w:val="4"/>
        <w:spacing w:before="0" w:after="0"/>
        <w:ind w:left="0" w:right="0"/>
        <w:jc w:val="both"/>
      </w:pPr>
      <w:r>
        <w:rPr>
          <w:color w:val="222222"/>
          <w:sz w:val="27"/>
        </w:rPr>
        <w:t>签订日期：　　　年　　月　　日  签订日期：　　　年　　月　　日</w:t>
      </w:r>
    </w:p>
    <w:p w14:paraId="0AB958AF">
      <w:pPr>
        <w:pStyle w:val="4"/>
        <w:spacing w:before="0" w:after="0"/>
        <w:ind w:left="0" w:right="0"/>
        <w:jc w:val="both"/>
      </w:pPr>
      <w:r>
        <w:rPr>
          <w:color w:val="222222"/>
          <w:sz w:val="27"/>
        </w:rPr>
        <w:t>开户名称：</w:t>
      </w:r>
    </w:p>
    <w:p w14:paraId="1D7D1168">
      <w:pPr>
        <w:pStyle w:val="4"/>
        <w:spacing w:before="0" w:after="0"/>
        <w:ind w:left="0" w:right="0"/>
        <w:jc w:val="both"/>
      </w:pPr>
      <w:r>
        <w:rPr>
          <w:color w:val="222222"/>
          <w:sz w:val="27"/>
        </w:rPr>
        <w:t>银行帐号：</w:t>
      </w:r>
    </w:p>
    <w:p w14:paraId="1377A84F">
      <w:pPr>
        <w:pStyle w:val="4"/>
        <w:spacing w:before="0" w:after="0"/>
        <w:ind w:left="0" w:right="0"/>
        <w:jc w:val="both"/>
      </w:pPr>
      <w:r>
        <w:rPr>
          <w:color w:val="222222"/>
          <w:sz w:val="27"/>
        </w:rPr>
        <w:t>开 户 行：</w:t>
      </w:r>
    </w:p>
    <w:p w14:paraId="66E9A9C9">
      <w:pPr>
        <w:pStyle w:val="4"/>
        <w:jc w:val="both"/>
      </w:pPr>
      <w:r>
        <w:rPr>
          <w:sz w:val="21"/>
        </w:rPr>
        <w:t>注：</w:t>
      </w:r>
    </w:p>
    <w:p w14:paraId="4B2C59DD">
      <w:pPr>
        <w:pStyle w:val="4"/>
        <w:jc w:val="both"/>
      </w:pPr>
      <w:r>
        <w:rPr>
          <w:sz w:val="21"/>
        </w:rPr>
        <w:t>1.本合同书仅供参考，具体条款内容由甲乙双方协商确定，但不得对招、投标文件的实质性条款作出变更。</w:t>
      </w:r>
    </w:p>
    <w:p w14:paraId="491603E7">
      <w:pPr>
        <w:pStyle w:val="4"/>
        <w:jc w:val="both"/>
      </w:pPr>
      <w:r>
        <w:rPr>
          <w:sz w:val="21"/>
        </w:rPr>
        <w:t>2.本合同书内容与采购需求中关于同一事项表述不一致的，以采购需求为准。</w:t>
      </w:r>
    </w:p>
    <w:p w14:paraId="5BA0E98C">
      <w:pPr>
        <w:pStyle w:val="4"/>
      </w:pPr>
      <w:r>
        <w:t xml:space="preserve"> </w:t>
      </w:r>
    </w:p>
    <w:p w14:paraId="17794DB1">
      <w:pPr>
        <w:pStyle w:val="4"/>
      </w:pPr>
      <w:r>
        <w:t xml:space="preserve">  </w:t>
      </w:r>
    </w:p>
    <w:p w14:paraId="132DADB6">
      <w:pPr>
        <w:pStyle w:val="4"/>
        <w:jc w:val="center"/>
        <w:outlineLvl w:val="1"/>
      </w:pPr>
      <w:r>
        <w:rPr>
          <w:b/>
          <w:sz w:val="36"/>
        </w:rPr>
        <w:t>第六章 投标文件格式与要求</w:t>
      </w:r>
    </w:p>
    <w:p w14:paraId="20470A88">
      <w:pPr>
        <w:pStyle w:val="4"/>
        <w:ind w:firstLine="480"/>
      </w:pPr>
      <w:r>
        <w:t>投标人应提交证明其有资格参加投标和中标后有能力履行合同的相关文件，并作为其投标文件的一部分，所有文件必须真实可靠、不得伪造，否则将按相关规定予以处罚。</w:t>
      </w:r>
    </w:p>
    <w:p w14:paraId="57FAEC07">
      <w:pPr>
        <w:pStyle w:val="4"/>
        <w:ind w:firstLine="480"/>
      </w:pPr>
      <w:r>
        <w:t>1.法人或者其他组织的营业执照等证明文件，自然人的身份证明：</w:t>
      </w:r>
    </w:p>
    <w:p w14:paraId="42392E72">
      <w:pPr>
        <w:pStyle w:val="4"/>
        <w:ind w:firstLine="480"/>
      </w:pPr>
      <w: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14:paraId="053B0597">
      <w:pPr>
        <w:pStyle w:val="4"/>
        <w:ind w:firstLine="480"/>
      </w:pPr>
      <w: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14:paraId="7D8950D0">
      <w:pPr>
        <w:pStyle w:val="4"/>
        <w:ind w:firstLine="480"/>
      </w:pPr>
      <w:r>
        <w:t>2.财务状况报告，依法缴纳税收和社会保障资金的相关材料（详见资格性审查表要求）</w:t>
      </w:r>
    </w:p>
    <w:p w14:paraId="494E8699">
      <w:pPr>
        <w:pStyle w:val="4"/>
        <w:ind w:firstLine="480"/>
      </w:pPr>
      <w:r>
        <w:t>3.具有履行合同所必需的设备和专业技术能力的声明。</w:t>
      </w:r>
    </w:p>
    <w:p w14:paraId="4293C57D">
      <w:pPr>
        <w:pStyle w:val="4"/>
        <w:ind w:firstLine="480"/>
      </w:pPr>
      <w:r>
        <w:t>4.投标人参加政府采购前三年内在经营活动中没有重大违法记录书面声明函。</w:t>
      </w:r>
    </w:p>
    <w:p w14:paraId="6EE9586A">
      <w:pPr>
        <w:pStyle w:val="4"/>
        <w:ind w:firstLine="480"/>
      </w:pPr>
      <w:r>
        <w:t>5.信用记录查询</w:t>
      </w:r>
    </w:p>
    <w:p w14:paraId="751E834F">
      <w:pPr>
        <w:pStyle w:val="4"/>
        <w:ind w:firstLine="480"/>
      </w:pPr>
      <w:r>
        <w:t>（1）查询渠道：通过“信用中国”网站(www.creditchina.gov.cn)和“中国政府采购网”（www.ccgp.gov.cn）进行查询；</w:t>
      </w:r>
    </w:p>
    <w:p w14:paraId="731DEE82">
      <w:pPr>
        <w:pStyle w:val="4"/>
        <w:ind w:firstLine="480"/>
      </w:pPr>
      <w:r>
        <w:t>（2）查询截止时点：提交投标文件截止日当天；</w:t>
      </w:r>
    </w:p>
    <w:p w14:paraId="62CA2A5B">
      <w:pPr>
        <w:pStyle w:val="4"/>
        <w:ind w:firstLine="480"/>
      </w:pPr>
      <w:r>
        <w:t>（3）查询记录：对列入失信被执行人、重大税收违法案件当事人名单、政府采购严重违法失信行为记录名单、信用报告进行查询；</w:t>
      </w:r>
    </w:p>
    <w:p w14:paraId="1594B937">
      <w:pPr>
        <w:pStyle w:val="4"/>
        <w:ind w:firstLine="480"/>
      </w:pPr>
      <w: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14:paraId="11B5D703">
      <w:pPr>
        <w:pStyle w:val="4"/>
        <w:ind w:firstLine="480"/>
      </w:pPr>
      <w:r>
        <w:t>6. 按照招标文件要求，投标人应当提交的资格、资信证明文件。</w:t>
      </w:r>
    </w:p>
    <w:p w14:paraId="5BF778C0">
      <w:pPr>
        <w:pStyle w:val="4"/>
        <w:ind w:firstLine="480"/>
      </w:pPr>
      <w:r>
        <w:t xml:space="preserve">  </w:t>
      </w:r>
      <w:r>
        <w:br w:type="textWrapping"/>
      </w:r>
    </w:p>
    <w:p w14:paraId="4522566A">
      <w:pPr>
        <w:pStyle w:val="4"/>
        <w:jc w:val="center"/>
        <w:outlineLvl w:val="0"/>
      </w:pPr>
      <w:r>
        <w:rPr>
          <w:b/>
          <w:sz w:val="48"/>
        </w:rPr>
        <w:t>投标文件封面</w:t>
      </w:r>
    </w:p>
    <w:p w14:paraId="49C888E7">
      <w:pPr>
        <w:pStyle w:val="4"/>
        <w:outlineLvl w:val="0"/>
      </w:pPr>
      <w:r>
        <w:rPr>
          <w:b/>
          <w:sz w:val="48"/>
        </w:rPr>
        <w:t>（项目名称）</w:t>
      </w:r>
    </w:p>
    <w:p w14:paraId="777A0B61">
      <w:pPr>
        <w:pStyle w:val="4"/>
        <w:jc w:val="center"/>
        <w:outlineLvl w:val="0"/>
      </w:pPr>
      <w:r>
        <w:rPr>
          <w:b/>
          <w:sz w:val="48"/>
        </w:rPr>
        <w:t>投标文件封面</w:t>
      </w:r>
    </w:p>
    <w:p w14:paraId="5C330F04">
      <w:pPr>
        <w:pStyle w:val="4"/>
        <w:jc w:val="center"/>
        <w:outlineLvl w:val="0"/>
      </w:pPr>
      <w:r>
        <w:rPr>
          <w:b/>
          <w:sz w:val="48"/>
        </w:rPr>
        <w:t>（正本/副本）</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21D13758">
      <w:pPr>
        <w:pStyle w:val="4"/>
        <w:jc w:val="center"/>
        <w:outlineLvl w:val="3"/>
      </w:pPr>
      <w:r>
        <w:rPr>
          <w:b/>
          <w:sz w:val="24"/>
        </w:rPr>
        <w:t>采购计划编号：440403-2025-01826</w:t>
      </w:r>
    </w:p>
    <w:p w14:paraId="157639A8">
      <w:pPr>
        <w:pStyle w:val="4"/>
        <w:jc w:val="center"/>
        <w:outlineLvl w:val="3"/>
      </w:pPr>
      <w:r>
        <w:rPr>
          <w:b/>
          <w:sz w:val="24"/>
        </w:rPr>
        <w:t>采购项目编号：DHH25-ZH1ZFGY-188</w:t>
      </w:r>
    </w:p>
    <w:p w14:paraId="7A03FB9A">
      <w:pPr>
        <w:pStyle w:val="4"/>
        <w:jc w:val="center"/>
        <w:outlineLvl w:val="3"/>
      </w:pPr>
      <w:r>
        <w:rPr>
          <w:b/>
          <w:sz w:val="24"/>
        </w:rPr>
        <w:t>所投采购包：第 包</w:t>
      </w:r>
    </w:p>
    <w:p w14:paraId="7D66AE4F">
      <w:pPr>
        <w:pStyle w:val="4"/>
        <w:outlineLvl w:val="3"/>
      </w:pPr>
      <w:r>
        <w:rPr>
          <w:b/>
          <w:sz w:val="24"/>
        </w:rPr>
        <w:t>（投标人名称）</w:t>
      </w:r>
    </w:p>
    <w:p w14:paraId="5A021017">
      <w:pPr>
        <w:pStyle w:val="4"/>
        <w:jc w:val="center"/>
        <w:outlineLvl w:val="3"/>
      </w:pPr>
      <w:r>
        <w:rPr>
          <w:b/>
          <w:sz w:val="24"/>
        </w:rPr>
        <w:t xml:space="preserve"> 年 月 日</w:t>
      </w:r>
    </w:p>
    <w:p w14:paraId="0A612A72">
      <w:pPr>
        <w:pStyle w:val="4"/>
        <w:ind w:firstLine="480"/>
      </w:pPr>
      <w:r>
        <w:t xml:space="preserve">  </w:t>
      </w:r>
    </w:p>
    <w:p w14:paraId="0B9707F8">
      <w:pPr>
        <w:pStyle w:val="4"/>
        <w:jc w:val="center"/>
        <w:outlineLvl w:val="3"/>
      </w:pPr>
      <w:r>
        <w:rPr>
          <w:b/>
          <w:sz w:val="24"/>
        </w:rPr>
        <w:t>投标文件目录</w:t>
      </w:r>
    </w:p>
    <w:p w14:paraId="3778F624">
      <w:pPr>
        <w:pStyle w:val="4"/>
        <w:ind w:firstLine="480"/>
      </w:pPr>
      <w:r>
        <w:t>一、投标函</w:t>
      </w:r>
    </w:p>
    <w:p w14:paraId="05C76C94">
      <w:pPr>
        <w:pStyle w:val="4"/>
        <w:ind w:firstLine="480"/>
      </w:pPr>
      <w:r>
        <w:t>二、开标一览表</w:t>
      </w:r>
    </w:p>
    <w:p w14:paraId="233289C2">
      <w:pPr>
        <w:pStyle w:val="4"/>
        <w:ind w:firstLine="480"/>
      </w:pPr>
      <w:r>
        <w:t>三、分项报价表</w:t>
      </w:r>
    </w:p>
    <w:p w14:paraId="0C6A1928">
      <w:pPr>
        <w:pStyle w:val="4"/>
        <w:ind w:firstLine="480"/>
      </w:pPr>
      <w:r>
        <w:t>四、政策适用性说明</w:t>
      </w:r>
    </w:p>
    <w:p w14:paraId="140D79D1">
      <w:pPr>
        <w:pStyle w:val="4"/>
        <w:ind w:firstLine="480"/>
      </w:pPr>
      <w:r>
        <w:t>五、法定代表人证明书</w:t>
      </w:r>
    </w:p>
    <w:p w14:paraId="629F7446">
      <w:pPr>
        <w:pStyle w:val="4"/>
        <w:ind w:firstLine="480"/>
      </w:pPr>
      <w:r>
        <w:t>六、法定代表人授权书</w:t>
      </w:r>
    </w:p>
    <w:p w14:paraId="6CD462C7">
      <w:pPr>
        <w:pStyle w:val="4"/>
        <w:ind w:firstLine="480"/>
      </w:pPr>
      <w:r>
        <w:t>七、投标保证金</w:t>
      </w:r>
    </w:p>
    <w:p w14:paraId="3CEBBB0A">
      <w:pPr>
        <w:pStyle w:val="4"/>
        <w:ind w:firstLine="480"/>
      </w:pPr>
      <w:r>
        <w:t>八、提供具有独立承担民事责任的能力的证明材料</w:t>
      </w:r>
    </w:p>
    <w:p w14:paraId="6CFEDEC4">
      <w:pPr>
        <w:pStyle w:val="4"/>
        <w:ind w:firstLine="480"/>
      </w:pPr>
      <w:r>
        <w:t>九、资格性审查要求的其他资质证明文件</w:t>
      </w:r>
    </w:p>
    <w:p w14:paraId="02F1B116">
      <w:pPr>
        <w:pStyle w:val="4"/>
        <w:ind w:firstLine="480"/>
      </w:pPr>
      <w:r>
        <w:t>十、承诺函</w:t>
      </w:r>
    </w:p>
    <w:p w14:paraId="2862C387">
      <w:pPr>
        <w:pStyle w:val="4"/>
        <w:ind w:firstLine="480"/>
      </w:pPr>
      <w:r>
        <w:t>十一、中小企业声明函</w:t>
      </w:r>
    </w:p>
    <w:p w14:paraId="78D906F8">
      <w:pPr>
        <w:pStyle w:val="4"/>
        <w:ind w:firstLine="480"/>
      </w:pPr>
      <w:r>
        <w:t>十二、监狱企业</w:t>
      </w:r>
    </w:p>
    <w:p w14:paraId="47632389">
      <w:pPr>
        <w:pStyle w:val="4"/>
        <w:ind w:firstLine="480"/>
      </w:pPr>
      <w:r>
        <w:t>十三、残疾人福利性单位声明函</w:t>
      </w:r>
    </w:p>
    <w:p w14:paraId="6E7F6A85">
      <w:pPr>
        <w:pStyle w:val="4"/>
        <w:ind w:firstLine="480"/>
      </w:pPr>
      <w:r>
        <w:t>十四、联合体共同投标协议书</w:t>
      </w:r>
    </w:p>
    <w:p w14:paraId="521F19F5">
      <w:pPr>
        <w:pStyle w:val="4"/>
        <w:ind w:firstLine="480"/>
      </w:pPr>
      <w:r>
        <w:t>十五、投标人业绩情况表</w:t>
      </w:r>
    </w:p>
    <w:p w14:paraId="02ED7DD3">
      <w:pPr>
        <w:pStyle w:val="4"/>
        <w:ind w:firstLine="480"/>
      </w:pPr>
      <w:r>
        <w:t>十六、技术和服务要求响应表</w:t>
      </w:r>
    </w:p>
    <w:p w14:paraId="6261EBCF">
      <w:pPr>
        <w:pStyle w:val="4"/>
        <w:ind w:firstLine="480"/>
      </w:pPr>
      <w:r>
        <w:t>十七、商务条件响应表</w:t>
      </w:r>
    </w:p>
    <w:p w14:paraId="7558646C">
      <w:pPr>
        <w:pStyle w:val="4"/>
        <w:ind w:firstLine="480"/>
      </w:pPr>
      <w:r>
        <w:t>十八、履约进度计划表</w:t>
      </w:r>
    </w:p>
    <w:p w14:paraId="676F96FA">
      <w:pPr>
        <w:pStyle w:val="4"/>
        <w:ind w:firstLine="480"/>
      </w:pPr>
      <w:r>
        <w:t>十九、各类证明材料</w:t>
      </w:r>
    </w:p>
    <w:p w14:paraId="33A5D905">
      <w:pPr>
        <w:pStyle w:val="4"/>
        <w:ind w:firstLine="480"/>
      </w:pPr>
      <w:r>
        <w:t>二十、采购代理服务费支付承诺书</w:t>
      </w:r>
    </w:p>
    <w:p w14:paraId="15523B28">
      <w:pPr>
        <w:pStyle w:val="4"/>
        <w:ind w:firstLine="480"/>
      </w:pPr>
      <w:r>
        <w:t>二十一、需要采购人提供的附加条件</w:t>
      </w:r>
    </w:p>
    <w:p w14:paraId="4A307CE1">
      <w:pPr>
        <w:pStyle w:val="4"/>
        <w:ind w:firstLine="480"/>
      </w:pPr>
      <w:r>
        <w:t>二十二、询问函、质疑函、投诉书格式</w:t>
      </w:r>
    </w:p>
    <w:p w14:paraId="1007E83C">
      <w:pPr>
        <w:pStyle w:val="4"/>
        <w:ind w:firstLine="480"/>
      </w:pPr>
      <w:r>
        <w:t>二十三、项目实施方案、质量保证及售后服务承诺等</w:t>
      </w:r>
    </w:p>
    <w:p w14:paraId="1A6AC264">
      <w:pPr>
        <w:pStyle w:val="4"/>
        <w:ind w:firstLine="480"/>
      </w:pPr>
      <w:r>
        <w:t>二十四、附件</w:t>
      </w:r>
    </w:p>
    <w:p w14:paraId="278FFDFA">
      <w:pPr>
        <w:pStyle w:val="4"/>
        <w:ind w:firstLine="480"/>
      </w:pPr>
      <w:r>
        <w:t>二十五、政府采购履约担保函、采购合同履约保险凭证</w:t>
      </w:r>
    </w:p>
    <w:p w14:paraId="4850C22D">
      <w:pPr>
        <w:pStyle w:val="4"/>
        <w:ind w:firstLine="480"/>
      </w:pPr>
      <w:r>
        <w:t xml:space="preserve">  </w:t>
      </w:r>
    </w:p>
    <w:p w14:paraId="5C33716F">
      <w:pPr>
        <w:pStyle w:val="4"/>
        <w:outlineLvl w:val="2"/>
      </w:pPr>
      <w:r>
        <w:rPr>
          <w:b/>
          <w:sz w:val="28"/>
        </w:rPr>
        <w:t>格式一：</w:t>
      </w:r>
    </w:p>
    <w:p w14:paraId="54FE43E1">
      <w:pPr>
        <w:pStyle w:val="4"/>
        <w:outlineLvl w:val="3"/>
      </w:pPr>
      <w:r>
        <w:rPr>
          <w:b/>
          <w:sz w:val="24"/>
        </w:rPr>
        <w:t>投标函</w:t>
      </w:r>
    </w:p>
    <w:p w14:paraId="67A5ABE3">
      <w:pPr>
        <w:pStyle w:val="4"/>
        <w:ind w:firstLine="480"/>
      </w:pPr>
      <w:r>
        <w:t xml:space="preserve"> 致：</w:t>
      </w:r>
      <w:r>
        <w:rPr>
          <w:u w:val="single"/>
        </w:rPr>
        <w:t>大航海（广东）项目咨询有限公司</w:t>
      </w:r>
    </w:p>
    <w:p w14:paraId="5ECC4154">
      <w:pPr>
        <w:pStyle w:val="4"/>
        <w:ind w:firstLine="480"/>
      </w:pPr>
      <w:r>
        <w:t xml:space="preserve"> 你方组织的</w:t>
      </w:r>
      <w:r>
        <w:rPr>
          <w:u w:val="single"/>
        </w:rPr>
        <w:t>“珠海市斗门区侨立中医院2025年病理服务采购项目”</w:t>
      </w:r>
      <w:r>
        <w:t>项目的招标[采购项目编号为：</w:t>
      </w:r>
      <w:r>
        <w:rPr>
          <w:u w:val="single"/>
        </w:rPr>
        <w:t>DHH25-ZH1ZFGY-188</w:t>
      </w:r>
      <w:r>
        <w:t>]，我方愿参与投标。</w:t>
      </w:r>
    </w:p>
    <w:p w14:paraId="3750D281">
      <w:pPr>
        <w:pStyle w:val="4"/>
        <w:ind w:firstLine="480"/>
      </w:pPr>
      <w:r>
        <w:t>我方确认收到贵方提供的</w:t>
      </w:r>
      <w:r>
        <w:rPr>
          <w:u w:val="single"/>
        </w:rPr>
        <w:t>“珠海市斗门区侨立中医院2025年病理服务采购项目”</w:t>
      </w:r>
      <w:r>
        <w:t>项目的招标文件的全部内容。</w:t>
      </w:r>
    </w:p>
    <w:p w14:paraId="701E5A89">
      <w:pPr>
        <w:pStyle w:val="4"/>
        <w:ind w:firstLine="480"/>
      </w:pPr>
      <w:r>
        <w:t xml:space="preserve"> 我方在参与投标前已详细研究了招标文件的所有内容，包括澄清、修改文件（如果有）和所有已提供的参考资料以及有关附件，我方完全明白并认为此招标文件没有倾向性，也不存在排斥潜在投标人的内容，我方同意招标文件的相关条款，放弃对招标文件提出误解和质疑的一切权利。</w:t>
      </w:r>
    </w:p>
    <w:p w14:paraId="177EBCC0">
      <w:pPr>
        <w:pStyle w:val="4"/>
        <w:ind w:firstLine="480"/>
      </w:pPr>
      <w:r>
        <w:rPr>
          <w:u w:val="single"/>
        </w:rPr>
        <w:t>(投标人名称)</w:t>
      </w:r>
      <w:r>
        <w:t>作为投标人正式授权</w:t>
      </w:r>
      <w:r>
        <w:rPr>
          <w:u w:val="single"/>
        </w:rPr>
        <w:t>(授权代表全名,职务)</w:t>
      </w:r>
      <w:r>
        <w:t>代表我方全权处理有关本投标的一切事宜。</w:t>
      </w:r>
    </w:p>
    <w:p w14:paraId="60557D65">
      <w:pPr>
        <w:pStyle w:val="4"/>
        <w:ind w:firstLine="480"/>
      </w:pPr>
      <w:r>
        <w:t>我方已完全明白招标文件的所有条款要求，并申明如下：</w:t>
      </w:r>
    </w:p>
    <w:p w14:paraId="0C16B065">
      <w:pPr>
        <w:pStyle w:val="4"/>
        <w:ind w:firstLine="480"/>
      </w:pPr>
      <w:r>
        <w:t xml:space="preserve"> （一）按招标文件提供的全部货物与相关服务的投标总价详见《开标一览表》。</w:t>
      </w:r>
    </w:p>
    <w:p w14:paraId="501C8992">
      <w:pPr>
        <w:pStyle w:val="4"/>
        <w:ind w:firstLine="480"/>
      </w:pPr>
      <w:r>
        <w:t xml:space="preserve"> （二）本投标文件的有效期为从提交投标（响应）文件的截止之日起90日历天。如中标，有效期将延至合同终止日为止。在此提交的资格证明文件均至投标截止日有效，如有在投标有效期内失效的，我方承诺在中标后补齐一切手续，保证所有资格证明文件能在签订采购合同时直至采购合同终止日有效。</w:t>
      </w:r>
    </w:p>
    <w:p w14:paraId="55555109">
      <w:pPr>
        <w:pStyle w:val="4"/>
        <w:ind w:firstLine="480"/>
      </w:pPr>
      <w:r>
        <w:t xml:space="preserve"> （三）我方明白并同意，在规定的开标日之后，投标有效期之内撤回投标或中标后不按规定与采购人签订合同或不提交履约保证金, 则贵方将不予退还投标保证金。</w:t>
      </w:r>
    </w:p>
    <w:p w14:paraId="649F5887">
      <w:pPr>
        <w:pStyle w:val="4"/>
        <w:ind w:firstLine="480"/>
      </w:pPr>
      <w:r>
        <w:t xml:space="preserve"> （四）我方愿意向贵方提供任何与本项报价有关的数据、情况和技术资料。若贵方需要，我方愿意提供我方作出的一切承诺的证明材料。</w:t>
      </w:r>
    </w:p>
    <w:p w14:paraId="041EB425">
      <w:pPr>
        <w:pStyle w:val="4"/>
        <w:ind w:firstLine="480"/>
      </w:pPr>
      <w:r>
        <w:t xml:space="preserve"> （五）我方理解贵方不一定接受最低投标价或任何贵方可能收到的投标。</w:t>
      </w:r>
    </w:p>
    <w:p w14:paraId="5B41AD2D">
      <w:pPr>
        <w:pStyle w:val="4"/>
        <w:ind w:firstLine="480"/>
      </w:pPr>
      <w:r>
        <w:t xml:space="preserve"> （六）我方如果中标，将保证履行招标文件及其澄清、修改文件（如果有）中的全部责任和义务，按质、按量、按期完成《采购需求》及《合同书》中的全部任务。</w:t>
      </w:r>
    </w:p>
    <w:p w14:paraId="151C8899">
      <w:pPr>
        <w:pStyle w:val="4"/>
        <w:ind w:firstLine="480"/>
      </w:pPr>
      <w:r>
        <w:t xml:space="preserve"> （七）我方作为法律、财务和运作上独立于采购人、采购代理机构的投标人，在此保证所提交的所有文件和全部说明是真实的和正确的。</w:t>
      </w:r>
    </w:p>
    <w:p w14:paraId="20A2AE65">
      <w:pPr>
        <w:pStyle w:val="4"/>
        <w:ind w:firstLine="480"/>
      </w:pPr>
      <w:r>
        <w:t xml:space="preserve"> （八）我方投标报价已包含应向知识产权所有权人支付的所有相关税费，并保证采购人在中国使用我方提供的货物时，如有第三方提出侵犯其知识产权主张的，责任由我方承担。</w:t>
      </w:r>
    </w:p>
    <w:p w14:paraId="0BF9BAD9">
      <w:pPr>
        <w:pStyle w:val="4"/>
        <w:ind w:firstLine="480"/>
      </w:pPr>
      <w:r>
        <w:t xml:space="preserve"> （九）我方接受采购人委托向贵方支付代理服务费，项目总报价已包含代理服务费，如果被确定为中标供应商，承诺向贵方足额支付。（若采购人支付代理服务费，则此条不适用）</w:t>
      </w:r>
    </w:p>
    <w:p w14:paraId="43C4CCB7">
      <w:pPr>
        <w:pStyle w:val="4"/>
        <w:ind w:firstLine="480"/>
      </w:pPr>
      <w:r>
        <w:t xml:space="preserve"> （十）我方与其他投标人不存在单位负责人为同一人或者存在直接控股、管理关系。</w:t>
      </w:r>
    </w:p>
    <w:p w14:paraId="0F156E41">
      <w:pPr>
        <w:pStyle w:val="4"/>
        <w:ind w:firstLine="480"/>
      </w:pPr>
      <w:r>
        <w:t xml:space="preserve"> （十一）我方承诺未为本项目提供整体设计、规范编制或者项目管理、监理、检测等服务。</w:t>
      </w:r>
    </w:p>
    <w:p w14:paraId="2B3F3753">
      <w:pPr>
        <w:pStyle w:val="4"/>
        <w:ind w:firstLine="480"/>
      </w:pPr>
      <w:r>
        <w:t>（十二）我方未被列入法院失信被执行人名单中。</w:t>
      </w:r>
    </w:p>
    <w:p w14:paraId="3A933C0B">
      <w:pPr>
        <w:pStyle w:val="4"/>
        <w:ind w:firstLine="480"/>
      </w:pPr>
      <w:r>
        <w:t>（十三）我方承诺遵守《中华人民共和国民法典》有关规定和《中华人民共和国妇女权益保障法》中关于“劳动和社会保障权益”的有关要求。</w:t>
      </w:r>
    </w:p>
    <w:p w14:paraId="0B837214">
      <w:pPr>
        <w:pStyle w:val="4"/>
        <w:ind w:firstLine="480"/>
      </w:pPr>
      <w:r>
        <w:t xml:space="preserve"> （十四）我方具备《中华人民共和国政府采购法》第二十二条规定的条件，承诺如下：</w:t>
      </w:r>
    </w:p>
    <w:p w14:paraId="0E888CA8">
      <w:pPr>
        <w:pStyle w:val="4"/>
        <w:ind w:firstLine="480"/>
      </w:pPr>
      <w:r>
        <w:t xml:space="preserve"> （1）我方参加本项目政府采购活动前3年内在经营活动中没有以下违法记录，或因违法经营被禁止参加政府采购活动的期限已届满：因违法经营受到刑事处罚或者责令停产停业、吊销许可证或者执照、较大数额罚款等行政处罚。</w:t>
      </w:r>
    </w:p>
    <w:p w14:paraId="1096A2FD">
      <w:pPr>
        <w:pStyle w:val="4"/>
        <w:ind w:firstLine="480"/>
      </w:pPr>
      <w:r>
        <w:t xml:space="preserve"> （2）我方符合法律、行政法规规定的其他条件。</w:t>
      </w:r>
    </w:p>
    <w:p w14:paraId="30F79407">
      <w:pPr>
        <w:pStyle w:val="4"/>
        <w:ind w:firstLine="480"/>
      </w:pPr>
      <w:r>
        <w:t>以上内容如有虚假或与事实不符的，评标委员会可将我方做无效投标处理，我方愿意承担相应的法律责任。</w:t>
      </w:r>
    </w:p>
    <w:p w14:paraId="17AD62EE">
      <w:pPr>
        <w:pStyle w:val="4"/>
        <w:ind w:firstLine="480"/>
      </w:pPr>
      <w:r>
        <w:t xml:space="preserve"> （十五）我方对在本函及投标文件中所作的所有承诺承担法律责任。</w:t>
      </w:r>
    </w:p>
    <w:p w14:paraId="6081FBDB">
      <w:pPr>
        <w:pStyle w:val="4"/>
        <w:ind w:firstLine="480"/>
      </w:pPr>
      <w:r>
        <w:t xml:space="preserve"> （十六）所有与本招标有关的函件请发往下列地址：</w:t>
      </w:r>
    </w:p>
    <w:p w14:paraId="2DD29803">
      <w:pPr>
        <w:pStyle w:val="4"/>
        <w:ind w:firstLine="480"/>
      </w:pPr>
      <w:r>
        <w:t xml:space="preserve"> 地 址：__________________邮政编码：__________________</w:t>
      </w:r>
    </w:p>
    <w:p w14:paraId="5FC988F9">
      <w:pPr>
        <w:pStyle w:val="4"/>
        <w:ind w:firstLine="480"/>
      </w:pPr>
      <w:r>
        <w:t xml:space="preserve"> 电 话：__________________</w:t>
      </w:r>
    </w:p>
    <w:p w14:paraId="78276956">
      <w:pPr>
        <w:pStyle w:val="4"/>
        <w:ind w:firstLine="480"/>
      </w:pPr>
      <w:r>
        <w:t xml:space="preserve"> 传 真：__________________电子邮箱：__________________</w:t>
      </w:r>
    </w:p>
    <w:p w14:paraId="2287CD7D">
      <w:pPr>
        <w:pStyle w:val="4"/>
        <w:ind w:firstLine="480"/>
      </w:pPr>
      <w:r>
        <w:t xml:space="preserve"> 代表姓名：__________________职 务：__________________</w:t>
      </w:r>
    </w:p>
    <w:p w14:paraId="3C46F141">
      <w:pPr>
        <w:pStyle w:val="4"/>
        <w:ind w:firstLine="480"/>
      </w:pPr>
      <w:r>
        <w:t xml:space="preserve"> 投标人法定代表人（或法定代表人授权代表）签字或盖章：__________________</w:t>
      </w:r>
    </w:p>
    <w:p w14:paraId="55AB9054">
      <w:pPr>
        <w:pStyle w:val="4"/>
      </w:pPr>
      <w:r>
        <w:t xml:space="preserve"> 投标人名称（盖章）：__________________</w:t>
      </w:r>
    </w:p>
    <w:p w14:paraId="61649F46">
      <w:pPr>
        <w:pStyle w:val="4"/>
      </w:pPr>
      <w:r>
        <w:t xml:space="preserve"> 日期： 年 月 日</w:t>
      </w:r>
    </w:p>
    <w:p w14:paraId="2F489707">
      <w:pPr>
        <w:pStyle w:val="4"/>
        <w:ind w:firstLine="480"/>
      </w:pPr>
      <w:r>
        <w:t xml:space="preserve">  </w:t>
      </w:r>
    </w:p>
    <w:p w14:paraId="0D7AD8A2">
      <w:pPr>
        <w:pStyle w:val="4"/>
        <w:outlineLvl w:val="2"/>
      </w:pPr>
      <w:r>
        <w:rPr>
          <w:b/>
          <w:sz w:val="28"/>
        </w:rPr>
        <w:t>格式二：</w:t>
      </w:r>
    </w:p>
    <w:p w14:paraId="6452961C">
      <w:pPr>
        <w:pStyle w:val="4"/>
        <w:jc w:val="center"/>
        <w:outlineLvl w:val="3"/>
      </w:pPr>
      <w:r>
        <w:rPr>
          <w:b/>
          <w:sz w:val="24"/>
        </w:rPr>
        <w:t>开标一览表</w:t>
      </w:r>
    </w:p>
    <w:p w14:paraId="36999CC1">
      <w:pPr>
        <w:pStyle w:val="4"/>
        <w:ind w:firstLine="480"/>
      </w:pPr>
      <w: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type="textWrapping"/>
      </w:r>
    </w:p>
    <w:p w14:paraId="64D6B3BA">
      <w:pPr>
        <w:pStyle w:val="4"/>
        <w:ind w:firstLine="480"/>
      </w:pPr>
      <w:r>
        <w:t>采购项目编号：</w:t>
      </w:r>
    </w:p>
    <w:p w14:paraId="7B80973E">
      <w:pPr>
        <w:pStyle w:val="4"/>
        <w:ind w:firstLine="480"/>
      </w:pPr>
      <w:r>
        <w:t>项目名称：</w:t>
      </w:r>
    </w:p>
    <w:p w14:paraId="4487CEA5">
      <w:pPr>
        <w:pStyle w:val="4"/>
        <w:ind w:firstLine="480"/>
      </w:pPr>
      <w:r>
        <w:t>投标人名称：</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787620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2A3FF28F">
            <w:pPr>
              <w:pStyle w:val="4"/>
            </w:pPr>
            <w:r>
              <w:t xml:space="preserve"> 序号</w:t>
            </w:r>
          </w:p>
        </w:tc>
        <w:tc>
          <w:tcPr>
            <w:tcW w:w="1661" w:type="dxa"/>
          </w:tcPr>
          <w:p w14:paraId="7248A541">
            <w:pPr>
              <w:pStyle w:val="4"/>
            </w:pPr>
            <w:r>
              <w:t xml:space="preserve"> 采购项目名称/采购包名称</w:t>
            </w:r>
          </w:p>
        </w:tc>
        <w:tc>
          <w:tcPr>
            <w:tcW w:w="1661" w:type="dxa"/>
          </w:tcPr>
          <w:p w14:paraId="17D02C02">
            <w:pPr>
              <w:pStyle w:val="4"/>
            </w:pPr>
            <w:r>
              <w:t xml:space="preserve"> 投标报价（元/%）</w:t>
            </w:r>
          </w:p>
        </w:tc>
        <w:tc>
          <w:tcPr>
            <w:tcW w:w="1661" w:type="dxa"/>
          </w:tcPr>
          <w:p w14:paraId="448C37F9">
            <w:pPr>
              <w:pStyle w:val="4"/>
            </w:pPr>
            <w:r>
              <w:t xml:space="preserve"> 交货或服务期</w:t>
            </w:r>
          </w:p>
        </w:tc>
        <w:tc>
          <w:tcPr>
            <w:tcW w:w="1661" w:type="dxa"/>
          </w:tcPr>
          <w:p w14:paraId="35FA2B2A">
            <w:pPr>
              <w:pStyle w:val="4"/>
            </w:pPr>
            <w:r>
              <w:t xml:space="preserve"> 交货或服务地点</w:t>
            </w:r>
          </w:p>
        </w:tc>
      </w:tr>
      <w:tr w14:paraId="47E050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441FB933">
            <w:pPr>
              <w:pStyle w:val="4"/>
            </w:pPr>
            <w:r>
              <w:t xml:space="preserve"> 1</w:t>
            </w:r>
          </w:p>
        </w:tc>
        <w:tc>
          <w:tcPr>
            <w:tcW w:w="1661" w:type="dxa"/>
          </w:tcPr>
          <w:p w14:paraId="045C60D3"/>
        </w:tc>
        <w:tc>
          <w:tcPr>
            <w:tcW w:w="1661" w:type="dxa"/>
          </w:tcPr>
          <w:p w14:paraId="43E73C79"/>
        </w:tc>
        <w:tc>
          <w:tcPr>
            <w:tcW w:w="1661" w:type="dxa"/>
          </w:tcPr>
          <w:p w14:paraId="358C2A65"/>
        </w:tc>
        <w:tc>
          <w:tcPr>
            <w:tcW w:w="1661" w:type="dxa"/>
          </w:tcPr>
          <w:p w14:paraId="4721715A"/>
        </w:tc>
      </w:tr>
    </w:tbl>
    <w:p w14:paraId="6C5B0361">
      <w:pPr>
        <w:pStyle w:val="4"/>
      </w:pPr>
      <w:r>
        <w:t xml:space="preserve"> 投标人签章：__________________</w:t>
      </w:r>
    </w:p>
    <w:p w14:paraId="6606C42B">
      <w:pPr>
        <w:pStyle w:val="4"/>
      </w:pPr>
      <w:r>
        <w:t>日期： 年 月 日</w:t>
      </w:r>
    </w:p>
    <w:p w14:paraId="62AE270D">
      <w:pPr>
        <w:pStyle w:val="4"/>
        <w:ind w:firstLine="480"/>
      </w:pPr>
      <w:r>
        <w:t xml:space="preserve">  </w:t>
      </w:r>
    </w:p>
    <w:p w14:paraId="64F0BD21">
      <w:pPr>
        <w:pStyle w:val="4"/>
        <w:outlineLvl w:val="2"/>
      </w:pPr>
      <w:r>
        <w:rPr>
          <w:b/>
          <w:sz w:val="28"/>
        </w:rPr>
        <w:t>格式三：</w:t>
      </w:r>
    </w:p>
    <w:p w14:paraId="0660D41D">
      <w:pPr>
        <w:pStyle w:val="4"/>
        <w:jc w:val="center"/>
        <w:outlineLvl w:val="3"/>
      </w:pPr>
      <w:r>
        <w:rPr>
          <w:b/>
          <w:sz w:val="24"/>
        </w:rPr>
        <w:t>分项报价表</w:t>
      </w:r>
    </w:p>
    <w:p w14:paraId="6769DEE0">
      <w:pPr>
        <w:pStyle w:val="4"/>
        <w:ind w:firstLine="480"/>
      </w:pPr>
      <w: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type="textWrapping"/>
      </w:r>
    </w:p>
    <w:p w14:paraId="10BC42E7">
      <w:pPr>
        <w:pStyle w:val="4"/>
        <w:ind w:firstLine="480"/>
      </w:pPr>
      <w:r>
        <w:t>采购项目编号：</w:t>
      </w:r>
    </w:p>
    <w:p w14:paraId="29069146">
      <w:pPr>
        <w:pStyle w:val="4"/>
        <w:ind w:firstLine="480"/>
      </w:pPr>
      <w:r>
        <w:t>项目名称：</w:t>
      </w:r>
    </w:p>
    <w:p w14:paraId="23D2AA54">
      <w:pPr>
        <w:pStyle w:val="4"/>
        <w:ind w:firstLine="480"/>
      </w:pPr>
      <w:r>
        <w:t>投标人名称：</w:t>
      </w:r>
    </w:p>
    <w:p w14:paraId="6E3E8C5F">
      <w:pPr>
        <w:pStyle w:val="4"/>
        <w:ind w:firstLine="480"/>
      </w:pPr>
      <w:r>
        <w:t>采购包：</w:t>
      </w:r>
    </w:p>
    <w:p w14:paraId="596E0100">
      <w:pPr>
        <w:pStyle w:val="4"/>
      </w:pPr>
      <w:r>
        <w:t xml:space="preserve"> 货币及单位：人民币/元</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1753B4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089E17D2">
            <w:pPr>
              <w:pStyle w:val="4"/>
            </w:pPr>
            <w:r>
              <w:t xml:space="preserve"> 品目号</w:t>
            </w:r>
          </w:p>
        </w:tc>
        <w:tc>
          <w:tcPr>
            <w:tcW w:w="831" w:type="dxa"/>
          </w:tcPr>
          <w:p w14:paraId="2A730CE0">
            <w:pPr>
              <w:pStyle w:val="4"/>
            </w:pPr>
            <w:r>
              <w:t xml:space="preserve"> 序号</w:t>
            </w:r>
          </w:p>
        </w:tc>
        <w:tc>
          <w:tcPr>
            <w:tcW w:w="831" w:type="dxa"/>
          </w:tcPr>
          <w:p w14:paraId="3C58F8B2">
            <w:pPr>
              <w:pStyle w:val="4"/>
            </w:pPr>
            <w:r>
              <w:t xml:space="preserve"> 货物名称</w:t>
            </w:r>
          </w:p>
        </w:tc>
        <w:tc>
          <w:tcPr>
            <w:tcW w:w="831" w:type="dxa"/>
          </w:tcPr>
          <w:p w14:paraId="5EB522C9">
            <w:pPr>
              <w:pStyle w:val="4"/>
            </w:pPr>
            <w:r>
              <w:t xml:space="preserve"> 规格型号</w:t>
            </w:r>
          </w:p>
        </w:tc>
        <w:tc>
          <w:tcPr>
            <w:tcW w:w="831" w:type="dxa"/>
          </w:tcPr>
          <w:p w14:paraId="3720571A">
            <w:pPr>
              <w:pStyle w:val="4"/>
            </w:pPr>
            <w:r>
              <w:t xml:space="preserve"> 品牌</w:t>
            </w:r>
          </w:p>
        </w:tc>
        <w:tc>
          <w:tcPr>
            <w:tcW w:w="831" w:type="dxa"/>
          </w:tcPr>
          <w:p w14:paraId="0E4538AF">
            <w:pPr>
              <w:pStyle w:val="4"/>
            </w:pPr>
            <w:r>
              <w:t xml:space="preserve"> 产地</w:t>
            </w:r>
          </w:p>
        </w:tc>
        <w:tc>
          <w:tcPr>
            <w:tcW w:w="831" w:type="dxa"/>
          </w:tcPr>
          <w:p w14:paraId="27A68360">
            <w:pPr>
              <w:pStyle w:val="4"/>
            </w:pPr>
            <w:r>
              <w:t xml:space="preserve"> 制造商名称</w:t>
            </w:r>
          </w:p>
        </w:tc>
        <w:tc>
          <w:tcPr>
            <w:tcW w:w="831" w:type="dxa"/>
          </w:tcPr>
          <w:p w14:paraId="4D708A90">
            <w:pPr>
              <w:pStyle w:val="4"/>
            </w:pPr>
            <w:r>
              <w:t xml:space="preserve"> 单价</w:t>
            </w:r>
          </w:p>
        </w:tc>
        <w:tc>
          <w:tcPr>
            <w:tcW w:w="831" w:type="dxa"/>
          </w:tcPr>
          <w:p w14:paraId="37A686EB">
            <w:pPr>
              <w:pStyle w:val="4"/>
            </w:pPr>
            <w:r>
              <w:t xml:space="preserve"> 数量</w:t>
            </w:r>
          </w:p>
        </w:tc>
        <w:tc>
          <w:tcPr>
            <w:tcW w:w="831" w:type="dxa"/>
          </w:tcPr>
          <w:p w14:paraId="458DAD0B">
            <w:pPr>
              <w:pStyle w:val="4"/>
            </w:pPr>
            <w:r>
              <w:t xml:space="preserve"> 总价</w:t>
            </w:r>
          </w:p>
        </w:tc>
      </w:tr>
      <w:tr w14:paraId="244E93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5BE049B">
            <w:pPr>
              <w:pStyle w:val="4"/>
            </w:pPr>
            <w:r>
              <w:t xml:space="preserve"> 1</w:t>
            </w:r>
          </w:p>
        </w:tc>
        <w:tc>
          <w:tcPr>
            <w:tcW w:w="831" w:type="dxa"/>
          </w:tcPr>
          <w:p w14:paraId="7467C703"/>
        </w:tc>
        <w:tc>
          <w:tcPr>
            <w:tcW w:w="831" w:type="dxa"/>
          </w:tcPr>
          <w:p w14:paraId="4ACAEC56"/>
        </w:tc>
        <w:tc>
          <w:tcPr>
            <w:tcW w:w="831" w:type="dxa"/>
          </w:tcPr>
          <w:p w14:paraId="186C8434"/>
        </w:tc>
        <w:tc>
          <w:tcPr>
            <w:tcW w:w="831" w:type="dxa"/>
          </w:tcPr>
          <w:p w14:paraId="5D478FCE"/>
        </w:tc>
        <w:tc>
          <w:tcPr>
            <w:tcW w:w="831" w:type="dxa"/>
          </w:tcPr>
          <w:p w14:paraId="518034A7"/>
        </w:tc>
        <w:tc>
          <w:tcPr>
            <w:tcW w:w="831" w:type="dxa"/>
          </w:tcPr>
          <w:p w14:paraId="529C6A1C"/>
        </w:tc>
        <w:tc>
          <w:tcPr>
            <w:tcW w:w="831" w:type="dxa"/>
          </w:tcPr>
          <w:p w14:paraId="35DF925C"/>
        </w:tc>
        <w:tc>
          <w:tcPr>
            <w:tcW w:w="831" w:type="dxa"/>
          </w:tcPr>
          <w:p w14:paraId="005B6298"/>
        </w:tc>
        <w:tc>
          <w:tcPr>
            <w:tcW w:w="831" w:type="dxa"/>
          </w:tcPr>
          <w:p w14:paraId="1CC96114"/>
        </w:tc>
      </w:tr>
    </w:tbl>
    <w:p w14:paraId="6E890126">
      <w:pPr>
        <w:pStyle w:val="4"/>
      </w:pPr>
      <w:r>
        <w:br w:type="textWrapping"/>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219F21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023A2E8D">
            <w:pPr>
              <w:pStyle w:val="4"/>
            </w:pPr>
            <w:r>
              <w:t xml:space="preserve"> 品目号</w:t>
            </w:r>
          </w:p>
        </w:tc>
        <w:tc>
          <w:tcPr>
            <w:tcW w:w="831" w:type="dxa"/>
          </w:tcPr>
          <w:p w14:paraId="67DE3C25">
            <w:pPr>
              <w:pStyle w:val="4"/>
            </w:pPr>
            <w:r>
              <w:t xml:space="preserve"> 序号</w:t>
            </w:r>
          </w:p>
        </w:tc>
        <w:tc>
          <w:tcPr>
            <w:tcW w:w="831" w:type="dxa"/>
          </w:tcPr>
          <w:p w14:paraId="5D58C3A5">
            <w:pPr>
              <w:pStyle w:val="4"/>
            </w:pPr>
            <w:r>
              <w:t xml:space="preserve"> 服务名称</w:t>
            </w:r>
          </w:p>
        </w:tc>
        <w:tc>
          <w:tcPr>
            <w:tcW w:w="831" w:type="dxa"/>
          </w:tcPr>
          <w:p w14:paraId="44190C38">
            <w:pPr>
              <w:pStyle w:val="4"/>
            </w:pPr>
            <w:r>
              <w:t xml:space="preserve"> 服务范围</w:t>
            </w:r>
          </w:p>
        </w:tc>
        <w:tc>
          <w:tcPr>
            <w:tcW w:w="831" w:type="dxa"/>
          </w:tcPr>
          <w:p w14:paraId="679156C0">
            <w:pPr>
              <w:pStyle w:val="4"/>
            </w:pPr>
            <w:r>
              <w:t xml:space="preserve"> 服务要求</w:t>
            </w:r>
          </w:p>
        </w:tc>
        <w:tc>
          <w:tcPr>
            <w:tcW w:w="831" w:type="dxa"/>
          </w:tcPr>
          <w:p w14:paraId="132C62F7">
            <w:pPr>
              <w:pStyle w:val="4"/>
            </w:pPr>
            <w:r>
              <w:t xml:space="preserve"> 服务时间</w:t>
            </w:r>
          </w:p>
        </w:tc>
        <w:tc>
          <w:tcPr>
            <w:tcW w:w="831" w:type="dxa"/>
          </w:tcPr>
          <w:p w14:paraId="29F10E9D">
            <w:pPr>
              <w:pStyle w:val="4"/>
            </w:pPr>
            <w:r>
              <w:t xml:space="preserve"> 服务标准</w:t>
            </w:r>
          </w:p>
        </w:tc>
        <w:tc>
          <w:tcPr>
            <w:tcW w:w="831" w:type="dxa"/>
          </w:tcPr>
          <w:p w14:paraId="480A577D">
            <w:pPr>
              <w:pStyle w:val="4"/>
            </w:pPr>
            <w:r>
              <w:t xml:space="preserve"> 单价</w:t>
            </w:r>
          </w:p>
        </w:tc>
        <w:tc>
          <w:tcPr>
            <w:tcW w:w="831" w:type="dxa"/>
          </w:tcPr>
          <w:p w14:paraId="148BE6DA">
            <w:pPr>
              <w:pStyle w:val="4"/>
            </w:pPr>
            <w:r>
              <w:t xml:space="preserve"> 数量</w:t>
            </w:r>
          </w:p>
        </w:tc>
        <w:tc>
          <w:tcPr>
            <w:tcW w:w="831" w:type="dxa"/>
          </w:tcPr>
          <w:p w14:paraId="4DD727E0">
            <w:pPr>
              <w:pStyle w:val="4"/>
            </w:pPr>
            <w:r>
              <w:t xml:space="preserve"> 总价</w:t>
            </w:r>
          </w:p>
        </w:tc>
      </w:tr>
      <w:tr w14:paraId="5E79B4F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0B013F65">
            <w:pPr>
              <w:pStyle w:val="4"/>
            </w:pPr>
            <w:r>
              <w:t xml:space="preserve"> 1</w:t>
            </w:r>
          </w:p>
        </w:tc>
        <w:tc>
          <w:tcPr>
            <w:tcW w:w="831" w:type="dxa"/>
          </w:tcPr>
          <w:p w14:paraId="411036FF"/>
        </w:tc>
        <w:tc>
          <w:tcPr>
            <w:tcW w:w="831" w:type="dxa"/>
          </w:tcPr>
          <w:p w14:paraId="3D44D928"/>
        </w:tc>
        <w:tc>
          <w:tcPr>
            <w:tcW w:w="831" w:type="dxa"/>
          </w:tcPr>
          <w:p w14:paraId="759058B0"/>
        </w:tc>
        <w:tc>
          <w:tcPr>
            <w:tcW w:w="831" w:type="dxa"/>
          </w:tcPr>
          <w:p w14:paraId="7BE134C4"/>
        </w:tc>
        <w:tc>
          <w:tcPr>
            <w:tcW w:w="831" w:type="dxa"/>
          </w:tcPr>
          <w:p w14:paraId="4649C5F6"/>
        </w:tc>
        <w:tc>
          <w:tcPr>
            <w:tcW w:w="831" w:type="dxa"/>
          </w:tcPr>
          <w:p w14:paraId="305DDD08"/>
        </w:tc>
        <w:tc>
          <w:tcPr>
            <w:tcW w:w="831" w:type="dxa"/>
          </w:tcPr>
          <w:p w14:paraId="6E0EF8FF"/>
        </w:tc>
        <w:tc>
          <w:tcPr>
            <w:tcW w:w="831" w:type="dxa"/>
          </w:tcPr>
          <w:p w14:paraId="1539EA5B"/>
        </w:tc>
        <w:tc>
          <w:tcPr>
            <w:tcW w:w="831" w:type="dxa"/>
          </w:tcPr>
          <w:p w14:paraId="4395A666"/>
        </w:tc>
      </w:tr>
    </w:tbl>
    <w:p w14:paraId="7FC9CDE4">
      <w:pPr>
        <w:pStyle w:val="4"/>
      </w:pPr>
      <w:r>
        <w:t xml:space="preserve"> 投标人签章：__________________</w:t>
      </w:r>
    </w:p>
    <w:p w14:paraId="073C41A5">
      <w:pPr>
        <w:pStyle w:val="4"/>
      </w:pPr>
      <w:r>
        <w:t>日期： 年 月 日</w:t>
      </w:r>
    </w:p>
    <w:p w14:paraId="0AB3B90B">
      <w:pPr>
        <w:pStyle w:val="4"/>
        <w:ind w:firstLine="480"/>
      </w:pPr>
      <w:r>
        <w:t xml:space="preserve">  </w:t>
      </w:r>
    </w:p>
    <w:p w14:paraId="528F403B">
      <w:pPr>
        <w:pStyle w:val="4"/>
        <w:outlineLvl w:val="2"/>
      </w:pPr>
      <w:r>
        <w:rPr>
          <w:b/>
          <w:sz w:val="28"/>
        </w:rPr>
        <w:t>格式四：</w:t>
      </w:r>
    </w:p>
    <w:p w14:paraId="2E7AF82E">
      <w:pPr>
        <w:pStyle w:val="4"/>
        <w:jc w:val="center"/>
        <w:outlineLvl w:val="3"/>
      </w:pPr>
      <w:r>
        <w:rPr>
          <w:b/>
          <w:sz w:val="24"/>
        </w:rPr>
        <w:t>政策适用性说明</w:t>
      </w:r>
    </w:p>
    <w:p w14:paraId="6D35A10B">
      <w:pPr>
        <w:pStyle w:val="4"/>
        <w:ind w:firstLine="480"/>
      </w:pPr>
      <w:r>
        <w:t>按照政府采购有关政策的要求，在本次的技术方案中，采用符合政策的小型或微型企业产品、节能产品、环境标志产品，主要产品与核心技术介绍说明如下：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38"/>
        <w:gridCol w:w="1038"/>
        <w:gridCol w:w="1038"/>
        <w:gridCol w:w="1038"/>
        <w:gridCol w:w="1038"/>
        <w:gridCol w:w="1038"/>
        <w:gridCol w:w="1038"/>
        <w:gridCol w:w="1038"/>
      </w:tblGrid>
      <w:tr w14:paraId="2D245E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07E3B808">
            <w:pPr>
              <w:pStyle w:val="4"/>
            </w:pPr>
            <w:r>
              <w:t xml:space="preserve"> 序号</w:t>
            </w:r>
          </w:p>
        </w:tc>
        <w:tc>
          <w:tcPr>
            <w:tcW w:w="1038" w:type="dxa"/>
          </w:tcPr>
          <w:p w14:paraId="0A8D062D">
            <w:pPr>
              <w:pStyle w:val="4"/>
            </w:pPr>
            <w:r>
              <w:t xml:space="preserve"> 主要产品/技术名称（规格型号、注册商标）</w:t>
            </w:r>
          </w:p>
        </w:tc>
        <w:tc>
          <w:tcPr>
            <w:tcW w:w="1038" w:type="dxa"/>
          </w:tcPr>
          <w:p w14:paraId="67F899F3">
            <w:pPr>
              <w:pStyle w:val="4"/>
            </w:pPr>
            <w:r>
              <w:t xml:space="preserve"> 制造商(开发商)</w:t>
            </w:r>
          </w:p>
        </w:tc>
        <w:tc>
          <w:tcPr>
            <w:tcW w:w="1038" w:type="dxa"/>
          </w:tcPr>
          <w:p w14:paraId="034C1467">
            <w:pPr>
              <w:pStyle w:val="4"/>
            </w:pPr>
            <w:r>
              <w:t xml:space="preserve"> 制造商企业类型</w:t>
            </w:r>
          </w:p>
        </w:tc>
        <w:tc>
          <w:tcPr>
            <w:tcW w:w="1038" w:type="dxa"/>
          </w:tcPr>
          <w:p w14:paraId="0EB70518">
            <w:pPr>
              <w:pStyle w:val="4"/>
            </w:pPr>
            <w:r>
              <w:t xml:space="preserve"> 节能产品</w:t>
            </w:r>
          </w:p>
        </w:tc>
        <w:tc>
          <w:tcPr>
            <w:tcW w:w="1038" w:type="dxa"/>
          </w:tcPr>
          <w:p w14:paraId="33DA938E">
            <w:pPr>
              <w:pStyle w:val="4"/>
            </w:pPr>
            <w:r>
              <w:t xml:space="preserve"> 环境标志产品</w:t>
            </w:r>
          </w:p>
        </w:tc>
        <w:tc>
          <w:tcPr>
            <w:tcW w:w="1038" w:type="dxa"/>
          </w:tcPr>
          <w:p w14:paraId="1EED0CF7">
            <w:pPr>
              <w:pStyle w:val="4"/>
            </w:pPr>
            <w:r>
              <w:t xml:space="preserve"> 认证证书编号</w:t>
            </w:r>
          </w:p>
        </w:tc>
        <w:tc>
          <w:tcPr>
            <w:tcW w:w="1038" w:type="dxa"/>
          </w:tcPr>
          <w:p w14:paraId="651FA71C">
            <w:pPr>
              <w:pStyle w:val="4"/>
            </w:pPr>
            <w:r>
              <w:t xml:space="preserve"> 该产品报价在总报价中占比（%）</w:t>
            </w:r>
          </w:p>
        </w:tc>
      </w:tr>
      <w:tr w14:paraId="0945CB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12C39B9B">
            <w:pPr>
              <w:pStyle w:val="4"/>
            </w:pPr>
            <w:r>
              <w:t xml:space="preserve"> 1</w:t>
            </w:r>
          </w:p>
        </w:tc>
        <w:tc>
          <w:tcPr>
            <w:tcW w:w="1038" w:type="dxa"/>
          </w:tcPr>
          <w:p w14:paraId="24498036"/>
        </w:tc>
        <w:tc>
          <w:tcPr>
            <w:tcW w:w="1038" w:type="dxa"/>
          </w:tcPr>
          <w:p w14:paraId="5A89F110"/>
        </w:tc>
        <w:tc>
          <w:tcPr>
            <w:tcW w:w="1038" w:type="dxa"/>
          </w:tcPr>
          <w:p w14:paraId="4011C2F3"/>
        </w:tc>
        <w:tc>
          <w:tcPr>
            <w:tcW w:w="1038" w:type="dxa"/>
          </w:tcPr>
          <w:p w14:paraId="27877798"/>
        </w:tc>
        <w:tc>
          <w:tcPr>
            <w:tcW w:w="1038" w:type="dxa"/>
          </w:tcPr>
          <w:p w14:paraId="4F86512F"/>
        </w:tc>
        <w:tc>
          <w:tcPr>
            <w:tcW w:w="1038" w:type="dxa"/>
          </w:tcPr>
          <w:p w14:paraId="62CA6565"/>
        </w:tc>
        <w:tc>
          <w:tcPr>
            <w:tcW w:w="1038" w:type="dxa"/>
          </w:tcPr>
          <w:p w14:paraId="580B670F"/>
        </w:tc>
      </w:tr>
      <w:tr w14:paraId="48DB6F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2C79384E">
            <w:pPr>
              <w:pStyle w:val="4"/>
            </w:pPr>
            <w:r>
              <w:t xml:space="preserve"> 2</w:t>
            </w:r>
          </w:p>
        </w:tc>
        <w:tc>
          <w:tcPr>
            <w:tcW w:w="1038" w:type="dxa"/>
          </w:tcPr>
          <w:p w14:paraId="7F8BDF4C"/>
        </w:tc>
        <w:tc>
          <w:tcPr>
            <w:tcW w:w="1038" w:type="dxa"/>
          </w:tcPr>
          <w:p w14:paraId="01C5B454"/>
        </w:tc>
        <w:tc>
          <w:tcPr>
            <w:tcW w:w="1038" w:type="dxa"/>
          </w:tcPr>
          <w:p w14:paraId="1C5A01D8"/>
        </w:tc>
        <w:tc>
          <w:tcPr>
            <w:tcW w:w="1038" w:type="dxa"/>
          </w:tcPr>
          <w:p w14:paraId="1A186B88"/>
        </w:tc>
        <w:tc>
          <w:tcPr>
            <w:tcW w:w="1038" w:type="dxa"/>
          </w:tcPr>
          <w:p w14:paraId="1DB05CF3"/>
        </w:tc>
        <w:tc>
          <w:tcPr>
            <w:tcW w:w="1038" w:type="dxa"/>
          </w:tcPr>
          <w:p w14:paraId="2F3C3DDC"/>
        </w:tc>
        <w:tc>
          <w:tcPr>
            <w:tcW w:w="1038" w:type="dxa"/>
          </w:tcPr>
          <w:p w14:paraId="4F422441"/>
        </w:tc>
      </w:tr>
      <w:tr w14:paraId="06AAA1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174D8570">
            <w:pPr>
              <w:pStyle w:val="4"/>
            </w:pPr>
            <w:r>
              <w:t xml:space="preserve"> 3</w:t>
            </w:r>
          </w:p>
        </w:tc>
        <w:tc>
          <w:tcPr>
            <w:tcW w:w="1038" w:type="dxa"/>
          </w:tcPr>
          <w:p w14:paraId="0F66865B"/>
        </w:tc>
        <w:tc>
          <w:tcPr>
            <w:tcW w:w="1038" w:type="dxa"/>
          </w:tcPr>
          <w:p w14:paraId="7742B346"/>
        </w:tc>
        <w:tc>
          <w:tcPr>
            <w:tcW w:w="1038" w:type="dxa"/>
          </w:tcPr>
          <w:p w14:paraId="3C8A56C4"/>
        </w:tc>
        <w:tc>
          <w:tcPr>
            <w:tcW w:w="1038" w:type="dxa"/>
          </w:tcPr>
          <w:p w14:paraId="06374323"/>
        </w:tc>
        <w:tc>
          <w:tcPr>
            <w:tcW w:w="1038" w:type="dxa"/>
          </w:tcPr>
          <w:p w14:paraId="7C9D4D2E"/>
        </w:tc>
        <w:tc>
          <w:tcPr>
            <w:tcW w:w="1038" w:type="dxa"/>
          </w:tcPr>
          <w:p w14:paraId="548708C7"/>
        </w:tc>
        <w:tc>
          <w:tcPr>
            <w:tcW w:w="1038" w:type="dxa"/>
          </w:tcPr>
          <w:p w14:paraId="08E3B2D1"/>
        </w:tc>
      </w:tr>
      <w:tr w14:paraId="1AC9D6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1307ECF2">
            <w:pPr>
              <w:pStyle w:val="4"/>
            </w:pPr>
            <w:r>
              <w:t xml:space="preserve"> 4</w:t>
            </w:r>
          </w:p>
        </w:tc>
        <w:tc>
          <w:tcPr>
            <w:tcW w:w="1038" w:type="dxa"/>
          </w:tcPr>
          <w:p w14:paraId="74576100"/>
        </w:tc>
        <w:tc>
          <w:tcPr>
            <w:tcW w:w="1038" w:type="dxa"/>
          </w:tcPr>
          <w:p w14:paraId="0F2951DE"/>
        </w:tc>
        <w:tc>
          <w:tcPr>
            <w:tcW w:w="1038" w:type="dxa"/>
          </w:tcPr>
          <w:p w14:paraId="769AF85E"/>
        </w:tc>
        <w:tc>
          <w:tcPr>
            <w:tcW w:w="1038" w:type="dxa"/>
          </w:tcPr>
          <w:p w14:paraId="60C89F25"/>
        </w:tc>
        <w:tc>
          <w:tcPr>
            <w:tcW w:w="1038" w:type="dxa"/>
          </w:tcPr>
          <w:p w14:paraId="50CF3C02"/>
        </w:tc>
        <w:tc>
          <w:tcPr>
            <w:tcW w:w="1038" w:type="dxa"/>
          </w:tcPr>
          <w:p w14:paraId="6551B0A2"/>
        </w:tc>
        <w:tc>
          <w:tcPr>
            <w:tcW w:w="1038" w:type="dxa"/>
          </w:tcPr>
          <w:p w14:paraId="504F6321"/>
        </w:tc>
      </w:tr>
      <w:tr w14:paraId="556BF7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6C1431B7">
            <w:pPr>
              <w:pStyle w:val="4"/>
            </w:pPr>
            <w:r>
              <w:t xml:space="preserve"> 5</w:t>
            </w:r>
          </w:p>
        </w:tc>
        <w:tc>
          <w:tcPr>
            <w:tcW w:w="1038" w:type="dxa"/>
          </w:tcPr>
          <w:p w14:paraId="1E097CCC"/>
        </w:tc>
        <w:tc>
          <w:tcPr>
            <w:tcW w:w="1038" w:type="dxa"/>
          </w:tcPr>
          <w:p w14:paraId="51B1E0AB"/>
        </w:tc>
        <w:tc>
          <w:tcPr>
            <w:tcW w:w="1038" w:type="dxa"/>
          </w:tcPr>
          <w:p w14:paraId="3717B253"/>
        </w:tc>
        <w:tc>
          <w:tcPr>
            <w:tcW w:w="1038" w:type="dxa"/>
          </w:tcPr>
          <w:p w14:paraId="4A7B3294"/>
        </w:tc>
        <w:tc>
          <w:tcPr>
            <w:tcW w:w="1038" w:type="dxa"/>
          </w:tcPr>
          <w:p w14:paraId="686850FD"/>
        </w:tc>
        <w:tc>
          <w:tcPr>
            <w:tcW w:w="1038" w:type="dxa"/>
          </w:tcPr>
          <w:p w14:paraId="2A36B478"/>
        </w:tc>
        <w:tc>
          <w:tcPr>
            <w:tcW w:w="1038" w:type="dxa"/>
          </w:tcPr>
          <w:p w14:paraId="14DA7BC9"/>
        </w:tc>
      </w:tr>
      <w:tr w14:paraId="2AEC47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05244CD8">
            <w:pPr>
              <w:pStyle w:val="4"/>
            </w:pPr>
            <w:r>
              <w:t xml:space="preserve"> ...</w:t>
            </w:r>
          </w:p>
        </w:tc>
        <w:tc>
          <w:tcPr>
            <w:tcW w:w="1038" w:type="dxa"/>
          </w:tcPr>
          <w:p w14:paraId="0A7F48B3"/>
        </w:tc>
        <w:tc>
          <w:tcPr>
            <w:tcW w:w="1038" w:type="dxa"/>
          </w:tcPr>
          <w:p w14:paraId="6596B876"/>
        </w:tc>
        <w:tc>
          <w:tcPr>
            <w:tcW w:w="1038" w:type="dxa"/>
          </w:tcPr>
          <w:p w14:paraId="488D8C02"/>
        </w:tc>
        <w:tc>
          <w:tcPr>
            <w:tcW w:w="1038" w:type="dxa"/>
          </w:tcPr>
          <w:p w14:paraId="58646AE0"/>
        </w:tc>
        <w:tc>
          <w:tcPr>
            <w:tcW w:w="1038" w:type="dxa"/>
          </w:tcPr>
          <w:p w14:paraId="7FF7130E"/>
        </w:tc>
        <w:tc>
          <w:tcPr>
            <w:tcW w:w="1038" w:type="dxa"/>
          </w:tcPr>
          <w:p w14:paraId="557ED8EE"/>
        </w:tc>
        <w:tc>
          <w:tcPr>
            <w:tcW w:w="1038" w:type="dxa"/>
          </w:tcPr>
          <w:p w14:paraId="108AC00D"/>
        </w:tc>
      </w:tr>
    </w:tbl>
    <w:p w14:paraId="42BB8D45">
      <w:pPr>
        <w:pStyle w:val="4"/>
        <w:ind w:firstLine="480"/>
      </w:pPr>
      <w:r>
        <w:t>注：1.制造商为小型或微型企业时才需要填“制造商企业类型”栏,填写内容为“小型”或“微型”；</w:t>
      </w:r>
    </w:p>
    <w:p w14:paraId="6CA47837">
      <w:pPr>
        <w:pStyle w:val="4"/>
        <w:ind w:firstLine="480"/>
      </w:pPr>
      <w:r>
        <w:t>2.“节能产品、环境标志产品”须填写认证证书编号，并在对应“节能产品”、“环境标志产品”栏中勾选，同时提供有效期内的证书复印件（加盖投标人公章）</w:t>
      </w:r>
    </w:p>
    <w:p w14:paraId="60D6C3A6">
      <w:pPr>
        <w:pStyle w:val="4"/>
      </w:pPr>
      <w:r>
        <w:t xml:space="preserve"> 投标人名称（盖章）：__________________</w:t>
      </w:r>
    </w:p>
    <w:p w14:paraId="3980E7E0">
      <w:pPr>
        <w:pStyle w:val="4"/>
      </w:pPr>
      <w:r>
        <w:t>日期： 年 月 日</w:t>
      </w:r>
    </w:p>
    <w:p w14:paraId="68C44D0A">
      <w:pPr>
        <w:pStyle w:val="4"/>
        <w:ind w:firstLine="480"/>
      </w:pPr>
      <w:r>
        <w:t xml:space="preserve">  </w:t>
      </w:r>
    </w:p>
    <w:p w14:paraId="3F1BE4B7">
      <w:pPr>
        <w:pStyle w:val="4"/>
        <w:outlineLvl w:val="2"/>
      </w:pPr>
      <w:r>
        <w:rPr>
          <w:b/>
          <w:sz w:val="28"/>
        </w:rPr>
        <w:t>格式五：</w:t>
      </w:r>
    </w:p>
    <w:p w14:paraId="3E8341FC">
      <w:pPr>
        <w:pStyle w:val="4"/>
        <w:ind w:firstLine="480"/>
      </w:pPr>
      <w:r>
        <w:t>（投标人可使用下述格式，也可使用广东省工商行政管理局统一印制的法定代表人证明书格式）</w:t>
      </w:r>
    </w:p>
    <w:p w14:paraId="1E72250E">
      <w:pPr>
        <w:pStyle w:val="4"/>
        <w:jc w:val="center"/>
        <w:outlineLvl w:val="3"/>
      </w:pPr>
      <w:r>
        <w:rPr>
          <w:b/>
          <w:sz w:val="24"/>
        </w:rPr>
        <w:t>法定代表人证明书</w:t>
      </w:r>
    </w:p>
    <w:p w14:paraId="786CCDB0">
      <w:pPr>
        <w:pStyle w:val="4"/>
        <w:ind w:firstLine="480"/>
      </w:pPr>
      <w:r>
        <w:t>_____________现任我单位_____________职务，为法定代表人，特此证明。</w:t>
      </w:r>
    </w:p>
    <w:p w14:paraId="04DBB8FF">
      <w:pPr>
        <w:pStyle w:val="4"/>
        <w:ind w:firstLine="480"/>
      </w:pPr>
      <w:r>
        <w:t>有效期限：__________________</w:t>
      </w:r>
    </w:p>
    <w:p w14:paraId="46FF14F5">
      <w:pPr>
        <w:pStyle w:val="4"/>
        <w:ind w:firstLine="480"/>
      </w:pPr>
      <w:r>
        <w:t>附：代表人性别：_____年龄：_________ 身份证号码：__________________</w:t>
      </w:r>
    </w:p>
    <w:p w14:paraId="29C1D6C5">
      <w:pPr>
        <w:pStyle w:val="4"/>
        <w:ind w:firstLine="480"/>
      </w:pPr>
      <w:r>
        <w:t>注册号码：____________________企业类型：____________________________</w:t>
      </w:r>
    </w:p>
    <w:p w14:paraId="2D018CC0">
      <w:pPr>
        <w:pStyle w:val="4"/>
        <w:ind w:firstLine="480"/>
      </w:pPr>
      <w:r>
        <w:t>经营范围：__________________________</w:t>
      </w:r>
    </w:p>
    <w:p w14:paraId="5E6A63A1">
      <w:pPr>
        <w:pStyle w:val="4"/>
      </w:pPr>
      <w:r>
        <w:t xml:space="preserve"> 投标人名称（盖章）：__________________</w:t>
      </w:r>
    </w:p>
    <w:p w14:paraId="04CC3E77">
      <w:pPr>
        <w:pStyle w:val="4"/>
      </w:pPr>
      <w:r>
        <w:t xml:space="preserve"> 地址：__________________</w:t>
      </w:r>
    </w:p>
    <w:p w14:paraId="7E930F81">
      <w:pPr>
        <w:pStyle w:val="4"/>
      </w:pPr>
      <w:r>
        <w:t xml:space="preserve"> 法定代表人（签字或盖章）：__________________</w:t>
      </w:r>
    </w:p>
    <w:p w14:paraId="38660F78">
      <w:pPr>
        <w:pStyle w:val="4"/>
      </w:pPr>
      <w:r>
        <w:t xml:space="preserve"> 职务：__________________</w:t>
      </w:r>
    </w:p>
    <w:p w14:paraId="78435580">
      <w:pPr>
        <w:pStyle w:val="4"/>
      </w:pPr>
      <w:r>
        <w:t xml:space="preserve"> 日期： 年 月 日</w:t>
      </w:r>
    </w:p>
    <w:p w14:paraId="1D8E99A4">
      <w:pPr>
        <w:pStyle w:val="4"/>
        <w:ind w:firstLine="480"/>
      </w:pPr>
      <w:r>
        <w:t xml:space="preserve">  </w:t>
      </w:r>
    </w:p>
    <w:p w14:paraId="56B69263">
      <w:pPr>
        <w:pStyle w:val="4"/>
        <w:outlineLvl w:val="2"/>
      </w:pPr>
      <w:r>
        <w:rPr>
          <w:b/>
          <w:sz w:val="28"/>
        </w:rPr>
        <w:t>格式六：</w:t>
      </w:r>
    </w:p>
    <w:p w14:paraId="7CF2F3FF">
      <w:pPr>
        <w:pStyle w:val="4"/>
        <w:jc w:val="center"/>
        <w:outlineLvl w:val="3"/>
      </w:pPr>
      <w:r>
        <w:rPr>
          <w:b/>
          <w:sz w:val="24"/>
        </w:rPr>
        <w:t>法定代表人授权书格式</w:t>
      </w:r>
    </w:p>
    <w:p w14:paraId="5FB49EED">
      <w:pPr>
        <w:pStyle w:val="4"/>
        <w:ind w:firstLine="480"/>
      </w:pPr>
      <w:r>
        <w:t>（对于银行、保险、电信、邮政、铁路等行业以及获得总公司投标授权的分公司，可以提供投标分支机构负责人授权书）</w:t>
      </w:r>
    </w:p>
    <w:p w14:paraId="1B92FBBC">
      <w:pPr>
        <w:pStyle w:val="4"/>
        <w:jc w:val="center"/>
        <w:outlineLvl w:val="3"/>
      </w:pPr>
      <w:r>
        <w:rPr>
          <w:b/>
          <w:sz w:val="24"/>
        </w:rPr>
        <w:t>法定代表人授权书</w:t>
      </w:r>
    </w:p>
    <w:p w14:paraId="743FF9DD">
      <w:pPr>
        <w:pStyle w:val="4"/>
        <w:ind w:firstLine="480"/>
      </w:pPr>
      <w:r>
        <w:t>致：大航海（广东）项目咨询有限公司</w:t>
      </w:r>
    </w:p>
    <w:p w14:paraId="4E8CAB3C">
      <w:pPr>
        <w:pStyle w:val="4"/>
        <w:ind w:firstLine="480"/>
      </w:pPr>
      <w:r>
        <w:t xml:space="preserve">本授权书声明：________是注册于 </w:t>
      </w:r>
      <w:r>
        <w:rPr>
          <w:u w:val="single"/>
        </w:rPr>
        <w:t>（国家或地区）</w:t>
      </w:r>
      <w:r>
        <w:t>的</w:t>
      </w:r>
      <w:r>
        <w:rPr>
          <w:u w:val="single"/>
        </w:rPr>
        <w:t>（投标人名称）</w:t>
      </w:r>
      <w:r>
        <w:t xml:space="preserve">的法定代表人，现任________职务，有效证件号码：________________。现授权 </w:t>
      </w:r>
      <w:r>
        <w:rPr>
          <w:u w:val="single"/>
        </w:rPr>
        <w:t>（姓名、职务）</w:t>
      </w:r>
      <w:r>
        <w:t xml:space="preserve"> 作为我公司的全权代理人，就“珠海市斗门区侨立中医院2025年病理服务采购项目”项目采购[采购项目编号为DHH25-ZH1ZFGY-188]的投标和合同执行，以我方的名义处理一切与之有关的事宜。</w:t>
      </w:r>
    </w:p>
    <w:p w14:paraId="52726C28">
      <w:pPr>
        <w:pStyle w:val="4"/>
        <w:ind w:firstLine="480"/>
      </w:pPr>
      <w:r>
        <w:t>本授权书于________年________月________日签字生效，特此声明。</w:t>
      </w:r>
    </w:p>
    <w:p w14:paraId="253AB9E2">
      <w:pPr>
        <w:pStyle w:val="4"/>
      </w:pPr>
      <w:r>
        <w:t xml:space="preserve"> 投标人（盖章）：__________________</w:t>
      </w:r>
    </w:p>
    <w:p w14:paraId="66DF2E2B">
      <w:pPr>
        <w:pStyle w:val="4"/>
      </w:pPr>
      <w:r>
        <w:t xml:space="preserve"> 地址：__________________</w:t>
      </w:r>
    </w:p>
    <w:p w14:paraId="667B77A3">
      <w:pPr>
        <w:pStyle w:val="4"/>
      </w:pPr>
      <w:r>
        <w:t xml:space="preserve"> 法定代表人（签字或盖章）：__________________</w:t>
      </w:r>
    </w:p>
    <w:p w14:paraId="7D4D3622">
      <w:pPr>
        <w:pStyle w:val="4"/>
      </w:pPr>
      <w:r>
        <w:t xml:space="preserve"> 职务：__________________</w:t>
      </w:r>
    </w:p>
    <w:p w14:paraId="3E251EFC">
      <w:pPr>
        <w:pStyle w:val="4"/>
      </w:pPr>
      <w:r>
        <w:t xml:space="preserve"> 被授权人（签字或盖章）：__________________</w:t>
      </w:r>
    </w:p>
    <w:p w14:paraId="109AB5CB">
      <w:pPr>
        <w:pStyle w:val="4"/>
      </w:pPr>
      <w:r>
        <w:t xml:space="preserve"> 职务：__________________</w:t>
      </w:r>
    </w:p>
    <w:p w14:paraId="66394C3A">
      <w:pPr>
        <w:pStyle w:val="4"/>
      </w:pPr>
      <w:r>
        <w:t xml:space="preserve"> 日期： 年 月 日</w:t>
      </w:r>
    </w:p>
    <w:p w14:paraId="67328198">
      <w:pPr>
        <w:pStyle w:val="4"/>
        <w:ind w:firstLine="480"/>
      </w:pPr>
      <w:r>
        <w:t xml:space="preserve">  </w:t>
      </w:r>
    </w:p>
    <w:p w14:paraId="6832C13E">
      <w:pPr>
        <w:pStyle w:val="4"/>
        <w:outlineLvl w:val="2"/>
      </w:pPr>
      <w:r>
        <w:rPr>
          <w:b/>
          <w:sz w:val="28"/>
        </w:rPr>
        <w:t>格式七：</w:t>
      </w:r>
    </w:p>
    <w:p w14:paraId="1A2A7562">
      <w:pPr>
        <w:pStyle w:val="4"/>
        <w:jc w:val="center"/>
        <w:outlineLvl w:val="3"/>
      </w:pPr>
      <w:r>
        <w:rPr>
          <w:b/>
          <w:sz w:val="24"/>
        </w:rPr>
        <w:t>投标保证金</w:t>
      </w:r>
    </w:p>
    <w:p w14:paraId="212A0E43">
      <w:pPr>
        <w:pStyle w:val="4"/>
        <w:ind w:firstLine="480"/>
      </w:pPr>
      <w:r>
        <w:t>采购文件要求递交投标保证金的，投标人应在此提供保证金的凭证的复印件。</w:t>
      </w:r>
    </w:p>
    <w:p w14:paraId="2978C2CD">
      <w:pPr>
        <w:pStyle w:val="4"/>
      </w:pPr>
      <w:r>
        <w:t xml:space="preserve">  </w:t>
      </w:r>
    </w:p>
    <w:p w14:paraId="1EAACCDB">
      <w:pPr>
        <w:pStyle w:val="4"/>
        <w:outlineLvl w:val="2"/>
      </w:pPr>
      <w:r>
        <w:rPr>
          <w:b/>
          <w:sz w:val="28"/>
        </w:rPr>
        <w:t>格式八：</w:t>
      </w:r>
    </w:p>
    <w:p w14:paraId="5D2BA024">
      <w:pPr>
        <w:pStyle w:val="4"/>
        <w:jc w:val="center"/>
        <w:outlineLvl w:val="3"/>
      </w:pPr>
      <w:r>
        <w:rPr>
          <w:b/>
          <w:sz w:val="24"/>
        </w:rPr>
        <w:t>提供具有独立承担民事责任的能力的证明材料</w:t>
      </w:r>
    </w:p>
    <w:p w14:paraId="1809D79F">
      <w:pPr>
        <w:pStyle w:val="4"/>
        <w:ind w:firstLine="480"/>
      </w:pPr>
      <w:r>
        <w:t xml:space="preserve">  </w:t>
      </w:r>
    </w:p>
    <w:p w14:paraId="31566D70">
      <w:pPr>
        <w:pStyle w:val="4"/>
        <w:outlineLvl w:val="2"/>
      </w:pPr>
      <w:r>
        <w:rPr>
          <w:b/>
          <w:sz w:val="28"/>
        </w:rPr>
        <w:t>格式九：</w:t>
      </w:r>
    </w:p>
    <w:p w14:paraId="67B8100E">
      <w:pPr>
        <w:pStyle w:val="4"/>
        <w:jc w:val="center"/>
        <w:outlineLvl w:val="3"/>
      </w:pPr>
      <w:r>
        <w:rPr>
          <w:b/>
          <w:sz w:val="24"/>
        </w:rPr>
        <w:t>资格性审查要求的其他资质证明文件</w:t>
      </w:r>
    </w:p>
    <w:p w14:paraId="1A6DDF41">
      <w:pPr>
        <w:pStyle w:val="4"/>
        <w:ind w:firstLine="480"/>
      </w:pPr>
      <w:r>
        <w:t>具有履行合同所必需的设备和专业技术能力</w:t>
      </w:r>
    </w:p>
    <w:p w14:paraId="3E75D7DC">
      <w:pPr>
        <w:pStyle w:val="4"/>
      </w:pPr>
      <w:r>
        <w:t xml:space="preserve">  </w:t>
      </w:r>
    </w:p>
    <w:p w14:paraId="59DF7D03">
      <w:pPr>
        <w:pStyle w:val="4"/>
        <w:outlineLvl w:val="2"/>
      </w:pPr>
      <w:r>
        <w:rPr>
          <w:b/>
          <w:sz w:val="28"/>
        </w:rPr>
        <w:t>格式十：</w:t>
      </w:r>
    </w:p>
    <w:p w14:paraId="211289E5">
      <w:pPr>
        <w:pStyle w:val="4"/>
        <w:ind w:firstLine="480"/>
      </w:pPr>
      <w:r>
        <w:t>（对于采购需求写明“提供承诺”的条款，供应商可参照以下格式提供承诺）</w:t>
      </w:r>
    </w:p>
    <w:p w14:paraId="7C47835A">
      <w:pPr>
        <w:pStyle w:val="4"/>
        <w:jc w:val="center"/>
        <w:outlineLvl w:val="3"/>
      </w:pPr>
      <w:r>
        <w:rPr>
          <w:b/>
          <w:sz w:val="24"/>
        </w:rPr>
        <w:t>承诺函</w:t>
      </w:r>
    </w:p>
    <w:p w14:paraId="23B495B5">
      <w:pPr>
        <w:pStyle w:val="4"/>
        <w:ind w:firstLine="480"/>
      </w:pPr>
      <w:r>
        <w:t>致：珠海市斗门区侨立中医院</w:t>
      </w:r>
      <w:r>
        <w:br w:type="textWrapping"/>
      </w:r>
    </w:p>
    <w:p w14:paraId="43013797">
      <w:pPr>
        <w:pStyle w:val="4"/>
        <w:ind w:firstLine="480"/>
      </w:pPr>
      <w:r>
        <w:t>对于__________________项目（项目编号：__________________），我方郑重承诺如下：</w:t>
      </w:r>
    </w:p>
    <w:p w14:paraId="03E30B25">
      <w:pPr>
        <w:pStyle w:val="4"/>
        <w:ind w:firstLine="480"/>
      </w:pPr>
      <w:r>
        <w:t>如中标/成交，我方承诺严格落实采购文件以下条款：(建议逐条复制采购文件相关条款原文)</w:t>
      </w:r>
    </w:p>
    <w:p w14:paraId="4CCBC1AA">
      <w:pPr>
        <w:pStyle w:val="4"/>
        <w:ind w:firstLine="480"/>
      </w:pPr>
      <w:r>
        <w:t>（一）星号条款</w:t>
      </w:r>
    </w:p>
    <w:p w14:paraId="057004E3">
      <w:pPr>
        <w:pStyle w:val="4"/>
        <w:ind w:firstLine="480"/>
      </w:pPr>
      <w:r>
        <w:t>1.</w:t>
      </w:r>
    </w:p>
    <w:p w14:paraId="27719B9A">
      <w:pPr>
        <w:pStyle w:val="4"/>
        <w:ind w:firstLine="480"/>
      </w:pPr>
      <w:r>
        <w:t>2.</w:t>
      </w:r>
    </w:p>
    <w:p w14:paraId="251A76F1">
      <w:pPr>
        <w:pStyle w:val="4"/>
        <w:ind w:firstLine="480"/>
      </w:pPr>
      <w:r>
        <w:t>3.</w:t>
      </w:r>
    </w:p>
    <w:p w14:paraId="32457CBA">
      <w:pPr>
        <w:pStyle w:val="4"/>
        <w:ind w:firstLine="480"/>
      </w:pPr>
      <w:r>
        <w:t>.........</w:t>
      </w:r>
    </w:p>
    <w:p w14:paraId="7B5FBC13">
      <w:pPr>
        <w:pStyle w:val="4"/>
        <w:ind w:firstLine="480"/>
      </w:pPr>
      <w:r>
        <w:t>（二）三角号条款</w:t>
      </w:r>
    </w:p>
    <w:p w14:paraId="32E1CEF5">
      <w:pPr>
        <w:pStyle w:val="4"/>
        <w:ind w:firstLine="480"/>
      </w:pPr>
      <w:r>
        <w:t>1.</w:t>
      </w:r>
    </w:p>
    <w:p w14:paraId="656C04B8">
      <w:pPr>
        <w:pStyle w:val="4"/>
        <w:ind w:firstLine="480"/>
      </w:pPr>
      <w:r>
        <w:t>2.</w:t>
      </w:r>
    </w:p>
    <w:p w14:paraId="682DC0D7">
      <w:pPr>
        <w:pStyle w:val="4"/>
        <w:ind w:firstLine="480"/>
      </w:pPr>
      <w:r>
        <w:t>3.</w:t>
      </w:r>
    </w:p>
    <w:p w14:paraId="550E14C0">
      <w:pPr>
        <w:pStyle w:val="4"/>
        <w:ind w:firstLine="480"/>
      </w:pPr>
      <w:r>
        <w:t>.........</w:t>
      </w:r>
    </w:p>
    <w:p w14:paraId="334FF866">
      <w:pPr>
        <w:pStyle w:val="4"/>
        <w:ind w:firstLine="480"/>
      </w:pPr>
      <w:r>
        <w:t>（三）非星号、非三角号条款</w:t>
      </w:r>
    </w:p>
    <w:p w14:paraId="681F3569">
      <w:pPr>
        <w:pStyle w:val="4"/>
        <w:ind w:firstLine="480"/>
      </w:pPr>
      <w:r>
        <w:t>1.</w:t>
      </w:r>
    </w:p>
    <w:p w14:paraId="0DCF3430">
      <w:pPr>
        <w:pStyle w:val="4"/>
        <w:ind w:firstLine="480"/>
      </w:pPr>
      <w:r>
        <w:t>2.</w:t>
      </w:r>
    </w:p>
    <w:p w14:paraId="138C3445">
      <w:pPr>
        <w:pStyle w:val="4"/>
        <w:ind w:firstLine="480"/>
      </w:pPr>
      <w:r>
        <w:t>3.</w:t>
      </w:r>
    </w:p>
    <w:p w14:paraId="606512A5">
      <w:pPr>
        <w:pStyle w:val="4"/>
        <w:ind w:firstLine="480"/>
      </w:pPr>
      <w:r>
        <w:t>.........</w:t>
      </w:r>
      <w:r>
        <w:br w:type="textWrapping"/>
      </w:r>
    </w:p>
    <w:p w14:paraId="4661CDDC">
      <w:pPr>
        <w:pStyle w:val="4"/>
        <w:ind w:firstLine="480"/>
      </w:pPr>
      <w:r>
        <w:t>特此承诺。</w:t>
      </w:r>
    </w:p>
    <w:p w14:paraId="1EE5593C">
      <w:pPr>
        <w:pStyle w:val="4"/>
      </w:pPr>
      <w:r>
        <w:t xml:space="preserve"> 供应商名称（盖章）：__________________</w:t>
      </w:r>
    </w:p>
    <w:p w14:paraId="4721C1C6">
      <w:pPr>
        <w:pStyle w:val="4"/>
      </w:pPr>
      <w:r>
        <w:t xml:space="preserve"> 日期： 年 月 日</w:t>
      </w:r>
    </w:p>
    <w:p w14:paraId="23B056C1">
      <w:pPr>
        <w:pStyle w:val="4"/>
        <w:ind w:firstLine="480"/>
      </w:pPr>
      <w:r>
        <w:t xml:space="preserve">  </w:t>
      </w:r>
    </w:p>
    <w:p w14:paraId="07B3F11F">
      <w:pPr>
        <w:pStyle w:val="4"/>
        <w:outlineLvl w:val="2"/>
      </w:pPr>
      <w:r>
        <w:rPr>
          <w:b/>
          <w:sz w:val="28"/>
        </w:rPr>
        <w:t>格式十一：</w:t>
      </w:r>
    </w:p>
    <w:p w14:paraId="6F2BC6CB">
      <w:pPr>
        <w:pStyle w:val="4"/>
        <w:ind w:firstLine="480"/>
      </w:pPr>
      <w:r>
        <w:t>（以下格式文件由供应商根据需要选用）</w:t>
      </w:r>
    </w:p>
    <w:p w14:paraId="7DF7FFC4">
      <w:pPr>
        <w:pStyle w:val="4"/>
        <w:ind w:firstLine="480"/>
      </w:pPr>
      <w:r>
        <w:t>中小企业声明函（所投产品制造商为中小企业时提交本函，所属行业应符合采购文件中明确的本项目所属行业）</w:t>
      </w:r>
    </w:p>
    <w:p w14:paraId="732DAC58">
      <w:pPr>
        <w:pStyle w:val="4"/>
        <w:jc w:val="center"/>
        <w:outlineLvl w:val="3"/>
      </w:pPr>
      <w:r>
        <w:rPr>
          <w:b/>
          <w:sz w:val="24"/>
        </w:rPr>
        <w:t>中小企业声明函（货物）</w:t>
      </w:r>
    </w:p>
    <w:p w14:paraId="1FA9FE03">
      <w:pPr>
        <w:pStyle w:val="4"/>
        <w:ind w:firstLine="480"/>
      </w:pPr>
      <w:r>
        <w:t>本公司（联合体）郑重声明，根据《政府采购促进中小企业发展管理办法》（财库﹝2020﹞46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14:paraId="6C4D690D">
      <w:pPr>
        <w:pStyle w:val="4"/>
        <w:ind w:firstLine="480"/>
      </w:pPr>
      <w:r>
        <w:t xml:space="preserve"> 1.</w:t>
      </w:r>
      <w:r>
        <w:rPr>
          <w:u w:val="single"/>
        </w:rPr>
        <w:t>（标的名称）</w:t>
      </w:r>
      <w:r>
        <w:t>，属于</w:t>
      </w:r>
      <w:r>
        <w:rPr>
          <w:u w:val="single"/>
        </w:rPr>
        <w:t>（采购文件中明确的所属行业）</w:t>
      </w:r>
      <w:r>
        <w:t>行业；制造商为</w:t>
      </w:r>
      <w:r>
        <w:rPr>
          <w:u w:val="single"/>
        </w:rPr>
        <w:t>（企业名称）</w:t>
      </w:r>
      <w:r>
        <w:t>，从业人员__________________人，营业收入为__________________万元，资产总额为__________________万元</w:t>
      </w:r>
      <w:r>
        <w:rPr>
          <w:sz w:val="7"/>
        </w:rPr>
        <w:t>1</w:t>
      </w:r>
      <w:r>
        <w:t>，属于</w:t>
      </w:r>
      <w:r>
        <w:rPr>
          <w:u w:val="single"/>
        </w:rPr>
        <w:t>（中型企业、小型企业、微型企业）</w:t>
      </w:r>
      <w:r>
        <w:t>；</w:t>
      </w:r>
    </w:p>
    <w:p w14:paraId="3582C21F">
      <w:pPr>
        <w:pStyle w:val="4"/>
        <w:ind w:firstLine="480"/>
      </w:pPr>
      <w:r>
        <w:t xml:space="preserve"> 2.</w:t>
      </w:r>
      <w:r>
        <w:rPr>
          <w:u w:val="single"/>
        </w:rPr>
        <w:t>（标的名称）</w:t>
      </w:r>
      <w:r>
        <w:t>，属于</w:t>
      </w:r>
      <w:r>
        <w:rPr>
          <w:u w:val="single"/>
        </w:rPr>
        <w:t>（采购文件中明确的所属行业）</w:t>
      </w:r>
      <w:r>
        <w:t>行业；制造商为</w:t>
      </w:r>
      <w:r>
        <w:rPr>
          <w:u w:val="single"/>
        </w:rPr>
        <w:t>（企业名称）</w:t>
      </w:r>
      <w:r>
        <w:t>，从业人员__________________人，营业收入为__________________万元，资产总额为__________________万元</w:t>
      </w:r>
      <w:r>
        <w:rPr>
          <w:sz w:val="7"/>
        </w:rPr>
        <w:t>1</w:t>
      </w:r>
      <w:r>
        <w:t>，属于</w:t>
      </w:r>
      <w:r>
        <w:rPr>
          <w:u w:val="single"/>
        </w:rPr>
        <w:t>（中型企业、小型企业、微型企业）</w:t>
      </w:r>
      <w:r>
        <w:t>；</w:t>
      </w:r>
    </w:p>
    <w:p w14:paraId="2FB1728C">
      <w:pPr>
        <w:pStyle w:val="4"/>
        <w:ind w:firstLine="480"/>
      </w:pPr>
      <w:r>
        <w:t>……</w:t>
      </w:r>
    </w:p>
    <w:p w14:paraId="18444144">
      <w:pPr>
        <w:pStyle w:val="4"/>
        <w:ind w:firstLine="480"/>
      </w:pPr>
      <w:r>
        <w:t>以上企业，不属于大企业的分支机构，不存在控股股东为大企业的情形，也不存在与大企业的负责人为同一人的情形。</w:t>
      </w:r>
    </w:p>
    <w:p w14:paraId="6CB7D5E0">
      <w:pPr>
        <w:pStyle w:val="4"/>
        <w:ind w:firstLine="480"/>
      </w:pPr>
      <w:r>
        <w:t>本企业对上述声明内容的真实性负责。如有虚假，将依法承担相应责任。</w:t>
      </w:r>
    </w:p>
    <w:p w14:paraId="1641714B">
      <w:pPr>
        <w:pStyle w:val="4"/>
      </w:pPr>
      <w:r>
        <w:t xml:space="preserve"> 企业名称（盖章）：__________________</w:t>
      </w:r>
    </w:p>
    <w:p w14:paraId="221FF099">
      <w:pPr>
        <w:pStyle w:val="4"/>
      </w:pPr>
      <w:r>
        <w:t xml:space="preserve"> 日期： 年 月 日</w:t>
      </w:r>
    </w:p>
    <w:p w14:paraId="156C5C55">
      <w:pPr>
        <w:pStyle w:val="4"/>
        <w:ind w:firstLine="480"/>
      </w:pPr>
      <w:r>
        <w:t>1：从业人员、营业收入、资产总额填报上一年度数据，无上一年度数据的新成立企业可不填报</w:t>
      </w:r>
    </w:p>
    <w:p w14:paraId="76D9E578">
      <w:pPr>
        <w:pStyle w:val="4"/>
        <w:ind w:firstLine="480"/>
      </w:pPr>
      <w: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14:paraId="57C79BDF">
      <w:pPr>
        <w:pStyle w:val="4"/>
        <w:ind w:firstLine="480"/>
      </w:pPr>
      <w:r>
        <w:t xml:space="preserve">  </w:t>
      </w:r>
    </w:p>
    <w:p w14:paraId="47FA3B8B">
      <w:pPr>
        <w:pStyle w:val="4"/>
        <w:ind w:firstLine="480"/>
      </w:pPr>
      <w:r>
        <w:t>中小企业声明函（承建本项目工程为中小企业或者承接本项目服务为中小企业时提交本函，所属行业应符合采购文件中明确的本项目所属行业）</w:t>
      </w:r>
    </w:p>
    <w:p w14:paraId="00508046">
      <w:pPr>
        <w:pStyle w:val="4"/>
        <w:jc w:val="center"/>
        <w:outlineLvl w:val="3"/>
      </w:pPr>
      <w:r>
        <w:rPr>
          <w:b/>
          <w:sz w:val="24"/>
        </w:rPr>
        <w:t>中小企业声明函（工程、服务）</w:t>
      </w:r>
    </w:p>
    <w:p w14:paraId="23DF0EBC">
      <w:pPr>
        <w:pStyle w:val="4"/>
        <w:ind w:firstLine="480"/>
      </w:pPr>
      <w:r>
        <w:t>本公司（联合体）郑重声明，根据《政府采购促进中小企业发展管理办法》（财库﹝2020﹞46 号）的规定，本公司（联合体）参加</w:t>
      </w:r>
      <w:r>
        <w:rPr>
          <w:u w:val="single"/>
        </w:rPr>
        <w:t>（单位名称）</w:t>
      </w:r>
      <w:r>
        <w:t>的</w:t>
      </w:r>
      <w:r>
        <w:rPr>
          <w:u w:val="single"/>
        </w:rPr>
        <w:t>（项目名称）</w:t>
      </w:r>
      <w:r>
        <w:t>采购活动，工程的施工单位全部为符合政策要求的中小企业（或者：服务全部由符合政策要求的中小企业承接）。相关企业（含联合体中的中小企业、签订分包意向协议的中小企业）的具体情况如下：</w:t>
      </w:r>
    </w:p>
    <w:p w14:paraId="3B9F4E72">
      <w:pPr>
        <w:pStyle w:val="4"/>
        <w:ind w:firstLine="480"/>
      </w:pPr>
      <w:r>
        <w:t xml:space="preserve"> 1.</w:t>
      </w:r>
      <w:r>
        <w:rPr>
          <w:u w:val="single"/>
        </w:rPr>
        <w:t>（标的名称）</w:t>
      </w:r>
      <w:r>
        <w:t>，属于</w:t>
      </w:r>
      <w:r>
        <w:rPr>
          <w:u w:val="single"/>
        </w:rPr>
        <w:t>（采购文件中明确的所属行业）</w:t>
      </w:r>
      <w:r>
        <w:t>行业；承建（承接）企业为</w:t>
      </w:r>
      <w:r>
        <w:rPr>
          <w:u w:val="single"/>
        </w:rPr>
        <w:t>（企业名称）</w:t>
      </w:r>
      <w:r>
        <w:t>，从业人员__________________人，营业收入为__________________万元，资产总额为__________________万元</w:t>
      </w:r>
      <w:r>
        <w:rPr>
          <w:sz w:val="7"/>
        </w:rPr>
        <w:t>1</w:t>
      </w:r>
      <w:r>
        <w:t>，属于</w:t>
      </w:r>
      <w:r>
        <w:rPr>
          <w:u w:val="single"/>
        </w:rPr>
        <w:t>（中型企业、小型企业、微型企业）</w:t>
      </w:r>
      <w:r>
        <w:t>；</w:t>
      </w:r>
    </w:p>
    <w:p w14:paraId="31FD93E7">
      <w:pPr>
        <w:pStyle w:val="4"/>
        <w:ind w:firstLine="480"/>
      </w:pPr>
      <w:r>
        <w:t xml:space="preserve"> 2.</w:t>
      </w:r>
      <w:r>
        <w:rPr>
          <w:u w:val="single"/>
        </w:rPr>
        <w:t>（标的名称）</w:t>
      </w:r>
      <w:r>
        <w:t>，属于</w:t>
      </w:r>
      <w:r>
        <w:rPr>
          <w:u w:val="single"/>
        </w:rPr>
        <w:t>（采购文件中明确的所属行业）</w:t>
      </w:r>
      <w:r>
        <w:t>行业；承建（承接）企业为</w:t>
      </w:r>
      <w:r>
        <w:rPr>
          <w:u w:val="single"/>
        </w:rPr>
        <w:t>（企业名称）</w:t>
      </w:r>
      <w:r>
        <w:t>，从业人员__________________人，营业收入为__________________万元，资产总额为__________________万元</w:t>
      </w:r>
      <w:r>
        <w:rPr>
          <w:sz w:val="7"/>
        </w:rPr>
        <w:t>1</w:t>
      </w:r>
      <w:r>
        <w:t>，属于</w:t>
      </w:r>
      <w:r>
        <w:rPr>
          <w:u w:val="single"/>
        </w:rPr>
        <w:t>（中型企业、小型企业、微型企业）</w:t>
      </w:r>
      <w:r>
        <w:t>；</w:t>
      </w:r>
    </w:p>
    <w:p w14:paraId="3620888A">
      <w:pPr>
        <w:pStyle w:val="4"/>
        <w:ind w:firstLine="480"/>
      </w:pPr>
      <w:r>
        <w:t>……</w:t>
      </w:r>
    </w:p>
    <w:p w14:paraId="6DA5650C">
      <w:pPr>
        <w:pStyle w:val="4"/>
        <w:ind w:firstLine="480"/>
      </w:pPr>
      <w:r>
        <w:t>以上企业，不属于大企业的分支机构，不存在控股股东为大企业的情形，也不存在与大企业的负责人为同一人的情形。</w:t>
      </w:r>
    </w:p>
    <w:p w14:paraId="5D3962EB">
      <w:pPr>
        <w:pStyle w:val="4"/>
        <w:ind w:firstLine="480"/>
      </w:pPr>
      <w:r>
        <w:t>本企业对上述声明内容的真实性负责。如有虚假，将依法承担相应责任。</w:t>
      </w:r>
    </w:p>
    <w:p w14:paraId="66DC1478">
      <w:pPr>
        <w:pStyle w:val="4"/>
      </w:pPr>
      <w:r>
        <w:t xml:space="preserve"> 企业名称（盖章）：__________________</w:t>
      </w:r>
    </w:p>
    <w:p w14:paraId="3290D800">
      <w:pPr>
        <w:pStyle w:val="4"/>
      </w:pPr>
      <w:r>
        <w:t xml:space="preserve"> 日期： 年 月 日</w:t>
      </w:r>
    </w:p>
    <w:p w14:paraId="32273CC8">
      <w:pPr>
        <w:pStyle w:val="4"/>
        <w:ind w:firstLine="480"/>
      </w:pPr>
      <w:r>
        <w:t>1：从业人员、营业收入、资产总额填报上一年度数据，无上一年度数据的新成立企业可不填报。</w:t>
      </w:r>
    </w:p>
    <w:p w14:paraId="11F67B8F">
      <w:pPr>
        <w:pStyle w:val="4"/>
        <w:ind w:firstLine="480"/>
      </w:pPr>
      <w:r>
        <w:t>2：投标人应当自行核实是否属于小微企业，并认真填写声明函，若有虚假将追究其责任。</w:t>
      </w:r>
    </w:p>
    <w:p w14:paraId="02250152">
      <w:pPr>
        <w:pStyle w:val="4"/>
        <w:ind w:firstLine="480"/>
      </w:pPr>
      <w:r>
        <w:t xml:space="preserve">  </w:t>
      </w:r>
    </w:p>
    <w:p w14:paraId="42FBB499">
      <w:pPr>
        <w:pStyle w:val="4"/>
        <w:outlineLvl w:val="2"/>
      </w:pPr>
      <w:r>
        <w:rPr>
          <w:b/>
          <w:sz w:val="28"/>
        </w:rPr>
        <w:t>格式十二：</w:t>
      </w:r>
    </w:p>
    <w:p w14:paraId="7CC37EC0">
      <w:pPr>
        <w:pStyle w:val="4"/>
        <w:ind w:firstLine="480"/>
      </w:pPr>
      <w:r>
        <w:t>（以下格式文件由供应商根据需要选用）</w:t>
      </w:r>
    </w:p>
    <w:p w14:paraId="4FBF59CE">
      <w:pPr>
        <w:pStyle w:val="4"/>
        <w:jc w:val="center"/>
        <w:outlineLvl w:val="3"/>
      </w:pPr>
      <w:r>
        <w:rPr>
          <w:b/>
          <w:sz w:val="24"/>
        </w:rPr>
        <w:t>监狱企业</w:t>
      </w:r>
    </w:p>
    <w:p w14:paraId="24FC49E7">
      <w:pPr>
        <w:pStyle w:val="4"/>
        <w:ind w:firstLine="480"/>
      </w:pPr>
      <w:r>
        <w:t>提供由监狱管理局、戒毒管理局（含新疆生产建设兵团）出具的属于监狱企业的证明文件。</w:t>
      </w:r>
    </w:p>
    <w:p w14:paraId="202DB6A4">
      <w:pPr>
        <w:pStyle w:val="4"/>
        <w:ind w:firstLine="480"/>
      </w:pPr>
      <w:r>
        <w:t xml:space="preserve">  </w:t>
      </w:r>
    </w:p>
    <w:p w14:paraId="669AF08B">
      <w:pPr>
        <w:pStyle w:val="4"/>
        <w:outlineLvl w:val="2"/>
      </w:pPr>
      <w:r>
        <w:rPr>
          <w:b/>
          <w:sz w:val="28"/>
        </w:rPr>
        <w:t>格式十三：</w:t>
      </w:r>
    </w:p>
    <w:p w14:paraId="47BA9394">
      <w:pPr>
        <w:pStyle w:val="4"/>
        <w:ind w:firstLine="480"/>
      </w:pPr>
      <w:r>
        <w:t>（以下格式文件由供应商根据需要选用）</w:t>
      </w:r>
    </w:p>
    <w:p w14:paraId="1F35CF0A">
      <w:pPr>
        <w:pStyle w:val="4"/>
        <w:jc w:val="center"/>
        <w:outlineLvl w:val="3"/>
      </w:pPr>
      <w:r>
        <w:rPr>
          <w:b/>
          <w:sz w:val="24"/>
        </w:rPr>
        <w:t>残疾人福利性单位声明函</w:t>
      </w:r>
    </w:p>
    <w:p w14:paraId="37236E20">
      <w:pPr>
        <w:pStyle w:val="4"/>
        <w:ind w:firstLine="480"/>
      </w:pPr>
      <w: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7308EAFC">
      <w:pPr>
        <w:pStyle w:val="4"/>
        <w:ind w:firstLine="480"/>
      </w:pPr>
      <w:r>
        <w:t>本单位对上述声明的真实性负责。如有虚假，将依法承担相应责任。</w:t>
      </w:r>
    </w:p>
    <w:p w14:paraId="2BF5A14F">
      <w:pPr>
        <w:pStyle w:val="4"/>
      </w:pPr>
      <w:r>
        <w:t xml:space="preserve"> 单位名称（盖章）：__________________</w:t>
      </w:r>
    </w:p>
    <w:p w14:paraId="378B3E26">
      <w:pPr>
        <w:pStyle w:val="4"/>
      </w:pPr>
      <w:r>
        <w:t xml:space="preserve"> 日期： 年 月 日</w:t>
      </w:r>
    </w:p>
    <w:p w14:paraId="4DA21CAB">
      <w:pPr>
        <w:pStyle w:val="4"/>
        <w:ind w:firstLine="480"/>
      </w:pPr>
      <w:r>
        <w:t>注：本函未填写或未勾选视作未做声明。</w:t>
      </w:r>
    </w:p>
    <w:p w14:paraId="7AC1ED3D">
      <w:pPr>
        <w:pStyle w:val="4"/>
        <w:ind w:firstLine="480"/>
      </w:pPr>
      <w:r>
        <w:t xml:space="preserve">  </w:t>
      </w:r>
    </w:p>
    <w:p w14:paraId="60A45F79">
      <w:pPr>
        <w:pStyle w:val="4"/>
        <w:outlineLvl w:val="2"/>
      </w:pPr>
      <w:r>
        <w:rPr>
          <w:b/>
          <w:sz w:val="28"/>
        </w:rPr>
        <w:t>格式十四：</w:t>
      </w:r>
    </w:p>
    <w:p w14:paraId="7B3364DF">
      <w:pPr>
        <w:pStyle w:val="4"/>
        <w:ind w:firstLine="480"/>
      </w:pPr>
      <w:r>
        <w:t>（以下格式文件由供应商根据需要选用）</w:t>
      </w:r>
    </w:p>
    <w:p w14:paraId="04BC9A04">
      <w:pPr>
        <w:pStyle w:val="4"/>
        <w:jc w:val="center"/>
        <w:outlineLvl w:val="3"/>
      </w:pPr>
      <w:r>
        <w:rPr>
          <w:b/>
          <w:sz w:val="24"/>
        </w:rPr>
        <w:t>联合体共同投标协议书</w:t>
      </w:r>
    </w:p>
    <w:p w14:paraId="7D9BEB8C">
      <w:pPr>
        <w:pStyle w:val="4"/>
        <w:ind w:firstLine="480"/>
      </w:pPr>
      <w:r>
        <w:t>立约方：</w:t>
      </w:r>
      <w:r>
        <w:rPr>
          <w:u w:val="single"/>
        </w:rPr>
        <w:t>（甲公司全称）</w:t>
      </w:r>
    </w:p>
    <w:p w14:paraId="735A528D">
      <w:pPr>
        <w:pStyle w:val="4"/>
        <w:ind w:firstLine="480"/>
      </w:pPr>
      <w:r>
        <w:rPr>
          <w:u w:val="single"/>
        </w:rPr>
        <w:t>（乙公司全称）</w:t>
      </w:r>
    </w:p>
    <w:p w14:paraId="6A064B68">
      <w:pPr>
        <w:pStyle w:val="4"/>
        <w:ind w:firstLine="480"/>
      </w:pPr>
      <w:r>
        <w:rPr>
          <w:u w:val="single"/>
        </w:rPr>
        <w:t>（……公司全称）</w:t>
      </w:r>
    </w:p>
    <w:p w14:paraId="2D91AB07">
      <w:pPr>
        <w:pStyle w:val="4"/>
        <w:ind w:firstLine="480"/>
      </w:pPr>
      <w:r>
        <w:rPr>
          <w:u w:val="single"/>
        </w:rPr>
        <w:t>（甲公司全称）、（乙公司全称）、（……公司全称）</w:t>
      </w:r>
      <w:r>
        <w:t>自愿组成联合体，以一个投标人的身份共同参加（采购项目名称）（采购项目编号）的响应活动。经各方充分协商一致，就项目的响应和合同实施阶段的有关事务协商一致订立协议如下：</w:t>
      </w:r>
    </w:p>
    <w:p w14:paraId="724D0260">
      <w:pPr>
        <w:pStyle w:val="4"/>
        <w:ind w:firstLine="480"/>
      </w:pPr>
      <w:r>
        <w:t>一、联合体各方关系</w:t>
      </w:r>
    </w:p>
    <w:p w14:paraId="617C5630">
      <w:pPr>
        <w:pStyle w:val="4"/>
        <w:ind w:firstLine="480"/>
      </w:pPr>
      <w:r>
        <w:rPr>
          <w:u w:val="single"/>
        </w:rPr>
        <w:t>（甲公司全称）、（乙公司全称）、（……公司全称）</w:t>
      </w:r>
      <w:r>
        <w:t>共同组成一个联合体，以一个投标人的身份共同参加本项目的响应。（甲公司全称）、（乙公司全称）、（……公司全称）作为联合体成员，若中标，联合体各方共同与（采购人）签订政府采购合同。</w:t>
      </w:r>
    </w:p>
    <w:p w14:paraId="42B6251D">
      <w:pPr>
        <w:pStyle w:val="4"/>
        <w:ind w:firstLine="480"/>
      </w:pPr>
      <w:r>
        <w:t>二、联合体内部有关事项约定如下：</w:t>
      </w:r>
    </w:p>
    <w:p w14:paraId="6A17F62A">
      <w:pPr>
        <w:pStyle w:val="4"/>
        <w:ind w:firstLine="480"/>
      </w:pPr>
      <w:r>
        <w:t>1.（甲公司全称）作为联合体的牵头单位，代表联合体双方负责投标和合同实施阶段的主办、协调工作。</w:t>
      </w:r>
    </w:p>
    <w:p w14:paraId="7A96090E">
      <w:pPr>
        <w:pStyle w:val="4"/>
        <w:ind w:firstLine="480"/>
      </w:pPr>
      <w:r>
        <w:t xml:space="preserve"> 2.联合体将严格按照文件的各项要求，递交投标文件，切实执行一切合同文件，共同承担合同规定的一切义务和责任，同时按照内部职责的划分，承担自身所负的责任和风险，在法律上承担连带责任。</w:t>
      </w:r>
    </w:p>
    <w:p w14:paraId="3D19EF45">
      <w:pPr>
        <w:pStyle w:val="4"/>
        <w:ind w:firstLine="480"/>
      </w:pPr>
      <w:r>
        <w:t>3.如果本联合体中标，</w:t>
      </w:r>
      <w:r>
        <w:rPr>
          <w:u w:val="single"/>
        </w:rPr>
        <w:t>（甲公司全称）</w:t>
      </w:r>
      <w:r>
        <w:t>负责本项目___________部分，</w:t>
      </w:r>
      <w:r>
        <w:rPr>
          <w:u w:val="single"/>
        </w:rPr>
        <w:t>（乙公司全称）</w:t>
      </w:r>
      <w:r>
        <w:t>负责本项目___________部分。</w:t>
      </w:r>
    </w:p>
    <w:p w14:paraId="5012CB1E">
      <w:pPr>
        <w:pStyle w:val="4"/>
        <w:ind w:firstLine="480"/>
      </w:pPr>
      <w:r>
        <w:t>4.如中标，联合体各方共同与（采购人）签订合同书，并就中标项目向采购人负责有连带的和各自的法律责任；</w:t>
      </w:r>
    </w:p>
    <w:p w14:paraId="1BA685FD">
      <w:pPr>
        <w:pStyle w:val="4"/>
        <w:ind w:firstLine="480"/>
      </w:pPr>
      <w:r>
        <w:t>5.联合体成员（公司全称）为（请填写：小型、微型）企业，将承担合同总金额_____%的工作内容（联合体成员中有小型、微型企业时适用）。</w:t>
      </w:r>
    </w:p>
    <w:p w14:paraId="72FBC41A">
      <w:pPr>
        <w:pStyle w:val="4"/>
        <w:ind w:firstLine="480"/>
      </w:pPr>
      <w: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14:paraId="02294849">
      <w:pPr>
        <w:pStyle w:val="4"/>
        <w:ind w:firstLine="480"/>
      </w:pPr>
      <w:r>
        <w:t>四、联合体如因违约过失责任而导致采购人经济损失或被索赔时，本联合体任何一方均同意无条件优先清偿采购人的一切债务和经济赔偿。</w:t>
      </w:r>
    </w:p>
    <w:p w14:paraId="77841D8E">
      <w:pPr>
        <w:pStyle w:val="4"/>
        <w:ind w:firstLine="480"/>
      </w:pPr>
      <w:r>
        <w:t>五、本协议在自签署之日起生效，有效期内有效，如获中标资格，合同有效期延续至合同履行完毕之日。</w:t>
      </w:r>
    </w:p>
    <w:p w14:paraId="481C0B08">
      <w:pPr>
        <w:pStyle w:val="4"/>
        <w:ind w:firstLine="480"/>
      </w:pPr>
      <w:r>
        <w:t>六、本协议书正本一式_____份，随投标文件装订_____份，送采购人_____份，联合体成员各一份；副本一式_____份，联合体成员各执_____份。</w:t>
      </w:r>
    </w:p>
    <w:p w14:paraId="0B17A713">
      <w:pPr>
        <w:pStyle w:val="4"/>
      </w:pPr>
      <w:r>
        <w:t xml:space="preserve"> 甲公司全称：____（盖章）________，乙公司全称：____（盖章）________，……公司全称：____（盖章）________，</w:t>
      </w:r>
    </w:p>
    <w:p w14:paraId="4B281A3B">
      <w:pPr>
        <w:pStyle w:val="4"/>
      </w:pPr>
      <w:r>
        <w:t xml:space="preserve"> ____年____月 ____日，____年____月____日，____年____月____日</w:t>
      </w:r>
    </w:p>
    <w:p w14:paraId="12BCD710">
      <w:pPr>
        <w:pStyle w:val="4"/>
        <w:ind w:firstLine="480"/>
      </w:pPr>
      <w:r>
        <w:t>注：1．联合响应时需签本协议，联合体各方成员应在本协议上共同盖章确认。</w:t>
      </w:r>
    </w:p>
    <w:p w14:paraId="16F26089">
      <w:pPr>
        <w:pStyle w:val="4"/>
        <w:ind w:firstLine="480"/>
      </w:pPr>
      <w:r>
        <w:t>2．本协议内容不得擅自修改。此协议将作为签订合同的附件之一。</w:t>
      </w:r>
    </w:p>
    <w:p w14:paraId="6CF4848D">
      <w:pPr>
        <w:pStyle w:val="4"/>
        <w:ind w:firstLine="480"/>
      </w:pPr>
      <w:r>
        <w:t xml:space="preserve">  </w:t>
      </w:r>
    </w:p>
    <w:p w14:paraId="0EF5D13E">
      <w:pPr>
        <w:pStyle w:val="4"/>
        <w:outlineLvl w:val="2"/>
      </w:pPr>
      <w:r>
        <w:rPr>
          <w:b/>
          <w:sz w:val="28"/>
        </w:rPr>
        <w:t>格式十五：</w:t>
      </w:r>
    </w:p>
    <w:p w14:paraId="4803F4CC">
      <w:pPr>
        <w:pStyle w:val="4"/>
        <w:ind w:firstLine="480"/>
      </w:pPr>
      <w:r>
        <w:t>（以下格式文件由供应商根据需要选用）</w:t>
      </w:r>
    </w:p>
    <w:p w14:paraId="7B3FD036">
      <w:pPr>
        <w:pStyle w:val="4"/>
        <w:jc w:val="center"/>
        <w:outlineLvl w:val="3"/>
      </w:pPr>
      <w:r>
        <w:rPr>
          <w:b/>
          <w:sz w:val="24"/>
        </w:rPr>
        <w:t>投标人业绩情况表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914B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384" w:type="dxa"/>
          </w:tcPr>
          <w:p w14:paraId="5015A6AC">
            <w:pPr>
              <w:pStyle w:val="4"/>
            </w:pPr>
            <w:r>
              <w:t>序号</w:t>
            </w:r>
          </w:p>
        </w:tc>
        <w:tc>
          <w:tcPr>
            <w:tcW w:w="1384" w:type="dxa"/>
          </w:tcPr>
          <w:p w14:paraId="5131C016">
            <w:pPr>
              <w:pStyle w:val="4"/>
            </w:pPr>
            <w:r>
              <w:t>客户名称</w:t>
            </w:r>
          </w:p>
        </w:tc>
        <w:tc>
          <w:tcPr>
            <w:tcW w:w="1384" w:type="dxa"/>
          </w:tcPr>
          <w:p w14:paraId="0759D42A">
            <w:pPr>
              <w:pStyle w:val="4"/>
            </w:pPr>
            <w:r>
              <w:t>项目名称及合同金额（万元）</w:t>
            </w:r>
          </w:p>
        </w:tc>
        <w:tc>
          <w:tcPr>
            <w:tcW w:w="1384" w:type="dxa"/>
          </w:tcPr>
          <w:p w14:paraId="33BFBDF2">
            <w:pPr>
              <w:pStyle w:val="4"/>
            </w:pPr>
            <w:r>
              <w:t>签订合同时间</w:t>
            </w:r>
          </w:p>
        </w:tc>
        <w:tc>
          <w:tcPr>
            <w:tcW w:w="1384" w:type="dxa"/>
          </w:tcPr>
          <w:p w14:paraId="601D2738">
            <w:pPr>
              <w:pStyle w:val="4"/>
            </w:pPr>
            <w:r>
              <w:t>竣工验收报告时间</w:t>
            </w:r>
          </w:p>
        </w:tc>
        <w:tc>
          <w:tcPr>
            <w:tcW w:w="1384" w:type="dxa"/>
          </w:tcPr>
          <w:p w14:paraId="347548A2">
            <w:pPr>
              <w:pStyle w:val="4"/>
            </w:pPr>
            <w:r>
              <w:t>联系人及电话</w:t>
            </w:r>
          </w:p>
        </w:tc>
      </w:tr>
      <w:tr w14:paraId="3C0302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384" w:type="dxa"/>
          </w:tcPr>
          <w:p w14:paraId="2F4D88D3">
            <w:pPr>
              <w:pStyle w:val="4"/>
            </w:pPr>
            <w:r>
              <w:t>1</w:t>
            </w:r>
          </w:p>
        </w:tc>
        <w:tc>
          <w:tcPr>
            <w:tcW w:w="1384" w:type="dxa"/>
          </w:tcPr>
          <w:p w14:paraId="06BF2343"/>
        </w:tc>
        <w:tc>
          <w:tcPr>
            <w:tcW w:w="1384" w:type="dxa"/>
          </w:tcPr>
          <w:p w14:paraId="01E58B08"/>
        </w:tc>
        <w:tc>
          <w:tcPr>
            <w:tcW w:w="1384" w:type="dxa"/>
          </w:tcPr>
          <w:p w14:paraId="1FC7245A"/>
        </w:tc>
        <w:tc>
          <w:tcPr>
            <w:tcW w:w="1384" w:type="dxa"/>
          </w:tcPr>
          <w:p w14:paraId="5F484CE2"/>
        </w:tc>
        <w:tc>
          <w:tcPr>
            <w:tcW w:w="1384" w:type="dxa"/>
          </w:tcPr>
          <w:p w14:paraId="796BF978"/>
        </w:tc>
      </w:tr>
      <w:tr w14:paraId="5C6C8D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384" w:type="dxa"/>
          </w:tcPr>
          <w:p w14:paraId="13C11D0A">
            <w:pPr>
              <w:pStyle w:val="4"/>
            </w:pPr>
            <w:r>
              <w:t xml:space="preserve"> 2</w:t>
            </w:r>
          </w:p>
        </w:tc>
        <w:tc>
          <w:tcPr>
            <w:tcW w:w="1384" w:type="dxa"/>
          </w:tcPr>
          <w:p w14:paraId="33890999"/>
        </w:tc>
        <w:tc>
          <w:tcPr>
            <w:tcW w:w="1384" w:type="dxa"/>
          </w:tcPr>
          <w:p w14:paraId="100D87A9"/>
        </w:tc>
        <w:tc>
          <w:tcPr>
            <w:tcW w:w="1384" w:type="dxa"/>
          </w:tcPr>
          <w:p w14:paraId="7E0958ED"/>
        </w:tc>
        <w:tc>
          <w:tcPr>
            <w:tcW w:w="1384" w:type="dxa"/>
          </w:tcPr>
          <w:p w14:paraId="5EA365C1"/>
        </w:tc>
        <w:tc>
          <w:tcPr>
            <w:tcW w:w="1384" w:type="dxa"/>
          </w:tcPr>
          <w:p w14:paraId="36643A55"/>
        </w:tc>
      </w:tr>
      <w:tr w14:paraId="06B738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384" w:type="dxa"/>
          </w:tcPr>
          <w:p w14:paraId="0437DC89">
            <w:pPr>
              <w:pStyle w:val="4"/>
            </w:pPr>
            <w:r>
              <w:t xml:space="preserve"> 3</w:t>
            </w:r>
          </w:p>
        </w:tc>
        <w:tc>
          <w:tcPr>
            <w:tcW w:w="1384" w:type="dxa"/>
          </w:tcPr>
          <w:p w14:paraId="76D2E6DF"/>
        </w:tc>
        <w:tc>
          <w:tcPr>
            <w:tcW w:w="1384" w:type="dxa"/>
          </w:tcPr>
          <w:p w14:paraId="00F54054"/>
        </w:tc>
        <w:tc>
          <w:tcPr>
            <w:tcW w:w="1384" w:type="dxa"/>
          </w:tcPr>
          <w:p w14:paraId="1F9CAEFE"/>
        </w:tc>
        <w:tc>
          <w:tcPr>
            <w:tcW w:w="1384" w:type="dxa"/>
          </w:tcPr>
          <w:p w14:paraId="68AF05AE"/>
        </w:tc>
        <w:tc>
          <w:tcPr>
            <w:tcW w:w="1384" w:type="dxa"/>
          </w:tcPr>
          <w:p w14:paraId="304C3083"/>
        </w:tc>
      </w:tr>
      <w:tr w14:paraId="592EAC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384" w:type="dxa"/>
          </w:tcPr>
          <w:p w14:paraId="2D672692">
            <w:pPr>
              <w:pStyle w:val="4"/>
            </w:pPr>
            <w:r>
              <w:t xml:space="preserve"> 4</w:t>
            </w:r>
          </w:p>
        </w:tc>
        <w:tc>
          <w:tcPr>
            <w:tcW w:w="1384" w:type="dxa"/>
          </w:tcPr>
          <w:p w14:paraId="2F9774F1"/>
        </w:tc>
        <w:tc>
          <w:tcPr>
            <w:tcW w:w="1384" w:type="dxa"/>
          </w:tcPr>
          <w:p w14:paraId="5C7B5C0A"/>
        </w:tc>
        <w:tc>
          <w:tcPr>
            <w:tcW w:w="1384" w:type="dxa"/>
          </w:tcPr>
          <w:p w14:paraId="53E91301"/>
        </w:tc>
        <w:tc>
          <w:tcPr>
            <w:tcW w:w="1384" w:type="dxa"/>
          </w:tcPr>
          <w:p w14:paraId="41779477"/>
        </w:tc>
        <w:tc>
          <w:tcPr>
            <w:tcW w:w="1384" w:type="dxa"/>
          </w:tcPr>
          <w:p w14:paraId="1B8C042A"/>
        </w:tc>
      </w:tr>
      <w:tr w14:paraId="2BB709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1384" w:type="dxa"/>
          </w:tcPr>
          <w:p w14:paraId="6D7EC1C6">
            <w:pPr>
              <w:pStyle w:val="4"/>
            </w:pPr>
            <w:r>
              <w:t xml:space="preserve"> …</w:t>
            </w:r>
          </w:p>
        </w:tc>
        <w:tc>
          <w:tcPr>
            <w:tcW w:w="1384" w:type="dxa"/>
          </w:tcPr>
          <w:p w14:paraId="38643DAE"/>
        </w:tc>
        <w:tc>
          <w:tcPr>
            <w:tcW w:w="1384" w:type="dxa"/>
          </w:tcPr>
          <w:p w14:paraId="2F5A4517"/>
        </w:tc>
        <w:tc>
          <w:tcPr>
            <w:tcW w:w="1384" w:type="dxa"/>
          </w:tcPr>
          <w:p w14:paraId="0F1594BF"/>
        </w:tc>
        <w:tc>
          <w:tcPr>
            <w:tcW w:w="1384" w:type="dxa"/>
          </w:tcPr>
          <w:p w14:paraId="14D4E18B"/>
        </w:tc>
        <w:tc>
          <w:tcPr>
            <w:tcW w:w="1384" w:type="dxa"/>
          </w:tcPr>
          <w:p w14:paraId="1CEA326F"/>
        </w:tc>
      </w:tr>
    </w:tbl>
    <w:p w14:paraId="18D0158F">
      <w:pPr>
        <w:pStyle w:val="4"/>
        <w:ind w:firstLine="480"/>
      </w:pPr>
      <w:r>
        <w:t>根据上述业绩情况，按招标文件要求附销售或服务合同复印件及评审标准要求的证明材料。</w:t>
      </w:r>
    </w:p>
    <w:p w14:paraId="4AD063ED">
      <w:pPr>
        <w:pStyle w:val="4"/>
        <w:ind w:firstLine="480"/>
      </w:pPr>
      <w:r>
        <w:t xml:space="preserve">  </w:t>
      </w:r>
    </w:p>
    <w:p w14:paraId="6862A299">
      <w:pPr>
        <w:pStyle w:val="4"/>
        <w:outlineLvl w:val="2"/>
      </w:pPr>
      <w:r>
        <w:rPr>
          <w:b/>
          <w:sz w:val="28"/>
        </w:rPr>
        <w:t>格式十六：</w:t>
      </w:r>
    </w:p>
    <w:p w14:paraId="7D1407C4">
      <w:pPr>
        <w:pStyle w:val="4"/>
        <w:jc w:val="center"/>
        <w:outlineLvl w:val="3"/>
      </w:pPr>
      <w:r>
        <w:rPr>
          <w:b/>
          <w:sz w:val="24"/>
        </w:rPr>
        <w:t>《技术和服务要求响应表》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23"/>
        <w:gridCol w:w="923"/>
        <w:gridCol w:w="923"/>
        <w:gridCol w:w="923"/>
        <w:gridCol w:w="923"/>
        <w:gridCol w:w="923"/>
        <w:gridCol w:w="923"/>
        <w:gridCol w:w="923"/>
        <w:gridCol w:w="923"/>
      </w:tblGrid>
      <w:tr w14:paraId="7C36161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1BAC502A">
            <w:pPr>
              <w:pStyle w:val="4"/>
            </w:pPr>
            <w:r>
              <w:t>序号</w:t>
            </w:r>
          </w:p>
        </w:tc>
        <w:tc>
          <w:tcPr>
            <w:tcW w:w="923" w:type="dxa"/>
          </w:tcPr>
          <w:p w14:paraId="4BC63FE5">
            <w:pPr>
              <w:pStyle w:val="4"/>
            </w:pPr>
            <w:r>
              <w:t>标的名称</w:t>
            </w:r>
          </w:p>
        </w:tc>
        <w:tc>
          <w:tcPr>
            <w:tcW w:w="923" w:type="dxa"/>
          </w:tcPr>
          <w:p w14:paraId="6D06A66D">
            <w:pPr>
              <w:pStyle w:val="4"/>
            </w:pPr>
            <w:r>
              <w:t>参数性质</w:t>
            </w:r>
          </w:p>
        </w:tc>
        <w:tc>
          <w:tcPr>
            <w:tcW w:w="923" w:type="dxa"/>
          </w:tcPr>
          <w:p w14:paraId="648CB949">
            <w:pPr>
              <w:pStyle w:val="4"/>
            </w:pPr>
            <w:r>
              <w:t>采购文件规定的技术和服务要求</w:t>
            </w:r>
          </w:p>
        </w:tc>
        <w:tc>
          <w:tcPr>
            <w:tcW w:w="923" w:type="dxa"/>
          </w:tcPr>
          <w:p w14:paraId="45C76C56">
            <w:pPr>
              <w:pStyle w:val="4"/>
            </w:pPr>
            <w:r>
              <w:t>投标文件响应的具体内容</w:t>
            </w:r>
          </w:p>
        </w:tc>
        <w:tc>
          <w:tcPr>
            <w:tcW w:w="923" w:type="dxa"/>
          </w:tcPr>
          <w:p w14:paraId="725CE85F">
            <w:pPr>
              <w:pStyle w:val="4"/>
            </w:pPr>
            <w:r>
              <w:t>型号</w:t>
            </w:r>
          </w:p>
        </w:tc>
        <w:tc>
          <w:tcPr>
            <w:tcW w:w="923" w:type="dxa"/>
          </w:tcPr>
          <w:p w14:paraId="0932B859">
            <w:pPr>
              <w:pStyle w:val="4"/>
            </w:pPr>
            <w:r>
              <w:t>是否偏离</w:t>
            </w:r>
          </w:p>
        </w:tc>
        <w:tc>
          <w:tcPr>
            <w:tcW w:w="923" w:type="dxa"/>
          </w:tcPr>
          <w:p w14:paraId="6028E391">
            <w:pPr>
              <w:pStyle w:val="4"/>
            </w:pPr>
            <w:r>
              <w:t>证明文件所在位置</w:t>
            </w:r>
          </w:p>
        </w:tc>
        <w:tc>
          <w:tcPr>
            <w:tcW w:w="923" w:type="dxa"/>
          </w:tcPr>
          <w:p w14:paraId="02C73053">
            <w:pPr>
              <w:pStyle w:val="4"/>
            </w:pPr>
            <w:r>
              <w:t>备注</w:t>
            </w:r>
          </w:p>
        </w:tc>
      </w:tr>
      <w:tr w14:paraId="56B072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7E46DAB3">
            <w:pPr>
              <w:pStyle w:val="4"/>
            </w:pPr>
            <w:r>
              <w:t>1</w:t>
            </w:r>
          </w:p>
        </w:tc>
        <w:tc>
          <w:tcPr>
            <w:tcW w:w="923" w:type="dxa"/>
          </w:tcPr>
          <w:p w14:paraId="33E7E83D"/>
        </w:tc>
        <w:tc>
          <w:tcPr>
            <w:tcW w:w="923" w:type="dxa"/>
          </w:tcPr>
          <w:p w14:paraId="014690B5"/>
        </w:tc>
        <w:tc>
          <w:tcPr>
            <w:tcW w:w="923" w:type="dxa"/>
          </w:tcPr>
          <w:p w14:paraId="65A6BD4C"/>
        </w:tc>
        <w:tc>
          <w:tcPr>
            <w:tcW w:w="923" w:type="dxa"/>
          </w:tcPr>
          <w:p w14:paraId="4A4DBA5A"/>
        </w:tc>
        <w:tc>
          <w:tcPr>
            <w:tcW w:w="923" w:type="dxa"/>
          </w:tcPr>
          <w:p w14:paraId="6308ADE9"/>
        </w:tc>
        <w:tc>
          <w:tcPr>
            <w:tcW w:w="923" w:type="dxa"/>
          </w:tcPr>
          <w:p w14:paraId="0A91AEC8"/>
        </w:tc>
        <w:tc>
          <w:tcPr>
            <w:tcW w:w="923" w:type="dxa"/>
          </w:tcPr>
          <w:p w14:paraId="522DD0CC"/>
        </w:tc>
        <w:tc>
          <w:tcPr>
            <w:tcW w:w="923" w:type="dxa"/>
          </w:tcPr>
          <w:p w14:paraId="0FD78E8C"/>
        </w:tc>
      </w:tr>
      <w:tr w14:paraId="7724FD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703CFAD8">
            <w:pPr>
              <w:pStyle w:val="4"/>
            </w:pPr>
            <w:r>
              <w:t>2</w:t>
            </w:r>
          </w:p>
        </w:tc>
        <w:tc>
          <w:tcPr>
            <w:tcW w:w="923" w:type="dxa"/>
          </w:tcPr>
          <w:p w14:paraId="09E9011B"/>
        </w:tc>
        <w:tc>
          <w:tcPr>
            <w:tcW w:w="923" w:type="dxa"/>
          </w:tcPr>
          <w:p w14:paraId="0E64BC2D"/>
        </w:tc>
        <w:tc>
          <w:tcPr>
            <w:tcW w:w="923" w:type="dxa"/>
          </w:tcPr>
          <w:p w14:paraId="3C91DAE4"/>
        </w:tc>
        <w:tc>
          <w:tcPr>
            <w:tcW w:w="923" w:type="dxa"/>
          </w:tcPr>
          <w:p w14:paraId="017B2E6D"/>
        </w:tc>
        <w:tc>
          <w:tcPr>
            <w:tcW w:w="923" w:type="dxa"/>
          </w:tcPr>
          <w:p w14:paraId="5212B208"/>
        </w:tc>
        <w:tc>
          <w:tcPr>
            <w:tcW w:w="923" w:type="dxa"/>
          </w:tcPr>
          <w:p w14:paraId="4020DB77"/>
        </w:tc>
        <w:tc>
          <w:tcPr>
            <w:tcW w:w="923" w:type="dxa"/>
          </w:tcPr>
          <w:p w14:paraId="37B232B3"/>
        </w:tc>
        <w:tc>
          <w:tcPr>
            <w:tcW w:w="923" w:type="dxa"/>
          </w:tcPr>
          <w:p w14:paraId="71E74329"/>
        </w:tc>
      </w:tr>
      <w:tr w14:paraId="251007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2273A97D">
            <w:pPr>
              <w:pStyle w:val="4"/>
            </w:pPr>
            <w:r>
              <w:t>3</w:t>
            </w:r>
          </w:p>
        </w:tc>
        <w:tc>
          <w:tcPr>
            <w:tcW w:w="923" w:type="dxa"/>
          </w:tcPr>
          <w:p w14:paraId="5083A7E0"/>
        </w:tc>
        <w:tc>
          <w:tcPr>
            <w:tcW w:w="923" w:type="dxa"/>
          </w:tcPr>
          <w:p w14:paraId="748EEE30"/>
        </w:tc>
        <w:tc>
          <w:tcPr>
            <w:tcW w:w="923" w:type="dxa"/>
          </w:tcPr>
          <w:p w14:paraId="4A6503D0"/>
        </w:tc>
        <w:tc>
          <w:tcPr>
            <w:tcW w:w="923" w:type="dxa"/>
          </w:tcPr>
          <w:p w14:paraId="3E4AF63B"/>
        </w:tc>
        <w:tc>
          <w:tcPr>
            <w:tcW w:w="923" w:type="dxa"/>
          </w:tcPr>
          <w:p w14:paraId="684B0074"/>
        </w:tc>
        <w:tc>
          <w:tcPr>
            <w:tcW w:w="923" w:type="dxa"/>
          </w:tcPr>
          <w:p w14:paraId="55692A59"/>
        </w:tc>
        <w:tc>
          <w:tcPr>
            <w:tcW w:w="923" w:type="dxa"/>
          </w:tcPr>
          <w:p w14:paraId="48F294E2"/>
        </w:tc>
        <w:tc>
          <w:tcPr>
            <w:tcW w:w="923" w:type="dxa"/>
          </w:tcPr>
          <w:p w14:paraId="65495DEA"/>
        </w:tc>
      </w:tr>
      <w:tr w14:paraId="0DF516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39A3CBC5">
            <w:pPr>
              <w:pStyle w:val="4"/>
            </w:pPr>
            <w:r>
              <w:t>4</w:t>
            </w:r>
          </w:p>
        </w:tc>
        <w:tc>
          <w:tcPr>
            <w:tcW w:w="923" w:type="dxa"/>
          </w:tcPr>
          <w:p w14:paraId="0B685C74"/>
        </w:tc>
        <w:tc>
          <w:tcPr>
            <w:tcW w:w="923" w:type="dxa"/>
          </w:tcPr>
          <w:p w14:paraId="692EB8BA"/>
        </w:tc>
        <w:tc>
          <w:tcPr>
            <w:tcW w:w="923" w:type="dxa"/>
          </w:tcPr>
          <w:p w14:paraId="76F8BFC6"/>
        </w:tc>
        <w:tc>
          <w:tcPr>
            <w:tcW w:w="923" w:type="dxa"/>
          </w:tcPr>
          <w:p w14:paraId="4B6AEF7B"/>
        </w:tc>
        <w:tc>
          <w:tcPr>
            <w:tcW w:w="923" w:type="dxa"/>
          </w:tcPr>
          <w:p w14:paraId="38D8E77F"/>
        </w:tc>
        <w:tc>
          <w:tcPr>
            <w:tcW w:w="923" w:type="dxa"/>
          </w:tcPr>
          <w:p w14:paraId="21976F1D"/>
        </w:tc>
        <w:tc>
          <w:tcPr>
            <w:tcW w:w="923" w:type="dxa"/>
          </w:tcPr>
          <w:p w14:paraId="5D7FF95C"/>
        </w:tc>
        <w:tc>
          <w:tcPr>
            <w:tcW w:w="923" w:type="dxa"/>
          </w:tcPr>
          <w:p w14:paraId="07DFC6FA"/>
        </w:tc>
      </w:tr>
      <w:tr w14:paraId="50C70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5E3C0C8E">
            <w:pPr>
              <w:pStyle w:val="4"/>
            </w:pPr>
            <w:r>
              <w:t>5</w:t>
            </w:r>
          </w:p>
        </w:tc>
        <w:tc>
          <w:tcPr>
            <w:tcW w:w="923" w:type="dxa"/>
          </w:tcPr>
          <w:p w14:paraId="39156F08"/>
        </w:tc>
        <w:tc>
          <w:tcPr>
            <w:tcW w:w="923" w:type="dxa"/>
          </w:tcPr>
          <w:p w14:paraId="0CAF3AEF"/>
        </w:tc>
        <w:tc>
          <w:tcPr>
            <w:tcW w:w="923" w:type="dxa"/>
          </w:tcPr>
          <w:p w14:paraId="4926B9B3"/>
        </w:tc>
        <w:tc>
          <w:tcPr>
            <w:tcW w:w="923" w:type="dxa"/>
          </w:tcPr>
          <w:p w14:paraId="3B12CACF"/>
        </w:tc>
        <w:tc>
          <w:tcPr>
            <w:tcW w:w="923" w:type="dxa"/>
          </w:tcPr>
          <w:p w14:paraId="66370AFE"/>
        </w:tc>
        <w:tc>
          <w:tcPr>
            <w:tcW w:w="923" w:type="dxa"/>
          </w:tcPr>
          <w:p w14:paraId="33410E34"/>
        </w:tc>
        <w:tc>
          <w:tcPr>
            <w:tcW w:w="923" w:type="dxa"/>
          </w:tcPr>
          <w:p w14:paraId="0E1773E7"/>
        </w:tc>
        <w:tc>
          <w:tcPr>
            <w:tcW w:w="923" w:type="dxa"/>
          </w:tcPr>
          <w:p w14:paraId="74A2BF34"/>
        </w:tc>
      </w:tr>
      <w:tr w14:paraId="566791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38E9C605">
            <w:pPr>
              <w:pStyle w:val="4"/>
            </w:pPr>
            <w:r>
              <w:t>6</w:t>
            </w:r>
          </w:p>
        </w:tc>
        <w:tc>
          <w:tcPr>
            <w:tcW w:w="923" w:type="dxa"/>
          </w:tcPr>
          <w:p w14:paraId="4F75F760"/>
        </w:tc>
        <w:tc>
          <w:tcPr>
            <w:tcW w:w="923" w:type="dxa"/>
          </w:tcPr>
          <w:p w14:paraId="7B748855"/>
        </w:tc>
        <w:tc>
          <w:tcPr>
            <w:tcW w:w="923" w:type="dxa"/>
          </w:tcPr>
          <w:p w14:paraId="36492566"/>
        </w:tc>
        <w:tc>
          <w:tcPr>
            <w:tcW w:w="923" w:type="dxa"/>
          </w:tcPr>
          <w:p w14:paraId="23191299"/>
        </w:tc>
        <w:tc>
          <w:tcPr>
            <w:tcW w:w="923" w:type="dxa"/>
          </w:tcPr>
          <w:p w14:paraId="5C74E106"/>
        </w:tc>
        <w:tc>
          <w:tcPr>
            <w:tcW w:w="923" w:type="dxa"/>
          </w:tcPr>
          <w:p w14:paraId="309D1842"/>
        </w:tc>
        <w:tc>
          <w:tcPr>
            <w:tcW w:w="923" w:type="dxa"/>
          </w:tcPr>
          <w:p w14:paraId="4B7C130B"/>
        </w:tc>
        <w:tc>
          <w:tcPr>
            <w:tcW w:w="923" w:type="dxa"/>
          </w:tcPr>
          <w:p w14:paraId="011015B1"/>
        </w:tc>
      </w:tr>
      <w:tr w14:paraId="3CF69C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08D387BE">
            <w:pPr>
              <w:pStyle w:val="4"/>
            </w:pPr>
            <w:r>
              <w:t>……</w:t>
            </w:r>
          </w:p>
        </w:tc>
        <w:tc>
          <w:tcPr>
            <w:tcW w:w="923" w:type="dxa"/>
          </w:tcPr>
          <w:p w14:paraId="67C23CB6"/>
        </w:tc>
        <w:tc>
          <w:tcPr>
            <w:tcW w:w="923" w:type="dxa"/>
          </w:tcPr>
          <w:p w14:paraId="7B7C4310"/>
        </w:tc>
        <w:tc>
          <w:tcPr>
            <w:tcW w:w="923" w:type="dxa"/>
          </w:tcPr>
          <w:p w14:paraId="55665638"/>
        </w:tc>
        <w:tc>
          <w:tcPr>
            <w:tcW w:w="923" w:type="dxa"/>
          </w:tcPr>
          <w:p w14:paraId="0F5FCDC1"/>
        </w:tc>
        <w:tc>
          <w:tcPr>
            <w:tcW w:w="923" w:type="dxa"/>
          </w:tcPr>
          <w:p w14:paraId="5402F3B8"/>
        </w:tc>
        <w:tc>
          <w:tcPr>
            <w:tcW w:w="923" w:type="dxa"/>
          </w:tcPr>
          <w:p w14:paraId="71D87A9E"/>
        </w:tc>
        <w:tc>
          <w:tcPr>
            <w:tcW w:w="923" w:type="dxa"/>
          </w:tcPr>
          <w:p w14:paraId="25CB8803"/>
        </w:tc>
        <w:tc>
          <w:tcPr>
            <w:tcW w:w="923" w:type="dxa"/>
          </w:tcPr>
          <w:p w14:paraId="245E34D6"/>
        </w:tc>
      </w:tr>
    </w:tbl>
    <w:p w14:paraId="4126181B">
      <w:pPr>
        <w:pStyle w:val="4"/>
        <w:ind w:firstLine="480"/>
      </w:pPr>
      <w:r>
        <w:t>说明：</w:t>
      </w:r>
    </w:p>
    <w:p w14:paraId="58167014">
      <w:pPr>
        <w:pStyle w:val="4"/>
        <w:ind w:firstLine="480"/>
      </w:pPr>
      <w: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14:paraId="3D4CD502">
      <w:pPr>
        <w:pStyle w:val="4"/>
        <w:ind w:firstLine="480"/>
      </w:pPr>
      <w: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14:paraId="44FEA530">
      <w:pPr>
        <w:pStyle w:val="4"/>
        <w:ind w:firstLine="480"/>
      </w:pPr>
      <w:r>
        <w:t>3. “是否偏离”项下应按下列规定填写：优于的，填写“正偏离”；符合的，填写“无偏离”；低于的，填写“负偏离”。</w:t>
      </w:r>
    </w:p>
    <w:p w14:paraId="7C85AE36">
      <w:pPr>
        <w:pStyle w:val="4"/>
        <w:ind w:firstLine="480"/>
      </w:pPr>
      <w:r>
        <w:t>4.“备注”处可填写偏离情况的说明。</w:t>
      </w:r>
    </w:p>
    <w:p w14:paraId="73E73F93">
      <w:pPr>
        <w:pStyle w:val="4"/>
        <w:ind w:firstLine="480"/>
      </w:pPr>
      <w:r>
        <w:t xml:space="preserve">  </w:t>
      </w:r>
    </w:p>
    <w:p w14:paraId="331308E3">
      <w:pPr>
        <w:pStyle w:val="4"/>
        <w:outlineLvl w:val="2"/>
      </w:pPr>
      <w:r>
        <w:rPr>
          <w:b/>
          <w:sz w:val="28"/>
        </w:rPr>
        <w:t>格式十七：</w:t>
      </w:r>
    </w:p>
    <w:p w14:paraId="7F205AAF">
      <w:pPr>
        <w:pStyle w:val="4"/>
        <w:jc w:val="center"/>
        <w:outlineLvl w:val="3"/>
      </w:pPr>
      <w:r>
        <w:rPr>
          <w:b/>
          <w:sz w:val="24"/>
        </w:rPr>
        <w:t>《商务条件响应表》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649FFF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59861601">
            <w:pPr>
              <w:pStyle w:val="4"/>
            </w:pPr>
            <w:r>
              <w:t xml:space="preserve"> 序号</w:t>
            </w:r>
          </w:p>
        </w:tc>
        <w:tc>
          <w:tcPr>
            <w:tcW w:w="1187" w:type="dxa"/>
          </w:tcPr>
          <w:p w14:paraId="3A309B5E">
            <w:pPr>
              <w:pStyle w:val="4"/>
            </w:pPr>
            <w:r>
              <w:t xml:space="preserve"> 参数性质</w:t>
            </w:r>
          </w:p>
        </w:tc>
        <w:tc>
          <w:tcPr>
            <w:tcW w:w="1187" w:type="dxa"/>
          </w:tcPr>
          <w:p w14:paraId="3FC89BFB">
            <w:pPr>
              <w:pStyle w:val="4"/>
            </w:pPr>
            <w:r>
              <w:t xml:space="preserve"> 采购文件规定的商务条件</w:t>
            </w:r>
          </w:p>
        </w:tc>
        <w:tc>
          <w:tcPr>
            <w:tcW w:w="1187" w:type="dxa"/>
          </w:tcPr>
          <w:p w14:paraId="42B58653">
            <w:pPr>
              <w:pStyle w:val="4"/>
            </w:pPr>
            <w:r>
              <w:t xml:space="preserve"> 投标文件响应的具体内容</w:t>
            </w:r>
          </w:p>
        </w:tc>
        <w:tc>
          <w:tcPr>
            <w:tcW w:w="1187" w:type="dxa"/>
          </w:tcPr>
          <w:p w14:paraId="574E99D8">
            <w:pPr>
              <w:pStyle w:val="4"/>
            </w:pPr>
            <w:r>
              <w:t xml:space="preserve"> 是否偏离</w:t>
            </w:r>
          </w:p>
        </w:tc>
        <w:tc>
          <w:tcPr>
            <w:tcW w:w="1187" w:type="dxa"/>
          </w:tcPr>
          <w:p w14:paraId="3D2B8AC5">
            <w:pPr>
              <w:pStyle w:val="4"/>
            </w:pPr>
            <w:r>
              <w:t xml:space="preserve"> 证明文件所在位置</w:t>
            </w:r>
          </w:p>
        </w:tc>
        <w:tc>
          <w:tcPr>
            <w:tcW w:w="1187" w:type="dxa"/>
          </w:tcPr>
          <w:p w14:paraId="19179F31">
            <w:pPr>
              <w:pStyle w:val="4"/>
            </w:pPr>
            <w:r>
              <w:t xml:space="preserve"> 备注</w:t>
            </w:r>
          </w:p>
        </w:tc>
      </w:tr>
      <w:tr w14:paraId="3C6C96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6B2BED27">
            <w:pPr>
              <w:pStyle w:val="4"/>
            </w:pPr>
            <w:r>
              <w:t>1</w:t>
            </w:r>
          </w:p>
        </w:tc>
        <w:tc>
          <w:tcPr>
            <w:tcW w:w="1187" w:type="dxa"/>
          </w:tcPr>
          <w:p w14:paraId="6A77A08A"/>
        </w:tc>
        <w:tc>
          <w:tcPr>
            <w:tcW w:w="1187" w:type="dxa"/>
          </w:tcPr>
          <w:p w14:paraId="4F9BA81C"/>
        </w:tc>
        <w:tc>
          <w:tcPr>
            <w:tcW w:w="1187" w:type="dxa"/>
          </w:tcPr>
          <w:p w14:paraId="1B49FFC8"/>
        </w:tc>
        <w:tc>
          <w:tcPr>
            <w:tcW w:w="1187" w:type="dxa"/>
          </w:tcPr>
          <w:p w14:paraId="491EDD2C"/>
        </w:tc>
        <w:tc>
          <w:tcPr>
            <w:tcW w:w="1187" w:type="dxa"/>
          </w:tcPr>
          <w:p w14:paraId="03E03227"/>
        </w:tc>
        <w:tc>
          <w:tcPr>
            <w:tcW w:w="1187" w:type="dxa"/>
          </w:tcPr>
          <w:p w14:paraId="2B45F632"/>
        </w:tc>
      </w:tr>
      <w:tr w14:paraId="330DCA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6334B31B">
            <w:pPr>
              <w:pStyle w:val="4"/>
            </w:pPr>
            <w:r>
              <w:t>2</w:t>
            </w:r>
          </w:p>
        </w:tc>
        <w:tc>
          <w:tcPr>
            <w:tcW w:w="1187" w:type="dxa"/>
          </w:tcPr>
          <w:p w14:paraId="15A9B5AE"/>
        </w:tc>
        <w:tc>
          <w:tcPr>
            <w:tcW w:w="1187" w:type="dxa"/>
          </w:tcPr>
          <w:p w14:paraId="5F89FBAE"/>
        </w:tc>
        <w:tc>
          <w:tcPr>
            <w:tcW w:w="1187" w:type="dxa"/>
          </w:tcPr>
          <w:p w14:paraId="7BFDC7E8"/>
        </w:tc>
        <w:tc>
          <w:tcPr>
            <w:tcW w:w="1187" w:type="dxa"/>
          </w:tcPr>
          <w:p w14:paraId="703EEFA2"/>
        </w:tc>
        <w:tc>
          <w:tcPr>
            <w:tcW w:w="1187" w:type="dxa"/>
          </w:tcPr>
          <w:p w14:paraId="215B9E01"/>
        </w:tc>
        <w:tc>
          <w:tcPr>
            <w:tcW w:w="1187" w:type="dxa"/>
          </w:tcPr>
          <w:p w14:paraId="12403BEB"/>
        </w:tc>
      </w:tr>
      <w:tr w14:paraId="1F0A9E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52EC02FE">
            <w:pPr>
              <w:pStyle w:val="4"/>
            </w:pPr>
            <w:r>
              <w:t>3</w:t>
            </w:r>
          </w:p>
        </w:tc>
        <w:tc>
          <w:tcPr>
            <w:tcW w:w="1187" w:type="dxa"/>
          </w:tcPr>
          <w:p w14:paraId="0DE2D2C2"/>
        </w:tc>
        <w:tc>
          <w:tcPr>
            <w:tcW w:w="1187" w:type="dxa"/>
          </w:tcPr>
          <w:p w14:paraId="7DB3F06B"/>
        </w:tc>
        <w:tc>
          <w:tcPr>
            <w:tcW w:w="1187" w:type="dxa"/>
          </w:tcPr>
          <w:p w14:paraId="4831C426"/>
        </w:tc>
        <w:tc>
          <w:tcPr>
            <w:tcW w:w="1187" w:type="dxa"/>
          </w:tcPr>
          <w:p w14:paraId="037EA2CE"/>
        </w:tc>
        <w:tc>
          <w:tcPr>
            <w:tcW w:w="1187" w:type="dxa"/>
          </w:tcPr>
          <w:p w14:paraId="0833DC4E"/>
        </w:tc>
        <w:tc>
          <w:tcPr>
            <w:tcW w:w="1187" w:type="dxa"/>
          </w:tcPr>
          <w:p w14:paraId="235E3F1D"/>
        </w:tc>
      </w:tr>
      <w:tr w14:paraId="0A6A47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08672396">
            <w:pPr>
              <w:pStyle w:val="4"/>
            </w:pPr>
            <w:r>
              <w:t>4</w:t>
            </w:r>
          </w:p>
        </w:tc>
        <w:tc>
          <w:tcPr>
            <w:tcW w:w="1187" w:type="dxa"/>
          </w:tcPr>
          <w:p w14:paraId="4A582978"/>
        </w:tc>
        <w:tc>
          <w:tcPr>
            <w:tcW w:w="1187" w:type="dxa"/>
          </w:tcPr>
          <w:p w14:paraId="0B47B68E"/>
        </w:tc>
        <w:tc>
          <w:tcPr>
            <w:tcW w:w="1187" w:type="dxa"/>
          </w:tcPr>
          <w:p w14:paraId="0EF4C872"/>
        </w:tc>
        <w:tc>
          <w:tcPr>
            <w:tcW w:w="1187" w:type="dxa"/>
          </w:tcPr>
          <w:p w14:paraId="651642AC"/>
        </w:tc>
        <w:tc>
          <w:tcPr>
            <w:tcW w:w="1187" w:type="dxa"/>
          </w:tcPr>
          <w:p w14:paraId="2DED3964"/>
        </w:tc>
        <w:tc>
          <w:tcPr>
            <w:tcW w:w="1187" w:type="dxa"/>
          </w:tcPr>
          <w:p w14:paraId="05E4E109"/>
        </w:tc>
      </w:tr>
      <w:tr w14:paraId="392916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22FD1FDB">
            <w:pPr>
              <w:pStyle w:val="4"/>
            </w:pPr>
            <w:r>
              <w:t>5</w:t>
            </w:r>
          </w:p>
        </w:tc>
        <w:tc>
          <w:tcPr>
            <w:tcW w:w="1187" w:type="dxa"/>
          </w:tcPr>
          <w:p w14:paraId="04842BD3"/>
        </w:tc>
        <w:tc>
          <w:tcPr>
            <w:tcW w:w="1187" w:type="dxa"/>
          </w:tcPr>
          <w:p w14:paraId="19DA9237"/>
        </w:tc>
        <w:tc>
          <w:tcPr>
            <w:tcW w:w="1187" w:type="dxa"/>
          </w:tcPr>
          <w:p w14:paraId="26FAA0DD"/>
        </w:tc>
        <w:tc>
          <w:tcPr>
            <w:tcW w:w="1187" w:type="dxa"/>
          </w:tcPr>
          <w:p w14:paraId="4BF2B213"/>
        </w:tc>
        <w:tc>
          <w:tcPr>
            <w:tcW w:w="1187" w:type="dxa"/>
          </w:tcPr>
          <w:p w14:paraId="0891F5D6"/>
        </w:tc>
        <w:tc>
          <w:tcPr>
            <w:tcW w:w="1187" w:type="dxa"/>
          </w:tcPr>
          <w:p w14:paraId="4F164E56"/>
        </w:tc>
      </w:tr>
      <w:tr w14:paraId="1E8737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6E11D6F8">
            <w:pPr>
              <w:pStyle w:val="4"/>
            </w:pPr>
            <w:r>
              <w:t>6</w:t>
            </w:r>
          </w:p>
        </w:tc>
        <w:tc>
          <w:tcPr>
            <w:tcW w:w="1187" w:type="dxa"/>
          </w:tcPr>
          <w:p w14:paraId="49AD427B"/>
        </w:tc>
        <w:tc>
          <w:tcPr>
            <w:tcW w:w="1187" w:type="dxa"/>
          </w:tcPr>
          <w:p w14:paraId="5301A587"/>
        </w:tc>
        <w:tc>
          <w:tcPr>
            <w:tcW w:w="1187" w:type="dxa"/>
          </w:tcPr>
          <w:p w14:paraId="422A5E1F"/>
        </w:tc>
        <w:tc>
          <w:tcPr>
            <w:tcW w:w="1187" w:type="dxa"/>
          </w:tcPr>
          <w:p w14:paraId="31FE44B1"/>
        </w:tc>
        <w:tc>
          <w:tcPr>
            <w:tcW w:w="1187" w:type="dxa"/>
          </w:tcPr>
          <w:p w14:paraId="361F888D"/>
        </w:tc>
        <w:tc>
          <w:tcPr>
            <w:tcW w:w="1187" w:type="dxa"/>
          </w:tcPr>
          <w:p w14:paraId="546D7FED"/>
        </w:tc>
      </w:tr>
      <w:tr w14:paraId="702A60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131E904E">
            <w:pPr>
              <w:pStyle w:val="4"/>
            </w:pPr>
            <w:r>
              <w:t>7</w:t>
            </w:r>
          </w:p>
        </w:tc>
        <w:tc>
          <w:tcPr>
            <w:tcW w:w="1187" w:type="dxa"/>
          </w:tcPr>
          <w:p w14:paraId="413AFB86"/>
        </w:tc>
        <w:tc>
          <w:tcPr>
            <w:tcW w:w="1187" w:type="dxa"/>
          </w:tcPr>
          <w:p w14:paraId="6EF26F33"/>
        </w:tc>
        <w:tc>
          <w:tcPr>
            <w:tcW w:w="1187" w:type="dxa"/>
          </w:tcPr>
          <w:p w14:paraId="2F4B7125"/>
        </w:tc>
        <w:tc>
          <w:tcPr>
            <w:tcW w:w="1187" w:type="dxa"/>
          </w:tcPr>
          <w:p w14:paraId="4C57E2FA"/>
        </w:tc>
        <w:tc>
          <w:tcPr>
            <w:tcW w:w="1187" w:type="dxa"/>
          </w:tcPr>
          <w:p w14:paraId="359BF23B"/>
        </w:tc>
        <w:tc>
          <w:tcPr>
            <w:tcW w:w="1187" w:type="dxa"/>
          </w:tcPr>
          <w:p w14:paraId="23394871"/>
        </w:tc>
      </w:tr>
      <w:tr w14:paraId="31FF46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1AF95122">
            <w:pPr>
              <w:pStyle w:val="4"/>
            </w:pPr>
            <w:r>
              <w:t>8</w:t>
            </w:r>
          </w:p>
        </w:tc>
        <w:tc>
          <w:tcPr>
            <w:tcW w:w="1187" w:type="dxa"/>
          </w:tcPr>
          <w:p w14:paraId="06CD7202"/>
        </w:tc>
        <w:tc>
          <w:tcPr>
            <w:tcW w:w="1187" w:type="dxa"/>
          </w:tcPr>
          <w:p w14:paraId="089AACBD"/>
        </w:tc>
        <w:tc>
          <w:tcPr>
            <w:tcW w:w="1187" w:type="dxa"/>
          </w:tcPr>
          <w:p w14:paraId="34645DB5"/>
        </w:tc>
        <w:tc>
          <w:tcPr>
            <w:tcW w:w="1187" w:type="dxa"/>
          </w:tcPr>
          <w:p w14:paraId="7B39B3E8"/>
        </w:tc>
        <w:tc>
          <w:tcPr>
            <w:tcW w:w="1187" w:type="dxa"/>
          </w:tcPr>
          <w:p w14:paraId="31F09EB6"/>
        </w:tc>
        <w:tc>
          <w:tcPr>
            <w:tcW w:w="1187" w:type="dxa"/>
          </w:tcPr>
          <w:p w14:paraId="386AAB76"/>
        </w:tc>
      </w:tr>
      <w:tr w14:paraId="562BA5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0ACABD33">
            <w:pPr>
              <w:pStyle w:val="4"/>
            </w:pPr>
            <w:r>
              <w:t>9</w:t>
            </w:r>
          </w:p>
        </w:tc>
        <w:tc>
          <w:tcPr>
            <w:tcW w:w="1187" w:type="dxa"/>
          </w:tcPr>
          <w:p w14:paraId="1679ECDF"/>
        </w:tc>
        <w:tc>
          <w:tcPr>
            <w:tcW w:w="1187" w:type="dxa"/>
          </w:tcPr>
          <w:p w14:paraId="4414364F"/>
        </w:tc>
        <w:tc>
          <w:tcPr>
            <w:tcW w:w="1187" w:type="dxa"/>
          </w:tcPr>
          <w:p w14:paraId="50E0B18F"/>
        </w:tc>
        <w:tc>
          <w:tcPr>
            <w:tcW w:w="1187" w:type="dxa"/>
          </w:tcPr>
          <w:p w14:paraId="3C8121C0"/>
        </w:tc>
        <w:tc>
          <w:tcPr>
            <w:tcW w:w="1187" w:type="dxa"/>
          </w:tcPr>
          <w:p w14:paraId="2DB3FCAF"/>
        </w:tc>
        <w:tc>
          <w:tcPr>
            <w:tcW w:w="1187" w:type="dxa"/>
          </w:tcPr>
          <w:p w14:paraId="3FEF2836"/>
        </w:tc>
      </w:tr>
      <w:tr w14:paraId="68E554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25289EDA">
            <w:pPr>
              <w:pStyle w:val="4"/>
            </w:pPr>
            <w:r>
              <w:t xml:space="preserve"> ……</w:t>
            </w:r>
          </w:p>
        </w:tc>
        <w:tc>
          <w:tcPr>
            <w:tcW w:w="1187" w:type="dxa"/>
          </w:tcPr>
          <w:p w14:paraId="618AC30D"/>
        </w:tc>
        <w:tc>
          <w:tcPr>
            <w:tcW w:w="1187" w:type="dxa"/>
          </w:tcPr>
          <w:p w14:paraId="49FD49EF"/>
        </w:tc>
        <w:tc>
          <w:tcPr>
            <w:tcW w:w="1187" w:type="dxa"/>
          </w:tcPr>
          <w:p w14:paraId="4765A646"/>
        </w:tc>
        <w:tc>
          <w:tcPr>
            <w:tcW w:w="1187" w:type="dxa"/>
          </w:tcPr>
          <w:p w14:paraId="2F886C70"/>
        </w:tc>
        <w:tc>
          <w:tcPr>
            <w:tcW w:w="1187" w:type="dxa"/>
          </w:tcPr>
          <w:p w14:paraId="4DE366C7"/>
        </w:tc>
        <w:tc>
          <w:tcPr>
            <w:tcW w:w="1187" w:type="dxa"/>
          </w:tcPr>
          <w:p w14:paraId="6C295B1D"/>
        </w:tc>
      </w:tr>
    </w:tbl>
    <w:p w14:paraId="0F8C2C11">
      <w:pPr>
        <w:pStyle w:val="4"/>
        <w:ind w:firstLine="480"/>
      </w:pPr>
      <w:r>
        <w:t>说明：</w:t>
      </w:r>
    </w:p>
    <w:p w14:paraId="08C515AA">
      <w:pPr>
        <w:pStyle w:val="4"/>
        <w:ind w:firstLine="480"/>
      </w:pPr>
      <w:r>
        <w:t>1. “采购文件规定的商务条件”项下填写的内容应与招标文件中采购需求的 “商务要求”的内容保持一致。</w:t>
      </w:r>
    </w:p>
    <w:p w14:paraId="63CF3DB8">
      <w:pPr>
        <w:pStyle w:val="4"/>
        <w:ind w:firstLine="480"/>
      </w:pPr>
      <w: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14:paraId="3A24D5F1">
      <w:pPr>
        <w:pStyle w:val="4"/>
        <w:ind w:firstLine="480"/>
      </w:pPr>
      <w: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14:paraId="1D73AA8B">
      <w:pPr>
        <w:pStyle w:val="4"/>
        <w:ind w:firstLine="480"/>
      </w:pPr>
      <w:r>
        <w:t>4. “是否偏离”项下应按下列规定填写：优于的，填写“正偏离”；符合的，填写“无偏离”；低于的，填写“负偏离”。</w:t>
      </w:r>
    </w:p>
    <w:p w14:paraId="3AE9BB77">
      <w:pPr>
        <w:pStyle w:val="4"/>
        <w:ind w:firstLine="480"/>
      </w:pPr>
      <w:r>
        <w:t>5.“备注”处可填写偏离情况的说明。</w:t>
      </w:r>
    </w:p>
    <w:p w14:paraId="664580E6">
      <w:pPr>
        <w:pStyle w:val="4"/>
        <w:ind w:firstLine="480"/>
      </w:pPr>
      <w:r>
        <w:t xml:space="preserve">  </w:t>
      </w:r>
    </w:p>
    <w:p w14:paraId="41C55477">
      <w:pPr>
        <w:pStyle w:val="4"/>
        <w:outlineLvl w:val="2"/>
      </w:pPr>
      <w:r>
        <w:rPr>
          <w:b/>
          <w:sz w:val="28"/>
        </w:rPr>
        <w:t>格式十八：</w:t>
      </w:r>
    </w:p>
    <w:p w14:paraId="6C936AE1">
      <w:pPr>
        <w:pStyle w:val="4"/>
        <w:ind w:firstLine="480"/>
      </w:pPr>
      <w:r>
        <w:t>（以下格式文件由供应商根据需要选用）</w:t>
      </w:r>
    </w:p>
    <w:p w14:paraId="2C8A9BCC">
      <w:pPr>
        <w:pStyle w:val="4"/>
        <w:jc w:val="center"/>
        <w:outlineLvl w:val="3"/>
      </w:pPr>
      <w:r>
        <w:rPr>
          <w:b/>
          <w:sz w:val="24"/>
        </w:rPr>
        <w:t>履约进度计划表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50CEF1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D12AE13">
            <w:pPr>
              <w:pStyle w:val="4"/>
            </w:pPr>
            <w:r>
              <w:t>序号</w:t>
            </w:r>
          </w:p>
        </w:tc>
        <w:tc>
          <w:tcPr>
            <w:tcW w:w="2076" w:type="dxa"/>
          </w:tcPr>
          <w:p w14:paraId="6227678A">
            <w:pPr>
              <w:pStyle w:val="4"/>
            </w:pPr>
            <w:r>
              <w:t xml:space="preserve"> 拟定时间安排</w:t>
            </w:r>
          </w:p>
        </w:tc>
        <w:tc>
          <w:tcPr>
            <w:tcW w:w="2076" w:type="dxa"/>
          </w:tcPr>
          <w:p w14:paraId="6F6CAAFF">
            <w:pPr>
              <w:pStyle w:val="4"/>
            </w:pPr>
            <w:r>
              <w:t xml:space="preserve"> 计划完成的工作内容</w:t>
            </w:r>
          </w:p>
        </w:tc>
        <w:tc>
          <w:tcPr>
            <w:tcW w:w="2076" w:type="dxa"/>
          </w:tcPr>
          <w:p w14:paraId="6E35D4A0">
            <w:pPr>
              <w:pStyle w:val="4"/>
            </w:pPr>
            <w:r>
              <w:t xml:space="preserve"> 实施方建议或要求</w:t>
            </w:r>
          </w:p>
        </w:tc>
      </w:tr>
      <w:tr w14:paraId="6C3816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338D078A">
            <w:pPr>
              <w:pStyle w:val="4"/>
            </w:pPr>
            <w:r>
              <w:t xml:space="preserve"> 1</w:t>
            </w:r>
          </w:p>
        </w:tc>
        <w:tc>
          <w:tcPr>
            <w:tcW w:w="2076" w:type="dxa"/>
          </w:tcPr>
          <w:p w14:paraId="1C85EDF0">
            <w:pPr>
              <w:pStyle w:val="4"/>
            </w:pPr>
            <w:r>
              <w:t xml:space="preserve"> 拟定___年___月___日</w:t>
            </w:r>
          </w:p>
        </w:tc>
        <w:tc>
          <w:tcPr>
            <w:tcW w:w="2076" w:type="dxa"/>
          </w:tcPr>
          <w:p w14:paraId="70F902C1">
            <w:pPr>
              <w:pStyle w:val="4"/>
            </w:pPr>
            <w:r>
              <w:t xml:space="preserve"> 签订合同并生效</w:t>
            </w:r>
          </w:p>
        </w:tc>
        <w:tc>
          <w:tcPr>
            <w:tcW w:w="2076" w:type="dxa"/>
          </w:tcPr>
          <w:p w14:paraId="3622D515"/>
        </w:tc>
      </w:tr>
      <w:tr w14:paraId="433D51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03CB5A6F">
            <w:pPr>
              <w:pStyle w:val="4"/>
            </w:pPr>
            <w:r>
              <w:t xml:space="preserve"> 2</w:t>
            </w:r>
          </w:p>
        </w:tc>
        <w:tc>
          <w:tcPr>
            <w:tcW w:w="2076" w:type="dxa"/>
          </w:tcPr>
          <w:p w14:paraId="158A2B91">
            <w:pPr>
              <w:pStyle w:val="4"/>
            </w:pPr>
            <w:r>
              <w:t xml:space="preserve"> ___月___日—___月___日</w:t>
            </w:r>
          </w:p>
        </w:tc>
        <w:tc>
          <w:tcPr>
            <w:tcW w:w="2076" w:type="dxa"/>
          </w:tcPr>
          <w:p w14:paraId="566A4D0B"/>
        </w:tc>
        <w:tc>
          <w:tcPr>
            <w:tcW w:w="2076" w:type="dxa"/>
          </w:tcPr>
          <w:p w14:paraId="2D2A6119"/>
        </w:tc>
      </w:tr>
      <w:tr w14:paraId="6D4679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4F415C7F">
            <w:pPr>
              <w:pStyle w:val="4"/>
            </w:pPr>
            <w:r>
              <w:t xml:space="preserve"> 3</w:t>
            </w:r>
          </w:p>
        </w:tc>
        <w:tc>
          <w:tcPr>
            <w:tcW w:w="2076" w:type="dxa"/>
          </w:tcPr>
          <w:p w14:paraId="758F6B12">
            <w:pPr>
              <w:pStyle w:val="4"/>
            </w:pPr>
            <w:r>
              <w:t xml:space="preserve"> ___月___日—___月___日</w:t>
            </w:r>
          </w:p>
        </w:tc>
        <w:tc>
          <w:tcPr>
            <w:tcW w:w="2076" w:type="dxa"/>
          </w:tcPr>
          <w:p w14:paraId="40C94EA5"/>
        </w:tc>
        <w:tc>
          <w:tcPr>
            <w:tcW w:w="2076" w:type="dxa"/>
          </w:tcPr>
          <w:p w14:paraId="6B2873B3"/>
        </w:tc>
      </w:tr>
      <w:tr w14:paraId="78EE5A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6558B3DB">
            <w:pPr>
              <w:pStyle w:val="4"/>
            </w:pPr>
            <w:r>
              <w:t xml:space="preserve"> 4</w:t>
            </w:r>
          </w:p>
        </w:tc>
        <w:tc>
          <w:tcPr>
            <w:tcW w:w="2076" w:type="dxa"/>
          </w:tcPr>
          <w:p w14:paraId="578A242F">
            <w:pPr>
              <w:pStyle w:val="4"/>
            </w:pPr>
            <w:r>
              <w:t xml:space="preserve"> ___月___日—___月___日</w:t>
            </w:r>
          </w:p>
        </w:tc>
        <w:tc>
          <w:tcPr>
            <w:tcW w:w="2076" w:type="dxa"/>
          </w:tcPr>
          <w:p w14:paraId="3A62B938">
            <w:pPr>
              <w:pStyle w:val="4"/>
            </w:pPr>
            <w:r>
              <w:t xml:space="preserve"> 质保期</w:t>
            </w:r>
          </w:p>
        </w:tc>
        <w:tc>
          <w:tcPr>
            <w:tcW w:w="2076" w:type="dxa"/>
          </w:tcPr>
          <w:p w14:paraId="5525C3EC"/>
        </w:tc>
      </w:tr>
    </w:tbl>
    <w:p w14:paraId="0077A66F">
      <w:pPr>
        <w:pStyle w:val="4"/>
        <w:ind w:firstLine="480"/>
      </w:pPr>
      <w:r>
        <w:t xml:space="preserve">  </w:t>
      </w:r>
    </w:p>
    <w:p w14:paraId="4511D37B">
      <w:pPr>
        <w:pStyle w:val="4"/>
        <w:outlineLvl w:val="2"/>
      </w:pPr>
      <w:r>
        <w:rPr>
          <w:b/>
          <w:sz w:val="28"/>
        </w:rPr>
        <w:t>格式十九：</w:t>
      </w:r>
    </w:p>
    <w:p w14:paraId="4252C38E">
      <w:pPr>
        <w:pStyle w:val="4"/>
        <w:ind w:firstLine="480"/>
      </w:pPr>
      <w:r>
        <w:t>（以下格式文件由供应商根据需要选用）</w:t>
      </w:r>
    </w:p>
    <w:p w14:paraId="4BBB643D">
      <w:pPr>
        <w:pStyle w:val="4"/>
        <w:jc w:val="center"/>
        <w:outlineLvl w:val="3"/>
      </w:pPr>
      <w:r>
        <w:rPr>
          <w:b/>
          <w:sz w:val="24"/>
        </w:rPr>
        <w:t>各类证明材料</w:t>
      </w:r>
    </w:p>
    <w:p w14:paraId="4E376937">
      <w:pPr>
        <w:pStyle w:val="4"/>
        <w:ind w:firstLine="480"/>
      </w:pPr>
      <w:r>
        <w:t>1.招标文件要求提供的其他资料。</w:t>
      </w:r>
    </w:p>
    <w:p w14:paraId="50D9356F">
      <w:pPr>
        <w:pStyle w:val="4"/>
        <w:ind w:firstLine="480"/>
      </w:pPr>
      <w:r>
        <w:t>2.投标人认为需提供的其他资料。</w:t>
      </w:r>
    </w:p>
    <w:p w14:paraId="274843A8">
      <w:pPr>
        <w:pStyle w:val="4"/>
        <w:ind w:firstLine="480"/>
      </w:pPr>
      <w:r>
        <w:t xml:space="preserve">  </w:t>
      </w:r>
    </w:p>
    <w:p w14:paraId="3B4A1584">
      <w:pPr>
        <w:pStyle w:val="4"/>
        <w:outlineLvl w:val="2"/>
      </w:pPr>
      <w:r>
        <w:rPr>
          <w:b/>
          <w:sz w:val="28"/>
        </w:rPr>
        <w:t>格式二十：</w:t>
      </w:r>
    </w:p>
    <w:p w14:paraId="71CA3C1C">
      <w:pPr>
        <w:pStyle w:val="4"/>
        <w:jc w:val="center"/>
        <w:outlineLvl w:val="3"/>
      </w:pPr>
      <w:r>
        <w:rPr>
          <w:b/>
          <w:sz w:val="24"/>
        </w:rPr>
        <w:t>采购代理服务费支付承诺书</w:t>
      </w:r>
    </w:p>
    <w:p w14:paraId="51F065DE">
      <w:pPr>
        <w:pStyle w:val="4"/>
        <w:ind w:firstLine="480"/>
      </w:pPr>
      <w:r>
        <w:t>致：大航海（广东）项目咨询有限公司</w:t>
      </w:r>
    </w:p>
    <w:p w14:paraId="60F232DC">
      <w:pPr>
        <w:pStyle w:val="4"/>
        <w:ind w:firstLine="480"/>
      </w:pPr>
      <w:r>
        <w:t xml:space="preserve"> 如果我方在贵采购代理机构组织的珠海市斗门区侨立中医院2025年病理服务采购项目招标中获中标（采购项目编号：DHH25-ZH1ZFGY-188），我方保证在收取《中标通知书》时，按招标文件对代理服务费支付方式的约定，承担本项目代理服务费。</w:t>
      </w:r>
    </w:p>
    <w:p w14:paraId="097DD72A">
      <w:pPr>
        <w:pStyle w:val="4"/>
        <w:ind w:firstLine="480"/>
      </w:pPr>
      <w: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大航海（广东）项目咨询有限公司的要求办理支付手续。</w:t>
      </w:r>
    </w:p>
    <w:p w14:paraId="153CD2A5">
      <w:pPr>
        <w:pStyle w:val="4"/>
        <w:ind w:firstLine="480"/>
      </w:pPr>
      <w:r>
        <w:t>特此承诺！</w:t>
      </w:r>
    </w:p>
    <w:p w14:paraId="51A1BFB4">
      <w:pPr>
        <w:pStyle w:val="4"/>
      </w:pPr>
      <w:r>
        <w:t>投标人法定名称（公章）；_____________________</w:t>
      </w:r>
    </w:p>
    <w:p w14:paraId="797AF7C4">
      <w:pPr>
        <w:pStyle w:val="4"/>
      </w:pPr>
      <w:r>
        <w:t>投标人法定地址：_____________________</w:t>
      </w:r>
    </w:p>
    <w:p w14:paraId="6F7AA109">
      <w:pPr>
        <w:pStyle w:val="4"/>
      </w:pPr>
      <w:r>
        <w:t>投标人授权代表（签字或盖章）：_____________________</w:t>
      </w:r>
    </w:p>
    <w:p w14:paraId="340720B9">
      <w:pPr>
        <w:pStyle w:val="4"/>
      </w:pPr>
      <w:r>
        <w:t>电 话：_____________________</w:t>
      </w:r>
    </w:p>
    <w:p w14:paraId="0FD7C5BF">
      <w:pPr>
        <w:pStyle w:val="4"/>
      </w:pPr>
      <w:r>
        <w:t>传 真：_____________________</w:t>
      </w:r>
    </w:p>
    <w:p w14:paraId="50B0F760">
      <w:pPr>
        <w:pStyle w:val="4"/>
      </w:pPr>
      <w:r>
        <w:t>承诺日期：_____________________</w:t>
      </w:r>
    </w:p>
    <w:p w14:paraId="2A82BD31">
      <w:pPr>
        <w:pStyle w:val="4"/>
        <w:ind w:firstLine="480"/>
      </w:pPr>
      <w:r>
        <w:t xml:space="preserve">  </w:t>
      </w:r>
    </w:p>
    <w:p w14:paraId="56DE21EB">
      <w:pPr>
        <w:pStyle w:val="4"/>
        <w:outlineLvl w:val="2"/>
      </w:pPr>
      <w:r>
        <w:rPr>
          <w:b/>
          <w:sz w:val="28"/>
        </w:rPr>
        <w:t>格式二十一：</w:t>
      </w:r>
    </w:p>
    <w:p w14:paraId="0955E46A">
      <w:pPr>
        <w:pStyle w:val="4"/>
        <w:ind w:firstLine="480"/>
      </w:pPr>
      <w:r>
        <w:t>（以下格式文件由供应商根据需要选用）</w:t>
      </w:r>
    </w:p>
    <w:p w14:paraId="1AF6753C">
      <w:pPr>
        <w:pStyle w:val="4"/>
        <w:jc w:val="center"/>
        <w:outlineLvl w:val="3"/>
      </w:pPr>
      <w:r>
        <w:rPr>
          <w:b/>
          <w:sz w:val="24"/>
        </w:rPr>
        <w:t>需要采购人提供的附加条件</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0552CB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26D59693">
            <w:pPr>
              <w:pStyle w:val="4"/>
            </w:pPr>
            <w:r>
              <w:t>序号</w:t>
            </w:r>
          </w:p>
        </w:tc>
        <w:tc>
          <w:tcPr>
            <w:tcW w:w="4153" w:type="dxa"/>
          </w:tcPr>
          <w:p w14:paraId="02591FF8">
            <w:pPr>
              <w:pStyle w:val="4"/>
            </w:pPr>
            <w:r>
              <w:t>投标人需要采购人提供的附加条件</w:t>
            </w:r>
          </w:p>
        </w:tc>
      </w:tr>
      <w:tr w14:paraId="497086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1886F9FA">
            <w:pPr>
              <w:pStyle w:val="4"/>
            </w:pPr>
            <w:r>
              <w:t xml:space="preserve"> 1</w:t>
            </w:r>
          </w:p>
        </w:tc>
        <w:tc>
          <w:tcPr>
            <w:tcW w:w="4153" w:type="dxa"/>
          </w:tcPr>
          <w:p w14:paraId="6EF75B9F"/>
        </w:tc>
      </w:tr>
      <w:tr w14:paraId="54052D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E0A4C2C">
            <w:pPr>
              <w:pStyle w:val="4"/>
            </w:pPr>
            <w:r>
              <w:t xml:space="preserve"> 2</w:t>
            </w:r>
          </w:p>
        </w:tc>
        <w:tc>
          <w:tcPr>
            <w:tcW w:w="4153" w:type="dxa"/>
          </w:tcPr>
          <w:p w14:paraId="24BC5B57"/>
        </w:tc>
      </w:tr>
      <w:tr w14:paraId="5F09A9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61D5EC1B">
            <w:pPr>
              <w:pStyle w:val="4"/>
            </w:pPr>
            <w:r>
              <w:t xml:space="preserve"> 3</w:t>
            </w:r>
          </w:p>
        </w:tc>
        <w:tc>
          <w:tcPr>
            <w:tcW w:w="4153" w:type="dxa"/>
          </w:tcPr>
          <w:p w14:paraId="0BC9B405"/>
        </w:tc>
      </w:tr>
    </w:tbl>
    <w:p w14:paraId="76D47E60">
      <w:pPr>
        <w:pStyle w:val="4"/>
        <w:ind w:firstLine="480"/>
      </w:pPr>
      <w:r>
        <w:t>注：投标人完成本项目需要采购人配合或提供的条件必须在上表列出，否则将视为投标人同意按现有条件完成本项目。如上表所列附加条件含有采购人不能接受的，将被视为投标无效。</w:t>
      </w:r>
    </w:p>
    <w:p w14:paraId="148C93C9">
      <w:pPr>
        <w:pStyle w:val="4"/>
        <w:ind w:firstLine="480"/>
      </w:pPr>
      <w:r>
        <w:t xml:space="preserve">  </w:t>
      </w:r>
    </w:p>
    <w:p w14:paraId="4AFFDD0A">
      <w:pPr>
        <w:pStyle w:val="4"/>
        <w:outlineLvl w:val="2"/>
      </w:pPr>
      <w:r>
        <w:rPr>
          <w:b/>
          <w:sz w:val="28"/>
        </w:rPr>
        <w:t>格式二十二：</w:t>
      </w:r>
    </w:p>
    <w:p w14:paraId="00CD6E3A">
      <w:pPr>
        <w:pStyle w:val="4"/>
        <w:ind w:firstLine="480"/>
      </w:pPr>
      <w:r>
        <w:t>（以下格式文件由供应商根据需要选用）</w:t>
      </w:r>
    </w:p>
    <w:p w14:paraId="7C9914BA">
      <w:pPr>
        <w:pStyle w:val="4"/>
        <w:jc w:val="center"/>
        <w:outlineLvl w:val="3"/>
      </w:pPr>
      <w:r>
        <w:rPr>
          <w:b/>
          <w:sz w:val="24"/>
        </w:rPr>
        <w:t>询问函、质疑函、投诉书格式</w:t>
      </w:r>
    </w:p>
    <w:p w14:paraId="30B78F6F">
      <w:pPr>
        <w:pStyle w:val="4"/>
        <w:ind w:firstLine="480"/>
      </w:pPr>
      <w:r>
        <w:t>说明：本部分格式为投标人提交询问函、质疑函、投诉函时使用，不属于投标文件格式的组成部分。</w:t>
      </w:r>
    </w:p>
    <w:p w14:paraId="6BD79571">
      <w:pPr>
        <w:pStyle w:val="4"/>
        <w:jc w:val="center"/>
        <w:outlineLvl w:val="3"/>
      </w:pPr>
      <w:r>
        <w:rPr>
          <w:b/>
          <w:sz w:val="24"/>
        </w:rPr>
        <w:t>询问函</w:t>
      </w:r>
    </w:p>
    <w:p w14:paraId="2D67CCE0">
      <w:pPr>
        <w:pStyle w:val="4"/>
        <w:ind w:firstLine="480"/>
      </w:pPr>
      <w:r>
        <w:t>大航海（广东）项目咨询有限公司</w:t>
      </w:r>
    </w:p>
    <w:p w14:paraId="391B0BFD">
      <w:pPr>
        <w:pStyle w:val="4"/>
        <w:ind w:firstLine="480"/>
      </w:pPr>
      <w:r>
        <w:t>我单位已登记并准备参与“珠海市斗门区侨立中医院2025年病理服务采购项目”项目（采购项目编号：DHH25-ZH1ZFGY-188 ）的投标活动，现有以下几个内容（或条款）存在疑问（或无法理解），特提出询问。</w:t>
      </w:r>
    </w:p>
    <w:p w14:paraId="74BD26A5">
      <w:pPr>
        <w:pStyle w:val="4"/>
        <w:ind w:firstLine="480"/>
      </w:pPr>
      <w:r>
        <w:t>一、_____________________（事项一）</w:t>
      </w:r>
    </w:p>
    <w:p w14:paraId="0642E909">
      <w:pPr>
        <w:pStyle w:val="4"/>
        <w:ind w:firstLine="480"/>
      </w:pPr>
      <w:r>
        <w:t>（1）____________________（问题或条款内容）</w:t>
      </w:r>
    </w:p>
    <w:p w14:paraId="4DB26CE5">
      <w:pPr>
        <w:pStyle w:val="4"/>
        <w:ind w:firstLine="480"/>
      </w:pPr>
      <w:r>
        <w:t>（2）____________________（说明疑问或无法理解原因）</w:t>
      </w:r>
    </w:p>
    <w:p w14:paraId="2DF28FE0">
      <w:pPr>
        <w:pStyle w:val="4"/>
        <w:ind w:firstLine="480"/>
      </w:pPr>
      <w:r>
        <w:t>（3）____________________（建议）</w:t>
      </w:r>
    </w:p>
    <w:p w14:paraId="645F9E0D">
      <w:pPr>
        <w:pStyle w:val="4"/>
        <w:ind w:firstLine="480"/>
      </w:pPr>
      <w:r>
        <w:t>二、_____________________（事项二）</w:t>
      </w:r>
    </w:p>
    <w:p w14:paraId="6FC0A12C">
      <w:pPr>
        <w:pStyle w:val="4"/>
        <w:ind w:firstLine="480"/>
      </w:pPr>
      <w:r>
        <w:t>...</w:t>
      </w:r>
    </w:p>
    <w:p w14:paraId="4F0F40CC">
      <w:pPr>
        <w:pStyle w:val="4"/>
        <w:ind w:firstLine="480"/>
      </w:pPr>
      <w:r>
        <w:t>随附相关证明材料如下：（目录）</w:t>
      </w:r>
    </w:p>
    <w:p w14:paraId="2CE092B9">
      <w:pPr>
        <w:pStyle w:val="4"/>
      </w:pPr>
      <w:r>
        <w:t>询问人（公章）：_____________________</w:t>
      </w:r>
    </w:p>
    <w:p w14:paraId="3BAA2DD6">
      <w:pPr>
        <w:pStyle w:val="4"/>
      </w:pPr>
      <w:r>
        <w:t>法定代表人或授权代表（签字或盖章）：_____________________</w:t>
      </w:r>
    </w:p>
    <w:p w14:paraId="4A9E8706">
      <w:pPr>
        <w:pStyle w:val="4"/>
      </w:pPr>
      <w:r>
        <w:t>地址/邮编：_____________________</w:t>
      </w:r>
    </w:p>
    <w:p w14:paraId="1C929040">
      <w:pPr>
        <w:pStyle w:val="4"/>
      </w:pPr>
      <w:r>
        <w:t>电话/传真：_____________________</w:t>
      </w:r>
    </w:p>
    <w:p w14:paraId="4D431D53">
      <w:pPr>
        <w:pStyle w:val="4"/>
      </w:pPr>
      <w:r>
        <w:t xml:space="preserve"> 日期： 年 月 日</w:t>
      </w:r>
    </w:p>
    <w:p w14:paraId="2DC65C3C">
      <w:pPr>
        <w:pStyle w:val="4"/>
        <w:ind w:firstLine="480"/>
      </w:pPr>
      <w:r>
        <w:t xml:space="preserve">  </w:t>
      </w:r>
    </w:p>
    <w:p w14:paraId="455A3E2D">
      <w:pPr>
        <w:pStyle w:val="4"/>
        <w:jc w:val="center"/>
        <w:outlineLvl w:val="3"/>
      </w:pPr>
      <w:r>
        <w:rPr>
          <w:b/>
          <w:sz w:val="24"/>
        </w:rPr>
        <w:t>质疑函</w:t>
      </w:r>
    </w:p>
    <w:p w14:paraId="7BB558F2">
      <w:pPr>
        <w:pStyle w:val="4"/>
        <w:ind w:firstLine="480"/>
      </w:pPr>
      <w:r>
        <w:t>一、质疑供应商基本信息</w:t>
      </w:r>
    </w:p>
    <w:p w14:paraId="2A128E17">
      <w:pPr>
        <w:pStyle w:val="4"/>
        <w:ind w:firstLine="480"/>
      </w:pPr>
      <w:r>
        <w:t>质疑供应商：</w:t>
      </w:r>
    </w:p>
    <w:p w14:paraId="7DBD136C">
      <w:pPr>
        <w:pStyle w:val="4"/>
        <w:ind w:firstLine="480"/>
      </w:pPr>
      <w:r>
        <w:t>地址：_____________________邮编：_____________________</w:t>
      </w:r>
    </w:p>
    <w:p w14:paraId="3572D88E">
      <w:pPr>
        <w:pStyle w:val="4"/>
        <w:ind w:firstLine="480"/>
      </w:pPr>
      <w:r>
        <w:t>联系：_____________________联系电话：_____________________</w:t>
      </w:r>
    </w:p>
    <w:p w14:paraId="25703601">
      <w:pPr>
        <w:pStyle w:val="4"/>
        <w:ind w:firstLine="480"/>
      </w:pPr>
      <w:r>
        <w:t>授权代表：_____________________</w:t>
      </w:r>
    </w:p>
    <w:p w14:paraId="16082F6D">
      <w:pPr>
        <w:pStyle w:val="4"/>
        <w:ind w:firstLine="480"/>
      </w:pPr>
      <w:r>
        <w:t>联系电话：_____________________</w:t>
      </w:r>
    </w:p>
    <w:p w14:paraId="42EEA7CC">
      <w:pPr>
        <w:pStyle w:val="4"/>
        <w:ind w:firstLine="480"/>
      </w:pPr>
      <w:r>
        <w:t>地址：_____________________邮编：_____________________</w:t>
      </w:r>
    </w:p>
    <w:p w14:paraId="1EE80A7D">
      <w:pPr>
        <w:pStyle w:val="4"/>
        <w:ind w:firstLine="480"/>
      </w:pPr>
      <w:r>
        <w:t>二、质疑项目基本情况</w:t>
      </w:r>
    </w:p>
    <w:p w14:paraId="666EA976">
      <w:pPr>
        <w:pStyle w:val="4"/>
        <w:ind w:firstLine="480"/>
      </w:pPr>
      <w:r>
        <w:t>质疑项目的名称：_____________________</w:t>
      </w:r>
    </w:p>
    <w:p w14:paraId="327CA9F9">
      <w:pPr>
        <w:pStyle w:val="4"/>
        <w:ind w:firstLine="480"/>
      </w:pPr>
      <w:r>
        <w:t>质疑项目的编号：_____________________ 包号：_____________________</w:t>
      </w:r>
    </w:p>
    <w:p w14:paraId="2631A77B">
      <w:pPr>
        <w:pStyle w:val="4"/>
        <w:ind w:firstLine="480"/>
      </w:pPr>
      <w:r>
        <w:t>采购人名称：_____________________</w:t>
      </w:r>
    </w:p>
    <w:p w14:paraId="4E7E9D57">
      <w:pPr>
        <w:pStyle w:val="4"/>
        <w:ind w:firstLine="480"/>
      </w:pPr>
      <w:r>
        <w:t>采购文件获取日期：_____________________</w:t>
      </w:r>
    </w:p>
    <w:p w14:paraId="6587365D">
      <w:pPr>
        <w:pStyle w:val="4"/>
        <w:ind w:firstLine="480"/>
      </w:pPr>
      <w:r>
        <w:t>三、质疑事项具体内容</w:t>
      </w:r>
    </w:p>
    <w:p w14:paraId="4283E644">
      <w:pPr>
        <w:pStyle w:val="4"/>
        <w:ind w:firstLine="480"/>
      </w:pPr>
      <w:r>
        <w:t>质疑事项1：_____________________</w:t>
      </w:r>
    </w:p>
    <w:p w14:paraId="07E74ECC">
      <w:pPr>
        <w:pStyle w:val="4"/>
        <w:ind w:firstLine="480"/>
      </w:pPr>
      <w:r>
        <w:t>事实依据：_____________________</w:t>
      </w:r>
    </w:p>
    <w:p w14:paraId="640F609C">
      <w:pPr>
        <w:pStyle w:val="4"/>
        <w:ind w:firstLine="480"/>
      </w:pPr>
      <w:r>
        <w:t>法律依据：_____________________</w:t>
      </w:r>
    </w:p>
    <w:p w14:paraId="1B79BFC3">
      <w:pPr>
        <w:pStyle w:val="4"/>
        <w:ind w:firstLine="480"/>
      </w:pPr>
      <w:r>
        <w:t>质疑事项2：_____________________</w:t>
      </w:r>
    </w:p>
    <w:p w14:paraId="0782759B">
      <w:pPr>
        <w:pStyle w:val="4"/>
        <w:ind w:firstLine="480"/>
      </w:pPr>
      <w:r>
        <w:t>……</w:t>
      </w:r>
    </w:p>
    <w:p w14:paraId="08E99AF1">
      <w:pPr>
        <w:pStyle w:val="4"/>
        <w:ind w:firstLine="480"/>
      </w:pPr>
      <w:r>
        <w:t>四、与质疑事项相关的质疑请求</w:t>
      </w:r>
    </w:p>
    <w:p w14:paraId="2353DA17">
      <w:pPr>
        <w:pStyle w:val="4"/>
        <w:ind w:firstLine="480"/>
      </w:pPr>
      <w:r>
        <w:t>请求：__________________________________________</w:t>
      </w:r>
    </w:p>
    <w:p w14:paraId="53D3977A">
      <w:pPr>
        <w:pStyle w:val="4"/>
      </w:pPr>
      <w:r>
        <w:t xml:space="preserve"> 签字(签章)：_____________________ 公章：_____________________</w:t>
      </w:r>
    </w:p>
    <w:p w14:paraId="38EC6D87">
      <w:pPr>
        <w:pStyle w:val="4"/>
      </w:pPr>
      <w:r>
        <w:t xml:space="preserve"> 日期： 年 月 日</w:t>
      </w:r>
    </w:p>
    <w:p w14:paraId="72A46216">
      <w:pPr>
        <w:pStyle w:val="4"/>
        <w:ind w:firstLine="480"/>
      </w:pPr>
      <w:r>
        <w:t>质疑函制作说明：</w:t>
      </w:r>
    </w:p>
    <w:p w14:paraId="49AF1152">
      <w:pPr>
        <w:pStyle w:val="4"/>
        <w:ind w:firstLine="480"/>
      </w:pPr>
      <w:r>
        <w:t>1.供应商提出质疑时，应提交质疑函和必要的证明材料。</w:t>
      </w:r>
    </w:p>
    <w:p w14:paraId="28FEC367">
      <w:pPr>
        <w:pStyle w:val="4"/>
        <w:ind w:firstLine="480"/>
      </w:pPr>
      <w: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14:paraId="21B552C7">
      <w:pPr>
        <w:pStyle w:val="4"/>
        <w:ind w:firstLine="480"/>
      </w:pPr>
      <w:r>
        <w:t>3.质疑供应商若对项目的某一分包进行质疑，质疑函中应列明具体采购包号。</w:t>
      </w:r>
    </w:p>
    <w:p w14:paraId="4E65E237">
      <w:pPr>
        <w:pStyle w:val="4"/>
        <w:ind w:firstLine="480"/>
      </w:pPr>
      <w:r>
        <w:t>4.质疑函的质疑事项应具体、明确，并有必要的事实依据和法律依据。</w:t>
      </w:r>
    </w:p>
    <w:p w14:paraId="172DD009">
      <w:pPr>
        <w:pStyle w:val="4"/>
        <w:ind w:firstLine="480"/>
      </w:pPr>
      <w:r>
        <w:t>5.质疑函的质疑请求应与质疑事项相关。</w:t>
      </w:r>
    </w:p>
    <w:p w14:paraId="5BCF21FC">
      <w:pPr>
        <w:pStyle w:val="4"/>
        <w:ind w:firstLine="480"/>
      </w:pPr>
      <w:r>
        <w:t>6.质疑供应商为自然人的，质疑函应由本人签字；质疑供应商为法人或者其他组织的，质疑函应由法定代表人、主要负责人，或者其授权代表签字或者盖章，并加盖公章。</w:t>
      </w:r>
    </w:p>
    <w:p w14:paraId="0FB9A4F2">
      <w:pPr>
        <w:pStyle w:val="4"/>
        <w:ind w:firstLine="480"/>
      </w:pPr>
      <w:r>
        <w:t xml:space="preserve">  </w:t>
      </w:r>
    </w:p>
    <w:p w14:paraId="47415D09">
      <w:pPr>
        <w:pStyle w:val="4"/>
        <w:jc w:val="center"/>
        <w:outlineLvl w:val="3"/>
      </w:pPr>
      <w:r>
        <w:rPr>
          <w:b/>
          <w:sz w:val="24"/>
        </w:rPr>
        <w:t>投诉书</w:t>
      </w:r>
    </w:p>
    <w:p w14:paraId="79BC25ED">
      <w:pPr>
        <w:pStyle w:val="4"/>
        <w:ind w:firstLine="480"/>
      </w:pPr>
      <w:r>
        <w:t xml:space="preserve"> 一、投诉相关主体基本情况</w:t>
      </w:r>
    </w:p>
    <w:p w14:paraId="6B88E2ED">
      <w:pPr>
        <w:pStyle w:val="4"/>
        <w:ind w:firstLine="480"/>
      </w:pPr>
      <w:r>
        <w:t xml:space="preserve"> 投诉人：____________________</w:t>
      </w:r>
    </w:p>
    <w:p w14:paraId="5ED7FABF">
      <w:pPr>
        <w:pStyle w:val="4"/>
        <w:ind w:firstLine="480"/>
      </w:pPr>
      <w:r>
        <w:t xml:space="preserve"> 地 址：____________________邮编：____________________</w:t>
      </w:r>
    </w:p>
    <w:p w14:paraId="4221768D">
      <w:pPr>
        <w:pStyle w:val="4"/>
        <w:ind w:firstLine="480"/>
      </w:pPr>
      <w:r>
        <w:t xml:space="preserve"> 法定代表人/主要负责人：____________________</w:t>
      </w:r>
    </w:p>
    <w:p w14:paraId="67B3DB18">
      <w:pPr>
        <w:pStyle w:val="4"/>
        <w:ind w:firstLine="480"/>
      </w:pPr>
      <w:r>
        <w:t xml:space="preserve"> 联系电话：____________________</w:t>
      </w:r>
    </w:p>
    <w:p w14:paraId="1E532A79">
      <w:pPr>
        <w:pStyle w:val="4"/>
        <w:ind w:firstLine="480"/>
      </w:pPr>
      <w:r>
        <w:t xml:space="preserve"> 授权代表：____________________联系电话：____________________</w:t>
      </w:r>
    </w:p>
    <w:p w14:paraId="3B8BC439">
      <w:pPr>
        <w:pStyle w:val="4"/>
        <w:ind w:firstLine="480"/>
      </w:pPr>
      <w:r>
        <w:t xml:space="preserve"> 地 址：____________________邮编：____________________</w:t>
      </w:r>
    </w:p>
    <w:p w14:paraId="4940E4CA">
      <w:pPr>
        <w:pStyle w:val="4"/>
        <w:ind w:firstLine="480"/>
      </w:pPr>
      <w:r>
        <w:t xml:space="preserve"> 被投诉人1：____________________</w:t>
      </w:r>
    </w:p>
    <w:p w14:paraId="34F3D0CE">
      <w:pPr>
        <w:pStyle w:val="4"/>
        <w:ind w:firstLine="480"/>
      </w:pPr>
      <w:r>
        <w:t xml:space="preserve"> 地址：____________________邮编：____________________</w:t>
      </w:r>
    </w:p>
    <w:p w14:paraId="41568FC5">
      <w:pPr>
        <w:pStyle w:val="4"/>
        <w:ind w:firstLine="480"/>
      </w:pPr>
      <w:r>
        <w:t xml:space="preserve"> 联系人：____________________联系电话：____________________</w:t>
      </w:r>
    </w:p>
    <w:p w14:paraId="56137B00">
      <w:pPr>
        <w:pStyle w:val="4"/>
        <w:ind w:firstLine="480"/>
      </w:pPr>
      <w:r>
        <w:t xml:space="preserve"> 被投诉人2：____________________</w:t>
      </w:r>
    </w:p>
    <w:p w14:paraId="5CE64B35">
      <w:pPr>
        <w:pStyle w:val="4"/>
        <w:ind w:firstLine="480"/>
      </w:pPr>
      <w:r>
        <w:t xml:space="preserve"> ……</w:t>
      </w:r>
    </w:p>
    <w:p w14:paraId="39D63F08">
      <w:pPr>
        <w:pStyle w:val="4"/>
        <w:ind w:firstLine="480"/>
      </w:pPr>
      <w:r>
        <w:t xml:space="preserve"> 相关供应商：_____________________</w:t>
      </w:r>
    </w:p>
    <w:p w14:paraId="34003E05">
      <w:pPr>
        <w:pStyle w:val="4"/>
        <w:ind w:firstLine="480"/>
      </w:pPr>
      <w:r>
        <w:t xml:space="preserve"> 地址：____________________邮编：____________________</w:t>
      </w:r>
    </w:p>
    <w:p w14:paraId="400A71EA">
      <w:pPr>
        <w:pStyle w:val="4"/>
        <w:ind w:firstLine="480"/>
      </w:pPr>
      <w:r>
        <w:t xml:space="preserve"> 联系人：____________________联系电话：____________________</w:t>
      </w:r>
    </w:p>
    <w:p w14:paraId="40A61094">
      <w:pPr>
        <w:pStyle w:val="4"/>
        <w:ind w:firstLine="480"/>
      </w:pPr>
      <w:r>
        <w:t xml:space="preserve"> 二、投诉项目基本情况</w:t>
      </w:r>
    </w:p>
    <w:p w14:paraId="300180CB">
      <w:pPr>
        <w:pStyle w:val="4"/>
        <w:ind w:firstLine="480"/>
      </w:pPr>
      <w:r>
        <w:t xml:space="preserve"> 采购项目名称：____________________</w:t>
      </w:r>
    </w:p>
    <w:p w14:paraId="47772651">
      <w:pPr>
        <w:pStyle w:val="4"/>
        <w:ind w:firstLine="480"/>
      </w:pPr>
      <w:r>
        <w:t xml:space="preserve"> 采购项目编号： ____________________包号：____________________</w:t>
      </w:r>
    </w:p>
    <w:p w14:paraId="2CF872C3">
      <w:pPr>
        <w:pStyle w:val="4"/>
        <w:ind w:firstLine="480"/>
      </w:pPr>
      <w:r>
        <w:t xml:space="preserve"> 采购人名称：____________________</w:t>
      </w:r>
    </w:p>
    <w:p w14:paraId="0E2182DD">
      <w:pPr>
        <w:pStyle w:val="4"/>
        <w:ind w:firstLine="480"/>
      </w:pPr>
      <w:r>
        <w:t xml:space="preserve"> 代理机构名称：____________________</w:t>
      </w:r>
    </w:p>
    <w:p w14:paraId="1FEEF487">
      <w:pPr>
        <w:pStyle w:val="4"/>
        <w:ind w:firstLine="480"/>
      </w:pPr>
      <w:r>
        <w:t xml:space="preserve"> 采购文件公告:</w:t>
      </w:r>
      <w:r>
        <w:rPr>
          <w:u w:val="single"/>
        </w:rPr>
        <w:t>是/否</w:t>
      </w:r>
      <w:r>
        <w:t xml:space="preserve"> 公告期限：_____________________</w:t>
      </w:r>
    </w:p>
    <w:p w14:paraId="3DE6F113">
      <w:pPr>
        <w:pStyle w:val="4"/>
        <w:ind w:firstLine="480"/>
      </w:pPr>
      <w:r>
        <w:t xml:space="preserve"> 采购结果公告:</w:t>
      </w:r>
      <w:r>
        <w:rPr>
          <w:u w:val="single"/>
        </w:rPr>
        <w:t>是/否</w:t>
      </w:r>
      <w:r>
        <w:t xml:space="preserve"> 公告期限：_____________________</w:t>
      </w:r>
    </w:p>
    <w:p w14:paraId="5B9C0921">
      <w:pPr>
        <w:pStyle w:val="4"/>
        <w:ind w:firstLine="480"/>
      </w:pPr>
      <w:r>
        <w:t xml:space="preserve"> 三、质疑基本情况</w:t>
      </w:r>
    </w:p>
    <w:p w14:paraId="23C9170F">
      <w:pPr>
        <w:pStyle w:val="4"/>
        <w:ind w:firstLine="480"/>
      </w:pPr>
      <w:r>
        <w:t xml:space="preserve"> 投诉人于 ____年____月____日,向提出质疑，质疑事项为：_____________________</w:t>
      </w:r>
    </w:p>
    <w:p w14:paraId="70439E63">
      <w:pPr>
        <w:pStyle w:val="4"/>
        <w:ind w:firstLine="480"/>
      </w:pPr>
      <w:r>
        <w:rPr>
          <w:u w:val="single"/>
        </w:rPr>
        <w:t>采购人/代理机构</w:t>
      </w:r>
      <w:r>
        <w:t>于____年____月____日,就质疑事项作出了答复/没有在法定期限内作出答复。</w:t>
      </w:r>
    </w:p>
    <w:p w14:paraId="39FC456E">
      <w:pPr>
        <w:pStyle w:val="4"/>
        <w:ind w:firstLine="480"/>
      </w:pPr>
      <w:r>
        <w:t xml:space="preserve"> 四、投诉事项具体内容</w:t>
      </w:r>
    </w:p>
    <w:p w14:paraId="620F7958">
      <w:pPr>
        <w:pStyle w:val="4"/>
        <w:ind w:firstLine="480"/>
      </w:pPr>
      <w:r>
        <w:t xml:space="preserve"> 投诉事项 1：_____________________</w:t>
      </w:r>
    </w:p>
    <w:p w14:paraId="4939DE40">
      <w:pPr>
        <w:pStyle w:val="4"/>
        <w:ind w:firstLine="480"/>
      </w:pPr>
      <w:r>
        <w:t xml:space="preserve"> 事实依据：_____________________</w:t>
      </w:r>
    </w:p>
    <w:p w14:paraId="20CDA388">
      <w:pPr>
        <w:pStyle w:val="4"/>
        <w:ind w:firstLine="480"/>
      </w:pPr>
      <w:r>
        <w:t xml:space="preserve"> 法律依据：_____________________</w:t>
      </w:r>
    </w:p>
    <w:p w14:paraId="11ED40FD">
      <w:pPr>
        <w:pStyle w:val="4"/>
        <w:ind w:firstLine="480"/>
      </w:pPr>
      <w:r>
        <w:t xml:space="preserve"> 投诉事项2：_____________________</w:t>
      </w:r>
    </w:p>
    <w:p w14:paraId="5300286E">
      <w:pPr>
        <w:pStyle w:val="4"/>
        <w:ind w:firstLine="480"/>
      </w:pPr>
      <w:r>
        <w:t xml:space="preserve"> ……</w:t>
      </w:r>
    </w:p>
    <w:p w14:paraId="212137A9">
      <w:pPr>
        <w:pStyle w:val="4"/>
        <w:ind w:firstLine="480"/>
      </w:pPr>
      <w:r>
        <w:t xml:space="preserve"> 五、与投诉事项相关的投诉请求</w:t>
      </w:r>
    </w:p>
    <w:p w14:paraId="1FBD6944">
      <w:pPr>
        <w:pStyle w:val="4"/>
        <w:ind w:firstLine="480"/>
      </w:pPr>
      <w:r>
        <w:t xml:space="preserve"> 请求：________________________</w:t>
      </w:r>
    </w:p>
    <w:p w14:paraId="5A947FC2">
      <w:pPr>
        <w:pStyle w:val="4"/>
        <w:ind w:firstLine="480"/>
      </w:pPr>
      <w:r>
        <w:t xml:space="preserve"> 签字(签章)： ________公章________</w:t>
      </w:r>
    </w:p>
    <w:p w14:paraId="33AE12A2">
      <w:pPr>
        <w:pStyle w:val="4"/>
      </w:pPr>
      <w:r>
        <w:t xml:space="preserve"> 日期：____年____月____日</w:t>
      </w:r>
    </w:p>
    <w:p w14:paraId="44181EA0">
      <w:pPr>
        <w:pStyle w:val="4"/>
        <w:ind w:firstLine="480"/>
      </w:pPr>
      <w:r>
        <w:t xml:space="preserve"> 投诉书制作说明：</w:t>
      </w:r>
    </w:p>
    <w:p w14:paraId="3D89A12D">
      <w:pPr>
        <w:pStyle w:val="4"/>
        <w:ind w:firstLine="480"/>
      </w:pPr>
      <w:r>
        <w:t xml:space="preserve"> 1.投诉人提起投诉时，应当提交投诉书和必要的证明材料，并按照被投诉人和与投诉事项有关的供应商数量提供投诉书副本。</w:t>
      </w:r>
    </w:p>
    <w:p w14:paraId="558EB3F2">
      <w:pPr>
        <w:pStyle w:val="4"/>
        <w:ind w:firstLine="480"/>
      </w:pPr>
      <w: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14:paraId="655D47FF">
      <w:pPr>
        <w:pStyle w:val="4"/>
        <w:ind w:firstLine="480"/>
      </w:pPr>
      <w:r>
        <w:t xml:space="preserve"> 3.投诉人若对项目的某一分包进行投诉，投诉书应列明具体分包号。</w:t>
      </w:r>
    </w:p>
    <w:p w14:paraId="14DB2791">
      <w:pPr>
        <w:pStyle w:val="4"/>
        <w:ind w:firstLine="480"/>
      </w:pPr>
      <w:r>
        <w:t xml:space="preserve"> 4.投诉书应简要列明质疑事项，质疑函、质疑答复等作为附件材料提供。</w:t>
      </w:r>
    </w:p>
    <w:p w14:paraId="27F68247">
      <w:pPr>
        <w:pStyle w:val="4"/>
        <w:ind w:firstLine="480"/>
      </w:pPr>
      <w:r>
        <w:t xml:space="preserve"> 5.投诉书的投诉事项应具体、明确，并有必要的事实依据和法律依据。</w:t>
      </w:r>
    </w:p>
    <w:p w14:paraId="6E368B20">
      <w:pPr>
        <w:pStyle w:val="4"/>
        <w:ind w:firstLine="480"/>
      </w:pPr>
      <w:r>
        <w:t xml:space="preserve"> 6.投诉书的投诉请求应与投诉事项相关。</w:t>
      </w:r>
    </w:p>
    <w:p w14:paraId="072085B2">
      <w:pPr>
        <w:pStyle w:val="4"/>
        <w:ind w:firstLine="480"/>
      </w:pPr>
      <w:r>
        <w:t xml:space="preserve"> 7.投诉人为自然人的，投诉书应当由本人签字；投诉人为法人或者其他组织的，投诉书应当由法定代表人、主要负责人，或者其授权代表签字或者盖章，并加盖公章。</w:t>
      </w:r>
    </w:p>
    <w:p w14:paraId="2710D462">
      <w:pPr>
        <w:pStyle w:val="4"/>
        <w:ind w:firstLine="480"/>
      </w:pPr>
      <w:r>
        <w:t xml:space="preserve">  </w:t>
      </w:r>
    </w:p>
    <w:p w14:paraId="21A043E7">
      <w:pPr>
        <w:pStyle w:val="4"/>
        <w:outlineLvl w:val="2"/>
      </w:pPr>
      <w:r>
        <w:rPr>
          <w:b/>
          <w:sz w:val="28"/>
        </w:rPr>
        <w:t>格式二十三：</w:t>
      </w:r>
    </w:p>
    <w:p w14:paraId="323E3B74">
      <w:pPr>
        <w:pStyle w:val="4"/>
        <w:ind w:firstLine="480"/>
      </w:pPr>
      <w:r>
        <w:t>（以下格式文件由供应商根据需要选用）</w:t>
      </w:r>
    </w:p>
    <w:p w14:paraId="30086A57">
      <w:pPr>
        <w:pStyle w:val="4"/>
        <w:ind w:firstLine="480"/>
      </w:pPr>
      <w:r>
        <w:t>项目实施方案、质量保证及售后服务承诺等内容和格式自拟。</w:t>
      </w:r>
    </w:p>
    <w:p w14:paraId="4047E0D7">
      <w:pPr>
        <w:pStyle w:val="4"/>
        <w:ind w:firstLine="480"/>
      </w:pPr>
      <w:r>
        <w:t xml:space="preserve">  </w:t>
      </w:r>
    </w:p>
    <w:p w14:paraId="644A5670">
      <w:pPr>
        <w:pStyle w:val="4"/>
        <w:outlineLvl w:val="2"/>
      </w:pPr>
      <w:r>
        <w:rPr>
          <w:b/>
          <w:sz w:val="28"/>
        </w:rPr>
        <w:t>格式二十四：</w:t>
      </w:r>
    </w:p>
    <w:p w14:paraId="75A5B428">
      <w:pPr>
        <w:pStyle w:val="4"/>
        <w:ind w:firstLine="480"/>
      </w:pPr>
      <w:r>
        <w:t>附件（以下格式文件由供应商根据需要选用）</w:t>
      </w:r>
    </w:p>
    <w:p w14:paraId="03BEEE1C">
      <w:pPr>
        <w:pStyle w:val="4"/>
        <w:jc w:val="center"/>
        <w:outlineLvl w:val="3"/>
      </w:pPr>
      <w:r>
        <w:rPr>
          <w:b/>
          <w:sz w:val="24"/>
        </w:rPr>
        <w:t>政府采购投标（响应）担保函</w:t>
      </w:r>
    </w:p>
    <w:p w14:paraId="3BEC9215">
      <w:pPr>
        <w:pStyle w:val="4"/>
      </w:pPr>
      <w:r>
        <w:t>编号：【 】号</w:t>
      </w:r>
    </w:p>
    <w:p w14:paraId="52AAC0E7">
      <w:pPr>
        <w:pStyle w:val="4"/>
        <w:ind w:firstLine="480"/>
      </w:pPr>
      <w:r>
        <w:t>（采购人）：</w:t>
      </w:r>
    </w:p>
    <w:p w14:paraId="644368AA">
      <w:pPr>
        <w:pStyle w:val="4"/>
        <w:ind w:firstLine="480"/>
      </w:pPr>
      <w: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14:paraId="5985A2A3">
      <w:pPr>
        <w:pStyle w:val="4"/>
        <w:ind w:firstLine="480"/>
      </w:pPr>
      <w:r>
        <w:t>一、保险责任的情形及保证金额</w:t>
      </w:r>
    </w:p>
    <w:p w14:paraId="0B9655D0">
      <w:pPr>
        <w:pStyle w:val="4"/>
        <w:ind w:firstLine="480"/>
      </w:pPr>
      <w:r>
        <w:t>（一）在投标（响应）人出现下列情形之一时，我方承担保险责任：</w:t>
      </w:r>
    </w:p>
    <w:p w14:paraId="3231854C">
      <w:pPr>
        <w:pStyle w:val="4"/>
        <w:ind w:firstLine="480"/>
      </w:pPr>
      <w:r>
        <w:t>1.中标（成交）后投标（响应）人无正当理由不与采购人签订《政府采购合同》；</w:t>
      </w:r>
    </w:p>
    <w:p w14:paraId="3E438DAE">
      <w:pPr>
        <w:pStyle w:val="4"/>
        <w:ind w:firstLine="480"/>
      </w:pPr>
      <w:r>
        <w:t>2.采购文件规定的投标（响应）人应当缴纳保证金的其他情形。</w:t>
      </w:r>
    </w:p>
    <w:p w14:paraId="576CBC21">
      <w:pPr>
        <w:pStyle w:val="4"/>
        <w:ind w:firstLine="480"/>
      </w:pPr>
      <w:r>
        <w:t>（二）我方承担保险责任的最高金额为人民币__________元（大写）即本项目的投标（响应）保证金金额。</w:t>
      </w:r>
    </w:p>
    <w:p w14:paraId="6B9017AD">
      <w:pPr>
        <w:pStyle w:val="4"/>
        <w:ind w:firstLine="480"/>
      </w:pPr>
      <w:r>
        <w:t>二、保证的方式及保证期间</w:t>
      </w:r>
    </w:p>
    <w:p w14:paraId="11304FD3">
      <w:pPr>
        <w:pStyle w:val="4"/>
        <w:ind w:firstLine="480"/>
      </w:pPr>
      <w:r>
        <w:t>我方保证的方式为：连带责任保证。</w:t>
      </w:r>
    </w:p>
    <w:p w14:paraId="5D009DA4">
      <w:pPr>
        <w:pStyle w:val="4"/>
        <w:ind w:firstLine="480"/>
      </w:pPr>
      <w:r>
        <w:t>我方的保证期间为：本保险凭证自__年__月__日起生效，有效期至开标日后的90天内。</w:t>
      </w:r>
    </w:p>
    <w:p w14:paraId="3184FD33">
      <w:pPr>
        <w:pStyle w:val="4"/>
        <w:ind w:firstLine="480"/>
      </w:pPr>
      <w:r>
        <w:t>三、承担保证责任的程序</w:t>
      </w:r>
    </w:p>
    <w:p w14:paraId="64D1DA09">
      <w:pPr>
        <w:pStyle w:val="4"/>
        <w:ind w:firstLine="480"/>
      </w:pPr>
      <w: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14:paraId="5C7DCE8C">
      <w:pPr>
        <w:pStyle w:val="4"/>
        <w:ind w:firstLine="480"/>
      </w:pPr>
      <w:r>
        <w:t>2.我方在收到索赔通知及相关证明材料后，在15个工作日内进行审查，符合应承担保证责任情形的，我方按照你方的要求代投标（响应）人向你方支付相应的索赔款项。</w:t>
      </w:r>
    </w:p>
    <w:p w14:paraId="6E830DBA">
      <w:pPr>
        <w:pStyle w:val="4"/>
        <w:ind w:firstLine="480"/>
      </w:pPr>
      <w:r>
        <w:t>四、保证责任的终止</w:t>
      </w:r>
    </w:p>
    <w:p w14:paraId="681950C3">
      <w:pPr>
        <w:pStyle w:val="4"/>
        <w:ind w:firstLine="480"/>
      </w:pPr>
      <w:r>
        <w:t>1.保证期间届满，你方未向我方书面主张保证责任的，自保证期间届满次日起，我方保证责任自动终止。</w:t>
      </w:r>
    </w:p>
    <w:p w14:paraId="3739EE1B">
      <w:pPr>
        <w:pStyle w:val="4"/>
        <w:ind w:firstLine="480"/>
      </w:pPr>
      <w:r>
        <w:t>2.我方按照本保函向你方履行了保证责任后，自我方向你方支付款项（支付款项从我方账户划出）之日起，保证责任终止。</w:t>
      </w:r>
    </w:p>
    <w:p w14:paraId="2FC19D06">
      <w:pPr>
        <w:pStyle w:val="4"/>
        <w:ind w:firstLine="480"/>
      </w:pPr>
      <w:r>
        <w:t>3.按照法律法规的规定或出现我方保证责任终止的其它情形的，我方在本保函项下的保证责任终止。</w:t>
      </w:r>
    </w:p>
    <w:p w14:paraId="649310B7">
      <w:pPr>
        <w:pStyle w:val="4"/>
        <w:ind w:firstLine="480"/>
      </w:pPr>
      <w:r>
        <w:t>五、免责条款</w:t>
      </w:r>
    </w:p>
    <w:p w14:paraId="7DC9007B">
      <w:pPr>
        <w:pStyle w:val="4"/>
        <w:ind w:firstLine="480"/>
      </w:pPr>
      <w:r>
        <w:t>1.依照法律规定或你方与投标（响应）人的另行约定，全部或者部分免除投标（响应）人投标（响应）保证金义务时，我方亦免除相应的保证责任。</w:t>
      </w:r>
    </w:p>
    <w:p w14:paraId="71AD1EA0">
      <w:pPr>
        <w:pStyle w:val="4"/>
        <w:ind w:firstLine="480"/>
      </w:pPr>
      <w:r>
        <w:t>2.因你方原因致使投标（响应）人发生本保函第一条第（一）款约定情形的，我方不承担保证责任。</w:t>
      </w:r>
    </w:p>
    <w:p w14:paraId="66943142">
      <w:pPr>
        <w:pStyle w:val="4"/>
        <w:ind w:firstLine="480"/>
      </w:pPr>
      <w:r>
        <w:t>3.因不可抗力造成投标（响应）人发生本保函第一条约定情形的，我方不承担保证责任。</w:t>
      </w:r>
    </w:p>
    <w:p w14:paraId="7777612D">
      <w:pPr>
        <w:pStyle w:val="4"/>
        <w:ind w:firstLine="480"/>
      </w:pPr>
      <w:r>
        <w:t>4.你方或其他有权机关对采购文件进行任何澄清或修改，加重我方保证责任的，我方对加重部分不承担保证责任，但该澄清或修改经我方事先书面同意的除外。</w:t>
      </w:r>
    </w:p>
    <w:p w14:paraId="734DEF26">
      <w:pPr>
        <w:pStyle w:val="4"/>
        <w:ind w:firstLine="480"/>
      </w:pPr>
      <w:r>
        <w:t>六、争议的解决</w:t>
      </w:r>
    </w:p>
    <w:p w14:paraId="5991AF34">
      <w:pPr>
        <w:pStyle w:val="4"/>
        <w:ind w:firstLine="480"/>
      </w:pPr>
      <w:r>
        <w:t>因本保函发生的纠纷，由你我双方协商解决，协商不成的，通过诉讼程序解决，诉讼管辖地法院为 法院。</w:t>
      </w:r>
    </w:p>
    <w:p w14:paraId="5A07E5D3">
      <w:pPr>
        <w:pStyle w:val="4"/>
        <w:ind w:firstLine="480"/>
      </w:pPr>
      <w:r>
        <w:t>七、保函的生效</w:t>
      </w:r>
    </w:p>
    <w:p w14:paraId="5033FFE2">
      <w:pPr>
        <w:pStyle w:val="4"/>
        <w:ind w:firstLine="480"/>
      </w:pPr>
      <w:r>
        <w:t>本保函自我方加盖公章之日起生效。</w:t>
      </w:r>
    </w:p>
    <w:p w14:paraId="6FC9EF3E">
      <w:pPr>
        <w:pStyle w:val="4"/>
        <w:ind w:firstLine="480"/>
      </w:pPr>
      <w:r>
        <w:t>保证人：_______（公章）_______</w:t>
      </w:r>
    </w:p>
    <w:p w14:paraId="272F70EB">
      <w:pPr>
        <w:pStyle w:val="4"/>
      </w:pPr>
      <w:r>
        <w:t>联系人：____________________</w:t>
      </w:r>
    </w:p>
    <w:p w14:paraId="4B34A31F">
      <w:pPr>
        <w:pStyle w:val="4"/>
      </w:pPr>
      <w:r>
        <w:t>联系电话：____________________</w:t>
      </w:r>
    </w:p>
    <w:p w14:paraId="2C78AA62">
      <w:pPr>
        <w:pStyle w:val="4"/>
      </w:pPr>
      <w:r>
        <w:t>___年___月___日</w:t>
      </w:r>
    </w:p>
    <w:p w14:paraId="083CC295">
      <w:pPr>
        <w:pStyle w:val="4"/>
        <w:ind w:firstLine="480"/>
      </w:pPr>
      <w:r>
        <w:t xml:space="preserve">  </w:t>
      </w:r>
    </w:p>
    <w:p w14:paraId="5F17A3AE">
      <w:pPr>
        <w:pStyle w:val="4"/>
        <w:outlineLvl w:val="2"/>
      </w:pPr>
      <w:r>
        <w:rPr>
          <w:b/>
          <w:sz w:val="28"/>
        </w:rPr>
        <w:t>格式二十五：</w:t>
      </w:r>
    </w:p>
    <w:p w14:paraId="5C8B8154">
      <w:pPr>
        <w:pStyle w:val="4"/>
        <w:jc w:val="center"/>
        <w:outlineLvl w:val="3"/>
      </w:pPr>
      <w:r>
        <w:rPr>
          <w:b/>
          <w:sz w:val="24"/>
        </w:rPr>
        <w:t>政府采购履约担保函</w:t>
      </w:r>
    </w:p>
    <w:p w14:paraId="583F5169">
      <w:pPr>
        <w:pStyle w:val="4"/>
      </w:pPr>
      <w:r>
        <w:t>编号：</w:t>
      </w:r>
    </w:p>
    <w:p w14:paraId="11D1336B">
      <w:pPr>
        <w:pStyle w:val="4"/>
        <w:ind w:firstLine="480"/>
      </w:pPr>
      <w:r>
        <w:t>（采购人）：</w:t>
      </w:r>
    </w:p>
    <w:p w14:paraId="149D3107">
      <w:pPr>
        <w:pStyle w:val="4"/>
        <w:ind w:firstLine="480"/>
      </w:pPr>
      <w: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14:paraId="5667F941">
      <w:pPr>
        <w:pStyle w:val="4"/>
        <w:ind w:firstLine="480"/>
      </w:pPr>
      <w:r>
        <w:t>一、保证金额</w:t>
      </w:r>
    </w:p>
    <w:p w14:paraId="192DC94D">
      <w:pPr>
        <w:pStyle w:val="4"/>
        <w:ind w:firstLine="480"/>
      </w:pPr>
      <w:r>
        <w:t>我方的保证范围是主合同约定的合同价款总额的___%，数额为__________（大写），币种为</w:t>
      </w:r>
      <w:r>
        <w:rPr>
          <w:u w:val="single"/>
        </w:rPr>
        <w:t>人民币</w:t>
      </w:r>
      <w:r>
        <w:t>（即主合同履约保证金金额）。</w:t>
      </w:r>
    </w:p>
    <w:p w14:paraId="785D55D0">
      <w:pPr>
        <w:pStyle w:val="4"/>
        <w:ind w:firstLine="480"/>
      </w:pPr>
      <w:r>
        <w:t>二、我方保证的方式为：连带责任保证。</w:t>
      </w:r>
    </w:p>
    <w:p w14:paraId="3F081BAF">
      <w:pPr>
        <w:pStyle w:val="4"/>
        <w:ind w:firstLine="480"/>
      </w:pPr>
      <w:r>
        <w:t>三、我方保证的期间为：本保函自开立之日起生效，至 年 月 日止。</w:t>
      </w:r>
    </w:p>
    <w:p w14:paraId="73199D00">
      <w:pPr>
        <w:pStyle w:val="4"/>
        <w:ind w:firstLine="480"/>
      </w:pPr>
      <w:r>
        <w:t>四、在本保函的有效期内，如被保证人违反上述合同或协议约定的义务，我方将在收到你方提交的本保函文件及符合下列全部条件的索赔通知后</w:t>
      </w:r>
      <w:r>
        <w:rPr>
          <w:u w:val="single"/>
        </w:rPr>
        <w:t xml:space="preserve"> 30 </w:t>
      </w:r>
      <w:r>
        <w:t>个工作日内以上述保证金额为限支付你方索赔金额:</w:t>
      </w:r>
    </w:p>
    <w:p w14:paraId="7C5C5FF2">
      <w:pPr>
        <w:pStyle w:val="4"/>
        <w:ind w:firstLine="480"/>
      </w:pPr>
      <w:r>
        <w:t>(一)索赔通知文件必须以书面形式提出，列明索赔金额，并由你方法定代表人(负责人)或授权代理人签字并加盖公章;</w:t>
      </w:r>
    </w:p>
    <w:p w14:paraId="3C87B864">
      <w:pPr>
        <w:pStyle w:val="4"/>
        <w:ind w:firstLine="480"/>
      </w:pPr>
      <w:r>
        <w:t>(二)索赔通知文件必须同时附有:</w:t>
      </w:r>
    </w:p>
    <w:p w14:paraId="5F3DFFCC">
      <w:pPr>
        <w:pStyle w:val="4"/>
        <w:ind w:firstLine="480"/>
      </w:pPr>
      <w:r>
        <w:t>1.一项书面声明，声明索赔款项并未由被保证人或其代理人直接或间接地支付给你方;</w:t>
      </w:r>
    </w:p>
    <w:p w14:paraId="0EFF9061">
      <w:pPr>
        <w:pStyle w:val="4"/>
        <w:ind w:firstLine="480"/>
      </w:pPr>
      <w:r>
        <w:t>2.证明被保证人违反上述合同或协议约定的义务以及有责任支付你方索赔金额的证据。</w:t>
      </w:r>
    </w:p>
    <w:p w14:paraId="46D87180">
      <w:pPr>
        <w:pStyle w:val="4"/>
        <w:ind w:firstLine="480"/>
      </w:pPr>
      <w:r>
        <w:t>(三)索赔通知文件必须在本保函有效期内到达以下地址：</w:t>
      </w:r>
    </w:p>
    <w:p w14:paraId="2F7960CA">
      <w:pPr>
        <w:pStyle w:val="4"/>
        <w:ind w:firstLine="480"/>
      </w:pPr>
      <w:r>
        <w:t>__________________________________________________。</w:t>
      </w:r>
    </w:p>
    <w:p w14:paraId="78502396">
      <w:pPr>
        <w:pStyle w:val="4"/>
        <w:ind w:firstLine="480"/>
      </w:pPr>
      <w:r>
        <w:t>五、本保函保证金额将随被保证人逐步履行保函项下合同约定或法定的义务以及我方按你方索赔通知文件要求分次支付而相应递减。</w:t>
      </w:r>
    </w:p>
    <w:p w14:paraId="2BD7EA61">
      <w:pPr>
        <w:pStyle w:val="4"/>
        <w:ind w:firstLine="480"/>
      </w:pPr>
      <w:r>
        <w:t>六、本保函项下的权利不得转让，不得设定担保。受益人未经我方书面同意转让本保函或其项下任何权利，我方在本保函项下的义务与责任全部消灭。</w:t>
      </w:r>
    </w:p>
    <w:p w14:paraId="594C460F">
      <w:pPr>
        <w:pStyle w:val="4"/>
        <w:ind w:firstLine="480"/>
      </w:pPr>
      <w:r>
        <w:t>七、本保函项下的合同或基础交易不成立、不生效、无效、被撤销、被解除，本保函无效;被保证人基于保函项下的合同或基础交易或其他原因的抗辩，我方均有权主张。</w:t>
      </w:r>
    </w:p>
    <w:p w14:paraId="10B6F468">
      <w:pPr>
        <w:pStyle w:val="4"/>
        <w:ind w:firstLine="480"/>
      </w:pPr>
      <w:r>
        <w:t>八、因本保函发生争议协商解决不成，按以下第</w:t>
      </w:r>
      <w:r>
        <w:rPr>
          <w:u w:val="single"/>
        </w:rPr>
        <w:t xml:space="preserve"> (一)</w:t>
      </w:r>
      <w:r>
        <w:t>种方式解决:</w:t>
      </w:r>
    </w:p>
    <w:p w14:paraId="46711759">
      <w:pPr>
        <w:pStyle w:val="4"/>
        <w:ind w:firstLine="480"/>
      </w:pPr>
      <w:r>
        <w:t>(一)向我方所在地的人民法院起诉。</w:t>
      </w:r>
    </w:p>
    <w:p w14:paraId="5E572355">
      <w:pPr>
        <w:pStyle w:val="4"/>
        <w:ind w:firstLine="480"/>
      </w:pPr>
      <w:r>
        <w:t>(二)提交</w:t>
      </w:r>
      <w:r>
        <w:rPr>
          <w:u w:val="single"/>
        </w:rPr>
        <w:t xml:space="preserve"> 此栏空白 </w:t>
      </w:r>
      <w:r>
        <w:t>仲裁委员会(仲裁地点为此栏空白)按照申请仲裁时该会现行有效的仲裁规则进行仲裁。仲裁裁决是终局的，对双方均有约束力。</w:t>
      </w:r>
    </w:p>
    <w:p w14:paraId="66835B64">
      <w:pPr>
        <w:pStyle w:val="4"/>
        <w:ind w:firstLine="480"/>
      </w:pPr>
      <w:r>
        <w:t>九、本保函适用中华人民共和国法律。</w:t>
      </w:r>
    </w:p>
    <w:p w14:paraId="6A8727B2">
      <w:pPr>
        <w:pStyle w:val="4"/>
        <w:ind w:firstLine="480"/>
      </w:pPr>
      <w:r>
        <w:t>十、其他条款:</w:t>
      </w:r>
    </w:p>
    <w:p w14:paraId="48D5B70F">
      <w:pPr>
        <w:pStyle w:val="4"/>
        <w:ind w:firstLine="480"/>
      </w:pPr>
      <w:r>
        <w:t>1.本保函有效期届满或提前终止，本保函自动失效，我方在本保函项下的义务与责任自动全部消灭，此后提出的任何索赔均为无效索赔，我方无义务作出任何赔付。</w:t>
      </w:r>
    </w:p>
    <w:p w14:paraId="419BF25A">
      <w:pPr>
        <w:pStyle w:val="4"/>
        <w:ind w:firstLine="480"/>
      </w:pPr>
      <w:r>
        <w:t>2.所有索赔通知必须在我方工作时间内到达本保函规定的地址。</w:t>
      </w:r>
    </w:p>
    <w:p w14:paraId="1BDB5DBF">
      <w:pPr>
        <w:pStyle w:val="4"/>
        <w:ind w:firstLine="480"/>
      </w:pPr>
      <w:r>
        <w:t>十一、本保函自我方盖章之日起生效。</w:t>
      </w:r>
    </w:p>
    <w:p w14:paraId="37B8DD30">
      <w:pPr>
        <w:pStyle w:val="4"/>
      </w:pPr>
      <w:r>
        <w:t>保证人：___________(盖章)</w:t>
      </w:r>
    </w:p>
    <w:p w14:paraId="2C0D7E6F">
      <w:pPr>
        <w:pStyle w:val="4"/>
      </w:pPr>
      <w:r>
        <w:t>联系地址：_______________</w:t>
      </w:r>
    </w:p>
    <w:p w14:paraId="241EABCF">
      <w:pPr>
        <w:pStyle w:val="4"/>
      </w:pPr>
      <w:r>
        <w:t>联系电话：_______________</w:t>
      </w:r>
    </w:p>
    <w:p w14:paraId="5F6AD2C1">
      <w:pPr>
        <w:pStyle w:val="4"/>
      </w:pPr>
      <w:r>
        <w:t>开立日期：___年___月___日</w:t>
      </w:r>
    </w:p>
    <w:p w14:paraId="3A719AAD">
      <w:pPr>
        <w:pStyle w:val="4"/>
        <w:jc w:val="center"/>
        <w:outlineLvl w:val="3"/>
      </w:pPr>
      <w:r>
        <w:rPr>
          <w:b/>
          <w:sz w:val="24"/>
        </w:rPr>
        <w:t>采购合同履约保险凭证</w:t>
      </w:r>
    </w:p>
    <w:p w14:paraId="33A3C5B9">
      <w:pPr>
        <w:pStyle w:val="4"/>
      </w:pPr>
      <w:r>
        <w:t>致被保险人__________：</w:t>
      </w:r>
    </w:p>
    <w:p w14:paraId="274767FD">
      <w:pPr>
        <w:pStyle w:val="4"/>
        <w:ind w:firstLine="480"/>
      </w:pPr>
      <w: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14:paraId="6DA20392">
      <w:pPr>
        <w:pStyle w:val="4"/>
        <w:ind w:firstLine="480"/>
      </w:pPr>
      <w:r>
        <w:t>一、我公司对上述采购项目出具的《采购合同履约保证保险》保单号：</w:t>
      </w:r>
    </w:p>
    <w:p w14:paraId="57FD845A">
      <w:pPr>
        <w:pStyle w:val="4"/>
        <w:ind w:firstLine="480"/>
      </w:pPr>
      <w:r>
        <w:t>二、上述保单项下我公司的保险金额（最高限额）：人民币 （￥： 元）</w:t>
      </w:r>
    </w:p>
    <w:p w14:paraId="11F3EDF1">
      <w:pPr>
        <w:pStyle w:val="4"/>
        <w:ind w:firstLine="480"/>
      </w:pPr>
      <w:r>
        <w:t>上述全部保险单的保险金额随投保人逐步履行采购合同约定的义务或我公司的赔付而递减。</w:t>
      </w:r>
    </w:p>
    <w:p w14:paraId="21982E26">
      <w:pPr>
        <w:pStyle w:val="4"/>
        <w:ind w:firstLine="480"/>
      </w:pPr>
      <w:r>
        <w:t>三、本保险的保险期间自____年___月___日___时起至___年___月___日___时止，共计___天。</w:t>
      </w:r>
    </w:p>
    <w:p w14:paraId="358252F4">
      <w:pPr>
        <w:pStyle w:val="4"/>
        <w:ind w:firstLine="480"/>
      </w:pPr>
      <w: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t>个工作日内以上述保险金额为限，支付你方索赔金额。</w:t>
      </w:r>
    </w:p>
    <w:p w14:paraId="0814C6CD">
      <w:pPr>
        <w:pStyle w:val="4"/>
        <w:ind w:firstLine="480"/>
      </w:pPr>
      <w:r>
        <w:t>（一）投保人未按照采购合同约定的时间、地点交付采购标的；</w:t>
      </w:r>
    </w:p>
    <w:p w14:paraId="211B2805">
      <w:pPr>
        <w:pStyle w:val="4"/>
        <w:ind w:firstLine="480"/>
      </w:pPr>
      <w:r>
        <w:t>（二）投保人供应采购标的的规格、型号、数量、质量等不符合《采购合同》的约定。</w:t>
      </w:r>
    </w:p>
    <w:p w14:paraId="2BD7C8AA">
      <w:pPr>
        <w:pStyle w:val="4"/>
        <w:ind w:firstLine="480"/>
      </w:pPr>
      <w:r>
        <w:t>五、索赔文件</w:t>
      </w:r>
    </w:p>
    <w:p w14:paraId="06FAB6CD">
      <w:pPr>
        <w:pStyle w:val="4"/>
        <w:ind w:firstLine="480"/>
      </w:pPr>
      <w:r>
        <w:t>（一）经被保险人有权人签字、加盖被保险人公章的书面索赔声明正本，索赔声明须注明本保险凭证对应的保单号并申明如下事实：</w:t>
      </w:r>
    </w:p>
    <w:p w14:paraId="02592BD2">
      <w:pPr>
        <w:pStyle w:val="4"/>
        <w:ind w:firstLine="480"/>
      </w:pPr>
      <w:r>
        <w:t>（1）投保人未履行采购合同相关义务；</w:t>
      </w:r>
    </w:p>
    <w:p w14:paraId="66587BEF">
      <w:pPr>
        <w:pStyle w:val="4"/>
        <w:ind w:firstLine="480"/>
      </w:pPr>
      <w:r>
        <w:t>（2）投保人的违约事实。</w:t>
      </w:r>
    </w:p>
    <w:p w14:paraId="355562D1">
      <w:pPr>
        <w:pStyle w:val="4"/>
        <w:ind w:firstLine="480"/>
      </w:pPr>
      <w:r>
        <w:t>（二）保险单正本；</w:t>
      </w:r>
    </w:p>
    <w:p w14:paraId="5B388458">
      <w:pPr>
        <w:pStyle w:val="4"/>
        <w:ind w:firstLine="480"/>
      </w:pPr>
      <w:r>
        <w:t>（三）《采购合同》副本及与采购项目进展、质量、缺陷有关的证明文件（包括《中标通知书》、投标书及其附录、会议纪要、其他合同文件等）；</w:t>
      </w:r>
    </w:p>
    <w:p w14:paraId="75CA8A22">
      <w:pPr>
        <w:pStyle w:val="4"/>
        <w:ind w:firstLine="480"/>
      </w:pPr>
      <w:r>
        <w:t>（四）保险人要求投保人、被保险人所能提供的与确认保险事故的性质、原因、损失程度等有关的其他证明和资料；</w:t>
      </w:r>
    </w:p>
    <w:p w14:paraId="2735C1B0">
      <w:pPr>
        <w:pStyle w:val="4"/>
        <w:ind w:firstLine="480"/>
      </w:pPr>
      <w:r>
        <w:t>（五）仲裁机构出具的裁决书或法院出具的裁定书、判决书等生效法律文书（适用于仲裁或诉讼确认损失的方式）；</w:t>
      </w:r>
    </w:p>
    <w:p w14:paraId="03E2A213">
      <w:pPr>
        <w:pStyle w:val="4"/>
        <w:ind w:firstLine="480"/>
      </w:pPr>
      <w:r>
        <w:t>六、未经保险人书面同意，本保险凭证与保险合同不得转让、质押，否则保险人在本保险凭证与保险合同项下的保险责任自动解除。</w:t>
      </w:r>
    </w:p>
    <w:p w14:paraId="0D9ECB16">
      <w:pPr>
        <w:pStyle w:val="4"/>
        <w:ind w:firstLine="480"/>
      </w:pPr>
      <w:r>
        <w:t>七、本保证保险发生争议协商解决不成，向保险人所在地有管辖权的人民法院提起诉讼。</w:t>
      </w:r>
    </w:p>
    <w:p w14:paraId="2D8FAB7E">
      <w:pPr>
        <w:pStyle w:val="4"/>
        <w:ind w:firstLine="480"/>
      </w:pPr>
      <w:r>
        <w:t>八、本保证保险适用的保险条款为《_______________________》。</w:t>
      </w:r>
    </w:p>
    <w:p w14:paraId="2778FBDA">
      <w:pPr>
        <w:pStyle w:val="4"/>
        <w:ind w:firstLine="480"/>
      </w:pPr>
      <w:r>
        <w:t>九、保险责任免除及其他本保险凭证未载明事宜以保险合同约定为准。</w:t>
      </w:r>
    </w:p>
    <w:p w14:paraId="1F18F90F">
      <w:pPr>
        <w:pStyle w:val="4"/>
        <w:ind w:firstLine="480"/>
      </w:pPr>
      <w:r>
        <w:t>十、本保险凭证自保险人加盖保单专用章起生效。</w:t>
      </w:r>
    </w:p>
    <w:p w14:paraId="1967E4AA">
      <w:pPr>
        <w:pStyle w:val="4"/>
      </w:pPr>
      <w:r>
        <w:t>保证人：__________(盖章)</w:t>
      </w:r>
    </w:p>
    <w:p w14:paraId="38472761">
      <w:pPr>
        <w:pStyle w:val="4"/>
      </w:pPr>
      <w:r>
        <w:t>地址：__________________</w:t>
      </w:r>
    </w:p>
    <w:p w14:paraId="27BD9914">
      <w:pPr>
        <w:pStyle w:val="4"/>
      </w:pPr>
      <w:r>
        <w:t>电话：__________________</w:t>
      </w:r>
    </w:p>
    <w:p w14:paraId="192E00CC">
      <w:pPr>
        <w:pStyle w:val="4"/>
      </w:pPr>
      <w:r>
        <w:t>开立日期：____年__月__日</w:t>
      </w:r>
    </w:p>
    <w:p w14:paraId="6CD069BC">
      <w:pPr>
        <w:pStyle w:val="4"/>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45E50D76"/>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3967</Words>
  <Characters>4363</Characters>
  <Lines>0</Lines>
  <Paragraphs>0</Paragraphs>
  <TotalTime>2</TotalTime>
  <ScaleCrop>false</ScaleCrop>
  <LinksUpToDate>false</LinksUpToDate>
  <CharactersWithSpaces>4391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2022-04-10T11:57:00Z</dcterms:created>
  <dc:creator>广东政府采购智慧云平台</dc:creator>
  <cp:lastModifiedBy>陈大礼</cp:lastModifiedBy>
  <dcterms:modified xsi:type="dcterms:W3CDTF">2025-12-30T08:25:44Z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B57A3155DF3C48FCAFC0718FCEB0C198_13</vt:lpwstr>
  </property>
</Properties>
</file>