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C5BF6" w14:textId="77777777" w:rsidR="00F562B7" w:rsidRDefault="00000000">
      <w:r>
        <w:rPr>
          <w:b/>
          <w:sz w:val="36"/>
        </w:rPr>
        <w:t>Informe de prácticas profesionales — Segundo avance</w:t>
      </w:r>
    </w:p>
    <w:p w14:paraId="5CA0C202" w14:textId="111595C2" w:rsidR="00F562B7" w:rsidRDefault="00000000">
      <w:r>
        <w:t>Proyecto: Sistema de soporte Exacto LP (Laravel)</w:t>
      </w:r>
      <w:r>
        <w:br/>
        <w:t>Sitio: https://soporte.exactolp.mx</w:t>
      </w:r>
      <w:r>
        <w:br/>
        <w:t>Empresa: Exacto LP</w:t>
      </w:r>
      <w:r>
        <w:br/>
        <w:t xml:space="preserve">Periodo: </w:t>
      </w:r>
      <w:r w:rsidR="007F6690">
        <w:t>mayo</w:t>
      </w:r>
      <w:r>
        <w:t xml:space="preserve"> 2026</w:t>
      </w:r>
      <w:r>
        <w:br/>
        <w:t>Documento: informe_practicas_1.docx</w:t>
      </w:r>
    </w:p>
    <w:p w14:paraId="1E3FB82C" w14:textId="77777777" w:rsidR="00F562B7" w:rsidRDefault="00F562B7"/>
    <w:p w14:paraId="0D89239D" w14:textId="77777777" w:rsidR="00F562B7" w:rsidRDefault="00000000">
      <w:r>
        <w:rPr>
          <w:b/>
          <w:sz w:val="28"/>
        </w:rPr>
        <w:t>1. Contexto (primer informe)</w:t>
      </w:r>
    </w:p>
    <w:p w14:paraId="6127F747" w14:textId="77777777" w:rsidR="00F562B7" w:rsidRDefault="00000000">
      <w:r>
        <w:t>En el informe anterior se documentó la migración del sistema legacy PHP a Laravel 13 para la gestión de órdenes de servicio de Exacto LP. Se estableció la base del proyecto: autenticación de técnicos, estructura de base de datos (orden_servicio_c, orden_servicio_t, equipos, trabajos, materiales) y el formulario de captura de órdenes.</w:t>
      </w:r>
    </w:p>
    <w:p w14:paraId="5546564D" w14:textId="77777777" w:rsidR="00F562B7" w:rsidRDefault="00F562B7"/>
    <w:p w14:paraId="0669BD50" w14:textId="77777777" w:rsidR="00F562B7" w:rsidRDefault="00000000">
      <w:r>
        <w:rPr>
          <w:b/>
          <w:sz w:val="28"/>
        </w:rPr>
        <w:t>2. Órdenes registradas</w:t>
      </w:r>
    </w:p>
    <w:p w14:paraId="21906AC6" w14:textId="77777777" w:rsidR="00F562B7" w:rsidRDefault="00000000">
      <w:r>
        <w:t>Módulo para consultar y administrar las órdenes activas del taller.</w:t>
      </w:r>
      <w:r>
        <w:br/>
      </w:r>
      <w:r>
        <w:br/>
        <w:t>Implementación:</w:t>
      </w:r>
      <w:r>
        <w:br/>
        <w:t>• Vista /ordenes con tabla dinámica (folio, cliente, fechas, técnico, involucrados, estatus).</w:t>
      </w:r>
      <w:r>
        <w:br/>
        <w:t>• API GET /api/ordenes alimentada por OrdenListService (búsqueda por folio o cliente, filtros por estatus y rango de fechas).</w:t>
      </w:r>
      <w:r>
        <w:br/>
        <w:t>• Cambio de estatus vía POST /api/ordenes/estatus con OrdenStatusService y registro en orden_servicio_tecnico_log.</w:t>
      </w:r>
      <w:r>
        <w:br/>
        <w:t>• Formulario /orden_servicio para alta y edición; guardado con POST /api/ordenes/registrar (RegistrarOrdenService).</w:t>
      </w:r>
      <w:r>
        <w:br/>
        <w:t>• Columnas Involucrados y Técnico con nombres descifrados desde ExactoVaultService.</w:t>
      </w:r>
      <w:r>
        <w:br/>
        <w:t>• Bloqueo de edición concurrente (OrderEditLockController) para evitar conflictos entre técnicos.</w:t>
      </w:r>
      <w:r>
        <w:br/>
        <w:t>• Acceso desde el menú principal y la celda «Órdenes registradas» del flujo de navegación.</w:t>
      </w:r>
    </w:p>
    <w:p w14:paraId="3C5CF70F" w14:textId="77777777" w:rsidR="00F562B7" w:rsidRDefault="00F562B7"/>
    <w:p w14:paraId="557EDF14" w14:textId="77777777" w:rsidR="00F562B7" w:rsidRDefault="00000000">
      <w:r>
        <w:rPr>
          <w:b/>
          <w:sz w:val="28"/>
        </w:rPr>
        <w:t>3. Historial de órdenes</w:t>
      </w:r>
    </w:p>
    <w:p w14:paraId="7F40D9EE" w14:textId="77777777" w:rsidR="00F562B7" w:rsidRDefault="00000000">
      <w:r>
        <w:t>Módulo para consultar órdenes archivadas y abrir su comprobante PDF.</w:t>
      </w:r>
      <w:r>
        <w:br/>
      </w:r>
      <w:r>
        <w:br/>
        <w:t>Implementación:</w:t>
      </w:r>
      <w:r>
        <w:br/>
        <w:t>• Vista /historial (HistorialOrdenesController + historial_page.blade.php).</w:t>
      </w:r>
      <w:r>
        <w:br/>
        <w:t>• Misma API /api/ordenes reutilizada para cargar el listado vía AJAX (historial_laravel.js).</w:t>
      </w:r>
      <w:r>
        <w:br/>
        <w:t>• Búsqueda por folio o nombre de cliente y filtros por estatus (Recepción, En proceso, Terminado, Entregado) y fechas.</w:t>
      </w:r>
      <w:r>
        <w:br/>
        <w:t>• Tabla con folio, cliente, fecha de entrada, estatus y acción «Abrir pestaña» para ver el PDF en /pdf/orden/{id}.</w:t>
      </w:r>
      <w:r>
        <w:br/>
        <w:t>• Acceso desde el menú de inicio y la celda «Historial PDF» del flujo de navegación.</w:t>
      </w:r>
    </w:p>
    <w:p w14:paraId="75F56D3A" w14:textId="77777777" w:rsidR="00F562B7" w:rsidRDefault="00F562B7"/>
    <w:p w14:paraId="636C4E51" w14:textId="77777777" w:rsidR="00F562B7" w:rsidRDefault="00000000">
      <w:r>
        <w:rPr>
          <w:b/>
          <w:sz w:val="28"/>
        </w:rPr>
        <w:t>4. Conclusión</w:t>
      </w:r>
    </w:p>
    <w:p w14:paraId="4D056A31" w14:textId="77777777" w:rsidR="00F562B7" w:rsidRDefault="00000000">
      <w:r>
        <w:t>Se completó la implementación de los módulos de órdenes registradas e historial de órdenes en Laravel. Los técnicos pueden listar, filtrar, cambiar estatus y capturar órdenes desde el formulario; el historial permite localizar órdenes anteriores y consultar su PDF sin salir del sistema.</w:t>
      </w:r>
    </w:p>
    <w:p w14:paraId="63C7C1CD" w14:textId="77777777" w:rsidR="00F562B7" w:rsidRDefault="00F562B7"/>
    <w:sectPr w:rsidR="00F562B7"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62B7"/>
    <w:rsid w:val="007F6690"/>
    <w:rsid w:val="00C85013"/>
    <w:rsid w:val="00F5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3FFCA"/>
  <w15:docId w15:val="{358F701B-E3AA-4173-9F94-3A80A5F32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Cotorrito Cruz</cp:lastModifiedBy>
  <cp:revision>2</cp:revision>
  <dcterms:created xsi:type="dcterms:W3CDTF">2026-06-09T05:56:00Z</dcterms:created>
  <dcterms:modified xsi:type="dcterms:W3CDTF">2026-06-09T05:56:00Z</dcterms:modified>
</cp:coreProperties>
</file>