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CABCF" w14:textId="77777777" w:rsidR="00F8209C" w:rsidRDefault="0014613E">
      <w:pPr>
        <w:spacing w:after="720"/>
        <w:jc w:val="center"/>
        <w:rPr>
          <w:rFonts w:hint="eastAsia"/>
          <w:lang w:eastAsia="zh-CN"/>
        </w:rPr>
      </w:pPr>
      <w:r>
        <w:rPr>
          <w:b/>
          <w:sz w:val="24"/>
          <w:lang w:eastAsia="zh-CN"/>
        </w:rPr>
        <w:t>挑战杯应用成果技术交付材料</w:t>
      </w:r>
    </w:p>
    <w:p w14:paraId="03280469" w14:textId="77777777" w:rsidR="00F8209C" w:rsidRDefault="0014613E">
      <w:pPr>
        <w:spacing w:after="200"/>
        <w:jc w:val="center"/>
        <w:rPr>
          <w:rFonts w:hint="eastAsia"/>
          <w:lang w:eastAsia="zh-CN"/>
        </w:rPr>
      </w:pPr>
      <w:r>
        <w:rPr>
          <w:b/>
          <w:sz w:val="38"/>
          <w:lang w:eastAsia="zh-CN"/>
        </w:rPr>
        <w:t>跌倒风险预测系统</w:t>
      </w:r>
    </w:p>
    <w:p w14:paraId="313DEC50" w14:textId="77777777" w:rsidR="00F8209C" w:rsidRDefault="0014613E">
      <w:pPr>
        <w:spacing w:after="160"/>
        <w:jc w:val="center"/>
        <w:rPr>
          <w:rFonts w:hint="eastAsia"/>
          <w:lang w:eastAsia="zh-CN"/>
        </w:rPr>
      </w:pPr>
      <w:r>
        <w:rPr>
          <w:b/>
          <w:sz w:val="52"/>
          <w:lang w:eastAsia="zh-CN"/>
        </w:rPr>
        <w:t>验证材料与功能测试报告</w:t>
      </w:r>
    </w:p>
    <w:p w14:paraId="2F9F8D6F" w14:textId="77777777" w:rsidR="00F8209C" w:rsidRDefault="0014613E">
      <w:pPr>
        <w:spacing w:after="680"/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自动化测试、真实数据证据、工程 smoke 与科研边界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F8209C" w14:paraId="384AB586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01BA09" w14:textId="77777777" w:rsidR="00F8209C" w:rsidRDefault="0014613E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b/>
                <w:sz w:val="20"/>
                <w:lang w:eastAsia="zh-CN"/>
              </w:rPr>
              <w:t xml:space="preserve">文档定位  </w:t>
            </w:r>
            <w:r>
              <w:rPr>
                <w:sz w:val="20"/>
                <w:lang w:eastAsia="zh-CN"/>
              </w:rPr>
              <w:t>面向竞赛评审、技术复核与研究报告补充；所有能力和指标按证据等级陈述。</w:t>
            </w:r>
          </w:p>
        </w:tc>
      </w:tr>
    </w:tbl>
    <w:p w14:paraId="2522AFBF" w14:textId="77777777" w:rsidR="00F8209C" w:rsidRDefault="00F8209C">
      <w:pPr>
        <w:spacing w:after="40"/>
        <w:rPr>
          <w:rFonts w:hint="eastAsia"/>
          <w:lang w:eastAsia="zh-CN"/>
        </w:rPr>
      </w:pPr>
    </w:p>
    <w:p w14:paraId="3EBCF29A" w14:textId="77777777" w:rsidR="00F8209C" w:rsidRDefault="00F8209C">
      <w:pPr>
        <w:spacing w:after="440"/>
        <w:rPr>
          <w:rFonts w:hint="eastAsia"/>
          <w:lang w:eastAsia="zh-CN"/>
        </w:rPr>
      </w:pP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126"/>
      </w:tblGrid>
      <w:tr w:rsidR="006907C2" w14:paraId="366C5F4F" w14:textId="77777777" w:rsidTr="005C7A5E">
        <w:trPr>
          <w:tblHeader/>
        </w:trPr>
        <w:tc>
          <w:tcPr>
            <w:tcW w:w="19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78949D" w14:textId="77777777" w:rsidR="006907C2" w:rsidRDefault="006907C2" w:rsidP="005C7A5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项目</w:t>
            </w:r>
            <w:proofErr w:type="spellEnd"/>
          </w:p>
        </w:tc>
        <w:tc>
          <w:tcPr>
            <w:tcW w:w="71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EA452C" w14:textId="77777777" w:rsidR="006907C2" w:rsidRDefault="006907C2" w:rsidP="005C7A5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内容</w:t>
            </w:r>
            <w:proofErr w:type="spellEnd"/>
          </w:p>
        </w:tc>
      </w:tr>
      <w:tr w:rsidR="006907C2" w14:paraId="4AD4EDD3" w14:textId="77777777" w:rsidTr="005C7A5E">
        <w:tc>
          <w:tcPr>
            <w:tcW w:w="19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1279F" w14:textId="77777777" w:rsidR="006907C2" w:rsidRDefault="006907C2" w:rsidP="005C7A5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学校</w:t>
            </w:r>
            <w:proofErr w:type="spellEnd"/>
          </w:p>
        </w:tc>
        <w:tc>
          <w:tcPr>
            <w:tcW w:w="7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AA06D5" w14:textId="77777777" w:rsidR="006907C2" w:rsidRDefault="006907C2" w:rsidP="005C7A5E">
            <w:pPr>
              <w:spacing w:after="0" w:line="269" w:lineRule="auto"/>
              <w:rPr>
                <w:rFonts w:hint="eastAsia"/>
              </w:rPr>
            </w:pPr>
            <w:r>
              <w:rPr>
                <w:rFonts w:hint="eastAsia"/>
                <w:b/>
                <w:sz w:val="20"/>
                <w:lang w:eastAsia="zh-CN"/>
              </w:rPr>
              <w:t>中国计量大学</w:t>
            </w:r>
          </w:p>
        </w:tc>
      </w:tr>
      <w:tr w:rsidR="006907C2" w14:paraId="540B2D18" w14:textId="77777777" w:rsidTr="005C7A5E">
        <w:tc>
          <w:tcPr>
            <w:tcW w:w="19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B48653" w14:textId="77777777" w:rsidR="006907C2" w:rsidRDefault="006907C2" w:rsidP="005C7A5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团队</w:t>
            </w:r>
            <w:proofErr w:type="spellEnd"/>
          </w:p>
        </w:tc>
        <w:tc>
          <w:tcPr>
            <w:tcW w:w="7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9213B7" w14:textId="77777777" w:rsidR="006907C2" w:rsidRDefault="006907C2" w:rsidP="005C7A5E">
            <w:pPr>
              <w:spacing w:after="0" w:line="269" w:lineRule="auto"/>
              <w:rPr>
                <w:rFonts w:hint="eastAsia"/>
              </w:rPr>
            </w:pPr>
            <w:r>
              <w:rPr>
                <w:b/>
                <w:sz w:val="20"/>
              </w:rPr>
              <w:t>[</w:t>
            </w:r>
            <w:proofErr w:type="spellStart"/>
            <w:r>
              <w:rPr>
                <w:b/>
                <w:sz w:val="20"/>
              </w:rPr>
              <w:t>待填写：团队名称</w:t>
            </w:r>
            <w:proofErr w:type="spellEnd"/>
            <w:r>
              <w:rPr>
                <w:b/>
                <w:sz w:val="20"/>
              </w:rPr>
              <w:t>]</w:t>
            </w:r>
          </w:p>
        </w:tc>
      </w:tr>
      <w:tr w:rsidR="006907C2" w14:paraId="5E7E3D98" w14:textId="77777777" w:rsidTr="005C7A5E">
        <w:tc>
          <w:tcPr>
            <w:tcW w:w="19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CDD4D9" w14:textId="77777777" w:rsidR="006907C2" w:rsidRDefault="006907C2" w:rsidP="005C7A5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负责人</w:t>
            </w:r>
            <w:proofErr w:type="spellEnd"/>
          </w:p>
        </w:tc>
        <w:tc>
          <w:tcPr>
            <w:tcW w:w="7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6B6E96" w14:textId="77777777" w:rsidR="006907C2" w:rsidRDefault="006907C2" w:rsidP="005C7A5E">
            <w:pPr>
              <w:spacing w:after="0" w:line="269" w:lineRule="auto"/>
              <w:rPr>
                <w:rFonts w:hint="eastAsia"/>
              </w:rPr>
            </w:pPr>
            <w:r>
              <w:rPr>
                <w:rFonts w:hint="eastAsia"/>
                <w:b/>
                <w:sz w:val="20"/>
                <w:lang w:eastAsia="zh-CN"/>
              </w:rPr>
              <w:t>童奕翠</w:t>
            </w:r>
          </w:p>
        </w:tc>
      </w:tr>
      <w:tr w:rsidR="006907C2" w14:paraId="6818D4CA" w14:textId="77777777" w:rsidTr="005C7A5E">
        <w:tc>
          <w:tcPr>
            <w:tcW w:w="19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0DC68A" w14:textId="77777777" w:rsidR="006907C2" w:rsidRDefault="006907C2" w:rsidP="005C7A5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日期</w:t>
            </w:r>
            <w:proofErr w:type="spellEnd"/>
          </w:p>
        </w:tc>
        <w:tc>
          <w:tcPr>
            <w:tcW w:w="7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865934" w14:textId="77777777" w:rsidR="006907C2" w:rsidRDefault="006907C2" w:rsidP="005C7A5E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2026-08-27</w:t>
            </w:r>
          </w:p>
        </w:tc>
      </w:tr>
    </w:tbl>
    <w:p w14:paraId="57E14098" w14:textId="77777777" w:rsidR="00F8209C" w:rsidRDefault="00F8209C">
      <w:pPr>
        <w:spacing w:after="60"/>
        <w:rPr>
          <w:lang w:eastAsia="zh-CN"/>
        </w:rPr>
      </w:pPr>
    </w:p>
    <w:p w14:paraId="1CE9473A" w14:textId="77777777" w:rsidR="006907C2" w:rsidRDefault="006907C2">
      <w:pPr>
        <w:spacing w:after="60"/>
        <w:rPr>
          <w:lang w:eastAsia="zh-CN"/>
        </w:rPr>
      </w:pPr>
    </w:p>
    <w:p w14:paraId="04FF57C7" w14:textId="77777777" w:rsidR="006907C2" w:rsidRDefault="006907C2">
      <w:pPr>
        <w:spacing w:after="60"/>
        <w:rPr>
          <w:lang w:eastAsia="zh-CN"/>
        </w:rPr>
      </w:pPr>
    </w:p>
    <w:p w14:paraId="1F705581" w14:textId="77777777" w:rsidR="006907C2" w:rsidRDefault="006907C2">
      <w:pPr>
        <w:spacing w:after="60"/>
        <w:rPr>
          <w:lang w:eastAsia="zh-CN"/>
        </w:rPr>
      </w:pPr>
    </w:p>
    <w:p w14:paraId="40987800" w14:textId="77777777" w:rsidR="006907C2" w:rsidRDefault="006907C2">
      <w:pPr>
        <w:spacing w:after="60"/>
        <w:rPr>
          <w:lang w:eastAsia="zh-CN"/>
        </w:rPr>
      </w:pPr>
    </w:p>
    <w:p w14:paraId="2802CF47" w14:textId="77777777" w:rsidR="006907C2" w:rsidRDefault="006907C2">
      <w:pPr>
        <w:spacing w:after="60"/>
        <w:rPr>
          <w:lang w:eastAsia="zh-CN"/>
        </w:rPr>
      </w:pPr>
    </w:p>
    <w:p w14:paraId="5BDE988F" w14:textId="77777777" w:rsidR="006907C2" w:rsidRDefault="006907C2">
      <w:pPr>
        <w:spacing w:after="60"/>
        <w:rPr>
          <w:lang w:eastAsia="zh-CN"/>
        </w:rPr>
      </w:pPr>
    </w:p>
    <w:p w14:paraId="6EEC659E" w14:textId="77777777" w:rsidR="006907C2" w:rsidRDefault="006907C2">
      <w:pPr>
        <w:spacing w:after="60"/>
        <w:rPr>
          <w:lang w:eastAsia="zh-CN"/>
        </w:rPr>
      </w:pPr>
    </w:p>
    <w:p w14:paraId="62680AA8" w14:textId="77777777" w:rsidR="006907C2" w:rsidRDefault="006907C2">
      <w:pPr>
        <w:spacing w:after="60"/>
        <w:rPr>
          <w:lang w:eastAsia="zh-CN"/>
        </w:rPr>
      </w:pPr>
    </w:p>
    <w:p w14:paraId="27C02FFE" w14:textId="77777777" w:rsidR="006907C2" w:rsidRDefault="006907C2">
      <w:pPr>
        <w:spacing w:after="60"/>
        <w:rPr>
          <w:lang w:eastAsia="zh-CN"/>
        </w:rPr>
      </w:pPr>
    </w:p>
    <w:p w14:paraId="33BEE066" w14:textId="77777777" w:rsidR="006907C2" w:rsidRDefault="006907C2">
      <w:pPr>
        <w:spacing w:after="60"/>
        <w:rPr>
          <w:lang w:eastAsia="zh-CN"/>
        </w:rPr>
      </w:pPr>
    </w:p>
    <w:p w14:paraId="0657EC66" w14:textId="77777777" w:rsidR="006907C2" w:rsidRDefault="006907C2">
      <w:pPr>
        <w:spacing w:after="60"/>
        <w:rPr>
          <w:rFonts w:hint="eastAsia"/>
          <w:lang w:eastAsia="zh-CN"/>
        </w:rPr>
      </w:pPr>
    </w:p>
    <w:p w14:paraId="515FFBD0" w14:textId="4D60E07C" w:rsidR="00F8209C" w:rsidRDefault="0014613E" w:rsidP="006907C2">
      <w:pPr>
        <w:spacing w:before="360" w:after="0"/>
        <w:jc w:val="center"/>
        <w:rPr>
          <w:rFonts w:hint="eastAsia"/>
          <w:lang w:eastAsia="zh-CN"/>
        </w:rPr>
      </w:pPr>
      <w:r>
        <w:t>状态：正式交付草案（视觉/环境在线链路已接入；音频为可选、部分完成并待真实资源与场景验证的辅助分支）</w:t>
      </w:r>
    </w:p>
    <w:p w14:paraId="6A4C3C31" w14:textId="77777777" w:rsidR="00F8209C" w:rsidRDefault="0014613E">
      <w:pPr>
        <w:pStyle w:val="1"/>
      </w:pPr>
      <w:bookmarkStart w:id="0" w:name="_Toc238569272"/>
      <w:proofErr w:type="spellStart"/>
      <w:r>
        <w:rPr>
          <w:rFonts w:ascii="黑体" w:eastAsia="黑体" w:hAnsi="黑体" w:cs="Arial"/>
        </w:rPr>
        <w:lastRenderedPageBreak/>
        <w:t>修订记录</w:t>
      </w:r>
      <w:bookmarkEnd w:id="0"/>
      <w:proofErr w:type="spellEnd"/>
    </w:p>
    <w:tbl>
      <w:tblPr>
        <w:tblStyle w:val="aff1"/>
        <w:tblW w:w="90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1500"/>
        <w:gridCol w:w="6522"/>
      </w:tblGrid>
      <w:tr w:rsidR="006907C2" w14:paraId="6AF14AA1" w14:textId="77777777" w:rsidTr="006907C2">
        <w:trPr>
          <w:tblHeader/>
        </w:trPr>
        <w:tc>
          <w:tcPr>
            <w:tcW w:w="10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AE17A5" w14:textId="77777777" w:rsidR="006907C2" w:rsidRDefault="006907C2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版本</w:t>
            </w:r>
            <w:proofErr w:type="spellEnd"/>
          </w:p>
        </w:tc>
        <w:tc>
          <w:tcPr>
            <w:tcW w:w="15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CDC15F" w14:textId="77777777" w:rsidR="006907C2" w:rsidRDefault="006907C2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日期</w:t>
            </w:r>
            <w:proofErr w:type="spellEnd"/>
          </w:p>
        </w:tc>
        <w:tc>
          <w:tcPr>
            <w:tcW w:w="6522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58062A" w14:textId="77777777" w:rsidR="006907C2" w:rsidRDefault="006907C2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修订内容</w:t>
            </w:r>
            <w:proofErr w:type="spellEnd"/>
          </w:p>
        </w:tc>
      </w:tr>
      <w:tr w:rsidR="006907C2" w14:paraId="79F306EC" w14:textId="77777777" w:rsidTr="006907C2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C8E65E" w14:textId="77777777" w:rsidR="006907C2" w:rsidRDefault="006907C2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V1.2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3A82EF" w14:textId="77777777" w:rsidR="006907C2" w:rsidRDefault="006907C2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2026-08-27</w:t>
            </w:r>
          </w:p>
        </w:tc>
        <w:tc>
          <w:tcPr>
            <w:tcW w:w="65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AF8E4D" w14:textId="77777777" w:rsidR="006907C2" w:rsidRDefault="006907C2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补充音频工程链路、独立启停、资源状态、告警持久化、回归测试结果和待验证边界；同步更新测试基线与结果。</w:t>
            </w:r>
          </w:p>
        </w:tc>
      </w:tr>
      <w:tr>
        <w:tc>
          <w:tcPr>
            <w:tcW w:type="dxa" w:w="1050"/>
            <w:vAlign w:val="center"/>
          </w:tcPr>
          <w:p>
            <w:r>
              <w:t>V1.2-2026-08-29</w:t>
            </w:r>
          </w:p>
        </w:tc>
        <w:tc>
          <w:tcPr>
            <w:tcW w:type="dxa" w:w="1500"/>
            <w:vAlign w:val="center"/>
          </w:tcPr>
          <w:p>
            <w:r>
              <w:t>2026-08-29</w:t>
            </w:r>
          </w:p>
        </w:tc>
        <w:tc>
          <w:tcPr>
            <w:tcW w:type="dxa" w:w="6522"/>
            <w:vAlign w:val="center"/>
          </w:tcPr>
          <w:p>
            <w:r>
              <w:t>更新到 2026-08-29 口径：补充视觉/环境在线接入、风险融合与 API/数据库兼容验证、前端界面验证、30 帧烟测和 262 项后端测试结果；纳入开发者视频上传与展示更新。</w:t>
            </w:r>
          </w:p>
        </w:tc>
      </w:tr>
      <w:tr>
        <w:tc>
          <w:tcPr>
            <w:tcW w:type="dxa" w:w="1050"/>
            <w:vAlign w:val="center"/>
          </w:tcPr>
          <w:tcPr>
            <w:tcW w:type="dxa" w:w="1050"/>
          </w:tcPr>
          <w:p>
            <w:pPr/>
            <w:r>
              <w:t>V1.2-2026-08-29b</w:t>
            </w:r>
          </w:p>
        </w:tc>
        <w:tc>
          <w:tcPr>
            <w:tcW w:type="dxa" w:w="1500"/>
            <w:vAlign w:val="center"/>
          </w:tcPr>
          <w:tcPr>
            <w:tcW w:type="dxa" w:w="1500"/>
          </w:tcPr>
          <w:p>
            <w:pPr/>
            <w:r>
              <w:t>2026-08-29</w:t>
            </w:r>
          </w:p>
        </w:tc>
        <w:tc>
          <w:tcPr>
            <w:tcW w:type="dxa" w:w="6522"/>
            <w:vAlign w:val="center"/>
          </w:tcPr>
          <w:tcPr>
            <w:tcW w:type="dxa" w:w="6522"/>
          </w:tcPr>
          <w:p>
            <w:pPr/>
            <w:r>
              <w:t>纳入 bb9196a：开发者视频暂存/确认分析、上传安全清理、视频比例自适应、环境/交互风险展示；补充专项测试矩阵及 npm build、git diff --check 结果。</w:t>
            </w:r>
          </w:p>
        </w:tc>
      </w:tr>
    </w:tbl>
    <w:p w14:paraId="7B5D7B99" w14:textId="77777777" w:rsidR="00F8209C" w:rsidRDefault="00F8209C">
      <w:pPr>
        <w:spacing w:after="60"/>
        <w:rPr>
          <w:rFonts w:hint="eastAsia"/>
          <w:lang w:eastAsia="zh-CN"/>
        </w:rPr>
      </w:pPr>
    </w:p>
    <w:p w14:paraId="4C5BA420" w14:textId="77777777" w:rsidR="00F8209C" w:rsidRDefault="0014613E">
      <w:pPr>
        <w:pStyle w:val="1"/>
      </w:pPr>
      <w:bookmarkStart w:id="1" w:name="_Toc238569273"/>
      <w:proofErr w:type="spellStart"/>
      <w:r>
        <w:rPr>
          <w:rFonts w:ascii="黑体" w:eastAsia="黑体" w:hAnsi="黑体" w:cs="Arial"/>
        </w:rPr>
        <w:t>使用说明</w:t>
      </w:r>
      <w:bookmarkEnd w:id="1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F8209C" w14:paraId="0A7174D9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B45017" w14:textId="77777777" w:rsidR="00F8209C" w:rsidRDefault="0014613E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b/>
                <w:sz w:val="20"/>
                <w:lang w:eastAsia="zh-CN"/>
              </w:rPr>
              <w:t xml:space="preserve">证据原则  </w:t>
            </w:r>
            <w:r>
              <w:rPr>
                <w:sz w:val="20"/>
                <w:lang w:eastAsia="zh-CN"/>
              </w:rPr>
              <w:t>代码存在不等于真实运行通过；逻辑可达不等于真实样本有效；科研评估结果不等于已部署模型性能。</w:t>
            </w:r>
          </w:p>
        </w:tc>
      </w:tr>
    </w:tbl>
    <w:p w14:paraId="3D9C714A" w14:textId="77777777" w:rsidR="00F8209C" w:rsidRDefault="00F8209C">
      <w:pPr>
        <w:spacing w:after="40"/>
        <w:rPr>
          <w:rFonts w:hint="eastAsia"/>
          <w:lang w:eastAsia="zh-CN"/>
        </w:rPr>
      </w:pPr>
    </w:p>
    <w:p w14:paraId="35B2F029" w14:textId="77777777" w:rsidR="00F8209C" w:rsidRDefault="0014613E">
      <w:pPr>
        <w:rPr>
          <w:rFonts w:hint="eastAsia"/>
          <w:lang w:eastAsia="zh-CN"/>
        </w:rPr>
      </w:pPr>
      <w:r>
        <w:rPr>
          <w:lang w:eastAsia="zh-CN"/>
        </w:rPr>
        <w:t>文档中的仓库路径均相对于项目根目录。敏感密钥、设备序列号和可复用直播地址不进入交付材料。</w:t>
      </w:r>
    </w:p>
    <w:p w14:paraId="2CB42B4A" w14:textId="77777777" w:rsidR="00F8209C" w:rsidRDefault="0014613E">
      <w:pPr>
        <w:pStyle w:val="1"/>
      </w:pPr>
      <w:bookmarkStart w:id="2" w:name="_Toc238569274"/>
      <w:proofErr w:type="spellStart"/>
      <w:r>
        <w:rPr>
          <w:rFonts w:ascii="黑体" w:eastAsia="黑体" w:hAnsi="黑体" w:cs="Arial"/>
        </w:rPr>
        <w:t>目录</w:t>
      </w:r>
      <w:bookmarkEnd w:id="2"/>
      <w:proofErr w:type="spellEnd"/>
    </w:p>
    <w:p w14:paraId="16ED79EC" w14:textId="77777777" w:rsidR="00996F41" w:rsidRDefault="0014613E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569272" w:history="1">
        <w:r w:rsidR="00996F41" w:rsidRPr="00690627">
          <w:rPr>
            <w:rStyle w:val="aff9"/>
            <w:rFonts w:ascii="Arial" w:eastAsia="黑体" w:hAnsi="Arial" w:cs="Arial"/>
            <w:noProof/>
          </w:rPr>
          <w:t>修订记录</w:t>
        </w:r>
        <w:r w:rsidR="00996F41">
          <w:rPr>
            <w:rFonts w:hint="eastAsia"/>
            <w:noProof/>
            <w:webHidden/>
          </w:rPr>
          <w:tab/>
        </w:r>
        <w:r w:rsidR="00996F41">
          <w:rPr>
            <w:rFonts w:hint="eastAsia"/>
            <w:noProof/>
            <w:webHidden/>
          </w:rPr>
          <w:fldChar w:fldCharType="begin"/>
        </w:r>
        <w:r w:rsidR="00996F41">
          <w:rPr>
            <w:rFonts w:hint="eastAsia"/>
            <w:noProof/>
            <w:webHidden/>
          </w:rPr>
          <w:instrText xml:space="preserve"> </w:instrText>
        </w:r>
        <w:r w:rsidR="00996F41">
          <w:rPr>
            <w:noProof/>
            <w:webHidden/>
          </w:rPr>
          <w:instrText>PAGEREF _Toc238569272 \h</w:instrText>
        </w:r>
        <w:r w:rsidR="00996F41">
          <w:rPr>
            <w:rFonts w:hint="eastAsia"/>
            <w:noProof/>
            <w:webHidden/>
          </w:rPr>
          <w:instrText xml:space="preserve"> </w:instrText>
        </w:r>
        <w:r w:rsidR="00996F41">
          <w:rPr>
            <w:rFonts w:hint="eastAsia"/>
            <w:noProof/>
            <w:webHidden/>
          </w:rPr>
        </w:r>
        <w:r w:rsidR="00996F41">
          <w:rPr>
            <w:rFonts w:hint="eastAsia"/>
            <w:noProof/>
            <w:webHidden/>
          </w:rPr>
          <w:fldChar w:fldCharType="separate"/>
        </w:r>
        <w:r w:rsidR="00996F41">
          <w:rPr>
            <w:noProof/>
            <w:webHidden/>
          </w:rPr>
          <w:t>2</w:t>
        </w:r>
        <w:r w:rsidR="00996F41">
          <w:rPr>
            <w:rFonts w:hint="eastAsia"/>
            <w:noProof/>
            <w:webHidden/>
          </w:rPr>
          <w:fldChar w:fldCharType="end"/>
        </w:r>
      </w:hyperlink>
    </w:p>
    <w:p w14:paraId="2F6B0384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73" w:history="1">
        <w:r w:rsidRPr="00690627">
          <w:rPr>
            <w:rStyle w:val="aff9"/>
            <w:rFonts w:ascii="Arial" w:eastAsia="黑体" w:hAnsi="Arial" w:cs="Arial"/>
            <w:noProof/>
          </w:rPr>
          <w:t>使用说明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729BF2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74" w:history="1">
        <w:r w:rsidRPr="00690627">
          <w:rPr>
            <w:rStyle w:val="aff9"/>
            <w:rFonts w:ascii="Arial" w:eastAsia="黑体" w:hAnsi="Arial" w:cs="Arial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D56735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75" w:history="1">
        <w:r w:rsidRPr="00690627">
          <w:rPr>
            <w:rStyle w:val="aff9"/>
            <w:rFonts w:ascii="Arial" w:eastAsia="黑体" w:hAnsi="Arial" w:cs="Arial"/>
            <w:noProof/>
          </w:rPr>
          <w:t xml:space="preserve">1 </w:t>
        </w:r>
        <w:r w:rsidRPr="00690627">
          <w:rPr>
            <w:rStyle w:val="aff9"/>
            <w:rFonts w:ascii="Arial" w:eastAsia="黑体" w:hAnsi="Arial" w:cs="Arial"/>
            <w:noProof/>
          </w:rPr>
          <w:t>报告概述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E5435C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76" w:history="1">
        <w:r w:rsidRPr="00690627">
          <w:rPr>
            <w:rStyle w:val="aff9"/>
            <w:rFonts w:ascii="Arial" w:eastAsia="黑体" w:hAnsi="Arial" w:cs="Arial"/>
            <w:noProof/>
          </w:rPr>
          <w:t xml:space="preserve">1.1 </w:t>
        </w:r>
        <w:r w:rsidRPr="00690627">
          <w:rPr>
            <w:rStyle w:val="aff9"/>
            <w:rFonts w:ascii="Arial" w:eastAsia="黑体" w:hAnsi="Arial" w:cs="Arial"/>
            <w:noProof/>
          </w:rPr>
          <w:t>测试目的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55D17F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77" w:history="1">
        <w:r w:rsidRPr="00690627">
          <w:rPr>
            <w:rStyle w:val="aff9"/>
            <w:rFonts w:ascii="Arial" w:eastAsia="黑体" w:hAnsi="Arial" w:cs="Arial"/>
            <w:noProof/>
          </w:rPr>
          <w:t xml:space="preserve">1.2 </w:t>
        </w:r>
        <w:r w:rsidRPr="00690627">
          <w:rPr>
            <w:rStyle w:val="aff9"/>
            <w:rFonts w:ascii="Arial" w:eastAsia="黑体" w:hAnsi="Arial" w:cs="Arial"/>
            <w:noProof/>
          </w:rPr>
          <w:t>测试对象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52F45E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78" w:history="1">
        <w:r w:rsidRPr="00690627">
          <w:rPr>
            <w:rStyle w:val="aff9"/>
            <w:rFonts w:ascii="Arial" w:eastAsia="黑体" w:hAnsi="Arial" w:cs="Arial"/>
            <w:noProof/>
          </w:rPr>
          <w:t xml:space="preserve">1.3 </w:t>
        </w:r>
        <w:r w:rsidRPr="00690627">
          <w:rPr>
            <w:rStyle w:val="aff9"/>
            <w:rFonts w:ascii="Arial" w:eastAsia="黑体" w:hAnsi="Arial" w:cs="Arial"/>
            <w:noProof/>
          </w:rPr>
          <w:t>状态定义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757DF6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79" w:history="1">
        <w:r w:rsidRPr="00690627">
          <w:rPr>
            <w:rStyle w:val="aff9"/>
            <w:rFonts w:ascii="Arial" w:eastAsia="黑体" w:hAnsi="Arial" w:cs="Arial"/>
            <w:noProof/>
          </w:rPr>
          <w:t xml:space="preserve">2 </w:t>
        </w:r>
        <w:r w:rsidRPr="00690627">
          <w:rPr>
            <w:rStyle w:val="aff9"/>
            <w:rFonts w:ascii="Arial" w:eastAsia="黑体" w:hAnsi="Arial" w:cs="Arial"/>
            <w:noProof/>
          </w:rPr>
          <w:t>测试环境与版本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6E089A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80" w:history="1">
        <w:r w:rsidRPr="00690627">
          <w:rPr>
            <w:rStyle w:val="aff9"/>
            <w:rFonts w:ascii="Arial" w:eastAsia="黑体" w:hAnsi="Arial" w:cs="Arial"/>
            <w:noProof/>
          </w:rPr>
          <w:t xml:space="preserve">3 </w:t>
        </w:r>
        <w:r w:rsidRPr="00690627">
          <w:rPr>
            <w:rStyle w:val="aff9"/>
            <w:rFonts w:ascii="Arial" w:eastAsia="黑体" w:hAnsi="Arial" w:cs="Arial"/>
            <w:noProof/>
          </w:rPr>
          <w:t>主仓库自动化测试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4CEBAA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81" w:history="1">
        <w:r w:rsidRPr="00690627">
          <w:rPr>
            <w:rStyle w:val="aff9"/>
            <w:rFonts w:ascii="Arial" w:eastAsia="黑体" w:hAnsi="Arial" w:cs="Arial"/>
            <w:noProof/>
          </w:rPr>
          <w:t xml:space="preserve">3.1 </w:t>
        </w:r>
        <w:r w:rsidRPr="00690627">
          <w:rPr>
            <w:rStyle w:val="aff9"/>
            <w:rFonts w:ascii="Arial" w:eastAsia="黑体" w:hAnsi="Arial" w:cs="Arial"/>
            <w:noProof/>
          </w:rPr>
          <w:t>测试命令与结果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F9AC01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82" w:history="1">
        <w:r w:rsidRPr="00690627">
          <w:rPr>
            <w:rStyle w:val="aff9"/>
            <w:rFonts w:ascii="Arial" w:eastAsia="黑体" w:hAnsi="Arial" w:cs="Arial"/>
            <w:noProof/>
          </w:rPr>
          <w:t xml:space="preserve">3.2 </w:t>
        </w:r>
        <w:r w:rsidRPr="00690627">
          <w:rPr>
            <w:rStyle w:val="aff9"/>
            <w:rFonts w:ascii="Arial" w:eastAsia="黑体" w:hAnsi="Arial" w:cs="Arial"/>
            <w:noProof/>
          </w:rPr>
          <w:t>分测试文件覆盖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4874A3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83" w:history="1">
        <w:r w:rsidRPr="00690627">
          <w:rPr>
            <w:rStyle w:val="aff9"/>
            <w:rFonts w:ascii="Arial" w:eastAsia="黑体" w:hAnsi="Arial" w:cs="Arial"/>
            <w:noProof/>
          </w:rPr>
          <w:t xml:space="preserve">3.3 </w:t>
        </w:r>
        <w:r w:rsidRPr="00690627">
          <w:rPr>
            <w:rStyle w:val="aff9"/>
            <w:rFonts w:ascii="Arial" w:eastAsia="黑体" w:hAnsi="Arial" w:cs="Arial"/>
            <w:noProof/>
          </w:rPr>
          <w:t>覆盖率重点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AF55A0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84" w:history="1">
        <w:r w:rsidRPr="00690627">
          <w:rPr>
            <w:rStyle w:val="aff9"/>
            <w:rFonts w:ascii="Arial" w:eastAsia="黑体" w:hAnsi="Arial" w:cs="Arial"/>
            <w:noProof/>
          </w:rPr>
          <w:t xml:space="preserve">3.4 </w:t>
        </w:r>
        <w:r w:rsidRPr="00690627">
          <w:rPr>
            <w:rStyle w:val="aff9"/>
            <w:rFonts w:ascii="Arial" w:eastAsia="黑体" w:hAnsi="Arial" w:cs="Arial"/>
            <w:noProof/>
          </w:rPr>
          <w:t>已识别测试风险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74AEBF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85" w:history="1">
        <w:r w:rsidRPr="00690627">
          <w:rPr>
            <w:rStyle w:val="aff9"/>
            <w:rFonts w:ascii="Arial" w:eastAsia="黑体" w:hAnsi="Arial" w:cs="Arial"/>
            <w:noProof/>
          </w:rPr>
          <w:t xml:space="preserve">4 </w:t>
        </w:r>
        <w:r w:rsidRPr="00690627">
          <w:rPr>
            <w:rStyle w:val="aff9"/>
            <w:rFonts w:ascii="Arial" w:eastAsia="黑体" w:hAnsi="Arial" w:cs="Arial"/>
            <w:noProof/>
          </w:rPr>
          <w:t>前端与部署验证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60A423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86" w:history="1">
        <w:r w:rsidRPr="00690627">
          <w:rPr>
            <w:rStyle w:val="aff9"/>
            <w:rFonts w:ascii="Arial" w:eastAsia="黑体" w:hAnsi="Arial" w:cs="Arial"/>
            <w:noProof/>
          </w:rPr>
          <w:t xml:space="preserve">4.1 </w:t>
        </w:r>
        <w:r w:rsidRPr="00690627">
          <w:rPr>
            <w:rStyle w:val="aff9"/>
            <w:rFonts w:ascii="Arial" w:eastAsia="黑体" w:hAnsi="Arial" w:cs="Arial"/>
            <w:noProof/>
          </w:rPr>
          <w:t>前端生产构建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85A8E2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87" w:history="1">
        <w:r w:rsidRPr="00690627">
          <w:rPr>
            <w:rStyle w:val="aff9"/>
            <w:rFonts w:ascii="Arial" w:eastAsia="黑体" w:hAnsi="Arial" w:cs="Arial"/>
            <w:noProof/>
          </w:rPr>
          <w:t>4.2 Docker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ACBB99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88" w:history="1">
        <w:r w:rsidRPr="00690627">
          <w:rPr>
            <w:rStyle w:val="aff9"/>
            <w:rFonts w:ascii="Arial" w:eastAsia="黑体" w:hAnsi="Arial" w:cs="Arial"/>
            <w:noProof/>
          </w:rPr>
          <w:t xml:space="preserve">4.3 </w:t>
        </w:r>
        <w:r w:rsidRPr="00690627">
          <w:rPr>
            <w:rStyle w:val="aff9"/>
            <w:rFonts w:ascii="Arial" w:eastAsia="黑体" w:hAnsi="Arial" w:cs="Arial"/>
            <w:noProof/>
          </w:rPr>
          <w:t>真实实机演示与测试数据占位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A599B9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89" w:history="1">
        <w:r w:rsidRPr="00690627">
          <w:rPr>
            <w:rStyle w:val="aff9"/>
            <w:rFonts w:ascii="Arial" w:eastAsia="黑体" w:hAnsi="Arial" w:cs="Arial"/>
            <w:noProof/>
          </w:rPr>
          <w:t xml:space="preserve">5 </w:t>
        </w:r>
        <w:r w:rsidRPr="00690627">
          <w:rPr>
            <w:rStyle w:val="aff9"/>
            <w:rFonts w:ascii="Arial" w:eastAsia="黑体" w:hAnsi="Arial" w:cs="Arial"/>
            <w:noProof/>
          </w:rPr>
          <w:t>真实数据与归档证据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073070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90" w:history="1">
        <w:r w:rsidRPr="00690627">
          <w:rPr>
            <w:rStyle w:val="aff9"/>
            <w:rFonts w:ascii="Arial" w:eastAsia="黑体" w:hAnsi="Arial" w:cs="Arial"/>
            <w:noProof/>
          </w:rPr>
          <w:t xml:space="preserve">5.1 </w:t>
        </w:r>
        <w:r w:rsidRPr="00690627">
          <w:rPr>
            <w:rStyle w:val="aff9"/>
            <w:rFonts w:ascii="Arial" w:eastAsia="黑体" w:hAnsi="Arial" w:cs="Arial"/>
            <w:noProof/>
          </w:rPr>
          <w:t>数据口径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DA178B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91" w:history="1">
        <w:r w:rsidRPr="00690627">
          <w:rPr>
            <w:rStyle w:val="aff9"/>
            <w:rFonts w:ascii="Arial" w:eastAsia="黑体" w:hAnsi="Arial" w:cs="Arial"/>
            <w:noProof/>
          </w:rPr>
          <w:t xml:space="preserve">5.2 </w:t>
        </w:r>
        <w:r w:rsidRPr="00690627">
          <w:rPr>
            <w:rStyle w:val="aff9"/>
            <w:rFonts w:ascii="Arial" w:eastAsia="黑体" w:hAnsi="Arial" w:cs="Arial"/>
            <w:noProof/>
          </w:rPr>
          <w:t>科研冻结基线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C62E0D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92" w:history="1">
        <w:r w:rsidRPr="00690627">
          <w:rPr>
            <w:rStyle w:val="aff9"/>
            <w:rFonts w:ascii="Arial" w:eastAsia="黑体" w:hAnsi="Arial" w:cs="Arial"/>
            <w:noProof/>
          </w:rPr>
          <w:t xml:space="preserve">5.3 </w:t>
        </w:r>
        <w:r w:rsidRPr="00690627">
          <w:rPr>
            <w:rStyle w:val="aff9"/>
            <w:rFonts w:ascii="Arial" w:eastAsia="黑体" w:hAnsi="Arial" w:cs="Arial"/>
            <w:noProof/>
          </w:rPr>
          <w:t>工程</w:t>
        </w:r>
        <w:r w:rsidRPr="00690627">
          <w:rPr>
            <w:rStyle w:val="aff9"/>
            <w:rFonts w:ascii="Arial" w:eastAsia="黑体" w:hAnsi="Arial" w:cs="Arial"/>
            <w:noProof/>
          </w:rPr>
          <w:t xml:space="preserve"> smoke </w:t>
        </w:r>
        <w:r w:rsidRPr="00690627">
          <w:rPr>
            <w:rStyle w:val="aff9"/>
            <w:rFonts w:ascii="Arial" w:eastAsia="黑体" w:hAnsi="Arial" w:cs="Arial"/>
            <w:noProof/>
          </w:rPr>
          <w:t>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E17A9F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93" w:history="1">
        <w:r w:rsidRPr="00690627">
          <w:rPr>
            <w:rStyle w:val="aff9"/>
            <w:rFonts w:ascii="Arial" w:eastAsia="黑体" w:hAnsi="Arial" w:cs="Arial"/>
            <w:noProof/>
          </w:rPr>
          <w:t xml:space="preserve">5.4 </w:t>
        </w:r>
        <w:r w:rsidRPr="00690627">
          <w:rPr>
            <w:rStyle w:val="aff9"/>
            <w:rFonts w:ascii="Arial" w:eastAsia="黑体" w:hAnsi="Arial" w:cs="Arial"/>
            <w:noProof/>
          </w:rPr>
          <w:t>演示视频与归档完整性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29EDB1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94" w:history="1">
        <w:r w:rsidRPr="00690627">
          <w:rPr>
            <w:rStyle w:val="aff9"/>
            <w:rFonts w:ascii="Arial" w:eastAsia="黑体" w:hAnsi="Arial" w:cs="Arial"/>
            <w:noProof/>
          </w:rPr>
          <w:t xml:space="preserve">6 </w:t>
        </w:r>
        <w:r w:rsidRPr="00690627">
          <w:rPr>
            <w:rStyle w:val="aff9"/>
            <w:rFonts w:ascii="Arial" w:eastAsia="黑体" w:hAnsi="Arial" w:cs="Arial"/>
            <w:noProof/>
          </w:rPr>
          <w:t>融合与诊断结果复核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908787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95" w:history="1">
        <w:r w:rsidRPr="00690627">
          <w:rPr>
            <w:rStyle w:val="aff9"/>
            <w:rFonts w:ascii="Arial" w:eastAsia="黑体" w:hAnsi="Arial" w:cs="Arial"/>
            <w:noProof/>
          </w:rPr>
          <w:t xml:space="preserve">6.1 </w:t>
        </w:r>
        <w:r w:rsidRPr="00690627">
          <w:rPr>
            <w:rStyle w:val="aff9"/>
            <w:rFonts w:ascii="Arial" w:eastAsia="黑体" w:hAnsi="Arial" w:cs="Arial"/>
            <w:noProof/>
          </w:rPr>
          <w:t>确定性融合分支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AC12EB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96" w:history="1">
        <w:r w:rsidRPr="00690627">
          <w:rPr>
            <w:rStyle w:val="aff9"/>
            <w:rFonts w:ascii="Arial" w:eastAsia="黑体" w:hAnsi="Arial" w:cs="Arial"/>
            <w:noProof/>
          </w:rPr>
          <w:t xml:space="preserve">6.2 Pose </w:t>
        </w:r>
        <w:r w:rsidRPr="00690627">
          <w:rPr>
            <w:rStyle w:val="aff9"/>
            <w:rFonts w:ascii="Arial" w:eastAsia="黑体" w:hAnsi="Arial" w:cs="Arial"/>
            <w:noProof/>
          </w:rPr>
          <w:t>时间退化诊断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5EA926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97" w:history="1">
        <w:r w:rsidRPr="00690627">
          <w:rPr>
            <w:rStyle w:val="aff9"/>
            <w:rFonts w:ascii="Arial" w:eastAsia="黑体" w:hAnsi="Arial" w:cs="Arial"/>
            <w:noProof/>
          </w:rPr>
          <w:t xml:space="preserve">6.3 </w:t>
        </w:r>
        <w:r w:rsidRPr="00690627">
          <w:rPr>
            <w:rStyle w:val="aff9"/>
            <w:rFonts w:ascii="Arial" w:eastAsia="黑体" w:hAnsi="Arial" w:cs="Arial"/>
            <w:noProof/>
          </w:rPr>
          <w:t>阈值扫描诊断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8BE050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98" w:history="1">
        <w:r w:rsidRPr="00690627">
          <w:rPr>
            <w:rStyle w:val="aff9"/>
            <w:rFonts w:ascii="Arial" w:eastAsia="黑体" w:hAnsi="Arial" w:cs="Arial"/>
            <w:noProof/>
          </w:rPr>
          <w:t xml:space="preserve">6.4 Post-impact </w:t>
        </w:r>
        <w:r w:rsidRPr="00690627">
          <w:rPr>
            <w:rStyle w:val="aff9"/>
            <w:rFonts w:ascii="Arial" w:eastAsia="黑体" w:hAnsi="Arial" w:cs="Arial"/>
            <w:noProof/>
          </w:rPr>
          <w:t>消融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2917CE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99" w:history="1">
        <w:r w:rsidRPr="00690627">
          <w:rPr>
            <w:rStyle w:val="aff9"/>
            <w:rFonts w:ascii="Arial" w:eastAsia="黑体" w:hAnsi="Arial" w:cs="Arial"/>
            <w:noProof/>
          </w:rPr>
          <w:t xml:space="preserve">7 </w:t>
        </w:r>
        <w:r w:rsidRPr="00690627">
          <w:rPr>
            <w:rStyle w:val="aff9"/>
            <w:rFonts w:ascii="Arial" w:eastAsia="黑体" w:hAnsi="Arial" w:cs="Arial"/>
            <w:noProof/>
          </w:rPr>
          <w:t>功能测试矩阵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>
      <w:pPr/>
      <w:r>
        <w:t>开发者视频功能验证：选择文件后先暂存，确认后才替换监控源；支持五种视频格式、受控临时目录与过期清理。UI 通过独立比例容器和 object-fit: contain 保留完整视频叠加层，右侧栏在环境详情上方展示综合环境风险与交互风险，均为统一 0–100 工程分，不可用时显示 --。这些验证证明功能链路与展示契约，不等于准确率、临床有效性或风险概率。</w:t>
      </w:r>
    </w:p>
    <w:p>
      <w:pPr/>
      <w:r>
        <w:t>开发者视频功能验证：选择文件后先暂存，确认后才替换监控源；支持五种视频格式、受控临时目录与过期清理。UI 通过独立比例容器和 object-fit: contain 保留完整视频叠加层，右侧栏在环境详情上方展示综合环境风险与交互风险，均为统一 0–100 工程分，不可用时显示 --。这些验证证明功能链路与展示契约，不等于准确率、临床有效性或风险概率。</w:t>
      </w:r>
    </w:p>
    <w:p>
      <w:pPr/>
      <w:r>
        <w:t>开发者视频功能验证：选择文件后先暂存，确认后才替换监控源；支持五种视频格式、受控临时目录与过期清理。UI 通过独立比例容器和 object-fit: contain 保留完整视频叠加层，右侧栏在环境详情上方展示综合环境风险与交互风险，均为统一 0–100 工程分，不可用时显示 --。这些验证证明功能链路与展示契约，不等于准确率、临床有效性或风险概率。</w:t>
      </w:r>
    </w:p>
    <w:p w14:paraId="25832343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>8 音频功能接入验证（部分完成）</w:t>
      </w:r>
      <w:r>
        <w:rPr>
          <w:lang w:eastAsia="zh-CN"/>
        </w:rPr>
        <w:tab/>
        <w:t>13</w:t>
      </w:r>
    </w:p>
    <w:p w14:paraId="32EC8A9F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301" w:history="1">
        <w:r w:rsidRPr="00690627">
          <w:rPr>
            <w:rStyle w:val="aff9"/>
            <w:rFonts w:ascii="Arial" w:eastAsia="黑体" w:hAnsi="Arial" w:cs="Arial"/>
            <w:noProof/>
          </w:rPr>
          <w:t xml:space="preserve">9 </w:t>
        </w:r>
        <w:r w:rsidRPr="00690627">
          <w:rPr>
            <w:rStyle w:val="aff9"/>
            <w:rFonts w:ascii="Arial" w:eastAsia="黑体" w:hAnsi="Arial" w:cs="Arial"/>
            <w:noProof/>
          </w:rPr>
          <w:t>结论与整改建议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_Toc238569301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8EC1F7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302" w:history="1">
        <w:r w:rsidRPr="00690627">
          <w:rPr>
            <w:rStyle w:val="aff9"/>
            <w:rFonts w:ascii="Arial" w:eastAsia="黑体" w:hAnsi="Arial" w:cs="Arial"/>
            <w:noProof/>
          </w:rPr>
          <w:t xml:space="preserve">9.1 </w:t>
        </w:r>
        <w:r w:rsidRPr="00690627">
          <w:rPr>
            <w:rStyle w:val="aff9"/>
            <w:rFonts w:ascii="Arial" w:eastAsia="黑体" w:hAnsi="Arial" w:cs="Arial"/>
            <w:noProof/>
          </w:rPr>
          <w:t>已证明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_Toc238569302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B3F027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303" w:history="1">
        <w:r w:rsidRPr="00690627">
          <w:rPr>
            <w:rStyle w:val="aff9"/>
            <w:rFonts w:ascii="Arial" w:eastAsia="黑体" w:hAnsi="Arial" w:cs="Arial"/>
            <w:noProof/>
          </w:rPr>
          <w:t xml:space="preserve">9.2 </w:t>
        </w:r>
        <w:r w:rsidRPr="00690627">
          <w:rPr>
            <w:rStyle w:val="aff9"/>
            <w:rFonts w:ascii="Arial" w:eastAsia="黑体" w:hAnsi="Arial" w:cs="Arial"/>
            <w:noProof/>
          </w:rPr>
          <w:t>尚未证明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_Toc238569303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10F6AF" w14:textId="77777777" w:rsidR="00996F41" w:rsidRDefault="00996F4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304" w:history="1">
        <w:r w:rsidRPr="00690627">
          <w:rPr>
            <w:rStyle w:val="aff9"/>
            <w:rFonts w:ascii="Arial" w:eastAsia="黑体" w:hAnsi="Arial" w:cs="Arial"/>
            <w:noProof/>
          </w:rPr>
          <w:t xml:space="preserve">9.3 </w:t>
        </w:r>
        <w:r w:rsidRPr="00690627">
          <w:rPr>
            <w:rStyle w:val="aff9"/>
            <w:rFonts w:ascii="Arial" w:eastAsia="黑体" w:hAnsi="Arial" w:cs="Arial"/>
            <w:noProof/>
          </w:rPr>
          <w:t>优先整改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_Toc238569304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D494C7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305" w:history="1">
        <w:r w:rsidRPr="00690627">
          <w:rPr>
            <w:rStyle w:val="aff9"/>
            <w:rFonts w:ascii="Arial" w:eastAsia="黑体" w:hAnsi="Arial" w:cs="Arial"/>
            <w:noProof/>
          </w:rPr>
          <w:t xml:space="preserve">10 </w:t>
        </w:r>
        <w:r w:rsidRPr="00690627">
          <w:rPr>
            <w:rStyle w:val="aff9"/>
            <w:rFonts w:ascii="Arial" w:eastAsia="黑体" w:hAnsi="Arial" w:cs="Arial"/>
            <w:noProof/>
          </w:rPr>
          <w:t>可并入研究报告的验证摘要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_Toc238569305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5C8423" w14:textId="77777777" w:rsidR="00996F41" w:rsidRDefault="00996F4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306" w:history="1">
        <w:r w:rsidRPr="00690627">
          <w:rPr>
            <w:rStyle w:val="aff9"/>
            <w:rFonts w:ascii="Arial" w:eastAsia="黑体" w:hAnsi="Arial" w:cs="Arial"/>
            <w:noProof/>
          </w:rPr>
          <w:t>附录</w:t>
        </w:r>
        <w:r w:rsidRPr="00690627">
          <w:rPr>
            <w:rStyle w:val="aff9"/>
            <w:rFonts w:ascii="Arial" w:eastAsia="黑体" w:hAnsi="Arial" w:cs="Arial"/>
            <w:noProof/>
          </w:rPr>
          <w:t xml:space="preserve"> A </w:t>
        </w:r>
        <w:r w:rsidRPr="00690627">
          <w:rPr>
            <w:rStyle w:val="aff9"/>
            <w:rFonts w:ascii="Arial" w:eastAsia="黑体" w:hAnsi="Arial" w:cs="Arial"/>
            <w:noProof/>
          </w:rPr>
          <w:t>证据索引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_Toc238569306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4617A4" w14:textId="77777777" w:rsidR="00F8209C" w:rsidRDefault="0014613E">
      <w:pPr>
        <w:spacing w:after="160"/>
        <w:rPr>
          <w:rFonts w:hint="eastAsia"/>
        </w:rPr>
      </w:pPr>
      <w:r>
        <w:fldChar w:fldCharType="end"/>
      </w:r>
    </w:p>
    <w:p w14:paraId="3705E231" w14:textId="77777777" w:rsidR="00F8209C" w:rsidRDefault="0014613E">
      <w:pPr>
        <w:rPr>
          <w:rFonts w:hint="eastAsia"/>
        </w:rPr>
      </w:pPr>
      <w:r>
        <w:br w:type="page"/>
      </w:r>
    </w:p>
    <w:p w14:paraId="77C3560D" w14:textId="77777777" w:rsidR="00F8209C" w:rsidRDefault="0014613E">
      <w:pPr>
        <w:pStyle w:val="1"/>
        <w:rPr>
          <w:lang w:eastAsia="zh-CN"/>
        </w:rPr>
      </w:pPr>
      <w:bookmarkStart w:id="3" w:name="_Toc238569275"/>
      <w:r>
        <w:rPr>
          <w:rFonts w:ascii="黑体" w:eastAsia="黑体" w:hAnsi="黑体" w:cs="Arial"/>
          <w:lang w:eastAsia="zh-CN"/>
        </w:rPr>
        <w:lastRenderedPageBreak/>
        <w:t>1 报告概述</w:t>
      </w:r>
      <w:bookmarkEnd w:id="3"/>
    </w:p>
    <w:p w14:paraId="1BC93247" w14:textId="77777777" w:rsidR="00F8209C" w:rsidRDefault="0014613E">
      <w:pPr>
        <w:pStyle w:val="2"/>
        <w:rPr>
          <w:lang w:eastAsia="zh-CN"/>
        </w:rPr>
      </w:pPr>
      <w:bookmarkStart w:id="4" w:name="_Toc238569276"/>
      <w:r>
        <w:rPr>
          <w:rFonts w:ascii="黑体" w:eastAsia="黑体" w:hAnsi="黑体" w:cs="Arial"/>
          <w:lang w:eastAsia="zh-CN"/>
        </w:rPr>
        <w:t>1.1 测试目的</w:t>
      </w:r>
      <w:bookmarkEnd w:id="4"/>
    </w:p>
    <w:p w14:paraId="109A8385" w14:textId="77777777" w:rsidR="00F8209C" w:rsidRDefault="0014613E">
      <w:pPr>
        <w:rPr>
          <w:rFonts w:hint="eastAsia"/>
          <w:lang w:eastAsia="zh-CN"/>
        </w:rPr>
      </w:pPr>
      <w:r>
        <w:t>本报告验证当前软件能否安装、构建、执行视觉/环境风险链路、生成接口与持久化结果，并对 wwh 交接包中的真实数据工程证据和科研诊断产物进行完整性复核。报告不把自动化测试、合成数据、烟测或通用预训练权重等同于跌倒预测准确率。</w:t>
      </w:r>
    </w:p>
    <w:p w14:paraId="12B441DD" w14:textId="77777777" w:rsidR="00F8209C" w:rsidRDefault="0014613E">
      <w:pPr>
        <w:pStyle w:val="2"/>
      </w:pPr>
      <w:bookmarkStart w:id="5" w:name="_Toc238569277"/>
      <w:r>
        <w:rPr>
          <w:rFonts w:ascii="黑体" w:eastAsia="黑体" w:hAnsi="黑体" w:cs="Arial"/>
        </w:rPr>
        <w:t xml:space="preserve">1.2 </w:t>
      </w:r>
      <w:proofErr w:type="spellStart"/>
      <w:r>
        <w:rPr>
          <w:rFonts w:ascii="黑体" w:eastAsia="黑体" w:hAnsi="黑体" w:cs="Arial"/>
        </w:rPr>
        <w:t>测试对象</w:t>
      </w:r>
      <w:bookmarkEnd w:id="5"/>
      <w:proofErr w:type="spellEnd"/>
    </w:p>
    <w:p w14:paraId="284F65C5" w14:textId="77777777" w:rsidR="00F8209C" w:rsidRDefault="0014613E">
      <w:pPr>
        <w:keepNext/>
        <w:spacing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7AC51B6" wp14:editId="28C79CB1">
            <wp:extent cx="5623560" cy="3436620"/>
            <wp:effectExtent l="0" t="0" r="0" b="0"/>
            <wp:docPr id="1" name="Picture 1" descr="图 1-1  本报告覆盖的视觉/环境主系统、真实数据验证原型与音频占位" title="图 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01009" w14:textId="77777777" w:rsidR="00F8209C" w:rsidRDefault="0014613E">
      <w:pPr>
        <w:pStyle w:val="af7"/>
        <w:keepNext/>
        <w:spacing w:before="80" w:after="160"/>
        <w:jc w:val="center"/>
        <w:rPr>
          <w:lang w:eastAsia="zh-CN"/>
        </w:rPr>
      </w:pPr>
      <w:r>
        <w:rPr>
          <w:rFonts w:ascii="宋体" w:hAnsi="宋体"/>
          <w:color w:val="505050"/>
          <w:lang w:eastAsia="zh-CN"/>
        </w:rPr>
        <w:t>图 1-1  本报告覆盖的视觉/环境主系统、真实数据验证原型与音频辅助分支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200"/>
        <w:gridCol w:w="4026"/>
      </w:tblGrid>
      <w:tr w:rsidR="00F8209C" w14:paraId="5FD756C2" w14:textId="77777777">
        <w:trPr>
          <w:tblHeader/>
        </w:trPr>
        <w:tc>
          <w:tcPr>
            <w:tcW w:w="18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73D81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对象</w:t>
            </w:r>
            <w:proofErr w:type="spellEnd"/>
          </w:p>
        </w:tc>
        <w:tc>
          <w:tcPr>
            <w:tcW w:w="32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36251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版本</w:t>
            </w:r>
            <w:proofErr w:type="spellEnd"/>
            <w:r>
              <w:rPr>
                <w:rFonts w:cs="Arial"/>
                <w:b/>
                <w:sz w:val="18"/>
              </w:rPr>
              <w:t>/</w:t>
            </w:r>
            <w:proofErr w:type="spellStart"/>
            <w:r>
              <w:rPr>
                <w:rFonts w:cs="Arial"/>
                <w:b/>
                <w:sz w:val="18"/>
              </w:rPr>
              <w:t>位置</w:t>
            </w:r>
            <w:proofErr w:type="spellEnd"/>
          </w:p>
        </w:tc>
        <w:tc>
          <w:tcPr>
            <w:tcW w:w="40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393C9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验证范围</w:t>
            </w:r>
            <w:proofErr w:type="spellEnd"/>
          </w:p>
        </w:tc>
      </w:tr>
      <w:tr w:rsidR="00F8209C" w14:paraId="774458D7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2836C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平台主系统</w:t>
            </w:r>
            <w:proofErr w:type="spellEnd"/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C961A2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仓库</w:t>
            </w:r>
            <w:proofErr w:type="spellEnd"/>
            <w:r>
              <w:rPr>
                <w:sz w:val="18"/>
              </w:rPr>
              <w:t xml:space="preserve"> master / 2026-08-27 </w:t>
            </w:r>
            <w:proofErr w:type="spellStart"/>
            <w:r>
              <w:rPr>
                <w:sz w:val="18"/>
              </w:rPr>
              <w:t>工作区</w:t>
            </w:r>
            <w:proofErr w:type="spellEnd"/>
          </w:p>
        </w:tc>
        <w:tc>
          <w:tcPr>
            <w:tcW w:w="40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B33D53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Python 测试、覆盖率、前端构建、部署配置检查</w:t>
            </w:r>
          </w:p>
        </w:tc>
      </w:tr>
      <w:tr w:rsidR="00F8209C" w14:paraId="7396E37C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11191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验证原型</w:t>
            </w:r>
            <w:proofErr w:type="spellEnd"/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FC0C13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wwh</w:t>
            </w:r>
            <w:proofErr w:type="spellEnd"/>
            <w:r>
              <w:rPr>
                <w:sz w:val="18"/>
              </w:rPr>
              <w:t>/competition_handoff_v0.2</w:t>
            </w:r>
          </w:p>
        </w:tc>
        <w:tc>
          <w:tcPr>
            <w:tcW w:w="40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681FC0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归档完整性、演示视频、融合逻辑、真实样本 smoke 与诊断结果</w:t>
            </w:r>
          </w:p>
        </w:tc>
      </w:tr>
      <w:tr w:rsidR="00F8209C" w14:paraId="2627D90F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A20AF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t>音频辅助分支</w:t>
            </w:r>
            <w:proofErr w:type="spellEnd"/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8BE746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t>src/inference/audio_analyzer.py；src/data/audio_capture.py；src/inference/monitor.py</w:t>
            </w:r>
          </w:p>
        </w:tc>
        <w:tc>
          <w:tcPr>
            <w:tcW w:w="40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3422CC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采集、PANNs 分析、音频告警、API、数据库、前端和萤石收音代码路径；外部资源与真实指标待验证</w:t>
            </w:r>
          </w:p>
        </w:tc>
      </w:tr>
    </w:tbl>
    <w:p w14:paraId="61BECC1F" w14:textId="77777777" w:rsidR="00F8209C" w:rsidRDefault="00F8209C">
      <w:pPr>
        <w:spacing w:after="60"/>
        <w:rPr>
          <w:rFonts w:hint="eastAsia"/>
          <w:lang w:eastAsia="zh-CN"/>
        </w:rPr>
      </w:pPr>
    </w:p>
    <w:p w14:paraId="6FA99986" w14:textId="77777777" w:rsidR="00F8209C" w:rsidRDefault="0014613E">
      <w:pPr>
        <w:pStyle w:val="2"/>
      </w:pPr>
      <w:bookmarkStart w:id="6" w:name="_Toc238569278"/>
      <w:r>
        <w:rPr>
          <w:rFonts w:ascii="黑体" w:eastAsia="黑体" w:hAnsi="黑体" w:cs="Arial"/>
        </w:rPr>
        <w:lastRenderedPageBreak/>
        <w:t xml:space="preserve">1.3 </w:t>
      </w:r>
      <w:proofErr w:type="spellStart"/>
      <w:r>
        <w:rPr>
          <w:rFonts w:ascii="黑体" w:eastAsia="黑体" w:hAnsi="黑体" w:cs="Arial"/>
        </w:rPr>
        <w:t>状态定义</w:t>
      </w:r>
      <w:bookmarkEnd w:id="6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7326"/>
      </w:tblGrid>
      <w:tr w:rsidR="00F8209C" w14:paraId="4ED7DEB8" w14:textId="77777777">
        <w:trPr>
          <w:tblHeader/>
        </w:trPr>
        <w:tc>
          <w:tcPr>
            <w:tcW w:w="17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73A8D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状态</w:t>
            </w:r>
            <w:proofErr w:type="spellEnd"/>
          </w:p>
        </w:tc>
        <w:tc>
          <w:tcPr>
            <w:tcW w:w="73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20D6A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判定规则</w:t>
            </w:r>
            <w:proofErr w:type="spellEnd"/>
          </w:p>
        </w:tc>
      </w:tr>
      <w:tr w:rsidR="00F8209C" w14:paraId="1BD761EA" w14:textId="77777777">
        <w:tc>
          <w:tcPr>
            <w:tcW w:w="17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88241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  <w:tc>
          <w:tcPr>
            <w:tcW w:w="7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DC773E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已执行并满足预先定义的通过标准</w:t>
            </w:r>
          </w:p>
        </w:tc>
      </w:tr>
      <w:tr w:rsidR="00F8209C" w14:paraId="09AC6750" w14:textId="77777777">
        <w:tc>
          <w:tcPr>
            <w:tcW w:w="17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D4001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OBSERVED</w:t>
            </w:r>
          </w:p>
        </w:tc>
        <w:tc>
          <w:tcPr>
            <w:tcW w:w="7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13262D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记录真实观察值，不要求达到指定阈值</w:t>
            </w:r>
          </w:p>
        </w:tc>
      </w:tr>
      <w:tr w:rsidR="00F8209C" w14:paraId="61696D94" w14:textId="77777777">
        <w:tc>
          <w:tcPr>
            <w:tcW w:w="17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042F2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NOT EXECUTED</w:t>
            </w:r>
          </w:p>
        </w:tc>
        <w:tc>
          <w:tcPr>
            <w:tcW w:w="7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926CEC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本次未具备执行环境或输入</w:t>
            </w:r>
          </w:p>
        </w:tc>
      </w:tr>
      <w:tr w:rsidR="00F8209C" w14:paraId="3DD74540" w14:textId="77777777">
        <w:tc>
          <w:tcPr>
            <w:tcW w:w="17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9DAA6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NOT VERIFIED</w:t>
            </w:r>
          </w:p>
        </w:tc>
        <w:tc>
          <w:tcPr>
            <w:tcW w:w="7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9FBB0A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有代码或设计，但缺少目标场景证据</w:t>
            </w:r>
          </w:p>
        </w:tc>
      </w:tr>
      <w:tr w:rsidR="00F8209C" w14:paraId="15E9B53F" w14:textId="77777777">
        <w:tc>
          <w:tcPr>
            <w:tcW w:w="17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88813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PENDING</w:t>
            </w:r>
          </w:p>
        </w:tc>
        <w:tc>
          <w:tcPr>
            <w:tcW w:w="7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D0FF94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等待团队成员、数据或外部模块上传后补测</w:t>
            </w:r>
          </w:p>
        </w:tc>
      </w:tr>
    </w:tbl>
    <w:p w14:paraId="41DAFB9E" w14:textId="77777777" w:rsidR="00F8209C" w:rsidRDefault="00F8209C">
      <w:pPr>
        <w:spacing w:after="60"/>
        <w:rPr>
          <w:rFonts w:hint="eastAsia"/>
          <w:lang w:eastAsia="zh-CN"/>
        </w:rPr>
      </w:pPr>
    </w:p>
    <w:p w14:paraId="08F3AC0D" w14:textId="77777777" w:rsidR="00F8209C" w:rsidRDefault="0014613E">
      <w:pPr>
        <w:pStyle w:val="1"/>
      </w:pPr>
      <w:bookmarkStart w:id="7" w:name="_Toc238569279"/>
      <w:r>
        <w:rPr>
          <w:rFonts w:ascii="黑体" w:eastAsia="黑体" w:hAnsi="黑体" w:cs="Arial"/>
        </w:rPr>
        <w:t xml:space="preserve">2 </w:t>
      </w:r>
      <w:proofErr w:type="spellStart"/>
      <w:r>
        <w:rPr>
          <w:rFonts w:ascii="黑体" w:eastAsia="黑体" w:hAnsi="黑体" w:cs="Arial"/>
        </w:rPr>
        <w:t>测试环境与版本</w:t>
      </w:r>
      <w:bookmarkEnd w:id="7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0"/>
        <w:gridCol w:w="3000"/>
        <w:gridCol w:w="4376"/>
      </w:tblGrid>
      <w:tr w:rsidR="00F8209C" w14:paraId="164C3751" w14:textId="77777777">
        <w:trPr>
          <w:tblHeader/>
        </w:trPr>
        <w:tc>
          <w:tcPr>
            <w:tcW w:w="16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1C256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项目</w:t>
            </w:r>
            <w:proofErr w:type="spellEnd"/>
          </w:p>
        </w:tc>
        <w:tc>
          <w:tcPr>
            <w:tcW w:w="30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D46AA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本次实测环境</w:t>
            </w:r>
            <w:proofErr w:type="spellEnd"/>
          </w:p>
        </w:tc>
        <w:tc>
          <w:tcPr>
            <w:tcW w:w="437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0BD73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说明</w:t>
            </w:r>
            <w:proofErr w:type="spellEnd"/>
          </w:p>
        </w:tc>
      </w:tr>
      <w:tr w:rsidR="00F8209C" w14:paraId="7DEEC448" w14:textId="77777777"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F2EC3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操作系统</w:t>
            </w:r>
            <w:proofErr w:type="spellEnd"/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C4F32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Windows / PowerShell</w:t>
            </w:r>
          </w:p>
        </w:tc>
        <w:tc>
          <w:tcPr>
            <w:tcW w:w="4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5715DE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工作区位于</w:t>
            </w:r>
            <w:proofErr w:type="spellEnd"/>
            <w:r>
              <w:rPr>
                <w:sz w:val="18"/>
              </w:rPr>
              <w:t xml:space="preserve"> D 盘</w:t>
            </w:r>
          </w:p>
        </w:tc>
      </w:tr>
      <w:tr w:rsidR="00F8209C" w14:paraId="6A2C9A25" w14:textId="77777777"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ECE7C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Python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85A82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3.14.0（.venv）</w:t>
            </w:r>
          </w:p>
        </w:tc>
        <w:tc>
          <w:tcPr>
            <w:tcW w:w="4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916DC2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项目声明 Python &gt;=3.10；本次测试在 3.14 完成</w:t>
            </w:r>
          </w:p>
        </w:tc>
      </w:tr>
      <w:tr w:rsidR="00F8209C" w14:paraId="559A9D68" w14:textId="77777777"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226225" w14:textId="77777777" w:rsidR="00D06A7E" w:rsidRDefault="00000000">
            <w:pPr>
              <w:rPr>
                <w:rFonts w:hint="eastAsia"/>
              </w:rPr>
            </w:pPr>
            <w:proofErr w:type="spellStart"/>
            <w:r>
              <w:t>pytest</w:t>
            </w:r>
            <w:proofErr w:type="spellEnd"/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9.1.1</w:t>
            </w:r>
          </w:p>
        </w:tc>
        <w:tc>
          <w:tcPr>
            <w:tcW w:w="4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全量后端测试 262 passed；视觉/环境扩展、数据库兼容和音频回归纳入最新口径</w:t>
            </w:r>
          </w:p>
        </w:tc>
      </w:tr>
      <w:tr w:rsidR="00F8209C" w14:paraId="64DDD05D" w14:textId="77777777"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95850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Node.js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24.19.0</w:t>
            </w:r>
          </w:p>
        </w:tc>
        <w:tc>
          <w:tcPr>
            <w:tcW w:w="4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用于前端构建</w:t>
            </w:r>
          </w:p>
        </w:tc>
      </w:tr>
      <w:tr w:rsidR="00F8209C" w14:paraId="2C1644AF" w14:textId="77777777"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8F68C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Vite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5.4.21</w:t>
            </w:r>
          </w:p>
        </w:tc>
        <w:tc>
          <w:tcPr>
            <w:tcW w:w="4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npm ci 后生产构建</w:t>
            </w:r>
          </w:p>
        </w:tc>
      </w:tr>
      <w:tr w:rsidR="00F8209C" w14:paraId="68B959FF" w14:textId="77777777"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55CAD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Docker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未安装</w:t>
            </w:r>
          </w:p>
        </w:tc>
        <w:tc>
          <w:tcPr>
            <w:tcW w:w="4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Docker 配置未执行实测</w:t>
            </w:r>
          </w:p>
        </w:tc>
      </w:tr>
      <w:tr w:rsidR="00F8209C" w14:paraId="76545190" w14:textId="77777777"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BE753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测试日期</w:t>
            </w:r>
            <w:proofErr w:type="spellEnd"/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2026-08-29</w:t>
            </w:r>
          </w:p>
        </w:tc>
        <w:tc>
          <w:tcPr>
            <w:tcW w:w="4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Asia/Shanghai</w:t>
            </w:r>
          </w:p>
        </w:tc>
      </w:tr>
      <w:tr w:rsidR="00F8209C" w14:paraId="50016A28" w14:textId="77777777"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Git 分支/提交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master / 7d6646c；前端 b451b04；音频路径 9b04383；开发者视频 bb9196a</w:t>
            </w:r>
          </w:p>
        </w:tc>
        <w:tc>
          <w:tcPr>
            <w:tcW w:w="4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全量后端测试 262 passed；视觉/环境扩展、数据库兼容、音频回归和视频上传专项纳入最新口径</w:t>
            </w:r>
          </w:p>
        </w:tc>
      </w:tr>
    </w:tbl>
    <w:p w14:paraId="615257E5" w14:textId="77777777" w:rsidR="00F8209C" w:rsidRDefault="00F8209C">
      <w:pPr>
        <w:spacing w:after="60"/>
        <w:rPr>
          <w:rFonts w:hint="eastAsia"/>
          <w:lang w:eastAsia="zh-CN"/>
        </w:rPr>
      </w:pP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F8209C" w14:paraId="1D02FE13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02E474" w14:textId="77777777" w:rsidR="00D06A7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lastRenderedPageBreak/>
              <w:t>复现提示  绘图类测试须设置 MPLBACKEND=Agg。本报告以排除全部音频测试文件的 152 项视觉/环境主线测试作为当前功能验收口径；音频专项和全量结果另行记录。音频代码路径已接入并完成主要缺陷收尾，但模型与标签外部资源、真实数据指标、阈值标定和长时间稳定性仍未完成专项验证。</w:t>
            </w:r>
          </w:p>
        </w:tc>
      </w:tr>
    </w:tbl>
    <w:p w14:paraId="16D9E0C4" w14:textId="77777777" w:rsidR="00F8209C" w:rsidRDefault="00F8209C">
      <w:pPr>
        <w:spacing w:after="40"/>
        <w:rPr>
          <w:rFonts w:hint="eastAsia"/>
          <w:lang w:eastAsia="zh-CN"/>
        </w:rPr>
      </w:pPr>
    </w:p>
    <w:p w14:paraId="3F908C14" w14:textId="77777777" w:rsidR="00F8209C" w:rsidRDefault="0014613E">
      <w:pPr>
        <w:pStyle w:val="1"/>
        <w:rPr>
          <w:lang w:eastAsia="zh-CN"/>
        </w:rPr>
      </w:pPr>
      <w:bookmarkStart w:id="8" w:name="_Toc238569280"/>
      <w:r>
        <w:rPr>
          <w:rFonts w:ascii="黑体" w:eastAsia="黑体" w:hAnsi="黑体" w:cs="Arial"/>
          <w:lang w:eastAsia="zh-CN"/>
        </w:rPr>
        <w:t>3 主仓库自动化测试</w:t>
      </w:r>
      <w:bookmarkEnd w:id="8"/>
    </w:p>
    <w:p w14:paraId="275AC30B" w14:textId="77777777" w:rsidR="00F8209C" w:rsidRDefault="0014613E">
      <w:pPr>
        <w:pStyle w:val="2"/>
        <w:rPr>
          <w:lang w:eastAsia="zh-CN"/>
        </w:rPr>
      </w:pPr>
      <w:bookmarkStart w:id="9" w:name="_Toc238569281"/>
      <w:r>
        <w:rPr>
          <w:rFonts w:ascii="黑体" w:eastAsia="黑体" w:hAnsi="黑体" w:cs="Arial"/>
          <w:lang w:eastAsia="zh-CN"/>
        </w:rPr>
        <w:t>3.1 测试命令与结果</w:t>
      </w:r>
      <w:bookmarkEnd w:id="9"/>
    </w:p>
    <w:p w14:paraId="5FF9466D" w14:textId="77777777" w:rsidR="00F8209C" w:rsidRDefault="0014613E">
      <w:pPr>
        <w:shd w:val="clear" w:color="auto" w:fill="F5F5F5"/>
        <w:spacing w:before="80" w:after="0" w:line="252" w:lineRule="auto"/>
        <w:ind w:left="198" w:right="198"/>
        <w:rPr>
          <w:rFonts w:hint="eastAsia"/>
        </w:rPr>
      </w:pPr>
      <w:r>
        <w:rPr>
          <w:sz w:val="17"/>
        </w:rPr>
        <w:t>$</w:t>
      </w:r>
      <w:proofErr w:type="spellStart"/>
      <w:r>
        <w:rPr>
          <w:sz w:val="17"/>
        </w:rPr>
        <w:t>env:MPLBACKEND</w:t>
      </w:r>
      <w:proofErr w:type="spellEnd"/>
      <w:r>
        <w:rPr>
          <w:sz w:val="17"/>
        </w:rPr>
        <w:t>='Agg'</w:t>
      </w:r>
    </w:p>
    <w:p w14:paraId="790F9DBC" w14:textId="77777777" w:rsidR="00F8209C" w:rsidRDefault="0014613E">
      <w:pPr>
        <w:shd w:val="clear" w:color="auto" w:fill="F5F5F5"/>
        <w:spacing w:after="0" w:line="252" w:lineRule="auto"/>
        <w:ind w:left="198" w:right="198"/>
        <w:rPr>
          <w:rFonts w:hint="eastAsia"/>
        </w:rPr>
      </w:pPr>
      <w:r>
        <w:t>.\.</w:t>
      </w:r>
      <w:proofErr w:type="spellStart"/>
      <w:r>
        <w:t>venv</w:t>
      </w:r>
      <w:proofErr w:type="spellEnd"/>
      <w:r>
        <w:t xml:space="preserve">\Scripts\python.exe -m </w:t>
      </w:r>
      <w:proofErr w:type="spellStart"/>
      <w:r>
        <w:t>pytest</w:t>
      </w:r>
      <w:proofErr w:type="spellEnd"/>
      <w:r>
        <w:t xml:space="preserve"> tests --ignore=tests/test_audio_analyzer.py --ignore=tests/test_audio_capture.py --ignore=tests/test_audio_routes.py --ignore=tests/test_audio_lifecycle_routes.py --ignore=tests/test_alerts_audio.py --ignore=tests/test_monitor_audio.py -q</w:t>
      </w:r>
    </w:p>
    <w:p w14:paraId="672322D7" w14:textId="77777777" w:rsidR="00F8209C" w:rsidRDefault="0014613E">
      <w:pPr>
        <w:shd w:val="clear" w:color="auto" w:fill="F5F5F5"/>
        <w:spacing w:after="80" w:line="252" w:lineRule="auto"/>
        <w:ind w:left="198" w:right="198"/>
        <w:rPr>
          <w:rFonts w:hint="eastAsia"/>
        </w:rPr>
      </w:pPr>
      <w:r>
        <w:t>.\.</w:t>
      </w:r>
      <w:proofErr w:type="spellStart"/>
      <w:r>
        <w:t>venv</w:t>
      </w:r>
      <w:proofErr w:type="spellEnd"/>
      <w:r>
        <w:t xml:space="preserve">\Scripts\python.exe -m </w:t>
      </w:r>
      <w:proofErr w:type="spellStart"/>
      <w:r>
        <w:t>pytest</w:t>
      </w:r>
      <w:proofErr w:type="spellEnd"/>
      <w:r>
        <w:t xml:space="preserve"> tests -q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50"/>
        <w:gridCol w:w="2700"/>
        <w:gridCol w:w="1400"/>
        <w:gridCol w:w="3176"/>
      </w:tblGrid>
      <w:tr w:rsidR="00F8209C" w14:paraId="330BF769" w14:textId="77777777">
        <w:trPr>
          <w:tblHeader/>
        </w:trPr>
        <w:tc>
          <w:tcPr>
            <w:tcW w:w="17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FC818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指标</w:t>
            </w:r>
            <w:proofErr w:type="spellEnd"/>
          </w:p>
        </w:tc>
        <w:tc>
          <w:tcPr>
            <w:tcW w:w="27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01CF5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本次结果</w:t>
            </w:r>
            <w:proofErr w:type="spellEnd"/>
          </w:p>
        </w:tc>
        <w:tc>
          <w:tcPr>
            <w:tcW w:w="14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7C186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状态</w:t>
            </w:r>
            <w:proofErr w:type="spellEnd"/>
          </w:p>
        </w:tc>
        <w:tc>
          <w:tcPr>
            <w:tcW w:w="317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C0A1C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说明</w:t>
            </w:r>
            <w:proofErr w:type="spellEnd"/>
          </w:p>
        </w:tc>
      </w:tr>
      <w:tr w:rsidR="00F8209C" w14:paraId="5E821B0D" w14:textId="77777777"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历史视觉/环境主线收集（2026-08-27）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8CC69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152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AA8FD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  <w:tc>
          <w:tcPr>
            <w:tcW w:w="3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5D7C9B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 xml:space="preserve">9 </w:t>
            </w:r>
            <w:proofErr w:type="spellStart"/>
            <w:r>
              <w:rPr>
                <w:sz w:val="18"/>
              </w:rPr>
              <w:t>个非音频测试文件</w:t>
            </w:r>
            <w:proofErr w:type="spellEnd"/>
          </w:p>
        </w:tc>
      </w:tr>
      <w:tr w:rsidR="00F8209C" w14:paraId="3019DA8C" w14:textId="77777777"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历史视觉/环境主线通过（2026-08-27）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1B82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152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E23E8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  <w:tc>
          <w:tcPr>
            <w:tcW w:w="3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86A2A2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 xml:space="preserve">0 </w:t>
            </w:r>
            <w:proofErr w:type="spellStart"/>
            <w:r>
              <w:rPr>
                <w:sz w:val="18"/>
              </w:rPr>
              <w:t>failed；Agg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后端复跑全部通过</w:t>
            </w:r>
            <w:proofErr w:type="spellEnd"/>
          </w:p>
        </w:tc>
      </w:tr>
      <w:tr w:rsidR="00F8209C" w14:paraId="7B75C7F2" w14:textId="77777777"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全量后端测试（2026-08-29）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262 passed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PASS</w:t>
            </w:r>
          </w:p>
        </w:tc>
        <w:tc>
          <w:tcPr>
            <w:tcW w:w="3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更新日志最新口径；不等同于准确率</w:t>
            </w:r>
          </w:p>
        </w:tc>
      </w:tr>
      <w:tr w:rsidR="00F8209C" w14:paraId="27A70629" w14:textId="77777777"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历史语句覆盖率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3C4F29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69%（2871 条语句，883 条未覆盖）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B595DC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OBSERVED</w:t>
            </w:r>
          </w:p>
        </w:tc>
        <w:tc>
          <w:tcPr>
            <w:tcW w:w="3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42FB14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全量覆盖率统计；不代表真实音频分类效果或部署性能</w:t>
            </w:r>
          </w:p>
        </w:tc>
      </w:tr>
      <w:tr w:rsidR="00F8209C" w14:paraId="3FE97E6F" w14:textId="77777777"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A408D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覆盖率运行警告</w:t>
            </w:r>
            <w:proofErr w:type="spellEnd"/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F417EB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约 814 条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4656DB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OBSERVED</w:t>
            </w:r>
          </w:p>
        </w:tc>
        <w:tc>
          <w:tcPr>
            <w:tcW w:w="3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7EEA26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主要为</w:t>
            </w:r>
            <w:proofErr w:type="spellEnd"/>
            <w:r>
              <w:rPr>
                <w:sz w:val="18"/>
              </w:rPr>
              <w:t xml:space="preserve"> SQLite </w:t>
            </w:r>
            <w:proofErr w:type="spellStart"/>
            <w:r>
              <w:rPr>
                <w:sz w:val="18"/>
              </w:rPr>
              <w:t>ResourceWarning、模型弃用提示和损失函数维度广播提示</w:t>
            </w:r>
            <w:proofErr w:type="spellEnd"/>
          </w:p>
        </w:tc>
      </w:tr>
      <w:tr w:rsidR="00D06A7E" w14:paraId="2B350889" w14:textId="77777777">
        <w:tc>
          <w:tcPr>
            <w:tcW w:w="1750" w:type="dxa"/>
          </w:tcPr>
          <w:p>
            <w:r>
              <w:t>历史音频专项（2026-08-27）</w:t>
            </w:r>
          </w:p>
        </w:tc>
        <w:tc>
          <w:tcPr>
            <w:tcW w:w="2700" w:type="dxa"/>
          </w:tcPr>
          <w:p>
            <w:r>
              <w:t>106 passed / 2 skipped</w:t>
            </w:r>
          </w:p>
        </w:tc>
        <w:tc>
          <w:tcPr>
            <w:tcW w:w="1400" w:type="dxa"/>
          </w:tcPr>
          <w:p>
            <w:r>
              <w:t>OBSERVED</w:t>
            </w:r>
          </w:p>
        </w:tc>
        <w:tc>
          <w:tcPr>
            <w:tcW w:w="3176" w:type="dxa"/>
          </w:tcPr>
          <w:p>
            <w:r>
              <w:t>外部 PANNs 资源依赖，单独记录</w:t>
            </w:r>
          </w:p>
        </w:tc>
      </w:tr>
    </w:tbl>
    <w:p w14:paraId="2C952E69" w14:textId="77777777" w:rsidR="00F8209C" w:rsidRDefault="00F8209C">
      <w:pPr>
        <w:spacing w:after="60"/>
        <w:rPr>
          <w:rFonts w:hint="eastAsia"/>
          <w:lang w:eastAsia="zh-CN"/>
        </w:rPr>
      </w:pPr>
    </w:p>
    <w:p w14:paraId="72224649" w14:textId="77777777" w:rsidR="00F8209C" w:rsidRDefault="0014613E">
      <w:pPr>
        <w:pStyle w:val="2"/>
      </w:pPr>
      <w:bookmarkStart w:id="10" w:name="_Toc238569282"/>
      <w:r>
        <w:rPr>
          <w:rFonts w:ascii="黑体" w:eastAsia="黑体" w:hAnsi="黑体" w:cs="Arial"/>
        </w:rPr>
        <w:t xml:space="preserve">3.2 </w:t>
      </w:r>
      <w:proofErr w:type="spellStart"/>
      <w:r>
        <w:rPr>
          <w:rFonts w:ascii="黑体" w:eastAsia="黑体" w:hAnsi="黑体" w:cs="Arial"/>
        </w:rPr>
        <w:t>分测试文件覆盖</w:t>
      </w:r>
      <w:bookmarkEnd w:id="10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400"/>
        <w:gridCol w:w="1100"/>
        <w:gridCol w:w="4526"/>
      </w:tblGrid>
      <w:tr w:rsidR="00F8209C" w14:paraId="1D339F2C" w14:textId="77777777">
        <w:trPr>
          <w:tblHeader/>
        </w:trPr>
        <w:tc>
          <w:tcPr>
            <w:tcW w:w="34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EF5E0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测试文件</w:t>
            </w:r>
            <w:proofErr w:type="spellEnd"/>
          </w:p>
        </w:tc>
        <w:tc>
          <w:tcPr>
            <w:tcW w:w="11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F7D23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数量</w:t>
            </w:r>
            <w:proofErr w:type="spellEnd"/>
          </w:p>
        </w:tc>
        <w:tc>
          <w:tcPr>
            <w:tcW w:w="45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4787D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主要内容</w:t>
            </w:r>
            <w:proofErr w:type="spellEnd"/>
          </w:p>
        </w:tc>
      </w:tr>
      <w:tr w:rsidR="00F8209C" w14:paraId="4EEA75BB" w14:textId="77777777"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6E20D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tests/test_core.py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EDD6D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52</w:t>
            </w:r>
          </w:p>
        </w:tc>
        <w:tc>
          <w:tcPr>
            <w:tcW w:w="4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585CBB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特征、基线、偏离和预警核心逻辑</w:t>
            </w:r>
          </w:p>
        </w:tc>
      </w:tr>
      <w:tr w:rsidR="00F8209C" w14:paraId="40FC4430" w14:textId="77777777"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B37442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tests/test_ezviz_client.py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7FBBF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4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5B41E8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萤石客户端配置与协议行为</w:t>
            </w:r>
          </w:p>
        </w:tc>
      </w:tr>
      <w:tr w:rsidR="00F8209C" w14:paraId="276FD7A8" w14:textId="77777777"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D0B649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tests/test_ezviz_routes.py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EDE7F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4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E983BD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设备、播放器和监控启动路由</w:t>
            </w:r>
          </w:p>
        </w:tc>
      </w:tr>
      <w:tr w:rsidR="00F8209C" w14:paraId="713DB874" w14:textId="77777777"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B11463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tests/test_integration_monitor.py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67D0F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4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C853A6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合成帧监控链路与数据库持久化</w:t>
            </w:r>
          </w:p>
        </w:tc>
      </w:tr>
      <w:tr w:rsidR="00F8209C" w14:paraId="07AC996F" w14:textId="77777777"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DA4056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tests/test_labelstudio.py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E3095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46</w:t>
            </w:r>
          </w:p>
        </w:tc>
        <w:tc>
          <w:tcPr>
            <w:tcW w:w="4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EB4B18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标注导入导出与一致性工具</w:t>
            </w:r>
          </w:p>
        </w:tc>
      </w:tr>
      <w:tr w:rsidR="00F8209C" w14:paraId="6AD2E8C6" w14:textId="77777777"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86F645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tests/test_smoke.py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A2585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4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248A1A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配置、模型实例化和 API 导入</w:t>
            </w:r>
          </w:p>
        </w:tc>
      </w:tr>
      <w:tr w:rsidR="00F8209C" w14:paraId="48238F20" w14:textId="77777777"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38F242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tests/test_validate_features.py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B2B16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4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4CBE0C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t-SNE、SHAP、相关性和图表输出</w:t>
            </w:r>
            <w:proofErr w:type="spellEnd"/>
          </w:p>
        </w:tc>
      </w:tr>
      <w:tr w:rsidR="00F8209C" w14:paraId="3BD5FE2A" w14:textId="77777777"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36A461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tests/test_websocket.py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4CEA5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4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C6E1EC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告警与视频</w:t>
            </w:r>
            <w:proofErr w:type="spellEnd"/>
            <w:r>
              <w:rPr>
                <w:sz w:val="18"/>
              </w:rPr>
              <w:t xml:space="preserve"> WebSocket </w:t>
            </w:r>
            <w:proofErr w:type="spellStart"/>
            <w:r>
              <w:rPr>
                <w:sz w:val="18"/>
              </w:rPr>
              <w:t>心跳及异常路径</w:t>
            </w:r>
            <w:proofErr w:type="spellEnd"/>
          </w:p>
        </w:tc>
      </w:tr>
      <w:tr w:rsidR="00F8209C" w14:paraId="07001F26" w14:textId="77777777"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846C99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tests/test_yolo_pose_extractor.py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46ED2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4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055E51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 xml:space="preserve">COCO </w:t>
            </w:r>
            <w:proofErr w:type="spellStart"/>
            <w:r>
              <w:rPr>
                <w:sz w:val="18"/>
              </w:rPr>
              <w:t>映射、工厂和模拟推理</w:t>
            </w:r>
            <w:proofErr w:type="spellEnd"/>
          </w:p>
        </w:tc>
      </w:tr>
      <w:tr>
        <w:tc>
          <w:tcPr>
            <w:tcW w:type="dxa" w:w="3400"/>
          </w:tcPr>
          <w:p>
            <w:r>
              <w:t>tests/test_environment_detector.py</w:t>
            </w:r>
          </w:p>
        </w:tc>
        <w:tc>
          <w:tcPr>
            <w:tcW w:type="dxa" w:w="1100"/>
          </w:tcPr>
          <w:p>
            <w:r>
              <w:t>1</w:t>
            </w:r>
          </w:p>
        </w:tc>
        <w:tc>
          <w:tcPr>
            <w:tcW w:type="dxa" w:w="4526"/>
          </w:tcPr>
          <w:p>
            <w:r>
              <w:t>YOLO26n 结果中 person 与环境目标分离</w:t>
            </w:r>
          </w:p>
        </w:tc>
      </w:tr>
      <w:tr>
        <w:tc>
          <w:tcPr>
            <w:tcW w:type="dxa" w:w="3400"/>
          </w:tcPr>
          <w:p>
            <w:r>
              <w:t>tests/test_visual_risk.py</w:t>
            </w:r>
          </w:p>
        </w:tc>
        <w:tc>
          <w:tcPr>
            <w:tcW w:type="dxa" w:w="1100"/>
          </w:tcPr>
          <w:p>
            <w:r>
              <w:t>新增</w:t>
            </w:r>
          </w:p>
        </w:tc>
        <w:tc>
          <w:tcPr>
            <w:tcW w:type="dxa" w:w="4526"/>
          </w:tcPr>
          <w:p>
            <w:r>
              <w:t>邻近、照明、障碍、轨迹、交互、Wet Floor 和融合确认</w:t>
            </w:r>
          </w:p>
        </w:tc>
      </w:tr>
      <w:tr>
        <w:tc>
          <w:tcPr>
            <w:tcW w:type="dxa" w:w="3400"/>
          </w:tcPr>
          <w:p>
            <w:r>
              <w:t>tests/test_database_risk_scores.py</w:t>
            </w:r>
          </w:p>
        </w:tc>
        <w:tc>
          <w:tcPr>
            <w:tcW w:type="dxa" w:w="1100"/>
          </w:tcPr>
          <w:p>
            <w:r>
              <w:t>1</w:t>
            </w:r>
          </w:p>
        </w:tc>
        <w:tc>
          <w:tcPr>
            <w:tcW w:type="dxa" w:w="4526"/>
          </w:tcPr>
          <w:p>
            <w:r>
              <w:t>旧/新风险分数统一展示与 raw 值保留</w:t>
            </w:r>
          </w:p>
        </w:tc>
      </w:tr>
      <w:tr>
        <w:tc>
          <w:tcPr>
            <w:tcW w:type="dxa" w:w="3400"/>
          </w:tcPr>
          <w:tcPr>
            <w:tcW w:type="dxa" w:w="3400"/>
          </w:tcPr>
          <w:p>
            <w:pPr/>
            <w:r>
              <w:t>tests/test_video_upload_routes.py</w:t>
            </w:r>
          </w:p>
        </w:tc>
        <w:tc>
          <w:tcPr>
            <w:tcW w:type="dxa" w:w="1100"/>
          </w:tcPr>
          <w:tcPr>
            <w:tcW w:type="dxa" w:w="1100"/>
          </w:tcPr>
          <w:p>
            <w:pPr/>
            <w:r>
              <w:t>新增</w:t>
            </w:r>
          </w:p>
        </w:tc>
        <w:tc>
          <w:tcPr>
            <w:tcW w:type="dxa" w:w="4526"/>
          </w:tcPr>
          <w:tcPr>
            <w:tcW w:type="dxa" w:w="4526"/>
          </w:tcPr>
          <w:p>
            <w:pPr/>
            <w:r>
              <w:t>上传暂存、格式验证、运行中替换、取消/结束清理、路径脱敏</w:t>
            </w:r>
          </w:p>
        </w:tc>
      </w:tr>
    </w:tbl>
    <w:p w14:paraId="2AB7A07D" w14:textId="77777777" w:rsidR="00F8209C" w:rsidRDefault="00F8209C">
      <w:pPr>
        <w:spacing w:after="60"/>
        <w:rPr>
          <w:rFonts w:hint="eastAsia"/>
        </w:rPr>
      </w:pPr>
    </w:p>
    <w:p w14:paraId="6194B147" w14:textId="77777777" w:rsidR="00F8209C" w:rsidRDefault="0014613E">
      <w:pPr>
        <w:pStyle w:val="2"/>
      </w:pPr>
      <w:bookmarkStart w:id="11" w:name="_Toc238569283"/>
      <w:r>
        <w:rPr>
          <w:rFonts w:ascii="黑体" w:eastAsia="黑体" w:hAnsi="黑体" w:cs="Arial"/>
        </w:rPr>
        <w:t xml:space="preserve">3.3 </w:t>
      </w:r>
      <w:proofErr w:type="spellStart"/>
      <w:r>
        <w:rPr>
          <w:rFonts w:ascii="黑体" w:eastAsia="黑体" w:hAnsi="黑体" w:cs="Arial"/>
        </w:rPr>
        <w:t>覆盖率重点</w:t>
      </w:r>
      <w:bookmarkEnd w:id="11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00"/>
        <w:gridCol w:w="1600"/>
        <w:gridCol w:w="4126"/>
      </w:tblGrid>
      <w:tr w:rsidR="00F8209C" w14:paraId="085C7165" w14:textId="77777777">
        <w:trPr>
          <w:tblHeader/>
        </w:trPr>
        <w:tc>
          <w:tcPr>
            <w:tcW w:w="33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61D0C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模块</w:t>
            </w:r>
            <w:proofErr w:type="spellEnd"/>
          </w:p>
        </w:tc>
        <w:tc>
          <w:tcPr>
            <w:tcW w:w="16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932FE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覆盖率</w:t>
            </w:r>
            <w:proofErr w:type="spellEnd"/>
          </w:p>
        </w:tc>
        <w:tc>
          <w:tcPr>
            <w:tcW w:w="41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A22B1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判断</w:t>
            </w:r>
            <w:proofErr w:type="spellEnd"/>
          </w:p>
        </w:tc>
      </w:tr>
      <w:tr w:rsidR="00F8209C" w14:paraId="7D832E63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76E73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features.py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90F34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95%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D2FEBC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核心特征逻辑覆盖充分</w:t>
            </w:r>
          </w:p>
        </w:tc>
      </w:tr>
      <w:tr w:rsidR="00F8209C" w14:paraId="70DFF8AB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977FB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baseline.py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0BF4D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96%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BC8FA8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基线核心逻辑覆盖充分</w:t>
            </w:r>
          </w:p>
        </w:tc>
      </w:tr>
      <w:tr w:rsidR="00F8209C" w14:paraId="6A9764A2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3B3C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deviation.py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23C1D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94%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D11174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偏离检测覆盖充分</w:t>
            </w:r>
            <w:proofErr w:type="spellEnd"/>
          </w:p>
        </w:tc>
      </w:tr>
      <w:tr w:rsidR="00F8209C" w14:paraId="359D3537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FC7E5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alerts/engine.py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884B4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94%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BD34BE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告警规则覆盖充分</w:t>
            </w:r>
            <w:proofErr w:type="spellEnd"/>
          </w:p>
        </w:tc>
      </w:tr>
      <w:tr w:rsidR="00F8209C" w14:paraId="171161E1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F50C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monitor.py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9BAFC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79%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B41189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主编排有集成测试，但真实视频路径有限</w:t>
            </w:r>
          </w:p>
        </w:tc>
      </w:tr>
      <w:tr w:rsidR="00F8209C" w14:paraId="71ACBEFB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E4B58E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database.py / routes.py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15CC2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77% / 61%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4517BF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基础数据库与路由覆盖中等</w:t>
            </w:r>
          </w:p>
        </w:tc>
      </w:tr>
      <w:tr w:rsidR="00F8209C" w14:paraId="5A5C05C6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279B69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ezviz_routes.py / websocket.py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81BC8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81% / 78%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2A2F0E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模拟接口覆盖较好，真实设备仍需现场复验</w:t>
            </w:r>
          </w:p>
        </w:tc>
      </w:tr>
      <w:tr w:rsidR="00F8209C" w14:paraId="4AB5D173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566708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dataset.py / keypoint_store.py / preprocess.py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BB592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0%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8E0D2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数据训练与预处理路径缺少直接测试</w:t>
            </w:r>
          </w:p>
        </w:tc>
      </w:tr>
      <w:tr w:rsidR="00F8209C" w14:paraId="7BE1FB14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30F7A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ezviz/client.py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9A8BF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37%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F7DCE4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配置和协议行为已有模拟测试，真实外部 API 路径覆盖有限</w:t>
            </w:r>
          </w:p>
        </w:tc>
      </w:tr>
    </w:tbl>
    <w:p w14:paraId="276A2FF8" w14:textId="77777777" w:rsidR="00F8209C" w:rsidRDefault="00F8209C">
      <w:pPr>
        <w:spacing w:after="60"/>
        <w:rPr>
          <w:rFonts w:hint="eastAsia"/>
          <w:lang w:eastAsia="zh-CN"/>
        </w:rPr>
      </w:pPr>
    </w:p>
    <w:p w14:paraId="2FBF00C1" w14:textId="77777777" w:rsidR="00F8209C" w:rsidRDefault="0014613E">
      <w:pPr>
        <w:pStyle w:val="2"/>
      </w:pPr>
      <w:bookmarkStart w:id="12" w:name="_Toc238569284"/>
      <w:r>
        <w:rPr>
          <w:rFonts w:ascii="黑体" w:eastAsia="黑体" w:hAnsi="黑体" w:cs="Arial"/>
        </w:rPr>
        <w:t xml:space="preserve">3.4 </w:t>
      </w:r>
      <w:proofErr w:type="spellStart"/>
      <w:r>
        <w:rPr>
          <w:rFonts w:ascii="黑体" w:eastAsia="黑体" w:hAnsi="黑体" w:cs="Arial"/>
        </w:rPr>
        <w:t>已识别测试风险</w:t>
      </w:r>
      <w:bookmarkEnd w:id="12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00"/>
        <w:gridCol w:w="2600"/>
        <w:gridCol w:w="2850"/>
        <w:gridCol w:w="2576"/>
      </w:tblGrid>
      <w:tr w:rsidR="00F8209C" w14:paraId="755057F5" w14:textId="77777777">
        <w:trPr>
          <w:tblHeader/>
        </w:trPr>
        <w:tc>
          <w:tcPr>
            <w:tcW w:w="10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8CC6C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编号</w:t>
            </w:r>
            <w:proofErr w:type="spellEnd"/>
          </w:p>
        </w:tc>
        <w:tc>
          <w:tcPr>
            <w:tcW w:w="26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B291E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风险</w:t>
            </w:r>
            <w:proofErr w:type="spellEnd"/>
          </w:p>
        </w:tc>
        <w:tc>
          <w:tcPr>
            <w:tcW w:w="28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93AA3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证据</w:t>
            </w:r>
            <w:proofErr w:type="spellEnd"/>
          </w:p>
        </w:tc>
        <w:tc>
          <w:tcPr>
            <w:tcW w:w="257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F72B9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影响与建议</w:t>
            </w:r>
            <w:proofErr w:type="spellEnd"/>
          </w:p>
        </w:tc>
      </w:tr>
      <w:tr w:rsidR="00F8209C" w14:paraId="7B9DF652" w14:textId="77777777">
        <w:tc>
          <w:tcPr>
            <w:tcW w:w="1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4B47D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W-01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10DED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MSE 输入与目标形状不一致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420472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 xml:space="preserve">torch </w:t>
            </w:r>
            <w:proofErr w:type="spellStart"/>
            <w:r>
              <w:rPr>
                <w:sz w:val="17"/>
              </w:rPr>
              <w:t>警告：input</w:t>
            </w:r>
            <w:proofErr w:type="spellEnd"/>
            <w:r>
              <w:rPr>
                <w:sz w:val="17"/>
              </w:rPr>
              <w:t xml:space="preserve"> [2]、target [2,1]</w:t>
            </w:r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B16C8B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可能发生广播；统一</w:t>
            </w:r>
            <w:proofErr w:type="spellEnd"/>
            <w:r>
              <w:rPr>
                <w:sz w:val="17"/>
              </w:rPr>
              <w:t xml:space="preserve"> squeeze/shape </w:t>
            </w:r>
            <w:proofErr w:type="spellStart"/>
            <w:r>
              <w:rPr>
                <w:sz w:val="17"/>
              </w:rPr>
              <w:t>并补数值断言</w:t>
            </w:r>
            <w:proofErr w:type="spellEnd"/>
          </w:p>
        </w:tc>
      </w:tr>
      <w:tr w:rsidR="00F8209C" w14:paraId="17E4C9D2" w14:textId="77777777">
        <w:tc>
          <w:tcPr>
            <w:tcW w:w="1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FFA23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W-02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FF370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SQLite </w:t>
            </w:r>
            <w:proofErr w:type="spellStart"/>
            <w:r>
              <w:rPr>
                <w:sz w:val="17"/>
              </w:rPr>
              <w:t>连接资源警告</w:t>
            </w:r>
            <w:proofErr w:type="spellEnd"/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EFDF8A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覆盖率运行出现大量</w:t>
            </w:r>
            <w:proofErr w:type="spellEnd"/>
            <w:r>
              <w:rPr>
                <w:sz w:val="17"/>
              </w:rPr>
              <w:t xml:space="preserve"> unclosed database</w:t>
            </w:r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5F87AD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检查测试夹具和连接生命周期，避免长期服务资源泄漏</w:t>
            </w:r>
          </w:p>
        </w:tc>
      </w:tr>
      <w:tr w:rsidR="00F8209C" w14:paraId="09DDE3C5" w14:textId="77777777">
        <w:tc>
          <w:tcPr>
            <w:tcW w:w="1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1F4C3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W-03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BAB18B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 xml:space="preserve">Matplotlib </w:t>
            </w:r>
            <w:proofErr w:type="spellStart"/>
            <w:r>
              <w:rPr>
                <w:sz w:val="17"/>
              </w:rPr>
              <w:t>后端依赖</w:t>
            </w:r>
            <w:proofErr w:type="spellEnd"/>
            <w:r>
              <w:rPr>
                <w:sz w:val="17"/>
              </w:rPr>
              <w:t xml:space="preserve"> GUI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39EEB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未设置 Agg 时 Tk 初始化失败</w:t>
            </w:r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88F9A5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测试配置中固定无界面后端</w:t>
            </w:r>
          </w:p>
        </w:tc>
      </w:tr>
      <w:tr w:rsidR="00F8209C" w14:paraId="18F7DA62" w14:textId="77777777">
        <w:tc>
          <w:tcPr>
            <w:tcW w:w="1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77B23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W-04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FCC3E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关键数据路径未覆盖</w:t>
            </w:r>
            <w:proofErr w:type="spellEnd"/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F4E357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dataset/store/preprocess 为 0%</w:t>
            </w:r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C259B1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补充数据形状、空样本、损坏</w:t>
            </w:r>
            <w:r>
              <w:rPr>
                <w:sz w:val="17"/>
                <w:lang w:eastAsia="zh-CN"/>
              </w:rPr>
              <w:lastRenderedPageBreak/>
              <w:t>文件和分割测试</w:t>
            </w:r>
          </w:p>
        </w:tc>
      </w:tr>
    </w:tbl>
    <w:p w14:paraId="77819779" w14:textId="77777777" w:rsidR="00F8209C" w:rsidRDefault="00F8209C">
      <w:pPr>
        <w:spacing w:after="60"/>
        <w:rPr>
          <w:rFonts w:hint="eastAsia"/>
          <w:lang w:eastAsia="zh-CN"/>
        </w:rPr>
      </w:pPr>
    </w:p>
    <w:p w14:paraId="419CEDCD" w14:textId="77777777" w:rsidR="00F8209C" w:rsidRDefault="0014613E">
      <w:pPr>
        <w:pStyle w:val="1"/>
        <w:rPr>
          <w:lang w:eastAsia="zh-CN"/>
        </w:rPr>
      </w:pPr>
      <w:bookmarkStart w:id="13" w:name="_Toc238569285"/>
      <w:r>
        <w:rPr>
          <w:rFonts w:ascii="黑体" w:eastAsia="黑体" w:hAnsi="黑体" w:cs="Arial"/>
          <w:lang w:eastAsia="zh-CN"/>
        </w:rPr>
        <w:t>4 前端与部署验证</w:t>
      </w:r>
      <w:bookmarkEnd w:id="13"/>
    </w:p>
    <w:p w14:paraId="3C5B9A3B" w14:textId="77777777" w:rsidR="00F8209C" w:rsidRDefault="0014613E">
      <w:pPr>
        <w:pStyle w:val="2"/>
        <w:rPr>
          <w:lang w:eastAsia="zh-CN"/>
        </w:rPr>
      </w:pPr>
      <w:bookmarkStart w:id="14" w:name="_Toc238569286"/>
      <w:r>
        <w:rPr>
          <w:rFonts w:ascii="黑体" w:eastAsia="黑体" w:hAnsi="黑体" w:cs="Arial"/>
          <w:lang w:eastAsia="zh-CN"/>
        </w:rPr>
        <w:t>4.1 前端生产构建</w:t>
      </w:r>
      <w:bookmarkEnd w:id="14"/>
    </w:p>
    <w:p w14:paraId="21388B39" w14:textId="77777777" w:rsidR="00F8209C" w:rsidRDefault="0014613E">
      <w:pPr>
        <w:shd w:val="clear" w:color="auto" w:fill="F5F5F5"/>
        <w:spacing w:before="80" w:after="0" w:line="252" w:lineRule="auto"/>
        <w:ind w:left="198" w:right="198"/>
        <w:rPr>
          <w:rFonts w:hint="eastAsia"/>
        </w:rPr>
      </w:pPr>
      <w:r>
        <w:rPr>
          <w:sz w:val="17"/>
        </w:rPr>
        <w:t>cd frontend</w:t>
      </w:r>
    </w:p>
    <w:p w14:paraId="1141CF9E" w14:textId="77777777" w:rsidR="00F8209C" w:rsidRDefault="0014613E">
      <w:pPr>
        <w:shd w:val="clear" w:color="auto" w:fill="F5F5F5"/>
        <w:spacing w:after="0" w:line="252" w:lineRule="auto"/>
        <w:ind w:left="198" w:right="198"/>
        <w:rPr>
          <w:rFonts w:hint="eastAsia"/>
        </w:rPr>
      </w:pPr>
      <w:proofErr w:type="spellStart"/>
      <w:r>
        <w:rPr>
          <w:sz w:val="17"/>
        </w:rPr>
        <w:t>npm</w:t>
      </w:r>
      <w:proofErr w:type="spellEnd"/>
      <w:r>
        <w:rPr>
          <w:sz w:val="17"/>
        </w:rPr>
        <w:t xml:space="preserve"> ci</w:t>
      </w:r>
    </w:p>
    <w:p w14:paraId="24C6A5EF" w14:textId="77777777" w:rsidR="00F8209C" w:rsidRDefault="0014613E">
      <w:pPr>
        <w:shd w:val="clear" w:color="auto" w:fill="F5F5F5"/>
        <w:spacing w:after="80" w:line="252" w:lineRule="auto"/>
        <w:ind w:left="198" w:right="198"/>
        <w:rPr>
          <w:rFonts w:hint="eastAsia"/>
        </w:rPr>
      </w:pPr>
      <w:proofErr w:type="spellStart"/>
      <w:r>
        <w:rPr>
          <w:sz w:val="17"/>
        </w:rPr>
        <w:t>npm</w:t>
      </w:r>
      <w:proofErr w:type="spellEnd"/>
      <w:r>
        <w:rPr>
          <w:sz w:val="17"/>
        </w:rPr>
        <w:t xml:space="preserve"> run build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2250"/>
        <w:gridCol w:w="1450"/>
        <w:gridCol w:w="3526"/>
      </w:tblGrid>
      <w:tr w:rsidR="00F8209C" w14:paraId="24DD2B9D" w14:textId="77777777">
        <w:trPr>
          <w:tblHeader/>
        </w:trPr>
        <w:tc>
          <w:tcPr>
            <w:tcW w:w="18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D88AE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测试项</w:t>
            </w:r>
            <w:proofErr w:type="spellEnd"/>
          </w:p>
        </w:tc>
        <w:tc>
          <w:tcPr>
            <w:tcW w:w="22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54B76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结果</w:t>
            </w:r>
            <w:proofErr w:type="spellEnd"/>
          </w:p>
        </w:tc>
        <w:tc>
          <w:tcPr>
            <w:tcW w:w="14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0C9FF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状态</w:t>
            </w:r>
            <w:proofErr w:type="spellEnd"/>
          </w:p>
        </w:tc>
        <w:tc>
          <w:tcPr>
            <w:tcW w:w="35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62A83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说明</w:t>
            </w:r>
            <w:proofErr w:type="spellEnd"/>
          </w:p>
        </w:tc>
      </w:tr>
      <w:tr w:rsidR="00F8209C" w14:paraId="5AE9B609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DEFEC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依赖安装</w:t>
            </w:r>
            <w:proofErr w:type="spellEnd"/>
          </w:p>
        </w:tc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DFE7F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新增</w:t>
            </w:r>
            <w:proofErr w:type="spellEnd"/>
            <w:r>
              <w:rPr>
                <w:sz w:val="18"/>
              </w:rPr>
              <w:t xml:space="preserve"> 89 </w:t>
            </w:r>
            <w:proofErr w:type="spellStart"/>
            <w:r>
              <w:rPr>
                <w:sz w:val="18"/>
              </w:rPr>
              <w:t>个包，审计</w:t>
            </w:r>
            <w:proofErr w:type="spellEnd"/>
            <w:r>
              <w:rPr>
                <w:sz w:val="18"/>
              </w:rPr>
              <w:t xml:space="preserve"> 90 </w:t>
            </w:r>
            <w:proofErr w:type="spellStart"/>
            <w:r>
              <w:rPr>
                <w:sz w:val="18"/>
              </w:rPr>
              <w:t>个包</w:t>
            </w:r>
            <w:proofErr w:type="spellEnd"/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D39F6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  <w:tc>
          <w:tcPr>
            <w:tcW w:w="3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9687EF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npm</w:t>
            </w:r>
            <w:proofErr w:type="spellEnd"/>
            <w:r>
              <w:rPr>
                <w:sz w:val="18"/>
              </w:rPr>
              <w:t xml:space="preserve"> audit </w:t>
            </w:r>
            <w:proofErr w:type="spellStart"/>
            <w:r>
              <w:rPr>
                <w:sz w:val="18"/>
              </w:rPr>
              <w:t>检出</w:t>
            </w:r>
            <w:proofErr w:type="spellEnd"/>
            <w:r>
              <w:rPr>
                <w:sz w:val="18"/>
              </w:rPr>
              <w:t xml:space="preserve"> 3 中危、2 </w:t>
            </w:r>
            <w:proofErr w:type="spellStart"/>
            <w:r>
              <w:rPr>
                <w:sz w:val="18"/>
              </w:rPr>
              <w:t>高危</w:t>
            </w:r>
            <w:proofErr w:type="spellEnd"/>
          </w:p>
        </w:tc>
      </w:tr>
      <w:tr w:rsidR="00F8209C" w14:paraId="36AD49EC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F96BC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Vite </w:t>
            </w:r>
            <w:proofErr w:type="spellStart"/>
            <w:r>
              <w:rPr>
                <w:sz w:val="18"/>
              </w:rPr>
              <w:t>构建</w:t>
            </w:r>
            <w:proofErr w:type="spellEnd"/>
          </w:p>
        </w:tc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A8C2CE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607 modules transformed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4628E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  <w:tc>
          <w:tcPr>
            <w:tcW w:w="3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9D3954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构建耗时约</w:t>
            </w:r>
            <w:proofErr w:type="spellEnd"/>
            <w:r>
              <w:rPr>
                <w:sz w:val="18"/>
              </w:rPr>
              <w:t xml:space="preserve"> 9.29 秒</w:t>
            </w:r>
          </w:p>
        </w:tc>
      </w:tr>
      <w:tr w:rsidR="00F8209C" w14:paraId="2B839FE9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F9A6B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HTML/CSS</w:t>
            </w:r>
          </w:p>
        </w:tc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7CCAD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0.67 kB / 13.80 kB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7E5B3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  <w:tc>
          <w:tcPr>
            <w:tcW w:w="3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7E4756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dist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产物生成；CSS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gzip</w:t>
            </w:r>
            <w:proofErr w:type="spellEnd"/>
            <w:r>
              <w:rPr>
                <w:sz w:val="18"/>
              </w:rPr>
              <w:t xml:space="preserve"> 3.27 kB</w:t>
            </w:r>
          </w:p>
        </w:tc>
      </w:tr>
      <w:tr w:rsidR="00F8209C" w14:paraId="06FE5011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9A763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JavaScript</w:t>
            </w:r>
          </w:p>
        </w:tc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B74F78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1193.11 kB + 3685.66 kB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70566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OBSERVED</w:t>
            </w:r>
          </w:p>
        </w:tc>
        <w:tc>
          <w:tcPr>
            <w:tcW w:w="3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AEB262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gzip</w:t>
            </w:r>
            <w:proofErr w:type="spellEnd"/>
            <w:r>
              <w:rPr>
                <w:sz w:val="18"/>
              </w:rPr>
              <w:t xml:space="preserve"> 395.29 kB + 1032.42 </w:t>
            </w:r>
            <w:proofErr w:type="spellStart"/>
            <w:r>
              <w:rPr>
                <w:sz w:val="18"/>
              </w:rPr>
              <w:t>kB；均超过</w:t>
            </w:r>
            <w:proofErr w:type="spellEnd"/>
            <w:r>
              <w:rPr>
                <w:sz w:val="18"/>
              </w:rPr>
              <w:t xml:space="preserve"> 500 kB</w:t>
            </w:r>
          </w:p>
        </w:tc>
      </w:tr>
      <w:tr w:rsidR="00F8209C" w14:paraId="34DE66E1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52565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CJS </w:t>
            </w:r>
            <w:proofErr w:type="spellStart"/>
            <w:r>
              <w:rPr>
                <w:sz w:val="18"/>
              </w:rPr>
              <w:t>警告</w:t>
            </w:r>
            <w:proofErr w:type="spellEnd"/>
          </w:p>
        </w:tc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C65FD5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 xml:space="preserve">Vite Node API CJS </w:t>
            </w:r>
            <w:proofErr w:type="spellStart"/>
            <w:r>
              <w:rPr>
                <w:sz w:val="18"/>
              </w:rPr>
              <w:t>已弃用</w:t>
            </w:r>
            <w:proofErr w:type="spellEnd"/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57324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OBSERVED</w:t>
            </w:r>
          </w:p>
        </w:tc>
        <w:tc>
          <w:tcPr>
            <w:tcW w:w="3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3023E9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后续升级配置时处理</w:t>
            </w:r>
            <w:proofErr w:type="spellEnd"/>
          </w:p>
        </w:tc>
      </w:tr>
      <w:t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tcPr>
            <w:tcW w:type="dxa" w:w="1800"/>
          </w:tcPr>
          <w:p>
            <w:pPr>
              <w:jc w:val="center"/>
            </w:pPr>
            <w:r>
              <w:t>Git 工作区校验</w:t>
            </w:r>
          </w:p>
        </w:tc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tcPr>
            <w:tcW w:type="dxa" w:w="2250"/>
          </w:tcPr>
          <w:p>
            <w:pPr/>
            <w:r>
              <w:t>git diff --check 通过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tcPr>
            <w:tcW w:type="dxa" w:w="1450"/>
          </w:tcPr>
          <w:p>
            <w:pPr>
              <w:jc w:val="center"/>
            </w:pPr>
            <w:r>
              <w:t>PASS</w:t>
            </w:r>
          </w:p>
        </w:tc>
        <w:tc>
          <w:tcPr>
            <w:tcW w:w="3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tcPr>
            <w:tcW w:type="dxa" w:w="3526"/>
          </w:tcPr>
          <w:p>
            <w:pPr/>
            <w:r>
              <w:t>2026-08-29 更新日志记录；无空白错误</w:t>
            </w:r>
          </w:p>
        </w:tc>
      </w:tr>
    </w:tbl>
    <w:p w14:paraId="531D9948" w14:textId="77777777" w:rsidR="00F8209C" w:rsidRDefault="00F8209C">
      <w:pPr>
        <w:spacing w:after="60"/>
        <w:rPr>
          <w:rFonts w:hint="eastAsia"/>
        </w:rPr>
      </w:pPr>
    </w:p>
    <w:p w14:paraId="318E4D4D" w14:textId="77777777" w:rsidR="00F8209C" w:rsidRDefault="0014613E">
      <w:pPr>
        <w:pStyle w:val="2"/>
      </w:pPr>
      <w:bookmarkStart w:id="15" w:name="_Toc238569287"/>
      <w:r>
        <w:rPr>
          <w:rFonts w:ascii="黑体" w:eastAsia="黑体" w:hAnsi="黑体" w:cs="Arial"/>
        </w:rPr>
        <w:t>4.2 Docker</w:t>
      </w:r>
      <w:bookmarkEnd w:id="15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F8209C" w14:paraId="7C5EA874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385D43" w14:textId="77777777" w:rsidR="00F8209C" w:rsidRDefault="0014613E">
            <w:pPr>
              <w:spacing w:before="40" w:after="40" w:line="288" w:lineRule="auto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测试结论</w:t>
            </w:r>
            <w:proofErr w:type="spellEnd"/>
            <w:r>
              <w:rPr>
                <w:b/>
                <w:sz w:val="20"/>
              </w:rPr>
              <w:t xml:space="preserve">  </w:t>
            </w:r>
            <w:r>
              <w:rPr>
                <w:sz w:val="20"/>
              </w:rPr>
              <w:t xml:space="preserve">NOT </w:t>
            </w:r>
            <w:proofErr w:type="spellStart"/>
            <w:r>
              <w:rPr>
                <w:sz w:val="20"/>
              </w:rPr>
              <w:t>EXECUTED：docker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docker-compose.yml、Dockerfile</w:t>
            </w:r>
            <w:proofErr w:type="spellEnd"/>
            <w:r>
              <w:rPr>
                <w:sz w:val="20"/>
              </w:rPr>
              <w:t xml:space="preserve"> 和 Nginx </w:t>
            </w:r>
            <w:proofErr w:type="spellStart"/>
            <w:r>
              <w:rPr>
                <w:sz w:val="20"/>
              </w:rPr>
              <w:t>配置存在，但当前机器没有</w:t>
            </w:r>
            <w:proofErr w:type="spellEnd"/>
            <w:r>
              <w:rPr>
                <w:sz w:val="20"/>
              </w:rPr>
              <w:t xml:space="preserve"> docker </w:t>
            </w:r>
            <w:proofErr w:type="spellStart"/>
            <w:r>
              <w:rPr>
                <w:sz w:val="20"/>
              </w:rPr>
              <w:t>命令，不能写成容器部署通过</w:t>
            </w:r>
            <w:proofErr w:type="spellEnd"/>
            <w:r>
              <w:rPr>
                <w:sz w:val="20"/>
              </w:rPr>
              <w:t>。</w:t>
            </w:r>
          </w:p>
        </w:tc>
      </w:tr>
    </w:tbl>
    <w:p w14:paraId="56717787" w14:textId="77777777" w:rsidR="00F8209C" w:rsidRDefault="00F8209C">
      <w:pPr>
        <w:spacing w:after="40"/>
        <w:rPr>
          <w:rFonts w:hint="eastAsia"/>
        </w:rPr>
      </w:pPr>
    </w:p>
    <w:p w14:paraId="5A036CF4" w14:textId="77777777" w:rsidR="00F8209C" w:rsidRDefault="0014613E">
      <w:pPr>
        <w:pStyle w:val="2"/>
        <w:rPr>
          <w:lang w:eastAsia="zh-CN"/>
        </w:rPr>
      </w:pPr>
      <w:bookmarkStart w:id="16" w:name="_Toc238569288"/>
      <w:r>
        <w:rPr>
          <w:rFonts w:ascii="黑体" w:eastAsia="黑体" w:hAnsi="黑体" w:cs="Arial"/>
          <w:lang w:eastAsia="zh-CN"/>
        </w:rPr>
        <w:t>4.3 真实实机演示与测试数据占位</w:t>
      </w:r>
      <w:bookmarkEnd w:id="16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F8209C" w14:paraId="1D95E9B1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77B098" w14:textId="77777777" w:rsidR="00F8209C" w:rsidRDefault="0014613E">
            <w:pPr>
              <w:spacing w:before="240" w:after="160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sz w:val="38"/>
                <w:lang w:eastAsia="zh-CN"/>
              </w:rPr>
              <w:t>真实实机演示材料：待团队现场补充</w:t>
            </w:r>
          </w:p>
          <w:p w14:paraId="1ABE9CE6" w14:textId="77777777" w:rsidR="00F8209C" w:rsidRDefault="0014613E">
            <w:pPr>
              <w:spacing w:after="240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sz w:val="24"/>
                <w:lang w:eastAsia="zh-CN"/>
              </w:rPr>
              <w:t>不插入设备照片；后续填写现场视频流、连续运行、风险变化与告警联动证据</w:t>
            </w:r>
          </w:p>
        </w:tc>
      </w:tr>
    </w:tbl>
    <w:p w14:paraId="1B32DF61" w14:textId="77777777" w:rsidR="00F8209C" w:rsidRDefault="00F8209C">
      <w:pPr>
        <w:spacing w:after="60"/>
        <w:rPr>
          <w:rFonts w:hint="eastAsia"/>
          <w:lang w:eastAsia="zh-CN"/>
        </w:rPr>
      </w:pP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2700"/>
        <w:gridCol w:w="2500"/>
        <w:gridCol w:w="1226"/>
      </w:tblGrid>
      <w:tr w:rsidR="00F8209C" w14:paraId="1C826E7D" w14:textId="77777777">
        <w:trPr>
          <w:tblHeader/>
        </w:trPr>
        <w:tc>
          <w:tcPr>
            <w:tcW w:w="26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B048E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测试项</w:t>
            </w:r>
            <w:proofErr w:type="spellEnd"/>
          </w:p>
        </w:tc>
        <w:tc>
          <w:tcPr>
            <w:tcW w:w="27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EAB13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数据记录</w:t>
            </w:r>
            <w:proofErr w:type="spellEnd"/>
          </w:p>
        </w:tc>
        <w:tc>
          <w:tcPr>
            <w:tcW w:w="25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9E8F1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证据位置</w:t>
            </w:r>
            <w:proofErr w:type="spellEnd"/>
          </w:p>
        </w:tc>
        <w:tc>
          <w:tcPr>
            <w:tcW w:w="12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E4FB1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状态</w:t>
            </w:r>
            <w:proofErr w:type="spellEnd"/>
          </w:p>
        </w:tc>
      </w:tr>
      <w:tr w:rsidR="00F8209C" w14:paraId="0EBA5783" w14:textId="77777777"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D57AE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lastRenderedPageBreak/>
              <w:t>设备与安装位置</w:t>
            </w:r>
            <w:proofErr w:type="spellEnd"/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D9441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【</w:t>
            </w:r>
            <w:proofErr w:type="spellStart"/>
            <w:r>
              <w:rPr>
                <w:sz w:val="17"/>
              </w:rPr>
              <w:t>待实测填写</w:t>
            </w:r>
            <w:proofErr w:type="spellEnd"/>
            <w:r>
              <w:rPr>
                <w:sz w:val="17"/>
              </w:rPr>
              <w:t>】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16F5F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【</w:t>
            </w:r>
            <w:proofErr w:type="spellStart"/>
            <w:r>
              <w:rPr>
                <w:sz w:val="17"/>
              </w:rPr>
              <w:t>待补充</w:t>
            </w:r>
            <w:proofErr w:type="spellEnd"/>
            <w:r>
              <w:rPr>
                <w:sz w:val="17"/>
              </w:rPr>
              <w:t>】</w:t>
            </w:r>
          </w:p>
        </w:tc>
        <w:tc>
          <w:tcPr>
            <w:tcW w:w="12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E6A7A6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PENDING</w:t>
            </w:r>
          </w:p>
        </w:tc>
      </w:tr>
      <w:tr w:rsidR="00F8209C" w14:paraId="0DA5334B" w14:textId="77777777"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BBE5A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视频接入方式与分辨率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65FFD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【</w:t>
            </w:r>
            <w:proofErr w:type="spellStart"/>
            <w:r>
              <w:rPr>
                <w:sz w:val="17"/>
              </w:rPr>
              <w:t>待实测填写</w:t>
            </w:r>
            <w:proofErr w:type="spellEnd"/>
            <w:r>
              <w:rPr>
                <w:sz w:val="17"/>
              </w:rPr>
              <w:t>】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14186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【</w:t>
            </w:r>
            <w:proofErr w:type="spellStart"/>
            <w:r>
              <w:rPr>
                <w:sz w:val="17"/>
              </w:rPr>
              <w:t>待补充</w:t>
            </w:r>
            <w:proofErr w:type="spellEnd"/>
            <w:r>
              <w:rPr>
                <w:sz w:val="17"/>
              </w:rPr>
              <w:t>】</w:t>
            </w:r>
          </w:p>
        </w:tc>
        <w:tc>
          <w:tcPr>
            <w:tcW w:w="12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F9A7C0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PENDING</w:t>
            </w:r>
          </w:p>
        </w:tc>
      </w:tr>
      <w:tr w:rsidR="00F8209C" w14:paraId="2DE8BC0E" w14:textId="77777777"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AD6A6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测试场景与参与人数</w:t>
            </w:r>
            <w:proofErr w:type="spellEnd"/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D71CE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【</w:t>
            </w:r>
            <w:proofErr w:type="spellStart"/>
            <w:r>
              <w:rPr>
                <w:sz w:val="17"/>
              </w:rPr>
              <w:t>待实测填写</w:t>
            </w:r>
            <w:proofErr w:type="spellEnd"/>
            <w:r>
              <w:rPr>
                <w:sz w:val="17"/>
              </w:rPr>
              <w:t>】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7C819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【</w:t>
            </w:r>
            <w:proofErr w:type="spellStart"/>
            <w:r>
              <w:rPr>
                <w:sz w:val="17"/>
              </w:rPr>
              <w:t>待补充</w:t>
            </w:r>
            <w:proofErr w:type="spellEnd"/>
            <w:r>
              <w:rPr>
                <w:sz w:val="17"/>
              </w:rPr>
              <w:t>】</w:t>
            </w:r>
          </w:p>
        </w:tc>
        <w:tc>
          <w:tcPr>
            <w:tcW w:w="12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84561F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PENDING</w:t>
            </w:r>
          </w:p>
        </w:tc>
      </w:tr>
      <w:tr w:rsidR="00F8209C" w14:paraId="74C67575" w14:textId="77777777"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8321E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连续运行时长</w:t>
            </w:r>
            <w:proofErr w:type="spellEnd"/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B96DD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【</w:t>
            </w:r>
            <w:proofErr w:type="spellStart"/>
            <w:r>
              <w:rPr>
                <w:sz w:val="17"/>
              </w:rPr>
              <w:t>待实测填写</w:t>
            </w:r>
            <w:proofErr w:type="spellEnd"/>
            <w:r>
              <w:rPr>
                <w:sz w:val="17"/>
              </w:rPr>
              <w:t>】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B6DA4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【</w:t>
            </w:r>
            <w:proofErr w:type="spellStart"/>
            <w:r>
              <w:rPr>
                <w:sz w:val="17"/>
              </w:rPr>
              <w:t>待补充</w:t>
            </w:r>
            <w:proofErr w:type="spellEnd"/>
            <w:r>
              <w:rPr>
                <w:sz w:val="17"/>
              </w:rPr>
              <w:t>】</w:t>
            </w:r>
          </w:p>
        </w:tc>
        <w:tc>
          <w:tcPr>
            <w:tcW w:w="12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05FC3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PENDING</w:t>
            </w:r>
          </w:p>
        </w:tc>
      </w:tr>
      <w:tr w:rsidR="00F8209C" w14:paraId="03B9B58A" w14:textId="77777777"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94FD7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处理帧数与有效帧率</w:t>
            </w:r>
            <w:proofErr w:type="spellEnd"/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CDC29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【</w:t>
            </w:r>
            <w:proofErr w:type="spellStart"/>
            <w:r>
              <w:rPr>
                <w:sz w:val="17"/>
              </w:rPr>
              <w:t>待实测填写</w:t>
            </w:r>
            <w:proofErr w:type="spellEnd"/>
            <w:r>
              <w:rPr>
                <w:sz w:val="17"/>
              </w:rPr>
              <w:t>】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AEB90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【</w:t>
            </w:r>
            <w:proofErr w:type="spellStart"/>
            <w:r>
              <w:rPr>
                <w:sz w:val="17"/>
              </w:rPr>
              <w:t>待补充</w:t>
            </w:r>
            <w:proofErr w:type="spellEnd"/>
            <w:r>
              <w:rPr>
                <w:sz w:val="17"/>
              </w:rPr>
              <w:t>】</w:t>
            </w:r>
          </w:p>
        </w:tc>
        <w:tc>
          <w:tcPr>
            <w:tcW w:w="12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FE095B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PENDING</w:t>
            </w:r>
          </w:p>
        </w:tc>
      </w:tr>
      <w:tr w:rsidR="00F8209C" w14:paraId="41271F3E" w14:textId="77777777"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761B9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风险等级与告警记录</w:t>
            </w:r>
            <w:proofErr w:type="spellEnd"/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0C587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【</w:t>
            </w:r>
            <w:proofErr w:type="spellStart"/>
            <w:r>
              <w:rPr>
                <w:sz w:val="17"/>
              </w:rPr>
              <w:t>待实测填写</w:t>
            </w:r>
            <w:proofErr w:type="spellEnd"/>
            <w:r>
              <w:rPr>
                <w:sz w:val="17"/>
              </w:rPr>
              <w:t>】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AC03A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【</w:t>
            </w:r>
            <w:proofErr w:type="spellStart"/>
            <w:r>
              <w:rPr>
                <w:sz w:val="17"/>
              </w:rPr>
              <w:t>待补充</w:t>
            </w:r>
            <w:proofErr w:type="spellEnd"/>
            <w:r>
              <w:rPr>
                <w:sz w:val="17"/>
              </w:rPr>
              <w:t>】</w:t>
            </w:r>
          </w:p>
        </w:tc>
        <w:tc>
          <w:tcPr>
            <w:tcW w:w="12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1455A9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PENDING</w:t>
            </w:r>
          </w:p>
        </w:tc>
      </w:tr>
      <w:tr w:rsidR="00F8209C" w14:paraId="6E8E3DD8" w14:textId="77777777"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E6739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端到端延迟与资源占用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ECB76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【</w:t>
            </w:r>
            <w:proofErr w:type="spellStart"/>
            <w:r>
              <w:rPr>
                <w:sz w:val="17"/>
              </w:rPr>
              <w:t>待实测填写</w:t>
            </w:r>
            <w:proofErr w:type="spellEnd"/>
            <w:r>
              <w:rPr>
                <w:sz w:val="17"/>
              </w:rPr>
              <w:t>】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43CA1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【</w:t>
            </w:r>
            <w:proofErr w:type="spellStart"/>
            <w:r>
              <w:rPr>
                <w:sz w:val="17"/>
              </w:rPr>
              <w:t>待补充</w:t>
            </w:r>
            <w:proofErr w:type="spellEnd"/>
            <w:r>
              <w:rPr>
                <w:sz w:val="17"/>
              </w:rPr>
              <w:t>】</w:t>
            </w:r>
          </w:p>
        </w:tc>
        <w:tc>
          <w:tcPr>
            <w:tcW w:w="12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ABF977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PENDING</w:t>
            </w:r>
          </w:p>
        </w:tc>
      </w:tr>
      <w:tr w:rsidR="00F8209C" w14:paraId="7FAF19E3" w14:textId="77777777"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76BB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现场问题与处置结果</w:t>
            </w:r>
            <w:proofErr w:type="spellEnd"/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1C738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【</w:t>
            </w:r>
            <w:proofErr w:type="spellStart"/>
            <w:r>
              <w:rPr>
                <w:sz w:val="17"/>
              </w:rPr>
              <w:t>待实测填写</w:t>
            </w:r>
            <w:proofErr w:type="spellEnd"/>
            <w:r>
              <w:rPr>
                <w:sz w:val="17"/>
              </w:rPr>
              <w:t>】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89857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【</w:t>
            </w:r>
            <w:proofErr w:type="spellStart"/>
            <w:r>
              <w:rPr>
                <w:sz w:val="17"/>
              </w:rPr>
              <w:t>待补充</w:t>
            </w:r>
            <w:proofErr w:type="spellEnd"/>
            <w:r>
              <w:rPr>
                <w:sz w:val="17"/>
              </w:rPr>
              <w:t>】</w:t>
            </w:r>
          </w:p>
        </w:tc>
        <w:tc>
          <w:tcPr>
            <w:tcW w:w="12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D13A1D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PENDING</w:t>
            </w:r>
          </w:p>
        </w:tc>
      </w:tr>
    </w:tbl>
    <w:p w14:paraId="7B8111DF" w14:textId="77777777" w:rsidR="00F8209C" w:rsidRDefault="00F8209C">
      <w:pPr>
        <w:spacing w:after="60"/>
        <w:rPr>
          <w:rFonts w:hint="eastAsia"/>
        </w:rPr>
      </w:pPr>
    </w:p>
    <w:p w14:paraId="21979452" w14:textId="77777777" w:rsidR="00F8209C" w:rsidRDefault="0014613E">
      <w:pPr>
        <w:pStyle w:val="1"/>
      </w:pPr>
      <w:bookmarkStart w:id="17" w:name="_Toc238569289"/>
      <w:r>
        <w:rPr>
          <w:rFonts w:ascii="黑体" w:eastAsia="黑体" w:hAnsi="黑体" w:cs="Arial"/>
        </w:rPr>
        <w:t xml:space="preserve">5 </w:t>
      </w:r>
      <w:proofErr w:type="spellStart"/>
      <w:r>
        <w:rPr>
          <w:rFonts w:ascii="黑体" w:eastAsia="黑体" w:hAnsi="黑体" w:cs="Arial"/>
        </w:rPr>
        <w:t>真实数据与归档证据</w:t>
      </w:r>
      <w:bookmarkEnd w:id="17"/>
      <w:proofErr w:type="spellEnd"/>
    </w:p>
    <w:p w14:paraId="4F21CE74" w14:textId="77777777" w:rsidR="00F8209C" w:rsidRDefault="0014613E">
      <w:pPr>
        <w:pStyle w:val="2"/>
      </w:pPr>
      <w:bookmarkStart w:id="18" w:name="_Toc238569290"/>
      <w:r>
        <w:rPr>
          <w:rFonts w:ascii="黑体" w:eastAsia="黑体" w:hAnsi="黑体" w:cs="Arial"/>
        </w:rPr>
        <w:t xml:space="preserve">5.1 </w:t>
      </w:r>
      <w:proofErr w:type="spellStart"/>
      <w:r>
        <w:rPr>
          <w:rFonts w:ascii="黑体" w:eastAsia="黑体" w:hAnsi="黑体" w:cs="Arial"/>
        </w:rPr>
        <w:t>数据口径</w:t>
      </w:r>
      <w:bookmarkEnd w:id="18"/>
      <w:proofErr w:type="spellEnd"/>
    </w:p>
    <w:p w14:paraId="5EFA089D" w14:textId="77777777" w:rsidR="00F8209C" w:rsidRDefault="0014613E">
      <w:pPr>
        <w:rPr>
          <w:rFonts w:hint="eastAsia"/>
        </w:rPr>
      </w:pPr>
      <w:proofErr w:type="spellStart"/>
      <w:r>
        <w:t>wwh</w:t>
      </w:r>
      <w:proofErr w:type="spellEnd"/>
      <w:r>
        <w:t xml:space="preserve"> </w:t>
      </w:r>
      <w:proofErr w:type="spellStart"/>
      <w:r>
        <w:t>交接包记录的真实数据来源为</w:t>
      </w:r>
      <w:proofErr w:type="spellEnd"/>
      <w:r>
        <w:t xml:space="preserve"> UR Fall Detection Dataset：30 </w:t>
      </w:r>
      <w:proofErr w:type="spellStart"/>
      <w:r>
        <w:t>个跌倒序列和</w:t>
      </w:r>
      <w:proofErr w:type="spellEnd"/>
      <w:r>
        <w:t xml:space="preserve"> 40 个日常活动序列，camera-0 RGB，640×480、30fps。原始 </w:t>
      </w:r>
      <w:proofErr w:type="spellStart"/>
      <w:r>
        <w:t>RGB、逐帧关键点缓存和冻结模型服务器资产未随当前目录打包，因此本次只能复核归档结果、哈希、演示视频和随包</w:t>
      </w:r>
      <w:proofErr w:type="spellEnd"/>
      <w:r>
        <w:t xml:space="preserve"> CSV/</w:t>
      </w:r>
      <w:proofErr w:type="spellStart"/>
      <w:r>
        <w:t>JSON，不能宣称已在本机完整重跑科研实验</w:t>
      </w:r>
      <w:proofErr w:type="spellEnd"/>
      <w:r>
        <w:t>。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1600"/>
        <w:gridCol w:w="3000"/>
        <w:gridCol w:w="1826"/>
      </w:tblGrid>
      <w:tr w:rsidR="00F8209C" w14:paraId="09BE5173" w14:textId="77777777">
        <w:trPr>
          <w:tblHeader/>
        </w:trPr>
        <w:tc>
          <w:tcPr>
            <w:tcW w:w="26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294C0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资产</w:t>
            </w:r>
            <w:proofErr w:type="spellEnd"/>
          </w:p>
        </w:tc>
        <w:tc>
          <w:tcPr>
            <w:tcW w:w="16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56459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当前目录是否包含</w:t>
            </w:r>
            <w:proofErr w:type="spellEnd"/>
          </w:p>
        </w:tc>
        <w:tc>
          <w:tcPr>
            <w:tcW w:w="30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B9842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用途</w:t>
            </w:r>
            <w:proofErr w:type="spellEnd"/>
          </w:p>
        </w:tc>
        <w:tc>
          <w:tcPr>
            <w:tcW w:w="18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0FD07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证据等级</w:t>
            </w:r>
            <w:proofErr w:type="spellEnd"/>
          </w:p>
        </w:tc>
      </w:tr>
      <w:tr w:rsidR="00F8209C" w14:paraId="27649665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47719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UR-Fall </w:t>
            </w:r>
            <w:proofErr w:type="spellStart"/>
            <w:r>
              <w:rPr>
                <w:sz w:val="18"/>
              </w:rPr>
              <w:t>原始</w:t>
            </w:r>
            <w:proofErr w:type="spellEnd"/>
            <w:r>
              <w:rPr>
                <w:sz w:val="18"/>
              </w:rPr>
              <w:t xml:space="preserve"> RGB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DE366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DADBB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科研训练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评估输入</w:t>
            </w:r>
            <w:proofErr w:type="spellEnd"/>
          </w:p>
        </w:tc>
        <w:tc>
          <w:tcPr>
            <w:tcW w:w="1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2D1AA9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外部数据源；本次不可重跑</w:t>
            </w:r>
          </w:p>
        </w:tc>
      </w:tr>
      <w:tr w:rsidR="00F8209C" w14:paraId="52189897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EA61B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YOLO26n-Pose </w:t>
            </w:r>
            <w:proofErr w:type="spellStart"/>
            <w:r>
              <w:rPr>
                <w:sz w:val="18"/>
              </w:rPr>
              <w:t>权重</w:t>
            </w:r>
            <w:proofErr w:type="spellEnd"/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B40FE3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是（checkpoints</w:t>
            </w:r>
            <w:proofErr w:type="spellEnd"/>
            <w:r>
              <w:rPr>
                <w:sz w:val="17"/>
              </w:rPr>
              <w:t xml:space="preserve"> 与 </w:t>
            </w:r>
            <w:proofErr w:type="spellStart"/>
            <w:r>
              <w:rPr>
                <w:sz w:val="17"/>
              </w:rPr>
              <w:t>wwh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原件</w:t>
            </w:r>
            <w:proofErr w:type="spellEnd"/>
            <w:r>
              <w:rPr>
                <w:sz w:val="17"/>
              </w:rPr>
              <w:t>）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D23FD9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姿态估计；可加载，task</w:t>
            </w:r>
            <w:proofErr w:type="spellEnd"/>
            <w:r>
              <w:rPr>
                <w:sz w:val="17"/>
              </w:rPr>
              <w:t>=pose</w:t>
            </w:r>
          </w:p>
        </w:tc>
        <w:tc>
          <w:tcPr>
            <w:tcW w:w="1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E82D24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通用</w:t>
            </w:r>
            <w:proofErr w:type="spellEnd"/>
            <w:r>
              <w:rPr>
                <w:sz w:val="17"/>
              </w:rPr>
              <w:t xml:space="preserve"> COCO-Pose </w:t>
            </w:r>
            <w:proofErr w:type="spellStart"/>
            <w:r>
              <w:rPr>
                <w:sz w:val="17"/>
              </w:rPr>
              <w:t>权重；非最终风险模型</w:t>
            </w:r>
            <w:proofErr w:type="spellEnd"/>
          </w:p>
        </w:tc>
      </w:tr>
      <w:tr w:rsidR="00F8209C" w14:paraId="660387B8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2C2E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YOLO26n </w:t>
            </w:r>
            <w:proofErr w:type="spellStart"/>
            <w:r>
              <w:rPr>
                <w:sz w:val="18"/>
              </w:rPr>
              <w:t>权重</w:t>
            </w:r>
            <w:proofErr w:type="spellEnd"/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1B0C67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是（checkpoints</w:t>
            </w:r>
            <w:proofErr w:type="spellEnd"/>
            <w:r>
              <w:rPr>
                <w:sz w:val="17"/>
              </w:rPr>
              <w:t xml:space="preserve"> 与 </w:t>
            </w:r>
            <w:proofErr w:type="spellStart"/>
            <w:r>
              <w:rPr>
                <w:sz w:val="17"/>
              </w:rPr>
              <w:t>wwh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原件</w:t>
            </w:r>
            <w:proofErr w:type="spellEnd"/>
            <w:r>
              <w:rPr>
                <w:sz w:val="17"/>
              </w:rPr>
              <w:t>）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79D03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人物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环境检测；可加载，task</w:t>
            </w:r>
            <w:proofErr w:type="spellEnd"/>
            <w:r>
              <w:rPr>
                <w:sz w:val="17"/>
              </w:rPr>
              <w:t>=detect</w:t>
            </w:r>
          </w:p>
        </w:tc>
        <w:tc>
          <w:tcPr>
            <w:tcW w:w="1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F74E0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通用 COCO 权重；非项目训练成果</w:t>
            </w:r>
          </w:p>
        </w:tc>
      </w:tr>
      <w:tr w:rsidR="00F8209C" w14:paraId="7243CC5A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7A8F9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诊断</w:t>
            </w:r>
            <w:proofErr w:type="spellEnd"/>
            <w:r>
              <w:rPr>
                <w:sz w:val="18"/>
              </w:rPr>
              <w:t xml:space="preserve"> CSV/JSON/PNG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E33CF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A7AB6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冻结基线与诊断证据</w:t>
            </w:r>
            <w:proofErr w:type="spellEnd"/>
          </w:p>
        </w:tc>
        <w:tc>
          <w:tcPr>
            <w:tcW w:w="1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673AB3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50 个归档文件哈希可复核</w:t>
            </w:r>
          </w:p>
        </w:tc>
      </w:tr>
      <w:tr w:rsidR="00F8209C" w14:paraId="70F6E355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03851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demo_baseline.mp4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16A37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89143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fall-01 </w:t>
            </w:r>
            <w:proofErr w:type="spellStart"/>
            <w:r>
              <w:rPr>
                <w:sz w:val="18"/>
              </w:rPr>
              <w:t>工程演示</w:t>
            </w:r>
            <w:proofErr w:type="spellEnd"/>
          </w:p>
        </w:tc>
        <w:tc>
          <w:tcPr>
            <w:tcW w:w="1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D89C73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本次可读取复核</w:t>
            </w:r>
            <w:proofErr w:type="spellEnd"/>
          </w:p>
        </w:tc>
      </w:tr>
    </w:tbl>
    <w:p w14:paraId="4A7C21E0" w14:textId="77777777" w:rsidR="00F8209C" w:rsidRDefault="00F8209C">
      <w:pPr>
        <w:spacing w:after="60"/>
        <w:rPr>
          <w:rFonts w:hint="eastAsia"/>
        </w:rPr>
      </w:pPr>
    </w:p>
    <w:p w14:paraId="172C5ABB" w14:textId="77777777" w:rsidR="00F8209C" w:rsidRDefault="0014613E">
      <w:pPr>
        <w:spacing w:before="40"/>
        <w:rPr>
          <w:rFonts w:hint="eastAsia"/>
          <w:lang w:eastAsia="zh-CN"/>
        </w:rPr>
      </w:pPr>
      <w:r>
        <w:t>权重专项复核：两份 checkpoints 权重均可正常加载，Ultralytics 任务分别为 detect 和 pose，并与 wwh 原文件 SHA-256 一致；demo_baseline.mp4 首帧上，YOLO26n-Pose 输出 (33, 4) 并通过质量检查，YOLO26n 检出 person。最新全量后端测试为 262 passed。上述结果证明通用检测/姿态资产和工程链路可运行，不证明已经训练出项目跌倒风险模型。</w:t>
      </w:r>
    </w:p>
    <w:p w14:paraId="1BA16EEF" w14:textId="77777777" w:rsidR="00F8209C" w:rsidRDefault="0014613E">
      <w:pPr>
        <w:rPr>
          <w:rFonts w:hint="eastAsia"/>
          <w:lang w:eastAsia="zh-CN"/>
        </w:rPr>
      </w:pPr>
      <w:r>
        <w:rPr>
          <w:lang w:eastAsia="zh-CN"/>
        </w:rPr>
        <w:lastRenderedPageBreak/>
        <w:t>接入前已清理随机 test_best.pt、8 个合成关键点样本、占位标签/生成脚本及旧 YOLOv8 权重；当前报告仅引用真实可加载的 YOLO26 通用预训练权重。</w:t>
      </w:r>
    </w:p>
    <w:p w14:paraId="1B2986BE" w14:textId="77777777" w:rsidR="00F8209C" w:rsidRDefault="0014613E">
      <w:pPr>
        <w:pStyle w:val="af7"/>
      </w:pPr>
      <w:r>
        <w:rPr>
          <w:rFonts w:ascii="宋体" w:hAnsi="宋体"/>
          <w:color w:val="505050"/>
        </w:rPr>
        <w:t xml:space="preserve">表 5-2  </w:t>
      </w:r>
      <w:proofErr w:type="spellStart"/>
      <w:r>
        <w:rPr>
          <w:rFonts w:ascii="宋体" w:hAnsi="宋体"/>
          <w:color w:val="505050"/>
        </w:rPr>
        <w:t>权重接入验证矩阵</w:t>
      </w:r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50"/>
        <w:gridCol w:w="5576"/>
        <w:gridCol w:w="1300"/>
      </w:tblGrid>
      <w:tr w:rsidR="00F8209C" w14:paraId="71D1C9D0" w14:textId="77777777">
        <w:trPr>
          <w:tblHeader/>
        </w:trPr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2D82E" w14:textId="77777777" w:rsidR="00F8209C" w:rsidRDefault="0014613E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文件</w:t>
            </w:r>
            <w:proofErr w:type="spellEnd"/>
            <w:r>
              <w:rPr>
                <w:b/>
                <w:sz w:val="16"/>
              </w:rPr>
              <w:t>/</w:t>
            </w:r>
            <w:proofErr w:type="spellStart"/>
            <w:r>
              <w:rPr>
                <w:b/>
                <w:sz w:val="16"/>
              </w:rPr>
              <w:t>验证项</w:t>
            </w:r>
            <w:proofErr w:type="spellEnd"/>
          </w:p>
        </w:tc>
        <w:tc>
          <w:tcPr>
            <w:tcW w:w="5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C162F" w14:textId="77777777" w:rsidR="00F8209C" w:rsidRDefault="0014613E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核验结果</w:t>
            </w:r>
            <w:proofErr w:type="spellEnd"/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BC8C3" w14:textId="77777777" w:rsidR="00F8209C" w:rsidRDefault="0014613E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状态</w:t>
            </w:r>
            <w:proofErr w:type="spellEnd"/>
          </w:p>
        </w:tc>
      </w:tr>
      <w:tr w:rsidR="00F8209C" w14:paraId="2653A94B" w14:textId="77777777"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81CC3" w14:textId="77777777" w:rsidR="00F8209C" w:rsidRDefault="0014613E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yolo26n.pt</w:t>
            </w:r>
          </w:p>
        </w:tc>
        <w:tc>
          <w:tcPr>
            <w:tcW w:w="5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42368" w14:textId="77777777" w:rsidR="00F8209C" w:rsidRDefault="0014613E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task=detect；COCO；SHA-256=9B09CC8BF347F0FC8A5F7657480587F25DB09B34BF33B0652110FB03A8AD4FEF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F19F6" w14:textId="77777777" w:rsidR="00F8209C" w:rsidRDefault="0014613E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  <w:tr w:rsidR="00F8209C" w14:paraId="2A422EF6" w14:textId="77777777"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25B30" w14:textId="77777777" w:rsidR="00F8209C" w:rsidRDefault="0014613E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yolo26n-pose.pt</w:t>
            </w:r>
          </w:p>
        </w:tc>
        <w:tc>
          <w:tcPr>
            <w:tcW w:w="5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1426F" w14:textId="77777777" w:rsidR="00F8209C" w:rsidRDefault="0014613E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task=pose；COCO-Pose；SHA-256=EB3BB8268828AEAF515CEC23A4BFAFD793944A86FE9AF94BA7823609C14522A9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EA238" w14:textId="77777777" w:rsidR="00F8209C" w:rsidRDefault="0014613E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  <w:tr w:rsidR="00F8209C" w14:paraId="1C64B63F" w14:textId="77777777"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06D6E" w14:textId="77777777" w:rsidR="00F8209C" w:rsidRDefault="0014613E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 xml:space="preserve">demo_baseline.mp4 </w:t>
            </w:r>
            <w:proofErr w:type="spellStart"/>
            <w:r>
              <w:rPr>
                <w:sz w:val="16"/>
              </w:rPr>
              <w:t>首帧</w:t>
            </w:r>
            <w:proofErr w:type="spellEnd"/>
          </w:p>
        </w:tc>
        <w:tc>
          <w:tcPr>
            <w:tcW w:w="5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2FB8A" w14:textId="77777777" w:rsidR="00F8209C" w:rsidRDefault="0014613E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姿态输出 (33, 4) 且质量检查有效；目标检测检出 person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8AA28" w14:textId="77777777" w:rsidR="00F8209C" w:rsidRDefault="0014613E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  <w:tr w:rsidR="00F8209C" w14:paraId="4DAB8486" w14:textId="77777777"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测试范围</w:t>
            </w:r>
          </w:p>
        </w:tc>
        <w:tc>
          <w:tcPr>
            <w:tcW w:w="5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核心/YOLO 专项 66 passed；视觉/环境主线已扩展；全量后端 262 passed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OBSERVED</w:t>
            </w:r>
          </w:p>
        </w:tc>
      </w:tr>
    </w:tbl>
    <w:p>
      <w:r>
        <w:t>5.1A 视觉/环境在线接入烟测：更新日志记录 Pose 30/30 帧识别到人体，环境模型推理 10 次，缓存年龄小于 1 秒，无模型异常；主循环最大耗时约 2.64 秒。该结果只证明接入链路和缓存策略可运行，不代表真实跌倒识别准确率。</w:t>
      </w:r>
    </w:p>
    <w:p w14:paraId="4807DC39" w14:textId="77777777" w:rsidR="00F8209C" w:rsidRDefault="0014613E">
      <w:pPr>
        <w:pStyle w:val="2"/>
      </w:pPr>
      <w:bookmarkStart w:id="19" w:name="_Toc238569291"/>
      <w:r>
        <w:rPr>
          <w:rFonts w:ascii="黑体" w:eastAsia="黑体" w:hAnsi="黑体" w:cs="Arial"/>
        </w:rPr>
        <w:t xml:space="preserve">5.2 </w:t>
      </w:r>
      <w:proofErr w:type="spellStart"/>
      <w:r>
        <w:rPr>
          <w:rFonts w:ascii="黑体" w:eastAsia="黑体" w:hAnsi="黑体" w:cs="Arial"/>
        </w:rPr>
        <w:t>科研冻结基线</w:t>
      </w:r>
      <w:bookmarkEnd w:id="19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50"/>
        <w:gridCol w:w="2000"/>
        <w:gridCol w:w="3000"/>
        <w:gridCol w:w="2276"/>
      </w:tblGrid>
      <w:tr w:rsidR="00F8209C" w14:paraId="3F20CBE2" w14:textId="77777777">
        <w:trPr>
          <w:tblHeader/>
        </w:trPr>
        <w:tc>
          <w:tcPr>
            <w:tcW w:w="17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9864D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指标</w:t>
            </w:r>
            <w:proofErr w:type="spellEnd"/>
          </w:p>
        </w:tc>
        <w:tc>
          <w:tcPr>
            <w:tcW w:w="20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61D97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冻结值</w:t>
            </w:r>
            <w:proofErr w:type="spellEnd"/>
          </w:p>
        </w:tc>
        <w:tc>
          <w:tcPr>
            <w:tcW w:w="30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E13F3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口径</w:t>
            </w:r>
            <w:proofErr w:type="spellEnd"/>
          </w:p>
        </w:tc>
        <w:tc>
          <w:tcPr>
            <w:tcW w:w="227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43F52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解释</w:t>
            </w:r>
            <w:proofErr w:type="spellEnd"/>
          </w:p>
        </w:tc>
      </w:tr>
      <w:tr w:rsidR="00F8209C" w14:paraId="6AB2C229" w14:textId="77777777"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3A7A8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EWR@0.5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7BC70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0.233（7/30）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8EB7D8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t_impact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前至少</w:t>
            </w:r>
            <w:proofErr w:type="spellEnd"/>
            <w:r>
              <w:rPr>
                <w:sz w:val="18"/>
              </w:rPr>
              <w:t xml:space="preserve"> 0.5s </w:t>
            </w:r>
            <w:proofErr w:type="spellStart"/>
            <w:r>
              <w:rPr>
                <w:sz w:val="18"/>
              </w:rPr>
              <w:t>的有效提前预警</w:t>
            </w:r>
            <w:proofErr w:type="spellEnd"/>
          </w:p>
        </w:tc>
        <w:tc>
          <w:tcPr>
            <w:tcW w:w="22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2FE009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 xml:space="preserve">30 </w:t>
            </w:r>
            <w:proofErr w:type="spellStart"/>
            <w:r>
              <w:rPr>
                <w:sz w:val="18"/>
              </w:rPr>
              <w:t>个跌倒中</w:t>
            </w:r>
            <w:proofErr w:type="spellEnd"/>
            <w:r>
              <w:rPr>
                <w:sz w:val="18"/>
              </w:rPr>
              <w:t xml:space="preserve"> 7 </w:t>
            </w:r>
            <w:proofErr w:type="spellStart"/>
            <w:r>
              <w:rPr>
                <w:sz w:val="18"/>
              </w:rPr>
              <w:t>个命中</w:t>
            </w:r>
            <w:proofErr w:type="spellEnd"/>
          </w:p>
        </w:tc>
      </w:tr>
      <w:tr w:rsidR="00F8209C" w14:paraId="033BAE8B" w14:textId="77777777"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CF99B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False Alarm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485D1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6.81 FA/min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27246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误报事件数 / 负暴露分钟</w:t>
            </w:r>
          </w:p>
        </w:tc>
        <w:tc>
          <w:tcPr>
            <w:tcW w:w="22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AB507D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不是误报总数，也不是 6.81%</w:t>
            </w:r>
          </w:p>
        </w:tc>
      </w:tr>
      <w:tr w:rsidR="00F8209C" w14:paraId="11092D76" w14:textId="77777777"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A3C9F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lead median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87B67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0.567s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6ECFE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t_impact</w:t>
            </w:r>
            <w:proofErr w:type="spellEnd"/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t_alarm</w:t>
            </w:r>
            <w:proofErr w:type="spellEnd"/>
          </w:p>
        </w:tc>
        <w:tc>
          <w:tcPr>
            <w:tcW w:w="22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2A1234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仅对有效命中事件统计</w:t>
            </w:r>
          </w:p>
        </w:tc>
      </w:tr>
    </w:tbl>
    <w:p w14:paraId="2821AFCE" w14:textId="77777777" w:rsidR="00F8209C" w:rsidRDefault="00F8209C">
      <w:pPr>
        <w:spacing w:after="60"/>
        <w:rPr>
          <w:rFonts w:hint="eastAsia"/>
          <w:lang w:eastAsia="zh-CN"/>
        </w:rPr>
      </w:pP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F8209C" w14:paraId="67ECE9CE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62448F" w14:textId="77777777" w:rsidR="00F8209C" w:rsidRDefault="0014613E">
            <w:pPr>
              <w:spacing w:before="40" w:after="40" w:line="288" w:lineRule="auto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边界</w:t>
            </w:r>
            <w:proofErr w:type="spellEnd"/>
            <w:r>
              <w:rPr>
                <w:b/>
                <w:sz w:val="20"/>
              </w:rPr>
              <w:t xml:space="preserve">  </w:t>
            </w:r>
            <w:proofErr w:type="spellStart"/>
            <w:r>
              <w:rPr>
                <w:sz w:val="20"/>
              </w:rPr>
              <w:t>冻结</w:t>
            </w:r>
            <w:proofErr w:type="spellEnd"/>
            <w:r>
              <w:rPr>
                <w:sz w:val="20"/>
              </w:rPr>
              <w:t xml:space="preserve"> v1.0 </w:t>
            </w:r>
            <w:proofErr w:type="spellStart"/>
            <w:r>
              <w:rPr>
                <w:sz w:val="20"/>
              </w:rPr>
              <w:t>通过</w:t>
            </w:r>
            <w:proofErr w:type="spellEnd"/>
            <w:r>
              <w:rPr>
                <w:sz w:val="20"/>
              </w:rPr>
              <w:t xml:space="preserve"> sequence-level 5-fold </w:t>
            </w:r>
            <w:proofErr w:type="spellStart"/>
            <w:r>
              <w:rPr>
                <w:sz w:val="20"/>
              </w:rPr>
              <w:t>模型和</w:t>
            </w:r>
            <w:proofErr w:type="spellEnd"/>
            <w:r>
              <w:rPr>
                <w:sz w:val="20"/>
              </w:rPr>
              <w:t xml:space="preserve"> fold-specific thresholds </w:t>
            </w:r>
            <w:proofErr w:type="spellStart"/>
            <w:r>
              <w:rPr>
                <w:sz w:val="20"/>
              </w:rPr>
              <w:t>评估，不存在一个可直接部署的单一冻结预测器；上述指标不能移植为平台在线性能</w:t>
            </w:r>
            <w:proofErr w:type="spellEnd"/>
            <w:r>
              <w:rPr>
                <w:sz w:val="20"/>
              </w:rPr>
              <w:t>。</w:t>
            </w:r>
          </w:p>
        </w:tc>
      </w:tr>
    </w:tbl>
    <w:p w14:paraId="06D26519" w14:textId="77777777" w:rsidR="00F8209C" w:rsidRDefault="00F8209C">
      <w:pPr>
        <w:spacing w:after="40"/>
        <w:rPr>
          <w:rFonts w:hint="eastAsia"/>
        </w:rPr>
      </w:pPr>
    </w:p>
    <w:p w14:paraId="507D1AB7" w14:textId="77777777" w:rsidR="00F8209C" w:rsidRDefault="0014613E">
      <w:pPr>
        <w:pStyle w:val="2"/>
      </w:pPr>
      <w:bookmarkStart w:id="20" w:name="_Toc238569292"/>
      <w:r>
        <w:rPr>
          <w:rFonts w:ascii="黑体" w:eastAsia="黑体" w:hAnsi="黑体" w:cs="Arial"/>
        </w:rPr>
        <w:t xml:space="preserve">5.3 </w:t>
      </w:r>
      <w:proofErr w:type="spellStart"/>
      <w:r>
        <w:rPr>
          <w:rFonts w:ascii="黑体" w:eastAsia="黑体" w:hAnsi="黑体" w:cs="Arial"/>
        </w:rPr>
        <w:t>工程</w:t>
      </w:r>
      <w:proofErr w:type="spellEnd"/>
      <w:r>
        <w:rPr>
          <w:rFonts w:ascii="黑体" w:eastAsia="黑体" w:hAnsi="黑体" w:cs="Arial"/>
        </w:rPr>
        <w:t xml:space="preserve"> smoke </w:t>
      </w:r>
      <w:proofErr w:type="spellStart"/>
      <w:r>
        <w:rPr>
          <w:rFonts w:ascii="黑体" w:eastAsia="黑体" w:hAnsi="黑体" w:cs="Arial"/>
        </w:rPr>
        <w:t>结果</w:t>
      </w:r>
      <w:bookmarkEnd w:id="20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950"/>
        <w:gridCol w:w="1250"/>
        <w:gridCol w:w="900"/>
        <w:gridCol w:w="1050"/>
        <w:gridCol w:w="850"/>
        <w:gridCol w:w="1100"/>
        <w:gridCol w:w="1426"/>
      </w:tblGrid>
      <w:tr w:rsidR="00F8209C" w14:paraId="4A6A5967" w14:textId="77777777">
        <w:trPr>
          <w:tblHeader/>
        </w:trPr>
        <w:tc>
          <w:tcPr>
            <w:tcW w:w="15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76C5E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样本</w:t>
            </w:r>
            <w:proofErr w:type="spellEnd"/>
          </w:p>
        </w:tc>
        <w:tc>
          <w:tcPr>
            <w:tcW w:w="9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923C0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总帧</w:t>
            </w:r>
            <w:proofErr w:type="spellEnd"/>
          </w:p>
        </w:tc>
        <w:tc>
          <w:tcPr>
            <w:tcW w:w="12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16AD7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有效人物帧</w:t>
            </w:r>
            <w:proofErr w:type="spellEnd"/>
          </w:p>
        </w:tc>
        <w:tc>
          <w:tcPr>
            <w:tcW w:w="9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0999E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LOW</w:t>
            </w:r>
          </w:p>
        </w:tc>
        <w:tc>
          <w:tcPr>
            <w:tcW w:w="10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620D6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MEDIUM</w:t>
            </w:r>
          </w:p>
        </w:tc>
        <w:tc>
          <w:tcPr>
            <w:tcW w:w="8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AA1EF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HIGH</w:t>
            </w:r>
          </w:p>
        </w:tc>
        <w:tc>
          <w:tcPr>
            <w:tcW w:w="11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3843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UNKNOWN</w:t>
            </w:r>
          </w:p>
        </w:tc>
        <w:tc>
          <w:tcPr>
            <w:tcW w:w="14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A3DD3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最高环境风险</w:t>
            </w:r>
            <w:proofErr w:type="spellEnd"/>
          </w:p>
        </w:tc>
      </w:tr>
      <w:tr w:rsidR="00F8209C" w14:paraId="16A1FB5E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F496C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fall-01</w:t>
            </w:r>
          </w:p>
        </w:tc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48A89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160</w:t>
            </w:r>
          </w:p>
        </w:tc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782BC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150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344E6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111</w:t>
            </w:r>
          </w:p>
        </w:tc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B1A35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D3D7C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090C2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45</w:t>
            </w:r>
          </w:p>
        </w:tc>
        <w:tc>
          <w:tcPr>
            <w:tcW w:w="14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2557B1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0.935</w:t>
            </w:r>
          </w:p>
        </w:tc>
      </w:tr>
      <w:tr w:rsidR="00F8209C" w14:paraId="7D72BAAD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35055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fall-02</w:t>
            </w:r>
          </w:p>
        </w:tc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1B8DD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110</w:t>
            </w:r>
          </w:p>
        </w:tc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1C33E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86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00593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72</w:t>
            </w:r>
          </w:p>
        </w:tc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6AAE0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A40F3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E8EA2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34</w:t>
            </w:r>
          </w:p>
        </w:tc>
        <w:tc>
          <w:tcPr>
            <w:tcW w:w="14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6AC775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0.997</w:t>
            </w:r>
          </w:p>
        </w:tc>
      </w:tr>
      <w:tr w:rsidR="00F8209C" w14:paraId="01A56559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70839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lastRenderedPageBreak/>
              <w:t>fall-03</w:t>
            </w:r>
          </w:p>
        </w:tc>
        <w:tc>
          <w:tcPr>
            <w:tcW w:w="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763F8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215</w:t>
            </w:r>
          </w:p>
        </w:tc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6F226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215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87FB3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215</w:t>
            </w:r>
          </w:p>
        </w:tc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BD94D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03115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BCC9E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4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9BD0C7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1.000</w:t>
            </w:r>
          </w:p>
        </w:tc>
      </w:tr>
    </w:tbl>
    <w:p w14:paraId="412DAEF8" w14:textId="77777777" w:rsidR="00F8209C" w:rsidRDefault="00F8209C">
      <w:pPr>
        <w:spacing w:after="60"/>
        <w:rPr>
          <w:rFonts w:hint="eastAsia"/>
        </w:rPr>
      </w:pPr>
    </w:p>
    <w:p w14:paraId="109E3D4F" w14:textId="77777777" w:rsidR="00F8209C" w:rsidRDefault="0014613E">
      <w:pPr>
        <w:rPr>
          <w:rFonts w:hint="eastAsia"/>
        </w:rPr>
      </w:pPr>
      <w:proofErr w:type="spellStart"/>
      <w:r>
        <w:rPr>
          <w:sz w:val="19"/>
        </w:rPr>
        <w:t>修订说明：既有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submission_docs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报告将</w:t>
      </w:r>
      <w:proofErr w:type="spellEnd"/>
      <w:r>
        <w:rPr>
          <w:sz w:val="19"/>
        </w:rPr>
        <w:t xml:space="preserve"> fall-02 的 UNKNOWN </w:t>
      </w:r>
      <w:proofErr w:type="spellStart"/>
      <w:r>
        <w:rPr>
          <w:sz w:val="19"/>
        </w:rPr>
        <w:t>写为</w:t>
      </w:r>
      <w:proofErr w:type="spellEnd"/>
      <w:r>
        <w:rPr>
          <w:sz w:val="19"/>
        </w:rPr>
        <w:t xml:space="preserve"> 0，但其 LOW+MEDIUM+HIGH </w:t>
      </w:r>
      <w:proofErr w:type="spellStart"/>
      <w:r>
        <w:rPr>
          <w:sz w:val="19"/>
        </w:rPr>
        <w:t>仅为</w:t>
      </w:r>
      <w:proofErr w:type="spellEnd"/>
      <w:r>
        <w:rPr>
          <w:sz w:val="19"/>
        </w:rPr>
        <w:t xml:space="preserve"> 76，与总帧 110 不守恒；demo/smoke_test_report.md </w:t>
      </w:r>
      <w:proofErr w:type="spellStart"/>
      <w:r>
        <w:rPr>
          <w:sz w:val="19"/>
        </w:rPr>
        <w:t>记录</w:t>
      </w:r>
      <w:proofErr w:type="spellEnd"/>
      <w:r>
        <w:rPr>
          <w:sz w:val="19"/>
        </w:rPr>
        <w:t xml:space="preserve"> UNKNOWN=34，且 72+4+0+34=110，因此本报告采用 34。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F8209C" w14:paraId="7B3EE5D1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A2BD25" w14:textId="77777777" w:rsidR="00F8209C" w:rsidRDefault="0014613E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b/>
                <w:sz w:val="20"/>
                <w:lang w:eastAsia="zh-CN"/>
              </w:rPr>
              <w:t xml:space="preserve">重要观测  </w:t>
            </w:r>
            <w:r>
              <w:rPr>
                <w:sz w:val="20"/>
                <w:lang w:eastAsia="zh-CN"/>
              </w:rPr>
              <w:t>三个真实样本的 HIGH 均为 0。该结果证明工程链路可运行，但不能证明真实跌倒高危识别有效；HIGH 分支仅在确定性逻辑 sanity 中可达。</w:t>
            </w:r>
          </w:p>
        </w:tc>
      </w:tr>
    </w:tbl>
    <w:p w14:paraId="370377AA" w14:textId="77777777" w:rsidR="00F8209C" w:rsidRDefault="00F8209C">
      <w:pPr>
        <w:spacing w:after="40"/>
        <w:rPr>
          <w:rFonts w:hint="eastAsia"/>
          <w:lang w:eastAsia="zh-CN"/>
        </w:rPr>
      </w:pPr>
    </w:p>
    <w:p w14:paraId="1B128E99" w14:textId="77777777" w:rsidR="00F8209C" w:rsidRDefault="0014613E">
      <w:pPr>
        <w:pStyle w:val="2"/>
      </w:pPr>
      <w:bookmarkStart w:id="21" w:name="_Toc238569293"/>
      <w:r>
        <w:rPr>
          <w:rFonts w:ascii="黑体" w:eastAsia="黑体" w:hAnsi="黑体" w:cs="Arial"/>
        </w:rPr>
        <w:t xml:space="preserve">5.4 </w:t>
      </w:r>
      <w:proofErr w:type="spellStart"/>
      <w:r>
        <w:rPr>
          <w:rFonts w:ascii="黑体" w:eastAsia="黑体" w:hAnsi="黑体" w:cs="Arial"/>
        </w:rPr>
        <w:t>演示视频与归档完整性</w:t>
      </w:r>
      <w:bookmarkEnd w:id="21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500"/>
        <w:gridCol w:w="3200"/>
        <w:gridCol w:w="2326"/>
      </w:tblGrid>
      <w:tr w:rsidR="00F8209C" w14:paraId="297A489C" w14:textId="77777777">
        <w:trPr>
          <w:tblHeader/>
        </w:trPr>
        <w:tc>
          <w:tcPr>
            <w:tcW w:w="35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F5554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检查项</w:t>
            </w:r>
            <w:proofErr w:type="spellEnd"/>
          </w:p>
        </w:tc>
        <w:tc>
          <w:tcPr>
            <w:tcW w:w="32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D4780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本次复核结果</w:t>
            </w:r>
            <w:proofErr w:type="spellEnd"/>
          </w:p>
        </w:tc>
        <w:tc>
          <w:tcPr>
            <w:tcW w:w="23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0C8C9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状态</w:t>
            </w:r>
            <w:proofErr w:type="spellEnd"/>
          </w:p>
        </w:tc>
      </w:tr>
      <w:tr w:rsidR="00F8209C" w14:paraId="37388AA6" w14:textId="77777777"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4054A6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 xml:space="preserve">demo_baseline.mp4 </w:t>
            </w:r>
            <w:proofErr w:type="spellStart"/>
            <w:r>
              <w:rPr>
                <w:sz w:val="18"/>
              </w:rPr>
              <w:t>可打开</w:t>
            </w:r>
            <w:proofErr w:type="spellEnd"/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FC452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F716F6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  <w:tr w:rsidR="00F8209C" w14:paraId="0ACAB862" w14:textId="77777777"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2BCD6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视频帧数</w:t>
            </w:r>
            <w:proofErr w:type="spellEnd"/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73029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160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373A77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  <w:tr w:rsidR="00F8209C" w14:paraId="5DE89597" w14:textId="77777777"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10303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分辨率</w:t>
            </w:r>
            <w:proofErr w:type="spellEnd"/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1672B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640×480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3AB96E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  <w:tr w:rsidR="00F8209C" w14:paraId="10EB9067" w14:textId="77777777"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BF999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帧率与时长</w:t>
            </w:r>
            <w:proofErr w:type="spellEnd"/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7450F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30fps / 5.333s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52A0B2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  <w:tr w:rsidR="00F8209C" w14:paraId="45FCF729" w14:textId="77777777"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0F7AB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文件大小</w:t>
            </w:r>
            <w:proofErr w:type="spellEnd"/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E27F6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3,238,224 bytes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3ED84E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OBSERVED</w:t>
            </w:r>
          </w:p>
        </w:tc>
      </w:tr>
      <w:tr w:rsidR="00F8209C" w14:paraId="55878531" w14:textId="77777777"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2BD0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SHA256SUMS </w:t>
            </w:r>
            <w:proofErr w:type="spellStart"/>
            <w:r>
              <w:rPr>
                <w:sz w:val="18"/>
              </w:rPr>
              <w:t>条目</w:t>
            </w:r>
            <w:proofErr w:type="spellEnd"/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3AAD4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1660AC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  <w:tr w:rsidR="00F8209C" w14:paraId="234C2672" w14:textId="77777777"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0D996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哈希不匹配</w:t>
            </w:r>
            <w:proofErr w:type="spellEnd"/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C377E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DCF266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</w:tbl>
    <w:p w14:paraId="3B6BB2C4" w14:textId="77777777" w:rsidR="00F8209C" w:rsidRDefault="00F8209C">
      <w:pPr>
        <w:spacing w:after="60"/>
        <w:rPr>
          <w:rFonts w:hint="eastAsia"/>
        </w:rPr>
      </w:pPr>
    </w:p>
    <w:p w14:paraId="2DB5CA64" w14:textId="77777777" w:rsidR="00F8209C" w:rsidRDefault="0014613E">
      <w:pPr>
        <w:pStyle w:val="1"/>
      </w:pPr>
      <w:bookmarkStart w:id="22" w:name="_Toc238569294"/>
      <w:r>
        <w:rPr>
          <w:rFonts w:ascii="黑体" w:eastAsia="黑体" w:hAnsi="黑体" w:cs="Arial"/>
        </w:rPr>
        <w:t xml:space="preserve">6 </w:t>
      </w:r>
      <w:proofErr w:type="spellStart"/>
      <w:r>
        <w:rPr>
          <w:rFonts w:ascii="黑体" w:eastAsia="黑体" w:hAnsi="黑体" w:cs="Arial"/>
        </w:rPr>
        <w:t>融合与诊断结果复核</w:t>
      </w:r>
      <w:bookmarkEnd w:id="22"/>
      <w:proofErr w:type="spellEnd"/>
    </w:p>
    <w:p>
      <w:r>
        <w:t>在线融合复核：主监控将人体、环境和交互 provider 转换为 0–100 工程风险指数，环境型升级连续确认 3 次、降级连续确认 5 次；风险变化、原因码和提醒冷却（默认 60 秒）以 risk_update/告警消息通过 WebSocket 推送。该在线工程口径与 UR-Fall 冻结 v1.0 的 EWR/FA/lead 指标分开统计。</w:t>
      </w:r>
    </w:p>
    <w:p w14:paraId="32223938" w14:textId="77777777" w:rsidR="00F8209C" w:rsidRDefault="0014613E">
      <w:pPr>
        <w:pStyle w:val="2"/>
      </w:pPr>
      <w:bookmarkStart w:id="23" w:name="_Toc238569295"/>
      <w:r>
        <w:rPr>
          <w:rFonts w:ascii="黑体" w:eastAsia="黑体" w:hAnsi="黑体" w:cs="Arial"/>
        </w:rPr>
        <w:t xml:space="preserve">6.1 </w:t>
      </w:r>
      <w:proofErr w:type="spellStart"/>
      <w:r>
        <w:rPr>
          <w:rFonts w:ascii="黑体" w:eastAsia="黑体" w:hAnsi="黑体" w:cs="Arial"/>
        </w:rPr>
        <w:t>确定性融合分支</w:t>
      </w:r>
      <w:bookmarkEnd w:id="23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1900"/>
        <w:gridCol w:w="1450"/>
        <w:gridCol w:w="2850"/>
        <w:gridCol w:w="1226"/>
      </w:tblGrid>
      <w:tr w:rsidR="00F8209C" w14:paraId="0C46F69C" w14:textId="77777777">
        <w:trPr>
          <w:tblHeader/>
        </w:trPr>
        <w:tc>
          <w:tcPr>
            <w:tcW w:w="16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F9D97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motion</w:t>
            </w:r>
          </w:p>
        </w:tc>
        <w:tc>
          <w:tcPr>
            <w:tcW w:w="19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19301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environment</w:t>
            </w:r>
          </w:p>
        </w:tc>
        <w:tc>
          <w:tcPr>
            <w:tcW w:w="14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574F4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输出</w:t>
            </w:r>
            <w:proofErr w:type="spellEnd"/>
          </w:p>
        </w:tc>
        <w:tc>
          <w:tcPr>
            <w:tcW w:w="28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893DF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原因</w:t>
            </w:r>
            <w:proofErr w:type="spellEnd"/>
          </w:p>
        </w:tc>
        <w:tc>
          <w:tcPr>
            <w:tcW w:w="12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1B318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状态</w:t>
            </w:r>
            <w:proofErr w:type="spellEnd"/>
          </w:p>
        </w:tc>
      </w:tr>
      <w:tr w:rsidR="00F8209C" w14:paraId="56AB153A" w14:textId="77777777"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6F82E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0.8 / HIGH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FED08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0.9 / HIGH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91E23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HIGH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A053C4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motion_high</w:t>
            </w:r>
            <w:proofErr w:type="spellEnd"/>
            <w:r>
              <w:rPr>
                <w:sz w:val="17"/>
              </w:rPr>
              <w:t xml:space="preserve"> + </w:t>
            </w:r>
            <w:proofErr w:type="spellStart"/>
            <w:r>
              <w:rPr>
                <w:sz w:val="17"/>
              </w:rPr>
              <w:t>environment_high</w:t>
            </w:r>
            <w:proofErr w:type="spellEnd"/>
          </w:p>
        </w:tc>
        <w:tc>
          <w:tcPr>
            <w:tcW w:w="12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BA3C60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PASS</w:t>
            </w:r>
          </w:p>
        </w:tc>
      </w:tr>
      <w:tr w:rsidR="00F8209C" w14:paraId="56A2D1DF" w14:textId="77777777"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5A30B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0.5 / MEDIUM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0B530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0.9 / HIGH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7D84F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HIGH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62EBDF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motion_medium</w:t>
            </w:r>
            <w:proofErr w:type="spellEnd"/>
            <w:r>
              <w:rPr>
                <w:sz w:val="17"/>
              </w:rPr>
              <w:t xml:space="preserve"> + </w:t>
            </w:r>
            <w:proofErr w:type="spellStart"/>
            <w:r>
              <w:rPr>
                <w:sz w:val="17"/>
              </w:rPr>
              <w:t>environment_high</w:t>
            </w:r>
            <w:proofErr w:type="spellEnd"/>
          </w:p>
        </w:tc>
        <w:tc>
          <w:tcPr>
            <w:tcW w:w="12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FF9278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PASS</w:t>
            </w:r>
          </w:p>
        </w:tc>
      </w:tr>
      <w:tr w:rsidR="00F8209C" w14:paraId="7DB6A66C" w14:textId="77777777"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5A2E6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0.1 / LOW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B30FD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0.9 / HIGH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729C1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LOW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DA1B89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context_elevated；环境单独不触发</w:t>
            </w:r>
            <w:proofErr w:type="spellEnd"/>
            <w:r>
              <w:rPr>
                <w:sz w:val="17"/>
              </w:rPr>
              <w:t xml:space="preserve"> HIGH</w:t>
            </w:r>
          </w:p>
        </w:tc>
        <w:tc>
          <w:tcPr>
            <w:tcW w:w="12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5F1BB5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PASS</w:t>
            </w:r>
          </w:p>
        </w:tc>
      </w:tr>
      <w:tr w:rsidR="00F8209C" w14:paraId="1CEB8766" w14:textId="77777777"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1B7BD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None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BA63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0.9 / HIGH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D4C9D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UNKNOWN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506E4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motion_missing</w:t>
            </w:r>
            <w:proofErr w:type="spellEnd"/>
          </w:p>
        </w:tc>
        <w:tc>
          <w:tcPr>
            <w:tcW w:w="12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A4BCCA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PASS</w:t>
            </w:r>
          </w:p>
        </w:tc>
      </w:tr>
    </w:tbl>
    <w:p w14:paraId="12B60AD5" w14:textId="77777777" w:rsidR="00F8209C" w:rsidRDefault="00F8209C">
      <w:pPr>
        <w:spacing w:after="60"/>
        <w:rPr>
          <w:rFonts w:hint="eastAsia"/>
        </w:rPr>
      </w:pPr>
    </w:p>
    <w:p w14:paraId="6CCA3863" w14:textId="77777777" w:rsidR="00F8209C" w:rsidRDefault="0014613E">
      <w:pPr>
        <w:pStyle w:val="2"/>
      </w:pPr>
      <w:bookmarkStart w:id="24" w:name="_Toc238569296"/>
      <w:r>
        <w:rPr>
          <w:rFonts w:ascii="黑体" w:eastAsia="黑体" w:hAnsi="黑体" w:cs="Arial"/>
        </w:rPr>
        <w:lastRenderedPageBreak/>
        <w:t xml:space="preserve">6.2 Pose </w:t>
      </w:r>
      <w:proofErr w:type="spellStart"/>
      <w:r>
        <w:rPr>
          <w:rFonts w:ascii="黑体" w:eastAsia="黑体" w:hAnsi="黑体" w:cs="Arial"/>
        </w:rPr>
        <w:t>时间退化诊断</w:t>
      </w:r>
      <w:bookmarkEnd w:id="24"/>
      <w:proofErr w:type="spellEnd"/>
    </w:p>
    <w:p w14:paraId="24E211D9" w14:textId="77777777" w:rsidR="00F8209C" w:rsidRDefault="0014613E">
      <w:pPr>
        <w:keepNext/>
        <w:spacing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CD30998" wp14:editId="1723D726">
            <wp:extent cx="5394960" cy="2697480"/>
            <wp:effectExtent l="0" t="0" r="0" b="0"/>
            <wp:docPr id="2" name="Picture 2" descr="图 6-1  Pose dropout 随相对 impact 时间变化（真实 UR-Fall，诊断口径）" title="图 6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dropout_tempor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6A42" w14:textId="77777777" w:rsidR="00F8209C" w:rsidRDefault="0014613E">
      <w:pPr>
        <w:pStyle w:val="af7"/>
        <w:keepNext/>
        <w:spacing w:before="80" w:after="160"/>
        <w:jc w:val="center"/>
      </w:pPr>
      <w:r>
        <w:rPr>
          <w:rFonts w:ascii="宋体" w:hAnsi="宋体"/>
          <w:color w:val="505050"/>
        </w:rPr>
        <w:t xml:space="preserve">图 6-1  Pose dropout </w:t>
      </w:r>
      <w:proofErr w:type="spellStart"/>
      <w:r>
        <w:rPr>
          <w:rFonts w:ascii="宋体" w:hAnsi="宋体"/>
          <w:color w:val="505050"/>
        </w:rPr>
        <w:t>随相对</w:t>
      </w:r>
      <w:proofErr w:type="spellEnd"/>
      <w:r>
        <w:rPr>
          <w:rFonts w:ascii="宋体" w:hAnsi="宋体"/>
          <w:color w:val="505050"/>
        </w:rPr>
        <w:t xml:space="preserve"> impact </w:t>
      </w:r>
      <w:proofErr w:type="spellStart"/>
      <w:r>
        <w:rPr>
          <w:rFonts w:ascii="宋体" w:hAnsi="宋体"/>
          <w:color w:val="505050"/>
        </w:rPr>
        <w:t>时间变化（真实</w:t>
      </w:r>
      <w:proofErr w:type="spellEnd"/>
      <w:r>
        <w:rPr>
          <w:rFonts w:ascii="宋体" w:hAnsi="宋体"/>
          <w:color w:val="505050"/>
        </w:rPr>
        <w:t xml:space="preserve"> </w:t>
      </w:r>
      <w:proofErr w:type="spellStart"/>
      <w:r>
        <w:rPr>
          <w:rFonts w:ascii="宋体" w:hAnsi="宋体"/>
          <w:color w:val="505050"/>
        </w:rPr>
        <w:t>UR-Fall，诊断口径</w:t>
      </w:r>
      <w:proofErr w:type="spellEnd"/>
      <w:r>
        <w:rPr>
          <w:rFonts w:ascii="宋体" w:hAnsi="宋体"/>
          <w:color w:val="505050"/>
        </w:rPr>
        <w:t>）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1400"/>
        <w:gridCol w:w="2200"/>
        <w:gridCol w:w="2726"/>
      </w:tblGrid>
      <w:tr w:rsidR="00F8209C" w14:paraId="578602F7" w14:textId="77777777">
        <w:trPr>
          <w:tblHeader/>
        </w:trPr>
        <w:tc>
          <w:tcPr>
            <w:tcW w:w="27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A010D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时间窗</w:t>
            </w:r>
            <w:proofErr w:type="spellEnd"/>
          </w:p>
        </w:tc>
        <w:tc>
          <w:tcPr>
            <w:tcW w:w="14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B2B7A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帧数</w:t>
            </w:r>
            <w:proofErr w:type="spellEnd"/>
          </w:p>
        </w:tc>
        <w:tc>
          <w:tcPr>
            <w:tcW w:w="22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D9B8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zero-pose 率</w:t>
            </w:r>
          </w:p>
        </w:tc>
        <w:tc>
          <w:tcPr>
            <w:tcW w:w="27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84538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low-confidence 率</w:t>
            </w:r>
          </w:p>
        </w:tc>
      </w:tr>
      <w:tr w:rsidR="00F8209C" w14:paraId="3EA6C7A5" w14:textId="77777777"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2CA72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pre[-0.5,-0.3]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1572D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180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E261C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0.000</w:t>
            </w:r>
          </w:p>
        </w:tc>
        <w:tc>
          <w:tcPr>
            <w:tcW w:w="2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CD6BA1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0.000</w:t>
            </w:r>
          </w:p>
        </w:tc>
      </w:tr>
      <w:tr w:rsidR="00F8209C" w14:paraId="323F29ED" w14:textId="77777777"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45DBB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pre[-0.3,-0.2]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0A95A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90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1B2A6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0.000</w:t>
            </w:r>
          </w:p>
        </w:tc>
        <w:tc>
          <w:tcPr>
            <w:tcW w:w="2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35FD32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0.000</w:t>
            </w:r>
          </w:p>
        </w:tc>
      </w:tr>
      <w:tr w:rsidR="00F8209C" w14:paraId="238986AE" w14:textId="77777777"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383CD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pre[-0.2,0]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83FBB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180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5CB15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0.117</w:t>
            </w:r>
          </w:p>
        </w:tc>
        <w:tc>
          <w:tcPr>
            <w:tcW w:w="2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0C14E0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0.122</w:t>
            </w:r>
          </w:p>
        </w:tc>
      </w:tr>
      <w:tr w:rsidR="00F8209C" w14:paraId="6EC62A89" w14:textId="77777777"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00889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post[0.2,0.5]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85F33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194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D021F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0.443</w:t>
            </w:r>
          </w:p>
        </w:tc>
        <w:tc>
          <w:tcPr>
            <w:tcW w:w="2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B458FA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0.495</w:t>
            </w:r>
          </w:p>
        </w:tc>
      </w:tr>
      <w:tr w:rsidR="00F8209C" w14:paraId="23924513" w14:textId="77777777"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5AC10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post[0.5,1]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AD168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254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45BD6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0.500</w:t>
            </w:r>
          </w:p>
        </w:tc>
        <w:tc>
          <w:tcPr>
            <w:tcW w:w="2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7F6D56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0.614</w:t>
            </w:r>
          </w:p>
        </w:tc>
      </w:tr>
    </w:tbl>
    <w:p w14:paraId="3D70B2A8" w14:textId="77777777" w:rsidR="00F8209C" w:rsidRDefault="00F8209C">
      <w:pPr>
        <w:spacing w:after="60"/>
        <w:rPr>
          <w:rFonts w:hint="eastAsia"/>
        </w:rPr>
      </w:pPr>
    </w:p>
    <w:p w14:paraId="2782BF2F" w14:textId="77777777" w:rsidR="00F8209C" w:rsidRDefault="0014613E">
      <w:pPr>
        <w:rPr>
          <w:rFonts w:hint="eastAsia"/>
        </w:rPr>
      </w:pPr>
      <w:proofErr w:type="spellStart"/>
      <w:r>
        <w:t>结论：正式</w:t>
      </w:r>
      <w:proofErr w:type="spellEnd"/>
      <w:r>
        <w:t xml:space="preserve"> EWR horizon </w:t>
      </w:r>
      <w:proofErr w:type="spellStart"/>
      <w:r>
        <w:t>内未观察到</w:t>
      </w:r>
      <w:proofErr w:type="spellEnd"/>
      <w:r>
        <w:t xml:space="preserve"> zero-pose </w:t>
      </w:r>
      <w:proofErr w:type="spellStart"/>
      <w:r>
        <w:t>dropout；退化主要集中在</w:t>
      </w:r>
      <w:proofErr w:type="spellEnd"/>
      <w:r>
        <w:t xml:space="preserve"> impact </w:t>
      </w:r>
      <w:proofErr w:type="spellStart"/>
      <w:r>
        <w:t>邻近及</w:t>
      </w:r>
      <w:proofErr w:type="spellEnd"/>
      <w:r>
        <w:t xml:space="preserve"> </w:t>
      </w:r>
      <w:proofErr w:type="spellStart"/>
      <w:r>
        <w:t>post-impact。该诊断不能证明</w:t>
      </w:r>
      <w:proofErr w:type="spellEnd"/>
      <w:r>
        <w:t xml:space="preserve"> Pose dropout </w:t>
      </w:r>
      <w:proofErr w:type="spellStart"/>
      <w:r>
        <w:t>是提前预警失败主因</w:t>
      </w:r>
      <w:proofErr w:type="spellEnd"/>
      <w:r>
        <w:t>。</w:t>
      </w:r>
    </w:p>
    <w:p w14:paraId="5DED33FB" w14:textId="77777777" w:rsidR="00F8209C" w:rsidRDefault="0014613E">
      <w:pPr>
        <w:pStyle w:val="2"/>
      </w:pPr>
      <w:bookmarkStart w:id="25" w:name="_Toc238569297"/>
      <w:r>
        <w:rPr>
          <w:rFonts w:ascii="黑体" w:eastAsia="黑体" w:hAnsi="黑体" w:cs="Arial"/>
        </w:rPr>
        <w:lastRenderedPageBreak/>
        <w:t xml:space="preserve">6.3 </w:t>
      </w:r>
      <w:proofErr w:type="spellStart"/>
      <w:r>
        <w:rPr>
          <w:rFonts w:ascii="黑体" w:eastAsia="黑体" w:hAnsi="黑体" w:cs="Arial"/>
        </w:rPr>
        <w:t>阈值扫描诊断</w:t>
      </w:r>
      <w:bookmarkEnd w:id="25"/>
      <w:proofErr w:type="spellEnd"/>
    </w:p>
    <w:p w14:paraId="6FF01014" w14:textId="77777777" w:rsidR="00F8209C" w:rsidRDefault="0014613E">
      <w:pPr>
        <w:keepNext/>
        <w:spacing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50198DB" wp14:editId="3951F169">
            <wp:extent cx="5303520" cy="3977640"/>
            <wp:effectExtent l="0" t="0" r="0" b="0"/>
            <wp:docPr id="3" name="Picture 3" descr="图 6-2  proxy/Arm R 阈值扫描的 EWR 与 FA 权衡（工程诊断，非正式基线）" title="图 6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eto_proxy_ewr_vs_f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5BEAF" w14:textId="77777777" w:rsidR="00F8209C" w:rsidRDefault="0014613E">
      <w:pPr>
        <w:pStyle w:val="af7"/>
        <w:keepNext/>
        <w:spacing w:before="80" w:after="160"/>
        <w:jc w:val="center"/>
      </w:pPr>
      <w:r>
        <w:rPr>
          <w:rFonts w:ascii="宋体" w:hAnsi="宋体"/>
          <w:color w:val="505050"/>
        </w:rPr>
        <w:t xml:space="preserve">图 6-2  proxy/Arm R </w:t>
      </w:r>
      <w:proofErr w:type="spellStart"/>
      <w:r>
        <w:rPr>
          <w:rFonts w:ascii="宋体" w:hAnsi="宋体"/>
          <w:color w:val="505050"/>
        </w:rPr>
        <w:t>阈值扫描的</w:t>
      </w:r>
      <w:proofErr w:type="spellEnd"/>
      <w:r>
        <w:rPr>
          <w:rFonts w:ascii="宋体" w:hAnsi="宋体"/>
          <w:color w:val="505050"/>
        </w:rPr>
        <w:t xml:space="preserve"> EWR 与 FA </w:t>
      </w:r>
      <w:proofErr w:type="spellStart"/>
      <w:r>
        <w:rPr>
          <w:rFonts w:ascii="宋体" w:hAnsi="宋体"/>
          <w:color w:val="505050"/>
        </w:rPr>
        <w:t>权衡（工程诊断，非正式基线</w:t>
      </w:r>
      <w:proofErr w:type="spellEnd"/>
      <w:r>
        <w:rPr>
          <w:rFonts w:ascii="宋体" w:hAnsi="宋体"/>
          <w:color w:val="505050"/>
        </w:rPr>
        <w:t>）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50"/>
        <w:gridCol w:w="1900"/>
        <w:gridCol w:w="1900"/>
        <w:gridCol w:w="2676"/>
      </w:tblGrid>
      <w:tr w:rsidR="00F8209C" w14:paraId="3EEF736D" w14:textId="77777777">
        <w:trPr>
          <w:tblHeader/>
        </w:trPr>
        <w:tc>
          <w:tcPr>
            <w:tcW w:w="25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911D4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阈值百分位</w:t>
            </w:r>
            <w:proofErr w:type="spellEnd"/>
          </w:p>
        </w:tc>
        <w:tc>
          <w:tcPr>
            <w:tcW w:w="19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1E427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EWR@0.5</w:t>
            </w:r>
          </w:p>
        </w:tc>
        <w:tc>
          <w:tcPr>
            <w:tcW w:w="19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E8456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FA/min</w:t>
            </w:r>
          </w:p>
        </w:tc>
        <w:tc>
          <w:tcPr>
            <w:tcW w:w="267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BBD53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never-alarm</w:t>
            </w:r>
          </w:p>
        </w:tc>
      </w:tr>
      <w:tr w:rsidR="00F8209C" w14:paraId="1534AE74" w14:textId="77777777">
        <w:tc>
          <w:tcPr>
            <w:tcW w:w="2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2BEB4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99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EDABA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0.067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DE191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3.08</w:t>
            </w:r>
          </w:p>
        </w:tc>
        <w:tc>
          <w:tcPr>
            <w:tcW w:w="2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75F494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13</w:t>
            </w:r>
          </w:p>
        </w:tc>
      </w:tr>
      <w:tr w:rsidR="00F8209C" w14:paraId="6AAC95F1" w14:textId="77777777">
        <w:tc>
          <w:tcPr>
            <w:tcW w:w="2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15661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90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F9706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0.200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5A955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11.43</w:t>
            </w:r>
          </w:p>
        </w:tc>
        <w:tc>
          <w:tcPr>
            <w:tcW w:w="2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1FBD43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</w:tr>
      <w:tr w:rsidR="00F8209C" w14:paraId="6D55D86C" w14:textId="77777777">
        <w:tc>
          <w:tcPr>
            <w:tcW w:w="2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01404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75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0AC13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0.067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A2955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23.29</w:t>
            </w:r>
          </w:p>
        </w:tc>
        <w:tc>
          <w:tcPr>
            <w:tcW w:w="2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49412B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</w:tr>
      <w:tr w:rsidR="00F8209C" w14:paraId="1D52E459" w14:textId="77777777">
        <w:tc>
          <w:tcPr>
            <w:tcW w:w="2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5CA43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14AAE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0.167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EDEA8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22.63</w:t>
            </w:r>
          </w:p>
        </w:tc>
        <w:tc>
          <w:tcPr>
            <w:tcW w:w="2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4A8812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</w:tr>
    </w:tbl>
    <w:p w14:paraId="100EDA97" w14:textId="77777777" w:rsidR="00F8209C" w:rsidRDefault="00F8209C">
      <w:pPr>
        <w:spacing w:after="60"/>
        <w:rPr>
          <w:rFonts w:hint="eastAsia"/>
        </w:rPr>
      </w:pPr>
    </w:p>
    <w:p w14:paraId="24E4856F" w14:textId="77777777" w:rsidR="00F8209C" w:rsidRDefault="0014613E">
      <w:pPr>
        <w:rPr>
          <w:rFonts w:hint="eastAsia"/>
          <w:lang w:eastAsia="zh-CN"/>
        </w:rPr>
      </w:pPr>
      <w:r>
        <w:rPr>
          <w:lang w:eastAsia="zh-CN"/>
        </w:rPr>
        <w:t>结论：降低阈值可减少 never-alarm，但 EWR@0.5 未超过 0.2，且 FA/min 显著上升；阈值不是当前线性因果模型的根本解法。该表属于 proxy 诊断口径。</w:t>
      </w:r>
    </w:p>
    <w:p w14:paraId="6DDFBE1A" w14:textId="77777777" w:rsidR="00F8209C" w:rsidRDefault="0014613E">
      <w:pPr>
        <w:pStyle w:val="2"/>
      </w:pPr>
      <w:bookmarkStart w:id="26" w:name="_Toc238569298"/>
      <w:r>
        <w:rPr>
          <w:rFonts w:ascii="黑体" w:eastAsia="黑体" w:hAnsi="黑体" w:cs="Arial"/>
        </w:rPr>
        <w:t xml:space="preserve">6.4 Post-impact </w:t>
      </w:r>
      <w:proofErr w:type="spellStart"/>
      <w:r>
        <w:rPr>
          <w:rFonts w:ascii="黑体" w:eastAsia="黑体" w:hAnsi="黑体" w:cs="Arial"/>
        </w:rPr>
        <w:t>消融</w:t>
      </w:r>
      <w:bookmarkEnd w:id="26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1800"/>
        <w:gridCol w:w="2500"/>
        <w:gridCol w:w="1450"/>
        <w:gridCol w:w="1176"/>
      </w:tblGrid>
      <w:tr w:rsidR="00F8209C" w14:paraId="2F8829AC" w14:textId="77777777">
        <w:trPr>
          <w:tblHeader/>
        </w:trPr>
        <w:tc>
          <w:tcPr>
            <w:tcW w:w="21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8CCFE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模式</w:t>
            </w:r>
            <w:proofErr w:type="spellEnd"/>
          </w:p>
        </w:tc>
        <w:tc>
          <w:tcPr>
            <w:tcW w:w="18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1180E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fall recall</w:t>
            </w:r>
          </w:p>
        </w:tc>
        <w:tc>
          <w:tcPr>
            <w:tcW w:w="25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8AF48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hard-ADL false confirmation</w:t>
            </w:r>
          </w:p>
        </w:tc>
        <w:tc>
          <w:tcPr>
            <w:tcW w:w="14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D404B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中位延迟</w:t>
            </w:r>
            <w:proofErr w:type="spellEnd"/>
          </w:p>
        </w:tc>
        <w:tc>
          <w:tcPr>
            <w:tcW w:w="117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C584E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结论</w:t>
            </w:r>
            <w:proofErr w:type="spellEnd"/>
          </w:p>
        </w:tc>
      </w:tr>
      <w:tr w:rsidR="00F8209C" w14:paraId="2DFF25F6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B3753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 terminal-only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A48EA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0.667（20/30）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00938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0.909（10/11）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2952A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0.450s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53AC21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误确认高</w:t>
            </w:r>
            <w:proofErr w:type="spellEnd"/>
          </w:p>
        </w:tc>
      </w:tr>
      <w:tr w:rsidR="00F8209C" w14:paraId="04A0E615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01C2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B descent-only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247FB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0.933（28/30）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45A71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0.909（10/11）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27FBF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0.067s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FB02A2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下降信号非</w:t>
            </w:r>
            <w:proofErr w:type="spellEnd"/>
            <w:r>
              <w:rPr>
                <w:sz w:val="16"/>
              </w:rPr>
              <w:t xml:space="preserve"> fall-specific</w:t>
            </w:r>
          </w:p>
        </w:tc>
      </w:tr>
      <w:tr w:rsidR="00F8209C" w14:paraId="0F7F4B03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A7765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lastRenderedPageBreak/>
              <w:t>C combined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72CE3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0.633（19/30）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5E67E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0.455（5/11）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C3F04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0.467s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E620A5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未达到预设门槛，NO-GO</w:t>
            </w:r>
          </w:p>
        </w:tc>
      </w:tr>
    </w:tbl>
    <w:p w14:paraId="216D693D" w14:textId="77777777" w:rsidR="00F8209C" w:rsidRDefault="00F8209C">
      <w:pPr>
        <w:spacing w:after="60"/>
        <w:rPr>
          <w:rFonts w:hint="eastAsia"/>
          <w:lang w:eastAsia="zh-CN"/>
        </w:rPr>
      </w:pPr>
    </w:p>
    <w:p w14:paraId="7D6B1702" w14:textId="77777777" w:rsidR="00F8209C" w:rsidRDefault="0014613E">
      <w:pPr>
        <w:rPr>
          <w:rFonts w:hint="eastAsia"/>
        </w:rPr>
      </w:pPr>
      <w:r>
        <w:t xml:space="preserve">hard-ADL </w:t>
      </w:r>
      <w:proofErr w:type="spellStart"/>
      <w:r>
        <w:t>是针对坐下、蹲下、躺下等高混淆动作构造的</w:t>
      </w:r>
      <w:proofErr w:type="spellEnd"/>
      <w:r>
        <w:t xml:space="preserve"> 11 </w:t>
      </w:r>
      <w:proofErr w:type="spellStart"/>
      <w:r>
        <w:t>序列子集，不是完整</w:t>
      </w:r>
      <w:proofErr w:type="spellEnd"/>
      <w:r>
        <w:t xml:space="preserve"> 40 个 ADL </w:t>
      </w:r>
      <w:proofErr w:type="spellStart"/>
      <w:r>
        <w:t>测试集，因此</w:t>
      </w:r>
      <w:proofErr w:type="spellEnd"/>
      <w:r>
        <w:t xml:space="preserve"> 0.455 </w:t>
      </w:r>
      <w:proofErr w:type="spellStart"/>
      <w:r>
        <w:t>不能表述为总体误报率或</w:t>
      </w:r>
      <w:proofErr w:type="spellEnd"/>
      <w:r>
        <w:t xml:space="preserve"> specificity。</w:t>
      </w:r>
    </w:p>
    <w:p w14:paraId="105E9D5E" w14:textId="77777777" w:rsidR="00F8209C" w:rsidRDefault="0014613E">
      <w:pPr>
        <w:pStyle w:val="1"/>
      </w:pPr>
      <w:bookmarkStart w:id="27" w:name="_Toc238569299"/>
      <w:r>
        <w:rPr>
          <w:rFonts w:ascii="黑体" w:eastAsia="黑体" w:hAnsi="黑体" w:cs="Arial"/>
        </w:rPr>
        <w:t xml:space="preserve">7 </w:t>
      </w:r>
      <w:proofErr w:type="spellStart"/>
      <w:r>
        <w:rPr>
          <w:rFonts w:ascii="黑体" w:eastAsia="黑体" w:hAnsi="黑体" w:cs="Arial"/>
        </w:rPr>
        <w:t>功能测试矩阵</w:t>
      </w:r>
      <w:bookmarkEnd w:id="27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1600"/>
        <w:gridCol w:w="2750"/>
        <w:gridCol w:w="2450"/>
        <w:gridCol w:w="1176"/>
      </w:tblGrid>
      <w:tr w:rsidR="00F8209C" w14:paraId="5A877E85" w14:textId="77777777">
        <w:trPr>
          <w:tblHeader/>
        </w:trPr>
        <w:tc>
          <w:tcPr>
            <w:tcW w:w="10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C7D98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编号</w:t>
            </w:r>
            <w:proofErr w:type="spellEnd"/>
          </w:p>
        </w:tc>
        <w:tc>
          <w:tcPr>
            <w:tcW w:w="16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F089E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类别</w:t>
            </w:r>
            <w:proofErr w:type="spellEnd"/>
          </w:p>
        </w:tc>
        <w:tc>
          <w:tcPr>
            <w:tcW w:w="27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E71A7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输入</w:t>
            </w:r>
            <w:proofErr w:type="spellEnd"/>
            <w:r>
              <w:rPr>
                <w:rFonts w:cs="Arial"/>
                <w:b/>
                <w:sz w:val="18"/>
              </w:rPr>
              <w:t>/</w:t>
            </w:r>
            <w:proofErr w:type="spellStart"/>
            <w:r>
              <w:rPr>
                <w:rFonts w:cs="Arial"/>
                <w:b/>
                <w:sz w:val="18"/>
              </w:rPr>
              <w:t>条件</w:t>
            </w:r>
            <w:proofErr w:type="spellEnd"/>
          </w:p>
        </w:tc>
        <w:tc>
          <w:tcPr>
            <w:tcW w:w="24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EE2B6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通过标准</w:t>
            </w:r>
            <w:proofErr w:type="spellEnd"/>
          </w:p>
        </w:tc>
        <w:tc>
          <w:tcPr>
            <w:tcW w:w="117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03094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结果</w:t>
            </w:r>
            <w:proofErr w:type="spellEnd"/>
          </w:p>
        </w:tc>
      </w:tr>
      <w:tr w:rsidR="00F8209C" w14:paraId="6CFDA780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0DA81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FT-001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F5F97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配置加载</w:t>
            </w:r>
            <w:proofErr w:type="spellEnd"/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6FD072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加载</w:t>
            </w:r>
            <w:proofErr w:type="spellEnd"/>
            <w:r>
              <w:rPr>
                <w:sz w:val="16"/>
              </w:rPr>
              <w:t xml:space="preserve"> configs/</w:t>
            </w:r>
            <w:proofErr w:type="spellStart"/>
            <w:r>
              <w:rPr>
                <w:sz w:val="16"/>
              </w:rPr>
              <w:t>base.yaml</w:t>
            </w:r>
            <w:proofErr w:type="spellEnd"/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9CA89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配置可解析</w:t>
            </w:r>
            <w:proofErr w:type="spellEnd"/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FD6AF9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  <w:tr w:rsidR="00F8209C" w14:paraId="48244085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0FB98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FT-002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4E77B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四项特征</w:t>
            </w:r>
            <w:proofErr w:type="spellEnd"/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52ABD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合成关键点序列</w:t>
            </w:r>
            <w:proofErr w:type="spellEnd"/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9788E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数值形状和方向符合断言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6C2DC1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  <w:tr w:rsidR="00F8209C" w14:paraId="79949344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CC0E6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FT-003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504D7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基线与偏离</w:t>
            </w:r>
            <w:proofErr w:type="spellEnd"/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B8D13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合成特征样本</w:t>
            </w:r>
            <w:proofErr w:type="spellEnd"/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3EA53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基线、短期和长期结果符合断言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54E2FB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  <w:tr w:rsidR="00F8209C" w14:paraId="4DB97656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E2A0F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FT-004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46414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告警引擎</w:t>
            </w:r>
            <w:proofErr w:type="spellEnd"/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4426C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偏离组合与无活动</w:t>
            </w:r>
            <w:proofErr w:type="spellEnd"/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915BA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四级逻辑可达</w:t>
            </w:r>
            <w:proofErr w:type="spellEnd"/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7676D5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  <w:tr w:rsidR="00F8209C" w14:paraId="061BDC33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FD9A7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FT-005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1C475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数据库</w:t>
            </w:r>
            <w:proofErr w:type="spellEnd"/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E9823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 xml:space="preserve">Mock </w:t>
            </w:r>
            <w:proofErr w:type="spellStart"/>
            <w:r>
              <w:rPr>
                <w:sz w:val="16"/>
              </w:rPr>
              <w:t>监控链路</w:t>
            </w:r>
            <w:proofErr w:type="spellEnd"/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36296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风险和告警记录可查询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DEA2E3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  <w:tr w:rsidR="00F8209C" w14:paraId="6CE75BBC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DB3C0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FT-006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BF9B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前端构建</w:t>
            </w:r>
            <w:proofErr w:type="spellEnd"/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C8D63F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npm</w:t>
            </w:r>
            <w:proofErr w:type="spellEnd"/>
            <w:r>
              <w:rPr>
                <w:sz w:val="16"/>
              </w:rPr>
              <w:t xml:space="preserve"> ci + </w:t>
            </w:r>
            <w:proofErr w:type="spellStart"/>
            <w:r>
              <w:rPr>
                <w:sz w:val="16"/>
              </w:rPr>
              <w:t>npm</w:t>
            </w:r>
            <w:proofErr w:type="spellEnd"/>
            <w:r>
              <w:rPr>
                <w:sz w:val="16"/>
              </w:rPr>
              <w:t xml:space="preserve"> run build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D0223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dist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生成</w:t>
            </w:r>
            <w:proofErr w:type="spellEnd"/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BCED45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  <w:tr w:rsidR="00F8209C" w14:paraId="2BB96119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B73C2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FT-006A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8C4E0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萤石</w:t>
            </w:r>
            <w:proofErr w:type="spellEnd"/>
            <w:r>
              <w:rPr>
                <w:sz w:val="16"/>
              </w:rPr>
              <w:t xml:space="preserve"> REST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997D6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 xml:space="preserve">Mock </w:t>
            </w:r>
            <w:proofErr w:type="spellStart"/>
            <w:r>
              <w:rPr>
                <w:sz w:val="16"/>
              </w:rPr>
              <w:t>客户端</w:t>
            </w:r>
            <w:proofErr w:type="spellEnd"/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6C4DE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设备、播放与监控启动响应符合断言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F66CD0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  <w:tr w:rsidR="00F8209C" w14:paraId="331AFEC2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CEC78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FT-006B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C9A93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视频</w:t>
            </w:r>
            <w:proofErr w:type="spellEnd"/>
            <w:r>
              <w:rPr>
                <w:sz w:val="16"/>
              </w:rPr>
              <w:t xml:space="preserve"> WebSocket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6E542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 xml:space="preserve">ping/pong </w:t>
            </w:r>
            <w:proofErr w:type="spellStart"/>
            <w:r>
              <w:rPr>
                <w:sz w:val="16"/>
              </w:rPr>
              <w:t>与二进制帧通道</w:t>
            </w:r>
            <w:proofErr w:type="spellEnd"/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9FB94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心跳端点可建立且不崩溃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93D9E5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  <w:tr w:rsidR="00F8209C" w14:paraId="5143C666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AC26C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FT-007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58730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真实</w:t>
            </w:r>
            <w:proofErr w:type="spellEnd"/>
            <w:r>
              <w:rPr>
                <w:sz w:val="16"/>
              </w:rPr>
              <w:t xml:space="preserve"> RGB smoke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41285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fall-01/02/03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B43FF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 xml:space="preserve">无 </w:t>
            </w:r>
            <w:proofErr w:type="spellStart"/>
            <w:r>
              <w:rPr>
                <w:sz w:val="16"/>
              </w:rPr>
              <w:t>crash、产物生成</w:t>
            </w:r>
            <w:proofErr w:type="spellEnd"/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066B00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  <w:tr w:rsidR="00F8209C" w14:paraId="02FDA134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1F2A5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FT-008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A946E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真实</w:t>
            </w:r>
            <w:proofErr w:type="spellEnd"/>
            <w:r>
              <w:rPr>
                <w:sz w:val="16"/>
              </w:rPr>
              <w:t xml:space="preserve"> HIGH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11848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fall-01/02/03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14FD0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记录观测，不强制触发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3B461D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OBSERVED: 0</w:t>
            </w:r>
          </w:p>
        </w:tc>
      </w:tr>
      <w:tr w:rsidR="00F8209C" w14:paraId="192E2192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1DF320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FT-009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04E50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Docker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D3E6B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三服务编排</w:t>
            </w:r>
            <w:proofErr w:type="spellEnd"/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46966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容器启动并健康检查</w:t>
            </w:r>
            <w:proofErr w:type="spellEnd"/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05CA49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NOT EXECUTED</w:t>
            </w:r>
          </w:p>
        </w:tc>
      </w:tr>
      <w:tr w:rsidR="00F8209C" w14:paraId="4582E6DC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CAA9B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FT-010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DDBCD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真实萤石</w:t>
            </w:r>
            <w:proofErr w:type="spellEnd"/>
            <w:r>
              <w:rPr>
                <w:sz w:val="16"/>
              </w:rPr>
              <w:t xml:space="preserve"> RTMP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A2DC3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现场摄像头和脱敏配置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664A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连续有人场景有效帧增长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B0F3B9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NOT VERIFIED</w:t>
            </w:r>
          </w:p>
        </w:tc>
      </w:tr>
      <w:tr w:rsidR="00F8209C" w14:paraId="55DC6DD4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DF59E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FT-011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89579A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多人物</w:t>
            </w:r>
            <w:proofErr w:type="spellEnd"/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F2708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多人遮挡视频</w:t>
            </w:r>
            <w:proofErr w:type="spellEnd"/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D3029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身份稳定、每人独立状态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17531D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NOT VERIFIED</w:t>
            </w:r>
          </w:p>
        </w:tc>
      </w:tr>
      <w:tr w:rsidR="00F8209C" w14:paraId="46F6ACCA" w14:textId="7777777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6E463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FT-012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89856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边缘隐私</w:t>
            </w:r>
            <w:proofErr w:type="spellEnd"/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CF81D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网络与存储审计</w:t>
            </w:r>
            <w:proofErr w:type="spellEnd"/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B491C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原始视频不外传、不落盘</w:t>
            </w:r>
          </w:p>
        </w:tc>
        <w:tc>
          <w:tcPr>
            <w:tcW w:w="11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4A8C58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6"/>
              </w:rPr>
              <w:t>NOT EXECUTED</w:t>
            </w:r>
          </w:p>
        </w:tc>
      </w:tr>
      <w:tr>
        <w:tc>
          <w:tcPr>
            <w:tcW w:type="dxa" w:w="1050"/>
            <w:vAlign w:val="center"/>
          </w:tcPr>
          <w:p>
            <w:r>
              <w:t>FT-013</w:t>
            </w:r>
          </w:p>
        </w:tc>
        <w:tc>
          <w:tcPr>
            <w:tcW w:type="dxa" w:w="1600"/>
            <w:vAlign w:val="center"/>
          </w:tcPr>
          <w:p>
            <w:r>
              <w:t>环境目标分离</w:t>
            </w:r>
          </w:p>
        </w:tc>
        <w:tc>
          <w:tcPr>
            <w:tcW w:type="dxa" w:w="2750"/>
            <w:vAlign w:val="center"/>
          </w:tcPr>
          <w:p>
            <w:r>
              <w:t>Mock YOLO26n 结果含 person + chair</w:t>
            </w:r>
          </w:p>
        </w:tc>
        <w:tc>
          <w:tcPr>
            <w:tcW w:type="dxa" w:w="2450"/>
            <w:vAlign w:val="center"/>
          </w:tcPr>
          <w:p>
            <w:r>
              <w:t>人物与环境目标分离、目标类别和置信度保留</w:t>
            </w:r>
          </w:p>
        </w:tc>
        <w:tc>
          <w:tcPr>
            <w:tcW w:type="dxa" w:w="1176"/>
            <w:vAlign w:val="center"/>
          </w:tcPr>
          <w:p>
            <w:r>
              <w:t>PASS</w:t>
            </w:r>
          </w:p>
        </w:tc>
      </w:tr>
      <w:tr>
        <w:tc>
          <w:tcPr>
            <w:tcW w:type="dxa" w:w="1050"/>
            <w:vAlign w:val="center"/>
          </w:tcPr>
          <w:p>
            <w:r>
              <w:t>FT-014</w:t>
            </w:r>
          </w:p>
        </w:tc>
        <w:tc>
          <w:tcPr>
            <w:tcW w:type="dxa" w:w="1600"/>
            <w:vAlign w:val="center"/>
          </w:tcPr>
          <w:p>
            <w:r>
              <w:t>视觉风险 provider</w:t>
            </w:r>
          </w:p>
        </w:tc>
        <w:tc>
          <w:tcPr>
            <w:tcW w:type="dxa" w:w="2750"/>
            <w:vAlign w:val="center"/>
          </w:tcPr>
          <w:p>
            <w:r>
              <w:t>邻近、照明、障碍、轨迹、交互和 Wet Floor</w:t>
            </w:r>
          </w:p>
        </w:tc>
        <w:tc>
          <w:tcPr>
            <w:tcW w:type="dxa" w:w="2450"/>
            <w:vAlign w:val="center"/>
          </w:tcPr>
          <w:p>
            <w:r>
              <w:t>指数、状态、原因码和 UNKNOWN 契约符合断言</w:t>
            </w:r>
          </w:p>
        </w:tc>
        <w:tc>
          <w:tcPr>
            <w:tcW w:type="dxa" w:w="1176"/>
            <w:vAlign w:val="center"/>
          </w:tcPr>
          <w:p>
            <w:r>
              <w:t>PASS</w:t>
            </w:r>
          </w:p>
        </w:tc>
      </w:tr>
      <w:tr>
        <w:tc>
          <w:tcPr>
            <w:tcW w:type="dxa" w:w="1050"/>
            <w:vAlign w:val="center"/>
          </w:tcPr>
          <w:p>
            <w:r>
              <w:t>FT-015</w:t>
            </w:r>
          </w:p>
        </w:tc>
        <w:tc>
          <w:tcPr>
            <w:tcW w:type="dxa" w:w="1600"/>
            <w:vAlign w:val="center"/>
          </w:tcPr>
          <w:p>
            <w:r>
              <w:t>工程融合确认</w:t>
            </w:r>
          </w:p>
        </w:tc>
        <w:tc>
          <w:tcPr>
            <w:tcW w:type="dxa" w:w="2750"/>
            <w:vAlign w:val="center"/>
          </w:tcPr>
          <w:p>
            <w:r>
              <w:t>环境高风险连续输入/恢复输入</w:t>
            </w:r>
          </w:p>
        </w:tc>
        <w:tc>
          <w:tcPr>
            <w:tcW w:type="dxa" w:w="2450"/>
            <w:vAlign w:val="center"/>
          </w:tcPr>
          <w:p>
            <w:r>
              <w:t>升级 3 次、降级 5 次，原因变化可复现</w:t>
            </w:r>
          </w:p>
        </w:tc>
        <w:tc>
          <w:tcPr>
            <w:tcW w:type="dxa" w:w="1176"/>
            <w:vAlign w:val="center"/>
          </w:tcPr>
          <w:p>
            <w:r>
              <w:t>PASS</w:t>
            </w:r>
          </w:p>
        </w:tc>
      </w:tr>
      <w:tr>
        <w:tc>
          <w:tcPr>
            <w:tcW w:type="dxa" w:w="1050"/>
            <w:vAlign w:val="center"/>
          </w:tcPr>
          <w:p>
            <w:r>
              <w:t>FT-016</w:t>
            </w:r>
          </w:p>
        </w:tc>
        <w:tc>
          <w:tcPr>
            <w:tcW w:type="dxa" w:w="1600"/>
            <w:vAlign w:val="center"/>
          </w:tcPr>
          <w:p>
            <w:r>
              <w:t>风险分数兼容</w:t>
            </w:r>
          </w:p>
        </w:tc>
        <w:tc>
          <w:tcPr>
            <w:tcW w:type="dxa" w:w="2750"/>
            <w:vAlign w:val="center"/>
          </w:tcPr>
          <w:p>
            <w:r>
              <w:t>旧 mahalanobis_v0 与新工程分数</w:t>
            </w:r>
          </w:p>
        </w:tc>
        <w:tc>
          <w:tcPr>
            <w:tcW w:type="dxa" w:w="2450"/>
            <w:vAlign w:val="center"/>
          </w:tcPr>
          <w:p>
            <w:r>
              <w:t>统一 0–100 展示且保留 raw_risk_score</w:t>
            </w:r>
          </w:p>
        </w:tc>
        <w:tc>
          <w:tcPr>
            <w:tcW w:type="dxa" w:w="1176"/>
            <w:vAlign w:val="center"/>
          </w:tcPr>
          <w:p>
            <w:r>
              <w:t>PASS</w:t>
            </w:r>
          </w:p>
        </w:tc>
      </w:tr>
      <w:tr>
        <w:tc>
          <w:tcPr>
            <w:tcW w:type="dxa" w:w="1050"/>
            <w:vAlign w:val="center"/>
          </w:tcPr>
          <w:p>
            <w:r>
              <w:t>FT-017</w:t>
            </w:r>
          </w:p>
        </w:tc>
        <w:tc>
          <w:tcPr>
            <w:tcW w:type="dxa" w:w="1600"/>
            <w:vAlign w:val="center"/>
          </w:tcPr>
          <w:p>
            <w:r>
              <w:t>最新真实视频烟测</w:t>
            </w:r>
          </w:p>
        </w:tc>
        <w:tc>
          <w:tcPr>
            <w:tcW w:type="dxa" w:w="2750"/>
            <w:vAlign w:val="center"/>
          </w:tcPr>
          <w:p>
            <w:r>
              <w:t>30 帧真实视频</w:t>
            </w:r>
          </w:p>
        </w:tc>
        <w:tc>
          <w:tcPr>
            <w:tcW w:type="dxa" w:w="2450"/>
            <w:vAlign w:val="center"/>
          </w:tcPr>
          <w:p>
            <w:r>
              <w:t>Pose 30/30、环境推理 10 次、缓存 &lt;1 秒、无模型异常</w:t>
            </w:r>
          </w:p>
        </w:tc>
        <w:tc>
          <w:tcPr>
            <w:tcW w:type="dxa" w:w="1176"/>
            <w:vAlign w:val="center"/>
          </w:tcPr>
          <w:p>
            <w:r>
              <w:t>OBSERVED</w:t>
            </w:r>
          </w:p>
        </w:tc>
      </w:tr>
      <w:tr>
        <w:tc>
          <w:tcPr>
            <w:tcW w:type="dxa" w:w="1050"/>
            <w:vAlign w:val="center"/>
          </w:tcPr>
          <w:tcPr>
            <w:tcW w:type="dxa" w:w="1050"/>
          </w:tcPr>
          <w:p>
            <w:pPr/>
            <w:r>
              <w:t>FT-018</w:t>
            </w:r>
          </w:p>
        </w:tc>
        <w:tc>
          <w:tcPr>
            <w:tcW w:type="dxa" w:w="1600"/>
            <w:vAlign w:val="center"/>
          </w:tcPr>
          <w:tcPr>
            <w:tcW w:type="dxa" w:w="1600"/>
          </w:tcPr>
          <w:p>
            <w:pPr/>
            <w:r>
              <w:t>视频上传暂存</w:t>
            </w:r>
          </w:p>
        </w:tc>
        <w:tc>
          <w:tcPr>
            <w:tcW w:type="dxa" w:w="2750"/>
            <w:vAlign w:val="center"/>
          </w:tcPr>
          <w:tcPr>
            <w:tcW w:type="dxa" w:w="2750"/>
          </w:tcPr>
          <w:p>
            <w:pPr/>
            <w:r>
              <w:t>本地 mp4/avi/mov/mkv/webm 文件</w:t>
            </w:r>
          </w:p>
        </w:tc>
        <w:tc>
          <w:tcPr>
            <w:tcW w:type="dxa" w:w="2450"/>
            <w:vAlign w:val="center"/>
          </w:tcPr>
          <w:tcPr>
            <w:tcW w:type="dxa" w:w="2450"/>
          </w:tcPr>
          <w:p>
            <w:pPr/>
            <w:r>
              <w:t>返回 upload_id/source_name，未启动监控且不暴露绝对路径</w:t>
            </w:r>
          </w:p>
        </w:tc>
        <w:tc>
          <w:tcPr>
            <w:tcW w:type="dxa" w:w="1176"/>
            <w:vAlign w:val="center"/>
          </w:tcPr>
          <w:tcPr>
            <w:tcW w:type="dxa" w:w="1176"/>
          </w:tcPr>
          <w:p>
            <w:pPr/>
            <w:r>
              <w:t>PASS</w:t>
            </w:r>
          </w:p>
        </w:tc>
      </w:tr>
      <w:tr>
        <w:tc>
          <w:tcPr>
            <w:tcW w:type="dxa" w:w="1050"/>
            <w:vAlign w:val="center"/>
          </w:tcPr>
          <w:tcPr>
            <w:tcW w:type="dxa" w:w="1050"/>
          </w:tcPr>
          <w:p>
            <w:pPr/>
            <w:r>
              <w:t>FT-019</w:t>
            </w:r>
          </w:p>
        </w:tc>
        <w:tc>
          <w:tcPr>
            <w:tcW w:type="dxa" w:w="1600"/>
            <w:vAlign w:val="center"/>
          </w:tcPr>
          <w:tcPr>
            <w:tcW w:type="dxa" w:w="1600"/>
          </w:tcPr>
          <w:p>
            <w:pPr/>
            <w:r>
              <w:t>格式与解码校验</w:t>
            </w:r>
          </w:p>
        </w:tc>
        <w:tc>
          <w:tcPr>
            <w:tcW w:type="dxa" w:w="2750"/>
            <w:vAlign w:val="center"/>
          </w:tcPr>
          <w:tcPr>
            <w:tcW w:type="dxa" w:w="2750"/>
          </w:tcPr>
          <w:p>
            <w:pPr/>
            <w:r>
              <w:t>不支持扩展名、空文件或不可解码文件</w:t>
            </w:r>
          </w:p>
        </w:tc>
        <w:tc>
          <w:tcPr>
            <w:tcW w:type="dxa" w:w="2450"/>
            <w:vAlign w:val="center"/>
          </w:tcPr>
          <w:tcPr>
            <w:tcW w:type="dxa" w:w="2450"/>
          </w:tcPr>
          <w:p>
            <w:pPr/>
            <w:r>
              <w:t>按 400/415/413 规则拒绝并删除残留</w:t>
            </w:r>
          </w:p>
        </w:tc>
        <w:tc>
          <w:tcPr>
            <w:tcW w:type="dxa" w:w="1176"/>
            <w:vAlign w:val="center"/>
          </w:tcPr>
          <w:tcPr>
            <w:tcW w:type="dxa" w:w="1176"/>
          </w:tcPr>
          <w:p>
            <w:pPr/>
            <w:r>
              <w:t>PASS</w:t>
            </w:r>
          </w:p>
        </w:tc>
      </w:tr>
      <w:tr>
        <w:tc>
          <w:tcPr>
            <w:tcW w:type="dxa" w:w="1050"/>
            <w:vAlign w:val="center"/>
          </w:tcPr>
          <w:tcPr>
            <w:tcW w:type="dxa" w:w="1050"/>
          </w:tcPr>
          <w:p>
            <w:pPr/>
            <w:r>
              <w:t>FT-020</w:t>
            </w:r>
          </w:p>
        </w:tc>
        <w:tc>
          <w:tcPr>
            <w:tcW w:type="dxa" w:w="1600"/>
            <w:vAlign w:val="center"/>
          </w:tcPr>
          <w:tcPr>
            <w:tcW w:type="dxa" w:w="1600"/>
          </w:tcPr>
          <w:p>
            <w:pPr/>
            <w:r>
              <w:t>确认启动与替换</w:t>
            </w:r>
          </w:p>
        </w:tc>
        <w:tc>
          <w:tcPr>
            <w:tcW w:type="dxa" w:w="2750"/>
            <w:vAlign w:val="center"/>
          </w:tcPr>
          <w:tcPr>
            <w:tcW w:type="dxa" w:w="2750"/>
          </w:tcPr>
          <w:p>
            <w:pPr/>
            <w:r>
              <w:t>已有监控时确认上传视频</w:t>
            </w:r>
          </w:p>
        </w:tc>
        <w:tc>
          <w:tcPr>
            <w:tcW w:type="dxa" w:w="2450"/>
            <w:vAlign w:val="center"/>
          </w:tcPr>
          <w:tcPr>
            <w:tcW w:type="dxa" w:w="2450"/>
          </w:tcPr>
          <w:p>
            <w:pPr/>
            <w:r>
              <w:t>旧监控停止，新源启动且原视觉/环境/WebSocket 链路保持</w:t>
            </w:r>
          </w:p>
        </w:tc>
        <w:tc>
          <w:tcPr>
            <w:tcW w:type="dxa" w:w="1176"/>
            <w:vAlign w:val="center"/>
          </w:tcPr>
          <w:tcPr>
            <w:tcW w:type="dxa" w:w="1176"/>
          </w:tcPr>
          <w:p>
            <w:pPr/>
            <w:r>
              <w:t>PASS</w:t>
            </w:r>
          </w:p>
        </w:tc>
      </w:tr>
      <w:tr>
        <w:tc>
          <w:tcPr>
            <w:tcW w:type="dxa" w:w="1050"/>
            <w:vAlign w:val="center"/>
          </w:tcPr>
          <w:tcPr>
            <w:tcW w:type="dxa" w:w="1050"/>
          </w:tcPr>
          <w:p>
            <w:pPr/>
            <w:r>
              <w:t>FT-021</w:t>
            </w:r>
          </w:p>
        </w:tc>
        <w:tc>
          <w:tcPr>
            <w:tcW w:type="dxa" w:w="1600"/>
            <w:vAlign w:val="center"/>
          </w:tcPr>
          <w:tcPr>
            <w:tcW w:type="dxa" w:w="1600"/>
          </w:tcPr>
          <w:p>
            <w:pPr/>
            <w:r>
              <w:t>取消与生命周期清理</w:t>
            </w:r>
          </w:p>
        </w:tc>
        <w:tc>
          <w:tcPr>
            <w:tcW w:type="dxa" w:w="2750"/>
            <w:vAlign w:val="center"/>
          </w:tcPr>
          <w:tcPr>
            <w:tcW w:type="dxa" w:w="2750"/>
          </w:tcPr>
          <w:p>
            <w:pPr/>
            <w:r>
              <w:t>取消、启动失败、自然结束、手动停止、服务关闭</w:t>
            </w:r>
          </w:p>
        </w:tc>
        <w:tc>
          <w:tcPr>
            <w:tcW w:type="dxa" w:w="2450"/>
            <w:vAlign w:val="center"/>
          </w:tcPr>
          <w:tcPr>
            <w:tcW w:type="dxa" w:w="2450"/>
          </w:tcPr>
          <w:p>
            <w:pPr/>
            <w:r>
              <w:t>临时文件删除，普通视频源不受影响</w:t>
            </w:r>
          </w:p>
        </w:tc>
        <w:tc>
          <w:tcPr>
            <w:tcW w:type="dxa" w:w="1176"/>
            <w:vAlign w:val="center"/>
          </w:tcPr>
          <w:tcPr>
            <w:tcW w:type="dxa" w:w="1176"/>
          </w:tcPr>
          <w:p>
            <w:pPr/>
            <w:r>
              <w:t>PASS</w:t>
            </w:r>
          </w:p>
        </w:tc>
      </w:tr>
      <w:tr>
        <w:tc>
          <w:tcPr>
            <w:tcW w:type="dxa" w:w="1050"/>
            <w:vAlign w:val="center"/>
          </w:tcPr>
          <w:tcPr>
            <w:tcW w:type="dxa" w:w="1050"/>
          </w:tcPr>
          <w:p>
            <w:pPr/>
            <w:r>
              <w:t>FT-022</w:t>
            </w:r>
          </w:p>
        </w:tc>
        <w:tc>
          <w:tcPr>
            <w:tcW w:type="dxa" w:w="1600"/>
            <w:vAlign w:val="center"/>
          </w:tcPr>
          <w:tcPr>
            <w:tcW w:type="dxa" w:w="1600"/>
          </w:tcPr>
          <w:p>
            <w:pPr/>
            <w:r>
              <w:t>上传路径脱敏</w:t>
            </w:r>
          </w:p>
        </w:tc>
        <w:tc>
          <w:tcPr>
            <w:tcW w:type="dxa" w:w="2750"/>
            <w:vAlign w:val="center"/>
          </w:tcPr>
          <w:tcPr>
            <w:tcW w:type="dxa" w:w="2750"/>
          </w:tcPr>
          <w:p>
            <w:pPr/>
            <w:r>
              <w:t>查询 monitor status/API 响应</w:t>
            </w:r>
          </w:p>
        </w:tc>
        <w:tc>
          <w:tcPr>
            <w:tcW w:type="dxa" w:w="2450"/>
            <w:vAlign w:val="center"/>
          </w:tcPr>
          <w:tcPr>
            <w:tcW w:type="dxa" w:w="2450"/>
          </w:tcPr>
          <w:p>
            <w:pPr/>
            <w:r>
              <w:t>仅返回 source_type/source_name，不出现服务器绝对路径</w:t>
            </w:r>
          </w:p>
        </w:tc>
        <w:tc>
          <w:tcPr>
            <w:tcW w:type="dxa" w:w="1176"/>
            <w:vAlign w:val="center"/>
          </w:tcPr>
          <w:tcPr>
            <w:tcW w:type="dxa" w:w="1176"/>
          </w:tcPr>
          <w:p>
            <w:pPr/>
            <w:r>
              <w:t>PASS</w:t>
            </w:r>
          </w:p>
        </w:tc>
      </w:tr>
      <w:tr>
        <w:tc>
          <w:tcPr>
            <w:tcW w:type="dxa" w:w="1050"/>
            <w:vAlign w:val="center"/>
          </w:tcPr>
          <w:tcPr>
            <w:tcW w:type="dxa" w:w="1050"/>
          </w:tcPr>
          <w:p>
            <w:pPr/>
            <w:r>
              <w:t>FT-023</w:t>
            </w:r>
          </w:p>
        </w:tc>
        <w:tc>
          <w:tcPr>
            <w:tcW w:type="dxa" w:w="1600"/>
            <w:vAlign w:val="center"/>
          </w:tcPr>
          <w:tcPr>
            <w:tcW w:type="dxa" w:w="1600"/>
          </w:tcPr>
          <w:p>
            <w:pPr/>
            <w:r>
              <w:t>视频画面自适应</w:t>
            </w:r>
          </w:p>
        </w:tc>
        <w:tc>
          <w:tcPr>
            <w:tcW w:type="dxa" w:w="2750"/>
            <w:vAlign w:val="center"/>
          </w:tcPr>
          <w:tcPr>
            <w:tcW w:type="dxa" w:w="2750"/>
          </w:tcPr>
          <w:p>
            <w:pPr/>
            <w:r>
              <w:t>首帧不同像素尺寸及切换分析源</w:t>
            </w:r>
          </w:p>
        </w:tc>
        <w:tc>
          <w:tcPr>
            <w:tcW w:type="dxa" w:w="2450"/>
            <w:vAlign w:val="center"/>
          </w:tcPr>
          <w:tcPr>
            <w:tcW w:type="dxa" w:w="2450"/>
          </w:tcPr>
          <w:p>
            <w:pPr/>
            <w:r>
              <w:t>比例夹在 3:4–16:9，object-fit contain，切换后重置</w:t>
            </w:r>
          </w:p>
        </w:tc>
        <w:tc>
          <w:tcPr>
            <w:tcW w:type="dxa" w:w="1176"/>
            <w:vAlign w:val="center"/>
          </w:tcPr>
          <w:tcPr>
            <w:tcW w:type="dxa" w:w="1176"/>
          </w:tcPr>
          <w:p>
            <w:pPr/>
            <w:r>
              <w:t>PASS</w:t>
            </w:r>
          </w:p>
        </w:tc>
      </w:tr>
      <w:tr>
        <w:tc>
          <w:tcPr>
            <w:tcW w:type="dxa" w:w="1050"/>
            <w:vAlign w:val="center"/>
          </w:tcPr>
          <w:tcPr>
            <w:tcW w:type="dxa" w:w="1050"/>
          </w:tcPr>
          <w:p>
            <w:pPr/>
            <w:r>
              <w:t>FT-024</w:t>
            </w:r>
          </w:p>
        </w:tc>
        <w:tc>
          <w:tcPr>
            <w:tcW w:type="dxa" w:w="1600"/>
            <w:vAlign w:val="center"/>
          </w:tcPr>
          <w:tcPr>
            <w:tcW w:type="dxa" w:w="1600"/>
          </w:tcPr>
          <w:p>
            <w:pPr/>
            <w:r>
              <w:t>环境/交互风险展示</w:t>
            </w:r>
          </w:p>
        </w:tc>
        <w:tc>
          <w:tcPr>
            <w:tcW w:type="dxa" w:w="2750"/>
            <w:vAlign w:val="center"/>
          </w:tcPr>
          <w:tcPr>
            <w:tcW w:type="dxa" w:w="2750"/>
          </w:tcPr>
          <w:p>
            <w:pPr/>
            <w:r>
              <w:t>有值、无值和 provider 状态</w:t>
            </w:r>
          </w:p>
        </w:tc>
        <w:tc>
          <w:tcPr>
            <w:tcW w:type="dxa" w:w="2450"/>
            <w:vAlign w:val="center"/>
          </w:tcPr>
          <w:tcPr>
            <w:tcW w:type="dxa" w:w="2450"/>
          </w:tcPr>
          <w:p>
            <w:pPr/>
            <w:r>
              <w:t>0–100 一位小数或 --，状态、目标和危险物列表保留</w:t>
            </w:r>
          </w:p>
        </w:tc>
        <w:tc>
          <w:tcPr>
            <w:tcW w:type="dxa" w:w="1176"/>
            <w:vAlign w:val="center"/>
          </w:tcPr>
          <w:tcPr>
            <w:tcW w:type="dxa" w:w="1176"/>
          </w:tcPr>
          <w:p>
            <w:pPr/>
            <w:r>
              <w:t>PASS</w:t>
            </w:r>
          </w:p>
        </w:tc>
      </w:tr>
      <w:tr>
        <w:tc>
          <w:tcPr>
            <w:tcW w:type="dxa" w:w="1050"/>
            <w:vAlign w:val="center"/>
          </w:tcPr>
          <w:tcPr>
            <w:tcW w:type="dxa" w:w="1050"/>
          </w:tcPr>
          <w:p>
            <w:pPr/>
            <w:r>
              <w:t>FT-025</w:t>
            </w:r>
          </w:p>
        </w:tc>
        <w:tc>
          <w:tcPr>
            <w:tcW w:type="dxa" w:w="1600"/>
            <w:vAlign w:val="center"/>
          </w:tcPr>
          <w:tcPr>
            <w:tcW w:type="dxa" w:w="1600"/>
          </w:tcPr>
          <w:p>
            <w:pPr/>
            <w:r>
              <w:t>前端最新构建</w:t>
            </w:r>
          </w:p>
        </w:tc>
        <w:tc>
          <w:tcPr>
            <w:tcW w:type="dxa" w:w="2750"/>
            <w:vAlign w:val="center"/>
          </w:tcPr>
          <w:tcPr>
            <w:tcW w:type="dxa" w:w="2750"/>
          </w:tcPr>
          <w:p>
            <w:pPr/>
            <w:r>
              <w:t>npm.cmd run build</w:t>
            </w:r>
          </w:p>
        </w:tc>
        <w:tc>
          <w:tcPr>
            <w:tcW w:type="dxa" w:w="2450"/>
            <w:vAlign w:val="center"/>
          </w:tcPr>
          <w:tcPr>
            <w:tcW w:type="dxa" w:w="2450"/>
          </w:tcPr>
          <w:p>
            <w:pPr/>
            <w:r>
              <w:t>生产构建通过并生成 dist</w:t>
            </w:r>
          </w:p>
        </w:tc>
        <w:tc>
          <w:tcPr>
            <w:tcW w:type="dxa" w:w="1176"/>
            <w:vAlign w:val="center"/>
          </w:tcPr>
          <w:tcPr>
            <w:tcW w:type="dxa" w:w="1176"/>
          </w:tcPr>
          <w:p>
            <w:pPr/>
            <w:r>
              <w:t>PASS</w:t>
            </w:r>
          </w:p>
        </w:tc>
      </w:tr>
    </w:tbl>
    <w:p w14:paraId="004F8A4B" w14:textId="77777777" w:rsidR="00F8209C" w:rsidRDefault="00F8209C">
      <w:pPr>
        <w:spacing w:after="60"/>
        <w:rPr>
          <w:rFonts w:hint="eastAsia"/>
        </w:rPr>
      </w:pPr>
    </w:p>
    <w:p w14:paraId="067916FF" w14:textId="77777777" w:rsidR="00F8209C" w:rsidRDefault="0014613E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8 音频功能接入验证（部分完成）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F8209C" w14:paraId="706B7744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状态  部分完成/待验证：音频采集、PANNs 分析、告警、API、数据库、前端和萤石收音入口已有代码路径，主要缺陷已收尾；当前无真实音频指标，外部模型与标签资源未随仓库提交。音频结果不计入核心视觉/环境验收或提前预警指标。</w:t>
            </w:r>
          </w:p>
        </w:tc>
      </w:tr>
    </w:tbl>
    <w:p w14:paraId="65CB5A12" w14:textId="77777777" w:rsidR="00F8209C" w:rsidRDefault="00F8209C">
      <w:pPr>
        <w:spacing w:after="40"/>
        <w:rPr>
          <w:rFonts w:hint="eastAsia"/>
          <w:lang w:eastAsia="zh-CN"/>
        </w:rPr>
      </w:pPr>
    </w:p>
    <w:p w14:paraId="454B53CF" w14:textId="77777777" w:rsidR="00F8209C" w:rsidRDefault="0014613E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1600"/>
        <w:gridCol w:w="2100"/>
        <w:gridCol w:w="2876"/>
        <w:gridCol w:w="1400"/>
      </w:tblGrid>
      <w:tr w:rsidR="00F8209C" w14:paraId="3A015623" w14:textId="77777777">
        <w:trPr>
          <w:tblHeader/>
        </w:trPr>
        <w:tc>
          <w:tcPr>
            <w:tcW w:w="10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DAFBEC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lastRenderedPageBreak/>
              <w:t>编号</w:t>
            </w:r>
            <w:proofErr w:type="spellEnd"/>
          </w:p>
        </w:tc>
        <w:tc>
          <w:tcPr>
            <w:tcW w:w="16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FF70C3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测试项</w:t>
            </w:r>
            <w:proofErr w:type="spellEnd"/>
          </w:p>
        </w:tc>
        <w:tc>
          <w:tcPr>
            <w:tcW w:w="21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95D590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输入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条件</w:t>
            </w:r>
            <w:proofErr w:type="spellEnd"/>
          </w:p>
        </w:tc>
        <w:tc>
          <w:tcPr>
            <w:tcW w:w="287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2EBE5D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通过标准</w:t>
            </w:r>
            <w:proofErr w:type="spellEnd"/>
          </w:p>
        </w:tc>
        <w:tc>
          <w:tcPr>
            <w:tcW w:w="14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49F9D0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状态</w:t>
            </w:r>
            <w:proofErr w:type="spellEnd"/>
          </w:p>
        </w:tc>
      </w:tr>
      <w:tr w:rsidR="00F8209C" w14:paraId="01B3618D" w14:textId="77777777">
        <w:tc>
          <w:tcPr>
            <w:tcW w:w="10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5251AF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AUD-000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147FAA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音频文件读取与上传 API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72757A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wav/</w:t>
            </w:r>
            <w:proofErr w:type="spellStart"/>
            <w:r>
              <w:rPr>
                <w:sz w:val="18"/>
              </w:rPr>
              <w:t>flac</w:t>
            </w:r>
            <w:proofErr w:type="spellEnd"/>
            <w:r>
              <w:rPr>
                <w:sz w:val="18"/>
              </w:rPr>
              <w:t xml:space="preserve">/ogg，20 MB </w:t>
            </w:r>
            <w:proofErr w:type="spellStart"/>
            <w:r>
              <w:rPr>
                <w:sz w:val="18"/>
              </w:rPr>
              <w:t>内，audio</w:t>
            </w:r>
            <w:proofErr w:type="spellEnd"/>
            <w:r>
              <w:rPr>
                <w:sz w:val="18"/>
              </w:rPr>
              <w:t>/*</w:t>
            </w:r>
          </w:p>
        </w:tc>
        <w:tc>
          <w:tcPr>
            <w:tcW w:w="28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117F32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格式、大小和解码校验正确；分析接口返回结构化结果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496BA5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  <w:tr w:rsidR="00F8209C" w14:paraId="05634881" w14:textId="77777777">
        <w:tc>
          <w:tcPr>
            <w:tcW w:w="10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B21212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AUD-001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6C310F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模型与标签资源状态</w:t>
            </w:r>
            <w:proofErr w:type="spellEnd"/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2C1E0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PANNs Cnn14 checkpoint + class_labels_indices.csv</w:t>
            </w:r>
          </w:p>
        </w:tc>
        <w:tc>
          <w:tcPr>
            <w:tcW w:w="28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F47568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状态接口区分</w:t>
            </w:r>
            <w:proofErr w:type="spellEnd"/>
            <w:r>
              <w:rPr>
                <w:sz w:val="18"/>
              </w:rPr>
              <w:t xml:space="preserve"> DISABLED/UNAVAILABLE/READY/LOADED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48F81D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  <w:tr w:rsidR="00F8209C" w14:paraId="6C15D185" w14:textId="77777777">
        <w:tc>
          <w:tcPr>
            <w:tcW w:w="10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E139C8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AUD-002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727AFB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声音事件分类</w:t>
            </w:r>
            <w:proofErr w:type="spellEnd"/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E4DA67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AudioSet</w:t>
            </w:r>
            <w:proofErr w:type="spellEnd"/>
            <w:r>
              <w:rPr>
                <w:sz w:val="18"/>
              </w:rPr>
              <w:t xml:space="preserve"> 527 </w:t>
            </w:r>
            <w:proofErr w:type="spellStart"/>
            <w:r>
              <w:rPr>
                <w:sz w:val="18"/>
              </w:rPr>
              <w:t>类模型输出</w:t>
            </w:r>
            <w:proofErr w:type="spellEnd"/>
          </w:p>
        </w:tc>
        <w:tc>
          <w:tcPr>
            <w:tcW w:w="28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9B9EEC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输出事件及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timestamp、confidence、source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字段</w:t>
            </w:r>
            <w:proofErr w:type="spellEnd"/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2CA72B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OBSERVED</w:t>
            </w:r>
          </w:p>
        </w:tc>
      </w:tr>
      <w:tr w:rsidR="00F8209C" w14:paraId="2533A4F0" w14:textId="77777777">
        <w:tc>
          <w:tcPr>
            <w:tcW w:w="10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13BE4D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AUD-003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784180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实时音频采集与分块</w:t>
            </w:r>
            <w:proofErr w:type="spellEnd"/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75A7CF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麦克风、RTSP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RTMP、本地文件</w:t>
            </w:r>
            <w:proofErr w:type="spellEnd"/>
          </w:p>
        </w:tc>
        <w:tc>
          <w:tcPr>
            <w:tcW w:w="28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B3A802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固定时长、单声道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AudioChunk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并保留</w:t>
            </w:r>
            <w:proofErr w:type="spellEnd"/>
            <w:r>
              <w:rPr>
                <w:sz w:val="18"/>
              </w:rPr>
              <w:t xml:space="preserve"> Unix </w:t>
            </w:r>
            <w:proofErr w:type="spellStart"/>
            <w:r>
              <w:rPr>
                <w:sz w:val="18"/>
              </w:rPr>
              <w:t>时间戳</w:t>
            </w:r>
            <w:proofErr w:type="spellEnd"/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413FA7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  <w:tr w:rsidR="00F8209C" w14:paraId="5E3560CB" w14:textId="77777777">
        <w:tc>
          <w:tcPr>
            <w:tcW w:w="10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4B58AA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AUD-004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95448D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音频源模式</w:t>
            </w:r>
            <w:proofErr w:type="spellEnd"/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73CA68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 xml:space="preserve">off / mic / </w:t>
            </w:r>
            <w:proofErr w:type="spellStart"/>
            <w:r>
              <w:rPr>
                <w:sz w:val="18"/>
              </w:rPr>
              <w:t>video_source</w:t>
            </w:r>
            <w:proofErr w:type="spellEnd"/>
            <w:r>
              <w:rPr>
                <w:sz w:val="18"/>
              </w:rPr>
              <w:t xml:space="preserve"> / camera / auto / </w:t>
            </w:r>
            <w:proofErr w:type="spellStart"/>
            <w:r>
              <w:rPr>
                <w:sz w:val="18"/>
              </w:rPr>
              <w:t>直接流</w:t>
            </w:r>
            <w:proofErr w:type="spellEnd"/>
            <w:r>
              <w:rPr>
                <w:sz w:val="18"/>
              </w:rPr>
              <w:t xml:space="preserve"> URL</w:t>
            </w:r>
          </w:p>
        </w:tc>
        <w:tc>
          <w:tcPr>
            <w:tcW w:w="28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28FB48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模式选择、RTSP</w:t>
            </w:r>
            <w:proofErr w:type="spellEnd"/>
            <w:r>
              <w:rPr>
                <w:sz w:val="18"/>
              </w:rPr>
              <w:t xml:space="preserve">/RTMP </w:t>
            </w:r>
            <w:proofErr w:type="spellStart"/>
            <w:r>
              <w:rPr>
                <w:sz w:val="18"/>
              </w:rPr>
              <w:t>限制和</w:t>
            </w:r>
            <w:proofErr w:type="spellEnd"/>
            <w:r>
              <w:rPr>
                <w:sz w:val="18"/>
              </w:rPr>
              <w:t xml:space="preserve"> auto </w:t>
            </w:r>
            <w:proofErr w:type="spellStart"/>
            <w:r>
              <w:rPr>
                <w:sz w:val="18"/>
              </w:rPr>
              <w:t>失败回退符合设计</w:t>
            </w:r>
            <w:proofErr w:type="spellEnd"/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3CCA9A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  <w:tr w:rsidR="00F8209C" w14:paraId="72B445AD" w14:textId="77777777">
        <w:tc>
          <w:tcPr>
            <w:tcW w:w="10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CF2656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AUD-005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FE7BDE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音频独立启停</w:t>
            </w:r>
            <w:proofErr w:type="spellEnd"/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E2F08D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监控运行中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start_audio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stop_audio</w:t>
            </w:r>
            <w:proofErr w:type="spellEnd"/>
          </w:p>
        </w:tc>
        <w:tc>
          <w:tcPr>
            <w:tcW w:w="28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334990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仅改变音频生命周期，不停止视频链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99C200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  <w:tr w:rsidR="00F8209C" w14:paraId="6E8FE291" w14:textId="77777777">
        <w:tc>
          <w:tcPr>
            <w:tcW w:w="10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E1E939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AUD-006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BCEE6C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音频辅助告警</w:t>
            </w:r>
            <w:proofErr w:type="spellEnd"/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138059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仅音频或视频风险 + 音频事件</w:t>
            </w:r>
          </w:p>
        </w:tc>
        <w:tc>
          <w:tcPr>
            <w:tcW w:w="28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2FAB60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撞击声/人声呼救按规则参与升级，不直接判定跌倒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CE61EF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  <w:tr w:rsidR="00F8209C" w14:paraId="132E4BF5" w14:textId="77777777">
        <w:tc>
          <w:tcPr>
            <w:tcW w:w="10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F3BF3A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AUD-007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FBD2EF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事件持久化与前端展示</w:t>
            </w:r>
            <w:proofErr w:type="spellEnd"/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D803DF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 xml:space="preserve">SQLite </w:t>
            </w:r>
            <w:proofErr w:type="spellStart"/>
            <w:r>
              <w:rPr>
                <w:sz w:val="18"/>
              </w:rPr>
              <w:t>audio_events、状态接口、音频面板</w:t>
            </w:r>
            <w:proofErr w:type="spellEnd"/>
          </w:p>
        </w:tc>
        <w:tc>
          <w:tcPr>
            <w:tcW w:w="28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19752E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事件查询、状态、波形和</w:t>
            </w:r>
            <w:proofErr w:type="spellEnd"/>
            <w:r>
              <w:rPr>
                <w:sz w:val="18"/>
              </w:rPr>
              <w:t xml:space="preserve"> top-k </w:t>
            </w:r>
            <w:proofErr w:type="spellStart"/>
            <w:r>
              <w:rPr>
                <w:sz w:val="18"/>
              </w:rPr>
              <w:t>展示一致</w:t>
            </w:r>
            <w:proofErr w:type="spellEnd"/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B1203B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</w:tr>
      <w:tr w:rsidR="00F8209C" w14:paraId="1609A5D2" w14:textId="77777777">
        <w:tc>
          <w:tcPr>
            <w:tcW w:w="10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24A548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AUD-008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5AC9A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缺失音频降级</w:t>
            </w:r>
            <w:proofErr w:type="spellEnd"/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1B43B9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模型、标签、设备、</w:t>
            </w:r>
            <w:proofErr w:type="spellStart"/>
            <w:r>
              <w:rPr>
                <w:sz w:val="18"/>
                <w:lang w:eastAsia="zh-CN"/>
              </w:rPr>
              <w:t>ffmpeg</w:t>
            </w:r>
            <w:proofErr w:type="spellEnd"/>
            <w:r>
              <w:rPr>
                <w:sz w:val="18"/>
                <w:lang w:eastAsia="zh-CN"/>
              </w:rPr>
              <w:t>、音频轨道缺失</w:t>
            </w:r>
          </w:p>
        </w:tc>
        <w:tc>
          <w:tcPr>
            <w:tcW w:w="28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01D763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视觉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环境主链继续运行并记录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audio_status</w:t>
            </w:r>
            <w:proofErr w:type="spellEnd"/>
            <w:r>
              <w:rPr>
                <w:sz w:val="18"/>
              </w:rPr>
              <w:t>=UNAVAILABLE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0F73C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OBSERVED</w:t>
            </w:r>
          </w:p>
        </w:tc>
      </w:tr>
      <w:tr w:rsidR="00D06A7E" w14:paraId="09BC349D" w14:textId="77777777">
        <w:tc>
          <w:tcPr>
            <w:tcW w:w="1050" w:type="dxa"/>
          </w:tcPr>
          <w:p w14:paraId="0B2B27DC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AUD-009</w:t>
            </w:r>
          </w:p>
        </w:tc>
        <w:tc>
          <w:tcPr>
            <w:tcW w:w="1600" w:type="dxa"/>
          </w:tcPr>
          <w:p w14:paraId="11A4C9BD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网络中断重连</w:t>
            </w:r>
            <w:proofErr w:type="spellEnd"/>
          </w:p>
        </w:tc>
        <w:tc>
          <w:tcPr>
            <w:tcW w:w="2100" w:type="dxa"/>
          </w:tcPr>
          <w:p w14:paraId="79DC0E94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 xml:space="preserve">RTSP/RTMP </w:t>
            </w:r>
            <w:proofErr w:type="spellStart"/>
            <w:r>
              <w:rPr>
                <w:sz w:val="18"/>
              </w:rPr>
              <w:t>音频进程中断</w:t>
            </w:r>
            <w:proofErr w:type="spellEnd"/>
          </w:p>
        </w:tc>
        <w:tc>
          <w:tcPr>
            <w:tcW w:w="2876" w:type="dxa"/>
          </w:tcPr>
          <w:p w14:paraId="0A284971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最多重连 3 次，默认间隔 2 秒，视频不被阻塞</w:t>
            </w:r>
          </w:p>
        </w:tc>
        <w:tc>
          <w:tcPr>
            <w:tcW w:w="1400" w:type="dxa"/>
          </w:tcPr>
          <w:p w14:paraId="46962953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OBSERVED</w:t>
            </w:r>
          </w:p>
        </w:tc>
      </w:tr>
      <w:tr w:rsidR="00D06A7E" w14:paraId="666C4AA2" w14:textId="77777777">
        <w:tc>
          <w:tcPr>
            <w:tcW w:w="1050" w:type="dxa"/>
          </w:tcPr>
          <w:p w14:paraId="143B2E40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AUD-010</w:t>
            </w:r>
          </w:p>
        </w:tc>
        <w:tc>
          <w:tcPr>
            <w:tcW w:w="1600" w:type="dxa"/>
          </w:tcPr>
          <w:p w14:paraId="3D69FE1B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时间同步与重复告警</w:t>
            </w:r>
            <w:proofErr w:type="spellEnd"/>
          </w:p>
        </w:tc>
        <w:tc>
          <w:tcPr>
            <w:tcW w:w="2100" w:type="dxa"/>
          </w:tcPr>
          <w:p w14:paraId="264615C5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跨线程事件和连续音频块</w:t>
            </w:r>
          </w:p>
        </w:tc>
        <w:tc>
          <w:tcPr>
            <w:tcW w:w="2876" w:type="dxa"/>
          </w:tcPr>
          <w:p w14:paraId="69BDF6BD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15 秒联合窗口、30 秒同类冷却行为可复现</w:t>
            </w:r>
          </w:p>
        </w:tc>
        <w:tc>
          <w:tcPr>
            <w:tcW w:w="1400" w:type="dxa"/>
          </w:tcPr>
          <w:p w14:paraId="37AF9823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PENDING</w:t>
            </w:r>
          </w:p>
        </w:tc>
      </w:tr>
      <w:tr w:rsidR="00D06A7E" w14:paraId="3438F9FD" w14:textId="77777777">
        <w:tc>
          <w:tcPr>
            <w:tcW w:w="1050" w:type="dxa"/>
          </w:tcPr>
          <w:p w14:paraId="63781379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AUD-011</w:t>
            </w:r>
          </w:p>
        </w:tc>
        <w:tc>
          <w:tcPr>
            <w:tcW w:w="1600" w:type="dxa"/>
          </w:tcPr>
          <w:p w14:paraId="108FF502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真实数据分类效果与阈值</w:t>
            </w:r>
          </w:p>
        </w:tc>
        <w:tc>
          <w:tcPr>
            <w:tcW w:w="2100" w:type="dxa"/>
          </w:tcPr>
          <w:p w14:paraId="7DB6FE5A" w14:textId="77777777" w:rsidR="00D06A7E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带标注真实音频集</w:t>
            </w:r>
            <w:proofErr w:type="spellEnd"/>
          </w:p>
        </w:tc>
        <w:tc>
          <w:tcPr>
            <w:tcW w:w="2876" w:type="dxa"/>
          </w:tcPr>
          <w:p w14:paraId="7048BE79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混淆矩阵、误报、漏报、延迟和阈值可追溯</w:t>
            </w:r>
          </w:p>
        </w:tc>
        <w:tc>
          <w:tcPr>
            <w:tcW w:w="1400" w:type="dxa"/>
          </w:tcPr>
          <w:p w14:paraId="31C02ADC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NOT VERIFIED</w:t>
            </w:r>
          </w:p>
        </w:tc>
      </w:tr>
      <w:tr w:rsidR="00D06A7E" w14:paraId="69E41119" w14:textId="77777777">
        <w:tc>
          <w:tcPr>
            <w:tcW w:w="1050" w:type="dxa"/>
          </w:tcPr>
          <w:p w14:paraId="08DB1E01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AUD-012</w:t>
            </w:r>
          </w:p>
        </w:tc>
        <w:tc>
          <w:tcPr>
            <w:tcW w:w="1600" w:type="dxa"/>
          </w:tcPr>
          <w:p w14:paraId="591ABD97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长时间运行与异常恢复</w:t>
            </w:r>
          </w:p>
        </w:tc>
        <w:tc>
          <w:tcPr>
            <w:tcW w:w="2100" w:type="dxa"/>
          </w:tcPr>
          <w:p w14:paraId="71E830A8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真实设备、</w:t>
            </w:r>
            <w:proofErr w:type="spellStart"/>
            <w:r>
              <w:rPr>
                <w:sz w:val="18"/>
                <w:lang w:eastAsia="zh-CN"/>
              </w:rPr>
              <w:t>ffmpeg</w:t>
            </w:r>
            <w:proofErr w:type="spellEnd"/>
            <w:r>
              <w:rPr>
                <w:sz w:val="18"/>
                <w:lang w:eastAsia="zh-CN"/>
              </w:rPr>
              <w:t>、模型异常</w:t>
            </w:r>
          </w:p>
        </w:tc>
        <w:tc>
          <w:tcPr>
            <w:tcW w:w="2876" w:type="dxa"/>
          </w:tcPr>
          <w:p w14:paraId="739F7EF6" w14:textId="77777777" w:rsidR="00D06A7E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连续运行、恢复和队列行为有现场证据</w:t>
            </w:r>
          </w:p>
        </w:tc>
        <w:tc>
          <w:tcPr>
            <w:tcW w:w="1400" w:type="dxa"/>
          </w:tcPr>
          <w:p w14:paraId="48D68CCB" w14:textId="77777777" w:rsidR="00D06A7E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PENDING</w:t>
            </w:r>
          </w:p>
        </w:tc>
      </w:tr>
    </w:tbl>
    <w:p w14:paraId="6D70E59D" w14:textId="77777777" w:rsidR="00F8209C" w:rsidRDefault="00F8209C">
      <w:pPr>
        <w:spacing w:after="60"/>
        <w:rPr>
          <w:rFonts w:hint="eastAsia"/>
        </w:rPr>
      </w:pPr>
    </w:p>
    <w:p w14:paraId="1F25A9B4" w14:textId="77777777" w:rsidR="00F8209C" w:rsidRDefault="0014613E">
      <w:pPr>
        <w:pStyle w:val="1"/>
      </w:pPr>
      <w:bookmarkStart w:id="28" w:name="_Toc238569301"/>
      <w:r>
        <w:rPr>
          <w:rFonts w:ascii="黑体" w:eastAsia="黑体" w:hAnsi="黑体" w:cs="Arial"/>
        </w:rPr>
        <w:lastRenderedPageBreak/>
        <w:t xml:space="preserve">9 </w:t>
      </w:r>
      <w:proofErr w:type="spellStart"/>
      <w:r>
        <w:rPr>
          <w:rFonts w:ascii="黑体" w:eastAsia="黑体" w:hAnsi="黑体" w:cs="Arial"/>
        </w:rPr>
        <w:t>结论与整改建议</w:t>
      </w:r>
      <w:bookmarkEnd w:id="28"/>
      <w:proofErr w:type="spellEnd"/>
    </w:p>
    <w:p w14:paraId="02EC2700" w14:textId="77777777" w:rsidR="00F8209C" w:rsidRDefault="0014613E">
      <w:pPr>
        <w:pStyle w:val="2"/>
      </w:pPr>
      <w:bookmarkStart w:id="29" w:name="_Toc238569302"/>
      <w:r>
        <w:rPr>
          <w:rFonts w:ascii="黑体" w:eastAsia="黑体" w:hAnsi="黑体" w:cs="Arial"/>
        </w:rPr>
        <w:t xml:space="preserve">9.1 </w:t>
      </w:r>
      <w:proofErr w:type="spellStart"/>
      <w:r>
        <w:rPr>
          <w:rFonts w:ascii="黑体" w:eastAsia="黑体" w:hAnsi="黑体" w:cs="Arial"/>
        </w:rPr>
        <w:t>已证明</w:t>
      </w:r>
      <w:bookmarkEnd w:id="29"/>
      <w:proofErr w:type="spellEnd"/>
    </w:p>
    <w:p w14:paraId="38A0DEDA" w14:textId="77777777" w:rsidR="00F8209C" w:rsidRDefault="0014613E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t>视觉/环境主线的核心算法、环境目标检测、风险 provider、工程融合、萤石模拟接口、WebSocket、数据库集成和标注工具在最新口径下纳入全量后端测试并通过；更新日志记录 262 passed。新增开发者视频暂存/确认分析、上传路径脱敏、临时文件生命周期清理、自适应画面比例和环境/交互风险展示功能，均有 bb9196a 代码及专项测试证据；仍仅表述为工程功能验证。</w:t>
      </w:r>
    </w:p>
    <w:p w14:paraId="0E921F5A" w14:textId="77777777" w:rsidR="00F8209C" w:rsidRDefault="0014613E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>前端能够完成生产构建，真实数据验证原型的归档文件和演示视频完整可读。</w:t>
      </w:r>
    </w:p>
    <w:p w14:paraId="16C9751F" w14:textId="77777777" w:rsidR="00F8209C" w:rsidRDefault="0014613E">
      <w:pPr>
        <w:numPr>
          <w:ilvl w:val="0"/>
          <w:numId w:val="1"/>
        </w:numPr>
        <w:spacing w:after="80"/>
        <w:rPr>
          <w:rFonts w:hint="eastAsia"/>
        </w:rPr>
      </w:pPr>
      <w:r>
        <w:rPr>
          <w:sz w:val="20"/>
        </w:rPr>
        <w:t xml:space="preserve">UR-Fall </w:t>
      </w:r>
      <w:proofErr w:type="spellStart"/>
      <w:r>
        <w:rPr>
          <w:sz w:val="20"/>
        </w:rPr>
        <w:t>冻结基线、Pose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诊断、阈值扫描和</w:t>
      </w:r>
      <w:proofErr w:type="spellEnd"/>
      <w:r>
        <w:rPr>
          <w:sz w:val="20"/>
        </w:rPr>
        <w:t xml:space="preserve"> post-impact </w:t>
      </w:r>
      <w:proofErr w:type="spellStart"/>
      <w:r>
        <w:rPr>
          <w:sz w:val="20"/>
        </w:rPr>
        <w:t>消融均有随包结果文件支撑</w:t>
      </w:r>
      <w:proofErr w:type="spellEnd"/>
      <w:r>
        <w:rPr>
          <w:sz w:val="20"/>
        </w:rPr>
        <w:t>。</w:t>
      </w:r>
    </w:p>
    <w:p w14:paraId="499EED4B" w14:textId="77777777" w:rsidR="00F8209C" w:rsidRDefault="0014613E">
      <w:pPr>
        <w:numPr>
          <w:ilvl w:val="0"/>
          <w:numId w:val="1"/>
        </w:numPr>
        <w:spacing w:after="80"/>
        <w:rPr>
          <w:rFonts w:hint="eastAsia"/>
        </w:rPr>
      </w:pPr>
      <w:proofErr w:type="spellStart"/>
      <w:r>
        <w:rPr>
          <w:sz w:val="20"/>
        </w:rPr>
        <w:t>系统能够显式区分</w:t>
      </w:r>
      <w:proofErr w:type="spellEnd"/>
      <w:r>
        <w:rPr>
          <w:sz w:val="20"/>
        </w:rPr>
        <w:t xml:space="preserve"> LOW </w:t>
      </w:r>
      <w:proofErr w:type="spellStart"/>
      <w:r>
        <w:rPr>
          <w:sz w:val="20"/>
        </w:rPr>
        <w:t>与信息不足的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UNKNOWN，并保留原因码</w:t>
      </w:r>
      <w:proofErr w:type="spellEnd"/>
      <w:r>
        <w:rPr>
          <w:sz w:val="20"/>
        </w:rPr>
        <w:t>。</w:t>
      </w:r>
    </w:p>
    <w:p w14:paraId="71023793" w14:textId="77777777" w:rsidR="00F8209C" w:rsidRDefault="0014613E">
      <w:pPr>
        <w:pStyle w:val="2"/>
      </w:pPr>
      <w:bookmarkStart w:id="30" w:name="_Toc238569303"/>
      <w:r>
        <w:rPr>
          <w:rFonts w:ascii="黑体" w:eastAsia="黑体" w:hAnsi="黑体" w:cs="Arial"/>
        </w:rPr>
        <w:t xml:space="preserve">9.2 </w:t>
      </w:r>
      <w:proofErr w:type="spellStart"/>
      <w:r>
        <w:rPr>
          <w:rFonts w:ascii="黑体" w:eastAsia="黑体" w:hAnsi="黑体" w:cs="Arial"/>
        </w:rPr>
        <w:t>尚未证明</w:t>
      </w:r>
      <w:bookmarkEnd w:id="30"/>
      <w:proofErr w:type="spellEnd"/>
    </w:p>
    <w:p w14:paraId="7D1B00BA" w14:textId="77777777" w:rsidR="00F8209C" w:rsidRDefault="0014613E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>平台在线链路达到工业部署级跌倒预测性能。</w:t>
      </w:r>
    </w:p>
    <w:p w14:paraId="0FF7E95E" w14:textId="77777777" w:rsidR="00F8209C" w:rsidRDefault="0014613E">
      <w:pPr>
        <w:numPr>
          <w:ilvl w:val="0"/>
          <w:numId w:val="1"/>
        </w:numPr>
        <w:spacing w:after="80"/>
        <w:rPr>
          <w:rFonts w:hint="eastAsia"/>
        </w:rPr>
      </w:pPr>
      <w:proofErr w:type="spellStart"/>
      <w:r>
        <w:t>不能将两份</w:t>
      </w:r>
      <w:proofErr w:type="spellEnd"/>
      <w:r>
        <w:t xml:space="preserve"> YOLO26 </w:t>
      </w:r>
      <w:proofErr w:type="spellStart"/>
      <w:r>
        <w:t>权重表述为使用项目真实跌倒数据训练得到的风险模型；其</w:t>
      </w:r>
      <w:proofErr w:type="spellEnd"/>
      <w:r>
        <w:t xml:space="preserve"> checkpoint </w:t>
      </w:r>
      <w:proofErr w:type="spellStart"/>
      <w:r>
        <w:t>元数据分别指向</w:t>
      </w:r>
      <w:proofErr w:type="spellEnd"/>
      <w:r>
        <w:t xml:space="preserve"> COCO 与 COCO-Pose。</w:t>
      </w:r>
    </w:p>
    <w:p w14:paraId="34C07020" w14:textId="77777777" w:rsidR="00F8209C" w:rsidRDefault="0014613E">
      <w:pPr>
        <w:numPr>
          <w:ilvl w:val="0"/>
          <w:numId w:val="1"/>
        </w:numPr>
        <w:spacing w:after="80"/>
        <w:rPr>
          <w:rFonts w:hint="eastAsia"/>
        </w:rPr>
      </w:pPr>
      <w:proofErr w:type="spellStart"/>
      <w:r>
        <w:t>Docker、多人场景、边缘隐私、声光告警和移动端推送尚未完成现场验收；当前只能按</w:t>
      </w:r>
      <w:proofErr w:type="spellEnd"/>
      <w:r>
        <w:t xml:space="preserve"> NOT EXECUTED、NOT VERIFIED </w:t>
      </w:r>
      <w:proofErr w:type="spellStart"/>
      <w:r>
        <w:t>或待开发记录</w:t>
      </w:r>
      <w:proofErr w:type="spellEnd"/>
      <w:r>
        <w:t>。</w:t>
      </w:r>
    </w:p>
    <w:p w14:paraId="559A3F36" w14:textId="77777777" w:rsidR="00F8209C" w:rsidRDefault="0014613E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t>不能声称音频已经完成生产级验证、已经形成可靠视听融合或能够改善提前预警指标；当前音频主要缺陷已收尾，但外部模型/标签资源、真实音频指标、阈值标定、时间同步和长期稳定性仍待验证。；同理，开发者视频烟测和 UI 展示不能替代真实场景准确率、阈值标定或临床有效性验证。</w:t>
      </w:r>
    </w:p>
    <w:p w14:paraId="1977CE51" w14:textId="77777777" w:rsidR="00F8209C" w:rsidRDefault="0014613E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t>三个真实 smoke 样本均未触发 HIGH，另有 30 帧视觉接入烟测通过；这些观测用于说明工程链路状态，不构成真实跌倒识别有效性的结论。</w:t>
      </w:r>
    </w:p>
    <w:p w14:paraId="2432A8C8" w14:textId="77777777" w:rsidR="00F8209C" w:rsidRDefault="0014613E">
      <w:pPr>
        <w:pStyle w:val="2"/>
      </w:pPr>
      <w:bookmarkStart w:id="31" w:name="_Toc238569304"/>
      <w:r>
        <w:rPr>
          <w:rFonts w:ascii="黑体" w:eastAsia="黑体" w:hAnsi="黑体" w:cs="Arial"/>
        </w:rPr>
        <w:t xml:space="preserve">9.3 </w:t>
      </w:r>
      <w:proofErr w:type="spellStart"/>
      <w:r>
        <w:rPr>
          <w:rFonts w:ascii="黑体" w:eastAsia="黑体" w:hAnsi="黑体" w:cs="Arial"/>
        </w:rPr>
        <w:t>优先整改</w:t>
      </w:r>
      <w:bookmarkEnd w:id="31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4000"/>
        <w:gridCol w:w="3826"/>
      </w:tblGrid>
      <w:tr w:rsidR="00F8209C" w14:paraId="5D162311" w14:textId="77777777">
        <w:trPr>
          <w:tblHeader/>
        </w:trPr>
        <w:tc>
          <w:tcPr>
            <w:tcW w:w="12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81D2B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优先级</w:t>
            </w:r>
            <w:proofErr w:type="spellEnd"/>
          </w:p>
        </w:tc>
        <w:tc>
          <w:tcPr>
            <w:tcW w:w="40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7D194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整改项</w:t>
            </w:r>
            <w:proofErr w:type="spellEnd"/>
          </w:p>
        </w:tc>
        <w:tc>
          <w:tcPr>
            <w:tcW w:w="38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3ED8F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完成标志</w:t>
            </w:r>
            <w:proofErr w:type="spellEnd"/>
          </w:p>
        </w:tc>
      </w:tr>
      <w:tr w:rsidR="00F8209C" w14:paraId="53C6E230" w14:textId="77777777"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4C2AE1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P0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15BC3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修复损失函数目标形状和数据库资源警告</w:t>
            </w:r>
          </w:p>
        </w:tc>
        <w:tc>
          <w:tcPr>
            <w:tcW w:w="3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E1CEC9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警告消失并新增回归测试</w:t>
            </w:r>
          </w:p>
        </w:tc>
      </w:tr>
      <w:tr w:rsidR="00F8209C" w14:paraId="1A76C183" w14:textId="77777777"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E03E3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P0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C01B6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形成单一可部署风险模型并冻结版本</w:t>
            </w:r>
          </w:p>
        </w:tc>
        <w:tc>
          <w:tcPr>
            <w:tcW w:w="3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E7FA35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权重、配置、数据划分、指标和哈希齐全</w:t>
            </w:r>
          </w:p>
        </w:tc>
      </w:tr>
      <w:tr w:rsidR="00F8209C" w14:paraId="7C0464D3" w14:textId="77777777"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EA749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P1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888374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补齐数据/预处理/WebSocket/萤石自动化测试</w:t>
            </w:r>
          </w:p>
        </w:tc>
        <w:tc>
          <w:tcPr>
            <w:tcW w:w="3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27B981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覆盖率提升且关键外部失败可复现</w:t>
            </w:r>
          </w:p>
        </w:tc>
      </w:tr>
      <w:tr w:rsidR="00F8209C" w14:paraId="263A2914" w14:textId="77777777"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9CE01F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P1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4EEDA3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在 Docker </w:t>
            </w:r>
            <w:proofErr w:type="spellStart"/>
            <w:r>
              <w:rPr>
                <w:sz w:val="18"/>
              </w:rPr>
              <w:t>环境完成三服务验收</w:t>
            </w:r>
            <w:proofErr w:type="spellEnd"/>
          </w:p>
        </w:tc>
        <w:tc>
          <w:tcPr>
            <w:tcW w:w="3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FF6106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构建、启动、健康检查和停止记录齐全</w:t>
            </w:r>
          </w:p>
        </w:tc>
      </w:tr>
      <w:tr w:rsidR="00F8209C" w14:paraId="0253DFF5" w14:textId="77777777"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46AE8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P1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A1FE61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修复音频资源、线程同步、重复告警和异常降级问题，并按 AUD-000～009 补测</w:t>
            </w:r>
          </w:p>
        </w:tc>
        <w:tc>
          <w:tcPr>
            <w:tcW w:w="3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A8B5D1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资源、采集、模型、融合、指标和缺陷回归证据完整</w:t>
            </w:r>
          </w:p>
        </w:tc>
      </w:tr>
      <w:tr w:rsidR="00F8209C" w14:paraId="3B9E12EA" w14:textId="77777777"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C362F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P2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B96B76" w14:textId="77777777" w:rsidR="00F8209C" w:rsidRDefault="0014613E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前端拆包与依赖漏洞治理</w:t>
            </w:r>
          </w:p>
        </w:tc>
        <w:tc>
          <w:tcPr>
            <w:tcW w:w="3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5C7FC3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大包警告降低，漏洞审计闭环</w:t>
            </w:r>
          </w:p>
        </w:tc>
      </w:tr>
    </w:tbl>
    <w:p w14:paraId="3A4861E4" w14:textId="77777777" w:rsidR="00F8209C" w:rsidRDefault="00F8209C">
      <w:pPr>
        <w:spacing w:after="60"/>
        <w:rPr>
          <w:rFonts w:hint="eastAsia"/>
          <w:lang w:eastAsia="zh-CN"/>
        </w:rPr>
      </w:pPr>
    </w:p>
    <w:p w14:paraId="05E03B3A" w14:textId="77777777" w:rsidR="00F8209C" w:rsidRDefault="0014613E">
      <w:pPr>
        <w:pStyle w:val="1"/>
        <w:rPr>
          <w:lang w:eastAsia="zh-CN"/>
        </w:rPr>
      </w:pPr>
      <w:bookmarkStart w:id="32" w:name="_Toc238569305"/>
      <w:r>
        <w:rPr>
          <w:rFonts w:ascii="黑体" w:eastAsia="黑体" w:hAnsi="黑体" w:cs="Arial"/>
          <w:lang w:eastAsia="zh-CN"/>
        </w:rPr>
        <w:lastRenderedPageBreak/>
        <w:t>10 可并入研究报告的验证摘要</w:t>
      </w:r>
      <w:bookmarkEnd w:id="32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F8209C" w14:paraId="4D50C88A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建议正文  工程验证方面，平台主仓库在 Windows/Python 3.14 环境下完成视觉/环境风险链路、环境目标检测、工程融合、数据库兼容和音频生命周期回归；更新日志记录全量后端测试 262 passed，前端生产构建通过，30 帧真实视频烟测中 Pose 30/30 帧识别到人体、环境推理 10 次、缓存年龄小于 1 秒、无模型异常，主循环最大耗时约 2.64 秒。真实数据方面，UR-Fall 冻结 pre-impact 基线取得 EWR@0.5=0.233（7/30）、FA/min=6.81、有效告警提前量中位数 0.567s；这些指标属于独立科研评估口径，不能移植为平台在线性能。当前成果证明软件链路可运行、可复核，但不能证明工业部署级跌倒预测有效性；音频仍依赖外部资源、真实音频集、阈值标定、时间同步和长期稳定性验证。</w:t>
            </w:r>
          </w:p>
        </w:tc>
      </w:tr>
    </w:tbl>
    <w:p w14:paraId="2F2A2A81" w14:textId="77777777" w:rsidR="00F8209C" w:rsidRDefault="00F8209C">
      <w:pPr>
        <w:spacing w:after="40"/>
        <w:rPr>
          <w:rFonts w:hint="eastAsia"/>
          <w:lang w:eastAsia="zh-CN"/>
        </w:rPr>
      </w:pPr>
    </w:p>
    <w:p w14:paraId="7FAD5E91" w14:textId="77777777" w:rsidR="00F8209C" w:rsidRDefault="0014613E">
      <w:pPr>
        <w:pStyle w:val="1"/>
        <w:pageBreakBefore/>
      </w:pPr>
      <w:bookmarkStart w:id="33" w:name="_Toc238569306"/>
      <w:proofErr w:type="spellStart"/>
      <w:r>
        <w:rPr>
          <w:rFonts w:ascii="黑体" w:eastAsia="黑体" w:hAnsi="黑体" w:cs="Arial"/>
        </w:rPr>
        <w:lastRenderedPageBreak/>
        <w:t>附录</w:t>
      </w:r>
      <w:proofErr w:type="spellEnd"/>
      <w:r>
        <w:rPr>
          <w:rFonts w:ascii="黑体" w:eastAsia="黑体" w:hAnsi="黑体" w:cs="Arial"/>
        </w:rPr>
        <w:t xml:space="preserve"> A </w:t>
      </w:r>
      <w:proofErr w:type="spellStart"/>
      <w:r>
        <w:rPr>
          <w:rFonts w:ascii="黑体" w:eastAsia="黑体" w:hAnsi="黑体" w:cs="Arial"/>
        </w:rPr>
        <w:t>证据索引</w:t>
      </w:r>
      <w:bookmarkEnd w:id="33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0"/>
        <w:gridCol w:w="4800"/>
        <w:gridCol w:w="2976"/>
      </w:tblGrid>
      <w:tr w:rsidR="00F8209C" w14:paraId="31BA2681" w14:textId="77777777">
        <w:trPr>
          <w:tblHeader/>
        </w:trPr>
        <w:tc>
          <w:tcPr>
            <w:tcW w:w="1250" w:type="dxa"/>
            <w:shd w:val="clear" w:color="auto" w:fill="44515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1DA5C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证据编号</w:t>
            </w:r>
            <w:proofErr w:type="spellEnd"/>
          </w:p>
        </w:tc>
        <w:tc>
          <w:tcPr>
            <w:tcW w:w="4800" w:type="dxa"/>
            <w:shd w:val="clear" w:color="auto" w:fill="44515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2D4A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路径</w:t>
            </w:r>
            <w:proofErr w:type="spellEnd"/>
          </w:p>
        </w:tc>
        <w:tc>
          <w:tcPr>
            <w:tcW w:w="2976" w:type="dxa"/>
            <w:shd w:val="clear" w:color="auto" w:fill="44515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53E0D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用途</w:t>
            </w:r>
            <w:proofErr w:type="spellEnd"/>
          </w:p>
        </w:tc>
      </w:tr>
      <w:tr w:rsidR="00F8209C" w14:paraId="113AF94B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3FC0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E-T01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8783B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tests/（</w:t>
            </w:r>
            <w:proofErr w:type="spellStart"/>
            <w:r>
              <w:rPr>
                <w:sz w:val="17"/>
              </w:rPr>
              <w:t>排除</w:t>
            </w:r>
            <w:proofErr w:type="spellEnd"/>
            <w:r>
              <w:rPr>
                <w:sz w:val="17"/>
              </w:rPr>
              <w:t xml:space="preserve"> test_audio_analyzer.py）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92130" w14:textId="77777777" w:rsidR="00F8209C" w:rsidRDefault="0014613E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152 项视觉/环境主线自动化测试源码</w:t>
            </w:r>
          </w:p>
        </w:tc>
      </w:tr>
      <w:tr w:rsidR="00F8209C" w14:paraId="18925FDE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A7755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E-T01A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0BD7C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tests/test_audio_analyzer.py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2346F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t>音频测试与待办边界</w:t>
            </w:r>
            <w:proofErr w:type="spellEnd"/>
          </w:p>
        </w:tc>
      </w:tr>
      <w:tr w:rsidR="00F8209C" w14:paraId="04425984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47D7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E-T02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D684B" w14:textId="77777777" w:rsidR="00F8209C" w:rsidRDefault="0014613E">
            <w:pPr>
              <w:rPr>
                <w:rFonts w:hint="eastAsia"/>
              </w:rPr>
            </w:pPr>
            <w:r>
              <w:t>checkpoints/README.md；checkpoints/*.pt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6AB9C" w14:textId="77777777" w:rsidR="00F8209C" w:rsidRDefault="0014613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权重任务、数据来源边界、完整 SHA-256 与加载验证</w:t>
            </w:r>
          </w:p>
        </w:tc>
      </w:tr>
      <w:tr w:rsidR="00F8209C" w14:paraId="06632326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0C844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E-T03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F8BBC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frontend/package-</w:t>
            </w:r>
            <w:proofErr w:type="spellStart"/>
            <w:r>
              <w:rPr>
                <w:sz w:val="17"/>
              </w:rPr>
              <w:t>lock.json</w:t>
            </w:r>
            <w:proofErr w:type="spellEnd"/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05329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前端依赖锁定</w:t>
            </w:r>
            <w:proofErr w:type="spellEnd"/>
          </w:p>
        </w:tc>
      </w:tr>
      <w:tr w:rsidR="00F8209C" w14:paraId="17C38CD1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82C6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E-T04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D3BF4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wwh</w:t>
            </w:r>
            <w:proofErr w:type="spellEnd"/>
            <w:r>
              <w:rPr>
                <w:sz w:val="17"/>
              </w:rPr>
              <w:t>/competition_handoff_v0.2/SHA256SUMS.txt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20CD7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 xml:space="preserve">50 </w:t>
            </w:r>
            <w:proofErr w:type="spellStart"/>
            <w:r>
              <w:rPr>
                <w:sz w:val="17"/>
              </w:rPr>
              <w:t>个归档文件哈希</w:t>
            </w:r>
            <w:proofErr w:type="spellEnd"/>
          </w:p>
        </w:tc>
      </w:tr>
      <w:tr w:rsidR="00F8209C" w14:paraId="3A380B4C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F94E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E-T05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1F4D7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wwh</w:t>
            </w:r>
            <w:proofErr w:type="spellEnd"/>
            <w:r>
              <w:rPr>
                <w:sz w:val="17"/>
              </w:rPr>
              <w:t>/.../demo/</w:t>
            </w:r>
            <w:proofErr w:type="spellStart"/>
            <w:r>
              <w:rPr>
                <w:sz w:val="17"/>
              </w:rPr>
              <w:t>summary.json</w:t>
            </w:r>
            <w:proofErr w:type="spellEnd"/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A84DE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 xml:space="preserve">fall-01 </w:t>
            </w:r>
            <w:proofErr w:type="spellStart"/>
            <w:r>
              <w:rPr>
                <w:sz w:val="17"/>
              </w:rPr>
              <w:t>工程摘要</w:t>
            </w:r>
            <w:proofErr w:type="spellEnd"/>
          </w:p>
        </w:tc>
      </w:tr>
      <w:tr w:rsidR="00F8209C" w14:paraId="79F6DD58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62EF7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E-T06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470BA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wwh</w:t>
            </w:r>
            <w:proofErr w:type="spellEnd"/>
            <w:r>
              <w:rPr>
                <w:sz w:val="17"/>
              </w:rPr>
              <w:t>/.../demo/smoke_test_report.md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575DA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三个真实</w:t>
            </w:r>
            <w:proofErr w:type="spellEnd"/>
            <w:r>
              <w:rPr>
                <w:sz w:val="17"/>
              </w:rPr>
              <w:t xml:space="preserve"> RGB smoke </w:t>
            </w:r>
            <w:proofErr w:type="spellStart"/>
            <w:r>
              <w:rPr>
                <w:sz w:val="17"/>
              </w:rPr>
              <w:t>结果</w:t>
            </w:r>
            <w:proofErr w:type="spellEnd"/>
          </w:p>
        </w:tc>
      </w:tr>
      <w:tr w:rsidR="00F8209C" w14:paraId="132B7393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67F2B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E-T07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95463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wwh</w:t>
            </w:r>
            <w:proofErr w:type="spellEnd"/>
            <w:r>
              <w:rPr>
                <w:sz w:val="17"/>
              </w:rPr>
              <w:t>/.../team_handoff/02_BASELINE_METRICS.md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7238C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科研冻结基线与口径</w:t>
            </w:r>
            <w:proofErr w:type="spellEnd"/>
          </w:p>
        </w:tc>
      </w:tr>
      <w:tr w:rsidR="00F8209C" w14:paraId="0DA77C05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D8D5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E-T08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432A0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wwh</w:t>
            </w:r>
            <w:proofErr w:type="spellEnd"/>
            <w:r>
              <w:rPr>
                <w:sz w:val="17"/>
              </w:rPr>
              <w:t>/.../diagnostic/results/dropout_temporal_aggregate.csv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6ECCF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 xml:space="preserve">Pose </w:t>
            </w:r>
            <w:proofErr w:type="spellStart"/>
            <w:r>
              <w:rPr>
                <w:sz w:val="17"/>
              </w:rPr>
              <w:t>时间退化</w:t>
            </w:r>
            <w:proofErr w:type="spellEnd"/>
          </w:p>
        </w:tc>
      </w:tr>
      <w:tr w:rsidR="00F8209C" w14:paraId="53B17CF8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D95D8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E-T09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A6AFD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wwh</w:t>
            </w:r>
            <w:proofErr w:type="spellEnd"/>
            <w:r>
              <w:rPr>
                <w:sz w:val="17"/>
              </w:rPr>
              <w:t>/.../diagnostic/results/sweep_proxy_percentile.csv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75EEC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阈值扫描</w:t>
            </w:r>
            <w:proofErr w:type="spellEnd"/>
          </w:p>
        </w:tc>
      </w:tr>
      <w:tr w:rsidR="00F8209C" w14:paraId="7480F8B9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40C09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E-T10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9C39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wwh</w:t>
            </w:r>
            <w:proofErr w:type="spellEnd"/>
            <w:r>
              <w:rPr>
                <w:sz w:val="17"/>
              </w:rPr>
              <w:t>/.../diagnostic/results/p3_v2/p3_v2_ablation.csv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C0036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 xml:space="preserve">post-impact </w:t>
            </w:r>
            <w:proofErr w:type="spellStart"/>
            <w:r>
              <w:rPr>
                <w:sz w:val="17"/>
              </w:rPr>
              <w:t>消融</w:t>
            </w:r>
            <w:proofErr w:type="spellEnd"/>
          </w:p>
        </w:tc>
      </w:tr>
      <w:tr w:rsidR="00F8209C" w14:paraId="711786E6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2BAA2" w14:textId="77777777" w:rsidR="00F8209C" w:rsidRDefault="0014613E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E-T11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EA235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wwh</w:t>
            </w:r>
            <w:proofErr w:type="spellEnd"/>
            <w:r>
              <w:rPr>
                <w:sz w:val="17"/>
              </w:rPr>
              <w:t>/.../</w:t>
            </w:r>
            <w:proofErr w:type="spellStart"/>
            <w:r>
              <w:rPr>
                <w:sz w:val="17"/>
              </w:rPr>
              <w:t>submission_docs</w:t>
            </w:r>
            <w:proofErr w:type="spellEnd"/>
            <w:r>
              <w:rPr>
                <w:sz w:val="17"/>
              </w:rPr>
              <w:t>/FUNCTIONAL_TEST_RESULTS.csv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19E6D" w14:textId="77777777" w:rsidR="00F8209C" w:rsidRDefault="0014613E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原始功能测试矩阵</w:t>
            </w:r>
            <w:proofErr w:type="spellEnd"/>
          </w:p>
        </w:tc>
      </w:tr>
      <w:tr w:rsidR="00F8209C" w14:paraId="51D2298D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F1473" w14:textId="77777777" w:rsidR="00D06A7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docs/交付材料/AI交接_视觉环境权重更新.md；docs/交付材料/AI交接_JianWuSX1145音频缺陷收尾.md  |  权重替换历史、音频收尾与 66/152/253 测试范</w:t>
            </w:r>
            <w:r>
              <w:rPr>
                <w:lang w:eastAsia="zh-CN"/>
              </w:rPr>
              <w:lastRenderedPageBreak/>
              <w:t>围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05306" w14:textId="77777777" w:rsidR="00F8209C" w:rsidRDefault="0014613E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lastRenderedPageBreak/>
              <w:t>docs/交付材料/AI交接_视觉环境权重更新.md</w:t>
            </w:r>
          </w:p>
        </w:tc>
        <w:tc>
          <w:tcPr>
            <w:tcW w:w="2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DDF73" w14:textId="77777777" w:rsidR="00F8209C" w:rsidRDefault="0014613E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替换历史、首帧结果及 66/152/181 测试范围</w:t>
            </w:r>
          </w:p>
        </w:tc>
      </w:tr>
      <w:tr w:rsidR="00D06A7E" w14:paraId="01801B3D" w14:textId="77777777">
        <w:tc>
          <w:tcPr>
            <w:tcW w:w="1250" w:type="dxa"/>
          </w:tcPr>
          <w:p w14:paraId="0690D9D9" w14:textId="77777777" w:rsidR="00D06A7E" w:rsidRDefault="00000000">
            <w:pPr>
              <w:rPr>
                <w:rFonts w:hint="eastAsia"/>
              </w:rPr>
            </w:pPr>
            <w:r>
              <w:t>E-AUD-01</w:t>
            </w:r>
          </w:p>
        </w:tc>
        <w:tc>
          <w:tcPr>
            <w:tcW w:w="4800" w:type="dxa"/>
          </w:tcPr>
          <w:p w14:paraId="7E020237" w14:textId="77777777" w:rsidR="00D06A7E" w:rsidRDefault="00000000">
            <w:pPr>
              <w:rPr>
                <w:rFonts w:hint="eastAsia"/>
              </w:rPr>
            </w:pPr>
            <w:r>
              <w:t>src/inference/audio_analyzer.py；src/data/audio_capture.py；src/inference/monitor.py</w:t>
            </w:r>
          </w:p>
        </w:tc>
        <w:tc>
          <w:tcPr>
            <w:tcW w:w="2976" w:type="dxa"/>
          </w:tcPr>
          <w:p w14:paraId="2E1BF483" w14:textId="77777777" w:rsidR="00D06A7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音频分析、采集、并行线程、事件队列和状态输出代码路径</w:t>
            </w:r>
          </w:p>
        </w:tc>
      </w:tr>
      <w:tr w:rsidR="00D06A7E" w14:paraId="69DD58FC" w14:textId="77777777">
        <w:tc>
          <w:tcPr>
            <w:tcW w:w="1250" w:type="dxa"/>
          </w:tcPr>
          <w:p w14:paraId="2AA197E0" w14:textId="77777777" w:rsidR="00D06A7E" w:rsidRDefault="00000000">
            <w:pPr>
              <w:rPr>
                <w:rFonts w:hint="eastAsia"/>
              </w:rPr>
            </w:pPr>
            <w:r>
              <w:t>E-AUD-02</w:t>
            </w:r>
          </w:p>
        </w:tc>
        <w:tc>
          <w:tcPr>
            <w:tcW w:w="4800" w:type="dxa"/>
          </w:tcPr>
          <w:p w14:paraId="144C465E" w14:textId="77777777" w:rsidR="00D06A7E" w:rsidRDefault="00000000">
            <w:pPr>
              <w:rPr>
                <w:rFonts w:hint="eastAsia"/>
              </w:rPr>
            </w:pPr>
            <w:r>
              <w:t>src/api/audio_routes.py；src/api/routes.py；src/api/database.py</w:t>
            </w:r>
          </w:p>
        </w:tc>
        <w:tc>
          <w:tcPr>
            <w:tcW w:w="2976" w:type="dxa"/>
          </w:tcPr>
          <w:p w14:paraId="4D3448E5" w14:textId="77777777" w:rsidR="00D06A7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音频状态、文件分析、事件查询和 SQLite 持久化接口</w:t>
            </w:r>
          </w:p>
        </w:tc>
      </w:tr>
      <w:tr w:rsidR="00D06A7E" w14:paraId="10093A0A" w14:textId="77777777">
        <w:tc>
          <w:tcPr>
            <w:tcW w:w="1250" w:type="dxa"/>
          </w:tcPr>
          <w:p w14:paraId="6BABB155" w14:textId="77777777" w:rsidR="00D06A7E" w:rsidRDefault="00000000">
            <w:pPr>
              <w:rPr>
                <w:rFonts w:hint="eastAsia"/>
              </w:rPr>
            </w:pPr>
            <w:r>
              <w:t>E-AUD-03</w:t>
            </w:r>
          </w:p>
        </w:tc>
        <w:tc>
          <w:tcPr>
            <w:tcW w:w="4800" w:type="dxa"/>
          </w:tcPr>
          <w:p w14:paraId="34BEF866" w14:textId="77777777" w:rsidR="00D06A7E" w:rsidRDefault="00000000">
            <w:pPr>
              <w:rPr>
                <w:rFonts w:hint="eastAsia"/>
              </w:rPr>
            </w:pPr>
            <w:r>
              <w:t>docs/</w:t>
            </w:r>
            <w:proofErr w:type="spellStart"/>
            <w:r>
              <w:t>交付材料</w:t>
            </w:r>
            <w:proofErr w:type="spellEnd"/>
            <w:r>
              <w:t>/AI交接_JianWuSX1145音频缺陷收尾.md；git 91b9e5d、1023424、c6e723f、9610a04</w:t>
            </w:r>
          </w:p>
        </w:tc>
        <w:tc>
          <w:tcPr>
            <w:tcW w:w="2976" w:type="dxa"/>
          </w:tcPr>
          <w:p w14:paraId="1D4C37E6" w14:textId="77777777" w:rsidR="00D06A7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音频源模式、外部资源依赖、已知问题和测试边界</w:t>
            </w:r>
          </w:p>
        </w:tc>
      </w:tr>
      <w:tr>
        <w:tc>
          <w:tcPr>
            <w:tcW w:type="dxa" w:w="1250"/>
            <w:vAlign w:val="center"/>
          </w:tcPr>
          <w:p>
            <w:r>
              <w:t>E-T12</w:t>
            </w:r>
          </w:p>
        </w:tc>
        <w:tc>
          <w:tcPr>
            <w:tcW w:type="dxa" w:w="4800"/>
            <w:vAlign w:val="center"/>
          </w:tcPr>
          <w:p>
            <w:r>
              <w:t>src/data/environment_detector.py；src/inference/visual_risk.py；tests/test_visual_risk.py；tests/test_environment_detector.py</w:t>
            </w:r>
          </w:p>
        </w:tc>
        <w:tc>
          <w:tcPr>
            <w:tcW w:type="dxa" w:w="2976"/>
            <w:vAlign w:val="center"/>
          </w:tcPr>
          <w:p>
            <w:r>
              <w:t>环境检测、风险 provider 和工程融合测试</w:t>
            </w:r>
          </w:p>
        </w:tc>
      </w:tr>
      <w:tr>
        <w:tc>
          <w:tcPr>
            <w:tcW w:type="dxa" w:w="1250"/>
            <w:vAlign w:val="center"/>
          </w:tcPr>
          <w:p>
            <w:r>
              <w:t>E-T13</w:t>
            </w:r>
          </w:p>
        </w:tc>
        <w:tc>
          <w:tcPr>
            <w:tcW w:type="dxa" w:w="4800"/>
            <w:vAlign w:val="center"/>
          </w:tcPr>
          <w:p>
            <w:r>
              <w:t>docs/更新日志8-28-29.md；git 7d6646c、b451b04、9b04383</w:t>
            </w:r>
          </w:p>
        </w:tc>
        <w:tc>
          <w:tcPr>
            <w:tcW w:type="dxa" w:w="2976"/>
            <w:vAlign w:val="center"/>
          </w:tcPr>
          <w:p>
            <w:r>
              <w:t>最新视觉接入、前端、音频路径和烟测口径</w:t>
            </w:r>
          </w:p>
        </w:tc>
      </w:tr>
      <w:tr>
        <w:tc>
          <w:tcPr>
            <w:tcW w:type="dxa" w:w="1250"/>
            <w:vAlign w:val="center"/>
          </w:tcPr>
          <w:tcPr>
            <w:tcW w:type="dxa" w:w="1250"/>
          </w:tcPr>
          <w:p>
            <w:pPr/>
            <w:r>
              <w:t>E-T14</w:t>
            </w:r>
          </w:p>
        </w:tc>
        <w:tc>
          <w:tcPr>
            <w:tcW w:type="dxa" w:w="4800"/>
            <w:vAlign w:val="center"/>
          </w:tcPr>
          <w:tcPr>
            <w:tcW w:type="dxa" w:w="4800"/>
          </w:tcPr>
          <w:p>
            <w:pPr/>
            <w:r>
              <w:t>tests/test_video_upload_routes.py；src/api/routes.py；src/inference/monitor.py</w:t>
            </w:r>
          </w:p>
        </w:tc>
        <w:tc>
          <w:tcPr>
            <w:tcW w:type="dxa" w:w="2976"/>
            <w:vAlign w:val="center"/>
          </w:tcPr>
          <w:tcPr>
            <w:tcW w:type="dxa" w:w="2976"/>
          </w:tcPr>
          <w:p>
            <w:pPr/>
            <w:r>
              <w:t>开发者视频上传、替换、清理和路径脱敏专项测试</w:t>
            </w:r>
          </w:p>
        </w:tc>
      </w:tr>
      <w:tr>
        <w:tc>
          <w:tcPr>
            <w:tcW w:type="dxa" w:w="1250"/>
            <w:vAlign w:val="center"/>
          </w:tcPr>
          <w:tcPr>
            <w:tcW w:type="dxa" w:w="1250"/>
          </w:tcPr>
          <w:p>
            <w:pPr/>
            <w:r>
              <w:t>E-T15</w:t>
            </w:r>
          </w:p>
        </w:tc>
        <w:tc>
          <w:tcPr>
            <w:tcW w:type="dxa" w:w="4800"/>
            <w:vAlign w:val="center"/>
          </w:tcPr>
          <w:tcPr>
            <w:tcW w:type="dxa" w:w="4800"/>
          </w:tcPr>
          <w:p>
            <w:pPr/>
            <w:r>
              <w:t>frontend/src/App.jsx；frontend/src/index.css；docs/更新日志0829.md；git bb9196a</w:t>
            </w:r>
          </w:p>
        </w:tc>
        <w:tc>
          <w:tcPr>
            <w:tcW w:type="dxa" w:w="2976"/>
            <w:vAlign w:val="center"/>
          </w:tcPr>
          <w:tcPr>
            <w:tcW w:type="dxa" w:w="2976"/>
          </w:tcPr>
          <w:p>
            <w:pPr/>
            <w:r>
              <w:t>视频比例自适应、环境/交互风险展示、构建与差异校验依据</w:t>
            </w:r>
          </w:p>
        </w:tc>
      </w:tr>
    </w:tbl>
    <w:p w14:paraId="4D04500C" w14:textId="77777777" w:rsidR="00F8209C" w:rsidRDefault="00F8209C">
      <w:pPr>
        <w:spacing w:after="60"/>
        <w:rPr>
          <w:rFonts w:hint="eastAsia"/>
          <w:lang w:eastAsia="zh-CN"/>
        </w:rPr>
      </w:pPr>
    </w:p>
    <w:sectPr w:rsidR="00F8209C" w:rsidSect="00034616">
      <w:headerReference w:type="default" r:id="rId11"/>
      <w:footerReference w:type="default" r:id="rId12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D79D4" w14:textId="77777777" w:rsidR="00EE5456" w:rsidRDefault="00EE545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383411F" w14:textId="77777777" w:rsidR="00EE5456" w:rsidRDefault="00EE545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4AC20" w14:textId="77777777" w:rsidR="00F8209C" w:rsidRDefault="0014613E">
    <w:pPr>
      <w:pStyle w:val="a6"/>
      <w:jc w:val="center"/>
      <w:rPr>
        <w:rFonts w:hint="eastAsia"/>
        <w:lang w:eastAsia="zh-CN"/>
      </w:rPr>
    </w:pPr>
    <w:r>
      <w:t>跌倒风险预测系统  |  V1.2  |  第 1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17DD1" w14:textId="77777777" w:rsidR="00EE5456" w:rsidRDefault="00EE545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8FEE54C" w14:textId="77777777" w:rsidR="00EE5456" w:rsidRDefault="00EE545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F7A86" w14:textId="77777777" w:rsidR="00F8209C" w:rsidRDefault="0014613E">
    <w:pPr>
      <w:pStyle w:val="a4"/>
      <w:jc w:val="right"/>
      <w:rPr>
        <w:rFonts w:hint="eastAsia"/>
        <w:lang w:eastAsia="zh-CN"/>
      </w:rPr>
    </w:pPr>
    <w:r>
      <w:t>V1.2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9A3E32"/>
    <w:multiLevelType w:val="singleLevel"/>
    <w:tmpl w:val="96FE3806"/>
    <w:lvl w:ilvl="0">
      <w:start w:val="1"/>
      <w:numFmt w:val="bullet"/>
      <w:pStyle w:val="a"/>
      <w:lvlText w:val="•"/>
      <w:lvlJc w:val="left"/>
      <w:pPr>
        <w:tabs>
          <w:tab w:val="num" w:pos="540"/>
        </w:tabs>
        <w:ind w:left="540" w:hanging="260"/>
      </w:pPr>
    </w:lvl>
  </w:abstractNum>
  <w:num w:numId="1" w16cid:durableId="12499290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2D0"/>
    <w:rsid w:val="0014613E"/>
    <w:rsid w:val="0015074B"/>
    <w:rsid w:val="0029639D"/>
    <w:rsid w:val="00326F90"/>
    <w:rsid w:val="006907C2"/>
    <w:rsid w:val="00996F41"/>
    <w:rsid w:val="00AA1D8D"/>
    <w:rsid w:val="00B47730"/>
    <w:rsid w:val="00BA406C"/>
    <w:rsid w:val="00CB0664"/>
    <w:rsid w:val="00D06A7E"/>
    <w:rsid w:val="00EE5456"/>
    <w:rsid w:val="00F820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CCE3B6"/>
  <w14:defaultImageDpi w14:val="300"/>
  <w15:docId w15:val="{C592E524-85BA-4450-BEE1-EAD47A4C5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宋体" w:eastAsia="宋体" w:hAnsi="宋体" w:cs="Times New Roman"/>
      <w:color w:val="000000"/>
      <w:sz w:val="21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keepNext/>
      <w:keepLines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4A4A4A"/>
      <w:spacing w:val="15"/>
      <w:sz w:val="26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rFonts w:ascii="Arial" w:hAnsi="Arial" w:cs="Arial"/>
      <w:b/>
      <w:bCs/>
      <w:color w:val="595959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0"/>
    <w:next w:val="a0"/>
    <w:autoRedefine/>
    <w:uiPriority w:val="39"/>
    <w:unhideWhenUsed/>
    <w:rsid w:val="00996F41"/>
  </w:style>
  <w:style w:type="paragraph" w:styleId="TOC2">
    <w:name w:val="toc 2"/>
    <w:basedOn w:val="a0"/>
    <w:next w:val="a0"/>
    <w:autoRedefine/>
    <w:uiPriority w:val="39"/>
    <w:unhideWhenUsed/>
    <w:rsid w:val="00996F41"/>
    <w:pPr>
      <w:ind w:leftChars="200" w:left="420"/>
    </w:pPr>
  </w:style>
  <w:style w:type="character" w:styleId="aff9">
    <w:name w:val="Hyperlink"/>
    <w:basedOn w:val="a1"/>
    <w:uiPriority w:val="99"/>
    <w:unhideWhenUsed/>
    <w:rsid w:val="00996F4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2250</Words>
  <Characters>12831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验证材料与功能测试报告</dc:title>
  <dc:subject>挑战杯应用成果技术交付材料</dc:subject>
  <dc:creator>挑战杯参赛团队（待填写）</dc:creator>
  <cp:keywords>跌倒风险预测, 系统设计, 功能测试, UR-Fall, YOLO-Pose</cp:keywords>
  <dc:description>依据仓库代码、2026-08-25 本地复测及 wwh 归档证据生成</dc:description>
  <cp:lastModifiedBy>T173146</cp:lastModifiedBy>
  <cp:revision>3</cp:revision>
  <dcterms:created xsi:type="dcterms:W3CDTF">2013-12-23T23:15:00Z</dcterms:created>
  <dcterms:modified xsi:type="dcterms:W3CDTF">2026-08-28T03:36:00Z</dcterms:modified>
  <cp:category/>
</cp:coreProperties>
</file>