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销售周报</w:t>
      </w:r>
    </w:p>
    <w:p/>
    <w:p>
      <w:r>
        <w:t>姓名：李四</w:t>
      </w:r>
    </w:p>
    <w:p>
      <w:r>
        <w:t>部门：华东</w:t>
      </w:r>
    </w:p>
    <w:p>
      <w:r>
        <w:t>本周销售额：21000</w:t>
      </w:r>
    </w:p>
    <w:p>
      <w:r>
        <w:t>完成率：88%</w:t>
      </w:r>
    </w:p>
    <w:p/>
    <w:p>
      <w:r>
        <w:t>备注：以上数据由系统自动生成，请核对。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