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u w:val="single"/>
        </w:rPr>
      </w:pPr>
      <w:r w:rsidDel="00000000" w:rsidR="00000000" w:rsidRPr="00000000">
        <w:rPr>
          <w:b w:val="1"/>
          <w:sz w:val="48"/>
          <w:szCs w:val="48"/>
          <w:u w:val="single"/>
          <w:rtl w:val="0"/>
        </w:rPr>
        <w:t xml:space="preserve">Proposed Title:</w:t>
      </w:r>
    </w:p>
    <w:p w:rsidR="00000000" w:rsidDel="00000000" w:rsidP="00000000" w:rsidRDefault="00000000" w:rsidRPr="00000000" w14:paraId="00000002">
      <w:pPr>
        <w:jc w:val="center"/>
        <w:rPr>
          <w:sz w:val="48"/>
          <w:szCs w:val="48"/>
          <w:u w:val="single"/>
        </w:rPr>
      </w:pPr>
      <w:r w:rsidDel="00000000" w:rsidR="00000000" w:rsidRPr="00000000">
        <w:rPr>
          <w:sz w:val="48"/>
          <w:szCs w:val="48"/>
          <w:u w:val="single"/>
          <w:rtl w:val="0"/>
        </w:rPr>
        <w:t xml:space="preserve"> “NoSql to RDBMS converter”</w:t>
      </w:r>
    </w:p>
    <w:p w:rsidR="00000000" w:rsidDel="00000000" w:rsidP="00000000" w:rsidRDefault="00000000" w:rsidRPr="00000000" w14:paraId="00000003">
      <w:pPr>
        <w:jc w:val="center"/>
        <w:rPr>
          <w:b w:val="1"/>
          <w:sz w:val="48"/>
          <w:szCs w:val="48"/>
          <w:u w:val="single"/>
        </w:rPr>
      </w:pPr>
      <w:r w:rsidDel="00000000" w:rsidR="00000000" w:rsidRPr="00000000">
        <w:rPr>
          <w:rtl w:val="0"/>
        </w:rPr>
      </w:r>
    </w:p>
    <w:p w:rsidR="00000000" w:rsidDel="00000000" w:rsidP="00000000" w:rsidRDefault="00000000" w:rsidRPr="00000000" w14:paraId="00000004">
      <w:pPr>
        <w:rPr>
          <w:b w:val="1"/>
          <w:sz w:val="36"/>
          <w:szCs w:val="36"/>
          <w:u w:val="single"/>
        </w:rPr>
      </w:pPr>
      <w:r w:rsidDel="00000000" w:rsidR="00000000" w:rsidRPr="00000000">
        <w:rPr>
          <w:b w:val="1"/>
          <w:sz w:val="36"/>
          <w:szCs w:val="36"/>
          <w:u w:val="single"/>
          <w:rtl w:val="0"/>
        </w:rPr>
        <w:t xml:space="preserve">Field of Invention:</w:t>
      </w:r>
    </w:p>
    <w:p w:rsidR="00000000" w:rsidDel="00000000" w:rsidP="00000000" w:rsidRDefault="00000000" w:rsidRPr="00000000" w14:paraId="00000005">
      <w:pPr>
        <w:numPr>
          <w:ilvl w:val="0"/>
          <w:numId w:val="4"/>
        </w:numPr>
        <w:ind w:left="720" w:hanging="360"/>
        <w:jc w:val="both"/>
        <w:rPr>
          <w:sz w:val="28"/>
          <w:szCs w:val="28"/>
          <w:u w:val="none"/>
        </w:rPr>
      </w:pPr>
      <w:r w:rsidDel="00000000" w:rsidR="00000000" w:rsidRPr="00000000">
        <w:rPr>
          <w:b w:val="1"/>
          <w:sz w:val="28"/>
          <w:szCs w:val="28"/>
          <w:rtl w:val="0"/>
        </w:rPr>
        <w:t xml:space="preserve">Database Management Systems (DBMS): </w:t>
      </w:r>
      <w:r w:rsidDel="00000000" w:rsidR="00000000" w:rsidRPr="00000000">
        <w:rPr>
          <w:sz w:val="28"/>
          <w:szCs w:val="28"/>
          <w:rtl w:val="0"/>
        </w:rPr>
        <w:t xml:space="preserve">This field encompasses the study, development, and management of various database systems, including NoSQL and RDBMS. A NoSQL to RDBMS converter is a tool that bridges the gap between these two types of systems.</w:t>
      </w:r>
    </w:p>
    <w:p w:rsidR="00000000" w:rsidDel="00000000" w:rsidP="00000000" w:rsidRDefault="00000000" w:rsidRPr="00000000" w14:paraId="00000006">
      <w:pPr>
        <w:ind w:left="720" w:firstLine="0"/>
        <w:jc w:val="both"/>
        <w:rPr>
          <w:sz w:val="28"/>
          <w:szCs w:val="28"/>
        </w:rPr>
      </w:pPr>
      <w:r w:rsidDel="00000000" w:rsidR="00000000" w:rsidRPr="00000000">
        <w:rPr>
          <w:rtl w:val="0"/>
        </w:rPr>
      </w:r>
    </w:p>
    <w:p w:rsidR="00000000" w:rsidDel="00000000" w:rsidP="00000000" w:rsidRDefault="00000000" w:rsidRPr="00000000" w14:paraId="00000007">
      <w:pPr>
        <w:numPr>
          <w:ilvl w:val="0"/>
          <w:numId w:val="4"/>
        </w:numPr>
        <w:ind w:left="720" w:hanging="360"/>
        <w:jc w:val="both"/>
        <w:rPr>
          <w:sz w:val="28"/>
          <w:szCs w:val="28"/>
          <w:u w:val="none"/>
        </w:rPr>
      </w:pPr>
      <w:r w:rsidDel="00000000" w:rsidR="00000000" w:rsidRPr="00000000">
        <w:rPr>
          <w:b w:val="1"/>
          <w:sz w:val="28"/>
          <w:szCs w:val="28"/>
          <w:rtl w:val="0"/>
        </w:rPr>
        <w:t xml:space="preserve">Data Integration:</w:t>
      </w:r>
      <w:r w:rsidDel="00000000" w:rsidR="00000000" w:rsidRPr="00000000">
        <w:rPr>
          <w:sz w:val="28"/>
          <w:szCs w:val="28"/>
          <w:rtl w:val="0"/>
        </w:rPr>
        <w:t xml:space="preserve"> Data integration focuses on the processes and technologies used to combine data from different sources, formats, and structures. A NoSQL to RDBMS converter is a component of data integration, as it involves converting data from one database format (NoSQL) to another (RDBMS).</w:t>
      </w:r>
    </w:p>
    <w:p w:rsidR="00000000" w:rsidDel="00000000" w:rsidP="00000000" w:rsidRDefault="00000000" w:rsidRPr="00000000" w14:paraId="00000008">
      <w:pPr>
        <w:ind w:left="720" w:firstLine="0"/>
        <w:jc w:val="both"/>
        <w:rPr>
          <w:sz w:val="28"/>
          <w:szCs w:val="28"/>
        </w:rPr>
      </w:pPr>
      <w:r w:rsidDel="00000000" w:rsidR="00000000" w:rsidRPr="00000000">
        <w:rPr>
          <w:rtl w:val="0"/>
        </w:rPr>
      </w:r>
    </w:p>
    <w:p w:rsidR="00000000" w:rsidDel="00000000" w:rsidP="00000000" w:rsidRDefault="00000000" w:rsidRPr="00000000" w14:paraId="00000009">
      <w:pPr>
        <w:numPr>
          <w:ilvl w:val="0"/>
          <w:numId w:val="4"/>
        </w:numPr>
        <w:ind w:left="720" w:hanging="360"/>
        <w:jc w:val="both"/>
        <w:rPr>
          <w:sz w:val="28"/>
          <w:szCs w:val="28"/>
          <w:u w:val="none"/>
        </w:rPr>
      </w:pPr>
      <w:r w:rsidDel="00000000" w:rsidR="00000000" w:rsidRPr="00000000">
        <w:rPr>
          <w:b w:val="1"/>
          <w:sz w:val="28"/>
          <w:szCs w:val="28"/>
          <w:rtl w:val="0"/>
        </w:rPr>
        <w:t xml:space="preserve">Big Data:</w:t>
      </w:r>
      <w:r w:rsidDel="00000000" w:rsidR="00000000" w:rsidRPr="00000000">
        <w:rPr>
          <w:sz w:val="28"/>
          <w:szCs w:val="28"/>
          <w:rtl w:val="0"/>
        </w:rPr>
        <w:t xml:space="preserve"> In the context of big data, organizations often deal with a variety of data sources and storage solutions. NoSQL databases are commonly used for handling unstructured or semi-structured data, while RDBMS is used for structured data. A converter can help integrate and process data across these systems within a big data environment.</w:t>
      </w:r>
    </w:p>
    <w:p w:rsidR="00000000" w:rsidDel="00000000" w:rsidP="00000000" w:rsidRDefault="00000000" w:rsidRPr="00000000" w14:paraId="0000000A">
      <w:pPr>
        <w:ind w:left="720" w:firstLine="0"/>
        <w:jc w:val="both"/>
        <w:rPr>
          <w:sz w:val="28"/>
          <w:szCs w:val="28"/>
        </w:rPr>
      </w:pPr>
      <w:r w:rsidDel="00000000" w:rsidR="00000000" w:rsidRPr="00000000">
        <w:rPr>
          <w:rtl w:val="0"/>
        </w:rPr>
      </w:r>
    </w:p>
    <w:p w:rsidR="00000000" w:rsidDel="00000000" w:rsidP="00000000" w:rsidRDefault="00000000" w:rsidRPr="00000000" w14:paraId="0000000B">
      <w:pPr>
        <w:numPr>
          <w:ilvl w:val="0"/>
          <w:numId w:val="4"/>
        </w:numPr>
        <w:ind w:left="720" w:hanging="360"/>
        <w:jc w:val="both"/>
        <w:rPr>
          <w:sz w:val="28"/>
          <w:szCs w:val="28"/>
          <w:u w:val="none"/>
        </w:rPr>
      </w:pPr>
      <w:r w:rsidDel="00000000" w:rsidR="00000000" w:rsidRPr="00000000">
        <w:rPr>
          <w:b w:val="1"/>
          <w:sz w:val="28"/>
          <w:szCs w:val="28"/>
          <w:rtl w:val="0"/>
        </w:rPr>
        <w:t xml:space="preserve">Database Transformation:</w:t>
      </w:r>
      <w:r w:rsidDel="00000000" w:rsidR="00000000" w:rsidRPr="00000000">
        <w:rPr>
          <w:sz w:val="28"/>
          <w:szCs w:val="28"/>
          <w:rtl w:val="0"/>
        </w:rPr>
        <w:t xml:space="preserve"> Database transformation is the process of changing the structure, schema, or format of a database. A NoSQL to RDBMS converter transforms the data structure and schema from a NoSQL format to an RDBMS format.</w:t>
      </w:r>
    </w:p>
    <w:p w:rsidR="00000000" w:rsidDel="00000000" w:rsidP="00000000" w:rsidRDefault="00000000" w:rsidRPr="00000000" w14:paraId="0000000C">
      <w:pPr>
        <w:ind w:left="720" w:firstLine="0"/>
        <w:jc w:val="both"/>
        <w:rPr>
          <w:sz w:val="28"/>
          <w:szCs w:val="28"/>
        </w:rPr>
      </w:pPr>
      <w:r w:rsidDel="00000000" w:rsidR="00000000" w:rsidRPr="00000000">
        <w:rPr>
          <w:rtl w:val="0"/>
        </w:rPr>
      </w:r>
    </w:p>
    <w:p w:rsidR="00000000" w:rsidDel="00000000" w:rsidP="00000000" w:rsidRDefault="00000000" w:rsidRPr="00000000" w14:paraId="0000000D">
      <w:pPr>
        <w:numPr>
          <w:ilvl w:val="0"/>
          <w:numId w:val="4"/>
        </w:numPr>
        <w:ind w:left="720" w:hanging="360"/>
        <w:jc w:val="both"/>
        <w:rPr>
          <w:sz w:val="28"/>
          <w:szCs w:val="28"/>
        </w:rPr>
      </w:pPr>
      <w:r w:rsidDel="00000000" w:rsidR="00000000" w:rsidRPr="00000000">
        <w:rPr>
          <w:b w:val="1"/>
          <w:sz w:val="28"/>
          <w:szCs w:val="28"/>
          <w:rtl w:val="0"/>
        </w:rPr>
        <w:t xml:space="preserve">Data Warehousing:</w:t>
      </w:r>
      <w:r w:rsidDel="00000000" w:rsidR="00000000" w:rsidRPr="00000000">
        <w:rPr>
          <w:sz w:val="28"/>
          <w:szCs w:val="28"/>
          <w:rtl w:val="0"/>
        </w:rPr>
        <w:t xml:space="preserve"> Data warehousing involves the collection and storage of data from various sources for analysis and reporting. A converter can be used to integrate data from NoSQL databases into a data warehouse based on an RDBMS.</w:t>
      </w:r>
    </w:p>
    <w:p w:rsidR="00000000" w:rsidDel="00000000" w:rsidP="00000000" w:rsidRDefault="00000000" w:rsidRPr="00000000" w14:paraId="0000000E">
      <w:pPr>
        <w:ind w:left="720" w:firstLine="0"/>
        <w:jc w:val="both"/>
        <w:rPr>
          <w:sz w:val="28"/>
          <w:szCs w:val="28"/>
        </w:rPr>
      </w:pPr>
      <w:r w:rsidDel="00000000" w:rsidR="00000000" w:rsidRPr="00000000">
        <w:rPr>
          <w:rtl w:val="0"/>
        </w:rPr>
      </w:r>
    </w:p>
    <w:p w:rsidR="00000000" w:rsidDel="00000000" w:rsidP="00000000" w:rsidRDefault="00000000" w:rsidRPr="00000000" w14:paraId="0000000F">
      <w:pPr>
        <w:rPr>
          <w:b w:val="1"/>
          <w:sz w:val="36"/>
          <w:szCs w:val="36"/>
          <w:u w:val="single"/>
        </w:rPr>
      </w:pPr>
      <w:r w:rsidDel="00000000" w:rsidR="00000000" w:rsidRPr="00000000">
        <w:rPr>
          <w:rtl w:val="0"/>
        </w:rPr>
      </w:r>
    </w:p>
    <w:p w:rsidR="00000000" w:rsidDel="00000000" w:rsidP="00000000" w:rsidRDefault="00000000" w:rsidRPr="00000000" w14:paraId="00000010">
      <w:pPr>
        <w:rPr>
          <w:b w:val="1"/>
          <w:sz w:val="36"/>
          <w:szCs w:val="36"/>
          <w:u w:val="single"/>
        </w:rPr>
      </w:pPr>
      <w:r w:rsidDel="00000000" w:rsidR="00000000" w:rsidRPr="00000000">
        <w:rPr>
          <w:b w:val="1"/>
          <w:sz w:val="36"/>
          <w:szCs w:val="36"/>
          <w:u w:val="single"/>
          <w:rtl w:val="0"/>
        </w:rPr>
        <w:t xml:space="preserve">Background:</w:t>
      </w:r>
    </w:p>
    <w:p w:rsidR="00000000" w:rsidDel="00000000" w:rsidP="00000000" w:rsidRDefault="00000000" w:rsidRPr="00000000" w14:paraId="00000011">
      <w:pPr>
        <w:jc w:val="both"/>
        <w:rPr>
          <w:sz w:val="28"/>
          <w:szCs w:val="28"/>
        </w:rPr>
      </w:pPr>
      <w:r w:rsidDel="00000000" w:rsidR="00000000" w:rsidRPr="00000000">
        <w:rPr>
          <w:sz w:val="28"/>
          <w:szCs w:val="28"/>
          <w:rtl w:val="0"/>
        </w:rPr>
        <w:t xml:space="preserve">NoSQL databases have gained popularity for their flexibility in handling large volumes of unstructured or semi-structured data. However, there are scenarios where utilizing a traditional RDBMS can be more suitable due to its well-defined schema and efficient query capabilities. Migrating data from NoSQL to RDBMS while maintaining data consistency and relationships presents a technical challenge that this invention addresses.</w:t>
      </w:r>
    </w:p>
    <w:p w:rsidR="00000000" w:rsidDel="00000000" w:rsidP="00000000" w:rsidRDefault="00000000" w:rsidRPr="00000000" w14:paraId="00000012">
      <w:pPr>
        <w:jc w:val="both"/>
        <w:rPr>
          <w:sz w:val="28"/>
          <w:szCs w:val="28"/>
        </w:rPr>
      </w:pPr>
      <w:r w:rsidDel="00000000" w:rsidR="00000000" w:rsidRPr="00000000">
        <w:rPr>
          <w:rtl w:val="0"/>
        </w:rPr>
      </w:r>
    </w:p>
    <w:p w:rsidR="00000000" w:rsidDel="00000000" w:rsidP="00000000" w:rsidRDefault="00000000" w:rsidRPr="00000000" w14:paraId="00000013">
      <w:pPr>
        <w:rPr>
          <w:b w:val="1"/>
          <w:sz w:val="36"/>
          <w:szCs w:val="36"/>
          <w:u w:val="single"/>
        </w:rPr>
      </w:pPr>
      <w:r w:rsidDel="00000000" w:rsidR="00000000" w:rsidRPr="00000000">
        <w:rPr>
          <w:b w:val="1"/>
          <w:sz w:val="36"/>
          <w:szCs w:val="36"/>
          <w:u w:val="single"/>
          <w:rtl w:val="0"/>
        </w:rPr>
        <w:t xml:space="preserve">Objective:</w:t>
      </w:r>
    </w:p>
    <w:p w:rsidR="00000000" w:rsidDel="00000000" w:rsidP="00000000" w:rsidRDefault="00000000" w:rsidRPr="00000000" w14:paraId="00000014">
      <w:pPr>
        <w:numPr>
          <w:ilvl w:val="0"/>
          <w:numId w:val="5"/>
        </w:numPr>
        <w:ind w:left="720" w:hanging="360"/>
        <w:jc w:val="both"/>
        <w:rPr>
          <w:sz w:val="28"/>
          <w:szCs w:val="28"/>
          <w:u w:val="none"/>
        </w:rPr>
      </w:pPr>
      <w:r w:rsidDel="00000000" w:rsidR="00000000" w:rsidRPr="00000000">
        <w:rPr>
          <w:b w:val="1"/>
          <w:sz w:val="28"/>
          <w:szCs w:val="28"/>
          <w:rtl w:val="0"/>
        </w:rPr>
        <w:t xml:space="preserve">Schema Transformation: </w:t>
      </w:r>
      <w:r w:rsidDel="00000000" w:rsidR="00000000" w:rsidRPr="00000000">
        <w:rPr>
          <w:sz w:val="28"/>
          <w:szCs w:val="28"/>
          <w:rtl w:val="0"/>
        </w:rPr>
        <w:t xml:space="preserve">The project aims to transform the schema and data structure from NoSQL to a format suitable for an RDBMS.</w:t>
      </w:r>
    </w:p>
    <w:p w:rsidR="00000000" w:rsidDel="00000000" w:rsidP="00000000" w:rsidRDefault="00000000" w:rsidRPr="00000000" w14:paraId="00000015">
      <w:pPr>
        <w:ind w:left="720" w:firstLine="0"/>
        <w:jc w:val="both"/>
        <w:rPr>
          <w:sz w:val="28"/>
          <w:szCs w:val="28"/>
        </w:rPr>
      </w:pPr>
      <w:r w:rsidDel="00000000" w:rsidR="00000000" w:rsidRPr="00000000">
        <w:rPr>
          <w:rtl w:val="0"/>
        </w:rPr>
      </w:r>
    </w:p>
    <w:p w:rsidR="00000000" w:rsidDel="00000000" w:rsidP="00000000" w:rsidRDefault="00000000" w:rsidRPr="00000000" w14:paraId="00000016">
      <w:pPr>
        <w:numPr>
          <w:ilvl w:val="0"/>
          <w:numId w:val="5"/>
        </w:numPr>
        <w:ind w:left="720" w:hanging="360"/>
        <w:jc w:val="both"/>
        <w:rPr>
          <w:sz w:val="28"/>
          <w:szCs w:val="28"/>
          <w:u w:val="none"/>
        </w:rPr>
      </w:pPr>
      <w:r w:rsidDel="00000000" w:rsidR="00000000" w:rsidRPr="00000000">
        <w:rPr>
          <w:b w:val="1"/>
          <w:sz w:val="28"/>
          <w:szCs w:val="28"/>
          <w:rtl w:val="0"/>
        </w:rPr>
        <w:t xml:space="preserve">User-friendly Interface:</w:t>
      </w:r>
      <w:r w:rsidDel="00000000" w:rsidR="00000000" w:rsidRPr="00000000">
        <w:rPr>
          <w:sz w:val="28"/>
          <w:szCs w:val="28"/>
          <w:rtl w:val="0"/>
        </w:rPr>
        <w:t xml:space="preserve"> The project should provide a user-friendly interface that allows users to initiate and manage data conversion tasks easily.</w:t>
      </w:r>
    </w:p>
    <w:p w:rsidR="00000000" w:rsidDel="00000000" w:rsidP="00000000" w:rsidRDefault="00000000" w:rsidRPr="00000000" w14:paraId="00000017">
      <w:pPr>
        <w:ind w:left="720" w:firstLine="0"/>
        <w:jc w:val="both"/>
        <w:rPr>
          <w:sz w:val="28"/>
          <w:szCs w:val="28"/>
        </w:rPr>
      </w:pPr>
      <w:r w:rsidDel="00000000" w:rsidR="00000000" w:rsidRPr="00000000">
        <w:rPr>
          <w:rtl w:val="0"/>
        </w:rPr>
      </w:r>
    </w:p>
    <w:p w:rsidR="00000000" w:rsidDel="00000000" w:rsidP="00000000" w:rsidRDefault="00000000" w:rsidRPr="00000000" w14:paraId="00000018">
      <w:pPr>
        <w:numPr>
          <w:ilvl w:val="0"/>
          <w:numId w:val="5"/>
        </w:numPr>
        <w:ind w:left="720" w:hanging="360"/>
        <w:jc w:val="both"/>
        <w:rPr>
          <w:sz w:val="28"/>
          <w:szCs w:val="28"/>
          <w:u w:val="none"/>
        </w:rPr>
      </w:pPr>
      <w:r w:rsidDel="00000000" w:rsidR="00000000" w:rsidRPr="00000000">
        <w:rPr>
          <w:b w:val="1"/>
          <w:sz w:val="28"/>
          <w:szCs w:val="28"/>
          <w:rtl w:val="0"/>
        </w:rPr>
        <w:t xml:space="preserve">Single-Platform for Different File Conversions: </w:t>
      </w:r>
      <w:r w:rsidDel="00000000" w:rsidR="00000000" w:rsidRPr="00000000">
        <w:rPr>
          <w:sz w:val="28"/>
          <w:szCs w:val="28"/>
          <w:rtl w:val="0"/>
        </w:rPr>
        <w:t xml:space="preserve">The project aims to convert different types of Nosql files (e.g. .csv, .xml, .json, etc.) into RDBMS files.</w:t>
      </w:r>
    </w:p>
    <w:p w:rsidR="00000000" w:rsidDel="00000000" w:rsidP="00000000" w:rsidRDefault="00000000" w:rsidRPr="00000000" w14:paraId="00000019">
      <w:pPr>
        <w:ind w:left="720" w:firstLine="0"/>
        <w:jc w:val="both"/>
        <w:rPr>
          <w:sz w:val="28"/>
          <w:szCs w:val="28"/>
        </w:rPr>
      </w:pPr>
      <w:r w:rsidDel="00000000" w:rsidR="00000000" w:rsidRPr="00000000">
        <w:rPr>
          <w:rtl w:val="0"/>
        </w:rPr>
      </w:r>
    </w:p>
    <w:p w:rsidR="00000000" w:rsidDel="00000000" w:rsidP="00000000" w:rsidRDefault="00000000" w:rsidRPr="00000000" w14:paraId="0000001A">
      <w:pPr>
        <w:numPr>
          <w:ilvl w:val="0"/>
          <w:numId w:val="5"/>
        </w:numPr>
        <w:ind w:left="720" w:hanging="360"/>
        <w:jc w:val="both"/>
        <w:rPr>
          <w:sz w:val="28"/>
          <w:szCs w:val="28"/>
          <w:u w:val="none"/>
        </w:rPr>
      </w:pPr>
      <w:r w:rsidDel="00000000" w:rsidR="00000000" w:rsidRPr="00000000">
        <w:rPr>
          <w:b w:val="1"/>
          <w:sz w:val="28"/>
          <w:szCs w:val="28"/>
          <w:rtl w:val="0"/>
        </w:rPr>
        <w:t xml:space="preserve">Secure Platform :</w:t>
      </w:r>
      <w:r w:rsidDel="00000000" w:rsidR="00000000" w:rsidRPr="00000000">
        <w:rPr>
          <w:sz w:val="28"/>
          <w:szCs w:val="28"/>
          <w:rtl w:val="0"/>
        </w:rPr>
        <w:t xml:space="preserve"> The project aims to provide a secured website that takes care of the privacy and data integrity of the user’s data</w:t>
      </w:r>
    </w:p>
    <w:p w:rsidR="00000000" w:rsidDel="00000000" w:rsidP="00000000" w:rsidRDefault="00000000" w:rsidRPr="00000000" w14:paraId="0000001B">
      <w:pPr>
        <w:rPr>
          <w:b w:val="1"/>
          <w:sz w:val="36"/>
          <w:szCs w:val="36"/>
          <w:u w:val="single"/>
        </w:rPr>
      </w:pPr>
      <w:r w:rsidDel="00000000" w:rsidR="00000000" w:rsidRPr="00000000">
        <w:rPr>
          <w:rtl w:val="0"/>
        </w:rPr>
      </w:r>
    </w:p>
    <w:p w:rsidR="00000000" w:rsidDel="00000000" w:rsidP="00000000" w:rsidRDefault="00000000" w:rsidRPr="00000000" w14:paraId="0000001C">
      <w:pPr>
        <w:rPr>
          <w:b w:val="1"/>
          <w:sz w:val="36"/>
          <w:szCs w:val="36"/>
          <w:u w:val="single"/>
        </w:rPr>
      </w:pPr>
      <w:r w:rsidDel="00000000" w:rsidR="00000000" w:rsidRPr="00000000">
        <w:rPr>
          <w:rtl w:val="0"/>
        </w:rPr>
      </w:r>
    </w:p>
    <w:p w:rsidR="00000000" w:rsidDel="00000000" w:rsidP="00000000" w:rsidRDefault="00000000" w:rsidRPr="00000000" w14:paraId="0000001D">
      <w:pPr>
        <w:rPr>
          <w:b w:val="1"/>
          <w:sz w:val="36"/>
          <w:szCs w:val="36"/>
          <w:u w:val="single"/>
        </w:rPr>
      </w:pPr>
      <w:r w:rsidDel="00000000" w:rsidR="00000000" w:rsidRPr="00000000">
        <w:rPr>
          <w:rtl w:val="0"/>
        </w:rPr>
      </w:r>
    </w:p>
    <w:p w:rsidR="00000000" w:rsidDel="00000000" w:rsidP="00000000" w:rsidRDefault="00000000" w:rsidRPr="00000000" w14:paraId="0000001E">
      <w:pPr>
        <w:rPr>
          <w:b w:val="1"/>
          <w:sz w:val="36"/>
          <w:szCs w:val="36"/>
          <w:u w:val="single"/>
        </w:rPr>
      </w:pPr>
      <w:r w:rsidDel="00000000" w:rsidR="00000000" w:rsidRPr="00000000">
        <w:rPr>
          <w:rtl w:val="0"/>
        </w:rPr>
      </w:r>
    </w:p>
    <w:p w:rsidR="00000000" w:rsidDel="00000000" w:rsidP="00000000" w:rsidRDefault="00000000" w:rsidRPr="00000000" w14:paraId="0000001F">
      <w:pPr>
        <w:rPr>
          <w:b w:val="1"/>
          <w:sz w:val="36"/>
          <w:szCs w:val="36"/>
          <w:u w:val="single"/>
        </w:rPr>
      </w:pPr>
      <w:r w:rsidDel="00000000" w:rsidR="00000000" w:rsidRPr="00000000">
        <w:rPr>
          <w:rtl w:val="0"/>
        </w:rPr>
      </w:r>
    </w:p>
    <w:p w:rsidR="00000000" w:rsidDel="00000000" w:rsidP="00000000" w:rsidRDefault="00000000" w:rsidRPr="00000000" w14:paraId="00000020">
      <w:pPr>
        <w:rPr>
          <w:b w:val="1"/>
          <w:sz w:val="36"/>
          <w:szCs w:val="36"/>
          <w:u w:val="single"/>
        </w:rPr>
      </w:pPr>
      <w:r w:rsidDel="00000000" w:rsidR="00000000" w:rsidRPr="00000000">
        <w:rPr>
          <w:rtl w:val="0"/>
        </w:rPr>
      </w:r>
    </w:p>
    <w:p w:rsidR="00000000" w:rsidDel="00000000" w:rsidP="00000000" w:rsidRDefault="00000000" w:rsidRPr="00000000" w14:paraId="00000021">
      <w:pPr>
        <w:rPr>
          <w:b w:val="1"/>
          <w:sz w:val="36"/>
          <w:szCs w:val="36"/>
          <w:u w:val="single"/>
        </w:rPr>
      </w:pPr>
      <w:r w:rsidDel="00000000" w:rsidR="00000000" w:rsidRPr="00000000">
        <w:rPr>
          <w:rtl w:val="0"/>
        </w:rPr>
      </w:r>
    </w:p>
    <w:p w:rsidR="00000000" w:rsidDel="00000000" w:rsidP="00000000" w:rsidRDefault="00000000" w:rsidRPr="00000000" w14:paraId="00000022">
      <w:pPr>
        <w:rPr>
          <w:b w:val="1"/>
          <w:sz w:val="36"/>
          <w:szCs w:val="36"/>
          <w:u w:val="single"/>
        </w:rPr>
      </w:pPr>
      <w:r w:rsidDel="00000000" w:rsidR="00000000" w:rsidRPr="00000000">
        <w:rPr>
          <w:rtl w:val="0"/>
        </w:rPr>
      </w:r>
    </w:p>
    <w:p w:rsidR="00000000" w:rsidDel="00000000" w:rsidP="00000000" w:rsidRDefault="00000000" w:rsidRPr="00000000" w14:paraId="00000023">
      <w:pPr>
        <w:rPr>
          <w:b w:val="1"/>
          <w:sz w:val="28"/>
          <w:szCs w:val="28"/>
          <w:u w:val="single"/>
        </w:rPr>
      </w:pPr>
      <w:r w:rsidDel="00000000" w:rsidR="00000000" w:rsidRPr="00000000">
        <w:rPr>
          <w:b w:val="1"/>
          <w:sz w:val="36"/>
          <w:szCs w:val="36"/>
          <w:u w:val="single"/>
          <w:rtl w:val="0"/>
        </w:rPr>
        <w:t xml:space="preserve">Diagrams:</w:t>
      </w: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Flow Chart:</w:t>
      </w:r>
    </w:p>
    <w:p w:rsidR="00000000" w:rsidDel="00000000" w:rsidP="00000000" w:rsidRDefault="00000000" w:rsidRPr="00000000" w14:paraId="00000025">
      <w:pPr>
        <w:jc w:val="center"/>
        <w:rPr>
          <w:b w:val="1"/>
          <w:sz w:val="28"/>
          <w:szCs w:val="28"/>
        </w:rPr>
      </w:pPr>
      <w:r w:rsidDel="00000000" w:rsidR="00000000" w:rsidRPr="00000000">
        <w:rPr>
          <w:b w:val="1"/>
          <w:sz w:val="28"/>
          <w:szCs w:val="28"/>
        </w:rPr>
        <w:drawing>
          <wp:inline distB="114300" distT="114300" distL="114300" distR="114300">
            <wp:extent cx="3757613" cy="7515225"/>
            <wp:effectExtent b="0" l="0" r="0" t="0"/>
            <wp:docPr id="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757613" cy="75152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b w:val="1"/>
          <w:sz w:val="36"/>
          <w:szCs w:val="36"/>
          <w:u w:val="single"/>
        </w:rPr>
      </w:pPr>
      <w:r w:rsidDel="00000000" w:rsidR="00000000" w:rsidRPr="00000000">
        <w:rPr>
          <w:b w:val="1"/>
          <w:sz w:val="36"/>
          <w:szCs w:val="36"/>
          <w:u w:val="single"/>
          <w:rtl w:val="0"/>
        </w:rPr>
        <w:t xml:space="preserve">Claim:</w:t>
      </w:r>
    </w:p>
    <w:p w:rsidR="00000000" w:rsidDel="00000000" w:rsidP="00000000" w:rsidRDefault="00000000" w:rsidRPr="00000000" w14:paraId="00000028">
      <w:pPr>
        <w:jc w:val="both"/>
        <w:rPr>
          <w:sz w:val="28"/>
          <w:szCs w:val="28"/>
        </w:rPr>
      </w:pPr>
      <w:r w:rsidDel="00000000" w:rsidR="00000000" w:rsidRPr="00000000">
        <w:rPr>
          <w:sz w:val="28"/>
          <w:szCs w:val="28"/>
          <w:rtl w:val="0"/>
        </w:rPr>
        <w:t xml:space="preserve">"Our website is unique because it offers a combination of features that no other platform provides; it supports three input file formats, including CSV, JSON, and XML, and seamlessly converts them into a single output RDBMS file individually."</w:t>
      </w:r>
    </w:p>
    <w:p w:rsidR="00000000" w:rsidDel="00000000" w:rsidP="00000000" w:rsidRDefault="00000000" w:rsidRPr="00000000" w14:paraId="00000029">
      <w:pPr>
        <w:jc w:val="both"/>
        <w:rPr>
          <w:sz w:val="28"/>
          <w:szCs w:val="28"/>
        </w:rPr>
      </w:pPr>
      <w:r w:rsidDel="00000000" w:rsidR="00000000" w:rsidRPr="00000000">
        <w:rPr>
          <w:rtl w:val="0"/>
        </w:rPr>
      </w:r>
    </w:p>
    <w:p w:rsidR="00000000" w:rsidDel="00000000" w:rsidP="00000000" w:rsidRDefault="00000000" w:rsidRPr="00000000" w14:paraId="0000002A">
      <w:pPr>
        <w:rPr>
          <w:b w:val="1"/>
          <w:sz w:val="36"/>
          <w:szCs w:val="36"/>
          <w:u w:val="single"/>
        </w:rPr>
      </w:pPr>
      <w:r w:rsidDel="00000000" w:rsidR="00000000" w:rsidRPr="00000000">
        <w:rPr>
          <w:b w:val="1"/>
          <w:sz w:val="36"/>
          <w:szCs w:val="36"/>
          <w:u w:val="single"/>
          <w:rtl w:val="0"/>
        </w:rPr>
        <w:t xml:space="preserve">Technology Used:</w:t>
      </w:r>
    </w:p>
    <w:p w:rsidR="00000000" w:rsidDel="00000000" w:rsidP="00000000" w:rsidRDefault="00000000" w:rsidRPr="00000000" w14:paraId="0000002B">
      <w:pPr>
        <w:numPr>
          <w:ilvl w:val="0"/>
          <w:numId w:val="2"/>
        </w:numPr>
        <w:ind w:left="720" w:hanging="360"/>
        <w:jc w:val="both"/>
        <w:rPr>
          <w:sz w:val="28"/>
          <w:szCs w:val="28"/>
          <w:u w:val="none"/>
        </w:rPr>
      </w:pPr>
      <w:r w:rsidDel="00000000" w:rsidR="00000000" w:rsidRPr="00000000">
        <w:rPr>
          <w:b w:val="1"/>
          <w:sz w:val="28"/>
          <w:szCs w:val="28"/>
          <w:rtl w:val="0"/>
        </w:rPr>
        <w:t xml:space="preserve">PHP:</w:t>
      </w:r>
      <w:r w:rsidDel="00000000" w:rsidR="00000000" w:rsidRPr="00000000">
        <w:rPr>
          <w:sz w:val="28"/>
          <w:szCs w:val="28"/>
          <w:rtl w:val="0"/>
        </w:rPr>
        <w:t xml:space="preserve"> PHP is the primary programming language for building the converter.</w:t>
      </w:r>
    </w:p>
    <w:p w:rsidR="00000000" w:rsidDel="00000000" w:rsidP="00000000" w:rsidRDefault="00000000" w:rsidRPr="00000000" w14:paraId="0000002C">
      <w:pPr>
        <w:ind w:left="1440" w:firstLine="0"/>
        <w:jc w:val="both"/>
        <w:rPr>
          <w:sz w:val="28"/>
          <w:szCs w:val="28"/>
        </w:rPr>
      </w:pPr>
      <w:r w:rsidDel="00000000" w:rsidR="00000000" w:rsidRPr="00000000">
        <w:rPr>
          <w:rtl w:val="0"/>
        </w:rPr>
      </w:r>
    </w:p>
    <w:p w:rsidR="00000000" w:rsidDel="00000000" w:rsidP="00000000" w:rsidRDefault="00000000" w:rsidRPr="00000000" w14:paraId="0000002D">
      <w:pPr>
        <w:numPr>
          <w:ilvl w:val="0"/>
          <w:numId w:val="2"/>
        </w:numPr>
        <w:ind w:left="720" w:hanging="360"/>
        <w:jc w:val="both"/>
        <w:rPr>
          <w:sz w:val="28"/>
          <w:szCs w:val="28"/>
          <w:u w:val="none"/>
        </w:rPr>
      </w:pPr>
      <w:r w:rsidDel="00000000" w:rsidR="00000000" w:rsidRPr="00000000">
        <w:rPr>
          <w:b w:val="1"/>
          <w:sz w:val="28"/>
          <w:szCs w:val="28"/>
          <w:rtl w:val="0"/>
        </w:rPr>
        <w:t xml:space="preserve">XAMPP:</w:t>
      </w:r>
      <w:r w:rsidDel="00000000" w:rsidR="00000000" w:rsidRPr="00000000">
        <w:rPr>
          <w:sz w:val="28"/>
          <w:szCs w:val="28"/>
          <w:rtl w:val="0"/>
        </w:rPr>
        <w:t xml:space="preserve"> XAMPP is an all-in-one web server solution that includes PHP, Apache web server, MySQL (or MariaDB), and PHPMyAdmin. It provides a local development environment for PHP-based projects.</w:t>
      </w:r>
    </w:p>
    <w:p w:rsidR="00000000" w:rsidDel="00000000" w:rsidP="00000000" w:rsidRDefault="00000000" w:rsidRPr="00000000" w14:paraId="0000002E">
      <w:pPr>
        <w:ind w:left="0" w:firstLine="0"/>
        <w:jc w:val="both"/>
        <w:rPr>
          <w:sz w:val="28"/>
          <w:szCs w:val="28"/>
        </w:rPr>
      </w:pPr>
      <w:r w:rsidDel="00000000" w:rsidR="00000000" w:rsidRPr="00000000">
        <w:rPr>
          <w:rtl w:val="0"/>
        </w:rPr>
      </w:r>
    </w:p>
    <w:p w:rsidR="00000000" w:rsidDel="00000000" w:rsidP="00000000" w:rsidRDefault="00000000" w:rsidRPr="00000000" w14:paraId="0000002F">
      <w:pPr>
        <w:numPr>
          <w:ilvl w:val="0"/>
          <w:numId w:val="2"/>
        </w:numPr>
        <w:ind w:left="720" w:hanging="360"/>
        <w:jc w:val="both"/>
        <w:rPr>
          <w:sz w:val="28"/>
          <w:szCs w:val="28"/>
        </w:rPr>
      </w:pPr>
      <w:r w:rsidDel="00000000" w:rsidR="00000000" w:rsidRPr="00000000">
        <w:rPr>
          <w:b w:val="1"/>
          <w:sz w:val="28"/>
          <w:szCs w:val="28"/>
          <w:rtl w:val="0"/>
        </w:rPr>
        <w:t xml:space="preserve">Database Connectors:</w:t>
      </w:r>
    </w:p>
    <w:p w:rsidR="00000000" w:rsidDel="00000000" w:rsidP="00000000" w:rsidRDefault="00000000" w:rsidRPr="00000000" w14:paraId="00000030">
      <w:pPr>
        <w:ind w:left="720" w:firstLine="0"/>
        <w:jc w:val="both"/>
        <w:rPr>
          <w:sz w:val="28"/>
          <w:szCs w:val="28"/>
        </w:rPr>
      </w:pPr>
      <w:r w:rsidDel="00000000" w:rsidR="00000000" w:rsidRPr="00000000">
        <w:rPr>
          <w:b w:val="1"/>
          <w:sz w:val="28"/>
          <w:szCs w:val="28"/>
          <w:rtl w:val="0"/>
        </w:rPr>
        <w:t xml:space="preserve">MongoDB:</w:t>
      </w:r>
      <w:r w:rsidDel="00000000" w:rsidR="00000000" w:rsidRPr="00000000">
        <w:rPr>
          <w:sz w:val="28"/>
          <w:szCs w:val="28"/>
          <w:rtl w:val="0"/>
        </w:rPr>
        <w:t xml:space="preserve"> Use a PHP MongoDB library like the official MongoDB PHP driver (mongodb) to connect to and interact with MongoDB databases.</w:t>
      </w:r>
    </w:p>
    <w:p w:rsidR="00000000" w:rsidDel="00000000" w:rsidP="00000000" w:rsidRDefault="00000000" w:rsidRPr="00000000" w14:paraId="00000031">
      <w:pPr>
        <w:ind w:left="720" w:firstLine="0"/>
        <w:jc w:val="both"/>
        <w:rPr>
          <w:sz w:val="28"/>
          <w:szCs w:val="28"/>
        </w:rPr>
      </w:pPr>
      <w:r w:rsidDel="00000000" w:rsidR="00000000" w:rsidRPr="00000000">
        <w:rPr>
          <w:b w:val="1"/>
          <w:sz w:val="28"/>
          <w:szCs w:val="28"/>
          <w:rtl w:val="0"/>
        </w:rPr>
        <w:t xml:space="preserve">RDBMS (e.g., MySQL or MariaDB):</w:t>
      </w:r>
      <w:r w:rsidDel="00000000" w:rsidR="00000000" w:rsidRPr="00000000">
        <w:rPr>
          <w:sz w:val="28"/>
          <w:szCs w:val="28"/>
          <w:rtl w:val="0"/>
        </w:rPr>
        <w:t xml:space="preserve"> XAMPP includes MySQL (or MariaDB), so you can use PHP's built-in MySQL functions or the PDO extension for connecting to and working with relational databases.</w:t>
      </w:r>
    </w:p>
    <w:p w:rsidR="00000000" w:rsidDel="00000000" w:rsidP="00000000" w:rsidRDefault="00000000" w:rsidRPr="00000000" w14:paraId="00000032">
      <w:pPr>
        <w:ind w:left="720" w:firstLine="0"/>
        <w:jc w:val="both"/>
        <w:rPr>
          <w:sz w:val="28"/>
          <w:szCs w:val="28"/>
        </w:rPr>
      </w:pPr>
      <w:r w:rsidDel="00000000" w:rsidR="00000000" w:rsidRPr="00000000">
        <w:rPr>
          <w:rtl w:val="0"/>
        </w:rPr>
      </w:r>
    </w:p>
    <w:p w:rsidR="00000000" w:rsidDel="00000000" w:rsidP="00000000" w:rsidRDefault="00000000" w:rsidRPr="00000000" w14:paraId="00000033">
      <w:pPr>
        <w:numPr>
          <w:ilvl w:val="0"/>
          <w:numId w:val="2"/>
        </w:numPr>
        <w:ind w:left="720" w:hanging="360"/>
        <w:jc w:val="both"/>
        <w:rPr>
          <w:sz w:val="28"/>
          <w:szCs w:val="28"/>
        </w:rPr>
      </w:pPr>
      <w:r w:rsidDel="00000000" w:rsidR="00000000" w:rsidRPr="00000000">
        <w:rPr>
          <w:b w:val="1"/>
          <w:sz w:val="28"/>
          <w:szCs w:val="28"/>
          <w:rtl w:val="0"/>
        </w:rPr>
        <w:t xml:space="preserve">Data Serialization/Deserialization:</w:t>
      </w:r>
      <w:r w:rsidDel="00000000" w:rsidR="00000000" w:rsidRPr="00000000">
        <w:rPr>
          <w:rtl w:val="0"/>
        </w:rPr>
      </w:r>
    </w:p>
    <w:p w:rsidR="00000000" w:rsidDel="00000000" w:rsidP="00000000" w:rsidRDefault="00000000" w:rsidRPr="00000000" w14:paraId="00000034">
      <w:pPr>
        <w:ind w:left="720" w:firstLine="0"/>
        <w:jc w:val="both"/>
        <w:rPr>
          <w:sz w:val="28"/>
          <w:szCs w:val="28"/>
        </w:rPr>
      </w:pPr>
      <w:r w:rsidDel="00000000" w:rsidR="00000000" w:rsidRPr="00000000">
        <w:rPr>
          <w:b w:val="1"/>
          <w:sz w:val="28"/>
          <w:szCs w:val="28"/>
          <w:rtl w:val="0"/>
        </w:rPr>
        <w:t xml:space="preserve">JSON:</w:t>
      </w:r>
      <w:r w:rsidDel="00000000" w:rsidR="00000000" w:rsidRPr="00000000">
        <w:rPr>
          <w:sz w:val="28"/>
          <w:szCs w:val="28"/>
          <w:rtl w:val="0"/>
        </w:rPr>
        <w:t xml:space="preserve"> PHP provides built-in support for working with JSON data using functions like json_encode and json_decode.</w:t>
      </w:r>
    </w:p>
    <w:p w:rsidR="00000000" w:rsidDel="00000000" w:rsidP="00000000" w:rsidRDefault="00000000" w:rsidRPr="00000000" w14:paraId="00000035">
      <w:pPr>
        <w:ind w:left="720" w:firstLine="0"/>
        <w:jc w:val="both"/>
        <w:rPr>
          <w:sz w:val="28"/>
          <w:szCs w:val="28"/>
        </w:rPr>
      </w:pPr>
      <w:r w:rsidDel="00000000" w:rsidR="00000000" w:rsidRPr="00000000">
        <w:rPr>
          <w:b w:val="1"/>
          <w:sz w:val="28"/>
          <w:szCs w:val="28"/>
          <w:rtl w:val="0"/>
        </w:rPr>
        <w:t xml:space="preserve">XML: </w:t>
      </w:r>
      <w:r w:rsidDel="00000000" w:rsidR="00000000" w:rsidRPr="00000000">
        <w:rPr>
          <w:sz w:val="28"/>
          <w:szCs w:val="28"/>
          <w:rtl w:val="0"/>
        </w:rPr>
        <w:t xml:space="preserve">You can use PHP's SimpleXML or DOMDocument for handling XML data.</w:t>
      </w:r>
    </w:p>
    <w:p w:rsidR="00000000" w:rsidDel="00000000" w:rsidP="00000000" w:rsidRDefault="00000000" w:rsidRPr="00000000" w14:paraId="00000036">
      <w:pPr>
        <w:ind w:left="720" w:firstLine="0"/>
        <w:jc w:val="both"/>
        <w:rPr>
          <w:sz w:val="28"/>
          <w:szCs w:val="28"/>
        </w:rPr>
      </w:pPr>
      <w:r w:rsidDel="00000000" w:rsidR="00000000" w:rsidRPr="00000000">
        <w:rPr>
          <w:b w:val="1"/>
          <w:sz w:val="28"/>
          <w:szCs w:val="28"/>
          <w:rtl w:val="0"/>
        </w:rPr>
        <w:t xml:space="preserve">CSV:</w:t>
      </w:r>
      <w:r w:rsidDel="00000000" w:rsidR="00000000" w:rsidRPr="00000000">
        <w:rPr>
          <w:sz w:val="28"/>
          <w:szCs w:val="28"/>
          <w:rtl w:val="0"/>
        </w:rPr>
        <w:t xml:space="preserve"> PHP offers functions like “fgetcsv” and “fputcsv” for manipulating CSV data.</w:t>
      </w:r>
    </w:p>
    <w:p w:rsidR="00000000" w:rsidDel="00000000" w:rsidP="00000000" w:rsidRDefault="00000000" w:rsidRPr="00000000" w14:paraId="00000037">
      <w:pPr>
        <w:ind w:left="720" w:firstLine="0"/>
        <w:jc w:val="both"/>
        <w:rPr>
          <w:sz w:val="28"/>
          <w:szCs w:val="28"/>
        </w:rPr>
      </w:pPr>
      <w:r w:rsidDel="00000000" w:rsidR="00000000" w:rsidRPr="00000000">
        <w:rPr>
          <w:rtl w:val="0"/>
        </w:rPr>
      </w:r>
    </w:p>
    <w:p w:rsidR="00000000" w:rsidDel="00000000" w:rsidP="00000000" w:rsidRDefault="00000000" w:rsidRPr="00000000" w14:paraId="00000038">
      <w:pPr>
        <w:numPr>
          <w:ilvl w:val="0"/>
          <w:numId w:val="2"/>
        </w:numPr>
        <w:ind w:left="720" w:hanging="360"/>
        <w:jc w:val="both"/>
        <w:rPr>
          <w:sz w:val="28"/>
          <w:szCs w:val="28"/>
        </w:rPr>
      </w:pPr>
      <w:r w:rsidDel="00000000" w:rsidR="00000000" w:rsidRPr="00000000">
        <w:rPr>
          <w:b w:val="1"/>
          <w:sz w:val="28"/>
          <w:szCs w:val="28"/>
          <w:rtl w:val="0"/>
        </w:rPr>
        <w:t xml:space="preserve">ETL Logic:</w:t>
      </w:r>
      <w:r w:rsidDel="00000000" w:rsidR="00000000" w:rsidRPr="00000000">
        <w:rPr>
          <w:sz w:val="28"/>
          <w:szCs w:val="28"/>
          <w:rtl w:val="0"/>
        </w:rPr>
        <w:t xml:space="preserve"> Implement the ETL logic using PHP to extract data from the NoSQL source, transform it as needed, and load it into the RDBMS.</w:t>
      </w:r>
    </w:p>
    <w:p w:rsidR="00000000" w:rsidDel="00000000" w:rsidP="00000000" w:rsidRDefault="00000000" w:rsidRPr="00000000" w14:paraId="00000039">
      <w:pPr>
        <w:rPr>
          <w:b w:val="1"/>
          <w:sz w:val="36"/>
          <w:szCs w:val="36"/>
          <w:u w:val="single"/>
        </w:rPr>
      </w:pPr>
      <w:r w:rsidDel="00000000" w:rsidR="00000000" w:rsidRPr="00000000">
        <w:rPr>
          <w:rtl w:val="0"/>
        </w:rPr>
      </w:r>
    </w:p>
    <w:p w:rsidR="00000000" w:rsidDel="00000000" w:rsidP="00000000" w:rsidRDefault="00000000" w:rsidRPr="00000000" w14:paraId="0000003A">
      <w:pPr>
        <w:rPr>
          <w:b w:val="1"/>
          <w:sz w:val="36"/>
          <w:szCs w:val="36"/>
          <w:u w:val="single"/>
        </w:rPr>
      </w:pPr>
      <w:r w:rsidDel="00000000" w:rsidR="00000000" w:rsidRPr="00000000">
        <w:rPr>
          <w:b w:val="1"/>
          <w:sz w:val="36"/>
          <w:szCs w:val="36"/>
          <w:u w:val="single"/>
          <w:rtl w:val="0"/>
        </w:rPr>
        <w:t xml:space="preserve">Abstract:</w:t>
      </w:r>
    </w:p>
    <w:p w:rsidR="00000000" w:rsidDel="00000000" w:rsidP="00000000" w:rsidRDefault="00000000" w:rsidRPr="00000000" w14:paraId="0000003B">
      <w:pPr>
        <w:jc w:val="both"/>
        <w:rPr>
          <w:sz w:val="28"/>
          <w:szCs w:val="28"/>
        </w:rPr>
      </w:pPr>
      <w:r w:rsidDel="00000000" w:rsidR="00000000" w:rsidRPr="00000000">
        <w:rPr>
          <w:sz w:val="28"/>
          <w:szCs w:val="28"/>
          <w:rtl w:val="0"/>
        </w:rPr>
        <w:t xml:space="preserve">A system and method are disclosed for converting data from a NoSQL database to a Relational Database Management System (RDBMS) format. The system comprises a converter module that facilitates seamless migration of data while preserving data integrity and relational structures. The method involves analyzing the schema of the NoSQL database, mapping it to an RDBMS schema, and efficiently transforming and loading the data into the target RDBMS.</w:t>
      </w:r>
    </w:p>
    <w:p w:rsidR="00000000" w:rsidDel="00000000" w:rsidP="00000000" w:rsidRDefault="00000000" w:rsidRPr="00000000" w14:paraId="0000003C">
      <w:pPr>
        <w:jc w:val="both"/>
        <w:rPr>
          <w:sz w:val="28"/>
          <w:szCs w:val="28"/>
        </w:rPr>
      </w:pPr>
      <w:r w:rsidDel="00000000" w:rsidR="00000000" w:rsidRPr="00000000">
        <w:rPr>
          <w:rtl w:val="0"/>
        </w:rPr>
      </w:r>
    </w:p>
    <w:p w:rsidR="00000000" w:rsidDel="00000000" w:rsidP="00000000" w:rsidRDefault="00000000" w:rsidRPr="00000000" w14:paraId="0000003D">
      <w:pPr>
        <w:jc w:val="both"/>
        <w:rPr>
          <w:b w:val="1"/>
          <w:sz w:val="36"/>
          <w:szCs w:val="36"/>
          <w:u w:val="single"/>
        </w:rPr>
      </w:pPr>
      <w:r w:rsidDel="00000000" w:rsidR="00000000" w:rsidRPr="00000000">
        <w:rPr>
          <w:b w:val="1"/>
          <w:sz w:val="36"/>
          <w:szCs w:val="36"/>
          <w:u w:val="single"/>
          <w:rtl w:val="0"/>
        </w:rPr>
        <w:t xml:space="preserve">End-Users:</w:t>
      </w:r>
    </w:p>
    <w:p w:rsidR="00000000" w:rsidDel="00000000" w:rsidP="00000000" w:rsidRDefault="00000000" w:rsidRPr="00000000" w14:paraId="0000003E">
      <w:pPr>
        <w:numPr>
          <w:ilvl w:val="0"/>
          <w:numId w:val="1"/>
        </w:numPr>
        <w:ind w:left="720" w:hanging="360"/>
        <w:jc w:val="both"/>
        <w:rPr>
          <w:sz w:val="28"/>
          <w:szCs w:val="28"/>
          <w:u w:val="none"/>
        </w:rPr>
      </w:pPr>
      <w:r w:rsidDel="00000000" w:rsidR="00000000" w:rsidRPr="00000000">
        <w:rPr>
          <w:b w:val="1"/>
          <w:sz w:val="28"/>
          <w:szCs w:val="28"/>
          <w:rtl w:val="0"/>
        </w:rPr>
        <w:t xml:space="preserve">Data Engineers:</w:t>
      </w:r>
      <w:r w:rsidDel="00000000" w:rsidR="00000000" w:rsidRPr="00000000">
        <w:rPr>
          <w:sz w:val="28"/>
          <w:szCs w:val="28"/>
          <w:rtl w:val="0"/>
        </w:rPr>
        <w:t xml:space="preserve"> Data engineers are responsible for designing and managing data pipelines. They may use the converter to facilitate the ETL (Extract, Transform, Load) process when moving data from NoSQL databases to RDBMS for analysis or reporting.</w:t>
      </w:r>
    </w:p>
    <w:p w:rsidR="00000000" w:rsidDel="00000000" w:rsidP="00000000" w:rsidRDefault="00000000" w:rsidRPr="00000000" w14:paraId="0000003F">
      <w:pPr>
        <w:ind w:left="720" w:firstLine="0"/>
        <w:jc w:val="both"/>
        <w:rPr>
          <w:sz w:val="28"/>
          <w:szCs w:val="28"/>
        </w:rPr>
      </w:pPr>
      <w:r w:rsidDel="00000000" w:rsidR="00000000" w:rsidRPr="00000000">
        <w:rPr>
          <w:rtl w:val="0"/>
        </w:rPr>
      </w:r>
    </w:p>
    <w:p w:rsidR="00000000" w:rsidDel="00000000" w:rsidP="00000000" w:rsidRDefault="00000000" w:rsidRPr="00000000" w14:paraId="00000040">
      <w:pPr>
        <w:numPr>
          <w:ilvl w:val="0"/>
          <w:numId w:val="1"/>
        </w:numPr>
        <w:ind w:left="720" w:hanging="360"/>
        <w:jc w:val="both"/>
        <w:rPr>
          <w:sz w:val="28"/>
          <w:szCs w:val="28"/>
          <w:u w:val="none"/>
        </w:rPr>
      </w:pPr>
      <w:r w:rsidDel="00000000" w:rsidR="00000000" w:rsidRPr="00000000">
        <w:rPr>
          <w:b w:val="1"/>
          <w:sz w:val="28"/>
          <w:szCs w:val="28"/>
          <w:rtl w:val="0"/>
        </w:rPr>
        <w:t xml:space="preserve">Database Administrators (DBAs):</w:t>
      </w:r>
      <w:r w:rsidDel="00000000" w:rsidR="00000000" w:rsidRPr="00000000">
        <w:rPr>
          <w:sz w:val="28"/>
          <w:szCs w:val="28"/>
          <w:rtl w:val="0"/>
        </w:rPr>
        <w:t xml:space="preserve"> DBAs may use the converter to assist in database migration or integration tasks, ensuring data consistency and optimizing database performance.</w:t>
      </w:r>
    </w:p>
    <w:p w:rsidR="00000000" w:rsidDel="00000000" w:rsidP="00000000" w:rsidRDefault="00000000" w:rsidRPr="00000000" w14:paraId="00000041">
      <w:pPr>
        <w:ind w:left="720" w:firstLine="0"/>
        <w:jc w:val="both"/>
        <w:rPr>
          <w:sz w:val="28"/>
          <w:szCs w:val="28"/>
        </w:rPr>
      </w:pPr>
      <w:r w:rsidDel="00000000" w:rsidR="00000000" w:rsidRPr="00000000">
        <w:rPr>
          <w:rtl w:val="0"/>
        </w:rPr>
      </w:r>
    </w:p>
    <w:p w:rsidR="00000000" w:rsidDel="00000000" w:rsidP="00000000" w:rsidRDefault="00000000" w:rsidRPr="00000000" w14:paraId="00000042">
      <w:pPr>
        <w:numPr>
          <w:ilvl w:val="0"/>
          <w:numId w:val="1"/>
        </w:numPr>
        <w:ind w:left="720" w:hanging="360"/>
        <w:jc w:val="both"/>
        <w:rPr>
          <w:sz w:val="28"/>
          <w:szCs w:val="28"/>
          <w:u w:val="none"/>
        </w:rPr>
      </w:pPr>
      <w:r w:rsidDel="00000000" w:rsidR="00000000" w:rsidRPr="00000000">
        <w:rPr>
          <w:b w:val="1"/>
          <w:sz w:val="28"/>
          <w:szCs w:val="28"/>
          <w:rtl w:val="0"/>
        </w:rPr>
        <w:t xml:space="preserve">Business Analysts: </w:t>
      </w:r>
      <w:r w:rsidDel="00000000" w:rsidR="00000000" w:rsidRPr="00000000">
        <w:rPr>
          <w:sz w:val="28"/>
          <w:szCs w:val="28"/>
          <w:rtl w:val="0"/>
        </w:rPr>
        <w:t xml:space="preserve">Business analysts may benefit from the converter when they need to access and analyze data from various sources, including NoSQL databases, in their reporting and decision-making processes.</w:t>
      </w:r>
    </w:p>
    <w:p w:rsidR="00000000" w:rsidDel="00000000" w:rsidP="00000000" w:rsidRDefault="00000000" w:rsidRPr="00000000" w14:paraId="00000043">
      <w:pPr>
        <w:ind w:left="720" w:firstLine="0"/>
        <w:jc w:val="both"/>
        <w:rPr>
          <w:sz w:val="28"/>
          <w:szCs w:val="28"/>
        </w:rPr>
      </w:pPr>
      <w:r w:rsidDel="00000000" w:rsidR="00000000" w:rsidRPr="00000000">
        <w:rPr>
          <w:rtl w:val="0"/>
        </w:rPr>
      </w:r>
    </w:p>
    <w:p w:rsidR="00000000" w:rsidDel="00000000" w:rsidP="00000000" w:rsidRDefault="00000000" w:rsidRPr="00000000" w14:paraId="00000044">
      <w:pPr>
        <w:numPr>
          <w:ilvl w:val="0"/>
          <w:numId w:val="1"/>
        </w:numPr>
        <w:ind w:left="720" w:hanging="360"/>
        <w:jc w:val="both"/>
        <w:rPr>
          <w:sz w:val="28"/>
          <w:szCs w:val="28"/>
          <w:u w:val="none"/>
        </w:rPr>
      </w:pPr>
      <w:r w:rsidDel="00000000" w:rsidR="00000000" w:rsidRPr="00000000">
        <w:rPr>
          <w:b w:val="1"/>
          <w:sz w:val="28"/>
          <w:szCs w:val="28"/>
          <w:rtl w:val="0"/>
        </w:rPr>
        <w:t xml:space="preserve">IT Operations:</w:t>
      </w:r>
      <w:r w:rsidDel="00000000" w:rsidR="00000000" w:rsidRPr="00000000">
        <w:rPr>
          <w:sz w:val="28"/>
          <w:szCs w:val="28"/>
          <w:rtl w:val="0"/>
        </w:rPr>
        <w:t xml:space="preserve"> IT operations teams responsible for maintaining the organization's database infrastructure may use the converter during database migration projects or when integrating data from different sources.</w:t>
      </w:r>
    </w:p>
    <w:p w:rsidR="00000000" w:rsidDel="00000000" w:rsidP="00000000" w:rsidRDefault="00000000" w:rsidRPr="00000000" w14:paraId="00000045">
      <w:pPr>
        <w:jc w:val="both"/>
        <w:rPr>
          <w:sz w:val="28"/>
          <w:szCs w:val="28"/>
        </w:rPr>
      </w:pPr>
      <w:r w:rsidDel="00000000" w:rsidR="00000000" w:rsidRPr="00000000">
        <w:rPr>
          <w:rtl w:val="0"/>
        </w:rPr>
      </w:r>
    </w:p>
    <w:p w:rsidR="00000000" w:rsidDel="00000000" w:rsidP="00000000" w:rsidRDefault="00000000" w:rsidRPr="00000000" w14:paraId="00000046">
      <w:pPr>
        <w:numPr>
          <w:ilvl w:val="0"/>
          <w:numId w:val="1"/>
        </w:numPr>
        <w:ind w:left="720" w:hanging="360"/>
        <w:jc w:val="both"/>
        <w:rPr>
          <w:sz w:val="28"/>
          <w:szCs w:val="28"/>
          <w:u w:val="none"/>
        </w:rPr>
      </w:pPr>
      <w:r w:rsidDel="00000000" w:rsidR="00000000" w:rsidRPr="00000000">
        <w:rPr>
          <w:b w:val="1"/>
          <w:sz w:val="28"/>
          <w:szCs w:val="28"/>
          <w:rtl w:val="0"/>
        </w:rPr>
        <w:t xml:space="preserve">Data Scientists:</w:t>
      </w:r>
      <w:r w:rsidDel="00000000" w:rsidR="00000000" w:rsidRPr="00000000">
        <w:rPr>
          <w:sz w:val="28"/>
          <w:szCs w:val="28"/>
          <w:rtl w:val="0"/>
        </w:rPr>
        <w:t xml:space="preserve"> Data scientists working on analytics or machine learning projects may use the converter to access data stored in NoSQL databases and bring it into a structured format suitable for analysis.</w:t>
      </w:r>
    </w:p>
    <w:p w:rsidR="00000000" w:rsidDel="00000000" w:rsidP="00000000" w:rsidRDefault="00000000" w:rsidRPr="00000000" w14:paraId="00000047">
      <w:pPr>
        <w:ind w:left="720" w:firstLine="0"/>
        <w:jc w:val="both"/>
        <w:rPr>
          <w:sz w:val="28"/>
          <w:szCs w:val="28"/>
        </w:rPr>
      </w:pPr>
      <w:r w:rsidDel="00000000" w:rsidR="00000000" w:rsidRPr="00000000">
        <w:rPr>
          <w:rtl w:val="0"/>
        </w:rPr>
      </w:r>
    </w:p>
    <w:p w:rsidR="00000000" w:rsidDel="00000000" w:rsidP="00000000" w:rsidRDefault="00000000" w:rsidRPr="00000000" w14:paraId="00000048">
      <w:pPr>
        <w:numPr>
          <w:ilvl w:val="0"/>
          <w:numId w:val="1"/>
        </w:numPr>
        <w:ind w:left="720" w:hanging="360"/>
        <w:jc w:val="both"/>
        <w:rPr>
          <w:sz w:val="28"/>
          <w:szCs w:val="28"/>
          <w:u w:val="none"/>
        </w:rPr>
      </w:pPr>
      <w:r w:rsidDel="00000000" w:rsidR="00000000" w:rsidRPr="00000000">
        <w:rPr>
          <w:b w:val="1"/>
          <w:sz w:val="28"/>
          <w:szCs w:val="28"/>
          <w:rtl w:val="0"/>
        </w:rPr>
        <w:t xml:space="preserve">Business Users:</w:t>
      </w:r>
      <w:r w:rsidDel="00000000" w:rsidR="00000000" w:rsidRPr="00000000">
        <w:rPr>
          <w:sz w:val="28"/>
          <w:szCs w:val="28"/>
          <w:rtl w:val="0"/>
        </w:rPr>
        <w:t xml:space="preserve"> Depending on the organization's structure and goals, business users who rely on data for their daily operations and decision-making may benefit indirectly from the converter by having access to well-structured and integrated data.</w:t>
      </w:r>
    </w:p>
    <w:p w:rsidR="00000000" w:rsidDel="00000000" w:rsidP="00000000" w:rsidRDefault="00000000" w:rsidRPr="00000000" w14:paraId="00000049">
      <w:pPr>
        <w:ind w:left="720" w:firstLine="0"/>
        <w:jc w:val="both"/>
        <w:rPr>
          <w:sz w:val="28"/>
          <w:szCs w:val="28"/>
        </w:rPr>
      </w:pPr>
      <w:r w:rsidDel="00000000" w:rsidR="00000000" w:rsidRPr="00000000">
        <w:rPr>
          <w:rtl w:val="0"/>
        </w:rPr>
      </w:r>
    </w:p>
    <w:p w:rsidR="00000000" w:rsidDel="00000000" w:rsidP="00000000" w:rsidRDefault="00000000" w:rsidRPr="00000000" w14:paraId="0000004A">
      <w:pPr>
        <w:jc w:val="both"/>
        <w:rPr>
          <w:sz w:val="30"/>
          <w:szCs w:val="30"/>
          <w:u w:val="single"/>
        </w:rPr>
      </w:pPr>
      <w:r w:rsidDel="00000000" w:rsidR="00000000" w:rsidRPr="00000000">
        <w:rPr>
          <w:b w:val="1"/>
          <w:sz w:val="36"/>
          <w:szCs w:val="36"/>
          <w:u w:val="single"/>
          <w:rtl w:val="0"/>
        </w:rPr>
        <w:t xml:space="preserve">Advantages:</w:t>
      </w:r>
      <w:r w:rsidDel="00000000" w:rsidR="00000000" w:rsidRPr="00000000">
        <w:rPr>
          <w:rtl w:val="0"/>
        </w:rPr>
      </w:r>
    </w:p>
    <w:p w:rsidR="00000000" w:rsidDel="00000000" w:rsidP="00000000" w:rsidRDefault="00000000" w:rsidRPr="00000000" w14:paraId="0000004B">
      <w:pPr>
        <w:numPr>
          <w:ilvl w:val="0"/>
          <w:numId w:val="3"/>
        </w:numPr>
        <w:ind w:left="720" w:hanging="360"/>
        <w:jc w:val="both"/>
        <w:rPr>
          <w:sz w:val="30"/>
          <w:szCs w:val="30"/>
          <w:u w:val="none"/>
        </w:rPr>
      </w:pPr>
      <w:r w:rsidDel="00000000" w:rsidR="00000000" w:rsidRPr="00000000">
        <w:rPr>
          <w:sz w:val="30"/>
          <w:szCs w:val="30"/>
          <w:rtl w:val="0"/>
        </w:rPr>
        <w:t xml:space="preserve">Preserves data consistency during migration.</w:t>
      </w:r>
    </w:p>
    <w:p w:rsidR="00000000" w:rsidDel="00000000" w:rsidP="00000000" w:rsidRDefault="00000000" w:rsidRPr="00000000" w14:paraId="0000004C">
      <w:pPr>
        <w:numPr>
          <w:ilvl w:val="0"/>
          <w:numId w:val="3"/>
        </w:numPr>
        <w:ind w:left="720" w:hanging="360"/>
        <w:jc w:val="both"/>
        <w:rPr>
          <w:sz w:val="30"/>
          <w:szCs w:val="30"/>
          <w:u w:val="none"/>
        </w:rPr>
      </w:pPr>
      <w:r w:rsidDel="00000000" w:rsidR="00000000" w:rsidRPr="00000000">
        <w:rPr>
          <w:sz w:val="30"/>
          <w:szCs w:val="30"/>
          <w:rtl w:val="0"/>
        </w:rPr>
        <w:t xml:space="preserve">Enables efficient querying using the capabilities of RDBMS.</w:t>
      </w:r>
    </w:p>
    <w:p w:rsidR="00000000" w:rsidDel="00000000" w:rsidP="00000000" w:rsidRDefault="00000000" w:rsidRPr="00000000" w14:paraId="0000004D">
      <w:pPr>
        <w:numPr>
          <w:ilvl w:val="0"/>
          <w:numId w:val="3"/>
        </w:numPr>
        <w:ind w:left="720" w:hanging="360"/>
        <w:jc w:val="both"/>
        <w:rPr>
          <w:sz w:val="30"/>
          <w:szCs w:val="30"/>
          <w:u w:val="none"/>
        </w:rPr>
      </w:pPr>
      <w:r w:rsidDel="00000000" w:rsidR="00000000" w:rsidRPr="00000000">
        <w:rPr>
          <w:sz w:val="30"/>
          <w:szCs w:val="30"/>
          <w:rtl w:val="0"/>
        </w:rPr>
        <w:t xml:space="preserve">Provides a structured approach for migrating NoSQL to RDBMS.</w:t>
      </w:r>
    </w:p>
    <w:p w:rsidR="00000000" w:rsidDel="00000000" w:rsidP="00000000" w:rsidRDefault="00000000" w:rsidRPr="00000000" w14:paraId="0000004E">
      <w:pPr>
        <w:numPr>
          <w:ilvl w:val="0"/>
          <w:numId w:val="3"/>
        </w:numPr>
        <w:ind w:left="720" w:hanging="360"/>
        <w:jc w:val="both"/>
        <w:rPr>
          <w:sz w:val="30"/>
          <w:szCs w:val="30"/>
          <w:u w:val="none"/>
        </w:rPr>
      </w:pPr>
      <w:r w:rsidDel="00000000" w:rsidR="00000000" w:rsidRPr="00000000">
        <w:rPr>
          <w:sz w:val="30"/>
          <w:szCs w:val="30"/>
          <w:rtl w:val="0"/>
        </w:rPr>
        <w:t xml:space="preserve">Supports migration of various NoSQL databases to multiple RDBMS systems.</w:t>
      </w:r>
    </w:p>
    <w:p w:rsidR="00000000" w:rsidDel="00000000" w:rsidP="00000000" w:rsidRDefault="00000000" w:rsidRPr="00000000" w14:paraId="0000004F">
      <w:pPr>
        <w:jc w:val="both"/>
        <w:rPr>
          <w:sz w:val="30"/>
          <w:szCs w:val="30"/>
        </w:rPr>
      </w:pPr>
      <w:r w:rsidDel="00000000" w:rsidR="00000000" w:rsidRPr="00000000">
        <w:rPr>
          <w:rtl w:val="0"/>
        </w:rPr>
      </w:r>
    </w:p>
    <w:p w:rsidR="00000000" w:rsidDel="00000000" w:rsidP="00000000" w:rsidRDefault="00000000" w:rsidRPr="00000000" w14:paraId="00000050">
      <w:pPr>
        <w:rPr>
          <w:b w:val="1"/>
          <w:sz w:val="36"/>
          <w:szCs w:val="36"/>
          <w:u w:val="single"/>
        </w:rPr>
      </w:pPr>
      <w:r w:rsidDel="00000000" w:rsidR="00000000" w:rsidRPr="00000000">
        <w:rPr>
          <w:b w:val="1"/>
          <w:sz w:val="36"/>
          <w:szCs w:val="36"/>
          <w:u w:val="single"/>
          <w:rtl w:val="0"/>
        </w:rPr>
        <w:t xml:space="preserve">Conclusion:</w:t>
      </w:r>
    </w:p>
    <w:p w:rsidR="00000000" w:rsidDel="00000000" w:rsidP="00000000" w:rsidRDefault="00000000" w:rsidRPr="00000000" w14:paraId="00000051">
      <w:pPr>
        <w:jc w:val="both"/>
        <w:rPr>
          <w:sz w:val="28"/>
          <w:szCs w:val="28"/>
        </w:rPr>
      </w:pPr>
      <w:r w:rsidDel="00000000" w:rsidR="00000000" w:rsidRPr="00000000">
        <w:rPr>
          <w:sz w:val="28"/>
          <w:szCs w:val="28"/>
          <w:rtl w:val="0"/>
        </w:rPr>
        <w:t xml:space="preserve">The disclosed system and method provide a novel solution for converting data from NoSQL databases to the structured format of RDBMS systems. By addressing the technical challenges of schema mapping, data transformation, and data integrity, this invention enables seamless migration of data while leveraging the benefits of relational databases.</w:t>
      </w:r>
    </w:p>
    <w:p w:rsidR="00000000" w:rsidDel="00000000" w:rsidP="00000000" w:rsidRDefault="00000000" w:rsidRPr="00000000" w14:paraId="00000052">
      <w:pPr>
        <w:jc w:val="both"/>
        <w:rPr>
          <w:sz w:val="28"/>
          <w:szCs w:val="28"/>
        </w:rPr>
      </w:pPr>
      <w:r w:rsidDel="00000000" w:rsidR="00000000" w:rsidRPr="00000000">
        <w:rPr>
          <w:rtl w:val="0"/>
        </w:rPr>
      </w:r>
    </w:p>
    <w:p w:rsidR="00000000" w:rsidDel="00000000" w:rsidP="00000000" w:rsidRDefault="00000000" w:rsidRPr="00000000" w14:paraId="00000053">
      <w:pPr>
        <w:jc w:val="both"/>
        <w:rPr>
          <w:sz w:val="28"/>
          <w:szCs w:val="28"/>
        </w:rPr>
      </w:pPr>
      <w:r w:rsidDel="00000000" w:rsidR="00000000" w:rsidRPr="00000000">
        <w:rPr>
          <w:rtl w:val="0"/>
        </w:rPr>
      </w:r>
    </w:p>
    <w:p w:rsidR="00000000" w:rsidDel="00000000" w:rsidP="00000000" w:rsidRDefault="00000000" w:rsidRPr="00000000" w14:paraId="00000054">
      <w:pPr>
        <w:jc w:val="both"/>
        <w:rPr>
          <w:sz w:val="28"/>
          <w:szCs w:val="28"/>
        </w:rPr>
      </w:pPr>
      <w:r w:rsidDel="00000000" w:rsidR="00000000" w:rsidRPr="00000000">
        <w:rPr>
          <w:rtl w:val="0"/>
        </w:rPr>
      </w:r>
    </w:p>
    <w:p w:rsidR="00000000" w:rsidDel="00000000" w:rsidP="00000000" w:rsidRDefault="00000000" w:rsidRPr="00000000" w14:paraId="00000055">
      <w:pPr>
        <w:jc w:val="both"/>
        <w:rPr>
          <w:sz w:val="28"/>
          <w:szCs w:val="28"/>
        </w:rPr>
      </w:pPr>
      <w:r w:rsidDel="00000000" w:rsidR="00000000" w:rsidRPr="00000000">
        <w:rPr>
          <w:rtl w:val="0"/>
        </w:rPr>
      </w:r>
    </w:p>
    <w:p w:rsidR="00000000" w:rsidDel="00000000" w:rsidP="00000000" w:rsidRDefault="00000000" w:rsidRPr="00000000" w14:paraId="00000056">
      <w:pPr>
        <w:jc w:val="both"/>
        <w:rPr>
          <w:sz w:val="28"/>
          <w:szCs w:val="28"/>
        </w:rPr>
      </w:pPr>
      <w:r w:rsidDel="00000000" w:rsidR="00000000" w:rsidRPr="00000000">
        <w:rPr>
          <w:rtl w:val="0"/>
        </w:rPr>
      </w:r>
    </w:p>
    <w:p w:rsidR="00000000" w:rsidDel="00000000" w:rsidP="00000000" w:rsidRDefault="00000000" w:rsidRPr="00000000" w14:paraId="00000057">
      <w:pPr>
        <w:jc w:val="both"/>
        <w:rPr>
          <w:sz w:val="28"/>
          <w:szCs w:val="28"/>
        </w:rPr>
      </w:pPr>
      <w:r w:rsidDel="00000000" w:rsidR="00000000" w:rsidRPr="00000000">
        <w:rPr>
          <w:rtl w:val="0"/>
        </w:rPr>
      </w:r>
    </w:p>
    <w:p w:rsidR="00000000" w:rsidDel="00000000" w:rsidP="00000000" w:rsidRDefault="00000000" w:rsidRPr="00000000" w14:paraId="00000058">
      <w:pPr>
        <w:jc w:val="both"/>
        <w:rPr>
          <w:sz w:val="28"/>
          <w:szCs w:val="28"/>
        </w:rPr>
      </w:pPr>
      <w:r w:rsidDel="00000000" w:rsidR="00000000" w:rsidRPr="00000000">
        <w:rPr>
          <w:rtl w:val="0"/>
        </w:rPr>
      </w:r>
    </w:p>
    <w:p w:rsidR="00000000" w:rsidDel="00000000" w:rsidP="00000000" w:rsidRDefault="00000000" w:rsidRPr="00000000" w14:paraId="00000059">
      <w:pPr>
        <w:jc w:val="both"/>
        <w:rPr>
          <w:sz w:val="28"/>
          <w:szCs w:val="28"/>
        </w:rPr>
      </w:pPr>
      <w:r w:rsidDel="00000000" w:rsidR="00000000" w:rsidRPr="00000000">
        <w:rPr>
          <w:rtl w:val="0"/>
        </w:rPr>
      </w:r>
    </w:p>
    <w:p w:rsidR="00000000" w:rsidDel="00000000" w:rsidP="00000000" w:rsidRDefault="00000000" w:rsidRPr="00000000" w14:paraId="0000005A">
      <w:pPr>
        <w:jc w:val="both"/>
        <w:rPr>
          <w:sz w:val="28"/>
          <w:szCs w:val="28"/>
        </w:rPr>
      </w:pPr>
      <w:r w:rsidDel="00000000" w:rsidR="00000000" w:rsidRPr="00000000">
        <w:rPr>
          <w:rtl w:val="0"/>
        </w:rPr>
      </w:r>
    </w:p>
    <w:p w:rsidR="00000000" w:rsidDel="00000000" w:rsidP="00000000" w:rsidRDefault="00000000" w:rsidRPr="00000000" w14:paraId="0000005B">
      <w:pPr>
        <w:jc w:val="both"/>
        <w:rPr>
          <w:sz w:val="28"/>
          <w:szCs w:val="28"/>
        </w:rPr>
      </w:pPr>
      <w:r w:rsidDel="00000000" w:rsidR="00000000" w:rsidRPr="00000000">
        <w:rPr>
          <w:rtl w:val="0"/>
        </w:rPr>
      </w:r>
    </w:p>
    <w:p w:rsidR="00000000" w:rsidDel="00000000" w:rsidP="00000000" w:rsidRDefault="00000000" w:rsidRPr="00000000" w14:paraId="0000005C">
      <w:pPr>
        <w:rPr>
          <w:b w:val="1"/>
          <w:sz w:val="36"/>
          <w:szCs w:val="36"/>
          <w:u w:val="single"/>
        </w:rPr>
      </w:pPr>
      <w:r w:rsidDel="00000000" w:rsidR="00000000" w:rsidRPr="00000000">
        <w:rPr>
          <w:b w:val="1"/>
          <w:sz w:val="36"/>
          <w:szCs w:val="36"/>
          <w:u w:val="single"/>
          <w:rtl w:val="0"/>
        </w:rPr>
        <w:t xml:space="preserve">Authors List:</w:t>
      </w:r>
    </w:p>
    <w:p w:rsidR="00000000" w:rsidDel="00000000" w:rsidP="00000000" w:rsidRDefault="00000000" w:rsidRPr="00000000" w14:paraId="0000005D">
      <w:pPr>
        <w:rPr>
          <w:b w:val="1"/>
          <w:sz w:val="36"/>
          <w:szCs w:val="36"/>
          <w:u w:val="single"/>
        </w:rPr>
      </w:pPr>
      <w:r w:rsidDel="00000000" w:rsidR="00000000" w:rsidRPr="00000000">
        <w:rPr>
          <w:rtl w:val="0"/>
        </w:rPr>
      </w:r>
    </w:p>
    <w:tbl>
      <w:tblPr>
        <w:tblStyle w:val="Table1"/>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4455"/>
        <w:gridCol w:w="3135"/>
        <w:tblGridChange w:id="0">
          <w:tblGrid>
            <w:gridCol w:w="2175"/>
            <w:gridCol w:w="4455"/>
            <w:gridCol w:w="3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32"/>
                <w:szCs w:val="32"/>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E-SIGN</w:t>
            </w:r>
          </w:p>
        </w:tc>
      </w:tr>
      <w:tr>
        <w:trPr>
          <w:cantSplit w:val="0"/>
          <w:trHeight w:val="75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Vageesha Rai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vageesha.2024cs119@kiet.edu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u w:val="single"/>
              </w:rPr>
            </w:pPr>
            <w:r w:rsidDel="00000000" w:rsidR="00000000" w:rsidRPr="00000000">
              <w:rPr>
                <w:b w:val="1"/>
                <w:sz w:val="36"/>
                <w:szCs w:val="36"/>
                <w:u w:val="single"/>
              </w:rPr>
              <w:drawing>
                <wp:inline distB="114300" distT="114300" distL="114300" distR="114300">
                  <wp:extent cx="1243013" cy="630385"/>
                  <wp:effectExtent b="0" l="0" r="0" t="0"/>
                  <wp:docPr id="2" name="image1.jpg"/>
                  <a:graphic>
                    <a:graphicData uri="http://schemas.openxmlformats.org/drawingml/2006/picture">
                      <pic:pic>
                        <pic:nvPicPr>
                          <pic:cNvPr id="0" name="image1.jpg"/>
                          <pic:cNvPicPr preferRelativeResize="0"/>
                        </pic:nvPicPr>
                        <pic:blipFill>
                          <a:blip r:embed="rId7"/>
                          <a:srcRect b="0" l="0" r="20454" t="0"/>
                          <a:stretch>
                            <a:fillRect/>
                          </a:stretch>
                        </pic:blipFill>
                        <pic:spPr>
                          <a:xfrm>
                            <a:off x="0" y="0"/>
                            <a:ext cx="1243013" cy="63038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8"/>
                <w:szCs w:val="28"/>
              </w:rPr>
            </w:pPr>
            <w:r w:rsidDel="00000000" w:rsidR="00000000" w:rsidRPr="00000000">
              <w:rPr>
                <w:sz w:val="28"/>
                <w:szCs w:val="28"/>
                <w:rtl w:val="0"/>
              </w:rPr>
              <w:t xml:space="preserve">Vikas Kumar Verma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sz w:val="36"/>
                <w:szCs w:val="36"/>
                <w:u w:val="single"/>
              </w:rPr>
            </w:pPr>
            <w:r w:rsidDel="00000000" w:rsidR="00000000" w:rsidRPr="00000000">
              <w:rPr>
                <w:sz w:val="28"/>
                <w:szCs w:val="28"/>
                <w:rtl w:val="0"/>
              </w:rPr>
              <w:t xml:space="preserve">vikas.2024cs1061@kiet.edu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u w:val="single"/>
              </w:rPr>
            </w:pPr>
            <w:r w:rsidDel="00000000" w:rsidR="00000000" w:rsidRPr="00000000">
              <w:rPr>
                <w:b w:val="1"/>
                <w:sz w:val="36"/>
                <w:szCs w:val="36"/>
                <w:u w:val="single"/>
              </w:rPr>
              <w:drawing>
                <wp:inline distB="114300" distT="114300" distL="114300" distR="114300">
                  <wp:extent cx="1857375" cy="3937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857375" cy="393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sz w:val="36"/>
                <w:szCs w:val="36"/>
                <w:u w:val="single"/>
              </w:rPr>
            </w:pPr>
            <w:r w:rsidDel="00000000" w:rsidR="00000000" w:rsidRPr="00000000">
              <w:rPr>
                <w:sz w:val="28"/>
                <w:szCs w:val="28"/>
                <w:rtl w:val="0"/>
              </w:rPr>
              <w:t xml:space="preserve">Saumya Singh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sz w:val="36"/>
                <w:szCs w:val="36"/>
                <w:u w:val="single"/>
              </w:rPr>
            </w:pPr>
            <w:r w:rsidDel="00000000" w:rsidR="00000000" w:rsidRPr="00000000">
              <w:rPr>
                <w:sz w:val="28"/>
                <w:szCs w:val="28"/>
                <w:rtl w:val="0"/>
              </w:rPr>
              <w:t xml:space="preserve">saumya.2024cs1132@kiet.edu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u w:val="single"/>
              </w:rPr>
            </w:pPr>
            <w:r w:rsidDel="00000000" w:rsidR="00000000" w:rsidRPr="00000000">
              <w:rPr>
                <w:b w:val="1"/>
                <w:sz w:val="36"/>
                <w:szCs w:val="36"/>
                <w:u w:val="single"/>
              </w:rPr>
              <w:drawing>
                <wp:inline distB="114300" distT="114300" distL="114300" distR="114300">
                  <wp:extent cx="1857375" cy="444500"/>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1857375" cy="444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A">
      <w:pPr>
        <w:rPr>
          <w:b w:val="1"/>
          <w:sz w:val="36"/>
          <w:szCs w:val="36"/>
          <w:u w:val="single"/>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