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B4B"/>
          <w:sz w:val="56"/>
        </w:rPr>
        <w:t>⚖  IusZac — Derecho Digital</w:t>
      </w:r>
    </w:p>
    <w:p>
      <w:pPr>
        <w:jc w:val="center"/>
      </w:pPr>
      <w:r>
        <w:rPr>
          <w:b/>
          <w:color w:val="B8963E"/>
          <w:sz w:val="26"/>
        </w:rPr>
        <w:t>Documentación de Pantallas · Versión 2.0</w:t>
      </w:r>
    </w:p>
    <w:p>
      <w:pPr>
        <w:jc w:val="center"/>
      </w:pPr>
      <w:r>
        <w:rPr>
          <w:i/>
          <w:color w:val="666666"/>
          <w:sz w:val="20"/>
        </w:rPr>
        <w:t>Estado real del proyecto — Junio 2026</w:t>
      </w:r>
    </w:p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80"/>
      </w:pPr>
      <w:r>
        <w:rPr>
          <w:b/>
          <w:color w:val="0D1B4B"/>
          <w:sz w:val="26"/>
        </w:rPr>
        <w:t>Leyenda de estado de implementación</w:t>
      </w:r>
    </w:p>
    <w:p>
      <w:pPr>
        <w:spacing w:after="60"/>
      </w:pPr>
      <w:r>
        <w:rPr>
          <w:b/>
          <w:color w:val="2E7D32"/>
          <w:sz w:val="20"/>
        </w:rPr>
        <w:t xml:space="preserve">✅ Implementado: </w:t>
      </w:r>
      <w:r>
        <w:rPr>
          <w:sz w:val="20"/>
        </w:rPr>
        <w:t>Funcionalidad completa y conectada a Supabase</w:t>
      </w:r>
    </w:p>
    <w:p>
      <w:pPr>
        <w:spacing w:after="60"/>
      </w:pPr>
      <w:r>
        <w:rPr>
          <w:b/>
          <w:color w:val="E65C00"/>
          <w:sz w:val="20"/>
        </w:rPr>
        <w:t xml:space="preserve">⚠️ Parcial: </w:t>
      </w:r>
      <w:r>
        <w:rPr>
          <w:sz w:val="20"/>
        </w:rPr>
        <w:t>UI construida pero sin lógica de backend completa</w:t>
      </w:r>
    </w:p>
    <w:p>
      <w:pPr>
        <w:spacing w:after="60"/>
      </w:pPr>
      <w:r>
        <w:rPr>
          <w:b/>
          <w:color w:val="C62828"/>
          <w:sz w:val="20"/>
        </w:rPr>
        <w:t xml:space="preserve">🔲 Pendiente: </w:t>
      </w:r>
      <w:r>
        <w:rPr>
          <w:sz w:val="20"/>
        </w:rPr>
        <w:t>Definida en spec pero no iniciada</w:t>
      </w:r>
    </w:p>
    <w:p/>
    <w:p>
      <w:pPr>
        <w:spacing w:before="360" w:after="120"/>
        <w:jc w:val="left"/>
        <w:pBdr>
          <w:bottom w:val="single" w:sz="8" w:space="4" w:color="0D1B4B"/>
        </w:pBdr>
      </w:pPr>
      <w:r>
        <w:rPr>
          <w:b/>
          <w:color w:val="0D1B4B"/>
          <w:sz w:val="40"/>
        </w:rPr>
        <w:t>Resumen Ejecutivo del Proyecto</w:t>
      </w:r>
    </w:p>
    <w:p>
      <w:pPr>
        <w:spacing w:after="80"/>
      </w:pPr>
      <w:r>
        <w:rPr>
          <w:i w:val="0"/>
          <w:sz w:val="20"/>
        </w:rPr>
        <w:t>IusZac es una plataforma web integral para la comunidad legal de Zacatecas. Desarrollada en Flutter (Dart) con backend Supabase (PostgreSQL + Auth + RLS). Estado actual: 10 de 15 pantallas implementadas o parcialmente implementadas.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2268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Pantallas</w:t>
            </w:r>
          </w:p>
        </w:tc>
        <w:tc>
          <w:tcPr>
            <w:tcW w:type="dxa" w:w="2268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Estado General</w:t>
            </w:r>
          </w:p>
        </w:tc>
      </w:tr>
      <w:tr>
        <w:tc>
          <w:tcPr>
            <w:tcW w:type="dxa" w:w="3402"/>
            <w:shd w:val="clear" w:color="auto" w:fill="F5F5F7"/>
          </w:tcPr>
          <w:p>
            <w:r>
              <w:rPr>
                <w:sz w:val="18"/>
              </w:rPr>
              <w:t>Autenticación &amp; Onboarding</w:t>
            </w:r>
          </w:p>
        </w:tc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3 pantallas</w:t>
            </w:r>
          </w:p>
        </w:tc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✅ Implementado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Navegación &amp; Contenido Legal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5 pantallas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✅ Implementado</w:t>
            </w:r>
          </w:p>
        </w:tc>
      </w:tr>
      <w:tr>
        <w:tc>
          <w:tcPr>
            <w:tcW w:type="dxa" w:w="3402"/>
            <w:shd w:val="clear" w:color="auto" w:fill="F5F5F7"/>
          </w:tcPr>
          <w:p>
            <w:r>
              <w:rPr>
                <w:sz w:val="18"/>
              </w:rPr>
              <w:t>Alertas de Reforma</w:t>
            </w:r>
          </w:p>
        </w:tc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2 pantallas</w:t>
            </w:r>
          </w:p>
        </w:tc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⚠️ Parcial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Foros de Discusión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2 pantallas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✅ Implementado</w:t>
            </w:r>
          </w:p>
        </w:tc>
      </w:tr>
      <w:tr>
        <w:tc>
          <w:tcPr>
            <w:tcW w:type="dxa" w:w="3402"/>
            <w:shd w:val="clear" w:color="auto" w:fill="F5F5F7"/>
          </w:tcPr>
          <w:p>
            <w:r>
              <w:rPr>
                <w:sz w:val="18"/>
              </w:rPr>
              <w:t>Mentorías</w:t>
            </w:r>
          </w:p>
        </w:tc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2 pantallas</w:t>
            </w:r>
          </w:p>
        </w:tc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⚠️ Parcial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Perfil &amp; Ajustes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2 pantallas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✅ Implementado</w:t>
            </w:r>
          </w:p>
        </w:tc>
      </w:tr>
      <w:tr>
        <w:tc>
          <w:tcPr>
            <w:tcW w:type="dxa" w:w="3402"/>
            <w:shd w:val="clear" w:color="auto" w:fill="F5F5F7"/>
          </w:tcPr>
          <w:p>
            <w:r>
              <w:rPr>
                <w:sz w:val="18"/>
              </w:rPr>
              <w:t>Panel de Administración</w:t>
            </w:r>
          </w:p>
        </w:tc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2 pantallas</w:t>
            </w:r>
          </w:p>
        </w:tc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✅ Implementado</w:t>
            </w:r>
          </w:p>
        </w:tc>
      </w:tr>
    </w:tbl>
    <w:p/>
    <w:p>
      <w:pPr>
        <w:spacing w:before="360" w:after="120"/>
        <w:jc w:val="left"/>
        <w:pBdr>
          <w:bottom w:val="single" w:sz="8" w:space="4" w:color="0D1B4B"/>
        </w:pBdr>
      </w:pPr>
      <w:r>
        <w:rPr>
          <w:b/>
          <w:color w:val="0D1B4B"/>
          <w:sz w:val="40"/>
        </w:rPr>
        <w:t>Stack Tecnológico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2835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3969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1984"/>
            <w:shd w:val="clear" w:color="auto" w:fill="F5F5F7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835"/>
            <w:shd w:val="clear" w:color="auto" w:fill="F5F5F7"/>
          </w:tcPr>
          <w:p>
            <w:r>
              <w:rPr>
                <w:sz w:val="18"/>
              </w:rPr>
              <w:t>Flutter 3.x (Dart)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Compilado para Web (HTML/Canvas)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flutter_riverpod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FutureProvider, Provider, AsyncNotifier</w:t>
            </w:r>
          </w:p>
        </w:tc>
      </w:tr>
      <w:tr>
        <w:tc>
          <w:tcPr>
            <w:tcW w:type="dxa" w:w="1984"/>
            <w:shd w:val="clear" w:color="auto" w:fill="F5F5F7"/>
          </w:tcPr>
          <w:p>
            <w:r>
              <w:rPr>
                <w:sz w:val="18"/>
              </w:rPr>
              <w:t>Enrutamiento</w:t>
            </w:r>
          </w:p>
        </w:tc>
        <w:tc>
          <w:tcPr>
            <w:tcW w:type="dxa" w:w="2835"/>
            <w:shd w:val="clear" w:color="auto" w:fill="F5F5F7"/>
          </w:tcPr>
          <w:p>
            <w:r>
              <w:rPr>
                <w:sz w:val="18"/>
              </w:rPr>
              <w:t>go_router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ShellRoute con 5 tabs principales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Supabase (PostgreSQL)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RLS habilitado, Auth con triggers</w:t>
            </w:r>
          </w:p>
        </w:tc>
      </w:tr>
      <w:tr>
        <w:tc>
          <w:tcPr>
            <w:tcW w:type="dxa" w:w="1984"/>
            <w:shd w:val="clear" w:color="auto" w:fill="F5F5F7"/>
          </w:tcPr>
          <w:p>
            <w:r>
              <w:rPr>
                <w:sz w:val="18"/>
              </w:rPr>
              <w:t>UI Fonts</w:t>
            </w:r>
          </w:p>
        </w:tc>
        <w:tc>
          <w:tcPr>
            <w:tcW w:type="dxa" w:w="2835"/>
            <w:shd w:val="clear" w:color="auto" w:fill="F5F5F7"/>
          </w:tcPr>
          <w:p>
            <w:r>
              <w:rPr>
                <w:sz w:val="18"/>
              </w:rPr>
              <w:t>Google Fonts — Outfit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Tipografía moderna, legal feel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Despliegue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GitHub Pages + GitHub Actions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Auto-build on push a main</w:t>
            </w:r>
          </w:p>
        </w:tc>
      </w:tr>
      <w:tr>
        <w:tc>
          <w:tcPr>
            <w:tcW w:type="dxa" w:w="1984"/>
            <w:shd w:val="clear" w:color="auto" w:fill="F5F5F7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835"/>
            <w:shd w:val="clear" w:color="auto" w:fill="F5F5F7"/>
          </w:tcPr>
          <w:p>
            <w:r>
              <w:rPr>
                <w:sz w:val="18"/>
              </w:rPr>
              <w:t>Supabase Auth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Email/Password + Reset Password</w:t>
            </w:r>
          </w:p>
        </w:tc>
      </w:tr>
    </w:tbl>
    <w:p/>
    <w:p>
      <w:pPr>
        <w:spacing w:before="360" w:after="120"/>
        <w:jc w:val="left"/>
        <w:pBdr>
          <w:bottom w:val="single" w:sz="8" w:space="4" w:color="0D1B4B"/>
        </w:pBdr>
      </w:pPr>
      <w:r>
        <w:rPr>
          <w:b/>
          <w:color w:val="0D1B4B"/>
          <w:sz w:val="40"/>
        </w:rPr>
        <w:t>Modelo de Datos (Supabase)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2835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3969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Campos Clave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profiles</w:t>
            </w:r>
          </w:p>
        </w:tc>
        <w:tc>
          <w:tcPr>
            <w:tcW w:type="dxa" w:w="2835"/>
            <w:shd w:val="clear" w:color="auto" w:fill="F5F5F7"/>
          </w:tcPr>
          <w:p>
            <w:r>
              <w:rPr>
                <w:sz w:val="18"/>
              </w:rPr>
              <w:t>Perfil extendido del usuario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id, full_name, last_name, role, institution, semester_degree, bio, notif_*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legal_codes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Cuerpos normativos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id, name, status, description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legal_articles</w:t>
            </w:r>
          </w:p>
        </w:tc>
        <w:tc>
          <w:tcPr>
            <w:tcW w:type="dxa" w:w="2835"/>
            <w:shd w:val="clear" w:color="auto" w:fill="F5F5F7"/>
          </w:tcPr>
          <w:p>
            <w:r>
              <w:rPr>
                <w:sz w:val="18"/>
              </w:rPr>
              <w:t>Artículos de cada código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id, code_id, number, title, content, old_content, new_content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saved_articles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Bookmarks del usuario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id, user_id, article_id, saved_at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forum_posts</w:t>
            </w:r>
          </w:p>
        </w:tc>
        <w:tc>
          <w:tcPr>
            <w:tcW w:type="dxa" w:w="2835"/>
            <w:shd w:val="clear" w:color="auto" w:fill="F5F5F7"/>
          </w:tcPr>
          <w:p>
            <w:r>
              <w:rPr>
                <w:sz w:val="18"/>
              </w:rPr>
              <w:t>Hilos del foro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id, user_id, title, content, tags[], is_urgent, reply_count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forum_comments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Respuestas a hilos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id, post_id, user_id, content, is_solution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legal_updates</w:t>
            </w:r>
          </w:p>
        </w:tc>
        <w:tc>
          <w:tcPr>
            <w:tcW w:type="dxa" w:w="2835"/>
            <w:shd w:val="clear" w:color="auto" w:fill="F5F5F7"/>
          </w:tcPr>
          <w:p>
            <w:r>
              <w:rPr>
                <w:sz w:val="18"/>
              </w:rPr>
              <w:t>Alertas de reforma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id, article_id, old_content, new_content, published_at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mentorship_sessions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Sesiones ofrecidas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id, mentor_id, title, specialty, price, available_slots, expires_at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mentorship_enrollments</w:t>
            </w:r>
          </w:p>
        </w:tc>
        <w:tc>
          <w:tcPr>
            <w:tcW w:type="dxa" w:w="2835"/>
            <w:shd w:val="clear" w:color="auto" w:fill="F5F5F7"/>
          </w:tcPr>
          <w:p>
            <w:r>
              <w:rPr>
                <w:sz w:val="18"/>
              </w:rPr>
              <w:t>Inscripciones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id, session_id, user_id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mentorship_reviews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Calificaciones de sesiones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id, session_id, user_id, rating, comment</w:t>
            </w:r>
          </w:p>
        </w:tc>
      </w:tr>
    </w:tbl>
    <w:p/>
    <w:p>
      <w:pPr>
        <w:spacing w:before="360" w:after="120"/>
        <w:jc w:val="left"/>
        <w:pBdr>
          <w:bottom w:val="single" w:sz="8" w:space="4" w:color="0D1B4B"/>
        </w:pBdr>
      </w:pPr>
      <w:r>
        <w:rPr>
          <w:b/>
          <w:color w:val="0D1B4B"/>
          <w:sz w:val="40"/>
        </w:rPr>
        <w:t>Detalle de Pantallas</w:t>
      </w:r>
    </w:p>
    <w:p>
      <w:pPr>
        <w:spacing w:before="360" w:after="120"/>
        <w:jc w:val="left"/>
        <w:pBdr>
          <w:bottom w:val="single" w:sz="8" w:space="4" w:color="0D1B4B"/>
        </w:pBdr>
      </w:pPr>
      <w:r>
        <w:rPr>
          <w:b/>
          <w:color w:val="0D1B4B"/>
          <w:sz w:val="40"/>
        </w:rPr>
        <w:t>Pantalla 01  ·  Inicio / Splash / Landing</w:t>
      </w:r>
    </w:p>
    <w:p>
      <w:r>
        <w:rPr>
          <w:b/>
          <w:color w:val="0D1B4B"/>
          <w:sz w:val="20"/>
        </w:rPr>
        <w:t xml:space="preserve">Sección: Autenticación    </w:t>
      </w:r>
      <w:r>
        <w:rPr>
          <w:i/>
          <w:color w:val="444444"/>
          <w:sz w:val="20"/>
        </w:rPr>
        <w:t xml:space="preserve">Ruta: /splash    </w:t>
      </w:r>
      <w:r>
        <w:rPr>
          <w:b/>
          <w:color w:val="2E7D32"/>
          <w:sz w:val="20"/>
        </w:rPr>
        <w:t>✅ Implementado</w:t>
      </w:r>
    </w:p>
    <w:p>
      <w:pPr>
        <w:spacing w:after="80"/>
      </w:pPr>
      <w:r>
        <w:rPr>
          <w:i w:val="0"/>
          <w:sz w:val="20"/>
        </w:rPr>
        <w:t>Pantalla de bienvenida con logotipo (gavel), tagline de IusZac y accesos directos a Iniciar Sesión y Registrarse.</w:t>
      </w:r>
    </w:p>
    <w:p>
      <w:pPr>
        <w:spacing w:after="120"/>
      </w:pPr>
      <w:r>
        <w:rPr>
          <w:b/>
          <w:color w:val="B8963E"/>
          <w:sz w:val="18"/>
        </w:rPr>
        <w:t xml:space="preserve">📌 Notas de implementación: </w:t>
      </w:r>
      <w:r>
        <w:rPr>
          <w:i/>
          <w:sz w:val="18"/>
        </w:rPr>
        <w:t>Usa GoRouter con redirect: si el usuario ya tiene sesión activa se redirige automáticamente a /home.</w:t>
      </w:r>
    </w:p>
    <w:p>
      <w:pPr>
        <w:spacing w:before="200" w:after="60"/>
      </w:pPr>
      <w:r>
        <w:rPr>
          <w:b/>
          <w:color w:val="B8963E"/>
          <w:sz w:val="22"/>
        </w:rPr>
        <w:t>Campos y elementos de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Campo / Elemento</w:t>
            </w:r>
          </w:p>
        </w:tc>
        <w:tc>
          <w:tcPr>
            <w:tcW w:type="dxa" w:w="1701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417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Requerido</w:t>
            </w:r>
          </w:p>
        </w:tc>
        <w:tc>
          <w:tcPr>
            <w:tcW w:type="dxa" w:w="3969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Descripción / Validación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Logotipo / Ícono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Visual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Ícono gavel_rounded con color primary en fondo con gradiente navy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Tagline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'Derecho al alcance de todos'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Botón Ingresar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Botón primario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Navega a /login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Botón Registrarse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Botón secundario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Navega a /register</w:t>
            </w:r>
          </w:p>
        </w:tc>
      </w:tr>
    </w:tbl>
    <w:p/>
    <w:p>
      <w:pPr>
        <w:spacing w:before="360" w:after="120"/>
        <w:jc w:val="left"/>
        <w:pBdr>
          <w:bottom w:val="single" w:sz="8" w:space="4" w:color="0D1B4B"/>
        </w:pBdr>
      </w:pPr>
      <w:r>
        <w:rPr>
          <w:b/>
          <w:color w:val="0D1B4B"/>
          <w:sz w:val="40"/>
        </w:rPr>
        <w:t>Pantalla 02  ·  Registro de Usuario</w:t>
      </w:r>
    </w:p>
    <w:p>
      <w:r>
        <w:rPr>
          <w:b/>
          <w:color w:val="0D1B4B"/>
          <w:sz w:val="20"/>
        </w:rPr>
        <w:t xml:space="preserve">Sección: Autenticación    </w:t>
      </w:r>
      <w:r>
        <w:rPr>
          <w:i/>
          <w:color w:val="444444"/>
          <w:sz w:val="20"/>
        </w:rPr>
        <w:t xml:space="preserve">Ruta: /register    </w:t>
      </w:r>
      <w:r>
        <w:rPr>
          <w:b/>
          <w:color w:val="2E7D32"/>
          <w:sz w:val="20"/>
        </w:rPr>
        <w:t>✅ Implementado</w:t>
      </w:r>
    </w:p>
    <w:p>
      <w:pPr>
        <w:spacing w:after="80"/>
      </w:pPr>
      <w:r>
        <w:rPr>
          <w:i w:val="0"/>
          <w:sz w:val="20"/>
        </w:rPr>
        <w:t>Formulario multi-campo para crear una cuenta nueva. Conectado a Supabase Auth con creación automática de perfil vía trigger de base de datos.</w:t>
      </w:r>
    </w:p>
    <w:p>
      <w:pPr>
        <w:spacing w:after="120"/>
      </w:pPr>
      <w:r>
        <w:rPr>
          <w:b/>
          <w:color w:val="B8963E"/>
          <w:sz w:val="18"/>
        </w:rPr>
        <w:t xml:space="preserve">📌 Notas de implementación: </w:t>
      </w:r>
      <w:r>
        <w:rPr>
          <w:i/>
          <w:sz w:val="18"/>
        </w:rPr>
        <w:t>El trigger on_auth_user_created crea el registro en 'profiles' automáticamente al registrarse. Los metadatos se pasan via data: {} en el signUp.</w:t>
      </w:r>
    </w:p>
    <w:p>
      <w:pPr>
        <w:spacing w:before="200" w:after="60"/>
      </w:pPr>
      <w:r>
        <w:rPr>
          <w:b/>
          <w:color w:val="B8963E"/>
          <w:sz w:val="22"/>
        </w:rPr>
        <w:t>Campos y elementos de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Campo / Elemento</w:t>
            </w:r>
          </w:p>
        </w:tc>
        <w:tc>
          <w:tcPr>
            <w:tcW w:type="dxa" w:w="1701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417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Requerido</w:t>
            </w:r>
          </w:p>
        </w:tc>
        <w:tc>
          <w:tcPr>
            <w:tcW w:type="dxa" w:w="3969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Descripción / Validación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Nombre(s)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Input texto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Min. 2 caracteres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Apellidos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Input texto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Min. 2 caracteres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Correo electrónico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Input email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Formato válido, único en sistema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Contraseña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Input password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Min. 6 caracteres, oculto con toggle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Rol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Estudiante / Docente / Postulante / Investigador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Institución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Input texto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Ej. UAZ Unidad Académica de Derecho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Semestre / Grado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Input texto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Ej. 5to Semestre o Licenciatura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Suscribir alertas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Checkbox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Por defecto activado — guarda en notif_alerts_reforma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Botón Registrarse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Botón primario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Ejecuta signUp(); muestra spinner mientras carga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Link a Login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Enlace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¿Ya tienes cuenta? Inicia sesión</w:t>
            </w:r>
          </w:p>
        </w:tc>
      </w:tr>
    </w:tbl>
    <w:p/>
    <w:p>
      <w:pPr>
        <w:spacing w:before="360" w:after="120"/>
        <w:jc w:val="left"/>
        <w:pBdr>
          <w:bottom w:val="single" w:sz="8" w:space="4" w:color="0D1B4B"/>
        </w:pBdr>
      </w:pPr>
      <w:r>
        <w:rPr>
          <w:b/>
          <w:color w:val="0D1B4B"/>
          <w:sz w:val="40"/>
        </w:rPr>
        <w:t>Pantalla 03  ·  Iniciar Sesión</w:t>
      </w:r>
    </w:p>
    <w:p>
      <w:r>
        <w:rPr>
          <w:b/>
          <w:color w:val="0D1B4B"/>
          <w:sz w:val="20"/>
        </w:rPr>
        <w:t xml:space="preserve">Sección: Autenticación    </w:t>
      </w:r>
      <w:r>
        <w:rPr>
          <w:i/>
          <w:color w:val="444444"/>
          <w:sz w:val="20"/>
        </w:rPr>
        <w:t xml:space="preserve">Ruta: /login    </w:t>
      </w:r>
      <w:r>
        <w:rPr>
          <w:b/>
          <w:color w:val="2E7D32"/>
          <w:sz w:val="20"/>
        </w:rPr>
        <w:t>✅ Implementado</w:t>
      </w:r>
    </w:p>
    <w:p>
      <w:pPr>
        <w:spacing w:after="80"/>
      </w:pPr>
      <w:r>
        <w:rPr>
          <w:i w:val="0"/>
          <w:sz w:val="20"/>
        </w:rPr>
        <w:t>Formulario de login con email/contraseña. Diseño de tarjeta flotante con gradiente radial de fondo.</w:t>
      </w:r>
    </w:p>
    <w:p>
      <w:pPr>
        <w:spacing w:after="120"/>
      </w:pPr>
      <w:r>
        <w:rPr>
          <w:b/>
          <w:color w:val="B8963E"/>
          <w:sz w:val="18"/>
        </w:rPr>
        <w:t xml:space="preserve">📌 Notas de implementación: </w:t>
      </w:r>
      <w:r>
        <w:rPr>
          <w:i/>
          <w:sz w:val="18"/>
        </w:rPr>
        <w:t>Recuperación de contraseña implementada: envía email real con resetPasswordForEmail de Supabase.</w:t>
      </w:r>
    </w:p>
    <w:p>
      <w:pPr>
        <w:spacing w:before="200" w:after="60"/>
      </w:pPr>
      <w:r>
        <w:rPr>
          <w:b/>
          <w:color w:val="B8963E"/>
          <w:sz w:val="22"/>
        </w:rPr>
        <w:t>Campos y elementos de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Campo / Elemento</w:t>
            </w:r>
          </w:p>
        </w:tc>
        <w:tc>
          <w:tcPr>
            <w:tcW w:type="dxa" w:w="1701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417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Requerido</w:t>
            </w:r>
          </w:p>
        </w:tc>
        <w:tc>
          <w:tcPr>
            <w:tcW w:type="dxa" w:w="3969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Descripción / Validación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Ícono/Logo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Visual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Ícono 80px en círculo con primaryContainer + glow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Título IusZac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letterSpacing: 2, color primary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Correo electrónico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Input email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Validado con validator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Contraseña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Input password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Oculto; toggle visible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¿Olvidaste contraseña?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Enlace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Envía email de recuperación real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Botón Ingresar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Botón gradiente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Spinner mientras autentica; muestra error si falla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Link a Registro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Enlace subrayado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Navega a /register</w:t>
            </w:r>
          </w:p>
        </w:tc>
      </w:tr>
    </w:tbl>
    <w:p/>
    <w:p>
      <w:pPr>
        <w:spacing w:before="360" w:after="120"/>
        <w:jc w:val="left"/>
        <w:pBdr>
          <w:bottom w:val="single" w:sz="8" w:space="4" w:color="0D1B4B"/>
        </w:pBdr>
      </w:pPr>
      <w:r>
        <w:rPr>
          <w:b/>
          <w:color w:val="0D1B4B"/>
          <w:sz w:val="40"/>
        </w:rPr>
        <w:t>Pantalla 04  ·  Inicio (Home / Dashboard)</w:t>
      </w:r>
    </w:p>
    <w:p>
      <w:r>
        <w:rPr>
          <w:b/>
          <w:color w:val="0D1B4B"/>
          <w:sz w:val="20"/>
        </w:rPr>
        <w:t xml:space="preserve">Sección: Contenido Legal    </w:t>
      </w:r>
      <w:r>
        <w:rPr>
          <w:i/>
          <w:color w:val="444444"/>
          <w:sz w:val="20"/>
        </w:rPr>
        <w:t xml:space="preserve">Ruta: /    </w:t>
      </w:r>
      <w:r>
        <w:rPr>
          <w:b/>
          <w:color w:val="E65C00"/>
          <w:sz w:val="20"/>
        </w:rPr>
        <w:t>⚠️ Parcial</w:t>
      </w:r>
    </w:p>
    <w:p>
      <w:pPr>
        <w:spacing w:after="80"/>
      </w:pPr>
      <w:r>
        <w:rPr>
          <w:i w:val="0"/>
          <w:sz w:val="20"/>
        </w:rPr>
        <w:t>Tablero principal con saludo dinámico y buscador global. Presenta las noticias y reformas en un carrusel horizontal PageView para las 3 más recientes (con etiqueta NUEVO en rojo si tienen menos de 24 horas) y una lista vertical inferior para las demás noticias. La parte inferior tiene un carrusel horizontal de códigos disponibles.</w:t>
      </w:r>
    </w:p>
    <w:p>
      <w:pPr>
        <w:spacing w:after="120"/>
      </w:pPr>
      <w:r>
        <w:rPr>
          <w:b/>
          <w:color w:val="B8963E"/>
          <w:sz w:val="18"/>
        </w:rPr>
        <w:t xml:space="preserve">📌 Notas de implementación: </w:t>
      </w:r>
      <w:r>
        <w:rPr>
          <w:i/>
          <w:sz w:val="18"/>
        </w:rPr>
        <w:t>El feed de noticias consume legalUpdatesProvider. Las noticias más recientes van al carrusel, y el resto se listan de forma vertical abajo. Cada entrada presenta metadatos, categoría y botón de redirección al artículo afectado o al detalle comparativo.</w:t>
      </w:r>
    </w:p>
    <w:p>
      <w:pPr>
        <w:spacing w:before="200" w:after="60"/>
      </w:pPr>
      <w:r>
        <w:rPr>
          <w:b/>
          <w:color w:val="B8963E"/>
          <w:sz w:val="22"/>
        </w:rPr>
        <w:t>Campos y elementos de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Campo / Elemento</w:t>
            </w:r>
          </w:p>
        </w:tc>
        <w:tc>
          <w:tcPr>
            <w:tcW w:type="dxa" w:w="1701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417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Requerido</w:t>
            </w:r>
          </w:p>
        </w:tc>
        <w:tc>
          <w:tcPr>
            <w:tcW w:type="dxa" w:w="3969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Descripción / Validación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Saludo dinámico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SliverAppBar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Buenos días, tardes o noches más nombre del usuario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Badge notificaciones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Ícono con badge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Alerta de notificaciones pendientes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Buscador global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Barra de búsqueda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Navega a /search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Carrusel de Reformas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PageView horizontal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Las 3 noticias de reformas más recientes en páginas deslizables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Etiqueta NUEVO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Badge rojo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Etiqueta visible si la noticia tiene menos de 24 horas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Nombre/Categoría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Metadato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Chips con la categoría de la reforma (ej. Penal, Constitucional)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Fecha del cambio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Metadato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Fecha de publicación del cambio (dd/MM/yyyy)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Botón Ver artículo/cambios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Botón outlined/text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Redirige al detalle del artículo o comparativo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Sección Más Noticias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Lista vertical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Listado de las noticias restantes (a partir de la 4a en adelante)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Carrusel de Códigos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ListView horizontal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Carrusel inferior con los códigos legales y cantidad de artículos</w:t>
            </w:r>
          </w:p>
        </w:tc>
      </w:tr>
    </w:tbl>
    <w:p/>
    <w:p>
      <w:pPr>
        <w:spacing w:before="200" w:after="60"/>
      </w:pPr>
      <w:r>
        <w:rPr>
          <w:b/>
          <w:color w:val="B8963E"/>
          <w:sz w:val="22"/>
        </w:rPr>
        <w:t>Boceto de referencia (Wireframe)</w:t>
      </w:r>
    </w:p>
    <w:p>
      <w:pPr>
        <w:spacing w:after="160"/>
      </w:pPr>
      <w:r>
        <w:rPr>
          <w:rFonts w:ascii="Courier New" w:hAnsi="Courier New"/>
          <w:color w:val="0D1B4B"/>
          <w:sz w:val="16"/>
        </w:rPr>
        <w:t>┌─────────────────────────────────────────┐</w:t>
        <w:br/>
        <w:t>│  Buenos días  [nombre]     🔔 3          │</w:t>
        <w:br/>
        <w:t>├─────────────────────────────────────────┤</w:t>
        <w:br/>
        <w:t>│  🔍  Busca artículos códigos o foros    │</w:t>
        <w:br/>
        <w:t>├─────────────────────────────────────────┤</w:t>
        <w:br/>
        <w:t>│  Cambios Recientes                      │</w:t>
        <w:br/>
        <w:t>│                                         │</w:t>
        <w:br/>
        <w:t>│  ┌─────────────────────────────────┐   │</w:t>
        <w:br/>
        <w:t>│  │  Código Penal  Art. 250          │   │</w:t>
        <w:br/>
        <w:t>│  │  Se modifica la pena mínima de   │   │</w:t>
        <w:br/>
        <w:t>│  │  prisión para delitos de fraude   │   │</w:t>
        <w:br/>
        <w:t>│  │                                  │   │</w:t>
        <w:br/>
        <w:t>│  │  03 junio 2026    [Ver artículo] │   │</w:t>
        <w:br/>
        <w:t>│  └─────────────────────────────────┘   │</w:t>
        <w:br/>
        <w:t>│                                         │</w:t>
        <w:br/>
        <w:t>│  ┌─────────────────────────────────┐   │</w:t>
        <w:br/>
        <w:t>│  │  Constitución  Art. 14           │   │</w:t>
        <w:br/>
        <w:t>│  │  Adición al párrafo cuarto sobre │   │</w:t>
        <w:br/>
        <w:t>│  │  garantías procesales            │   │</w:t>
        <w:br/>
        <w:t>│  │                                  │   │</w:t>
        <w:br/>
        <w:t>│  │  01 junio 2026    [Ver artículo] │   │</w:t>
        <w:br/>
        <w:t>│  └─────────────────────────────────┘   │</w:t>
        <w:br/>
        <w:t>│                                         │</w:t>
        <w:br/>
        <w:t>│  Códigos Disponibles          Ver todos │</w:t>
        <w:br/>
        <w:t>│  [CP Zac] [CPF] [Const] [C Civil]      │</w:t>
        <w:br/>
        <w:t>└─────────────────────────────────────────┘</w:t>
      </w:r>
    </w:p>
    <w:p>
      <w:pPr>
        <w:spacing w:before="360" w:after="120"/>
        <w:jc w:val="left"/>
        <w:pBdr>
          <w:bottom w:val="single" w:sz="8" w:space="4" w:color="0D1B4B"/>
        </w:pBdr>
      </w:pPr>
      <w:r>
        <w:rPr>
          <w:b/>
          <w:color w:val="0D1B4B"/>
          <w:sz w:val="40"/>
        </w:rPr>
        <w:t>Pantalla 05  ·  Catálogo de Códigos</w:t>
      </w:r>
    </w:p>
    <w:p>
      <w:r>
        <w:rPr>
          <w:b/>
          <w:color w:val="0D1B4B"/>
          <w:sz w:val="20"/>
        </w:rPr>
        <w:t xml:space="preserve">Sección: Contenido Legal    </w:t>
      </w:r>
      <w:r>
        <w:rPr>
          <w:i/>
          <w:color w:val="444444"/>
          <w:sz w:val="20"/>
        </w:rPr>
        <w:t xml:space="preserve">Ruta: /codes    </w:t>
      </w:r>
      <w:r>
        <w:rPr>
          <w:b/>
          <w:color w:val="C62828"/>
          <w:sz w:val="20"/>
        </w:rPr>
        <w:t>🔲 Pendiente</w:t>
      </w:r>
    </w:p>
    <w:p>
      <w:pPr>
        <w:spacing w:after="80"/>
      </w:pPr>
      <w:r>
        <w:rPr>
          <w:i w:val="0"/>
          <w:sz w:val="20"/>
        </w:rPr>
        <w:t>Lista completa de cuerpos normativos con indicadores de estado y contador de artículos. Accesible desde 'Ver todos' en el Home.</w:t>
      </w:r>
    </w:p>
    <w:p>
      <w:pPr>
        <w:spacing w:after="120"/>
      </w:pPr>
      <w:r>
        <w:rPr>
          <w:b/>
          <w:color w:val="B8963E"/>
          <w:sz w:val="18"/>
        </w:rPr>
        <w:t xml:space="preserve">📌 Notas de implementación: </w:t>
      </w:r>
      <w:r>
        <w:rPr>
          <w:i/>
          <w:sz w:val="18"/>
        </w:rPr>
        <w:t>La tabla legal_codes existe y tiene datos. La vista de lista aún no está creada. El provider legalCodesProvider ya está implementado y devuelve article_count.</w:t>
      </w:r>
    </w:p>
    <w:p>
      <w:pPr>
        <w:spacing w:before="200" w:after="60"/>
      </w:pPr>
      <w:r>
        <w:rPr>
          <w:b/>
          <w:color w:val="B8963E"/>
          <w:sz w:val="22"/>
        </w:rPr>
        <w:t>Campos y elementos de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Campo / Elemento</w:t>
            </w:r>
          </w:p>
        </w:tc>
        <w:tc>
          <w:tcPr>
            <w:tcW w:type="dxa" w:w="1701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417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Requerido</w:t>
            </w:r>
          </w:p>
        </w:tc>
        <w:tc>
          <w:tcPr>
            <w:tcW w:type="dxa" w:w="3969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Descripción / Validación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Lista de códigos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ListView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Nombre, status badge, conteo de artículos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Badge de estado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Chip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Vigente (verde) / Actualizado (azul)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Buscador inline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Filtro por nombre del código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Tap en código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Navegación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Abre Detalle de Artículos del código</w:t>
            </w:r>
          </w:p>
        </w:tc>
      </w:tr>
    </w:tbl>
    <w:p/>
    <w:p>
      <w:pPr>
        <w:spacing w:before="360" w:after="120"/>
        <w:jc w:val="left"/>
        <w:pBdr>
          <w:bottom w:val="single" w:sz="8" w:space="4" w:color="0D1B4B"/>
        </w:pBdr>
      </w:pPr>
      <w:r>
        <w:rPr>
          <w:b/>
          <w:color w:val="0D1B4B"/>
          <w:sz w:val="40"/>
        </w:rPr>
        <w:t>Pantalla 06  ·  Detalle de Artículo</w:t>
      </w:r>
    </w:p>
    <w:p>
      <w:r>
        <w:rPr>
          <w:b/>
          <w:color w:val="0D1B4B"/>
          <w:sz w:val="20"/>
        </w:rPr>
        <w:t xml:space="preserve">Sección: Contenido Legal    </w:t>
      </w:r>
      <w:r>
        <w:rPr>
          <w:i/>
          <w:color w:val="444444"/>
          <w:sz w:val="20"/>
        </w:rPr>
        <w:t xml:space="preserve">Ruta: /codes/:codeId/articles/:articleId    </w:t>
      </w:r>
      <w:r>
        <w:rPr>
          <w:b/>
          <w:color w:val="C62828"/>
          <w:sz w:val="20"/>
        </w:rPr>
        <w:t>🔲 Pendiente</w:t>
      </w:r>
    </w:p>
    <w:p>
      <w:pPr>
        <w:spacing w:after="80"/>
      </w:pPr>
      <w:r>
        <w:rPr>
          <w:i w:val="0"/>
          <w:sz w:val="20"/>
        </w:rPr>
        <w:t>Vista de lectura de un precepto legal con historial de reformas y acción de guardar en bookmarks.</w:t>
      </w:r>
    </w:p>
    <w:p>
      <w:pPr>
        <w:spacing w:after="120"/>
      </w:pPr>
      <w:r>
        <w:rPr>
          <w:b/>
          <w:color w:val="B8963E"/>
          <w:sz w:val="18"/>
        </w:rPr>
        <w:t xml:space="preserve">📌 Notas de implementación: </w:t>
      </w:r>
      <w:r>
        <w:rPr>
          <w:i/>
          <w:sz w:val="18"/>
        </w:rPr>
        <w:t>El provider articleDetailProvider está implementado y consulta legal_articles JOIN legal_codes. El botón guardar debe llamar a saveArticle() del DatabaseService. La vista aún no existe.</w:t>
      </w:r>
    </w:p>
    <w:p>
      <w:pPr>
        <w:spacing w:before="200" w:after="60"/>
      </w:pPr>
      <w:r>
        <w:rPr>
          <w:b/>
          <w:color w:val="B8963E"/>
          <w:sz w:val="22"/>
        </w:rPr>
        <w:t>Campos y elementos de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Campo / Elemento</w:t>
            </w:r>
          </w:p>
        </w:tc>
        <w:tc>
          <w:tcPr>
            <w:tcW w:type="dxa" w:w="1701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417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Requerido</w:t>
            </w:r>
          </w:p>
        </w:tc>
        <w:tc>
          <w:tcPr>
            <w:tcW w:type="dxa" w:w="3969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Descripción / Validación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Número y título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Encabezado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Código + Art. número: título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Texto del artículo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Cuerpo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Contenido completo con line-height 1.6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Badge Reforma Reciente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Chip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Si existe registro en legal_updates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Botón Guardar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Ícono bookmark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Llama a saveArticle(); isArticleSavedProvider para estado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Fuente oficial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Metadato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Referencia al Periódico Oficial</w:t>
            </w:r>
          </w:p>
        </w:tc>
      </w:tr>
    </w:tbl>
    <w:p/>
    <w:p>
      <w:pPr>
        <w:spacing w:before="360" w:after="120"/>
        <w:jc w:val="left"/>
        <w:pBdr>
          <w:bottom w:val="single" w:sz="8" w:space="4" w:color="0D1B4B"/>
        </w:pBdr>
      </w:pPr>
      <w:r>
        <w:rPr>
          <w:b/>
          <w:color w:val="0D1B4B"/>
          <w:sz w:val="40"/>
        </w:rPr>
        <w:t>Pantalla 15  ·  Búsqueda Global</w:t>
      </w:r>
    </w:p>
    <w:p>
      <w:r>
        <w:rPr>
          <w:b/>
          <w:color w:val="0D1B4B"/>
          <w:sz w:val="20"/>
        </w:rPr>
        <w:t xml:space="preserve">Sección: Contenido Legal    </w:t>
      </w:r>
      <w:r>
        <w:rPr>
          <w:i/>
          <w:color w:val="444444"/>
          <w:sz w:val="20"/>
        </w:rPr>
        <w:t xml:space="preserve">Ruta: /search    </w:t>
      </w:r>
      <w:r>
        <w:rPr>
          <w:b/>
          <w:color w:val="C62828"/>
          <w:sz w:val="20"/>
        </w:rPr>
        <w:t>🔲 Pendiente</w:t>
      </w:r>
    </w:p>
    <w:p>
      <w:pPr>
        <w:spacing w:after="80"/>
      </w:pPr>
      <w:r>
        <w:rPr>
          <w:i w:val="0"/>
          <w:sz w:val="20"/>
        </w:rPr>
        <w:t>Interfaz de búsqueda transversal de artículos, códigos y foros. Accesible desde el Home.</w:t>
      </w:r>
    </w:p>
    <w:p>
      <w:pPr>
        <w:spacing w:after="120"/>
      </w:pPr>
      <w:r>
        <w:rPr>
          <w:b/>
          <w:color w:val="B8963E"/>
          <w:sz w:val="18"/>
        </w:rPr>
        <w:t xml:space="preserve">📌 Notas de implementación: </w:t>
      </w:r>
      <w:r>
        <w:rPr>
          <w:i/>
          <w:sz w:val="18"/>
        </w:rPr>
        <w:t>El buscador del Home ya navega a /search. La ruta existe en go_router pero la vista de resultados está pendiente de implementar.</w:t>
      </w:r>
    </w:p>
    <w:p>
      <w:pPr>
        <w:spacing w:before="200" w:after="60"/>
      </w:pPr>
      <w:r>
        <w:rPr>
          <w:b/>
          <w:color w:val="B8963E"/>
          <w:sz w:val="22"/>
        </w:rPr>
        <w:t>Campos y elementos de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Campo / Elemento</w:t>
            </w:r>
          </w:p>
        </w:tc>
        <w:tc>
          <w:tcPr>
            <w:tcW w:type="dxa" w:w="1701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417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Requerido</w:t>
            </w:r>
          </w:p>
        </w:tc>
        <w:tc>
          <w:tcPr>
            <w:tcW w:type="dxa" w:w="3969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Descripción / Validación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Input de búsqueda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Campo activo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Foco automático al entrar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Búsquedas recientes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Lista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Últimas 5; permite borrar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Artículos populares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Sugerencias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Top artículos consultados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Resultados en vivo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Lista dinámica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Desde el 2do carácter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Botón cancelar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Enlace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Limpia y regresa al Home</w:t>
            </w:r>
          </w:p>
        </w:tc>
      </w:tr>
    </w:tbl>
    <w:p/>
    <w:p>
      <w:pPr>
        <w:spacing w:before="360" w:after="120"/>
        <w:jc w:val="left"/>
        <w:pBdr>
          <w:bottom w:val="single" w:sz="8" w:space="4" w:color="0D1B4B"/>
        </w:pBdr>
      </w:pPr>
      <w:r>
        <w:rPr>
          <w:b/>
          <w:color w:val="0D1B4B"/>
          <w:sz w:val="40"/>
        </w:rPr>
        <w:t>Pantalla 07  ·  Alertas de Reforma (Feed)</w:t>
      </w:r>
    </w:p>
    <w:p>
      <w:r>
        <w:rPr>
          <w:b/>
          <w:color w:val="0D1B4B"/>
          <w:sz w:val="20"/>
        </w:rPr>
        <w:t xml:space="preserve">Sección: Alertas    </w:t>
      </w:r>
      <w:r>
        <w:rPr>
          <w:i/>
          <w:color w:val="444444"/>
          <w:sz w:val="20"/>
        </w:rPr>
        <w:t xml:space="preserve">Ruta: /alerts    </w:t>
      </w:r>
      <w:r>
        <w:rPr>
          <w:b/>
          <w:color w:val="E65C00"/>
          <w:sz w:val="20"/>
        </w:rPr>
        <w:t>⚠️ Parcial</w:t>
      </w:r>
    </w:p>
    <w:p>
      <w:pPr>
        <w:spacing w:after="80"/>
      </w:pPr>
      <w:r>
        <w:rPr>
          <w:i w:val="0"/>
          <w:sz w:val="20"/>
        </w:rPr>
        <w:t>Línea de tiempo cronológica de reformas legales. Datos reales desde la tabla legal_updates consultados vía legalUpdatesProvider.</w:t>
      </w:r>
    </w:p>
    <w:p>
      <w:pPr>
        <w:spacing w:after="120"/>
      </w:pPr>
      <w:r>
        <w:rPr>
          <w:b/>
          <w:color w:val="B8963E"/>
          <w:sz w:val="18"/>
        </w:rPr>
        <w:t xml:space="preserve">📌 Notas de implementación: </w:t>
      </w:r>
      <w:r>
        <w:rPr>
          <w:i/>
          <w:sz w:val="18"/>
        </w:rPr>
        <w:t>El provider legalUpdatesProvider está implementado. Falta: agrupación por fecha ('Hoy', 'Ayer'), badge NEW para alertas recientes y vista comparativa completa.</w:t>
      </w:r>
    </w:p>
    <w:p>
      <w:pPr>
        <w:spacing w:before="200" w:after="60"/>
      </w:pPr>
      <w:r>
        <w:rPr>
          <w:b/>
          <w:color w:val="B8963E"/>
          <w:sz w:val="22"/>
        </w:rPr>
        <w:t>Campos y elementos de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Campo / Elemento</w:t>
            </w:r>
          </w:p>
        </w:tc>
        <w:tc>
          <w:tcPr>
            <w:tcW w:type="dxa" w:w="1701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417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Requerido</w:t>
            </w:r>
          </w:p>
        </w:tc>
        <w:tc>
          <w:tcPr>
            <w:tcW w:type="dxa" w:w="3969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Descripción / Validación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Timeline de reformas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ListView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Datos reales desde legal_updates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Tarjeta de reforma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Card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Título, código afectado, fecha, tipo de cambio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Badge NEW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Chip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Para alertas de menos de 24h (pendiente)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Agrupación por fecha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Encabezados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'Hoy', 'Ayer', fecha específica (pendiente)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Tap en alerta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Navegación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Abre Detalle de Reforma comparativo</w:t>
            </w:r>
          </w:p>
        </w:tc>
      </w:tr>
    </w:tbl>
    <w:p/>
    <w:p>
      <w:pPr>
        <w:spacing w:before="360" w:after="120"/>
        <w:jc w:val="left"/>
        <w:pBdr>
          <w:bottom w:val="single" w:sz="8" w:space="4" w:color="0D1B4B"/>
        </w:pBdr>
      </w:pPr>
      <w:r>
        <w:rPr>
          <w:b/>
          <w:color w:val="0D1B4B"/>
          <w:sz w:val="40"/>
        </w:rPr>
        <w:t>Pantalla 08  ·  Detalle de Reforma (Comparativo)</w:t>
      </w:r>
    </w:p>
    <w:p>
      <w:r>
        <w:rPr>
          <w:b/>
          <w:color w:val="0D1B4B"/>
          <w:sz w:val="20"/>
        </w:rPr>
        <w:t xml:space="preserve">Sección: Alertas    </w:t>
      </w:r>
      <w:r>
        <w:rPr>
          <w:i/>
          <w:color w:val="444444"/>
          <w:sz w:val="20"/>
        </w:rPr>
        <w:t xml:space="preserve">Ruta: /alerts/:updateId    </w:t>
      </w:r>
      <w:r>
        <w:rPr>
          <w:b/>
          <w:color w:val="C62828"/>
          <w:sz w:val="20"/>
        </w:rPr>
        <w:t>🔲 Pendiente</w:t>
      </w:r>
    </w:p>
    <w:p>
      <w:pPr>
        <w:spacing w:after="80"/>
      </w:pPr>
      <w:r>
        <w:rPr>
          <w:i w:val="0"/>
          <w:sz w:val="20"/>
        </w:rPr>
        <w:t>Vista especializada que contrasta el texto anterior (rojo tachado) con el texto nuevo (verde resaltado) de una reforma legal.</w:t>
      </w:r>
    </w:p>
    <w:p>
      <w:pPr>
        <w:spacing w:after="120"/>
      </w:pPr>
      <w:r>
        <w:rPr>
          <w:b/>
          <w:color w:val="B8963E"/>
          <w:sz w:val="18"/>
        </w:rPr>
        <w:t xml:space="preserve">📌 Notas de implementación: </w:t>
      </w:r>
      <w:r>
        <w:rPr>
          <w:i/>
          <w:sz w:val="18"/>
        </w:rPr>
        <w:t>La tabla legal_updates tiene campos old_content y new_content. El model LegalUpdate ya los mapea. La vista comparativa está pendiente.</w:t>
      </w:r>
    </w:p>
    <w:p>
      <w:pPr>
        <w:spacing w:before="200" w:after="60"/>
      </w:pPr>
      <w:r>
        <w:rPr>
          <w:b/>
          <w:color w:val="B8963E"/>
          <w:sz w:val="22"/>
        </w:rPr>
        <w:t>Campos y elementos de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Campo / Elemento</w:t>
            </w:r>
          </w:p>
        </w:tc>
        <w:tc>
          <w:tcPr>
            <w:tcW w:type="dxa" w:w="1701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417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Requerido</w:t>
            </w:r>
          </w:p>
        </w:tc>
        <w:tc>
          <w:tcPr>
            <w:tcW w:type="dxa" w:w="3969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Descripción / Validación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Botón regresar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Navegación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Vuelve al historial de alertas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Identificador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Encabezado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Código + número de artículo + nombre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Texto anterior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Bloque rojo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Texto tachado o con fondo rojo claro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Texto nuevo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Bloque verde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Nuevo texto con fondo verde claro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Fuente oficial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Metadato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Referencia al Periódico Oficial o SCJN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Botón guardar artículo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Ícono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Guarda via saveArticle()</w:t>
            </w:r>
          </w:p>
        </w:tc>
      </w:tr>
    </w:tbl>
    <w:p/>
    <w:p>
      <w:pPr>
        <w:spacing w:before="360" w:after="120"/>
        <w:jc w:val="left"/>
        <w:pBdr>
          <w:bottom w:val="single" w:sz="8" w:space="4" w:color="0D1B4B"/>
        </w:pBdr>
      </w:pPr>
      <w:r>
        <w:rPr>
          <w:b/>
          <w:color w:val="0D1B4B"/>
          <w:sz w:val="40"/>
        </w:rPr>
        <w:t>Pantalla 09  ·  Foro de Dudas (Lista de Hilos)</w:t>
      </w:r>
    </w:p>
    <w:p>
      <w:r>
        <w:rPr>
          <w:b/>
          <w:color w:val="0D1B4B"/>
          <w:sz w:val="20"/>
        </w:rPr>
        <w:t xml:space="preserve">Sección: Foros    </w:t>
      </w:r>
      <w:r>
        <w:rPr>
          <w:i/>
          <w:color w:val="444444"/>
          <w:sz w:val="20"/>
        </w:rPr>
        <w:t xml:space="preserve">Ruta: /forum    </w:t>
      </w:r>
      <w:r>
        <w:rPr>
          <w:b/>
          <w:color w:val="2E7D32"/>
          <w:sz w:val="20"/>
        </w:rPr>
        <w:t>✅ Implementado</w:t>
      </w:r>
    </w:p>
    <w:p>
      <w:pPr>
        <w:spacing w:after="80"/>
      </w:pPr>
      <w:r>
        <w:rPr>
          <w:i w:val="0"/>
          <w:sz w:val="20"/>
        </w:rPr>
        <w:t>Lista de posts del foro con búsqueda por hashtag y filtrado en tiempo real. Banner motivacional, avatares con gradiente y FAB con gradiente.</w:t>
      </w:r>
    </w:p>
    <w:p>
      <w:pPr>
        <w:spacing w:after="120"/>
      </w:pPr>
      <w:r>
        <w:rPr>
          <w:b/>
          <w:color w:val="B8963E"/>
          <w:sz w:val="18"/>
        </w:rPr>
        <w:t xml:space="preserve">📌 Notas de implementación: </w:t>
      </w:r>
      <w:r>
        <w:rPr>
          <w:i/>
          <w:sz w:val="18"/>
        </w:rPr>
        <w:t>forumPostsProvider consulta forum_posts JOIN profiles. Búsqueda filtra por tags[] y título simultáneamente. reply_count mostrado por tarjeta.</w:t>
      </w:r>
    </w:p>
    <w:p>
      <w:pPr>
        <w:spacing w:before="200" w:after="60"/>
      </w:pPr>
      <w:r>
        <w:rPr>
          <w:b/>
          <w:color w:val="B8963E"/>
          <w:sz w:val="22"/>
        </w:rPr>
        <w:t>Campos y elementos de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Campo / Elemento</w:t>
            </w:r>
          </w:p>
        </w:tc>
        <w:tc>
          <w:tcPr>
            <w:tcW w:type="dxa" w:w="1701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417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Requerido</w:t>
            </w:r>
          </w:p>
        </w:tc>
        <w:tc>
          <w:tcPr>
            <w:tcW w:type="dxa" w:w="3969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Descripción / Validación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Banner motivacional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Container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Texto italic con primaryContainer bg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Buscador por hashtag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LawTextField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Filtra tags[] y título; reactivo con setState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Tarjeta de hilo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InkWell + Card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Author (avatar gradiente), semestre, fecha, tags, título, snippet, reply_count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Badge URGENTE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Chip rojo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is_urgent == true en forum_posts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Acento lateral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Borde 4px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primaryContainer en borde izquierdo de cada card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FAB Nueva publicación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Gradiente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LinearGradient primary→secondary con glow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Botón refrescar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IconButton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ref.invalidate(forumPostsProvider)</w:t>
            </w:r>
          </w:p>
        </w:tc>
      </w:tr>
    </w:tbl>
    <w:p/>
    <w:p>
      <w:pPr>
        <w:spacing w:before="360" w:after="120"/>
        <w:jc w:val="left"/>
        <w:pBdr>
          <w:bottom w:val="single" w:sz="8" w:space="4" w:color="0D1B4B"/>
        </w:pBdr>
      </w:pPr>
      <w:r>
        <w:rPr>
          <w:b/>
          <w:color w:val="0D1B4B"/>
          <w:sz w:val="40"/>
        </w:rPr>
        <w:t>Pantalla 10  ·  Detalle de Hilo (Foro)</w:t>
      </w:r>
    </w:p>
    <w:p>
      <w:r>
        <w:rPr>
          <w:b/>
          <w:color w:val="0D1B4B"/>
          <w:sz w:val="20"/>
        </w:rPr>
        <w:t xml:space="preserve">Sección: Foros    </w:t>
      </w:r>
      <w:r>
        <w:rPr>
          <w:i/>
          <w:color w:val="444444"/>
          <w:sz w:val="20"/>
        </w:rPr>
        <w:t xml:space="preserve">Ruta: /forum/:postId    </w:t>
      </w:r>
      <w:r>
        <w:rPr>
          <w:b/>
          <w:color w:val="2E7D32"/>
          <w:sz w:val="20"/>
        </w:rPr>
        <w:t>✅ Implementado</w:t>
      </w:r>
    </w:p>
    <w:p>
      <w:pPr>
        <w:spacing w:after="80"/>
      </w:pPr>
      <w:r>
        <w:rPr>
          <w:i w:val="0"/>
          <w:sz w:val="20"/>
        </w:rPr>
        <w:t>Vista completa de un hilo con la publicación original y sus respuestas. Barra de envío de comentario sticky en la parte inferior.</w:t>
      </w:r>
    </w:p>
    <w:p>
      <w:pPr>
        <w:spacing w:after="120"/>
      </w:pPr>
      <w:r>
        <w:rPr>
          <w:b/>
          <w:color w:val="B8963E"/>
          <w:sz w:val="18"/>
        </w:rPr>
        <w:t xml:space="preserve">📌 Notas de implementación: </w:t>
      </w:r>
      <w:r>
        <w:rPr>
          <w:i/>
          <w:sz w:val="18"/>
        </w:rPr>
        <w:t>forumCommentsProvider(postId) carga comentarios en tiempo real. createComment() inserta en forum_comments. is_solution destaca la mejor respuesta.</w:t>
      </w:r>
    </w:p>
    <w:p>
      <w:pPr>
        <w:spacing w:before="200" w:after="60"/>
      </w:pPr>
      <w:r>
        <w:rPr>
          <w:b/>
          <w:color w:val="B8963E"/>
          <w:sz w:val="22"/>
        </w:rPr>
        <w:t>Campos y elementos de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Campo / Elemento</w:t>
            </w:r>
          </w:p>
        </w:tc>
        <w:tc>
          <w:tcPr>
            <w:tcW w:type="dxa" w:w="1701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417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Requerido</w:t>
            </w:r>
          </w:p>
        </w:tc>
        <w:tc>
          <w:tcPr>
            <w:tcW w:type="dxa" w:w="3969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Descripción / Validación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Tarjeta del post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Container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Autor (avatar gradiente), semestre, fecha, tags pill, título, divider, contenido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Barra urgente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Gradiente 4px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Aparece si is_urgent == true (rojo→naranja)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Badge URGENTE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Chip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Visible en header del post si is_urgent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Tags como pills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Containers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Fondo secondaryContainer, texto '#tag'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Sección Respuestas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Título + borde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Borde izquierdo de acento primary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Estado vacío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Icono + texto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chat_bubble_outline con mensaje animado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Tarjeta de comentario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Container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Avatar gradiente, autor, fecha, contenido, botón Útil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Badge Solución Aceptada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Chip verde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is_solution == true en forum_comments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Input de respuesta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LawTextField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Sticky al fondo; mín. 1 carácter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Botón enviar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FAB gradiente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Spinner mientras carga; llama createComment()</w:t>
            </w:r>
          </w:p>
        </w:tc>
      </w:tr>
    </w:tbl>
    <w:p/>
    <w:p>
      <w:pPr>
        <w:spacing w:before="360" w:after="120"/>
        <w:jc w:val="left"/>
        <w:pBdr>
          <w:bottom w:val="single" w:sz="8" w:space="4" w:color="0D1B4B"/>
        </w:pBdr>
      </w:pPr>
      <w:r>
        <w:rPr>
          <w:b/>
          <w:color w:val="0D1B4B"/>
          <w:sz w:val="40"/>
        </w:rPr>
        <w:t>Pantalla 16  ·  Panel de Administración (Admin Dashboard)</w:t>
      </w:r>
    </w:p>
    <w:p>
      <w:r>
        <w:rPr>
          <w:b/>
          <w:color w:val="0D1B4B"/>
          <w:sz w:val="20"/>
        </w:rPr>
        <w:t xml:space="preserve">Sección: Administración    </w:t>
      </w:r>
      <w:r>
        <w:rPr>
          <w:i/>
          <w:color w:val="444444"/>
          <w:sz w:val="20"/>
        </w:rPr>
        <w:t xml:space="preserve">Ruta: /admin    </w:t>
      </w:r>
      <w:r>
        <w:rPr>
          <w:b/>
          <w:color w:val="C62828"/>
          <w:sz w:val="20"/>
        </w:rPr>
        <w:t>🔲 Pendiente</w:t>
      </w:r>
    </w:p>
    <w:p>
      <w:pPr>
        <w:spacing w:after="80"/>
      </w:pPr>
      <w:r>
        <w:rPr>
          <w:i w:val="0"/>
          <w:sz w:val="20"/>
        </w:rPr>
        <w:t>Pantalla exclusiva para usuarios con rol Administrador. Muestra un tablero con acceso rápido a las herramientas de gestión de contenido: publicar noticias/cambios legales, gestionar artículos y revisar actividad reciente de la plataforma. No aparece en la navegación principal de usuarios normales.</w:t>
      </w:r>
    </w:p>
    <w:p>
      <w:pPr>
        <w:spacing w:after="120"/>
      </w:pPr>
      <w:r>
        <w:rPr>
          <w:b/>
          <w:color w:val="B8963E"/>
          <w:sz w:val="18"/>
        </w:rPr>
        <w:t xml:space="preserve">📌 Notas de implementación: </w:t>
      </w:r>
      <w:r>
        <w:rPr>
          <w:i/>
          <w:sz w:val="18"/>
        </w:rPr>
        <w:t>El acceso se controla verificando profile.role == Administrador al cargar la ruta. Si el rol no coincide, GoRouter redirige a /. En Supabase, las políticas RLS para INSERT en legal_updates y legal_articles solo deben permitir el rol Administrador. Se recomienda usar una ruta protegida separada fuera del ShellRoute principal.</w:t>
      </w:r>
    </w:p>
    <w:p>
      <w:pPr>
        <w:spacing w:before="200" w:after="60"/>
      </w:pPr>
      <w:r>
        <w:rPr>
          <w:b/>
          <w:color w:val="B8963E"/>
          <w:sz w:val="22"/>
        </w:rPr>
        <w:t>Campos y elementos de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Campo / Elemento</w:t>
            </w:r>
          </w:p>
        </w:tc>
        <w:tc>
          <w:tcPr>
            <w:tcW w:type="dxa" w:w="1701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417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Requerido</w:t>
            </w:r>
          </w:p>
        </w:tc>
        <w:tc>
          <w:tcPr>
            <w:tcW w:type="dxa" w:w="3969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Descripción / Validación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Verificación de rol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Guard de ruta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Redirige a / si role != Administrador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Encabezado admin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Header destacado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Título Panel de Administración con ícono shield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Tarjeta Publicar Noticia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Acción rápida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Navega a /admin/new-update para crear cambio legal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Tarjeta Gestionar Códigos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Acción rápida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Navega a gestión de legal_codes y legal_articles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Resumen de actividad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Estadísticas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Total de noticias publicadas, foros activos, usuarios registrados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Lista de noticias recientes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ListView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Últimas 5 noticias publicadas con opción de editar o eliminar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Botón Nueva Noticia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FAB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Navega a /admin/new-update</w:t>
            </w:r>
          </w:p>
        </w:tc>
      </w:tr>
    </w:tbl>
    <w:p/>
    <w:p>
      <w:pPr>
        <w:spacing w:before="200" w:after="60"/>
      </w:pPr>
      <w:r>
        <w:rPr>
          <w:b/>
          <w:color w:val="B8963E"/>
          <w:sz w:val="22"/>
        </w:rPr>
        <w:t>Boceto de referencia (Wireframe)</w:t>
      </w:r>
    </w:p>
    <w:p>
      <w:pPr>
        <w:spacing w:after="160"/>
      </w:pPr>
      <w:r>
        <w:rPr>
          <w:rFonts w:ascii="Courier New" w:hAnsi="Courier New"/>
          <w:color w:val="0D1B4B"/>
          <w:sz w:val="16"/>
        </w:rPr>
        <w:t>┌──────────────────────────────────────────┐</w:t>
        <w:br/>
        <w:t>│  🛡  Panel de Administración             │</w:t>
        <w:br/>
        <w:t>├──────────────────────────────────────────┤</w:t>
        <w:br/>
        <w:t>│  ┌──────────────┐  ┌──────────────────┐ │</w:t>
        <w:br/>
        <w:t>│  │ 📰 Publicar  │  │ 📚 Gestionar     │ │</w:t>
        <w:br/>
        <w:t>│  │   Noticia    │  │    Códigos       │ │</w:t>
        <w:br/>
        <w:t>│  └──────────────┘  └──────────────────┘ │</w:t>
        <w:br/>
        <w:t>│                                          │</w:t>
        <w:br/>
        <w:t>│  Actividad                               │</w:t>
        <w:br/>
        <w:t>│  Noticias: 42   Foros: 18   Usuarios: 95 │</w:t>
        <w:br/>
        <w:t>│                                          │</w:t>
        <w:br/>
        <w:t>│  Publicaciones Recientes                 │</w:t>
        <w:br/>
        <w:t>│  ┌──────────────────────────────────┐    │</w:t>
        <w:br/>
        <w:t>│  │  Art. 250 CP · 03 jun 2026  ✏ 🗑 │    │</w:t>
        <w:br/>
        <w:t>│  │  Art. 14 Const · 01 jun 2026 ✏ 🗑│    │</w:t>
        <w:br/>
        <w:t>│  └──────────────────────────────────┘    │</w:t>
        <w:br/>
        <w:t>│                                    [+]   │</w:t>
        <w:br/>
        <w:t>└──────────────────────────────────────────┘</w:t>
      </w:r>
    </w:p>
    <w:p>
      <w:pPr>
        <w:spacing w:before="360" w:after="120"/>
        <w:jc w:val="left"/>
        <w:pBdr>
          <w:bottom w:val="single" w:sz="8" w:space="4" w:color="0D1B4B"/>
        </w:pBdr>
      </w:pPr>
      <w:r>
        <w:rPr>
          <w:b/>
          <w:color w:val="0D1B4B"/>
          <w:sz w:val="40"/>
        </w:rPr>
        <w:t>Pantalla 17  ·  Formulario: Nueva Noticia / Cambio Legal</w:t>
      </w:r>
    </w:p>
    <w:p>
      <w:r>
        <w:rPr>
          <w:b/>
          <w:color w:val="0D1B4B"/>
          <w:sz w:val="20"/>
        </w:rPr>
        <w:t xml:space="preserve">Sección: Administración    </w:t>
      </w:r>
      <w:r>
        <w:rPr>
          <w:i/>
          <w:color w:val="444444"/>
          <w:sz w:val="20"/>
        </w:rPr>
        <w:t xml:space="preserve">Ruta: /admin/new-update    </w:t>
      </w:r>
      <w:r>
        <w:rPr>
          <w:b/>
          <w:color w:val="C62828"/>
          <w:sz w:val="20"/>
        </w:rPr>
        <w:t>🔲 Pendiente</w:t>
      </w:r>
    </w:p>
    <w:p>
      <w:pPr>
        <w:spacing w:after="80"/>
      </w:pPr>
      <w:r>
        <w:rPr>
          <w:i w:val="0"/>
          <w:sz w:val="20"/>
        </w:rPr>
        <w:t>Formulario para que el administrador publique una nueva noticia de cambio legal. El admin selecciona el artículo afectado, escribe el resumen del cambio, pega el texto anterior y el texto nuevo (para la vista comparativa) y define la fecha de publicación. Al publicar, el registro aparece en el Home (feed de noticias) y en el módulo de Alertas.</w:t>
      </w:r>
    </w:p>
    <w:p>
      <w:pPr>
        <w:spacing w:after="120"/>
      </w:pPr>
      <w:r>
        <w:rPr>
          <w:b/>
          <w:color w:val="B8963E"/>
          <w:sz w:val="18"/>
        </w:rPr>
        <w:t xml:space="preserve">📌 Notas de implementación: </w:t>
      </w:r>
      <w:r>
        <w:rPr>
          <w:i/>
          <w:sz w:val="18"/>
        </w:rPr>
        <w:t>El INSERT a legal_updates debe incluir: article_id (FK a legal_articles), summary (resumen del cambio para el feed), old_content (texto anterior para comparativo), new_content (texto nuevo para comparativo), published_at (fecha seleccionada por el admin). La tabla legal_updates ya existe en Supabase con estos campos. RLS debe permitir INSERT solo a Administrador.</w:t>
      </w:r>
    </w:p>
    <w:p>
      <w:pPr>
        <w:spacing w:before="200" w:after="60"/>
      </w:pPr>
      <w:r>
        <w:rPr>
          <w:b/>
          <w:color w:val="B8963E"/>
          <w:sz w:val="22"/>
        </w:rPr>
        <w:t>Campos y elementos de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Campo / Elemento</w:t>
            </w:r>
          </w:p>
        </w:tc>
        <w:tc>
          <w:tcPr>
            <w:tcW w:type="dxa" w:w="1701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417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Requerido</w:t>
            </w:r>
          </w:p>
        </w:tc>
        <w:tc>
          <w:tcPr>
            <w:tcW w:type="dxa" w:w="3969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Descripción / Validación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Selector de Artículo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Dropdown buscable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Lista de legal_articles con búsqueda por nombre o código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Resumen del cambio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TextArea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Descripción breve que aparece en el feed máx 3 líneas sin puntuación excesiva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Texto anterior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TextArea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old_content: texto original del artículo antes de la reforma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Texto nuevo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TextArea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new_content: texto del artículo después de la reforma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Fecha de publicación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DatePicker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published_at; por defecto hoy; permite retroactivos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Tipo de cambio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Reforma Adición Derogación o Corrección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Botón Publicar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Botón primario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INSERT en legal_updates; invalida legalUpdatesProvider; redirige a /admin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Botón Cancelar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Botón secundario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Regresa a /admin sin guardar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Vista previa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Card preview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Muestra cómo se verá la tarjeta en el feed antes de publicar</w:t>
            </w:r>
          </w:p>
        </w:tc>
      </w:tr>
    </w:tbl>
    <w:p/>
    <w:p>
      <w:pPr>
        <w:spacing w:before="200" w:after="60"/>
      </w:pPr>
      <w:r>
        <w:rPr>
          <w:b/>
          <w:color w:val="B8963E"/>
          <w:sz w:val="22"/>
        </w:rPr>
        <w:t>Boceto de referencia (Wireframe)</w:t>
      </w:r>
    </w:p>
    <w:p>
      <w:pPr>
        <w:spacing w:after="160"/>
      </w:pPr>
      <w:r>
        <w:rPr>
          <w:rFonts w:ascii="Courier New" w:hAnsi="Courier New"/>
          <w:color w:val="0D1B4B"/>
          <w:sz w:val="16"/>
        </w:rPr>
        <w:t>┌──────────────────────────────────────────┐</w:t>
        <w:br/>
        <w:t>│  ← Nueva Noticia / Cambio Legal          │</w:t>
        <w:br/>
        <w:t>├──────────────────────────────────────────┤</w:t>
        <w:br/>
        <w:t>│  Artículo afectado                        │</w:t>
        <w:br/>
        <w:t>│  [ Buscar artículo...            ▼ ]     │</w:t>
        <w:br/>
        <w:t>│                                          │</w:t>
        <w:br/>
        <w:t>│  Resumen del cambio                      │</w:t>
        <w:br/>
        <w:t>│  ┌──────────────────────────────────┐    │</w:t>
        <w:br/>
        <w:t>│  │  Se modifica la pena mínima...   │    │</w:t>
        <w:br/>
        <w:t>│  └──────────────────────────────────┘    │</w:t>
        <w:br/>
        <w:t>│                                          │</w:t>
        <w:br/>
        <w:t>│  Texto anterior (opcional)               │</w:t>
        <w:br/>
        <w:t>│  ┌──────────────────────────────────┐    │</w:t>
        <w:br/>
        <w:t>│  │  Texto original del artículo     │    │</w:t>
        <w:br/>
        <w:t>│  └──────────────────────────────────┘    │</w:t>
        <w:br/>
        <w:t>│                                          │</w:t>
        <w:br/>
        <w:t>│  Texto nuevo (opcional)                  │</w:t>
        <w:br/>
        <w:t>│  ┌──────────────────────────────────┐    │</w:t>
        <w:br/>
        <w:t>│  │  Texto reformado del artículo    │    │</w:t>
        <w:br/>
        <w:t>│  └──────────────────────────────────┘    │</w:t>
        <w:br/>
        <w:t>│                                          │</w:t>
        <w:br/>
        <w:t>│  Fecha de publicación   Tipo de cambio   │</w:t>
        <w:br/>
        <w:t>│  [ 03/06/2026 ]        [ Reforma ▼ ]    │</w:t>
        <w:br/>
        <w:t>│                                          │</w:t>
        <w:br/>
        <w:t>│  Vista previa del feed                   │</w:t>
        <w:br/>
        <w:t>│  ┌──────────────────────────────────┐    │</w:t>
        <w:br/>
        <w:t>│  │  Código Penal  Art. 250           │    │</w:t>
        <w:br/>
        <w:t>│  │  Se modifica la pena mínima...   │    │</w:t>
        <w:br/>
        <w:t>│  │  03 junio 2026   [Ver artículo]  │    │</w:t>
        <w:br/>
        <w:t>│  └──────────────────────────────────┘    │</w:t>
        <w:br/>
        <w:t>│                                          │</w:t>
        <w:br/>
        <w:t>│  [Cancelar]          [Publicar Cambio]   │</w:t>
        <w:br/>
        <w:t>└──────────────────────────────────────────┘</w:t>
      </w:r>
    </w:p>
    <w:p>
      <w:pPr>
        <w:spacing w:before="360" w:after="120"/>
        <w:jc w:val="left"/>
        <w:pBdr>
          <w:bottom w:val="single" w:sz="8" w:space="4" w:color="0D1B4B"/>
        </w:pBdr>
      </w:pPr>
      <w:r>
        <w:rPr>
          <w:b/>
          <w:color w:val="0D1B4B"/>
          <w:sz w:val="40"/>
        </w:rPr>
        <w:t>Pantalla 11  ·  Mentorías (Lista de Sesiones)</w:t>
      </w:r>
    </w:p>
    <w:p>
      <w:r>
        <w:rPr>
          <w:b/>
          <w:color w:val="0D1B4B"/>
          <w:sz w:val="20"/>
        </w:rPr>
        <w:t xml:space="preserve">Sección: Mentorías    </w:t>
      </w:r>
      <w:r>
        <w:rPr>
          <w:i/>
          <w:color w:val="444444"/>
          <w:sz w:val="20"/>
        </w:rPr>
        <w:t xml:space="preserve">Ruta: /mentorship    </w:t>
      </w:r>
      <w:r>
        <w:rPr>
          <w:b/>
          <w:color w:val="E65C00"/>
          <w:sz w:val="20"/>
        </w:rPr>
        <w:t>⚠️ Parcial</w:t>
      </w:r>
    </w:p>
    <w:p>
      <w:pPr>
        <w:spacing w:after="80"/>
      </w:pPr>
      <w:r>
        <w:rPr>
          <w:i w:val="0"/>
          <w:sz w:val="20"/>
        </w:rPr>
        <w:t>Directorio de sesiones con 3 tabs: Todas, Mías (creadas por el usuario) y Participo (sesiones inscritas). Búsqueda por título o materia.</w:t>
      </w:r>
    </w:p>
    <w:p>
      <w:pPr>
        <w:spacing w:after="120"/>
      </w:pPr>
      <w:r>
        <w:rPr>
          <w:b/>
          <w:color w:val="B8963E"/>
          <w:sz w:val="18"/>
        </w:rPr>
        <w:t xml:space="preserve">📌 Notas de implementación: </w:t>
      </w:r>
      <w:r>
        <w:rPr>
          <w:i/>
          <w:sz w:val="18"/>
        </w:rPr>
        <w:t>mentorshipSessionsProvider y enrolledSessionsProvider conectados a Supabase. Falta: filtro por comunidad (UAZ/ZAC), badge de verificado, ordenamiento por rating.</w:t>
      </w:r>
    </w:p>
    <w:p>
      <w:pPr>
        <w:spacing w:before="200" w:after="60"/>
      </w:pPr>
      <w:r>
        <w:rPr>
          <w:b/>
          <w:color w:val="B8963E"/>
          <w:sz w:val="22"/>
        </w:rPr>
        <w:t>Campos y elementos de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Campo / Elemento</w:t>
            </w:r>
          </w:p>
        </w:tc>
        <w:tc>
          <w:tcPr>
            <w:tcW w:type="dxa" w:w="1701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417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Requerido</w:t>
            </w:r>
          </w:p>
        </w:tc>
        <w:tc>
          <w:tcPr>
            <w:tcW w:type="dxa" w:w="3969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Descripción / Validación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Tabs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TabBar 3 tabs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Todas / Mías / Participo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Buscador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LawTextField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Filtra por title y specialty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Tarjeta de sesión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LawCard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Mentor avatar, título, especialidad, rating, precio, cupo, badge verificado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Badge Gratis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Chip verde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Si price == 0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Badge Cupo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Chip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available_slots &gt; 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Botón Inscribirme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Botón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Llama enrollInSession(); pendiente UI de confirmación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FAB Nueva sesión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FloatingActionButton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Navega a /mentorship/new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Filtro comunidad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Selector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UAZ / ApoyoZac — PENDIENTE implementar</w:t>
            </w:r>
          </w:p>
        </w:tc>
      </w:tr>
    </w:tbl>
    <w:p/>
    <w:p>
      <w:pPr>
        <w:spacing w:before="360" w:after="120"/>
        <w:jc w:val="left"/>
        <w:pBdr>
          <w:bottom w:val="single" w:sz="8" w:space="4" w:color="0D1B4B"/>
        </w:pBdr>
      </w:pPr>
      <w:r>
        <w:rPr>
          <w:b/>
          <w:color w:val="0D1B4B"/>
          <w:sz w:val="40"/>
        </w:rPr>
        <w:t>Pantalla 12  ·  Detalle de Mentoría</w:t>
      </w:r>
    </w:p>
    <w:p>
      <w:r>
        <w:rPr>
          <w:b/>
          <w:color w:val="0D1B4B"/>
          <w:sz w:val="20"/>
        </w:rPr>
        <w:t xml:space="preserve">Sección: Mentorías    </w:t>
      </w:r>
      <w:r>
        <w:rPr>
          <w:i/>
          <w:color w:val="444444"/>
          <w:sz w:val="20"/>
        </w:rPr>
        <w:t xml:space="preserve">Ruta: /mentorship/:sessionId    </w:t>
      </w:r>
      <w:r>
        <w:rPr>
          <w:b/>
          <w:color w:val="C62828"/>
          <w:sz w:val="20"/>
        </w:rPr>
        <w:t>🔲 Pendiente</w:t>
      </w:r>
    </w:p>
    <w:p>
      <w:pPr>
        <w:spacing w:after="80"/>
      </w:pPr>
      <w:r>
        <w:rPr>
          <w:i w:val="0"/>
          <w:sz w:val="20"/>
        </w:rPr>
        <w:t>Ficha extendida de una sesión: calendario, reseñas y confirmación de inscripción.</w:t>
      </w:r>
    </w:p>
    <w:p>
      <w:pPr>
        <w:spacing w:after="120"/>
      </w:pPr>
      <w:r>
        <w:rPr>
          <w:b/>
          <w:color w:val="B8963E"/>
          <w:sz w:val="18"/>
        </w:rPr>
        <w:t xml:space="preserve">📌 Notas de implementación: </w:t>
      </w:r>
      <w:r>
        <w:rPr>
          <w:i/>
          <w:sz w:val="18"/>
        </w:rPr>
        <w:t>mentorship_reviews existe en la DB pero no hay provider ni vista implementada aún.</w:t>
      </w:r>
    </w:p>
    <w:p>
      <w:pPr>
        <w:spacing w:before="200" w:after="60"/>
      </w:pPr>
      <w:r>
        <w:rPr>
          <w:b/>
          <w:color w:val="B8963E"/>
          <w:sz w:val="22"/>
        </w:rPr>
        <w:t>Campos y elementos de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Campo / Elemento</w:t>
            </w:r>
          </w:p>
        </w:tc>
        <w:tc>
          <w:tcPr>
            <w:tcW w:type="dxa" w:w="1701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417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Requerido</w:t>
            </w:r>
          </w:p>
        </w:tc>
        <w:tc>
          <w:tcPr>
            <w:tcW w:type="dxa" w:w="3969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Descripción / Validación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Encabezado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Card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Título, mentor, institución, rating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Cuerpo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Objetivos y temas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Calendario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Lista fechas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Días y horarios de cada sesión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Precio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Metadato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Gratis o MXN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Cupo disponible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Contador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Se deshabilita si = 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Botón Inscribirme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Botón primario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enrollInSession(); deshab. si cupo = 0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Lista de espera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Botón alternativo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Si cupo = 0, cambia a 'Lista de espera'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Reseñas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Lista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mentorship_reviews — pendiente</w:t>
            </w:r>
          </w:p>
        </w:tc>
      </w:tr>
    </w:tbl>
    <w:p/>
    <w:p>
      <w:pPr>
        <w:spacing w:before="360" w:after="120"/>
        <w:jc w:val="left"/>
        <w:pBdr>
          <w:bottom w:val="single" w:sz="8" w:space="4" w:color="0D1B4B"/>
        </w:pBdr>
      </w:pPr>
      <w:r>
        <w:rPr>
          <w:b/>
          <w:color w:val="0D1B4B"/>
          <w:sz w:val="40"/>
        </w:rPr>
        <w:t>Pantalla 13  ·  Perfil de Usuario</w:t>
      </w:r>
    </w:p>
    <w:p>
      <w:r>
        <w:rPr>
          <w:b/>
          <w:color w:val="0D1B4B"/>
          <w:sz w:val="20"/>
        </w:rPr>
        <w:t xml:space="preserve">Sección: Perfil    </w:t>
      </w:r>
      <w:r>
        <w:rPr>
          <w:i/>
          <w:color w:val="444444"/>
          <w:sz w:val="20"/>
        </w:rPr>
        <w:t xml:space="preserve">Ruta: /profile    </w:t>
      </w:r>
      <w:r>
        <w:rPr>
          <w:b/>
          <w:color w:val="2E7D32"/>
          <w:sz w:val="20"/>
        </w:rPr>
        <w:t>✅ Implementado</w:t>
      </w:r>
    </w:p>
    <w:p>
      <w:pPr>
        <w:spacing w:after="80"/>
      </w:pPr>
      <w:r>
        <w:rPr>
          <w:i w:val="0"/>
          <w:sz w:val="20"/>
        </w:rPr>
        <w:t>Vista personal con hero header de gradiente, estadísticas reales desde Supabase, lista de artículos guardados con opción de eliminar, menú de opciones y botón de editar perfil con bottom sheet.</w:t>
      </w:r>
    </w:p>
    <w:p>
      <w:pPr>
        <w:spacing w:after="120"/>
      </w:pPr>
      <w:r>
        <w:rPr>
          <w:b/>
          <w:color w:val="B8963E"/>
          <w:sz w:val="18"/>
        </w:rPr>
        <w:t xml:space="preserve">📌 Notas de implementación: </w:t>
      </w:r>
      <w:r>
        <w:rPr>
          <w:i/>
          <w:sz w:val="18"/>
        </w:rPr>
        <w:t>profileStatsProvider hace 3 queries paralelas a saved_articles, forum_posts y mentorship_enrollments. savedArticlesProvider retorna los artículos con JOIN a legal_articles. updateProfile() persiste en Supabase.</w:t>
      </w:r>
    </w:p>
    <w:p>
      <w:pPr>
        <w:spacing w:before="200" w:after="60"/>
      </w:pPr>
      <w:r>
        <w:rPr>
          <w:b/>
          <w:color w:val="B8963E"/>
          <w:sz w:val="22"/>
        </w:rPr>
        <w:t>Campos y elementos de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Campo / Elemento</w:t>
            </w:r>
          </w:p>
        </w:tc>
        <w:tc>
          <w:tcPr>
            <w:tcW w:type="dxa" w:w="1701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417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Requerido</w:t>
            </w:r>
          </w:p>
        </w:tc>
        <w:tc>
          <w:tcPr>
            <w:tcW w:type="dxa" w:w="3969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Descripción / Validación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Hero header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SliverAppBar 240px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Gradiente navy→gold; avatar con borde blanco + sombra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Nombre completo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Texto blanco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full_name + last_name del perfil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Rol e institución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Texto white70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role · institution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Ícono verificado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Icon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Si role == Docente o Investigador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Bio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Texto italic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Máx. 2 líneas en el header; viene de profiles.bio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Badge Miembro Pro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Chip gradiente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Con ícono workspace_premium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Estadísticas reales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3 Cards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Guardados, Aportes, Mentorías — conteos reales DB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Artículos Guardados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Lista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JOIN saved_articles → legal_articles; botón eliminar bookmark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Estado vacío guardados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Card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Mensaje si no hay artículos guardados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Botón Editar Perfil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Bottom Sheet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Edita nombre, apellidos, bio, institución, semestre; persiste en DB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Botón Ajustes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IconButton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Navega a /profile/settings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Menú de opciones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Card agrupada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Notificaciones, Editar Perfil, Privacidad, Ayuda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Cerrar Sesión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Botón rojo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Diálogo de confirmación + FilledButton destructivo</w:t>
            </w:r>
          </w:p>
        </w:tc>
      </w:tr>
    </w:tbl>
    <w:p/>
    <w:p>
      <w:pPr>
        <w:spacing w:before="360" w:after="120"/>
        <w:jc w:val="left"/>
        <w:pBdr>
          <w:bottom w:val="single" w:sz="8" w:space="4" w:color="0D1B4B"/>
        </w:pBdr>
      </w:pPr>
      <w:r>
        <w:rPr>
          <w:b/>
          <w:color w:val="0D1B4B"/>
          <w:sz w:val="40"/>
        </w:rPr>
        <w:t>Pantalla 14  ·  Ajustes</w:t>
      </w:r>
    </w:p>
    <w:p>
      <w:r>
        <w:rPr>
          <w:b/>
          <w:color w:val="0D1B4B"/>
          <w:sz w:val="20"/>
        </w:rPr>
        <w:t xml:space="preserve">Sección: Perfil    </w:t>
      </w:r>
      <w:r>
        <w:rPr>
          <w:i/>
          <w:color w:val="444444"/>
          <w:sz w:val="20"/>
        </w:rPr>
        <w:t xml:space="preserve">Ruta: /profile/settings    </w:t>
      </w:r>
      <w:r>
        <w:rPr>
          <w:b/>
          <w:color w:val="2E7D32"/>
          <w:sz w:val="20"/>
        </w:rPr>
        <w:t>✅ Implementado</w:t>
      </w:r>
    </w:p>
    <w:p>
      <w:pPr>
        <w:spacing w:after="80"/>
      </w:pPr>
      <w:r>
        <w:rPr>
          <w:i w:val="0"/>
          <w:sz w:val="20"/>
        </w:rPr>
        <w:t>Panel de configuración con toggles de notificaciones que leen y escriben en Supabase, cambio de contraseña real y confirmación de eliminación de cuenta.</w:t>
      </w:r>
    </w:p>
    <w:p>
      <w:pPr>
        <w:spacing w:after="120"/>
      </w:pPr>
      <w:r>
        <w:rPr>
          <w:b/>
          <w:color w:val="B8963E"/>
          <w:sz w:val="18"/>
        </w:rPr>
        <w:t xml:space="preserve">📌 Notas de implementación: </w:t>
      </w:r>
      <w:r>
        <w:rPr>
          <w:i/>
          <w:sz w:val="18"/>
        </w:rPr>
        <w:t>Todos los toggles leen su valor inicial de profiles.notif_*. El botón Guardar Preferencias hace UPDATE en Supabase. Cambiar contraseña llama a resetPasswordForEmail().</w:t>
      </w:r>
    </w:p>
    <w:p>
      <w:pPr>
        <w:spacing w:before="200" w:after="60"/>
      </w:pPr>
      <w:r>
        <w:rPr>
          <w:b/>
          <w:color w:val="B8963E"/>
          <w:sz w:val="22"/>
        </w:rPr>
        <w:t>Campos y elementos de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Campo / Elemento</w:t>
            </w:r>
          </w:p>
        </w:tc>
        <w:tc>
          <w:tcPr>
            <w:tcW w:type="dxa" w:w="1701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417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Requerido</w:t>
            </w:r>
          </w:p>
        </w:tc>
        <w:tc>
          <w:tcPr>
            <w:tcW w:type="dxa" w:w="3969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Descripción / Validación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Toggle Alertas de Reforma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SwitchListTile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Lee/escribe notif_alerts_reforma en profiles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Toggle Resumen Semanal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SwitchListTile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Lee/escribe notif_email_resumen en profiles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Toggle Actividad Foro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SwitchListTile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Lee/escribe notif_foro en profiles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Toggle Recordatorios Mentoría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SwitchListTile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Lee/escribe notif_mentoria en profiles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Botón Guardar Preferencias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LawButton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UPDATE a Supabase; spinner mientras guarda; SnackBar confirmación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Cambiar Contraseña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ListTile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Envía email real de recuperación (resetPasswordForEmail)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Correo electrónico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ListTile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Muestra email del usuario actual (read-only)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Zona de Peligro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Container rojo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Botón eliminar cuenta con confirmación en 2 pasos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Diálogo eliminar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AlertDialog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Confirmación + FilledButton destructivo</w:t>
            </w:r>
          </w:p>
        </w:tc>
      </w:tr>
    </w:tbl>
    <w:p/>
    <w:p>
      <w:pPr>
        <w:spacing w:before="360" w:after="120"/>
        <w:jc w:val="left"/>
        <w:pBdr>
          <w:bottom w:val="single" w:sz="8" w:space="4" w:color="0D1B4B"/>
        </w:pBdr>
      </w:pPr>
      <w:r>
        <w:rPr>
          <w:b/>
          <w:color w:val="0D1B4B"/>
          <w:sz w:val="40"/>
        </w:rPr>
        <w:t>Pantalla 18  ·  Listado de Artículos por Código</w:t>
      </w:r>
    </w:p>
    <w:p>
      <w:r>
        <w:rPr>
          <w:b/>
          <w:color w:val="0D1B4B"/>
          <w:sz w:val="20"/>
        </w:rPr>
        <w:t xml:space="preserve">Sección: Contenido Legal    </w:t>
      </w:r>
      <w:r>
        <w:rPr>
          <w:i/>
          <w:color w:val="444444"/>
          <w:sz w:val="20"/>
        </w:rPr>
        <w:t xml:space="preserve">Ruta: /codes/:codeId    </w:t>
      </w:r>
      <w:r>
        <w:rPr>
          <w:b/>
          <w:color w:val="2E7D32"/>
          <w:sz w:val="20"/>
        </w:rPr>
        <w:t>✅ Implementado</w:t>
      </w:r>
    </w:p>
    <w:p>
      <w:pPr>
        <w:spacing w:after="80"/>
      </w:pPr>
      <w:r>
        <w:rPr>
          <w:i w:val="0"/>
          <w:sz w:val="20"/>
        </w:rPr>
        <w:t>Muestra todos los artículos de ley que pertenecen a un código legal específico seleccionado (ej: Código Penal). Incluye una barra de búsqueda inline para filtrar artículos por número o palabra clave y destaca artículos recientemente reformados.</w:t>
      </w:r>
    </w:p>
    <w:p>
      <w:pPr>
        <w:spacing w:after="120"/>
      </w:pPr>
      <w:r>
        <w:rPr>
          <w:b/>
          <w:color w:val="B8963E"/>
          <w:sz w:val="18"/>
        </w:rPr>
        <w:t xml:space="preserve">📌 Notas de implementación: </w:t>
      </w:r>
      <w:r>
        <w:rPr>
          <w:i/>
          <w:sz w:val="18"/>
        </w:rPr>
        <w:t>Consume articlesByCodeProvider(codeId) que ejecuta getArticlesByCode en la base de datos de Supabase. Filtra localmente por número de artículo y título. Al presionar un artículo, navega a /article/:id.</w:t>
      </w:r>
    </w:p>
    <w:p>
      <w:pPr>
        <w:spacing w:before="200" w:after="60"/>
      </w:pPr>
      <w:r>
        <w:rPr>
          <w:b/>
          <w:color w:val="B8963E"/>
          <w:sz w:val="22"/>
        </w:rPr>
        <w:t>Campos y elementos de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Campo / Elemento</w:t>
            </w:r>
          </w:p>
        </w:tc>
        <w:tc>
          <w:tcPr>
            <w:tcW w:type="dxa" w:w="1701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417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Requerido</w:t>
            </w:r>
          </w:p>
        </w:tc>
        <w:tc>
          <w:tcPr>
            <w:tcW w:type="dxa" w:w="3969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Descripción / Validación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Título del Código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AppBar title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Nombre del código legal (ej. Código Penal del Estado de Zacatecas)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Buscador de artículos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Input search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Filtrado en tiempo real por número de artículo o palabras clave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Lista de artículos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ListView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Listado completo de artículos ordenados por número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Número de artículo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Badge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Badge destacado con el número del artículo (ej. Art. 250)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Título de artículo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Texto principal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Nombre descriptivo del artículo (ej. Falsificación de Documentos)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Snippet de contenido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Texto secundario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Primeras líneas del contenido legal del artículo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Insignia Reformado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Badge amber</w:t>
            </w:r>
          </w:p>
        </w:tc>
        <w:tc>
          <w:tcPr>
            <w:tcW w:type="dxa" w:w="1417"/>
            <w:shd w:val="clear" w:color="auto" w:fill="F5F5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  <w:shd w:val="clear" w:color="auto" w:fill="F5F5F7"/>
          </w:tcPr>
          <w:p>
            <w:r>
              <w:rPr>
                <w:sz w:val="18"/>
              </w:rPr>
              <w:t>Etiqueta visible si hasRecentReform es true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Chevron navegación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Ícono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Ícono de navegación que lleva al detalle del artículo</w:t>
            </w:r>
          </w:p>
        </w:tc>
      </w:tr>
    </w:tbl>
    <w:p/>
    <w:p>
      <w:pPr>
        <w:spacing w:before="360" w:after="120"/>
        <w:jc w:val="left"/>
        <w:pBdr>
          <w:bottom w:val="single" w:sz="8" w:space="4" w:color="0D1B4B"/>
        </w:pBdr>
      </w:pPr>
      <w:r>
        <w:rPr>
          <w:b/>
          <w:color w:val="0D1B4B"/>
          <w:sz w:val="40"/>
        </w:rPr>
        <w:t>Flujos de Navegación</w:t>
      </w:r>
    </w:p>
    <w:p>
      <w:pPr>
        <w:spacing w:before="280" w:after="80"/>
      </w:pPr>
      <w:r>
        <w:rPr>
          <w:b/>
          <w:color w:val="0D1B4B"/>
          <w:sz w:val="26"/>
        </w:rPr>
        <w:t>Flujo de Autenticación</w:t>
      </w:r>
    </w:p>
    <w:p>
      <w:pPr>
        <w:pStyle w:val="ListBullet"/>
      </w:pPr>
      <w:r>
        <w:rPr>
          <w:sz w:val="20"/>
        </w:rPr>
        <w:t>1. Usuario abre la app → /splash</w:t>
      </w:r>
    </w:p>
    <w:p>
      <w:pPr>
        <w:pStyle w:val="ListBullet"/>
      </w:pPr>
      <w:r>
        <w:rPr>
          <w:sz w:val="20"/>
        </w:rPr>
        <w:t>2. Si tiene sesión activa → redirect automático a /  (Home)</w:t>
      </w:r>
    </w:p>
    <w:p>
      <w:pPr>
        <w:pStyle w:val="ListBullet"/>
      </w:pPr>
      <w:r>
        <w:rPr>
          <w:sz w:val="20"/>
        </w:rPr>
        <w:t>3. Si no tiene cuenta → /register → signUp() → /  (Home)</w:t>
      </w:r>
    </w:p>
    <w:p>
      <w:pPr>
        <w:pStyle w:val="ListBullet"/>
      </w:pPr>
      <w:r>
        <w:rPr>
          <w:sz w:val="20"/>
        </w:rPr>
        <w:t>4. Si ya tiene cuenta → /login → signIn() → /  (Home)</w:t>
      </w:r>
    </w:p>
    <w:p>
      <w:pPr>
        <w:pStyle w:val="ListBullet"/>
      </w:pPr>
      <w:r>
        <w:rPr>
          <w:sz w:val="20"/>
        </w:rPr>
        <w:t>5. Recuperación de contraseña: /login → resetPasswordForEmail() → email enviado</w:t>
      </w:r>
    </w:p>
    <w:p>
      <w:pPr>
        <w:spacing w:before="280" w:after="80"/>
      </w:pPr>
      <w:r>
        <w:rPr>
          <w:b/>
          <w:color w:val="0D1B4B"/>
          <w:sz w:val="26"/>
        </w:rPr>
        <w:t>Flujo Principal (5 Tabs via ShellRoute)</w:t>
      </w:r>
    </w:p>
    <w:p>
      <w:pPr>
        <w:pStyle w:val="ListBullet"/>
      </w:pPr>
      <w:r>
        <w:rPr>
          <w:sz w:val="20"/>
        </w:rPr>
        <w:t>/  (Inicio) → /codes (pendiente) → /codes/:codeId/articles/:articleId (pendiente)</w:t>
      </w:r>
    </w:p>
    <w:p>
      <w:pPr>
        <w:pStyle w:val="ListBullet"/>
      </w:pPr>
      <w:r>
        <w:rPr>
          <w:sz w:val="20"/>
        </w:rPr>
        <w:t>/forum → /forum/:postId → /forum/new</w:t>
      </w:r>
    </w:p>
    <w:p>
      <w:pPr>
        <w:pStyle w:val="ListBullet"/>
      </w:pPr>
      <w:r>
        <w:rPr>
          <w:sz w:val="20"/>
        </w:rPr>
        <w:t>/alerts → /alerts/:updateId (pendiente vista comparativa)</w:t>
      </w:r>
    </w:p>
    <w:p>
      <w:pPr>
        <w:pStyle w:val="ListBullet"/>
      </w:pPr>
      <w:r>
        <w:rPr>
          <w:sz w:val="20"/>
        </w:rPr>
        <w:t>/mentorship → /mentorship/:sessionId (pendiente) → /mentorship/new</w:t>
      </w:r>
    </w:p>
    <w:p>
      <w:pPr>
        <w:pStyle w:val="ListBullet"/>
      </w:pPr>
      <w:r>
        <w:rPr>
          <w:sz w:val="20"/>
        </w:rPr>
        <w:t>/profile → /profile/settings</w:t>
      </w:r>
    </w:p>
    <w:p>
      <w:pPr>
        <w:spacing w:before="280" w:after="80"/>
      </w:pPr>
      <w:r>
        <w:rPr>
          <w:b/>
          <w:color w:val="0D1B4B"/>
          <w:sz w:val="26"/>
        </w:rPr>
        <w:t>Accesos Globales</w:t>
      </w:r>
    </w:p>
    <w:p>
      <w:pPr>
        <w:spacing w:after="80"/>
      </w:pPr>
      <w:r>
        <w:rPr>
          <w:i w:val="0"/>
          <w:sz w:val="20"/>
        </w:rPr>
        <w:t>• Buscador global: accesible desde el ícono de lupa en el Home (/search)</w:t>
      </w:r>
    </w:p>
    <w:p>
      <w:pPr>
        <w:spacing w:after="80"/>
      </w:pPr>
      <w:r>
        <w:rPr>
          <w:i w:val="0"/>
          <w:sz w:val="20"/>
        </w:rPr>
        <w:t>• NavigationBar (mobile): visible en todas las pantallas de nivel principal</w:t>
      </w:r>
    </w:p>
    <w:p>
      <w:pPr>
        <w:spacing w:after="80"/>
      </w:pPr>
      <w:r>
        <w:rPr>
          <w:i w:val="0"/>
          <w:sz w:val="20"/>
        </w:rPr>
        <w:t>• NavigationRail (desktop ≥800px): extendido en pantallas ≥1100px con etiquetas</w:t>
      </w:r>
    </w:p>
    <w:p>
      <w:pPr>
        <w:spacing w:before="360" w:after="120"/>
        <w:jc w:val="left"/>
        <w:pBdr>
          <w:bottom w:val="single" w:sz="8" w:space="4" w:color="0D1B4B"/>
        </w:pBdr>
      </w:pPr>
      <w:r>
        <w:rPr>
          <w:b/>
          <w:color w:val="0D1B4B"/>
          <w:sz w:val="40"/>
        </w:rPr>
        <w:t>Providers Riverpod Disponibles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2268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701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2835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551"/>
            <w:shd w:val="clear" w:color="auto" w:fill="F5F5F7"/>
          </w:tcPr>
          <w:p>
            <w:r>
              <w:rPr>
                <w:sz w:val="18"/>
              </w:rPr>
              <w:t>authServiceProvider</w:t>
            </w:r>
          </w:p>
        </w:tc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Provider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AuthService</w:t>
            </w:r>
          </w:p>
        </w:tc>
        <w:tc>
          <w:tcPr>
            <w:tcW w:type="dxa" w:w="2835"/>
            <w:shd w:val="clear" w:color="auto" w:fill="F5F5F7"/>
          </w:tcPr>
          <w:p>
            <w:r>
              <w:rPr>
                <w:sz w:val="18"/>
              </w:rPr>
              <w:t>Instancia del servicio de autenticación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authStateProvider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StreamProvider&lt;AuthState&gt;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Supabase Auth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Stream del estado de sesión en tiempo real</w:t>
            </w:r>
          </w:p>
        </w:tc>
      </w:tr>
      <w:tr>
        <w:tc>
          <w:tcPr>
            <w:tcW w:type="dxa" w:w="2551"/>
            <w:shd w:val="clear" w:color="auto" w:fill="F5F5F7"/>
          </w:tcPr>
          <w:p>
            <w:r>
              <w:rPr>
                <w:sz w:val="18"/>
              </w:rPr>
              <w:t>currentUserProvider</w:t>
            </w:r>
          </w:p>
        </w:tc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Provider&lt;User?&gt;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Supabase Auth</w:t>
            </w:r>
          </w:p>
        </w:tc>
        <w:tc>
          <w:tcPr>
            <w:tcW w:type="dxa" w:w="2835"/>
            <w:shd w:val="clear" w:color="auto" w:fill="F5F5F7"/>
          </w:tcPr>
          <w:p>
            <w:r>
              <w:rPr>
                <w:sz w:val="18"/>
              </w:rPr>
              <w:t>Usuario autenticado actual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userProfileProvider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FutureProvider&lt;Profile?&gt;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profiles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Perfil extendido del usuario actual</w:t>
            </w:r>
          </w:p>
        </w:tc>
      </w:tr>
      <w:tr>
        <w:tc>
          <w:tcPr>
            <w:tcW w:type="dxa" w:w="2551"/>
            <w:shd w:val="clear" w:color="auto" w:fill="F5F5F7"/>
          </w:tcPr>
          <w:p>
            <w:r>
              <w:rPr>
                <w:sz w:val="18"/>
              </w:rPr>
              <w:t>profileUpdateProvider</w:t>
            </w:r>
          </w:p>
        </w:tc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Provider&lt;DatabaseService&gt;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DatabaseService</w:t>
            </w:r>
          </w:p>
        </w:tc>
        <w:tc>
          <w:tcPr>
            <w:tcW w:type="dxa" w:w="2835"/>
            <w:shd w:val="clear" w:color="auto" w:fill="F5F5F7"/>
          </w:tcPr>
          <w:p>
            <w:r>
              <w:rPr>
                <w:sz w:val="18"/>
              </w:rPr>
              <w:t>Para llamar updateProfile() y updateNotificationPreferences()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legalUpdatesProvider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FutureProvider&lt;List&gt;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legal_updates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Alertas de reforma con JOIN a profiles</w:t>
            </w:r>
          </w:p>
        </w:tc>
      </w:tr>
      <w:tr>
        <w:tc>
          <w:tcPr>
            <w:tcW w:type="dxa" w:w="2551"/>
            <w:shd w:val="clear" w:color="auto" w:fill="F5F5F7"/>
          </w:tcPr>
          <w:p>
            <w:r>
              <w:rPr>
                <w:sz w:val="18"/>
              </w:rPr>
              <w:t>forumPostsProvider</w:t>
            </w:r>
          </w:p>
        </w:tc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FutureProvider&lt;List&gt;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forum_posts</w:t>
            </w:r>
          </w:p>
        </w:tc>
        <w:tc>
          <w:tcPr>
            <w:tcW w:type="dxa" w:w="2835"/>
            <w:shd w:val="clear" w:color="auto" w:fill="F5F5F7"/>
          </w:tcPr>
          <w:p>
            <w:r>
              <w:rPr>
                <w:sz w:val="18"/>
              </w:rPr>
              <w:t>Todos los hilos del foro con JOIN a profiles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forumCommentsProvider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FutureProvider.family&lt;List&gt;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forum_comments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Comentarios de un hilo específico por postId</w:t>
            </w:r>
          </w:p>
        </w:tc>
      </w:tr>
      <w:tr>
        <w:tc>
          <w:tcPr>
            <w:tcW w:type="dxa" w:w="2551"/>
            <w:shd w:val="clear" w:color="auto" w:fill="F5F5F7"/>
          </w:tcPr>
          <w:p>
            <w:r>
              <w:rPr>
                <w:sz w:val="18"/>
              </w:rPr>
              <w:t>mentorshipSessionsProvider</w:t>
            </w:r>
          </w:p>
        </w:tc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FutureProvider&lt;List&gt;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mentorship_sessions</w:t>
            </w:r>
          </w:p>
        </w:tc>
        <w:tc>
          <w:tcPr>
            <w:tcW w:type="dxa" w:w="2835"/>
            <w:shd w:val="clear" w:color="auto" w:fill="F5F5F7"/>
          </w:tcPr>
          <w:p>
            <w:r>
              <w:rPr>
                <w:sz w:val="18"/>
              </w:rPr>
              <w:t>Sesiones activas (no vencidas) con JOIN al mentor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enrolledSessionsProvider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FutureProvider&lt;List&gt;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mentorship_enrollments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Sesiones donde el usuario está inscrito</w:t>
            </w:r>
          </w:p>
        </w:tc>
      </w:tr>
      <w:tr>
        <w:tc>
          <w:tcPr>
            <w:tcW w:type="dxa" w:w="2551"/>
            <w:shd w:val="clear" w:color="auto" w:fill="F5F5F7"/>
          </w:tcPr>
          <w:p>
            <w:r>
              <w:rPr>
                <w:sz w:val="18"/>
              </w:rPr>
              <w:t>legalCodesProvider</w:t>
            </w:r>
          </w:p>
        </w:tc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FutureProvider&lt;List&gt;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legal_codes</w:t>
            </w:r>
          </w:p>
        </w:tc>
        <w:tc>
          <w:tcPr>
            <w:tcW w:type="dxa" w:w="2835"/>
            <w:shd w:val="clear" w:color="auto" w:fill="F5F5F7"/>
          </w:tcPr>
          <w:p>
            <w:r>
              <w:rPr>
                <w:sz w:val="18"/>
              </w:rPr>
              <w:t>Códigos con conteo de artículos via subquery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featuredArticleProvider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FutureProvider&lt;LegalArticle?&gt;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legal_articles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Primer artículo de la DB como destacado</w:t>
            </w:r>
          </w:p>
        </w:tc>
      </w:tr>
      <w:tr>
        <w:tc>
          <w:tcPr>
            <w:tcW w:type="dxa" w:w="2551"/>
            <w:shd w:val="clear" w:color="auto" w:fill="F5F5F7"/>
          </w:tcPr>
          <w:p>
            <w:r>
              <w:rPr>
                <w:sz w:val="18"/>
              </w:rPr>
              <w:t>articleDetailProvider</w:t>
            </w:r>
          </w:p>
        </w:tc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FutureProvider.family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legal_articles</w:t>
            </w:r>
          </w:p>
        </w:tc>
        <w:tc>
          <w:tcPr>
            <w:tcW w:type="dxa" w:w="2835"/>
            <w:shd w:val="clear" w:color="auto" w:fill="F5F5F7"/>
          </w:tcPr>
          <w:p>
            <w:r>
              <w:rPr>
                <w:sz w:val="18"/>
              </w:rPr>
              <w:t>Artículo específico por articleId con JOIN al código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profileStatsProvider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FutureProvider&lt;Map&gt;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3 tablas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Conteo real: saved_articles, forum_posts, enrollments</w:t>
            </w:r>
          </w:p>
        </w:tc>
      </w:tr>
      <w:tr>
        <w:tc>
          <w:tcPr>
            <w:tcW w:type="dxa" w:w="2551"/>
            <w:shd w:val="clear" w:color="auto" w:fill="F5F5F7"/>
          </w:tcPr>
          <w:p>
            <w:r>
              <w:rPr>
                <w:sz w:val="18"/>
              </w:rPr>
              <w:t>savedArticlesProvider</w:t>
            </w:r>
          </w:p>
        </w:tc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FutureProvider&lt;List&gt;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saved_articles</w:t>
            </w:r>
          </w:p>
        </w:tc>
        <w:tc>
          <w:tcPr>
            <w:tcW w:type="dxa" w:w="2835"/>
            <w:shd w:val="clear" w:color="auto" w:fill="F5F5F7"/>
          </w:tcPr>
          <w:p>
            <w:r>
              <w:rPr>
                <w:sz w:val="18"/>
              </w:rPr>
              <w:t>Bookmarks del usuario con JOIN a legal_articles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isArticleSavedProvider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FutureProvider.family&lt;bool&gt;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saved_articles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Verifica si un artículo específico está guardado</w:t>
            </w:r>
          </w:p>
        </w:tc>
      </w:tr>
      <w:tr>
        <w:tc>
          <w:tcPr>
            <w:tcW w:type="dxa" w:w="2551"/>
            <w:shd w:val="clear" w:color="auto" w:fill="F5F5F7"/>
          </w:tcPr>
          <w:p>
            <w:r>
              <w:rPr>
                <w:sz w:val="18"/>
              </w:rPr>
              <w:t>mentorsProvider</w:t>
            </w:r>
          </w:p>
        </w:tc>
        <w:tc>
          <w:tcPr>
            <w:tcW w:type="dxa" w:w="2268"/>
            <w:shd w:val="clear" w:color="auto" w:fill="F5F5F7"/>
          </w:tcPr>
          <w:p>
            <w:r>
              <w:rPr>
                <w:sz w:val="18"/>
              </w:rPr>
              <w:t>FutureProvider&lt;List&gt;</w:t>
            </w:r>
          </w:p>
        </w:tc>
        <w:tc>
          <w:tcPr>
            <w:tcW w:type="dxa" w:w="1701"/>
            <w:shd w:val="clear" w:color="auto" w:fill="F5F5F7"/>
          </w:tcPr>
          <w:p>
            <w:r>
              <w:rPr>
                <w:sz w:val="18"/>
              </w:rPr>
              <w:t>mentors</w:t>
            </w:r>
          </w:p>
        </w:tc>
        <w:tc>
          <w:tcPr>
            <w:tcW w:type="dxa" w:w="2835"/>
            <w:shd w:val="clear" w:color="auto" w:fill="F5F5F7"/>
          </w:tcPr>
          <w:p>
            <w:r>
              <w:rPr>
                <w:sz w:val="18"/>
              </w:rPr>
              <w:t>Directorio de mentores disponibles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databaseServiceProvider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Provider&lt;DatabaseService&gt;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DatabaseService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Instancia del servicio de base de datos</w:t>
            </w:r>
          </w:p>
        </w:tc>
      </w:tr>
    </w:tbl>
    <w:p/>
    <w:p>
      <w:pPr>
        <w:spacing w:before="360" w:after="120"/>
        <w:jc w:val="left"/>
        <w:pBdr>
          <w:bottom w:val="single" w:sz="8" w:space="4" w:color="0D1B4B"/>
        </w:pBdr>
      </w:pPr>
      <w:r>
        <w:rPr>
          <w:b/>
          <w:color w:val="0D1B4B"/>
          <w:sz w:val="40"/>
        </w:rPr>
        <w:t>Roadmap — Funcionalidades Pendientes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535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Funcionalidad</w:t>
            </w:r>
          </w:p>
        </w:tc>
        <w:tc>
          <w:tcPr>
            <w:tcW w:type="dxa" w:w="1134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1134"/>
            <w:shd w:val="clear" w:color="auto" w:fill="0D1B4B"/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567"/>
            <w:shd w:val="clear" w:color="auto" w:fill="F5F5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535"/>
            <w:shd w:val="clear" w:color="auto" w:fill="F5F5F7"/>
          </w:tcPr>
          <w:p>
            <w:r>
              <w:rPr>
                <w:sz w:val="18"/>
              </w:rPr>
              <w:t>Agregar rol Administrador en tabla profiles de Supabase</w:t>
            </w:r>
          </w:p>
        </w:tc>
        <w:tc>
          <w:tcPr>
            <w:tcW w:type="dxa" w:w="1134"/>
            <w:shd w:val="clear" w:color="auto" w:fill="F5F5F7"/>
          </w:tcPr>
          <w:p>
            <w:r>
              <w:rPr>
                <w:sz w:val="18"/>
              </w:rPr>
              <w:t>16-17</w:t>
            </w:r>
          </w:p>
        </w:tc>
        <w:tc>
          <w:tcPr>
            <w:tcW w:type="dxa" w:w="1134"/>
            <w:shd w:val="clear" w:color="auto" w:fill="F5F5F7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Guard de ruta /admin: redirige si role != Administrador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567"/>
            <w:shd w:val="clear" w:color="auto" w:fill="F5F5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535"/>
            <w:shd w:val="clear" w:color="auto" w:fill="F5F5F7"/>
          </w:tcPr>
          <w:p>
            <w:r>
              <w:rPr>
                <w:sz w:val="18"/>
              </w:rPr>
              <w:t>Panel de Administración: dashboard con acciones rápidas y stats</w:t>
            </w:r>
          </w:p>
        </w:tc>
        <w:tc>
          <w:tcPr>
            <w:tcW w:type="dxa" w:w="1134"/>
            <w:shd w:val="clear" w:color="auto" w:fill="F5F5F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134"/>
            <w:shd w:val="clear" w:color="auto" w:fill="F5F5F7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Formulario publicar noticia/cambio legal con vista previa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567"/>
            <w:shd w:val="clear" w:color="auto" w:fill="F5F5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35"/>
            <w:shd w:val="clear" w:color="auto" w:fill="F5F5F7"/>
          </w:tcPr>
          <w:p>
            <w:r>
              <w:rPr>
                <w:sz w:val="18"/>
              </w:rPr>
              <w:t>RLS en Supabase: INSERT en legal_updates solo para Administrador</w:t>
            </w:r>
          </w:p>
        </w:tc>
        <w:tc>
          <w:tcPr>
            <w:tcW w:type="dxa" w:w="1134"/>
            <w:shd w:val="clear" w:color="auto" w:fill="F5F5F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134"/>
            <w:shd w:val="clear" w:color="auto" w:fill="F5F5F7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Rediseñar Home: feed de noticias desde legal_updates (cambio + fecha + botón ver artículo)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04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567"/>
            <w:shd w:val="clear" w:color="auto" w:fill="F5F5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535"/>
            <w:shd w:val="clear" w:color="auto" w:fill="F5F5F7"/>
          </w:tcPr>
          <w:p>
            <w:r>
              <w:rPr>
                <w:sz w:val="18"/>
              </w:rPr>
              <w:t>Vista Catálogo de Códigos (/codes)</w:t>
            </w:r>
          </w:p>
        </w:tc>
        <w:tc>
          <w:tcPr>
            <w:tcW w:type="dxa" w:w="1134"/>
            <w:shd w:val="clear" w:color="auto" w:fill="F5F5F7"/>
          </w:tcPr>
          <w:p>
            <w:r>
              <w:rPr>
                <w:sz w:val="18"/>
              </w:rPr>
              <w:t>05</w:t>
            </w:r>
          </w:p>
        </w:tc>
        <w:tc>
          <w:tcPr>
            <w:tcW w:type="dxa" w:w="1134"/>
            <w:shd w:val="clear" w:color="auto" w:fill="F5F5F7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Vista Detalle de Artículo con bookmark real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06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567"/>
            <w:shd w:val="clear" w:color="auto" w:fill="F5F5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535"/>
            <w:shd w:val="clear" w:color="auto" w:fill="F5F5F7"/>
          </w:tcPr>
          <w:p>
            <w:r>
              <w:rPr>
                <w:sz w:val="18"/>
              </w:rPr>
              <w:t>Búsqueda Global con resultados en tiempo real</w:t>
            </w:r>
          </w:p>
        </w:tc>
        <w:tc>
          <w:tcPr>
            <w:tcW w:type="dxa" w:w="1134"/>
            <w:shd w:val="clear" w:color="auto" w:fill="F5F5F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134"/>
            <w:shd w:val="clear" w:color="auto" w:fill="F5F5F7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Vista Detalle de Reforma comparativa (rojo/verde)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08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567"/>
            <w:shd w:val="clear" w:color="auto" w:fill="F5F5F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535"/>
            <w:shd w:val="clear" w:color="auto" w:fill="F5F5F7"/>
          </w:tcPr>
          <w:p>
            <w:r>
              <w:rPr>
                <w:sz w:val="18"/>
              </w:rPr>
              <w:t>Agrupación por fecha en Feed de Alertas</w:t>
            </w:r>
          </w:p>
        </w:tc>
        <w:tc>
          <w:tcPr>
            <w:tcW w:type="dxa" w:w="1134"/>
            <w:shd w:val="clear" w:color="auto" w:fill="F5F5F7"/>
          </w:tcPr>
          <w:p>
            <w:r>
              <w:rPr>
                <w:sz w:val="18"/>
              </w:rPr>
              <w:t>07</w:t>
            </w:r>
          </w:p>
        </w:tc>
        <w:tc>
          <w:tcPr>
            <w:tcW w:type="dxa" w:w="1134"/>
            <w:shd w:val="clear" w:color="auto" w:fill="F5F5F7"/>
          </w:tcPr>
          <w:p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Badge NEW para alertas de menos de 24h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07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567"/>
            <w:shd w:val="clear" w:color="auto" w:fill="F5F5F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4535"/>
            <w:shd w:val="clear" w:color="auto" w:fill="F5F5F7"/>
          </w:tcPr>
          <w:p>
            <w:r>
              <w:rPr>
                <w:sz w:val="18"/>
              </w:rPr>
              <w:t>Vista Detalle de Mentoría (/mentorship/:id)</w:t>
            </w:r>
          </w:p>
        </w:tc>
        <w:tc>
          <w:tcPr>
            <w:tcW w:type="dxa" w:w="1134"/>
            <w:shd w:val="clear" w:color="auto" w:fill="F5F5F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134"/>
            <w:shd w:val="clear" w:color="auto" w:fill="F5F5F7"/>
          </w:tcPr>
          <w:p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Editar y eliminar noticias desde el panel admin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567"/>
            <w:shd w:val="clear" w:color="auto" w:fill="F5F5F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4535"/>
            <w:shd w:val="clear" w:color="auto" w:fill="F5F5F7"/>
          </w:tcPr>
          <w:p>
            <w:r>
              <w:rPr>
                <w:sz w:val="18"/>
              </w:rPr>
              <w:t>Sistema de reseñas de mentorías</w:t>
            </w:r>
          </w:p>
        </w:tc>
        <w:tc>
          <w:tcPr>
            <w:tcW w:type="dxa" w:w="1134"/>
            <w:shd w:val="clear" w:color="auto" w:fill="F5F5F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134"/>
            <w:shd w:val="clear" w:color="auto" w:fill="F5F5F7"/>
          </w:tcPr>
          <w:p>
            <w:r>
              <w:rPr>
                <w:sz w:val="18"/>
              </w:rPr>
              <w:t>Baja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Filtro por comunidad en Mentorías (UAZ/ApoyoZac)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Baja</w:t>
            </w:r>
          </w:p>
        </w:tc>
      </w:tr>
      <w:tr>
        <w:tc>
          <w:tcPr>
            <w:tcW w:type="dxa" w:w="567"/>
            <w:shd w:val="clear" w:color="auto" w:fill="F5F5F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4535"/>
            <w:shd w:val="clear" w:color="auto" w:fill="F5F5F7"/>
          </w:tcPr>
          <w:p>
            <w:r>
              <w:rPr>
                <w:sz w:val="18"/>
              </w:rPr>
              <w:t>Badge de docente verificado en respuestas del Foro</w:t>
            </w:r>
          </w:p>
        </w:tc>
        <w:tc>
          <w:tcPr>
            <w:tcW w:type="dxa" w:w="1134"/>
            <w:shd w:val="clear" w:color="auto" w:fill="F5F5F7"/>
          </w:tcPr>
          <w:p>
            <w:r>
              <w:rPr>
                <w:sz w:val="18"/>
              </w:rPr>
              <w:t>09</w:t>
            </w:r>
          </w:p>
        </w:tc>
        <w:tc>
          <w:tcPr>
            <w:tcW w:type="dxa" w:w="1134"/>
            <w:shd w:val="clear" w:color="auto" w:fill="F5F5F7"/>
          </w:tcPr>
          <w:p>
            <w:r>
              <w:rPr>
                <w:sz w:val="18"/>
              </w:rPr>
              <w:t>Baja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Contador de notificaciones real (Supabase real-time)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04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567"/>
            <w:shd w:val="clear" w:color="auto" w:fill="F5F5F7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4535"/>
            <w:shd w:val="clear" w:color="auto" w:fill="F5F5F7"/>
          </w:tcPr>
          <w:p>
            <w:r>
              <w:rPr>
                <w:sz w:val="18"/>
              </w:rPr>
              <w:t>Eliminación de cuenta (endpoint Supabase)</w:t>
            </w:r>
          </w:p>
        </w:tc>
        <w:tc>
          <w:tcPr>
            <w:tcW w:type="dxa" w:w="1134"/>
            <w:shd w:val="clear" w:color="auto" w:fill="F5F5F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134"/>
            <w:shd w:val="clear" w:color="auto" w:fill="F5F5F7"/>
          </w:tcPr>
          <w:p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Modo oscuro completo con switch en Ajustes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Baja</w:t>
            </w:r>
          </w:p>
        </w:tc>
      </w:tr>
    </w:tbl>
    <w:p/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8"/>
        </w:rPr>
        <w:t>IusZac  ·  Documentación de Pantallas v2.0  ·  Zacatecas, Junio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