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A1546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AE2D848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44EEE4F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2F1B7E04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2D2C2016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37071457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5776086B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вычислительных технологий</w:t>
      </w:r>
    </w:p>
    <w:p w14:paraId="57595E10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217294E">
      <w:pPr>
        <w:overflowPunct w:val="0"/>
        <w:adjustRightInd w:val="0"/>
        <w:spacing w:after="160" w:line="256" w:lineRule="auto"/>
        <w:textAlignment w:val="baseline"/>
        <w:rPr>
          <w:b/>
          <w:bCs/>
          <w:sz w:val="28"/>
          <w:szCs w:val="28"/>
        </w:rPr>
      </w:pPr>
    </w:p>
    <w:p w14:paraId="45291EB4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2D91179E">
      <w:pPr>
        <w:overflowPunct w:val="0"/>
        <w:adjustRightInd w:val="0"/>
        <w:spacing w:after="160" w:line="256" w:lineRule="auto"/>
        <w:jc w:val="center"/>
        <w:textAlignment w:val="baseline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о выполнении лабораторной работы №</w:t>
      </w:r>
      <w:r>
        <w:rPr>
          <w:rFonts w:hint="default"/>
          <w:sz w:val="28"/>
          <w:szCs w:val="28"/>
          <w:lang w:val="ru-RU"/>
        </w:rPr>
        <w:t>4</w:t>
      </w:r>
    </w:p>
    <w:p w14:paraId="2E91EEF9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sz w:val="28"/>
          <w:szCs w:val="28"/>
          <w:lang w:val="ru-RU"/>
        </w:rPr>
        <w:t>Анализ</w:t>
      </w:r>
      <w:r>
        <w:rPr>
          <w:rFonts w:hint="default"/>
          <w:sz w:val="28"/>
          <w:szCs w:val="28"/>
          <w:lang w:val="ru-RU"/>
        </w:rPr>
        <w:t xml:space="preserve"> и проектирование информационных систем</w:t>
      </w:r>
      <w:r>
        <w:rPr>
          <w:sz w:val="28"/>
          <w:szCs w:val="28"/>
        </w:rPr>
        <w:t>»</w:t>
      </w:r>
    </w:p>
    <w:p w14:paraId="6DB78C20">
      <w:pPr>
        <w:spacing w:after="160" w:line="256" w:lineRule="auto"/>
        <w:rPr>
          <w:sz w:val="28"/>
          <w:szCs w:val="28"/>
        </w:rPr>
      </w:pPr>
    </w:p>
    <w:p w14:paraId="06485371">
      <w:pPr>
        <w:spacing w:after="160" w:line="256" w:lineRule="auto"/>
        <w:rPr>
          <w:sz w:val="28"/>
          <w:szCs w:val="28"/>
        </w:rPr>
      </w:pPr>
    </w:p>
    <w:p w14:paraId="79717F93">
      <w:pPr>
        <w:spacing w:after="160" w:line="256" w:lineRule="auto"/>
        <w:rPr>
          <w:sz w:val="28"/>
          <w:szCs w:val="28"/>
        </w:rPr>
      </w:pPr>
    </w:p>
    <w:p w14:paraId="42A2CDCF">
      <w:pPr>
        <w:spacing w:after="160" w:line="256" w:lineRule="auto"/>
        <w:rPr>
          <w:sz w:val="28"/>
          <w:szCs w:val="28"/>
        </w:rPr>
      </w:pPr>
    </w:p>
    <w:p w14:paraId="5654332D">
      <w:pPr>
        <w:spacing w:after="160" w:line="256" w:lineRule="auto"/>
        <w:ind w:left="612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Выполнил: ст. гр.</w:t>
      </w:r>
      <w:r>
        <w:rPr>
          <w:rFonts w:hint="default"/>
          <w:sz w:val="28"/>
          <w:szCs w:val="28"/>
          <w:lang w:val="ru-RU"/>
        </w:rPr>
        <w:t xml:space="preserve"> 3</w:t>
      </w:r>
      <w:r>
        <w:rPr>
          <w:rFonts w:hint="default"/>
          <w:sz w:val="28"/>
          <w:szCs w:val="28"/>
          <w:lang w:val="en-US"/>
        </w:rPr>
        <w:t>9/1</w:t>
      </w:r>
    </w:p>
    <w:p w14:paraId="16CFD3AA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  <w:lang w:val="ru-RU"/>
        </w:rPr>
        <w:t>Кочнев</w:t>
      </w:r>
      <w:r>
        <w:rPr>
          <w:rFonts w:hint="default"/>
          <w:sz w:val="28"/>
          <w:szCs w:val="28"/>
          <w:lang w:val="ru-RU"/>
        </w:rPr>
        <w:t xml:space="preserve"> В.Ю.</w:t>
      </w:r>
    </w:p>
    <w:p w14:paraId="64C42118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>
        <w:rPr>
          <w:sz w:val="28"/>
          <w:szCs w:val="28"/>
          <w:lang w:val="ru-RU"/>
        </w:rPr>
        <w:t>преподаватель</w:t>
      </w:r>
    </w:p>
    <w:p w14:paraId="0D701C96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  <w:lang w:val="ru-RU"/>
        </w:rPr>
        <w:t>Городецкий</w:t>
      </w:r>
      <w:r>
        <w:rPr>
          <w:rFonts w:hint="default"/>
          <w:sz w:val="28"/>
          <w:szCs w:val="28"/>
          <w:lang w:val="ru-RU"/>
        </w:rPr>
        <w:t xml:space="preserve"> Р.Э.</w:t>
      </w:r>
    </w:p>
    <w:p w14:paraId="57733AB3">
      <w:pPr>
        <w:spacing w:after="160" w:line="256" w:lineRule="auto"/>
        <w:rPr>
          <w:sz w:val="28"/>
          <w:szCs w:val="28"/>
        </w:rPr>
      </w:pPr>
    </w:p>
    <w:p w14:paraId="0FD1F8A4">
      <w:pPr>
        <w:spacing w:after="160" w:line="256" w:lineRule="auto"/>
        <w:rPr>
          <w:sz w:val="28"/>
          <w:szCs w:val="28"/>
        </w:rPr>
      </w:pPr>
    </w:p>
    <w:p w14:paraId="02247709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470D05BB"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20</w:t>
      </w:r>
      <w:r>
        <w:rPr>
          <w:rFonts w:hint="default"/>
          <w:sz w:val="28"/>
          <w:szCs w:val="28"/>
          <w:lang w:val="ru-RU"/>
        </w:rPr>
        <w:t>24</w:t>
      </w:r>
    </w:p>
    <w:p w14:paraId="13D55829">
      <w:pPr>
        <w:jc w:val="center"/>
        <w:rPr>
          <w:rFonts w:hint="default"/>
          <w:sz w:val="28"/>
          <w:szCs w:val="28"/>
          <w:lang w:val="ru-RU"/>
        </w:rPr>
      </w:pPr>
    </w:p>
    <w:p w14:paraId="7D5DF946">
      <w:pPr>
        <w:pStyle w:val="6"/>
        <w:ind w:firstLine="0"/>
        <w:jc w:val="both"/>
        <w:rPr>
          <w:rStyle w:val="7"/>
          <w:rFonts w:hint="default"/>
          <w:b w:val="0"/>
          <w:bCs/>
          <w:color w:val="auto"/>
          <w:spacing w:val="0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Тема: Настройка гит репозитория</w:t>
      </w:r>
    </w:p>
    <w:p w14:paraId="2BBE0C86">
      <w:pPr>
        <w:jc w:val="both"/>
        <w:rPr>
          <w:rStyle w:val="7"/>
          <w:rFonts w:hint="default"/>
          <w:color w:val="auto"/>
          <w:spacing w:val="0"/>
          <w:sz w:val="32"/>
          <w:szCs w:val="32"/>
          <w:lang w:val="ru-RU"/>
        </w:rPr>
      </w:pPr>
      <w:r>
        <w:rPr>
          <w:rFonts w:hint="default"/>
          <w:sz w:val="28"/>
          <w:szCs w:val="28"/>
          <w:lang w:val="ru-RU"/>
        </w:rPr>
        <w:t>Цель: Научиться настраиватть гит репозиторий</w:t>
      </w:r>
    </w:p>
    <w:p w14:paraId="4A40D145">
      <w:pPr>
        <w:jc w:val="both"/>
        <w:rPr>
          <w:rStyle w:val="7"/>
          <w:rFonts w:hint="default"/>
          <w:color w:val="auto"/>
          <w:spacing w:val="0"/>
          <w:sz w:val="32"/>
          <w:szCs w:val="32"/>
          <w:lang w:val="ru-RU"/>
        </w:rPr>
      </w:pPr>
    </w:p>
    <w:p w14:paraId="71412CE8"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Задание: настроить гит репозиторий</w:t>
      </w:r>
    </w:p>
    <w:p w14:paraId="70D2BB0D"/>
    <w:p w14:paraId="3348BCB7">
      <w:pPr>
        <w:rPr>
          <w:rFonts w:hint="default"/>
          <w:lang w:val="ru-RU"/>
        </w:rPr>
      </w:pPr>
      <w:r>
        <w:rPr>
          <w:rFonts w:hint="default"/>
          <w:lang w:val="ru-RU"/>
        </w:rPr>
        <w:t>Ход работы:</w:t>
      </w:r>
    </w:p>
    <w:p w14:paraId="6F1B1C1B">
      <w:pPr>
        <w:rPr>
          <w:rFonts w:hint="default"/>
          <w:lang w:val="ru-RU"/>
        </w:rPr>
      </w:pPr>
    </w:p>
    <w:p w14:paraId="58BE394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 I</w:t>
      </w:r>
    </w:p>
    <w:p w14:paraId="7FD59B10">
      <w:pPr>
        <w:rPr>
          <w:rFonts w:hint="default"/>
          <w:lang w:val="ru-RU"/>
        </w:rPr>
      </w:pPr>
    </w:p>
    <w:p w14:paraId="2E53673D">
      <w:pPr>
        <w:rPr>
          <w:rFonts w:hint="default"/>
          <w:lang w:val="ru-RU"/>
        </w:rPr>
      </w:pPr>
      <w:r>
        <w:rPr>
          <w:rFonts w:hint="default"/>
          <w:lang w:val="ru-RU"/>
        </w:rPr>
        <w:t>1) скачать утилиту для работы с гитхабом с сайта https://git-scm.com</w:t>
      </w:r>
    </w:p>
    <w:p w14:paraId="30BC008D"/>
    <w:p w14:paraId="3D51B013">
      <w:pPr>
        <w:rPr>
          <w:rFonts w:hint="default"/>
          <w:lang w:val="ru-RU"/>
        </w:rPr>
      </w:pPr>
      <w:r>
        <w:rPr>
          <w:rFonts w:hint="default"/>
          <w:lang w:val="ru-RU"/>
        </w:rPr>
        <w:t>2) создать публичный репозиторий на гитхабе</w:t>
      </w:r>
    </w:p>
    <w:p w14:paraId="18F0B5DC">
      <w:r>
        <w:drawing>
          <wp:inline distT="0" distB="0" distL="114300" distR="114300">
            <wp:extent cx="5266690" cy="1861185"/>
            <wp:effectExtent l="0" t="0" r="1016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D47C">
      <w:pPr>
        <w:rPr>
          <w:rFonts w:hint="default"/>
          <w:lang w:val="ru-RU"/>
        </w:rPr>
      </w:pPr>
    </w:p>
    <w:p w14:paraId="64B87204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Создать первый комит на странице репозитория</w:t>
      </w:r>
    </w:p>
    <w:p w14:paraId="193FC5A4">
      <w:pPr>
        <w:rPr>
          <w:rFonts w:hint="default"/>
          <w:lang w:val="ru-RU"/>
        </w:rPr>
      </w:pPr>
      <w:r>
        <w:rPr>
          <w:rFonts w:hint="default"/>
          <w:lang w:val="ru-RU"/>
        </w:rPr>
        <w:t>Отктыть папку на компьютере через скачанныую утилиту</w:t>
      </w:r>
    </w:p>
    <w:p w14:paraId="3CA49483">
      <w:pPr>
        <w:rPr>
          <w:rFonts w:hint="default"/>
          <w:lang w:val="ru-RU"/>
        </w:rPr>
      </w:pPr>
      <w:r>
        <w:rPr>
          <w:rFonts w:hint="default"/>
          <w:lang w:val="ru-RU"/>
        </w:rPr>
        <w:t>Инициализировать в папке гит</w:t>
      </w:r>
    </w:p>
    <w:p w14:paraId="2BAF6098">
      <w:pPr>
        <w:rPr>
          <w:rFonts w:hint="default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$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git init</w:t>
      </w:r>
    </w:p>
    <w:p w14:paraId="753E4D90">
      <w:r>
        <w:drawing>
          <wp:inline distT="0" distB="0" distL="114300" distR="114300">
            <wp:extent cx="5272405" cy="607060"/>
            <wp:effectExtent l="0" t="0" r="4445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6AF3"/>
    <w:p w14:paraId="2CD76BDC">
      <w:pPr>
        <w:rPr>
          <w:rFonts w:hint="default"/>
          <w:lang w:val="ru-RU"/>
        </w:rPr>
      </w:pPr>
      <w:r>
        <w:rPr>
          <w:rFonts w:hint="default"/>
          <w:lang w:val="ru-RU"/>
        </w:rPr>
        <w:t>Настроить соединение к репозиторию на гит хабе</w:t>
      </w:r>
    </w:p>
    <w:p w14:paraId="5FDD1BC9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remote add origin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instrText xml:space="preserve"> HYPERLINK "https://github.com/KIJEMORI/empty_rep.git" </w:instrTex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5"/>
          <w:rFonts w:hint="default" w:ascii="Lucida Console" w:hAnsi="Lucida Console" w:eastAsia="Lucida Console"/>
          <w:sz w:val="18"/>
          <w:szCs w:val="24"/>
        </w:rPr>
        <w:t>https://github.com/KIJEMORI/empty_rep.git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end"/>
      </w:r>
    </w:p>
    <w:p w14:paraId="29CB74E4">
      <w:r>
        <w:drawing>
          <wp:inline distT="0" distB="0" distL="114300" distR="114300">
            <wp:extent cx="4486275" cy="39052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9879"/>
    <w:p w14:paraId="7A488B4D">
      <w:pPr>
        <w:rPr>
          <w:rFonts w:hint="default"/>
          <w:lang w:val="ru-RU"/>
        </w:rPr>
      </w:pPr>
      <w:r>
        <w:rPr>
          <w:lang w:val="ru-RU"/>
        </w:rPr>
        <w:t>Добавить</w:t>
      </w:r>
      <w:r>
        <w:rPr>
          <w:rFonts w:hint="default"/>
          <w:lang w:val="ru-RU"/>
        </w:rPr>
        <w:t xml:space="preserve"> все файлы в папке к заполнению репозитория на гит хабе</w:t>
      </w:r>
    </w:p>
    <w:p w14:paraId="658FBD90">
      <w:pPr>
        <w:rPr>
          <w:rFonts w:hint="default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 w14:paraId="75A5EC20">
      <w:pPr>
        <w:rPr>
          <w:rFonts w:hint="default"/>
          <w:lang w:val="ru-RU"/>
        </w:rPr>
      </w:pPr>
      <w:r>
        <w:drawing>
          <wp:inline distT="0" distB="0" distL="114300" distR="114300">
            <wp:extent cx="4400550" cy="39052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D97B"/>
    <w:p w14:paraId="57EF9973">
      <w:pPr>
        <w:rPr>
          <w:rFonts w:hint="default"/>
          <w:lang w:val="ru-RU"/>
        </w:rPr>
      </w:pPr>
      <w:r>
        <w:rPr>
          <w:rFonts w:hint="default"/>
          <w:lang w:val="ru-RU"/>
        </w:rPr>
        <w:t>Закоментировать изменения репозитория(закоммитить)</w:t>
      </w:r>
    </w:p>
    <w:p w14:paraId="0258BB80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"first_commit"</w:t>
      </w:r>
    </w:p>
    <w:p w14:paraId="386F166B">
      <w:r>
        <w:drawing>
          <wp:inline distT="0" distB="0" distL="114300" distR="114300">
            <wp:extent cx="5267325" cy="20764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4838"/>
    <w:p w14:paraId="15630227">
      <w:pPr>
        <w:rPr>
          <w:rFonts w:hint="default"/>
          <w:lang w:val="ru-RU"/>
        </w:rPr>
      </w:pPr>
      <w:r>
        <w:rPr>
          <w:rFonts w:hint="default"/>
          <w:lang w:val="ru-RU"/>
        </w:rPr>
        <w:t>Возникает ошибка отсутсвия данных о пользователе</w:t>
      </w:r>
    </w:p>
    <w:p w14:paraId="3BB8789F">
      <w:pPr>
        <w:rPr>
          <w:rFonts w:hint="default"/>
          <w:lang w:val="ru-RU"/>
        </w:rPr>
      </w:pPr>
      <w:r>
        <w:rPr>
          <w:rFonts w:hint="default"/>
          <w:lang w:val="ru-RU"/>
        </w:rPr>
        <w:t>Настриваем почту и имя отправителя</w:t>
      </w:r>
    </w:p>
    <w:p w14:paraId="5E5C9435">
      <w:r>
        <w:drawing>
          <wp:inline distT="0" distB="0" distL="114300" distR="114300">
            <wp:extent cx="4257675" cy="152400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E1BA"/>
    <w:p w14:paraId="1229D34B">
      <w:pPr>
        <w:rPr>
          <w:rFonts w:hint="default"/>
          <w:lang w:val="ru-RU"/>
        </w:rPr>
      </w:pPr>
      <w:r>
        <w:rPr>
          <w:rFonts w:hint="default"/>
          <w:lang w:val="ru-RU"/>
        </w:rPr>
        <w:t>Заполняем репозиторий на гитхабе</w:t>
      </w:r>
    </w:p>
    <w:p w14:paraId="17BE2A9D">
      <w:pPr>
        <w:rPr>
          <w:rFonts w:hint="default" w:ascii="Lucida Console" w:hAnsi="Lucida Console" w:eastAsia="Lucida Console"/>
          <w:color w:val="auto"/>
          <w:sz w:val="18"/>
          <w:szCs w:val="24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</w:t>
      </w:r>
    </w:p>
    <w:p w14:paraId="3BD4A234">
      <w:r>
        <w:drawing>
          <wp:inline distT="0" distB="0" distL="114300" distR="114300">
            <wp:extent cx="4638675" cy="1400175"/>
            <wp:effectExtent l="0" t="0" r="9525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B0E5"/>
    <w:p w14:paraId="0FA9A495">
      <w:pPr>
        <w:rPr>
          <w:rFonts w:hint="default"/>
          <w:lang w:val="ru-RU"/>
        </w:rPr>
      </w:pPr>
      <w:r>
        <w:rPr>
          <w:rFonts w:hint="default"/>
          <w:lang w:val="ru-RU"/>
        </w:rPr>
        <w:t>Возникает ошибка авторизации</w:t>
      </w:r>
    </w:p>
    <w:p w14:paraId="2DA9414C">
      <w:pPr>
        <w:rPr>
          <w:rFonts w:hint="default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--set-upstream origin master</w:t>
      </w:r>
    </w:p>
    <w:p w14:paraId="5D1B8E6B">
      <w:pPr>
        <w:rPr>
          <w:lang w:val="ru-RU"/>
        </w:rPr>
      </w:pPr>
      <w:r>
        <w:drawing>
          <wp:inline distT="0" distB="0" distL="114300" distR="114300">
            <wp:extent cx="4267200" cy="1609725"/>
            <wp:effectExtent l="0" t="0" r="0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ECA8">
      <w:pPr>
        <w:rPr>
          <w:lang w:val="ru-RU"/>
        </w:rPr>
      </w:pPr>
      <w:r>
        <w:drawing>
          <wp:inline distT="0" distB="0" distL="114300" distR="114300">
            <wp:extent cx="4200525" cy="438150"/>
            <wp:effectExtent l="0" t="0" r="952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888E">
      <w:pPr>
        <w:rPr>
          <w:lang w:val="ru-RU"/>
        </w:rPr>
      </w:pPr>
    </w:p>
    <w:p w14:paraId="6F709A2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3) Создать файл </w:t>
      </w:r>
      <w:r>
        <w:rPr>
          <w:rFonts w:hint="default"/>
          <w:lang w:val="en-US"/>
        </w:rPr>
        <w:t xml:space="preserve">hello_world.cpp </w:t>
      </w:r>
      <w:r>
        <w:rPr>
          <w:rFonts w:hint="default"/>
          <w:lang w:val="ru-RU"/>
        </w:rPr>
        <w:t>в папке на компьютере</w:t>
      </w:r>
    </w:p>
    <w:p w14:paraId="611B34E6">
      <w:r>
        <w:drawing>
          <wp:inline distT="0" distB="0" distL="114300" distR="114300">
            <wp:extent cx="3676650" cy="125730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E60D"/>
    <w:p w14:paraId="28831C1F">
      <w:pPr>
        <w:rPr>
          <w:rFonts w:hint="default"/>
          <w:lang w:val="ru-RU"/>
        </w:rPr>
      </w:pPr>
      <w:r>
        <w:rPr>
          <w:rFonts w:hint="default"/>
          <w:lang w:val="ru-RU"/>
        </w:rPr>
        <w:t>4 - 5) Загрузить ранее созданный файл на локальную копию репозитория и закоммитить его</w:t>
      </w:r>
    </w:p>
    <w:p w14:paraId="6876E750">
      <w:pPr>
        <w:rPr>
          <w:lang w:val="ru-RU"/>
        </w:rPr>
      </w:pPr>
      <w:r>
        <w:drawing>
          <wp:inline distT="0" distB="0" distL="114300" distR="114300">
            <wp:extent cx="5272405" cy="2636520"/>
            <wp:effectExtent l="0" t="0" r="4445" b="1143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89C1">
      <w:pPr>
        <w:rPr>
          <w:lang w:val="ru-RU"/>
        </w:rPr>
      </w:pPr>
    </w:p>
    <w:p w14:paraId="3C1D4ABE">
      <w:pPr>
        <w:rPr>
          <w:rFonts w:hint="default"/>
          <w:lang w:val="en-US"/>
        </w:rPr>
      </w:pPr>
      <w:r>
        <w:rPr>
          <w:rFonts w:hint="default"/>
          <w:lang w:val="ru-RU"/>
        </w:rPr>
        <w:t>6) Изменить код</w:t>
      </w:r>
    </w:p>
    <w:p w14:paraId="6A7271A1">
      <w:pPr>
        <w:rPr>
          <w:rFonts w:hint="default"/>
          <w:lang w:val="en-US"/>
        </w:rPr>
      </w:pPr>
    </w:p>
    <w:p w14:paraId="47C6608B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7) </w:t>
      </w:r>
      <w:r>
        <w:rPr>
          <w:rFonts w:hint="default"/>
          <w:lang w:val="ru-RU"/>
        </w:rPr>
        <w:t>Закомитить новую версию программы</w:t>
      </w:r>
    </w:p>
    <w:p w14:paraId="48D606DC">
      <w:r>
        <w:drawing>
          <wp:inline distT="0" distB="0" distL="114300" distR="114300">
            <wp:extent cx="4876800" cy="4181475"/>
            <wp:effectExtent l="0" t="0" r="0" b="952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2AB7"/>
    <w:p w14:paraId="191FE16B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8) </w:t>
      </w:r>
      <w:r>
        <w:rPr>
          <w:rFonts w:hint="default"/>
          <w:lang w:val="ru-RU"/>
        </w:rPr>
        <w:t>Запушить изменения в удалённый репозиторий</w:t>
      </w:r>
    </w:p>
    <w:p w14:paraId="5EB199DD">
      <w:r>
        <w:drawing>
          <wp:inline distT="0" distB="0" distL="114300" distR="114300">
            <wp:extent cx="4495800" cy="150495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219D"/>
    <w:p w14:paraId="4096B3AF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9) </w:t>
      </w:r>
      <w:r>
        <w:rPr>
          <w:rFonts w:hint="default"/>
          <w:lang w:val="ru-RU"/>
        </w:rPr>
        <w:t>Проверить историю коммитов в удалённом репозитории</w:t>
      </w:r>
    </w:p>
    <w:p w14:paraId="32A5EA05">
      <w:pPr>
        <w:rPr>
          <w:rFonts w:hint="default"/>
          <w:lang w:val="ru-RU"/>
        </w:rPr>
      </w:pPr>
      <w:r>
        <w:drawing>
          <wp:inline distT="0" distB="0" distL="114300" distR="114300">
            <wp:extent cx="5266055" cy="1426210"/>
            <wp:effectExtent l="0" t="0" r="10795" b="254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D601">
      <w:pPr>
        <w:rPr>
          <w:lang w:val="ru-RU"/>
        </w:rPr>
      </w:pPr>
    </w:p>
    <w:p w14:paraId="5843152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 II</w:t>
      </w:r>
    </w:p>
    <w:p w14:paraId="0B226792">
      <w:pPr>
        <w:rPr>
          <w:rFonts w:hint="default"/>
          <w:b/>
          <w:bCs/>
          <w:lang w:val="en-US"/>
        </w:rPr>
      </w:pPr>
    </w:p>
    <w:p w14:paraId="261A012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1) </w:t>
      </w:r>
      <w:r>
        <w:rPr>
          <w:rFonts w:hint="default"/>
          <w:b w:val="0"/>
          <w:bCs w:val="0"/>
          <w:lang w:val="ru-RU"/>
        </w:rPr>
        <w:t xml:space="preserve">создаём локальную вектку </w:t>
      </w:r>
      <w:r>
        <w:rPr>
          <w:rFonts w:hint="default"/>
          <w:b w:val="0"/>
          <w:bCs w:val="0"/>
          <w:lang w:val="en-US"/>
        </w:rPr>
        <w:t>patch1</w:t>
      </w:r>
    </w:p>
    <w:p w14:paraId="66AA97C7">
      <w:pPr>
        <w:rPr>
          <w:rFonts w:hint="default"/>
          <w:b w:val="0"/>
          <w:bCs w:val="0"/>
          <w:lang w:val="en-US"/>
        </w:rPr>
      </w:pPr>
    </w:p>
    <w:p w14:paraId="54ABC59C">
      <w:pPr>
        <w:rPr>
          <w:rFonts w:hint="default"/>
          <w:b w:val="0"/>
          <w:bCs w:val="0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mkdir patch1</w:t>
      </w:r>
    </w:p>
    <w:p w14:paraId="059C1FF5">
      <w:pPr>
        <w:rPr>
          <w:rFonts w:hint="default"/>
          <w:lang w:val="en-US"/>
        </w:rPr>
      </w:pPr>
      <w:r>
        <w:drawing>
          <wp:inline distT="0" distB="0" distL="114300" distR="114300">
            <wp:extent cx="4067175" cy="276225"/>
            <wp:effectExtent l="0" t="0" r="9525" b="952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0D46">
      <w:p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4810125" cy="2876550"/>
            <wp:effectExtent l="0" t="0" r="9525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EACD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2) </w:t>
      </w:r>
      <w:r>
        <w:rPr>
          <w:rFonts w:hint="default"/>
          <w:b w:val="0"/>
          <w:bCs w:val="0"/>
          <w:lang w:val="ru-RU"/>
        </w:rPr>
        <w:t>Вносим изменения в код</w:t>
      </w:r>
    </w:p>
    <w:p w14:paraId="48A59C4B">
      <w:pPr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4076700" cy="2190750"/>
            <wp:effectExtent l="0" t="0" r="0" b="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2C20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3) комментим и обновняем репозиторий</w:t>
      </w:r>
    </w:p>
    <w:p w14:paraId="5239F08A">
      <w:r>
        <w:drawing>
          <wp:inline distT="0" distB="0" distL="114300" distR="114300">
            <wp:extent cx="4457700" cy="2200275"/>
            <wp:effectExtent l="0" t="0" r="0" b="952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0589">
      <w:pPr>
        <w:rPr>
          <w:rFonts w:hint="default"/>
          <w:lang w:val="en-US"/>
        </w:rPr>
      </w:pPr>
    </w:p>
    <w:p w14:paraId="6C2F3C72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4) </w:t>
      </w:r>
      <w:r>
        <w:rPr>
          <w:rFonts w:hint="default"/>
          <w:b w:val="0"/>
          <w:bCs w:val="0"/>
          <w:lang w:val="ru-RU"/>
        </w:rPr>
        <w:t>проверяем что ветка доступна в удалённом репозитории</w:t>
      </w:r>
    </w:p>
    <w:p w14:paraId="451E8E41">
      <w:r>
        <w:drawing>
          <wp:inline distT="0" distB="0" distL="114300" distR="114300">
            <wp:extent cx="5271770" cy="2323465"/>
            <wp:effectExtent l="0" t="0" r="5080" b="63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014F"/>
    <w:p w14:paraId="38C8E65A">
      <w:pPr>
        <w:rPr>
          <w:rFonts w:hint="default"/>
          <w:lang w:val="ru-RU"/>
        </w:rPr>
      </w:pPr>
      <w:r>
        <w:rPr>
          <w:rFonts w:hint="default"/>
          <w:lang w:val="ru-RU"/>
        </w:rPr>
        <w:t>5)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Создаю</w:t>
      </w:r>
      <w:bookmarkStart w:id="0" w:name="_GoBack"/>
      <w:bookmarkEnd w:id="0"/>
      <w:r>
        <w:rPr>
          <w:rFonts w:hint="default"/>
          <w:lang w:val="ru-RU"/>
        </w:rPr>
        <w:t xml:space="preserve"> pull - request patch1-&gt;master</w:t>
      </w:r>
    </w:p>
    <w:p w14:paraId="4CB57DF3">
      <w:pPr>
        <w:rPr>
          <w:rFonts w:hint="default"/>
          <w:b w:val="0"/>
          <w:bCs w:val="0"/>
          <w:lang w:val="en-US"/>
        </w:rPr>
      </w:pPr>
    </w:p>
    <w:p w14:paraId="4D6A7491">
      <w:pPr>
        <w:rPr>
          <w:rFonts w:hint="default"/>
          <w:lang w:val="en-US"/>
        </w:rPr>
      </w:pPr>
    </w:p>
    <w:p w14:paraId="4FC5C6C7">
      <w:pPr>
        <w:rPr>
          <w:rFonts w:hint="default"/>
          <w:lang w:val="ru-RU"/>
        </w:rPr>
      </w:pPr>
      <w:r>
        <w:rPr>
          <w:lang w:val="ru-RU"/>
        </w:rPr>
        <w:t>Вывод</w:t>
      </w:r>
      <w:r>
        <w:rPr>
          <w:rFonts w:hint="default"/>
          <w:lang w:val="ru-RU"/>
        </w:rPr>
        <w:t xml:space="preserve">: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11C50"/>
    <w:rsid w:val="02F41E39"/>
    <w:rsid w:val="03C661BF"/>
    <w:rsid w:val="087A19F6"/>
    <w:rsid w:val="0A35554F"/>
    <w:rsid w:val="0ABC0CAB"/>
    <w:rsid w:val="0B2E1EE3"/>
    <w:rsid w:val="0E0A3916"/>
    <w:rsid w:val="0E4532A6"/>
    <w:rsid w:val="0F316BFB"/>
    <w:rsid w:val="0FB35ED0"/>
    <w:rsid w:val="16E14399"/>
    <w:rsid w:val="19651B39"/>
    <w:rsid w:val="1B7D4727"/>
    <w:rsid w:val="1CD949E4"/>
    <w:rsid w:val="1FD93CCC"/>
    <w:rsid w:val="2046687E"/>
    <w:rsid w:val="247B17E7"/>
    <w:rsid w:val="277C392E"/>
    <w:rsid w:val="2ACB5D43"/>
    <w:rsid w:val="2E402DEC"/>
    <w:rsid w:val="3137414F"/>
    <w:rsid w:val="33910AAB"/>
    <w:rsid w:val="33BB3E6D"/>
    <w:rsid w:val="342E2B27"/>
    <w:rsid w:val="37965442"/>
    <w:rsid w:val="38A464F9"/>
    <w:rsid w:val="39430981"/>
    <w:rsid w:val="3C076F0B"/>
    <w:rsid w:val="3D1E66D3"/>
    <w:rsid w:val="43655F7C"/>
    <w:rsid w:val="43CD021F"/>
    <w:rsid w:val="4548631D"/>
    <w:rsid w:val="45803914"/>
    <w:rsid w:val="46FF7608"/>
    <w:rsid w:val="51384450"/>
    <w:rsid w:val="51E85CB9"/>
    <w:rsid w:val="540A1CEF"/>
    <w:rsid w:val="54F70673"/>
    <w:rsid w:val="5B836FB3"/>
    <w:rsid w:val="5BC93EA4"/>
    <w:rsid w:val="5E6202E5"/>
    <w:rsid w:val="627B391D"/>
    <w:rsid w:val="63467B6E"/>
    <w:rsid w:val="63E31640"/>
    <w:rsid w:val="677D2756"/>
    <w:rsid w:val="6DD72E46"/>
    <w:rsid w:val="6FBA63EE"/>
    <w:rsid w:val="72953E37"/>
    <w:rsid w:val="73DB72A3"/>
    <w:rsid w:val="781B03E4"/>
    <w:rsid w:val="78AD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6">
    <w:name w:val="Стиль Заголовок 2 + 16 пт"/>
    <w:basedOn w:val="2"/>
    <w:qFormat/>
    <w:uiPriority w:val="0"/>
    <w:pPr>
      <w:keepNext/>
      <w:spacing w:before="240" w:beforeAutospacing="0" w:after="60" w:afterAutospacing="0"/>
      <w:ind w:firstLine="737"/>
    </w:pPr>
    <w:rPr>
      <w:rFonts w:cs="Arial"/>
      <w:b w:val="0"/>
      <w:iCs/>
      <w:smallCaps/>
      <w:sz w:val="32"/>
      <w:szCs w:val="32"/>
    </w:rPr>
  </w:style>
  <w:style w:type="character" w:customStyle="1" w:styleId="7">
    <w:name w:val="Основной_текст"/>
    <w:qFormat/>
    <w:uiPriority w:val="0"/>
    <w:rPr>
      <w:rFonts w:ascii="Times New Roman" w:hAnsi="Times New Roman"/>
      <w:color w:val="000000"/>
      <w:spacing w:val="-7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2023-09-07T14:03:00Z</dcterms:created>
  <dc:creator>Владимир</dc:creator>
  <cp:lastModifiedBy>KIJEMORI</cp:lastModifiedBy>
  <dcterms:modified xsi:type="dcterms:W3CDTF">2024-12-01T17:47:55Z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86228C2361A043C4837E28E36FF118E6</vt:lpwstr>
  </property>
</Properties>
</file>