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E3C4" w14:textId="0A17D1F0" w:rsidR="00737F38" w:rsidRDefault="00240EBB" w:rsidP="003930E8">
      <w:pPr>
        <w:spacing w:after="0" w:line="276" w:lineRule="auto"/>
        <w:jc w:val="center"/>
        <w:rPr>
          <w:rFonts w:eastAsia="Times New Roman"/>
          <w:b/>
          <w:color w:val="000000" w:themeColor="text1"/>
          <w:szCs w:val="24"/>
          <w:lang w:val="en-US"/>
        </w:rPr>
      </w:pPr>
      <w:bookmarkStart w:id="0" w:name="_Hlk68777234"/>
      <w:bookmarkStart w:id="1" w:name="_Hlk68777121"/>
      <w:r>
        <w:rPr>
          <w:rFonts w:eastAsia="Times New Roman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A1D6821" wp14:editId="0ED24304">
            <wp:simplePos x="0" y="0"/>
            <wp:positionH relativeFrom="column">
              <wp:posOffset>590550</wp:posOffset>
            </wp:positionH>
            <wp:positionV relativeFrom="page">
              <wp:posOffset>342900</wp:posOffset>
            </wp:positionV>
            <wp:extent cx="5232400" cy="1330960"/>
            <wp:effectExtent l="0" t="0" r="6350" b="2540"/>
            <wp:wrapTight wrapText="bothSides">
              <wp:wrapPolygon edited="0">
                <wp:start x="0" y="0"/>
                <wp:lineTo x="0" y="21332"/>
                <wp:lineTo x="21548" y="21332"/>
                <wp:lineTo x="21548" y="0"/>
                <wp:lineTo x="0" y="0"/>
              </wp:wrapPolygon>
            </wp:wrapTight>
            <wp:docPr id="103945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B57B4" w14:textId="6A888370" w:rsidR="003930E8" w:rsidRPr="00C90AFD" w:rsidRDefault="003930E8" w:rsidP="003930E8">
      <w:pPr>
        <w:spacing w:after="0" w:line="276" w:lineRule="auto"/>
        <w:jc w:val="center"/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SOCIOLOGY OF EDUCATION</w:t>
      </w:r>
      <w:r w:rsidR="00DD2164"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,</w:t>
      </w:r>
      <w:r w:rsidR="009712F1"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 xml:space="preserve"> GENDER INCLUSIVITY</w:t>
      </w:r>
    </w:p>
    <w:bookmarkEnd w:id="0"/>
    <w:p w14:paraId="48ECAB62" w14:textId="6144D54E" w:rsidR="00F46B81" w:rsidRPr="00C90AFD" w:rsidRDefault="00F46B81" w:rsidP="003930E8">
      <w:pPr>
        <w:spacing w:after="0" w:line="276" w:lineRule="auto"/>
        <w:jc w:val="center"/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COURSE OUTLINE</w:t>
      </w:r>
    </w:p>
    <w:p w14:paraId="28B7EC27" w14:textId="4110E1CF" w:rsidR="00F46B81" w:rsidRPr="00C90AFD" w:rsidRDefault="00CC7FDE" w:rsidP="003930E8">
      <w:pPr>
        <w:spacing w:after="0" w:line="276" w:lineRule="auto"/>
        <w:jc w:val="center"/>
        <w:rPr>
          <w:rFonts w:ascii="New times romans" w:hAnsi="New times romans"/>
          <w:b/>
          <w:color w:val="000000" w:themeColor="text1"/>
          <w:szCs w:val="24"/>
          <w:lang w:val="en-ZA"/>
        </w:rPr>
      </w:pPr>
      <w:r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MAY</w:t>
      </w:r>
      <w:r w:rsidR="00DD3609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 xml:space="preserve">- </w:t>
      </w:r>
      <w:r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AUGUST</w:t>
      </w:r>
      <w:r w:rsidR="00F46B81" w:rsidRPr="00C90AFD"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, 202</w:t>
      </w:r>
      <w:r>
        <w:rPr>
          <w:rFonts w:ascii="New times romans" w:eastAsia="Times New Roman" w:hAnsi="New times romans"/>
          <w:b/>
          <w:color w:val="000000" w:themeColor="text1"/>
          <w:szCs w:val="24"/>
          <w:lang w:val="en-US"/>
        </w:rPr>
        <w:t>3</w:t>
      </w:r>
    </w:p>
    <w:p w14:paraId="3E207BDE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7F3CC791" w14:textId="224A602D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Unit Code:</w:t>
      </w:r>
      <w:r w:rsidRPr="00C90AFD">
        <w:rPr>
          <w:rFonts w:ascii="New times romans" w:hAnsi="New times romans"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 w:eastAsia="fr-FR"/>
        </w:rPr>
        <w:t>ED/CU/TT/BC/00/</w:t>
      </w:r>
      <w:r w:rsidR="00DD2164" w:rsidRPr="00C90AFD">
        <w:rPr>
          <w:rFonts w:ascii="New times romans" w:hAnsi="New times romans"/>
          <w:b/>
          <w:color w:val="000000" w:themeColor="text1"/>
          <w:szCs w:val="24"/>
          <w:lang w:val="en-ZA" w:eastAsia="fr-FR"/>
        </w:rPr>
        <w:t>ED7202</w:t>
      </w:r>
    </w:p>
    <w:p w14:paraId="59C0F04C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Relationship to Occupational Standards</w:t>
      </w:r>
    </w:p>
    <w:p w14:paraId="59CF7FBB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t xml:space="preserve">This unit addresses the unit of competency: 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Apply social skills in education</w:t>
      </w:r>
    </w:p>
    <w:p w14:paraId="0069507E" w14:textId="77777777" w:rsidR="003930E8" w:rsidRPr="00C90AFD" w:rsidRDefault="003930E8" w:rsidP="003930E8">
      <w:pPr>
        <w:spacing w:after="0" w:line="276" w:lineRule="auto"/>
        <w:jc w:val="both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 xml:space="preserve">Duration of Unit: 30 </w:t>
      </w:r>
      <w:r w:rsidRPr="00C90AFD">
        <w:rPr>
          <w:rFonts w:ascii="New times romans" w:hAnsi="New times romans"/>
          <w:color w:val="000000" w:themeColor="text1"/>
          <w:szCs w:val="24"/>
          <w:lang w:val="en-ZA"/>
        </w:rPr>
        <w:t>hours</w:t>
      </w:r>
    </w:p>
    <w:p w14:paraId="7E30FE7E" w14:textId="77777777" w:rsidR="009375D3" w:rsidRPr="00C90AFD" w:rsidRDefault="009375D3" w:rsidP="009375D3">
      <w:pPr>
        <w:spacing w:after="0" w:line="276" w:lineRule="auto"/>
        <w:jc w:val="both"/>
        <w:rPr>
          <w:rFonts w:ascii="New times romans" w:hAnsi="New times romans"/>
          <w:b/>
          <w:bCs/>
          <w:color w:val="000000" w:themeColor="text1"/>
          <w:szCs w:val="24"/>
          <w:lang w:val="en-ZA"/>
        </w:rPr>
      </w:pPr>
    </w:p>
    <w:p w14:paraId="1880AC05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 w:cs="Arial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 w:cs="Arial"/>
          <w:b/>
          <w:color w:val="000000" w:themeColor="text1"/>
          <w:szCs w:val="24"/>
          <w:lang w:val="en-ZA"/>
        </w:rPr>
        <w:t>Unit Description</w:t>
      </w:r>
    </w:p>
    <w:p w14:paraId="1B5405B3" w14:textId="77777777" w:rsidR="00C90AFD" w:rsidRPr="00C90AFD" w:rsidRDefault="00C90AFD" w:rsidP="00C90AFD">
      <w:pPr>
        <w:spacing w:after="0"/>
        <w:rPr>
          <w:rFonts w:ascii="New times romans" w:hAnsi="New times romans" w:cs="Arial"/>
          <w:color w:val="000000" w:themeColor="text1"/>
          <w:szCs w:val="24"/>
        </w:rPr>
      </w:pPr>
      <w:r w:rsidRPr="00C90AFD">
        <w:rPr>
          <w:rFonts w:ascii="New times romans" w:hAnsi="New times romans" w:cs="Arial"/>
          <w:szCs w:val="24"/>
        </w:rPr>
        <w:t xml:space="preserve">This unit specifies the competencies required to apply social skills in education. It involves examining family and school functions in education, functions of a community in education, analysing school-community relationships and social stratification. It also entails examining </w:t>
      </w:r>
      <w:r w:rsidRPr="00C90AFD">
        <w:rPr>
          <w:rFonts w:ascii="New times romans" w:hAnsi="New times romans" w:cs="Arial"/>
          <w:color w:val="000000" w:themeColor="text1"/>
          <w:szCs w:val="24"/>
        </w:rPr>
        <w:t xml:space="preserve">gender and inclusivity in education </w:t>
      </w:r>
      <w:r w:rsidRPr="00C90AFD">
        <w:rPr>
          <w:rFonts w:ascii="New times romans" w:hAnsi="New times romans" w:cs="Arial"/>
          <w:szCs w:val="24"/>
        </w:rPr>
        <w:t>and other factors that affect social functions social relationships.</w:t>
      </w:r>
    </w:p>
    <w:p w14:paraId="016B5B41" w14:textId="77777777" w:rsidR="00C90AFD" w:rsidRPr="00C90AFD" w:rsidRDefault="00C90AFD" w:rsidP="00C90AFD">
      <w:pPr>
        <w:tabs>
          <w:tab w:val="left" w:pos="1784"/>
        </w:tabs>
        <w:autoSpaceDE w:val="0"/>
        <w:adjustRightInd w:val="0"/>
        <w:spacing w:after="0" w:line="276" w:lineRule="auto"/>
        <w:jc w:val="both"/>
        <w:rPr>
          <w:rFonts w:ascii="New times romans" w:hAnsi="New times romans" w:cs="Arial"/>
          <w:color w:val="7030A0"/>
          <w:szCs w:val="24"/>
          <w:lang w:val="en-ZA"/>
        </w:rPr>
      </w:pPr>
      <w:r w:rsidRPr="00C90AFD">
        <w:rPr>
          <w:rFonts w:ascii="New times romans" w:hAnsi="New times romans" w:cs="Arial"/>
          <w:color w:val="7030A0"/>
          <w:szCs w:val="24"/>
          <w:lang w:val="en-ZA"/>
        </w:rPr>
        <w:tab/>
      </w:r>
    </w:p>
    <w:p w14:paraId="0E987B12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 w:cs="Arial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 w:cs="Arial"/>
          <w:b/>
          <w:color w:val="000000" w:themeColor="text1"/>
          <w:szCs w:val="24"/>
          <w:lang w:val="en-ZA"/>
        </w:rPr>
        <w:t>Summary of Learning Outcomes</w:t>
      </w:r>
    </w:p>
    <w:p w14:paraId="0AB62CB2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 w:cs="Arial"/>
          <w:b/>
          <w:color w:val="000000" w:themeColor="text1"/>
          <w:szCs w:val="24"/>
          <w:lang w:val="en-ZA"/>
        </w:rPr>
      </w:pPr>
    </w:p>
    <w:p w14:paraId="09DD6EC3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Explain social, gender, and diversity concepts</w:t>
      </w:r>
    </w:p>
    <w:p w14:paraId="0EEEF29E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 xml:space="preserve">Examine family and school functions in education </w:t>
      </w:r>
    </w:p>
    <w:p w14:paraId="7FDE42F7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 xml:space="preserve">Demonstrate the understanding of sexual and gender-based violence in educational institutions </w:t>
      </w:r>
    </w:p>
    <w:p w14:paraId="0CBC02B2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Examine the socialisation process and social stratification</w:t>
      </w:r>
    </w:p>
    <w:p w14:paraId="23C01366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Demonstrate inclusion and diversity in technical education and all spheres of life</w:t>
      </w:r>
    </w:p>
    <w:p w14:paraId="1AB4F464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Analyse school and community relationships</w:t>
      </w:r>
    </w:p>
    <w:p w14:paraId="2B106CFB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 xml:space="preserve">Demonstrate an understanding of gender responsive and inclusive pedagogy in curriculum delivery </w:t>
      </w:r>
    </w:p>
    <w:p w14:paraId="3031AC0E" w14:textId="77777777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color w:val="000000" w:themeColor="text1"/>
          <w:sz w:val="24"/>
          <w:szCs w:val="24"/>
        </w:rPr>
        <w:t>Apply gender responsive and inclusivity practices in education and training</w:t>
      </w:r>
    </w:p>
    <w:p w14:paraId="53C33FAA" w14:textId="66A27DB5" w:rsidR="00C90AFD" w:rsidRPr="00C90AFD" w:rsidRDefault="00C90AFD" w:rsidP="00C90AFD">
      <w:pPr>
        <w:pStyle w:val="ListParagraph"/>
        <w:numPr>
          <w:ilvl w:val="1"/>
          <w:numId w:val="2"/>
        </w:numPr>
        <w:spacing w:after="0"/>
        <w:rPr>
          <w:rFonts w:ascii="New times romans" w:eastAsia="Calibri" w:hAnsi="New times romans" w:cs="Arial"/>
          <w:sz w:val="24"/>
          <w:szCs w:val="24"/>
        </w:rPr>
      </w:pPr>
      <w:r w:rsidRPr="00C90AFD">
        <w:rPr>
          <w:rFonts w:ascii="New times romans" w:eastAsia="Calibri" w:hAnsi="New times romans" w:cs="Arial"/>
          <w:sz w:val="24"/>
          <w:szCs w:val="24"/>
        </w:rPr>
        <w:t>Examine social economic issues in education</w:t>
      </w:r>
    </w:p>
    <w:p w14:paraId="21B4D7E9" w14:textId="31CBB6E0" w:rsidR="0029131E" w:rsidRDefault="0029131E" w:rsidP="00C90AFD">
      <w:pPr>
        <w:spacing w:after="0" w:line="276" w:lineRule="auto"/>
        <w:ind w:left="357" w:hanging="357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6B62EDEA" w14:textId="45125EBE" w:rsidR="00C90AFD" w:rsidRPr="00C90AFD" w:rsidRDefault="00C90AFD" w:rsidP="00BF7B92">
      <w:pPr>
        <w:spacing w:after="0" w:line="276" w:lineRule="auto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Unit Description</w:t>
      </w:r>
    </w:p>
    <w:p w14:paraId="4D4E1D8C" w14:textId="77777777" w:rsidR="00C90AFD" w:rsidRPr="00C90AFD" w:rsidRDefault="00C90AFD" w:rsidP="00C90AFD">
      <w:pPr>
        <w:spacing w:after="0" w:line="276" w:lineRule="auto"/>
        <w:ind w:left="357" w:hanging="357"/>
        <w:contextualSpacing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tbl>
      <w:tblPr>
        <w:tblpPr w:leftFromText="180" w:rightFromText="180" w:vertAnchor="text" w:horzAnchor="margin" w:tblpX="-289" w:tblpY="250"/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2190"/>
        <w:gridCol w:w="2394"/>
        <w:gridCol w:w="1417"/>
        <w:gridCol w:w="1492"/>
        <w:gridCol w:w="835"/>
      </w:tblGrid>
      <w:tr w:rsidR="00F8668B" w:rsidRPr="00C90AFD" w14:paraId="6BC3603B" w14:textId="77777777" w:rsidTr="00CE365B">
        <w:trPr>
          <w:trHeight w:val="260"/>
        </w:trPr>
        <w:tc>
          <w:tcPr>
            <w:tcW w:w="753" w:type="pct"/>
          </w:tcPr>
          <w:p w14:paraId="48D0614B" w14:textId="7133267B" w:rsidR="00C90AFD" w:rsidRPr="00C90AFD" w:rsidRDefault="00C90AFD" w:rsidP="007E7CF5">
            <w:pPr>
              <w:jc w:val="both"/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>W</w:t>
            </w:r>
            <w:r w:rsidR="007E7CF5">
              <w:rPr>
                <w:rFonts w:ascii="New times romans" w:hAnsi="New times romans" w:cs="Arial"/>
                <w:b/>
                <w:szCs w:val="24"/>
              </w:rPr>
              <w:t>eek/Date</w:t>
            </w:r>
          </w:p>
        </w:tc>
        <w:tc>
          <w:tcPr>
            <w:tcW w:w="1056" w:type="pct"/>
          </w:tcPr>
          <w:p w14:paraId="7D31677D" w14:textId="345CD463" w:rsidR="00C90AFD" w:rsidRPr="00C90AFD" w:rsidRDefault="00C90AFD" w:rsidP="007E7CF5">
            <w:pPr>
              <w:ind w:left="360"/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 xml:space="preserve"> </w:t>
            </w:r>
            <w:r w:rsidR="007E7CF5">
              <w:rPr>
                <w:rFonts w:ascii="New times romans" w:hAnsi="New times romans" w:cs="Arial"/>
                <w:b/>
                <w:szCs w:val="24"/>
              </w:rPr>
              <w:t>Learning Outcome</w:t>
            </w:r>
          </w:p>
        </w:tc>
        <w:tc>
          <w:tcPr>
            <w:tcW w:w="1177" w:type="pct"/>
          </w:tcPr>
          <w:p w14:paraId="6B5C202B" w14:textId="7466141E" w:rsidR="00C90AFD" w:rsidRPr="00C90AFD" w:rsidRDefault="007E7CF5" w:rsidP="007E7CF5">
            <w:pPr>
              <w:ind w:left="360"/>
              <w:rPr>
                <w:rFonts w:ascii="New times romans" w:hAnsi="New times romans" w:cs="Arial"/>
                <w:b/>
                <w:szCs w:val="24"/>
              </w:rPr>
            </w:pPr>
            <w:r>
              <w:rPr>
                <w:rFonts w:ascii="New times romans" w:hAnsi="New times romans" w:cs="Arial"/>
                <w:b/>
                <w:szCs w:val="24"/>
              </w:rPr>
              <w:t>Content</w:t>
            </w:r>
          </w:p>
        </w:tc>
        <w:tc>
          <w:tcPr>
            <w:tcW w:w="668" w:type="pct"/>
          </w:tcPr>
          <w:p w14:paraId="484AF1E7" w14:textId="2B82218D" w:rsidR="00C90AFD" w:rsidRPr="00C90AFD" w:rsidRDefault="007E7CF5" w:rsidP="007E7CF5">
            <w:pPr>
              <w:rPr>
                <w:rFonts w:ascii="New times romans" w:hAnsi="New times romans" w:cs="Arial"/>
                <w:b/>
                <w:szCs w:val="24"/>
              </w:rPr>
            </w:pPr>
            <w:r>
              <w:rPr>
                <w:rFonts w:ascii="New times romans" w:hAnsi="New times romans" w:cs="Arial"/>
                <w:b/>
                <w:szCs w:val="24"/>
              </w:rPr>
              <w:t>Trainee</w:t>
            </w:r>
            <w:r w:rsidR="00C90AFD" w:rsidRPr="00C90AFD">
              <w:rPr>
                <w:rFonts w:ascii="New times romans" w:hAnsi="New times romans" w:cs="Arial"/>
                <w:b/>
                <w:szCs w:val="24"/>
              </w:rPr>
              <w:t xml:space="preserve"> </w:t>
            </w:r>
            <w:r>
              <w:rPr>
                <w:rFonts w:ascii="New times romans" w:hAnsi="New times romans" w:cs="Arial"/>
                <w:b/>
                <w:szCs w:val="24"/>
              </w:rPr>
              <w:t>A</w:t>
            </w:r>
            <w:r w:rsidR="00C90AFD" w:rsidRPr="00C90AFD">
              <w:rPr>
                <w:rFonts w:ascii="New times romans" w:hAnsi="New times romans" w:cs="Arial"/>
                <w:b/>
                <w:szCs w:val="24"/>
              </w:rPr>
              <w:t xml:space="preserve">ctivities </w:t>
            </w:r>
          </w:p>
        </w:tc>
        <w:tc>
          <w:tcPr>
            <w:tcW w:w="840" w:type="pct"/>
          </w:tcPr>
          <w:p w14:paraId="7E2F147D" w14:textId="77777777" w:rsidR="00C90AFD" w:rsidRPr="00C90AFD" w:rsidRDefault="00C90AFD" w:rsidP="007E7CF5">
            <w:pPr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 xml:space="preserve">Suggested assessment methods  </w:t>
            </w:r>
          </w:p>
        </w:tc>
        <w:tc>
          <w:tcPr>
            <w:tcW w:w="505" w:type="pct"/>
          </w:tcPr>
          <w:p w14:paraId="5C5D6D8B" w14:textId="0294476B" w:rsidR="007E7CF5" w:rsidRDefault="007E7CF5" w:rsidP="007E7CF5">
            <w:pPr>
              <w:rPr>
                <w:rFonts w:ascii="New times romans" w:hAnsi="New times romans" w:cs="Arial"/>
                <w:b/>
                <w:szCs w:val="24"/>
              </w:rPr>
            </w:pPr>
            <w:r>
              <w:rPr>
                <w:rFonts w:ascii="New times romans" w:hAnsi="New times romans" w:cs="Arial"/>
                <w:b/>
                <w:szCs w:val="24"/>
              </w:rPr>
              <w:t>Time</w:t>
            </w:r>
          </w:p>
          <w:p w14:paraId="6F31FCFD" w14:textId="3A4DF930" w:rsidR="00C90AFD" w:rsidRPr="00C90AFD" w:rsidRDefault="00C90AFD" w:rsidP="007E7CF5">
            <w:pPr>
              <w:rPr>
                <w:rFonts w:ascii="New times romans" w:hAnsi="New times romans" w:cs="Arial"/>
                <w:b/>
                <w:szCs w:val="24"/>
              </w:rPr>
            </w:pPr>
            <w:r w:rsidRPr="00C90AFD">
              <w:rPr>
                <w:rFonts w:ascii="New times romans" w:hAnsi="New times romans" w:cs="Arial"/>
                <w:b/>
                <w:szCs w:val="24"/>
              </w:rPr>
              <w:t>Hrs</w:t>
            </w:r>
          </w:p>
        </w:tc>
      </w:tr>
      <w:tr w:rsidR="00F8668B" w:rsidRPr="00C90AFD" w14:paraId="62FE23AA" w14:textId="77777777" w:rsidTr="00CE365B">
        <w:trPr>
          <w:trHeight w:val="557"/>
        </w:trPr>
        <w:tc>
          <w:tcPr>
            <w:tcW w:w="753" w:type="pct"/>
          </w:tcPr>
          <w:p w14:paraId="414FAE0C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1</w:t>
            </w:r>
          </w:p>
        </w:tc>
        <w:tc>
          <w:tcPr>
            <w:tcW w:w="1056" w:type="pct"/>
          </w:tcPr>
          <w:p w14:paraId="28D4CA84" w14:textId="7C485CCF" w:rsidR="00C90AFD" w:rsidRPr="006508AA" w:rsidRDefault="007E7CF5" w:rsidP="006508AA">
            <w:pPr>
              <w:pStyle w:val="ListParagraph"/>
              <w:numPr>
                <w:ilvl w:val="0"/>
                <w:numId w:val="25"/>
              </w:numPr>
              <w:rPr>
                <w:rFonts w:ascii="New times romans" w:hAnsi="New times romans" w:cs="Arial"/>
                <w:szCs w:val="24"/>
              </w:rPr>
            </w:pPr>
            <w:r w:rsidRPr="006508AA">
              <w:rPr>
                <w:rFonts w:ascii="New times romans" w:hAnsi="New times romans" w:cs="Arial"/>
                <w:szCs w:val="24"/>
              </w:rPr>
              <w:t xml:space="preserve">Define related terms and state the </w:t>
            </w:r>
            <w:r w:rsidRPr="006508AA">
              <w:rPr>
                <w:rFonts w:ascii="New times romans" w:hAnsi="New times romans" w:cs="Arial"/>
                <w:szCs w:val="24"/>
              </w:rPr>
              <w:lastRenderedPageBreak/>
              <w:t>importance</w:t>
            </w:r>
            <w:r w:rsidR="006508AA" w:rsidRPr="006508AA">
              <w:rPr>
                <w:rFonts w:ascii="New times romans" w:hAnsi="New times romans" w:cs="Arial"/>
                <w:szCs w:val="24"/>
              </w:rPr>
              <w:t xml:space="preserve"> of</w:t>
            </w:r>
            <w:r w:rsidRPr="006508AA">
              <w:rPr>
                <w:rFonts w:ascii="New times romans" w:hAnsi="New times romans" w:cs="Arial"/>
                <w:szCs w:val="24"/>
              </w:rPr>
              <w:t xml:space="preserve"> sociology, gender and inclusivity in education</w:t>
            </w:r>
          </w:p>
        </w:tc>
        <w:tc>
          <w:tcPr>
            <w:tcW w:w="1177" w:type="pct"/>
          </w:tcPr>
          <w:p w14:paraId="066A00B9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Course objectives and expectations</w:t>
            </w:r>
          </w:p>
          <w:p w14:paraId="2BAA79B9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Definition of:</w:t>
            </w:r>
          </w:p>
          <w:p w14:paraId="460C70BE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bookmarkStart w:id="2" w:name="_Hlk57816416"/>
            <w:r w:rsidRPr="00C90AFD">
              <w:rPr>
                <w:rFonts w:ascii="New times romans" w:hAnsi="New times romans" w:cs="Arial"/>
                <w:szCs w:val="24"/>
              </w:rPr>
              <w:t xml:space="preserve">Education, </w:t>
            </w:r>
          </w:p>
          <w:p w14:paraId="664E0E40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Sociology</w:t>
            </w:r>
          </w:p>
          <w:bookmarkEnd w:id="2"/>
          <w:p w14:paraId="5B85964C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Sociology of Education </w:t>
            </w:r>
          </w:p>
          <w:p w14:paraId="2EE3D4C7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Reasons why sociology is a science</w:t>
            </w:r>
          </w:p>
          <w:p w14:paraId="756690BC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Importance of sociology of education to trainers.</w:t>
            </w:r>
          </w:p>
          <w:p w14:paraId="7ACB7035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Gender and diversity concepts</w:t>
            </w:r>
          </w:p>
          <w:p w14:paraId="699CA174" w14:textId="77777777" w:rsidR="00C90AFD" w:rsidRPr="00C90AFD" w:rsidRDefault="00C90AFD" w:rsidP="007E7CF5">
            <w:pPr>
              <w:numPr>
                <w:ilvl w:val="0"/>
                <w:numId w:val="17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Importance of gender and diversity in education</w:t>
            </w:r>
          </w:p>
          <w:p w14:paraId="38EAD740" w14:textId="77777777" w:rsidR="00C90AFD" w:rsidRPr="00C90AFD" w:rsidRDefault="00C90AFD" w:rsidP="007E7CF5">
            <w:pPr>
              <w:spacing w:after="0" w:line="240" w:lineRule="auto"/>
              <w:ind w:left="720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668" w:type="pct"/>
          </w:tcPr>
          <w:p w14:paraId="2450929C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421534C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4296826C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Interactive class discussions</w:t>
            </w:r>
          </w:p>
          <w:p w14:paraId="231631B1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57D1F94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Watch the videos – why gender equality is good for everyone men included</w:t>
            </w:r>
          </w:p>
          <w:p w14:paraId="4C314728" w14:textId="1C5D9F30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1983B3EF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Gender attributes exercise - Fact or opinion </w:t>
            </w:r>
          </w:p>
          <w:p w14:paraId="6C9A889A" w14:textId="66C34C76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840" w:type="pct"/>
          </w:tcPr>
          <w:p w14:paraId="7F775F4C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18FE16B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7C7949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E9D6DEE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Respond to reflective questions from videos</w:t>
            </w:r>
          </w:p>
        </w:tc>
        <w:tc>
          <w:tcPr>
            <w:tcW w:w="505" w:type="pct"/>
          </w:tcPr>
          <w:p w14:paraId="688F18F4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4BD2C2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785369AB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309CA58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  <w:p w14:paraId="19A46A5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38F387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875BF9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1843CA9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7BBFC85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07748D84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1D65BC8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</w:tr>
      <w:tr w:rsidR="00F8668B" w:rsidRPr="00C90AFD" w14:paraId="51DA837A" w14:textId="77777777" w:rsidTr="00CE365B">
        <w:trPr>
          <w:trHeight w:val="3345"/>
        </w:trPr>
        <w:tc>
          <w:tcPr>
            <w:tcW w:w="753" w:type="pct"/>
          </w:tcPr>
          <w:p w14:paraId="4AAB196F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2</w:t>
            </w:r>
          </w:p>
        </w:tc>
        <w:tc>
          <w:tcPr>
            <w:tcW w:w="1056" w:type="pct"/>
          </w:tcPr>
          <w:p w14:paraId="3F6BA58A" w14:textId="4C57D616" w:rsidR="006508AA" w:rsidRPr="006508AA" w:rsidRDefault="006508AA" w:rsidP="006508AA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 w:rsidRPr="006508AA">
              <w:rPr>
                <w:rFonts w:ascii="New times romans" w:eastAsia="Calibri" w:hAnsi="New times romans" w:cs="Arial"/>
                <w:szCs w:val="24"/>
              </w:rPr>
              <w:t xml:space="preserve">Examine family and </w:t>
            </w:r>
            <w:proofErr w:type="gramStart"/>
            <w:r w:rsidRPr="006508AA">
              <w:rPr>
                <w:rFonts w:ascii="New times romans" w:eastAsia="Calibri" w:hAnsi="New times romans" w:cs="Arial"/>
                <w:szCs w:val="24"/>
              </w:rPr>
              <w:t>Demonstrate</w:t>
            </w:r>
            <w:proofErr w:type="gramEnd"/>
            <w:r w:rsidRPr="006508AA">
              <w:rPr>
                <w:rFonts w:ascii="New times romans" w:eastAsia="Calibri" w:hAnsi="New times romans" w:cs="Arial"/>
                <w:szCs w:val="24"/>
              </w:rPr>
              <w:t xml:space="preserve"> the understanding of sexual and gender-based violence in educational institutions </w:t>
            </w:r>
          </w:p>
          <w:p w14:paraId="20FB87A6" w14:textId="1FBA7D52" w:rsidR="00C90AFD" w:rsidRPr="006508AA" w:rsidRDefault="00C90AFD" w:rsidP="006508AA">
            <w:pPr>
              <w:pStyle w:val="ListParagraph"/>
              <w:rPr>
                <w:rFonts w:ascii="New times romans" w:hAnsi="New times romans" w:cs="Arial"/>
                <w:szCs w:val="24"/>
              </w:rPr>
            </w:pPr>
          </w:p>
          <w:p w14:paraId="6C8FBA5A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60ED00BC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Family</w:t>
            </w:r>
          </w:p>
          <w:p w14:paraId="7F4217D1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The Family as an Institution</w:t>
            </w:r>
          </w:p>
          <w:p w14:paraId="25989FDE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Functions of family</w:t>
            </w:r>
          </w:p>
          <w:p w14:paraId="6B39D3B3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Involvement of family in Education.</w:t>
            </w:r>
          </w:p>
          <w:p w14:paraId="247B61E1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Types of marriages and Families</w:t>
            </w:r>
          </w:p>
          <w:p w14:paraId="2C66C54A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Gender based division of </w:t>
            </w:r>
            <w:proofErr w:type="spellStart"/>
            <w:r w:rsidRPr="00C90AFD">
              <w:rPr>
                <w:rFonts w:ascii="New times romans" w:hAnsi="New times romans" w:cs="Arial"/>
                <w:szCs w:val="24"/>
              </w:rPr>
              <w:t>labor</w:t>
            </w:r>
            <w:proofErr w:type="spellEnd"/>
            <w:r w:rsidRPr="00C90AFD">
              <w:rPr>
                <w:rFonts w:ascii="New times romans" w:hAnsi="New times romans" w:cs="Arial"/>
                <w:szCs w:val="24"/>
              </w:rPr>
              <w:t xml:space="preserve"> and gender roles in the family</w:t>
            </w:r>
          </w:p>
          <w:p w14:paraId="7DAB6578" w14:textId="77777777" w:rsidR="00C90AFD" w:rsidRPr="00C90AFD" w:rsidRDefault="00C90AFD" w:rsidP="007E7CF5">
            <w:pPr>
              <w:pStyle w:val="ListParagraph"/>
              <w:rPr>
                <w:rFonts w:ascii="New times romans" w:hAnsi="New times romans" w:cs="Arial"/>
                <w:sz w:val="24"/>
                <w:szCs w:val="24"/>
              </w:rPr>
            </w:pPr>
          </w:p>
        </w:tc>
        <w:tc>
          <w:tcPr>
            <w:tcW w:w="668" w:type="pct"/>
          </w:tcPr>
          <w:p w14:paraId="3360B8A3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Oral questions</w:t>
            </w:r>
          </w:p>
          <w:p w14:paraId="20980B6D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Group discussions</w:t>
            </w:r>
          </w:p>
          <w:p w14:paraId="03FB0FA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193E583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840" w:type="pct"/>
          </w:tcPr>
          <w:p w14:paraId="31D8B1C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Reflective oral questions</w:t>
            </w:r>
          </w:p>
        </w:tc>
        <w:tc>
          <w:tcPr>
            <w:tcW w:w="505" w:type="pct"/>
          </w:tcPr>
          <w:p w14:paraId="6127E073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  <w:tr w:rsidR="00F8668B" w:rsidRPr="00C90AFD" w14:paraId="3F8F811C" w14:textId="77777777" w:rsidTr="00CE365B">
        <w:trPr>
          <w:trHeight w:val="2882"/>
        </w:trPr>
        <w:tc>
          <w:tcPr>
            <w:tcW w:w="753" w:type="pct"/>
          </w:tcPr>
          <w:p w14:paraId="46F2C825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3</w:t>
            </w:r>
          </w:p>
        </w:tc>
        <w:tc>
          <w:tcPr>
            <w:tcW w:w="1056" w:type="pct"/>
          </w:tcPr>
          <w:p w14:paraId="0ED4887D" w14:textId="51458713" w:rsidR="00F8668B" w:rsidRPr="00F8668B" w:rsidRDefault="00F8668B" w:rsidP="00F8668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>
              <w:rPr>
                <w:rFonts w:ascii="New times romans" w:eastAsia="Calibri" w:hAnsi="New times romans" w:cs="Arial"/>
                <w:szCs w:val="24"/>
              </w:rPr>
              <w:t>Examine socialization and d</w:t>
            </w:r>
            <w:r w:rsidRPr="00F8668B">
              <w:rPr>
                <w:rFonts w:ascii="New times romans" w:eastAsia="Calibri" w:hAnsi="New times romans" w:cs="Arial"/>
                <w:szCs w:val="24"/>
              </w:rPr>
              <w:t>emonstrate inclusion and diversity in technical education and all spheres of life</w:t>
            </w:r>
          </w:p>
          <w:p w14:paraId="440855E8" w14:textId="77777777" w:rsidR="00F8668B" w:rsidRPr="006508AA" w:rsidRDefault="00F8668B" w:rsidP="00F8668B">
            <w:pPr>
              <w:pStyle w:val="ListParagraph"/>
              <w:rPr>
                <w:rFonts w:ascii="New times romans" w:hAnsi="New times romans" w:cs="Arial"/>
                <w:szCs w:val="24"/>
              </w:rPr>
            </w:pPr>
          </w:p>
          <w:p w14:paraId="56B4ED32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75FC8A07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744819D6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0D142B25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59C7DC6B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35FD4A1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E6D0392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72EE522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0D19352D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terms</w:t>
            </w:r>
          </w:p>
          <w:p w14:paraId="1B19C170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Socialization in the traditional and modern set up</w:t>
            </w:r>
          </w:p>
          <w:p w14:paraId="461EA11B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Process of socialization</w:t>
            </w:r>
          </w:p>
          <w:p w14:paraId="20176439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Aims of the process of socialization</w:t>
            </w:r>
          </w:p>
          <w:p w14:paraId="3C6CA943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Agents of socialization</w:t>
            </w:r>
          </w:p>
          <w:p w14:paraId="2FA63EEA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Social factors &amp; implications for educational achievement.</w:t>
            </w:r>
          </w:p>
          <w:p w14:paraId="17C86D1A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Diversity and inclusion</w:t>
            </w:r>
          </w:p>
          <w:p w14:paraId="7F0E4CF7" w14:textId="77777777" w:rsidR="00C90AFD" w:rsidRPr="00C90AFD" w:rsidRDefault="00C90AFD" w:rsidP="007E7CF5">
            <w:pPr>
              <w:numPr>
                <w:ilvl w:val="0"/>
                <w:numId w:val="15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color w:val="000000" w:themeColor="text1"/>
                <w:szCs w:val="24"/>
              </w:rPr>
              <w:t>Sexual and gender-based violence: individual, family, society, learning institutions, causes, effects and strategies to address</w:t>
            </w:r>
          </w:p>
          <w:p w14:paraId="62ABADB8" w14:textId="77777777" w:rsidR="00C90AFD" w:rsidRPr="00C90AFD" w:rsidRDefault="00C90AFD" w:rsidP="007E7CF5">
            <w:pPr>
              <w:spacing w:after="0" w:line="240" w:lineRule="auto"/>
              <w:ind w:left="720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668" w:type="pct"/>
          </w:tcPr>
          <w:p w14:paraId="6F344DC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Group discussions</w:t>
            </w:r>
          </w:p>
          <w:p w14:paraId="44988E4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Role play - Acting out stereotypes</w:t>
            </w:r>
          </w:p>
          <w:p w14:paraId="2B97229F" w14:textId="7BA4C744" w:rsidR="00C90AFD" w:rsidRPr="00C90AFD" w:rsidRDefault="00C90AFD" w:rsidP="0089649E">
            <w:pPr>
              <w:rPr>
                <w:rFonts w:ascii="New times romans" w:hAnsi="New times romans" w:cs="Arial"/>
                <w:szCs w:val="24"/>
              </w:rPr>
            </w:pPr>
          </w:p>
          <w:p w14:paraId="6017E5A8" w14:textId="15CA4AAC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Reflections – exploring effects of gender </w:t>
            </w:r>
          </w:p>
        </w:tc>
        <w:tc>
          <w:tcPr>
            <w:tcW w:w="840" w:type="pct"/>
          </w:tcPr>
          <w:p w14:paraId="0FD24B34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Oral questions</w:t>
            </w:r>
          </w:p>
          <w:p w14:paraId="119BD65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Observation and reflections</w:t>
            </w:r>
          </w:p>
          <w:p w14:paraId="2279C5C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505" w:type="pct"/>
          </w:tcPr>
          <w:p w14:paraId="34A45F4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0E7B1F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73A2E050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  <w:p w14:paraId="4A8454D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51B8D9E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B8D876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</w:tr>
      <w:tr w:rsidR="00F8668B" w:rsidRPr="00C90AFD" w14:paraId="5A140393" w14:textId="77777777" w:rsidTr="00CE365B">
        <w:tc>
          <w:tcPr>
            <w:tcW w:w="753" w:type="pct"/>
          </w:tcPr>
          <w:p w14:paraId="7F58E616" w14:textId="251D0A92" w:rsidR="00C90AFD" w:rsidRPr="00C90AFD" w:rsidRDefault="00F8668B" w:rsidP="007E7CF5">
            <w:p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hAnsi="New times romans" w:cs="Arial"/>
                <w:szCs w:val="24"/>
              </w:rPr>
              <w:t>4</w:t>
            </w:r>
          </w:p>
        </w:tc>
        <w:tc>
          <w:tcPr>
            <w:tcW w:w="1056" w:type="pct"/>
          </w:tcPr>
          <w:p w14:paraId="2A7D2D8A" w14:textId="29C49DD8" w:rsidR="00F8668B" w:rsidRPr="00F8668B" w:rsidRDefault="00F8668B" w:rsidP="00F8668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 w:rsidRPr="00F8668B">
              <w:rPr>
                <w:rFonts w:ascii="New times romans" w:eastAsia="Calibri" w:hAnsi="New times romans" w:cs="Arial"/>
                <w:szCs w:val="24"/>
              </w:rPr>
              <w:t>Analyse school and community relationships</w:t>
            </w:r>
          </w:p>
          <w:p w14:paraId="107FCECF" w14:textId="0850D2E8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122D9592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Education and society</w:t>
            </w:r>
          </w:p>
          <w:p w14:paraId="79CFC89E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Education &amp; cultural transmission</w:t>
            </w:r>
          </w:p>
          <w:p w14:paraId="335059A6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Purpose of education</w:t>
            </w:r>
          </w:p>
          <w:p w14:paraId="2C8BFFB6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Political function of education</w:t>
            </w:r>
          </w:p>
          <w:p w14:paraId="11DDAAC2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Selective function of education</w:t>
            </w:r>
          </w:p>
          <w:p w14:paraId="7FEC8C72" w14:textId="77777777" w:rsidR="00C90AFD" w:rsidRPr="00C90AFD" w:rsidRDefault="00C90AFD" w:rsidP="007E7CF5">
            <w:pPr>
              <w:numPr>
                <w:ilvl w:val="0"/>
                <w:numId w:val="18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Economic function of education</w:t>
            </w:r>
          </w:p>
        </w:tc>
        <w:tc>
          <w:tcPr>
            <w:tcW w:w="668" w:type="pct"/>
          </w:tcPr>
          <w:p w14:paraId="30D4E58E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Interactive class discussions</w:t>
            </w:r>
          </w:p>
          <w:p w14:paraId="7277410A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Use of dyads</w:t>
            </w:r>
          </w:p>
          <w:p w14:paraId="64070F4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Video on social functions of education</w:t>
            </w:r>
          </w:p>
        </w:tc>
        <w:tc>
          <w:tcPr>
            <w:tcW w:w="840" w:type="pct"/>
          </w:tcPr>
          <w:p w14:paraId="7DE1C6F8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Oral questions and reflections</w:t>
            </w:r>
          </w:p>
        </w:tc>
        <w:tc>
          <w:tcPr>
            <w:tcW w:w="505" w:type="pct"/>
          </w:tcPr>
          <w:p w14:paraId="599B106D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CD21B03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13630DC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  <w:tr w:rsidR="00F8668B" w:rsidRPr="00C90AFD" w14:paraId="4934DAC1" w14:textId="77777777" w:rsidTr="00CE365B">
        <w:tc>
          <w:tcPr>
            <w:tcW w:w="753" w:type="pct"/>
          </w:tcPr>
          <w:p w14:paraId="4CDA0368" w14:textId="279A00CB" w:rsidR="00C90AFD" w:rsidRPr="00C90AFD" w:rsidRDefault="00F8668B" w:rsidP="007E7CF5">
            <w:p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hAnsi="New times romans" w:cs="Arial"/>
                <w:szCs w:val="24"/>
              </w:rPr>
              <w:t>5</w:t>
            </w:r>
          </w:p>
        </w:tc>
        <w:tc>
          <w:tcPr>
            <w:tcW w:w="1056" w:type="pct"/>
          </w:tcPr>
          <w:p w14:paraId="1D3A1B2D" w14:textId="537C466E" w:rsidR="00F8668B" w:rsidRPr="00F8668B" w:rsidRDefault="00F8668B" w:rsidP="00F8668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New times romans" w:eastAsia="Calibri" w:hAnsi="New times romans" w:cs="Arial"/>
                <w:szCs w:val="24"/>
              </w:rPr>
            </w:pPr>
            <w:r w:rsidRPr="00F8668B">
              <w:rPr>
                <w:rFonts w:ascii="New times romans" w:eastAsia="Calibri" w:hAnsi="New times romans" w:cs="Arial"/>
                <w:szCs w:val="24"/>
              </w:rPr>
              <w:t>Analyse school and community relationships</w:t>
            </w:r>
          </w:p>
          <w:p w14:paraId="62C180ED" w14:textId="0CCA3C39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177" w:type="pct"/>
          </w:tcPr>
          <w:p w14:paraId="347BDD43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terms</w:t>
            </w:r>
          </w:p>
          <w:p w14:paraId="0EE4330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Parent – teacher interaction </w:t>
            </w:r>
          </w:p>
          <w:p w14:paraId="6386454B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Teacher – learner interaction</w:t>
            </w:r>
          </w:p>
          <w:p w14:paraId="311D3F7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Teacher &amp; class room management</w:t>
            </w:r>
          </w:p>
          <w:p w14:paraId="4A187D50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The influence of the community on the school</w:t>
            </w:r>
          </w:p>
          <w:p w14:paraId="288C5209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Gender responsive and inclusive pedagogy in curriculum delivery and practices and language in technical education</w:t>
            </w:r>
          </w:p>
          <w:p w14:paraId="2A33F34B" w14:textId="77777777" w:rsidR="00C90AFD" w:rsidRPr="00C90AFD" w:rsidRDefault="00C90AFD" w:rsidP="007E7CF5">
            <w:pPr>
              <w:spacing w:after="0" w:line="240" w:lineRule="auto"/>
              <w:ind w:left="720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668" w:type="pct"/>
          </w:tcPr>
          <w:p w14:paraId="26095DCA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Interactive class discussions</w:t>
            </w:r>
          </w:p>
          <w:p w14:paraId="505FC42E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Watch videos – how new technology helps blind people explore the world</w:t>
            </w:r>
          </w:p>
          <w:p w14:paraId="04F6029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Use of dyads on gender neutrality in language LG P.G. 29</w:t>
            </w:r>
          </w:p>
          <w:p w14:paraId="6CCE0137" w14:textId="5894DE2B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Drama </w:t>
            </w:r>
            <w:r w:rsidR="0089649E" w:rsidRPr="00C90AFD">
              <w:rPr>
                <w:rFonts w:ascii="New times romans" w:hAnsi="New times romans" w:cs="Arial"/>
                <w:szCs w:val="24"/>
              </w:rPr>
              <w:t>Skits on</w:t>
            </w:r>
            <w:r w:rsidRPr="00C90AFD">
              <w:rPr>
                <w:rFonts w:ascii="New times romans" w:hAnsi="New times romans" w:cs="Arial"/>
                <w:szCs w:val="24"/>
              </w:rPr>
              <w:t xml:space="preserve"> inclusivity and exclusivity in the classroom</w:t>
            </w:r>
          </w:p>
          <w:p w14:paraId="36119B2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840" w:type="pct"/>
          </w:tcPr>
          <w:p w14:paraId="5C7B2BD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Respond to reflective questions </w:t>
            </w:r>
          </w:p>
        </w:tc>
        <w:tc>
          <w:tcPr>
            <w:tcW w:w="505" w:type="pct"/>
          </w:tcPr>
          <w:p w14:paraId="7C4CF7A5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2FC56569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42D03959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  <w:tr w:rsidR="00F8668B" w:rsidRPr="00C90AFD" w14:paraId="2BCCA32E" w14:textId="77777777" w:rsidTr="00CE365B">
        <w:tc>
          <w:tcPr>
            <w:tcW w:w="753" w:type="pct"/>
          </w:tcPr>
          <w:p w14:paraId="0BB90CA3" w14:textId="2CCD4227" w:rsidR="00C90AFD" w:rsidRPr="00C90AFD" w:rsidRDefault="00F8668B" w:rsidP="007E7CF5">
            <w:p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hAnsi="New times romans" w:cs="Arial"/>
                <w:szCs w:val="24"/>
              </w:rPr>
              <w:t>6</w:t>
            </w:r>
          </w:p>
          <w:p w14:paraId="5526799E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40148946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6EE32B54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  <w:p w14:paraId="1C021ABF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1056" w:type="pct"/>
          </w:tcPr>
          <w:p w14:paraId="17C8D427" w14:textId="26183C87" w:rsidR="00C90AFD" w:rsidRPr="00F8668B" w:rsidRDefault="00F8668B" w:rsidP="00F8668B">
            <w:pPr>
              <w:pStyle w:val="ListParagraph"/>
              <w:numPr>
                <w:ilvl w:val="0"/>
                <w:numId w:val="25"/>
              </w:numPr>
              <w:rPr>
                <w:rFonts w:ascii="New times romans" w:hAnsi="New times romans" w:cs="Arial"/>
                <w:szCs w:val="24"/>
              </w:rPr>
            </w:pPr>
            <w:r>
              <w:rPr>
                <w:rFonts w:ascii="New times romans" w:eastAsia="Calibri" w:hAnsi="New times romans" w:cs="Arial"/>
                <w:szCs w:val="24"/>
              </w:rPr>
              <w:t xml:space="preserve">Describe </w:t>
            </w:r>
            <w:r w:rsidRPr="00F8668B">
              <w:rPr>
                <w:rFonts w:ascii="New times romans" w:eastAsia="Calibri" w:hAnsi="New times romans" w:cs="Arial"/>
                <w:szCs w:val="24"/>
              </w:rPr>
              <w:t>social stratification</w:t>
            </w:r>
            <w:r w:rsidRPr="00F8668B">
              <w:rPr>
                <w:rFonts w:ascii="New times romans" w:hAnsi="New times romans" w:cs="Arial"/>
                <w:szCs w:val="24"/>
              </w:rPr>
              <w:t xml:space="preserve"> </w:t>
            </w:r>
          </w:p>
        </w:tc>
        <w:tc>
          <w:tcPr>
            <w:tcW w:w="1177" w:type="pct"/>
          </w:tcPr>
          <w:p w14:paraId="0E7F8994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Definition of terms</w:t>
            </w:r>
          </w:p>
          <w:p w14:paraId="4DCDA91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Types of social class</w:t>
            </w:r>
          </w:p>
          <w:p w14:paraId="65DCA547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Determinants of social stratification</w:t>
            </w:r>
          </w:p>
          <w:p w14:paraId="5CBD9166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Consequences of social stratification </w:t>
            </w:r>
          </w:p>
          <w:p w14:paraId="6F7FD283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Sociology &amp; Equality of educational opportunities</w:t>
            </w:r>
          </w:p>
          <w:p w14:paraId="15BBF157" w14:textId="77777777" w:rsidR="00C90AFD" w:rsidRPr="00C90AFD" w:rsidRDefault="00C90AFD" w:rsidP="007E7CF5">
            <w:pPr>
              <w:spacing w:after="0" w:line="240" w:lineRule="auto"/>
              <w:ind w:left="360"/>
              <w:rPr>
                <w:rFonts w:ascii="New times romans" w:hAnsi="New times romans" w:cs="Arial"/>
                <w:szCs w:val="24"/>
              </w:rPr>
            </w:pPr>
          </w:p>
          <w:p w14:paraId="662652EC" w14:textId="77777777" w:rsidR="00C90AFD" w:rsidRPr="00C90AFD" w:rsidRDefault="00C90AFD" w:rsidP="007E7CF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 w:val="24"/>
                <w:szCs w:val="24"/>
              </w:rPr>
            </w:pPr>
            <w:r w:rsidRPr="00C90AFD">
              <w:rPr>
                <w:rFonts w:ascii="New times romans" w:hAnsi="New times romans" w:cs="Arial"/>
                <w:sz w:val="24"/>
                <w:szCs w:val="24"/>
              </w:rPr>
              <w:lastRenderedPageBreak/>
              <w:t>Influence of social class in school academic performance</w:t>
            </w:r>
          </w:p>
          <w:p w14:paraId="67480A0A" w14:textId="77777777" w:rsidR="00C90AFD" w:rsidRPr="00C90AFD" w:rsidRDefault="00C90AFD" w:rsidP="007E7CF5">
            <w:pPr>
              <w:numPr>
                <w:ilvl w:val="0"/>
                <w:numId w:val="16"/>
              </w:numPr>
              <w:spacing w:after="0" w:line="240" w:lineRule="auto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Social change and Education</w:t>
            </w:r>
          </w:p>
        </w:tc>
        <w:tc>
          <w:tcPr>
            <w:tcW w:w="668" w:type="pct"/>
          </w:tcPr>
          <w:p w14:paraId="51B60776" w14:textId="77777777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lastRenderedPageBreak/>
              <w:t>Interactive class discussions</w:t>
            </w:r>
          </w:p>
          <w:p w14:paraId="4F490DF0" w14:textId="0F8D852B" w:rsidR="00C90AFD" w:rsidRPr="00C90AFD" w:rsidRDefault="00C90AFD" w:rsidP="007E7CF5">
            <w:pPr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Role </w:t>
            </w:r>
            <w:r w:rsidR="0089649E" w:rsidRPr="00C90AFD">
              <w:rPr>
                <w:rFonts w:ascii="New times romans" w:hAnsi="New times romans" w:cs="Arial"/>
                <w:szCs w:val="24"/>
              </w:rPr>
              <w:t>plays</w:t>
            </w:r>
            <w:r w:rsidRPr="00C90AFD">
              <w:rPr>
                <w:rFonts w:ascii="New times romans" w:hAnsi="New times romans" w:cs="Arial"/>
                <w:szCs w:val="24"/>
              </w:rPr>
              <w:t xml:space="preserve"> social class</w:t>
            </w:r>
          </w:p>
          <w:p w14:paraId="40A88262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</w:tc>
        <w:tc>
          <w:tcPr>
            <w:tcW w:w="840" w:type="pct"/>
          </w:tcPr>
          <w:p w14:paraId="1B9ECD69" w14:textId="35D4231E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 xml:space="preserve">Oral </w:t>
            </w:r>
            <w:r w:rsidR="0089649E" w:rsidRPr="00C90AFD">
              <w:rPr>
                <w:rFonts w:ascii="New times romans" w:hAnsi="New times romans" w:cs="Arial"/>
                <w:szCs w:val="24"/>
              </w:rPr>
              <w:t>questions and</w:t>
            </w:r>
            <w:r w:rsidRPr="00C90AFD">
              <w:rPr>
                <w:rFonts w:ascii="New times romans" w:hAnsi="New times romans" w:cs="Arial"/>
                <w:szCs w:val="24"/>
              </w:rPr>
              <w:t xml:space="preserve"> reflections </w:t>
            </w:r>
          </w:p>
        </w:tc>
        <w:tc>
          <w:tcPr>
            <w:tcW w:w="505" w:type="pct"/>
          </w:tcPr>
          <w:p w14:paraId="363AE686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0CAA710F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01BFFFC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</w:p>
          <w:p w14:paraId="3DC43907" w14:textId="77777777" w:rsidR="00C90AFD" w:rsidRPr="00C90AFD" w:rsidRDefault="00C90AFD" w:rsidP="007E7CF5">
            <w:pPr>
              <w:jc w:val="center"/>
              <w:rPr>
                <w:rFonts w:ascii="New times romans" w:hAnsi="New times romans" w:cs="Arial"/>
                <w:szCs w:val="24"/>
              </w:rPr>
            </w:pPr>
            <w:r w:rsidRPr="00C90AFD">
              <w:rPr>
                <w:rFonts w:ascii="New times romans" w:hAnsi="New times romans" w:cs="Arial"/>
                <w:szCs w:val="24"/>
              </w:rPr>
              <w:t>3</w:t>
            </w:r>
          </w:p>
        </w:tc>
      </w:tr>
    </w:tbl>
    <w:p w14:paraId="649CD9D3" w14:textId="77777777" w:rsidR="00C90AFD" w:rsidRPr="00C90AFD" w:rsidRDefault="00C90AFD" w:rsidP="00C90AFD">
      <w:pPr>
        <w:rPr>
          <w:rFonts w:ascii="New times romans" w:hAnsi="New times romans"/>
          <w:szCs w:val="24"/>
        </w:rPr>
      </w:pPr>
    </w:p>
    <w:p w14:paraId="705D63BE" w14:textId="77777777" w:rsidR="00C90AFD" w:rsidRPr="00C90AFD" w:rsidRDefault="00C90AFD" w:rsidP="00C90AFD">
      <w:pPr>
        <w:rPr>
          <w:rFonts w:ascii="New times romans" w:hAnsi="New times romans"/>
          <w:szCs w:val="24"/>
        </w:rPr>
      </w:pPr>
    </w:p>
    <w:p w14:paraId="647CC54D" w14:textId="1AAC06AD" w:rsidR="00166FE8" w:rsidRPr="003D3948" w:rsidRDefault="003607F0" w:rsidP="00166FE8">
      <w:pPr>
        <w:spacing w:line="360" w:lineRule="auto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b/>
          <w:szCs w:val="24"/>
        </w:rPr>
        <w:t xml:space="preserve">Cat </w:t>
      </w:r>
      <w:r w:rsidR="00091CD5">
        <w:rPr>
          <w:rFonts w:ascii="New times romans" w:hAnsi="New times romans"/>
          <w:b/>
          <w:szCs w:val="24"/>
        </w:rPr>
        <w:t>1</w:t>
      </w:r>
      <w:r w:rsidR="00166FE8" w:rsidRPr="009C3464">
        <w:rPr>
          <w:rFonts w:ascii="New times romans" w:hAnsi="New times romans"/>
          <w:b/>
          <w:szCs w:val="24"/>
        </w:rPr>
        <w:t xml:space="preserve">-   Group </w:t>
      </w:r>
      <w:r w:rsidR="003D3948">
        <w:rPr>
          <w:rFonts w:ascii="New times romans" w:hAnsi="New times romans"/>
          <w:b/>
          <w:szCs w:val="24"/>
        </w:rPr>
        <w:t>W</w:t>
      </w:r>
      <w:r w:rsidR="009C3464" w:rsidRPr="009C3464">
        <w:rPr>
          <w:rFonts w:ascii="New times romans" w:hAnsi="New times romans"/>
          <w:b/>
          <w:szCs w:val="24"/>
        </w:rPr>
        <w:t>ork</w:t>
      </w:r>
      <w:r w:rsidR="009C3464">
        <w:rPr>
          <w:rFonts w:ascii="New times romans" w:hAnsi="New times romans"/>
          <w:bCs/>
          <w:szCs w:val="24"/>
        </w:rPr>
        <w:t xml:space="preserve"> </w:t>
      </w:r>
      <w:r w:rsidR="009C3464" w:rsidRPr="009C3464">
        <w:rPr>
          <w:rFonts w:ascii="New times romans" w:hAnsi="New times romans"/>
          <w:b/>
          <w:szCs w:val="24"/>
        </w:rPr>
        <w:t xml:space="preserve">Assignment. </w:t>
      </w:r>
      <w:r>
        <w:rPr>
          <w:rFonts w:ascii="New times romans" w:hAnsi="New times romans"/>
          <w:b/>
          <w:szCs w:val="24"/>
        </w:rPr>
        <w:t xml:space="preserve">Due Date </w:t>
      </w:r>
      <w:r w:rsidR="0080720A">
        <w:rPr>
          <w:rFonts w:ascii="New times romans" w:hAnsi="New times romans"/>
          <w:b/>
          <w:szCs w:val="24"/>
        </w:rPr>
        <w:t>9</w:t>
      </w:r>
      <w:r>
        <w:rPr>
          <w:rFonts w:ascii="New times romans" w:hAnsi="New times romans"/>
          <w:b/>
          <w:szCs w:val="24"/>
        </w:rPr>
        <w:t>/</w:t>
      </w:r>
      <w:r w:rsidR="00091CD5">
        <w:rPr>
          <w:rFonts w:ascii="New times romans" w:hAnsi="New times romans"/>
          <w:b/>
          <w:szCs w:val="24"/>
        </w:rPr>
        <w:t>6</w:t>
      </w:r>
      <w:r w:rsidR="009C3464">
        <w:rPr>
          <w:rFonts w:ascii="New times romans" w:hAnsi="New times romans"/>
          <w:b/>
          <w:szCs w:val="24"/>
        </w:rPr>
        <w:t>/</w:t>
      </w:r>
      <w:r w:rsidR="009C3464" w:rsidRPr="003D3948">
        <w:rPr>
          <w:rFonts w:ascii="New times romans" w:hAnsi="New times romans"/>
          <w:b/>
          <w:szCs w:val="24"/>
        </w:rPr>
        <w:t>202</w:t>
      </w:r>
      <w:r w:rsidR="00091CD5">
        <w:rPr>
          <w:rFonts w:ascii="New times romans" w:hAnsi="New times romans"/>
          <w:b/>
          <w:szCs w:val="24"/>
        </w:rPr>
        <w:t>3</w:t>
      </w:r>
      <w:r w:rsidR="009C3464" w:rsidRPr="003D3948">
        <w:rPr>
          <w:rFonts w:ascii="New times romans" w:hAnsi="New times romans"/>
          <w:b/>
          <w:szCs w:val="24"/>
        </w:rPr>
        <w:t xml:space="preserve">                           </w:t>
      </w:r>
      <w:r w:rsidRPr="003D3948">
        <w:rPr>
          <w:rFonts w:ascii="New times romans" w:hAnsi="New times romans"/>
          <w:b/>
          <w:szCs w:val="24"/>
        </w:rPr>
        <w:t xml:space="preserve"> </w:t>
      </w:r>
      <w:r>
        <w:rPr>
          <w:rFonts w:ascii="New times romans" w:hAnsi="New times romans"/>
          <w:b/>
          <w:szCs w:val="24"/>
        </w:rPr>
        <w:t xml:space="preserve">  </w:t>
      </w:r>
      <w:r w:rsidR="00191082">
        <w:rPr>
          <w:rFonts w:ascii="New times romans" w:hAnsi="New times romans"/>
          <w:b/>
          <w:szCs w:val="24"/>
        </w:rPr>
        <w:t xml:space="preserve"> </w:t>
      </w:r>
      <w:proofErr w:type="gramStart"/>
      <w:r w:rsidR="00191082">
        <w:rPr>
          <w:rFonts w:ascii="New times romans" w:hAnsi="New times romans"/>
          <w:b/>
          <w:szCs w:val="24"/>
        </w:rPr>
        <w:t xml:space="preserve"> </w:t>
      </w:r>
      <w:r>
        <w:rPr>
          <w:rFonts w:ascii="New times romans" w:hAnsi="New times romans"/>
          <w:b/>
          <w:szCs w:val="24"/>
        </w:rPr>
        <w:t xml:space="preserve"> </w:t>
      </w:r>
      <w:r w:rsidRPr="003D3948">
        <w:rPr>
          <w:rFonts w:ascii="New times romans" w:hAnsi="New times romans"/>
          <w:b/>
          <w:szCs w:val="24"/>
        </w:rPr>
        <w:t xml:space="preserve"> (</w:t>
      </w:r>
      <w:proofErr w:type="gramEnd"/>
      <w:r w:rsidR="00F37FB1">
        <w:rPr>
          <w:rFonts w:ascii="New times romans" w:hAnsi="New times romans"/>
          <w:b/>
          <w:szCs w:val="24"/>
        </w:rPr>
        <w:t>3</w:t>
      </w:r>
      <w:r w:rsidR="00166FE8" w:rsidRPr="003D3948">
        <w:rPr>
          <w:rFonts w:ascii="New times romans" w:hAnsi="New times romans"/>
          <w:b/>
          <w:szCs w:val="24"/>
        </w:rPr>
        <w:t>0 marks)</w:t>
      </w:r>
    </w:p>
    <w:p w14:paraId="5027EFF8" w14:textId="4D4EF0C0" w:rsidR="009C3464" w:rsidRDefault="00EC1FD8" w:rsidP="009C3464">
      <w:p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bCs/>
          <w:szCs w:val="24"/>
        </w:rPr>
        <w:t xml:space="preserve">1. </w:t>
      </w:r>
      <w:r w:rsidR="00C90AFD" w:rsidRPr="009C3464">
        <w:rPr>
          <w:rFonts w:ascii="New times romans" w:hAnsi="New times romans"/>
          <w:bCs/>
          <w:szCs w:val="24"/>
        </w:rPr>
        <w:t xml:space="preserve">Analyse </w:t>
      </w:r>
      <w:r w:rsidR="009C3464" w:rsidRPr="009C3464">
        <w:rPr>
          <w:rFonts w:ascii="New times romans" w:hAnsi="New times romans"/>
          <w:bCs/>
          <w:szCs w:val="24"/>
        </w:rPr>
        <w:t>in detail</w:t>
      </w:r>
      <w:r w:rsidR="009C3464">
        <w:rPr>
          <w:rFonts w:ascii="New times romans" w:hAnsi="New times romans"/>
          <w:bCs/>
          <w:szCs w:val="24"/>
        </w:rPr>
        <w:t xml:space="preserve"> </w:t>
      </w:r>
      <w:r w:rsidR="009C3464" w:rsidRPr="009C3464">
        <w:rPr>
          <w:rFonts w:ascii="New times romans" w:hAnsi="New times romans"/>
          <w:bCs/>
          <w:szCs w:val="24"/>
        </w:rPr>
        <w:t xml:space="preserve">reasons why we are having </w:t>
      </w:r>
      <w:r w:rsidR="00091CD5">
        <w:rPr>
          <w:rFonts w:ascii="New times romans" w:hAnsi="New times romans"/>
          <w:bCs/>
          <w:szCs w:val="24"/>
        </w:rPr>
        <w:t xml:space="preserve">so </w:t>
      </w:r>
      <w:r w:rsidR="009C3464" w:rsidRPr="009C3464">
        <w:rPr>
          <w:rFonts w:ascii="New times romans" w:hAnsi="New times romans"/>
          <w:bCs/>
          <w:szCs w:val="24"/>
        </w:rPr>
        <w:t xml:space="preserve">many cases </w:t>
      </w:r>
      <w:r w:rsidR="00091CD5">
        <w:rPr>
          <w:rFonts w:ascii="New times romans" w:hAnsi="New times romans"/>
          <w:bCs/>
          <w:szCs w:val="24"/>
        </w:rPr>
        <w:t>of religious cults in</w:t>
      </w:r>
      <w:r w:rsidR="005C1F0A">
        <w:rPr>
          <w:rFonts w:ascii="New times romans" w:hAnsi="New times romans"/>
          <w:szCs w:val="24"/>
        </w:rPr>
        <w:t xml:space="preserve"> Kenya</w:t>
      </w:r>
      <w:r w:rsidR="00091CD5">
        <w:rPr>
          <w:rFonts w:ascii="New times romans" w:hAnsi="New times romans"/>
          <w:szCs w:val="24"/>
        </w:rPr>
        <w:t>.</w:t>
      </w:r>
    </w:p>
    <w:p w14:paraId="0B9E7DF2" w14:textId="7337BA5A" w:rsidR="00C90AFD" w:rsidRDefault="005C1F0A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  <w:r>
        <w:rPr>
          <w:rFonts w:ascii="New times romans" w:hAnsi="New times romans"/>
          <w:bCs/>
          <w:color w:val="000000" w:themeColor="text1"/>
          <w:szCs w:val="24"/>
          <w:lang w:val="en-ZA"/>
        </w:rPr>
        <w:t>In your discussion come up with the</w:t>
      </w:r>
      <w:r w:rsidR="00091CD5">
        <w:rPr>
          <w:rFonts w:ascii="New times romans" w:hAnsi="New times romans"/>
          <w:bCs/>
          <w:color w:val="000000" w:themeColor="text1"/>
          <w:szCs w:val="24"/>
          <w:lang w:val="en-ZA"/>
        </w:rPr>
        <w:t xml:space="preserve"> effects and</w:t>
      </w:r>
      <w:r>
        <w:rPr>
          <w:rFonts w:ascii="New times romans" w:hAnsi="New times romans"/>
          <w:bCs/>
          <w:color w:val="000000" w:themeColor="text1"/>
          <w:szCs w:val="24"/>
          <w:lang w:val="en-ZA"/>
        </w:rPr>
        <w:t xml:space="preserve"> solutions to reduce these cases.</w:t>
      </w:r>
    </w:p>
    <w:p w14:paraId="0B48645F" w14:textId="77777777" w:rsidR="00091CD5" w:rsidRDefault="00091CD5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</w:p>
    <w:p w14:paraId="3542B719" w14:textId="3A01971C" w:rsidR="00091CD5" w:rsidRPr="00C90AFD" w:rsidRDefault="00091CD5" w:rsidP="00091CD5">
      <w:pPr>
        <w:rPr>
          <w:rFonts w:ascii="New times romans" w:hAnsi="New times romans"/>
          <w:b/>
          <w:szCs w:val="24"/>
        </w:rPr>
      </w:pPr>
      <w:r w:rsidRPr="00C90AFD">
        <w:rPr>
          <w:rFonts w:ascii="New times romans" w:hAnsi="New times romans"/>
          <w:b/>
          <w:szCs w:val="24"/>
        </w:rPr>
        <w:t xml:space="preserve">Cat </w:t>
      </w:r>
      <w:r>
        <w:rPr>
          <w:rFonts w:ascii="New times romans" w:hAnsi="New times romans"/>
          <w:b/>
          <w:szCs w:val="24"/>
        </w:rPr>
        <w:t>2</w:t>
      </w:r>
      <w:r>
        <w:rPr>
          <w:rFonts w:ascii="New times romans" w:hAnsi="New times romans"/>
          <w:b/>
          <w:szCs w:val="24"/>
        </w:rPr>
        <w:t>- Presentations will be done from (1</w:t>
      </w:r>
      <w:r w:rsidR="0080720A">
        <w:rPr>
          <w:rFonts w:ascii="New times romans" w:hAnsi="New times romans"/>
          <w:b/>
          <w:szCs w:val="24"/>
        </w:rPr>
        <w:t>6</w:t>
      </w:r>
      <w:r>
        <w:rPr>
          <w:rFonts w:ascii="New times romans" w:hAnsi="New times romans"/>
          <w:b/>
          <w:szCs w:val="24"/>
        </w:rPr>
        <w:t>/</w:t>
      </w:r>
      <w:r>
        <w:rPr>
          <w:rFonts w:ascii="New times romans" w:hAnsi="New times romans"/>
          <w:b/>
          <w:szCs w:val="24"/>
        </w:rPr>
        <w:t>6</w:t>
      </w:r>
      <w:r>
        <w:rPr>
          <w:rFonts w:ascii="New times romans" w:hAnsi="New times romans"/>
          <w:b/>
          <w:szCs w:val="24"/>
        </w:rPr>
        <w:t>/202</w:t>
      </w:r>
      <w:r>
        <w:rPr>
          <w:rFonts w:ascii="New times romans" w:hAnsi="New times romans"/>
          <w:b/>
          <w:szCs w:val="24"/>
        </w:rPr>
        <w:t>3</w:t>
      </w:r>
      <w:r>
        <w:rPr>
          <w:rFonts w:ascii="New times romans" w:hAnsi="New times romans"/>
          <w:b/>
          <w:szCs w:val="24"/>
        </w:rPr>
        <w:t xml:space="preserve">)                                    </w:t>
      </w:r>
      <w:proofErr w:type="gramStart"/>
      <w:r>
        <w:rPr>
          <w:rFonts w:ascii="New times romans" w:hAnsi="New times romans"/>
          <w:b/>
          <w:szCs w:val="24"/>
        </w:rPr>
        <w:t xml:space="preserve">   (</w:t>
      </w:r>
      <w:proofErr w:type="gramEnd"/>
      <w:r>
        <w:rPr>
          <w:rFonts w:ascii="New times romans" w:hAnsi="New times romans"/>
          <w:b/>
          <w:szCs w:val="24"/>
        </w:rPr>
        <w:t>70Marks)</w:t>
      </w:r>
    </w:p>
    <w:p w14:paraId="5B76FAE5" w14:textId="77777777" w:rsidR="00091CD5" w:rsidRPr="00C90AFD" w:rsidRDefault="00091CD5" w:rsidP="00091CD5">
      <w:pPr>
        <w:rPr>
          <w:rFonts w:ascii="New times romans" w:hAnsi="New times romans"/>
          <w:szCs w:val="24"/>
        </w:rPr>
      </w:pPr>
      <w:r w:rsidRPr="00C90AFD">
        <w:rPr>
          <w:rFonts w:ascii="New times romans" w:hAnsi="New times romans"/>
          <w:szCs w:val="24"/>
        </w:rPr>
        <w:t xml:space="preserve">In groups discuss and compile a paper on one of the following emerging issues showing </w:t>
      </w:r>
      <w:r>
        <w:rPr>
          <w:rFonts w:ascii="New times romans" w:hAnsi="New times romans"/>
          <w:szCs w:val="24"/>
        </w:rPr>
        <w:t xml:space="preserve">the causes, </w:t>
      </w:r>
      <w:r w:rsidRPr="00C90AFD">
        <w:rPr>
          <w:rFonts w:ascii="New times romans" w:hAnsi="New times romans"/>
          <w:szCs w:val="24"/>
        </w:rPr>
        <w:t>how they affect the learning in TVET institutions in Kenya</w:t>
      </w:r>
      <w:r>
        <w:rPr>
          <w:rFonts w:ascii="New times romans" w:hAnsi="New times romans"/>
          <w:szCs w:val="24"/>
        </w:rPr>
        <w:t xml:space="preserve"> and suggest solutions to these issues</w:t>
      </w:r>
      <w:r w:rsidRPr="00C90AFD">
        <w:rPr>
          <w:rFonts w:ascii="New times romans" w:hAnsi="New times romans"/>
          <w:szCs w:val="24"/>
        </w:rPr>
        <w:t xml:space="preserve">. </w:t>
      </w:r>
    </w:p>
    <w:p w14:paraId="7E840199" w14:textId="77777777" w:rsidR="00091CD5" w:rsidRPr="00C90AFD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szCs w:val="24"/>
        </w:rPr>
        <w:t>Sexual and Gender Based V</w:t>
      </w:r>
      <w:r w:rsidRPr="00C90AFD">
        <w:rPr>
          <w:rFonts w:ascii="New times romans" w:hAnsi="New times romans"/>
          <w:szCs w:val="24"/>
        </w:rPr>
        <w:t xml:space="preserve">iolence </w:t>
      </w:r>
    </w:p>
    <w:p w14:paraId="293E45B1" w14:textId="77777777" w:rsidR="00091CD5" w:rsidRPr="00C90AFD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szCs w:val="24"/>
        </w:rPr>
        <w:t>Drugs and Substance A</w:t>
      </w:r>
      <w:r w:rsidRPr="00C90AFD">
        <w:rPr>
          <w:rFonts w:ascii="New times romans" w:hAnsi="New times romans"/>
          <w:szCs w:val="24"/>
        </w:rPr>
        <w:t xml:space="preserve">buse </w:t>
      </w:r>
    </w:p>
    <w:p w14:paraId="55045B8F" w14:textId="77777777" w:rsidR="00091CD5" w:rsidRPr="00C90AFD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szCs w:val="24"/>
        </w:rPr>
      </w:pPr>
      <w:r>
        <w:rPr>
          <w:rFonts w:ascii="New times romans" w:hAnsi="New times romans"/>
          <w:szCs w:val="24"/>
        </w:rPr>
        <w:t>U</w:t>
      </w:r>
      <w:r w:rsidRPr="00C90AFD">
        <w:rPr>
          <w:rFonts w:ascii="New times romans" w:hAnsi="New times romans"/>
          <w:szCs w:val="24"/>
        </w:rPr>
        <w:t>nemployment</w:t>
      </w:r>
    </w:p>
    <w:p w14:paraId="233968FF" w14:textId="77777777" w:rsidR="00091CD5" w:rsidRPr="0075511F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>COVID Related I</w:t>
      </w:r>
      <w:r w:rsidRPr="00C90AFD">
        <w:rPr>
          <w:rFonts w:ascii="New times romans" w:hAnsi="New times romans"/>
          <w:szCs w:val="24"/>
        </w:rPr>
        <w:t>ssues</w:t>
      </w:r>
    </w:p>
    <w:p w14:paraId="6C7DD5A0" w14:textId="77777777" w:rsidR="00091CD5" w:rsidRPr="00091CD5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 xml:space="preserve">Corruption </w:t>
      </w:r>
    </w:p>
    <w:p w14:paraId="0D6556FF" w14:textId="176F5207" w:rsidR="00091CD5" w:rsidRPr="00091CD5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>Climate Change</w:t>
      </w:r>
    </w:p>
    <w:p w14:paraId="40F30BA8" w14:textId="4841434D" w:rsidR="00091CD5" w:rsidRPr="00091CD5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>Strikes</w:t>
      </w:r>
    </w:p>
    <w:p w14:paraId="7757BBC7" w14:textId="3DAA3B57" w:rsidR="00091CD5" w:rsidRPr="00C90AFD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>Suicidal Cases</w:t>
      </w:r>
    </w:p>
    <w:p w14:paraId="327956E8" w14:textId="77777777" w:rsidR="00091CD5" w:rsidRPr="00EC1FD8" w:rsidRDefault="00091CD5" w:rsidP="00091CD5">
      <w:pPr>
        <w:numPr>
          <w:ilvl w:val="0"/>
          <w:numId w:val="19"/>
        </w:numPr>
        <w:spacing w:after="0" w:line="360" w:lineRule="auto"/>
        <w:jc w:val="both"/>
        <w:rPr>
          <w:rFonts w:ascii="New times romans" w:hAnsi="New times romans"/>
          <w:b/>
          <w:szCs w:val="24"/>
        </w:rPr>
      </w:pPr>
      <w:r>
        <w:rPr>
          <w:rFonts w:ascii="New times romans" w:hAnsi="New times romans"/>
          <w:szCs w:val="24"/>
        </w:rPr>
        <w:t>Gender and Other Stereo T</w:t>
      </w:r>
      <w:r w:rsidRPr="0075511F">
        <w:rPr>
          <w:rFonts w:ascii="New times romans" w:hAnsi="New times romans"/>
          <w:szCs w:val="24"/>
        </w:rPr>
        <w:t>ypes</w:t>
      </w:r>
      <w:r>
        <w:rPr>
          <w:rFonts w:ascii="New times romans" w:hAnsi="New times romans"/>
          <w:szCs w:val="24"/>
        </w:rPr>
        <w:t xml:space="preserve"> etc</w:t>
      </w:r>
    </w:p>
    <w:p w14:paraId="7407DED1" w14:textId="77777777" w:rsidR="00091CD5" w:rsidRDefault="00091CD5" w:rsidP="00091CD5">
      <w:pPr>
        <w:spacing w:line="360" w:lineRule="auto"/>
        <w:rPr>
          <w:rFonts w:ascii="New times romans" w:hAnsi="New times romans"/>
          <w:bCs/>
          <w:szCs w:val="24"/>
        </w:rPr>
      </w:pPr>
    </w:p>
    <w:p w14:paraId="0AB3F821" w14:textId="77777777" w:rsidR="00091CD5" w:rsidRPr="00C90AFD" w:rsidRDefault="00091CD5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</w:p>
    <w:p w14:paraId="036A041C" w14:textId="77777777" w:rsidR="005C1F0A" w:rsidRDefault="005C1F0A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</w:p>
    <w:p w14:paraId="5A525167" w14:textId="38BB459A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Cs/>
          <w:color w:val="000000" w:themeColor="text1"/>
          <w:szCs w:val="24"/>
          <w:lang w:val="en-ZA"/>
        </w:rPr>
        <w:t>Total Continuous Assessment Marks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 xml:space="preserve"> 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  <w:t>100%</w:t>
      </w:r>
    </w:p>
    <w:p w14:paraId="2309C7DE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Cs/>
          <w:color w:val="000000" w:themeColor="text1"/>
          <w:szCs w:val="24"/>
          <w:lang w:val="en-ZA"/>
        </w:rPr>
        <w:t>Final Examination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 xml:space="preserve"> </w:t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</w: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ab/>
        <w:t>100%</w:t>
      </w:r>
    </w:p>
    <w:p w14:paraId="49455542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Cs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Cs/>
          <w:color w:val="000000" w:themeColor="text1"/>
          <w:szCs w:val="24"/>
          <w:lang w:val="en-ZA"/>
        </w:rPr>
        <w:t>Final Grade – Average of Cat and Final Exam</w:t>
      </w:r>
    </w:p>
    <w:p w14:paraId="7334FA89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</w:p>
    <w:p w14:paraId="527C5C4B" w14:textId="77777777" w:rsidR="00C90AFD" w:rsidRPr="00C90AFD" w:rsidRDefault="00C90AFD" w:rsidP="00C90AFD">
      <w:pPr>
        <w:spacing w:after="0" w:line="276" w:lineRule="auto"/>
        <w:jc w:val="both"/>
        <w:rPr>
          <w:rFonts w:ascii="New times romans" w:hAnsi="New times romans"/>
          <w:b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ZA"/>
        </w:rPr>
        <w:t>Suggested Methods of Instructions</w:t>
      </w:r>
    </w:p>
    <w:p w14:paraId="07ED9346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hAnsi="New times romans"/>
          <w:color w:val="000000" w:themeColor="text1"/>
          <w:szCs w:val="24"/>
          <w:lang w:val="en-US"/>
        </w:rPr>
        <w:lastRenderedPageBreak/>
        <w:t xml:space="preserve">Demonstration </w:t>
      </w:r>
    </w:p>
    <w:p w14:paraId="403798BB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>Project</w:t>
      </w:r>
    </w:p>
    <w:p w14:paraId="2FEB0F88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t>Role play</w:t>
      </w:r>
    </w:p>
    <w:p w14:paraId="67BFA6D3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t>Simulation</w:t>
      </w:r>
    </w:p>
    <w:p w14:paraId="3E6FE55D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rPr>
          <w:rFonts w:ascii="New times romans" w:hAnsi="New times romans"/>
          <w:color w:val="000000" w:themeColor="text1"/>
          <w:szCs w:val="24"/>
          <w:lang w:val="en-ZA"/>
        </w:rPr>
      </w:pPr>
      <w:r w:rsidRPr="00C90AFD">
        <w:rPr>
          <w:rFonts w:ascii="New times romans" w:hAnsi="New times romans"/>
          <w:color w:val="000000" w:themeColor="text1"/>
          <w:szCs w:val="24"/>
          <w:lang w:val="en-ZA"/>
        </w:rPr>
        <w:t>Case study</w:t>
      </w:r>
    </w:p>
    <w:p w14:paraId="65BEEC29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 xml:space="preserve">Assignments </w:t>
      </w:r>
    </w:p>
    <w:p w14:paraId="6876D6C1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>Group/individual work</w:t>
      </w:r>
    </w:p>
    <w:p w14:paraId="32199F9A" w14:textId="77777777" w:rsidR="00C90AFD" w:rsidRPr="00C90AFD" w:rsidRDefault="00C90AFD" w:rsidP="00C90AFD">
      <w:pPr>
        <w:numPr>
          <w:ilvl w:val="0"/>
          <w:numId w:val="1"/>
        </w:numPr>
        <w:spacing w:after="0" w:line="276" w:lineRule="auto"/>
        <w:contextualSpacing/>
        <w:rPr>
          <w:rFonts w:ascii="New times romans" w:eastAsia="Times New Roman" w:hAnsi="New times romans"/>
          <w:color w:val="000000" w:themeColor="text1"/>
          <w:szCs w:val="24"/>
          <w:lang w:val="en-US"/>
        </w:rPr>
      </w:pPr>
      <w:r w:rsidRPr="00C90AFD">
        <w:rPr>
          <w:rFonts w:ascii="New times romans" w:eastAsia="Times New Roman" w:hAnsi="New times romans"/>
          <w:color w:val="000000" w:themeColor="text1"/>
          <w:szCs w:val="24"/>
          <w:lang w:val="en-US"/>
        </w:rPr>
        <w:t>Question and answer</w:t>
      </w:r>
    </w:p>
    <w:p w14:paraId="1C0CA998" w14:textId="77777777" w:rsidR="00C90AFD" w:rsidRPr="00C90AFD" w:rsidRDefault="00C90AFD" w:rsidP="00C90AFD">
      <w:pPr>
        <w:spacing w:after="0" w:line="276" w:lineRule="auto"/>
        <w:rPr>
          <w:rFonts w:ascii="New times romans" w:eastAsia="Times New Roman" w:hAnsi="New times romans"/>
          <w:noProof/>
          <w:color w:val="000000" w:themeColor="text1"/>
          <w:szCs w:val="24"/>
          <w:lang w:val="en-US"/>
        </w:rPr>
      </w:pPr>
    </w:p>
    <w:p w14:paraId="2CD2ED1C" w14:textId="77777777" w:rsidR="00C90AFD" w:rsidRPr="00C90AFD" w:rsidRDefault="00C90AFD" w:rsidP="00C90AFD">
      <w:pPr>
        <w:spacing w:after="0" w:line="276" w:lineRule="auto"/>
        <w:rPr>
          <w:rFonts w:ascii="New times romans" w:hAnsi="New times romans"/>
          <w:b/>
          <w:color w:val="000000" w:themeColor="text1"/>
          <w:szCs w:val="24"/>
          <w:lang w:val="en-US"/>
        </w:rPr>
      </w:pPr>
      <w:r w:rsidRPr="00C90AFD">
        <w:rPr>
          <w:rFonts w:ascii="New times romans" w:hAnsi="New times romans"/>
          <w:b/>
          <w:color w:val="000000" w:themeColor="text1"/>
          <w:szCs w:val="24"/>
          <w:lang w:val="en-US"/>
        </w:rPr>
        <w:t>Recommended Resources</w:t>
      </w:r>
    </w:p>
    <w:p w14:paraId="32DF0A30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 xml:space="preserve">Digital devices </w:t>
      </w:r>
    </w:p>
    <w:p w14:paraId="3196A410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>Internet connectivity</w:t>
      </w:r>
    </w:p>
    <w:p w14:paraId="7B20BE5E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>Story board</w:t>
      </w:r>
    </w:p>
    <w:p w14:paraId="32342412" w14:textId="77777777" w:rsidR="00C90AFD" w:rsidRPr="00C90AFD" w:rsidRDefault="00C90AFD" w:rsidP="00C90AFD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 xml:space="preserve">Personal Protective Equipment (PPE) </w:t>
      </w:r>
    </w:p>
    <w:p w14:paraId="012D9C06" w14:textId="39F6A8B6" w:rsidR="00C90AFD" w:rsidRPr="00EC1FD8" w:rsidRDefault="00C90AFD" w:rsidP="00EC1FD8">
      <w:pPr>
        <w:numPr>
          <w:ilvl w:val="0"/>
          <w:numId w:val="7"/>
        </w:numPr>
        <w:spacing w:after="0" w:line="276" w:lineRule="auto"/>
        <w:rPr>
          <w:rFonts w:ascii="New times romans" w:hAnsi="New times romans"/>
          <w:color w:val="000000" w:themeColor="text1"/>
          <w:szCs w:val="24"/>
        </w:rPr>
      </w:pPr>
      <w:r w:rsidRPr="00C90AFD">
        <w:rPr>
          <w:rFonts w:ascii="New times romans" w:hAnsi="New times romans"/>
          <w:color w:val="000000" w:themeColor="text1"/>
          <w:szCs w:val="24"/>
        </w:rPr>
        <w:t>Audio-visual devices/Aids</w:t>
      </w:r>
    </w:p>
    <w:p w14:paraId="4DC73206" w14:textId="77777777" w:rsidR="00C90AFD" w:rsidRPr="00C90AFD" w:rsidRDefault="00C90AFD" w:rsidP="00C90AFD">
      <w:pPr>
        <w:spacing w:after="200" w:line="276" w:lineRule="auto"/>
        <w:rPr>
          <w:rFonts w:ascii="New times romans" w:hAnsi="New times romans"/>
          <w:b/>
          <w:bCs/>
          <w:szCs w:val="24"/>
        </w:rPr>
      </w:pPr>
      <w:r w:rsidRPr="00C90AFD">
        <w:rPr>
          <w:rFonts w:ascii="New times romans" w:hAnsi="New times romans"/>
          <w:b/>
          <w:bCs/>
          <w:szCs w:val="24"/>
        </w:rPr>
        <w:t>References</w:t>
      </w:r>
    </w:p>
    <w:p w14:paraId="6DD6F196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after="200" w:line="276" w:lineRule="auto"/>
        <w:rPr>
          <w:rFonts w:ascii="New times romans" w:hAnsi="New times romans"/>
          <w:sz w:val="24"/>
          <w:szCs w:val="24"/>
        </w:rPr>
      </w:pPr>
      <w:proofErr w:type="spellStart"/>
      <w:r w:rsidRPr="00C90AFD">
        <w:rPr>
          <w:rFonts w:ascii="New times romans" w:hAnsi="New times romans"/>
          <w:sz w:val="24"/>
          <w:szCs w:val="24"/>
        </w:rPr>
        <w:t>Owuor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 O. &amp; </w:t>
      </w:r>
      <w:proofErr w:type="spellStart"/>
      <w:r w:rsidRPr="00C90AFD">
        <w:rPr>
          <w:rFonts w:ascii="New times romans" w:hAnsi="New times romans"/>
          <w:sz w:val="24"/>
          <w:szCs w:val="24"/>
        </w:rPr>
        <w:t>Lieshout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 S. (2021) TVET teachers and TVET students training/learning guide: Gender and Inclusion. Orange knowledge programme-</w:t>
      </w:r>
      <w:proofErr w:type="spellStart"/>
      <w:r w:rsidRPr="00C90AFD">
        <w:rPr>
          <w:rFonts w:ascii="New times romans" w:hAnsi="New times romans"/>
          <w:sz w:val="24"/>
          <w:szCs w:val="24"/>
        </w:rPr>
        <w:t>Nuffic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. Netherlands. </w:t>
      </w:r>
    </w:p>
    <w:p w14:paraId="69FEF1E3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r w:rsidRPr="00C90AFD">
        <w:rPr>
          <w:rFonts w:ascii="New times romans" w:hAnsi="New times romans"/>
          <w:sz w:val="24"/>
          <w:szCs w:val="24"/>
        </w:rPr>
        <w:t xml:space="preserve">Esau, E. (1983). </w:t>
      </w:r>
      <w:r w:rsidRPr="00C90AFD">
        <w:rPr>
          <w:rFonts w:ascii="New times romans" w:hAnsi="New times romans"/>
          <w:i/>
          <w:sz w:val="24"/>
          <w:szCs w:val="24"/>
        </w:rPr>
        <w:t>Sociology of Education</w:t>
      </w:r>
      <w:r w:rsidRPr="00C90AFD">
        <w:rPr>
          <w:rFonts w:ascii="New times romans" w:hAnsi="New times romans"/>
          <w:sz w:val="24"/>
          <w:szCs w:val="24"/>
        </w:rPr>
        <w:t>, London: Longman.</w:t>
      </w:r>
    </w:p>
    <w:p w14:paraId="74928EF8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r w:rsidRPr="00C90AFD">
        <w:rPr>
          <w:rFonts w:ascii="New times romans" w:hAnsi="New times romans"/>
          <w:sz w:val="24"/>
          <w:szCs w:val="24"/>
        </w:rPr>
        <w:t xml:space="preserve">Kiera, W.L and </w:t>
      </w:r>
      <w:proofErr w:type="spellStart"/>
      <w:r w:rsidRPr="00C90AFD">
        <w:rPr>
          <w:rFonts w:ascii="New times romans" w:hAnsi="New times romans"/>
          <w:sz w:val="24"/>
          <w:szCs w:val="24"/>
        </w:rPr>
        <w:t>Kimokoti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, A (2007). </w:t>
      </w:r>
      <w:r w:rsidRPr="00C90AFD">
        <w:rPr>
          <w:rFonts w:ascii="New times romans" w:hAnsi="New times romans"/>
          <w:i/>
          <w:sz w:val="24"/>
          <w:szCs w:val="24"/>
        </w:rPr>
        <w:t xml:space="preserve">Fundamentals of Sociology of Education with reference to Africa. </w:t>
      </w:r>
      <w:r w:rsidRPr="00C90AFD">
        <w:rPr>
          <w:rFonts w:ascii="New times romans" w:hAnsi="New times romans"/>
          <w:sz w:val="24"/>
          <w:szCs w:val="24"/>
        </w:rPr>
        <w:t>Nairobi. University of Nairobi Press.</w:t>
      </w:r>
    </w:p>
    <w:p w14:paraId="3583A373" w14:textId="77777777" w:rsidR="00C90AFD" w:rsidRPr="00C90AFD" w:rsidRDefault="00C90AFD" w:rsidP="00C90AFD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proofErr w:type="spellStart"/>
      <w:r w:rsidRPr="00C90AFD">
        <w:rPr>
          <w:rFonts w:ascii="New times romans" w:hAnsi="New times romans"/>
          <w:sz w:val="24"/>
          <w:szCs w:val="24"/>
        </w:rPr>
        <w:t>Olatunde</w:t>
      </w:r>
      <w:proofErr w:type="spellEnd"/>
      <w:r w:rsidRPr="00C90AFD">
        <w:rPr>
          <w:rFonts w:ascii="New times romans" w:hAnsi="New times romans"/>
          <w:sz w:val="24"/>
          <w:szCs w:val="24"/>
        </w:rPr>
        <w:t xml:space="preserve">, O., and Ade, A. (1985). </w:t>
      </w:r>
      <w:r w:rsidRPr="00C90AFD">
        <w:rPr>
          <w:rFonts w:ascii="New times romans" w:hAnsi="New times romans"/>
          <w:i/>
          <w:sz w:val="24"/>
          <w:szCs w:val="24"/>
        </w:rPr>
        <w:t xml:space="preserve"> Sociology: An introductory African text.</w:t>
      </w:r>
      <w:r w:rsidRPr="00C90AFD">
        <w:rPr>
          <w:rFonts w:ascii="New times romans" w:hAnsi="New times romans"/>
          <w:sz w:val="24"/>
          <w:szCs w:val="24"/>
        </w:rPr>
        <w:t xml:space="preserve"> London: Macmillan</w:t>
      </w:r>
    </w:p>
    <w:p w14:paraId="7173B00E" w14:textId="5C151E81" w:rsidR="003D3948" w:rsidRPr="003D3948" w:rsidRDefault="00C90AFD" w:rsidP="003D3948">
      <w:pPr>
        <w:pStyle w:val="ListParagraph"/>
        <w:numPr>
          <w:ilvl w:val="0"/>
          <w:numId w:val="23"/>
        </w:numPr>
        <w:spacing w:before="240"/>
        <w:jc w:val="both"/>
        <w:rPr>
          <w:rFonts w:ascii="New times romans" w:hAnsi="New times romans"/>
          <w:sz w:val="24"/>
          <w:szCs w:val="24"/>
        </w:rPr>
      </w:pPr>
      <w:proofErr w:type="spellStart"/>
      <w:r w:rsidRPr="00166FE8">
        <w:rPr>
          <w:rFonts w:ascii="New times romans" w:hAnsi="New times romans"/>
          <w:sz w:val="24"/>
          <w:szCs w:val="24"/>
        </w:rPr>
        <w:t>Sifuna</w:t>
      </w:r>
      <w:proofErr w:type="spellEnd"/>
      <w:r w:rsidRPr="00166FE8">
        <w:rPr>
          <w:rFonts w:ascii="New times romans" w:hAnsi="New times romans"/>
          <w:sz w:val="24"/>
          <w:szCs w:val="24"/>
        </w:rPr>
        <w:t xml:space="preserve">, D.N, </w:t>
      </w:r>
      <w:proofErr w:type="spellStart"/>
      <w:r w:rsidRPr="00166FE8">
        <w:rPr>
          <w:rFonts w:ascii="New times romans" w:hAnsi="New times romans"/>
          <w:sz w:val="24"/>
          <w:szCs w:val="24"/>
        </w:rPr>
        <w:t>Chege</w:t>
      </w:r>
      <w:proofErr w:type="spellEnd"/>
      <w:r w:rsidRPr="00166FE8">
        <w:rPr>
          <w:rFonts w:ascii="New times romans" w:hAnsi="New times romans"/>
          <w:sz w:val="24"/>
          <w:szCs w:val="24"/>
        </w:rPr>
        <w:t xml:space="preserve"> F.N., </w:t>
      </w:r>
      <w:proofErr w:type="spellStart"/>
      <w:r w:rsidRPr="00166FE8">
        <w:rPr>
          <w:rFonts w:ascii="New times romans" w:hAnsi="New times romans"/>
          <w:sz w:val="24"/>
          <w:szCs w:val="24"/>
        </w:rPr>
        <w:t>Wainaina</w:t>
      </w:r>
      <w:proofErr w:type="spellEnd"/>
      <w:r w:rsidRPr="00166FE8">
        <w:rPr>
          <w:rFonts w:ascii="New times romans" w:hAnsi="New times romans"/>
          <w:sz w:val="24"/>
          <w:szCs w:val="24"/>
        </w:rPr>
        <w:t xml:space="preserve"> P.K., et al. (2006). </w:t>
      </w:r>
      <w:r w:rsidRPr="00166FE8">
        <w:rPr>
          <w:rFonts w:ascii="New times romans" w:hAnsi="New times romans"/>
          <w:i/>
          <w:sz w:val="24"/>
          <w:szCs w:val="24"/>
        </w:rPr>
        <w:t xml:space="preserve">Themes in the study of the foundations of Education. </w:t>
      </w:r>
      <w:r w:rsidRPr="00166FE8">
        <w:rPr>
          <w:rFonts w:ascii="New times romans" w:hAnsi="New times romans"/>
          <w:sz w:val="24"/>
          <w:szCs w:val="24"/>
        </w:rPr>
        <w:t>Nairobi: Joko Kenyatta Foundation.</w:t>
      </w:r>
      <w:bookmarkEnd w:id="1"/>
    </w:p>
    <w:sectPr w:rsidR="003D3948" w:rsidRPr="003D3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D408" w14:textId="77777777" w:rsidR="00DF3ABA" w:rsidRDefault="00DF3ABA" w:rsidP="00EB5D67">
      <w:pPr>
        <w:spacing w:after="0" w:line="240" w:lineRule="auto"/>
      </w:pPr>
      <w:r>
        <w:separator/>
      </w:r>
    </w:p>
  </w:endnote>
  <w:endnote w:type="continuationSeparator" w:id="0">
    <w:p w14:paraId="41290710" w14:textId="77777777" w:rsidR="00DF3ABA" w:rsidRDefault="00DF3ABA" w:rsidP="00EB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imes rom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B808" w14:textId="77777777" w:rsidR="0029131E" w:rsidRDefault="00291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9813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D0EFF" w14:textId="0FE80949" w:rsidR="0029131E" w:rsidRDefault="00291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1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17F2F63" w14:textId="77777777" w:rsidR="0029131E" w:rsidRDefault="00291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400" w14:textId="77777777" w:rsidR="0029131E" w:rsidRDefault="0029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EA7B" w14:textId="77777777" w:rsidR="00DF3ABA" w:rsidRDefault="00DF3ABA" w:rsidP="00EB5D67">
      <w:pPr>
        <w:spacing w:after="0" w:line="240" w:lineRule="auto"/>
      </w:pPr>
      <w:r>
        <w:separator/>
      </w:r>
    </w:p>
  </w:footnote>
  <w:footnote w:type="continuationSeparator" w:id="0">
    <w:p w14:paraId="0FE83A55" w14:textId="77777777" w:rsidR="00DF3ABA" w:rsidRDefault="00DF3ABA" w:rsidP="00EB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B007B" w14:textId="77777777" w:rsidR="0029131E" w:rsidRDefault="00291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3F2A" w14:textId="77777777" w:rsidR="0029131E" w:rsidRDefault="00291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BEF7B" w14:textId="77777777" w:rsidR="0029131E" w:rsidRDefault="00291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144"/>
    <w:multiLevelType w:val="hybridMultilevel"/>
    <w:tmpl w:val="3F0C3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00C7A"/>
    <w:multiLevelType w:val="hybridMultilevel"/>
    <w:tmpl w:val="9836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8E5"/>
    <w:multiLevelType w:val="hybridMultilevel"/>
    <w:tmpl w:val="DDBE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09B4"/>
    <w:multiLevelType w:val="hybridMultilevel"/>
    <w:tmpl w:val="F050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B482A"/>
    <w:multiLevelType w:val="hybridMultilevel"/>
    <w:tmpl w:val="5B788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83DEF"/>
    <w:multiLevelType w:val="hybridMultilevel"/>
    <w:tmpl w:val="68E45F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122C"/>
    <w:multiLevelType w:val="hybridMultilevel"/>
    <w:tmpl w:val="5F6C4406"/>
    <w:lvl w:ilvl="0" w:tplc="25CA3BC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2B86AF3"/>
    <w:multiLevelType w:val="hybridMultilevel"/>
    <w:tmpl w:val="738E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54702"/>
    <w:multiLevelType w:val="hybridMultilevel"/>
    <w:tmpl w:val="3E9C5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852777"/>
    <w:multiLevelType w:val="hybridMultilevel"/>
    <w:tmpl w:val="695693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82D4B"/>
    <w:multiLevelType w:val="hybridMultilevel"/>
    <w:tmpl w:val="AB0C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500C0"/>
    <w:multiLevelType w:val="hybridMultilevel"/>
    <w:tmpl w:val="019C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A2A80"/>
    <w:multiLevelType w:val="hybridMultilevel"/>
    <w:tmpl w:val="4AA40BD8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84162"/>
    <w:multiLevelType w:val="hybridMultilevel"/>
    <w:tmpl w:val="9B186D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A0674"/>
    <w:multiLevelType w:val="hybridMultilevel"/>
    <w:tmpl w:val="ED961C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B40FE"/>
    <w:multiLevelType w:val="hybridMultilevel"/>
    <w:tmpl w:val="EB7CA6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32DC"/>
    <w:multiLevelType w:val="hybridMultilevel"/>
    <w:tmpl w:val="BB0E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6102DF"/>
    <w:multiLevelType w:val="hybridMultilevel"/>
    <w:tmpl w:val="931AE6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51887"/>
    <w:multiLevelType w:val="hybridMultilevel"/>
    <w:tmpl w:val="2F8EB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F12947"/>
    <w:multiLevelType w:val="hybridMultilevel"/>
    <w:tmpl w:val="C61225E6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DDD1835"/>
    <w:multiLevelType w:val="hybridMultilevel"/>
    <w:tmpl w:val="9968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73C4C"/>
    <w:multiLevelType w:val="hybridMultilevel"/>
    <w:tmpl w:val="E10C2846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B28D7"/>
    <w:multiLevelType w:val="hybridMultilevel"/>
    <w:tmpl w:val="EDE06FD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60308"/>
    <w:multiLevelType w:val="hybridMultilevel"/>
    <w:tmpl w:val="042C4F82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816F6"/>
    <w:multiLevelType w:val="hybridMultilevel"/>
    <w:tmpl w:val="5632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B73A6"/>
    <w:multiLevelType w:val="hybridMultilevel"/>
    <w:tmpl w:val="E0001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C25E7"/>
    <w:multiLevelType w:val="hybridMultilevel"/>
    <w:tmpl w:val="C33EA5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0362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2090726">
    <w:abstractNumId w:val="19"/>
  </w:num>
  <w:num w:numId="3" w16cid:durableId="913586546">
    <w:abstractNumId w:val="8"/>
  </w:num>
  <w:num w:numId="4" w16cid:durableId="1416587184">
    <w:abstractNumId w:val="0"/>
  </w:num>
  <w:num w:numId="5" w16cid:durableId="2126851675">
    <w:abstractNumId w:val="16"/>
  </w:num>
  <w:num w:numId="6" w16cid:durableId="338969930">
    <w:abstractNumId w:val="18"/>
  </w:num>
  <w:num w:numId="7" w16cid:durableId="1376655521">
    <w:abstractNumId w:val="11"/>
  </w:num>
  <w:num w:numId="8" w16cid:durableId="129247446">
    <w:abstractNumId w:val="10"/>
  </w:num>
  <w:num w:numId="9" w16cid:durableId="2094739034">
    <w:abstractNumId w:val="20"/>
  </w:num>
  <w:num w:numId="10" w16cid:durableId="573010169">
    <w:abstractNumId w:val="1"/>
  </w:num>
  <w:num w:numId="11" w16cid:durableId="1028331223">
    <w:abstractNumId w:val="7"/>
  </w:num>
  <w:num w:numId="12" w16cid:durableId="1876699567">
    <w:abstractNumId w:val="23"/>
  </w:num>
  <w:num w:numId="13" w16cid:durableId="681667398">
    <w:abstractNumId w:val="17"/>
  </w:num>
  <w:num w:numId="14" w16cid:durableId="699361371">
    <w:abstractNumId w:val="25"/>
  </w:num>
  <w:num w:numId="15" w16cid:durableId="134228085">
    <w:abstractNumId w:val="22"/>
  </w:num>
  <w:num w:numId="16" w16cid:durableId="1957712271">
    <w:abstractNumId w:val="13"/>
  </w:num>
  <w:num w:numId="17" w16cid:durableId="29841036">
    <w:abstractNumId w:val="5"/>
  </w:num>
  <w:num w:numId="18" w16cid:durableId="873621376">
    <w:abstractNumId w:val="15"/>
  </w:num>
  <w:num w:numId="19" w16cid:durableId="1225145114">
    <w:abstractNumId w:val="6"/>
  </w:num>
  <w:num w:numId="20" w16cid:durableId="289213454">
    <w:abstractNumId w:val="9"/>
  </w:num>
  <w:num w:numId="21" w16cid:durableId="292177107">
    <w:abstractNumId w:val="3"/>
  </w:num>
  <w:num w:numId="22" w16cid:durableId="784497715">
    <w:abstractNumId w:val="14"/>
  </w:num>
  <w:num w:numId="23" w16cid:durableId="348413386">
    <w:abstractNumId w:val="24"/>
  </w:num>
  <w:num w:numId="24" w16cid:durableId="687633703">
    <w:abstractNumId w:val="4"/>
  </w:num>
  <w:num w:numId="25" w16cid:durableId="641622325">
    <w:abstractNumId w:val="26"/>
  </w:num>
  <w:num w:numId="26" w16cid:durableId="1029989473">
    <w:abstractNumId w:val="21"/>
  </w:num>
  <w:num w:numId="27" w16cid:durableId="10394331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E8"/>
    <w:rsid w:val="0004390A"/>
    <w:rsid w:val="000645B3"/>
    <w:rsid w:val="00077F62"/>
    <w:rsid w:val="00091CD5"/>
    <w:rsid w:val="00093C33"/>
    <w:rsid w:val="000C0551"/>
    <w:rsid w:val="00100BE0"/>
    <w:rsid w:val="001034F9"/>
    <w:rsid w:val="001573F0"/>
    <w:rsid w:val="00166FE8"/>
    <w:rsid w:val="00191082"/>
    <w:rsid w:val="00197934"/>
    <w:rsid w:val="001A0052"/>
    <w:rsid w:val="001B70D2"/>
    <w:rsid w:val="001E6C86"/>
    <w:rsid w:val="00240EBB"/>
    <w:rsid w:val="0025028F"/>
    <w:rsid w:val="0029131E"/>
    <w:rsid w:val="00297CDF"/>
    <w:rsid w:val="00304AF8"/>
    <w:rsid w:val="00311678"/>
    <w:rsid w:val="00316FD0"/>
    <w:rsid w:val="003607F0"/>
    <w:rsid w:val="003930E8"/>
    <w:rsid w:val="0039751D"/>
    <w:rsid w:val="003A6687"/>
    <w:rsid w:val="003D2998"/>
    <w:rsid w:val="003D3948"/>
    <w:rsid w:val="00473B58"/>
    <w:rsid w:val="00492E63"/>
    <w:rsid w:val="004B10D2"/>
    <w:rsid w:val="004E55B0"/>
    <w:rsid w:val="00562570"/>
    <w:rsid w:val="005A32E8"/>
    <w:rsid w:val="005C1F0A"/>
    <w:rsid w:val="005D189E"/>
    <w:rsid w:val="00630C6C"/>
    <w:rsid w:val="006314AD"/>
    <w:rsid w:val="006418CE"/>
    <w:rsid w:val="00643AD5"/>
    <w:rsid w:val="006508AA"/>
    <w:rsid w:val="006A4AD5"/>
    <w:rsid w:val="00737277"/>
    <w:rsid w:val="00737F38"/>
    <w:rsid w:val="0075511F"/>
    <w:rsid w:val="00765672"/>
    <w:rsid w:val="007E7CF5"/>
    <w:rsid w:val="008030CA"/>
    <w:rsid w:val="0080720A"/>
    <w:rsid w:val="008208CA"/>
    <w:rsid w:val="00825113"/>
    <w:rsid w:val="0084369E"/>
    <w:rsid w:val="0089649E"/>
    <w:rsid w:val="008B53AA"/>
    <w:rsid w:val="00914277"/>
    <w:rsid w:val="009375D3"/>
    <w:rsid w:val="009525FA"/>
    <w:rsid w:val="009712F1"/>
    <w:rsid w:val="009B3600"/>
    <w:rsid w:val="009C3464"/>
    <w:rsid w:val="009D749D"/>
    <w:rsid w:val="00A06B8B"/>
    <w:rsid w:val="00A63466"/>
    <w:rsid w:val="00AB3FB0"/>
    <w:rsid w:val="00B7718F"/>
    <w:rsid w:val="00BA7B75"/>
    <w:rsid w:val="00BF7B92"/>
    <w:rsid w:val="00C34C96"/>
    <w:rsid w:val="00C63DF4"/>
    <w:rsid w:val="00C74776"/>
    <w:rsid w:val="00C90AFD"/>
    <w:rsid w:val="00CC7FDE"/>
    <w:rsid w:val="00CD39C6"/>
    <w:rsid w:val="00CE365B"/>
    <w:rsid w:val="00D34CC4"/>
    <w:rsid w:val="00D40F6C"/>
    <w:rsid w:val="00D464E4"/>
    <w:rsid w:val="00D8375C"/>
    <w:rsid w:val="00DA6FA2"/>
    <w:rsid w:val="00DB3BB4"/>
    <w:rsid w:val="00DB44B6"/>
    <w:rsid w:val="00DC3B5E"/>
    <w:rsid w:val="00DD2164"/>
    <w:rsid w:val="00DD3609"/>
    <w:rsid w:val="00DE36B5"/>
    <w:rsid w:val="00DF3ABA"/>
    <w:rsid w:val="00E25C11"/>
    <w:rsid w:val="00E80A1B"/>
    <w:rsid w:val="00EB5D67"/>
    <w:rsid w:val="00EC1FD8"/>
    <w:rsid w:val="00EC2327"/>
    <w:rsid w:val="00ED60B8"/>
    <w:rsid w:val="00F37FB1"/>
    <w:rsid w:val="00F46B81"/>
    <w:rsid w:val="00F57854"/>
    <w:rsid w:val="00F673EF"/>
    <w:rsid w:val="00F8668B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ED31C5"/>
  <w15:docId w15:val="{49F02091-F721-4821-B744-83F42B0A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E8"/>
    <w:rPr>
      <w:rFonts w:ascii="Times New Roman" w:eastAsia="Calibri" w:hAnsi="Times New Roman" w:cs="Times New Roman"/>
      <w:sz w:val="24"/>
      <w:lang w:val="en-Z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0E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0E8"/>
    <w:rPr>
      <w:rFonts w:ascii="Times New Roman" w:eastAsiaTheme="majorEastAsia" w:hAnsi="Times New Roman" w:cstheme="majorBidi"/>
      <w:b/>
      <w:sz w:val="24"/>
      <w:szCs w:val="26"/>
      <w:lang w:val="en-ZW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930E8"/>
    <w:pPr>
      <w:ind w:left="720"/>
      <w:contextualSpacing/>
    </w:pPr>
    <w:rPr>
      <w:rFonts w:ascii="Calibri" w:eastAsia="Times New Roman" w:hAnsi="Calibri"/>
      <w:sz w:val="20"/>
      <w:szCs w:val="20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3930E8"/>
    <w:rPr>
      <w:rFonts w:ascii="Calibri" w:eastAsia="Times New Roman" w:hAnsi="Calibri" w:cs="Times New Roman"/>
      <w:sz w:val="20"/>
      <w:szCs w:val="20"/>
      <w:lang w:val="en-ZW"/>
    </w:rPr>
  </w:style>
  <w:style w:type="paragraph" w:styleId="Header">
    <w:name w:val="header"/>
    <w:basedOn w:val="Normal"/>
    <w:link w:val="HeaderChar"/>
    <w:uiPriority w:val="99"/>
    <w:unhideWhenUsed/>
    <w:rsid w:val="00EB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D67"/>
    <w:rPr>
      <w:rFonts w:ascii="Times New Roman" w:eastAsia="Calibri" w:hAnsi="Times New Roman" w:cs="Times New Roman"/>
      <w:sz w:val="24"/>
      <w:lang w:val="en-ZW"/>
    </w:rPr>
  </w:style>
  <w:style w:type="paragraph" w:styleId="Footer">
    <w:name w:val="footer"/>
    <w:basedOn w:val="Normal"/>
    <w:link w:val="FooterChar"/>
    <w:uiPriority w:val="99"/>
    <w:unhideWhenUsed/>
    <w:rsid w:val="00EB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67"/>
    <w:rPr>
      <w:rFonts w:ascii="Times New Roman" w:eastAsia="Calibri" w:hAnsi="Times New Roman" w:cs="Times New Roman"/>
      <w:sz w:val="24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 bironga</dc:creator>
  <cp:lastModifiedBy>sophia  bironga</cp:lastModifiedBy>
  <cp:revision>12</cp:revision>
  <dcterms:created xsi:type="dcterms:W3CDTF">2023-05-19T13:20:00Z</dcterms:created>
  <dcterms:modified xsi:type="dcterms:W3CDTF">2023-05-19T14:12:00Z</dcterms:modified>
</cp:coreProperties>
</file>