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pPr>
      <w:r>
        <w:pict>
          <v:rect id="_x1803291225" style="v-text-anchor:middle;z-index:61;width:424.09pt;height:654.70pt;mso-position-vertical-relative:margin;mso-position-vertical:absolute;margin-top:-5.62pt;mso-position-horizontal-relative:margin;mso-position-horizontal:absolute;margin-left:0.56pt;mso-wrap-distance-left:0.00pt;mso-wrap-distance-right:0.00pt;mso-wrap-distance-top:0.00pt;mso-wrap-distance-bottom:0.00pt;mso-wrap-style:square;position:absolute;" o:hralign="left" o:allowincell="f" o:insetmode="custom" stroked="f" fillcolor="#ffffff" o:connectortype="straight">
            <v:fill opacity="1.00" color2="#000000"/>
            <v:textbox style="mso-fit-shape-to-text:t;" inset="1mm,1mm,1mm,1mm">
              <w:txbxContent>
                <w:p>
                  <w:pPr>
                    <w:pStyle w:val="0"/>
                    <w:widowControl w:val="off"/>
                    <w:wordWrap w:val="1"/>
                    <w:jc w:val="center"/>
                  </w:pPr>
                  <w:r>
                    <w:rPr>
                      <w:rFonts w:ascii="HY견고딕"/>
                      <w:sz w:val="46"/>
                    </w:rPr>
                    <w:t>***(Cross Domain Solution)</w:t>
                  </w:r>
                  <w:r>
                    <w:br/>
                    <w:rPr>
                      <w:rFonts w:ascii="HY견고딕" w:eastAsia="HY견고딕"/>
                      <w:sz w:val="46"/>
                    </w:rPr>
                    <w:t>가드 기술 연구개발</w:t>
                  </w:r>
                  <w:r>
                    <w:br/>
                  </w:r>
                </w:p>
                <w:p>
                  <w:pPr>
                    <w:pStyle w:val="0"/>
                    <w:widowControl w:val="off"/>
                    <w:wordWrap w:val="1"/>
                    <w:jc w:val="center"/>
                    <w:rPr/>
                  </w:pPr>
                </w:p>
                <w:p>
                  <w:pPr>
                    <w:pStyle w:val="0"/>
                    <w:widowControl w:val="off"/>
                    <w:wordWrap w:val="1"/>
                    <w:jc w:val="center"/>
                    <w:rPr/>
                  </w:pPr>
                </w:p>
                <w:tbl>
                  <w:tblPr>
                    <w:tblOverlap w:val="never"/>
                    <w:tblW w:w="663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19"/>
                    <w:gridCol w:w="5618"/>
                  </w:tblGrid>
                  <w:tr>
                    <w:trPr>
                      <w:trHeight w:val="356"/>
                    </w:trPr>
                    <w:tc>
                      <w:tcPr>
                        <w:tcW w:w="6636" w:type="dxa"/>
                        <w:gridSpan w:val="2"/>
                        <w:tcBorders>
                          <w:top w:val="single" w:color="ffffff" w:sz="3"/>
                          <w:left w:val="single" w:color="ffffff" w:sz="3"/>
                          <w:bottom w:val="single" w:color="ffffff" w:sz="23"/>
                          <w:right w:val="single" w:color="ffffff" w:sz="3"/>
                        </w:tcBorders>
                        <w:shd w:val="clear" w:fill="be3939"/>
                        <w:vAlign w:val="center"/>
                      </w:tcPr>
                      <w:p>
                        <w:pPr>
                          <w:pStyle w:val="0"/>
                          <w:widowControl w:val="off"/>
                          <w:wordWrap w:val="1"/>
                          <w:jc w:val="center"/>
                        </w:pPr>
                        <w:r>
                          <w:rPr>
                            <w:rFonts w:ascii="나눔고딕 ExtraBold" w:eastAsia="나눔고딕 ExtraBold"/>
                            <w:b/>
                            <w:color w:val="ffffff"/>
                            <w:sz w:val="24"/>
                          </w:rPr>
                          <w:t>2 차  보 고 서</w:t>
                        </w:r>
                      </w:p>
                    </w:tc>
                  </w:tr>
                  <w:tr>
                    <w:trPr>
                      <w:trHeight w:val="356"/>
                    </w:trPr>
                    <w:tc>
                      <w:tcPr>
                        <w:tcW w:w="1019" w:type="dxa"/>
                        <w:tcBorders>
                          <w:top w:val="single" w:color="ffffff" w:sz="23"/>
                          <w:left w:val="single" w:color="ffffff" w:sz="3"/>
                          <w:bottom w:val="single" w:color="ffffff" w:sz="3"/>
                          <w:right w:val="single" w:color="ffffff" w:sz="3"/>
                        </w:tcBorders>
                        <w:shd w:val="clear" w:fill="dd8989"/>
                        <w:vAlign w:val="center"/>
                      </w:tcPr>
                      <w:p>
                        <w:pPr>
                          <w:pStyle w:val="0"/>
                          <w:widowControl w:val="off"/>
                          <w:wordWrap w:val="1"/>
                          <w:jc w:val="center"/>
                        </w:pPr>
                        <w:r>
                          <w:rPr>
                            <w:rFonts w:eastAsia="나눔고딕 ExtraBold"/>
                            <w:b/>
                            <w:sz w:val="24"/>
                          </w:rPr>
                          <w:t>소속</w:t>
                        </w:r>
                      </w:p>
                    </w:tc>
                    <w:tc>
                      <w:tcPr>
                        <w:tcW w:w="5618" w:type="dxa"/>
                        <w:tcBorders>
                          <w:top w:val="single" w:color="ffffff" w:sz="23"/>
                          <w:left w:val="single" w:color="ffffff" w:sz="3"/>
                          <w:bottom w:val="single" w:color="ffffff" w:sz="3"/>
                          <w:right w:val="single" w:color="ffffff" w:sz="3"/>
                        </w:tcBorders>
                        <w:shd w:val="clear" w:fill="dd8989"/>
                        <w:vAlign w:val="center"/>
                      </w:tcPr>
                      <w:p>
                        <w:pPr>
                          <w:pStyle w:val="0"/>
                          <w:widowControl w:val="off"/>
                          <w:wordWrap w:val="1"/>
                          <w:jc w:val="center"/>
                        </w:pPr>
                        <w:r>
                          <w:rPr>
                            <w:rFonts w:eastAsia="HY중고딕"/>
                            <w:sz w:val="24"/>
                          </w:rPr>
                          <w:t>인공지능사이버보안학과</w:t>
                        </w:r>
                      </w:p>
                    </w:tc>
                  </w:tr>
                  <w:tr>
                    <w:trPr>
                      <w:trHeight w:val="356"/>
                    </w:trPr>
                    <w:tc>
                      <w:tcPr>
                        <w:tcW w:w="1019" w:type="dxa"/>
                        <w:tcBorders>
                          <w:top w:val="single" w:color="ffffff" w:sz="3"/>
                          <w:left w:val="single" w:color="ffffff" w:sz="3"/>
                          <w:bottom w:val="single" w:color="ffffff" w:sz="3"/>
                          <w:right w:val="single" w:color="ffffff" w:sz="3"/>
                        </w:tcBorders>
                        <w:shd w:val="clear" w:fill="ffd7d7"/>
                        <w:vAlign w:val="center"/>
                      </w:tcPr>
                      <w:p>
                        <w:pPr>
                          <w:pStyle w:val="0"/>
                          <w:widowControl w:val="off"/>
                          <w:wordWrap w:val="1"/>
                          <w:jc w:val="center"/>
                        </w:pPr>
                        <w:r>
                          <w:rPr>
                            <w:rFonts w:eastAsia="나눔고딕 ExtraBold"/>
                            <w:b/>
                            <w:sz w:val="24"/>
                          </w:rPr>
                          <w:t>과목</w:t>
                        </w:r>
                      </w:p>
                    </w:tc>
                    <w:tc>
                      <w:tcPr>
                        <w:tcW w:w="5618" w:type="dxa"/>
                        <w:tcBorders>
                          <w:top w:val="single" w:color="ffffff" w:sz="3"/>
                          <w:left w:val="single" w:color="ffffff" w:sz="3"/>
                          <w:bottom w:val="single" w:color="ffffff" w:sz="3"/>
                          <w:right w:val="single" w:color="ffffff" w:sz="3"/>
                        </w:tcBorders>
                        <w:shd w:val="clear" w:fill="ffd7d7"/>
                        <w:vAlign w:val="center"/>
                      </w:tcPr>
                      <w:p>
                        <w:pPr>
                          <w:pStyle w:val="0"/>
                          <w:widowControl w:val="off"/>
                          <w:wordWrap w:val="1"/>
                          <w:jc w:val="center"/>
                        </w:pPr>
                        <w:r>
                          <w:rPr>
                            <w:rFonts w:eastAsia="HY중고딕"/>
                            <w:sz w:val="24"/>
                          </w:rPr>
                          <w:t>산학연계캡스톤디자인</w:t>
                        </w:r>
                      </w:p>
                    </w:tc>
                  </w:tr>
                  <w:tr>
                    <w:trPr>
                      <w:trHeight w:val="356"/>
                    </w:trPr>
                    <w:tc>
                      <w:tcPr>
                        <w:tcW w:w="1019" w:type="dxa"/>
                        <w:tcBorders>
                          <w:top w:val="single" w:color="ffffff" w:sz="3"/>
                          <w:left w:val="single" w:color="ffffff" w:sz="3"/>
                          <w:bottom w:val="single" w:color="ffffff" w:sz="3"/>
                          <w:right w:val="single" w:color="ffffff" w:sz="3"/>
                        </w:tcBorders>
                        <w:shd w:val="clear" w:fill="dd8989"/>
                        <w:vAlign w:val="center"/>
                      </w:tcPr>
                      <w:p>
                        <w:pPr>
                          <w:pStyle w:val="0"/>
                          <w:widowControl w:val="off"/>
                          <w:wordWrap w:val="1"/>
                          <w:jc w:val="center"/>
                        </w:pPr>
                        <w:r>
                          <w:rPr>
                            <w:rFonts w:eastAsia="나눔고딕 ExtraBold"/>
                            <w:b/>
                            <w:sz w:val="24"/>
                          </w:rPr>
                          <w:t>조</w:t>
                        </w:r>
                      </w:p>
                    </w:tc>
                    <w:tc>
                      <w:tcPr>
                        <w:tcW w:w="5618" w:type="dxa"/>
                        <w:tcBorders>
                          <w:top w:val="single" w:color="ffffff" w:sz="3"/>
                          <w:left w:val="single" w:color="ffffff" w:sz="3"/>
                          <w:bottom w:val="single" w:color="ffffff" w:sz="3"/>
                          <w:right w:val="single" w:color="ffffff" w:sz="3"/>
                        </w:tcBorders>
                        <w:shd w:val="clear" w:fill="dd8989"/>
                        <w:vAlign w:val="center"/>
                      </w:tcPr>
                      <w:p>
                        <w:pPr>
                          <w:pStyle w:val="0"/>
                          <w:widowControl w:val="off"/>
                          <w:wordWrap w:val="1"/>
                          <w:jc w:val="center"/>
                        </w:pPr>
                        <w:r>
                          <w:rPr>
                            <w:rFonts w:ascii="HY중고딕" w:eastAsia="HY중고딕"/>
                            <w:sz w:val="24"/>
                          </w:rPr>
                          <w:t>2조,‘2게 되조’</w:t>
                        </w:r>
                      </w:p>
                    </w:tc>
                  </w:tr>
                  <w:tr>
                    <w:trPr>
                      <w:trHeight w:val="354"/>
                    </w:trPr>
                    <w:tc>
                      <w:tcPr>
                        <w:tcW w:w="1019" w:type="dxa"/>
                        <w:tcBorders>
                          <w:top w:val="single" w:color="ffffff" w:sz="3"/>
                          <w:left w:val="single" w:color="ffffff" w:sz="3"/>
                          <w:bottom w:val="single" w:color="ffffff" w:sz="3"/>
                          <w:right w:val="single" w:color="ffffff" w:sz="3"/>
                        </w:tcBorders>
                        <w:shd w:val="clear" w:fill="ffd7d7"/>
                        <w:vAlign w:val="center"/>
                      </w:tcPr>
                      <w:p>
                        <w:pPr>
                          <w:pStyle w:val="0"/>
                          <w:widowControl w:val="off"/>
                          <w:wordWrap w:val="1"/>
                          <w:jc w:val="center"/>
                        </w:pPr>
                        <w:r>
                          <w:rPr>
                            <w:rFonts w:eastAsia="나눔고딕 ExtraBold"/>
                            <w:b/>
                            <w:sz w:val="24"/>
                          </w:rPr>
                          <w:t>구성원</w:t>
                        </w:r>
                      </w:p>
                    </w:tc>
                    <w:tc>
                      <w:tcPr>
                        <w:tcW w:w="5618" w:type="dxa"/>
                        <w:tcBorders>
                          <w:top w:val="single" w:color="ffffff" w:sz="3"/>
                          <w:left w:val="single" w:color="ffffff" w:sz="3"/>
                          <w:bottom w:val="single" w:color="ffffff" w:sz="3"/>
                          <w:right w:val="single" w:color="ffffff" w:sz="3"/>
                        </w:tcBorders>
                        <w:shd w:val="clear" w:fill="ffd7d7"/>
                        <w:vAlign w:val="center"/>
                      </w:tcPr>
                      <w:p>
                        <w:pPr>
                          <w:pStyle w:val="0"/>
                          <w:widowControl w:val="off"/>
                          <w:wordWrap w:val="1"/>
                          <w:jc w:val="center"/>
                        </w:pPr>
                        <w:r>
                          <w:rPr>
                            <w:rFonts w:ascii="HY중고딕" w:eastAsia="HY중고딕"/>
                            <w:sz w:val="24"/>
                          </w:rPr>
                          <w:t>안정우, 최수현, 홍민기, 김건희, 임현성, 오태검</w:t>
                        </w:r>
                      </w:p>
                    </w:tc>
                  </w:tr>
                </w:tbl>
                <w:p>
                  <w:pPr>
                    <w:pStyle w:val="0"/>
                    <w:widowControl w:val="off"/>
                    <w:wordWrap w:val="1"/>
                    <w:jc w:val="center"/>
                  </w:pPr>
                </w:p>
              </w:txbxContent>
            </v:textbox>
          </v:rect>
        </w:pict>
      </w:r>
    </w:p>
    <w:p>
      <w:pPr>
        <w:pStyle w:val="0"/>
        <w:widowControl w:val="off"/>
        <w:wordWrap w:val="1"/>
        <w:jc w:val="center"/>
        <w:rPr>
          <w:rFonts w:ascii="HY견고딕" w:eastAsia="HY견고딕"/>
          <w:color w:val="000000"/>
          <w:sz w:val="46"/>
        </w:rPr>
      </w:pPr>
    </w:p>
    <w:p>
      <w:pPr>
        <w:pStyle w:val="0"/>
        <w:widowControl w:val="off"/>
        <w:wordWrap w:val="1"/>
        <w:jc w:val="center"/>
        <w:rPr/>
      </w:pPr>
    </w:p>
    <w:p>
      <w:pPr>
        <w:pStyle w:val="0"/>
        <w:widowControl w:val="off"/>
        <w:wordWrap w:val="1"/>
        <w:jc w:val="center"/>
        <w:rPr/>
      </w:pPr>
    </w:p>
    <w:p>
      <w:r>
        <w:br w:type="page"/>
      </w:r>
    </w:p>
    <w:p>
      <w:pPr>
        <w:pStyle w:val="0"/>
        <w:widowControl w:val="off"/>
        <w:wordWrap w:val="1"/>
        <w:jc w:val="center"/>
      </w:pPr>
      <w:r>
        <w:rPr>
          <w:b/>
          <w:sz w:val="36"/>
        </w:rPr>
        <w:t>목차</w:t>
      </w:r>
    </w:p>
    <w:p>
      <w:pPr>
        <w:pStyle w:val="19"/>
        <w:widowControl w:val="off"/>
        <w:tabs>
          <w:tab w:val="right" w:leader="middleDot" w:pos="8504"/>
        </w:tabs>
      </w:pPr>
    </w:p>
    <w:p>
      <w:pPr>
        <w:pStyle w:val="20"/>
        <w:widowControl w:val="off"/>
        <w:tabs>
          <w:tab w:val="right" w:leader="middleDot" w:pos="8504"/>
        </w:tabs>
        <w:ind w:left="264" w:hanging="264"/>
      </w:pPr>
      <w:r>
        <w:rPr/>
        <w:t>개요</w:t>
      </w:r>
      <w:r>
        <w:tab/>
        <w:rPr/>
        <w:t>4</w:t>
      </w:r>
    </w:p>
    <w:p>
      <w:pPr>
        <w:pStyle w:val="21"/>
        <w:widowControl w:val="off"/>
        <w:ind w:left="484" w:hanging="264"/>
      </w:pPr>
      <w:r>
        <w:rPr/>
        <w:t>***의 필요성</w:t>
      </w:r>
      <w:r>
        <w:tab/>
        <w:rPr/>
        <w:t>4</w:t>
      </w:r>
    </w:p>
    <w:p>
      <w:pPr>
        <w:pStyle w:val="21"/>
        <w:widowControl w:val="off"/>
        <w:ind w:left="484" w:hanging="264"/>
      </w:pPr>
      <w:r>
        <w:rPr/>
        <w:t>***의 정의와 종류</w:t>
      </w:r>
      <w:r>
        <w:tab/>
        <w:rPr/>
        <w:t>4</w:t>
      </w:r>
    </w:p>
    <w:p>
      <w:pPr>
        <w:pStyle w:val="21"/>
        <w:widowControl w:val="off"/>
        <w:ind w:left="484" w:hanging="264"/>
      </w:pPr>
      <w:r>
        <w:rPr/>
        <w:t>Transfer ***와 *** 가드</w:t>
      </w:r>
      <w:r>
        <w:tab/>
        <w:rPr/>
        <w:t>5</w:t>
      </w:r>
    </w:p>
    <w:p>
      <w:pPr>
        <w:pStyle w:val="21"/>
        <w:widowControl w:val="off"/>
        <w:ind w:left="484" w:hanging="264"/>
      </w:pPr>
      <w:r>
        <w:rPr/>
        <w:t>프로젝트 목표</w:t>
      </w:r>
      <w:r>
        <w:tab/>
        <w:rPr/>
        <w:t>6</w:t>
      </w:r>
    </w:p>
    <w:p>
      <w:pPr>
        <w:pStyle w:val="21"/>
        <w:widowControl w:val="off"/>
        <w:ind w:left="484" w:hanging="264"/>
      </w:pPr>
      <w:r>
        <w:rPr/>
        <w:t>*** 가드 개별 개발 부분</w:t>
      </w:r>
      <w:r>
        <w:tab/>
        <w:rPr/>
        <w:t>7</w:t>
      </w:r>
    </w:p>
    <w:p>
      <w:pPr>
        <w:pStyle w:val="20"/>
        <w:widowControl w:val="off"/>
        <w:tabs>
          <w:tab w:val="right" w:leader="middleDot" w:pos="8504"/>
        </w:tabs>
        <w:ind w:left="264" w:hanging="264"/>
      </w:pPr>
      <w:r>
        <w:rPr/>
        <w:t>상위설계</w:t>
      </w:r>
      <w:r>
        <w:tab/>
        <w:rPr/>
        <w:t>8</w:t>
      </w:r>
    </w:p>
    <w:p>
      <w:pPr>
        <w:pStyle w:val="21"/>
        <w:widowControl w:val="off"/>
        <w:ind w:left="484" w:hanging="264"/>
      </w:pPr>
      <w:r>
        <w:rPr/>
        <w:t>상위 구조도</w:t>
      </w:r>
      <w:r>
        <w:tab/>
        <w:rPr/>
        <w:t>8</w:t>
      </w:r>
    </w:p>
    <w:p>
      <w:pPr>
        <w:pStyle w:val="21"/>
        <w:widowControl w:val="off"/>
        <w:ind w:left="484" w:hanging="264"/>
      </w:pPr>
      <w:r>
        <w:rPr/>
        <w:t>송수신 프로그램 인터페이스</w:t>
      </w:r>
      <w:r>
        <w:tab/>
        <w:rPr/>
        <w:t>9</w:t>
      </w:r>
    </w:p>
    <w:p>
      <w:pPr>
        <w:pStyle w:val="21"/>
        <w:widowControl w:val="off"/>
        <w:ind w:left="484" w:hanging="264"/>
      </w:pPr>
      <w:r>
        <w:rPr/>
        <w:t>*** 가드 정책 UI 인터페이스</w:t>
      </w:r>
      <w:r>
        <w:tab/>
        <w:rPr/>
        <w:t>10</w:t>
      </w:r>
    </w:p>
    <w:p>
      <w:pPr>
        <w:pStyle w:val="21"/>
        <w:widowControl w:val="off"/>
        <w:ind w:left="484" w:hanging="264"/>
      </w:pPr>
      <w:r>
        <w:rPr/>
        <w:t>금칙어와 정규식 ******링</w:t>
      </w:r>
      <w:r>
        <w:tab/>
        <w:rPr/>
        <w:t>12</w:t>
      </w:r>
    </w:p>
    <w:p>
      <w:pPr>
        <w:pStyle w:val="21"/>
        <w:widowControl w:val="off"/>
        <w:ind w:left="484" w:hanging="264"/>
      </w:pPr>
      <w:r>
        <w:rPr/>
        <w:t>프로토콜 데이터 흐름도</w:t>
      </w:r>
      <w:r>
        <w:tab/>
        <w:rPr/>
        <w:t>12</w:t>
      </w:r>
    </w:p>
    <w:p>
      <w:pPr>
        <w:pStyle w:val="20"/>
        <w:widowControl w:val="off"/>
        <w:tabs>
          <w:tab w:val="right" w:leader="middleDot" w:pos="8504"/>
        </w:tabs>
        <w:ind w:left="264" w:hanging="264"/>
      </w:pPr>
      <w:r>
        <w:rPr/>
        <w:t>하위 설계</w:t>
      </w:r>
      <w:r>
        <w:tab/>
        <w:rPr/>
        <w:t>14</w:t>
      </w:r>
    </w:p>
    <w:p>
      <w:pPr>
        <w:pStyle w:val="21"/>
        <w:widowControl w:val="off"/>
        <w:ind w:left="484" w:hanging="264"/>
      </w:pPr>
      <w:r>
        <w:rPr/>
        <w:t>하위 구조도</w:t>
      </w:r>
      <w:r>
        <w:tab/>
        <w:rPr/>
        <w:t>14</w:t>
      </w:r>
    </w:p>
    <w:p>
      <w:pPr>
        <w:pStyle w:val="21"/>
        <w:widowControl w:val="off"/>
        <w:ind w:left="484" w:hanging="264"/>
      </w:pPr>
      <w:r>
        <w:rPr/>
        <w:t>송수신 프로그램 인터페이스와 송수신 설계</w:t>
      </w:r>
      <w:r>
        <w:tab/>
        <w:rPr/>
        <w:t>14</w:t>
      </w:r>
    </w:p>
    <w:p>
      <w:pPr>
        <w:pStyle w:val="21"/>
        <w:widowControl w:val="off"/>
        <w:ind w:left="484" w:hanging="264"/>
      </w:pPr>
      <w:r>
        <w:rPr/>
        <w:t>*** 가드 정책 UI 인터페이스</w:t>
      </w:r>
      <w:r>
        <w:tab/>
        <w:rPr/>
        <w:t>16</w:t>
      </w:r>
    </w:p>
    <w:p>
      <w:pPr>
        <w:pStyle w:val="21"/>
        <w:widowControl w:val="off"/>
        <w:ind w:left="484" w:hanging="264"/>
      </w:pPr>
      <w:r>
        <w:rPr/>
        <w:t>데이터 ******링</w:t>
      </w:r>
      <w:r>
        <w:tab/>
        <w:rPr/>
        <w:t>17</w:t>
      </w:r>
    </w:p>
    <w:p>
      <w:pPr>
        <w:pStyle w:val="21"/>
        <w:widowControl w:val="off"/>
        <w:ind w:left="484" w:hanging="264"/>
      </w:pPr>
      <w:r>
        <w:rPr/>
        <w:t>금칙어 ******링을 위한 아호 코라식 알고리즘</w:t>
      </w:r>
      <w:r>
        <w:tab/>
        <w:rPr/>
        <w:t>19</w:t>
      </w:r>
    </w:p>
    <w:p>
      <w:pPr>
        <w:pStyle w:val="21"/>
        <w:widowControl w:val="off"/>
        <w:ind w:left="484" w:hanging="264"/>
      </w:pPr>
      <w:r>
        <w:rPr/>
        <w:t>Double Array Trie와 채택과 구현</w:t>
      </w:r>
      <w:r>
        <w:tab/>
        <w:rPr/>
        <w:t>21</w:t>
      </w:r>
    </w:p>
    <w:p>
      <w:pPr>
        <w:pStyle w:val="21"/>
        <w:widowControl w:val="off"/>
        <w:ind w:left="484" w:hanging="264"/>
      </w:pPr>
      <w:r>
        <w:rPr/>
        <w:t>프로토콜 설계</w:t>
      </w:r>
      <w:r>
        <w:tab/>
        <w:rPr/>
        <w:t>31</w:t>
      </w:r>
    </w:p>
    <w:p>
      <w:pPr>
        <w:pStyle w:val="20"/>
        <w:widowControl w:val="off"/>
        <w:tabs>
          <w:tab w:val="right" w:leader="middleDot" w:pos="8504"/>
        </w:tabs>
        <w:ind w:left="264" w:hanging="264"/>
      </w:pPr>
      <w:r>
        <w:rPr/>
        <w:t>결론</w:t>
      </w:r>
      <w:r>
        <w:tab/>
        <w:rPr/>
        <w:t>33</w:t>
      </w:r>
    </w:p>
    <w:p>
      <w:pPr>
        <w:pStyle w:val="21"/>
        <w:widowControl w:val="off"/>
        <w:ind w:left="484" w:hanging="264"/>
      </w:pPr>
      <w:r>
        <w:rPr/>
        <w:t>결론</w:t>
      </w:r>
      <w:r>
        <w:tab/>
        <w:rPr/>
        <w:t>33</w:t>
      </w:r>
    </w:p>
    <w:p>
      <w:pPr>
        <w:pStyle w:val="0"/>
        <w:widowControl w:val="off"/>
        <w:tabs>
          <w:tab w:val="right" w:leader="middleDot" w:pos="8504"/>
        </w:tabs>
      </w:pPr>
    </w:p>
    <w:p>
      <w:r>
        <w:br w:type="page"/>
      </w:r>
    </w:p>
    <w:p>
      <w:pPr>
        <w:pStyle w:val="2"/>
        <w:widowControl w:val="off"/>
      </w:pPr>
      <w:r>
        <w:rPr/>
        <w:t>개요</w:t>
      </w:r>
    </w:p>
    <w:p>
      <w:pPr>
        <w:pStyle w:val="1"/>
        <w:widowControl w:val="off"/>
      </w:pPr>
      <w:r>
        <w:rPr/>
        <w:t>***의 필요성</w:t>
      </w:r>
    </w:p>
    <w:p>
      <w:pPr>
        <w:pStyle w:val="0"/>
        <w:widowControl w:val="off"/>
        <w:wordWrap w:val="1"/>
        <w:jc w:val="left"/>
      </w:pPr>
      <w:r>
        <w:rPr>
          <w:sz w:val="22"/>
        </w:rPr>
        <w:t>대규모 조직(예: 다국적 기업, 정부기관, 국제기구, 군대)은 일반적으로 여러 개의 독립된 도메인을 보유하고 있으며, 각 도메인은 고유한 민감 정보를 관리하고 있다. 이러한 조직에서는 도메인 간에 정보를 효율적이고 안전하게 교환할 수 있어야 하며, 이는 조직의 기능성과 전략적 활용에 핵심적인 요소로 작용한다. 예를 들어, 디스플레이 연구소와 디스플레이 사업부를 함께 보유한 종합 전자회사에서는 연구소에서 개발한 마이크로 LED 양산 기술을 사업부에 전달하여 실제 제품화에 활용할 필요가 있다. 그러나 현실적으로는 각 도메인이 서로 다른 네트워크 프로토콜과 보안 정책을 운용하고 있어, 이와 같은 데이터 교환이 기술적으로 어렵거나 보안상 위험 요소를 내포하고 있다. 이러한 상황에서 ***를 사용하면 서로 다른 도메인간의 격리, 즉 airgap을 유지하면서도 안전한 데이터 교환이 가능해진다.</w:t>
      </w:r>
    </w:p>
    <w:p>
      <w:pPr>
        <w:pStyle w:val="0"/>
        <w:widowControl w:val="off"/>
        <w:wordWrap w:val="1"/>
        <w:jc w:val="left"/>
        <w:rPr>
          <w:color w:val="000000"/>
          <w:sz w:val="22"/>
        </w:rPr>
      </w:pPr>
    </w:p>
    <w:p>
      <w:pPr>
        <w:pStyle w:val="1"/>
        <w:widowControl w:val="off"/>
      </w:pPr>
      <w:r>
        <w:rPr/>
        <w:t>***의 정의와 종류</w:t>
      </w:r>
    </w:p>
    <w:p>
      <w:pPr>
        <w:pStyle w:val="0"/>
        <w:widowControl w:val="off"/>
        <w:wordWrap w:val="1"/>
        <w:jc w:val="left"/>
      </w:pPr>
      <w:r>
        <w:rPr>
          <w:sz w:val="22"/>
        </w:rPr>
        <w:t>***는 ‘서로 다른 보안 도메인 간에 수동 똔느 자동으로 정보에 접근하고 전송할 수 있는 제어 인터페이스’, 즉 서로 다른 신뢰 수준을 가진 시스템 간의 정보 격리와 안전한 정보 교환을 보장하기 위한 하드웨어 또는 소프트웨어 솔루션으로 정의되며, 이를 세 가지의 종류로 분류할 수 있다.</w:t>
      </w:r>
    </w:p>
    <w:p>
      <w:pPr>
        <w:pStyle w:val="0"/>
        <w:widowControl w:val="off"/>
        <w:wordWrap w:val="1"/>
        <w:jc w:val="left"/>
        <w:rPr>
          <w:color w:val="000000"/>
          <w:sz w:val="22"/>
        </w:rPr>
      </w:pPr>
    </w:p>
    <w:p>
      <w:pPr>
        <w:pStyle w:val="0"/>
        <w:widowControl w:val="off"/>
        <w:wordWrap w:val="1"/>
        <w:ind w:left="264" w:hanging="264"/>
        <w:jc w:val="left"/>
        <w:numPr>
          <w:numId w:val="14"/>
          <w:ilvl w:val="0"/>
        </w:numPr>
      </w:pPr>
      <w:r>
        <w:rPr>
          <w:sz w:val="22"/>
        </w:rPr>
        <w:t>Access ***</w:t>
      </w:r>
    </w:p>
    <w:p>
      <w:pPr>
        <w:pStyle w:val="0"/>
        <w:widowControl w:val="off"/>
        <w:wordWrap w:val="1"/>
        <w:ind w:left="264" w:hanging="264"/>
        <w:jc w:val="left"/>
        <w:numPr>
          <w:numId w:val="14"/>
          <w:ilvl w:val="1"/>
        </w:numPr>
      </w:pPr>
      <w:r>
        <w:rPr>
          <w:sz w:val="22"/>
        </w:rPr>
        <w:t>Access ***는 high-side, trusted) 도메인과 신뢰할 수 없는 low-side 도메인 간의 데이터 조회(view) 기능을 제공해준다. Access ***는 데이터의 조회(view)만 허용하며, 데이터 전송(transfer)은 허용하지 않는다. 따라서, 접근 ***는 도메인 간 정보 유출을 방지하는 데 효과적이다.</w:t>
      </w:r>
    </w:p>
    <w:p>
      <w:pPr>
        <w:pStyle w:val="0"/>
        <w:widowControl w:val="off"/>
        <w:wordWrap w:val="1"/>
        <w:ind w:left="264" w:hanging="264"/>
        <w:jc w:val="left"/>
        <w:numPr>
          <w:numId w:val="14"/>
          <w:ilvl w:val="0"/>
        </w:numPr>
      </w:pPr>
      <w:r>
        <w:rPr>
          <w:sz w:val="22"/>
        </w:rPr>
        <w:t>Transfer ***</w:t>
      </w:r>
    </w:p>
    <w:p>
      <w:pPr>
        <w:pStyle w:val="0"/>
        <w:widowControl w:val="off"/>
        <w:wordWrap w:val="1"/>
        <w:ind w:left="264" w:hanging="264"/>
        <w:jc w:val="left"/>
        <w:numPr>
          <w:numId w:val="14"/>
          <w:ilvl w:val="1"/>
        </w:numPr>
      </w:pPr>
      <w:r>
        <w:rPr>
          <w:sz w:val="22"/>
        </w:rPr>
        <w:t>Transfer ***는 도메인 간의 안전한 데이터 이동 또는 복사를 가능하게 한다. Transfer ***는 신뢰 수준이 다른 도메인 간 데이터를 교환하는 데 사용되며, 전송 방향에 따라 단방향(Unidirectional)과 양방향(Bidirectional)로 세분화 할 수 있다.</w:t>
      </w:r>
    </w:p>
    <w:p>
      <w:pPr>
        <w:pStyle w:val="0"/>
        <w:widowControl w:val="off"/>
        <w:wordWrap w:val="1"/>
        <w:ind w:left="264" w:hanging="264"/>
        <w:jc w:val="left"/>
        <w:numPr>
          <w:numId w:val="14"/>
          <w:ilvl w:val="0"/>
        </w:numPr>
      </w:pPr>
      <w:r>
        <w:rPr>
          <w:sz w:val="22"/>
        </w:rPr>
        <w:t>MLS(Multi Level Security) ***</w:t>
      </w:r>
    </w:p>
    <w:p>
      <w:pPr>
        <w:pStyle w:val="0"/>
        <w:widowControl w:val="off"/>
        <w:wordWrap w:val="1"/>
        <w:ind w:left="264" w:hanging="264"/>
        <w:jc w:val="left"/>
        <w:numPr>
          <w:numId w:val="14"/>
          <w:ilvl w:val="1"/>
        </w:numPr>
      </w:pPr>
      <w:r>
        <w:rPr>
          <w:sz w:val="22"/>
        </w:rPr>
        <w:t>MLS ***는 사용자(주체)와 데이터(객체)에 보안 라벨(Security Labels)을 할당하고, 이를 통해 MAC (Mandatory Access Control)를 적용한다. 따라서 승인된 사용자만 특정 데이터에 접근 가능하도록 제한할 수 있다.</w:t>
      </w:r>
    </w:p>
    <w:p>
      <w:r>
        <w:br w:type="page"/>
      </w:r>
    </w:p>
    <w:p>
      <w:pPr>
        <w:pStyle w:val="1"/>
        <w:widowControl w:val="off"/>
      </w:pPr>
      <w:r>
        <w:rPr/>
        <w:t>Transfer ***</w:t>
      </w:r>
      <w:bookmarkStart w:id="1" w:name="Transfer CDS"/>
      <w:bookmarkEnd w:id="1"/>
      <w:r>
        <w:rPr/>
        <w:t>와 *** 가드</w:t>
      </w:r>
    </w:p>
    <w:p>
      <w:pPr>
        <w:pStyle w:val="0"/>
        <w:widowControl w:val="off"/>
        <w:wordWrap w:val="1"/>
        <w:jc w:val="left"/>
      </w:pPr>
      <w:r>
        <w:rPr>
          <w:sz w:val="22"/>
        </w:rPr>
        <w:t>Transfer ***는 두 도메인 간의 데이터 전송을 보호하기 위한 ***로, 물리적 장치나 소프트웨어 기반의 방법으로 구현할 수 있다. Transfer ***는 전송 방향에 따라 Transfer ***는 단방향(Unidirectional))과 양방향(Bidirectional)으로 나뉜다.</w:t>
      </w:r>
    </w:p>
    <w:p>
      <w:pPr>
        <w:pStyle w:val="0"/>
        <w:widowControl w:val="off"/>
        <w:wordWrap w:val="1"/>
        <w:ind w:left="264" w:hanging="264"/>
        <w:jc w:val="left"/>
        <w:numPr>
          <w:numId w:val="15"/>
          <w:ilvl w:val="0"/>
        </w:numPr>
      </w:pPr>
      <w:r>
        <w:rPr>
          <w:sz w:val="22"/>
        </w:rPr>
        <w:t>단방향(Unidirectional):</w:t>
      </w:r>
      <w:r>
        <w:br/>
        <w:rPr>
          <w:sz w:val="22"/>
        </w:rPr>
        <w:t>신뢰도가 높은 도메인에서 낮은 도메인으로의 민감 정보 유출을 사전에 탐지하고 차단하는 데 효과적이며, 높은 수준의 격리 보안을 제공할 수 있다. 이는 일반적으로 특수한 데이터 처리 요소 (e.g. data diode)로 구성된다.</w:t>
      </w:r>
      <w:r>
        <w:br/>
      </w:r>
      <w:r>
        <w:rPr>
          <w:vertAlign w:val="superscript"/>
        </w:rPr>
        <w:footnoteReference w:id="0"/>
      </w:r>
      <w:r>
        <w:drawing>
          <wp:inline distT="0" distB="0" distL="0" distR="0">
            <wp:extent cx="5095494" cy="1019048"/>
            <wp:effectExtent l="0" t="0" r="0" b="0"/>
            <wp:docPr id="1" name="그림 %d 1"/>
            <wp:cNvGraphicFramePr/>
            <a:graphic>
              <a:graphicData uri="http://schemas.openxmlformats.org/drawingml/2006/picture">
                <pic:pic>
                  <pic:nvPicPr>
                    <pic:cNvPr id="0" name="C:\Users\an052\AppData\Local\Temp\Hnc\BinData\EMB00000bac9bd2.png"/>
                    <pic:cNvPicPr/>
                  </pic:nvPicPr>
                  <pic:blipFill>
                    <a:blip r:embed="rId4"/>
                    <a:stretch>
                      <a:fillRect/>
                    </a:stretch>
                  </pic:blipFill>
                  <pic:spPr>
                    <a:xfrm>
                      <a:off x="0" y="0"/>
                      <a:ext cx="5095494" cy="1019048"/>
                    </a:xfrm>
                    <a:prstGeom prst="rect">
                      <a:avLst/>
                    </a:prstGeom>
                    <a:effectLst/>
                  </pic:spPr>
                </pic:pic>
              </a:graphicData>
            </a:graphic>
          </wp:inline>
        </w:drawing>
        <w:rPr>
          <w:sz w:val="22"/>
        </w:rPr>
        <w:t xml:space="preserve">  </w:t>
      </w:r>
    </w:p>
    <w:p>
      <w:pPr>
        <w:pStyle w:val="0"/>
        <w:widowControl w:val="off"/>
        <w:wordWrap w:val="1"/>
        <w:ind w:left="264" w:hanging="264"/>
        <w:jc w:val="left"/>
        <w:numPr>
          <w:numId w:val="16"/>
          <w:ilvl w:val="0"/>
        </w:numPr>
      </w:pPr>
      <w:r>
        <w:rPr>
          <w:sz w:val="22"/>
        </w:rPr>
        <w:t>양방향(Bidirectional):</w:t>
      </w:r>
      <w:r>
        <w:br/>
        <w:rPr>
          <w:sz w:val="22"/>
        </w:rPr>
        <w:t>영상회의와 같이 실시간 데이터 교환을 가능하게 한다. high-side에서 low-side로, low-side에서 high-side로의 별도의 분리된 데이터 flow를 가진다.</w:t>
      </w:r>
      <w:r>
        <w:br/>
        <w:rPr>
          <w:sz w:val="22"/>
        </w:rPr>
        <w:t>설계할 때는, 각각의 방향에서 전송될 데이터에 부합하는 정책을 가진 ******를 포함해야 한다.</w:t>
      </w:r>
      <w:r>
        <w:br/>
      </w:r>
      <w:r>
        <w:drawing>
          <wp:inline distT="0" distB="0" distL="0" distR="0">
            <wp:extent cx="5115560" cy="1617853"/>
            <wp:effectExtent l="0" t="0" r="0" b="0"/>
            <wp:docPr id="2" name="그림 %d 2"/>
            <wp:cNvGraphicFramePr/>
            <a:graphic>
              <a:graphicData uri="http://schemas.openxmlformats.org/drawingml/2006/picture">
                <pic:pic>
                  <pic:nvPicPr>
                    <pic:cNvPr id="0" name="C:\Users\an052\AppData\Local\Temp\Hnc\BinData\EMB00000bac9bd3.png"/>
                    <pic:cNvPicPr/>
                  </pic:nvPicPr>
                  <pic:blipFill>
                    <a:blip r:embed="rId5"/>
                    <a:stretch>
                      <a:fillRect/>
                    </a:stretch>
                  </pic:blipFill>
                  <pic:spPr>
                    <a:xfrm>
                      <a:off x="0" y="0"/>
                      <a:ext cx="5115560" cy="1617853"/>
                    </a:xfrm>
                    <a:prstGeom prst="rect">
                      <a:avLst/>
                    </a:prstGeom>
                    <a:effectLst/>
                  </pic:spPr>
                </pic:pic>
              </a:graphicData>
            </a:graphic>
          </wp:inline>
        </w:drawing>
      </w:r>
      <w:r>
        <w:rPr>
          <w:vertAlign w:val="superscript"/>
        </w:rPr>
        <w:footnoteReference w:id="1"/>
      </w:r>
    </w:p>
    <w:p>
      <w:pPr>
        <w:pStyle w:val="0"/>
        <w:widowControl w:val="off"/>
        <w:wordWrap w:val="1"/>
        <w:jc w:val="left"/>
      </w:pPr>
      <w:r>
        <w:rPr>
          <w:sz w:val="22"/>
        </w:rPr>
        <w:t>Transfer ***는 민간정보의 유출이나 탈취, 또는 악성 스크립트의 유입 등을 방지하기 위해 전송 허용 여부를 검증하고, 악성 행위를 탐지하며, 맞춤형 보안 ******를 적용한다. 이런 일련의 과정을 통해 Transfer ***는 데이터의 기밀성과 무결성을 유지할 수 있게 된다. 전송되는 데이터는 정형 데이터와 비정형 데이터로 나뉘며, 비정형 데이터의 경우에는 분석과 ******링을 위해 정규화 과정을 거치는 것이 필요하다.</w:t>
      </w:r>
    </w:p>
    <w:p>
      <w:r>
        <w:br w:type="page"/>
      </w:r>
    </w:p>
    <w:p>
      <w:pPr>
        <w:pStyle w:val="0"/>
        <w:widowControl w:val="off"/>
        <w:wordWrap w:val="1"/>
        <w:jc w:val="left"/>
      </w:pPr>
      <w:r>
        <w:rPr>
          <w:sz w:val="22"/>
        </w:rPr>
        <w:t xml:space="preserve">*** 가드(Guard)는 Transfer ***의 일종으로, *** 시스템 내에서, 상이한 도메인 사이의 데이터 흐름을 중재하고 보안 정책을 강제하는 일종의 관문으로서, *** 시스템의 핵심 보안 구성요소이다. 두 개의 분리된 도메인 사이에 위치하여, 데이터를 검증 </w:t>
      </w:r>
      <w:r>
        <w:rPr>
          <w:sz w:val="22"/>
        </w:rPr>
        <w:t> ******링한 후 보안 정책에 따라 통과시킬지, 민간 정보를 검열 후 통과시킬지, 그것도 아니면 전체 데이터를 차단하고 사람이 수동적으로 검토할지 결정한다.</w:t>
      </w:r>
    </w:p>
    <w:p>
      <w:pPr>
        <w:pStyle w:val="0"/>
        <w:widowControl w:val="off"/>
        <w:wordWrap w:val="1"/>
        <w:jc w:val="left"/>
        <w:rPr>
          <w:color w:val="000000"/>
          <w:sz w:val="22"/>
        </w:rPr>
      </w:pPr>
    </w:p>
    <w:p>
      <w:pPr>
        <w:pStyle w:val="0"/>
        <w:widowControl w:val="off"/>
        <w:wordWrap w:val="1"/>
        <w:jc w:val="left"/>
      </w:pPr>
      <w:r>
        <w:rPr>
          <w:sz w:val="22"/>
          <w:shd w:val="clear" w:color="000000"/>
        </w:rPr>
        <w:t>가드의 주요 기능은 다음과 같다.</w:t>
      </w:r>
    </w:p>
    <w:p>
      <w:pPr>
        <w:pStyle w:val="0"/>
        <w:widowControl w:val="off"/>
        <w:wordWrap w:val="1"/>
        <w:ind w:left="264" w:hanging="264"/>
        <w:jc w:val="left"/>
        <w:numPr>
          <w:numId w:val="17"/>
          <w:ilvl w:val="0"/>
        </w:numPr>
      </w:pPr>
      <w:r>
        <w:rPr>
          <w:sz w:val="22"/>
          <w:shd w:val="clear" w:color="000000"/>
        </w:rPr>
        <w:t>정책 기반 ******링</w:t>
      </w:r>
    </w:p>
    <w:p>
      <w:pPr>
        <w:pStyle w:val="0"/>
        <w:widowControl w:val="off"/>
        <w:wordWrap w:val="1"/>
        <w:ind w:left="264" w:hanging="264"/>
        <w:jc w:val="left"/>
        <w:numPr>
          <w:numId w:val="17"/>
          <w:ilvl w:val="1"/>
        </w:numPr>
      </w:pPr>
      <w:r>
        <w:rPr>
          <w:sz w:val="22"/>
          <w:shd w:val="clear" w:color="000000"/>
        </w:rPr>
        <w:t>사전에 정의된 보안 정책(화이트리스트, 블랙리스트, 보안 라벨, 파일 포맷 제한)에 따라 허용된 데이터만 통과</w:t>
      </w:r>
    </w:p>
    <w:p>
      <w:pPr>
        <w:pStyle w:val="0"/>
        <w:widowControl w:val="off"/>
        <w:wordWrap w:val="1"/>
        <w:ind w:left="264" w:hanging="264"/>
        <w:jc w:val="left"/>
        <w:numPr>
          <w:numId w:val="17"/>
          <w:ilvl w:val="0"/>
        </w:numPr>
      </w:pPr>
      <w:r>
        <w:rPr>
          <w:sz w:val="22"/>
          <w:shd w:val="clear" w:color="000000"/>
        </w:rPr>
        <w:t>데이터 분석 및 민간 정보 ******링</w:t>
      </w:r>
    </w:p>
    <w:p>
      <w:pPr>
        <w:pStyle w:val="0"/>
        <w:widowControl w:val="off"/>
        <w:wordWrap w:val="1"/>
        <w:ind w:left="264" w:hanging="264"/>
        <w:jc w:val="left"/>
        <w:numPr>
          <w:numId w:val="17"/>
          <w:ilvl w:val="1"/>
        </w:numPr>
      </w:pPr>
      <w:r>
        <w:rPr>
          <w:sz w:val="22"/>
          <w:shd w:val="clear" w:color="000000"/>
        </w:rPr>
        <w:t>금칙어 기반 검사</w:t>
      </w:r>
    </w:p>
    <w:p>
      <w:pPr>
        <w:pStyle w:val="0"/>
        <w:widowControl w:val="off"/>
        <w:wordWrap w:val="1"/>
        <w:ind w:left="264" w:hanging="264"/>
        <w:jc w:val="left"/>
        <w:numPr>
          <w:numId w:val="17"/>
          <w:ilvl w:val="1"/>
        </w:numPr>
      </w:pPr>
      <w:r>
        <w:rPr>
          <w:sz w:val="22"/>
          <w:shd w:val="clear" w:color="000000"/>
        </w:rPr>
        <w:t>정규표현식 기반 민감 정보 표현 탐지</w:t>
      </w:r>
    </w:p>
    <w:p>
      <w:pPr>
        <w:pStyle w:val="0"/>
        <w:widowControl w:val="off"/>
        <w:wordWrap w:val="1"/>
        <w:jc w:val="left"/>
        <w:rPr>
          <w:color w:val="000000"/>
          <w:sz w:val="22"/>
          <w:shd w:val="clear" w:color="000000"/>
        </w:rPr>
      </w:pPr>
    </w:p>
    <w:p>
      <w:pPr>
        <w:pStyle w:val="1"/>
        <w:widowControl w:val="off"/>
      </w:pPr>
      <w:r>
        <w:rPr/>
        <w:t>프로젝트 목표</w:t>
      </w:r>
    </w:p>
    <w:p>
      <w:pPr>
        <w:pStyle w:val="0"/>
        <w:widowControl w:val="off"/>
        <w:wordWrap w:val="1"/>
        <w:jc w:val="left"/>
      </w:pPr>
      <w:r>
        <w:rPr>
          <w:sz w:val="22"/>
        </w:rPr>
        <w:t>본 프로젝트는 우선 채팅 프로그램에 대해서 금칙어 기반 ******링을 수행하는 단반향(high-side to low-side로) *** 가드를 연구, 설계, 개발하는 것을 목표로 삼는다. 이후 여러 시간적 여유가 있다면 다음 기능을 추가한다.</w:t>
      </w:r>
    </w:p>
    <w:p>
      <w:pPr>
        <w:pStyle w:val="0"/>
        <w:widowControl w:val="off"/>
        <w:wordWrap w:val="1"/>
        <w:ind w:left="264" w:hanging="264"/>
        <w:jc w:val="left"/>
        <w:numPr>
          <w:numId w:val="17"/>
          <w:ilvl w:val="0"/>
        </w:numPr>
      </w:pPr>
      <w:r>
        <w:rPr>
          <w:sz w:val="22"/>
          <w:shd w:val="clear" w:color="000000"/>
        </w:rPr>
        <w:t>문서 파일(hwpx, docx)에 대한 텍스트 ******링</w:t>
      </w:r>
    </w:p>
    <w:p>
      <w:pPr>
        <w:pStyle w:val="0"/>
        <w:widowControl w:val="off"/>
        <w:wordWrap w:val="1"/>
        <w:ind w:left="264" w:hanging="264"/>
        <w:jc w:val="left"/>
        <w:numPr>
          <w:numId w:val="17"/>
          <w:ilvl w:val="1"/>
        </w:numPr>
      </w:pPr>
      <w:r>
        <w:rPr>
          <w:sz w:val="22"/>
          <w:shd w:val="clear" w:color="000000"/>
        </w:rPr>
        <w:t>정규표현식 기반 민감 정보 표현 탐지</w:t>
      </w:r>
    </w:p>
    <w:p>
      <w:pPr>
        <w:pStyle w:val="0"/>
        <w:widowControl w:val="off"/>
        <w:wordWrap w:val="1"/>
        <w:ind w:left="264" w:hanging="264"/>
        <w:jc w:val="left"/>
        <w:numPr>
          <w:numId w:val="17"/>
          <w:ilvl w:val="1"/>
        </w:numPr>
      </w:pPr>
      <w:r>
        <w:rPr>
          <w:sz w:val="22"/>
          <w:shd w:val="clear" w:color="000000"/>
        </w:rPr>
        <w:t>비정규화된 파일의 정규화 및, 정규화 된 문서 파일의 텍스트 부분의 ******링</w:t>
      </w:r>
    </w:p>
    <w:p>
      <w:pPr>
        <w:pStyle w:val="0"/>
        <w:widowControl w:val="off"/>
        <w:wordWrap w:val="1"/>
        <w:ind w:left="264" w:hanging="264"/>
        <w:jc w:val="left"/>
        <w:numPr>
          <w:numId w:val="17"/>
          <w:ilvl w:val="0"/>
        </w:numPr>
      </w:pPr>
      <w:r>
        <w:rPr>
          <w:sz w:val="22"/>
          <w:shd w:val="clear" w:color="000000"/>
        </w:rPr>
        <w:t>로깅</w:t>
      </w:r>
    </w:p>
    <w:p>
      <w:pPr>
        <w:pStyle w:val="0"/>
        <w:widowControl w:val="off"/>
        <w:wordWrap w:val="1"/>
        <w:ind w:left="264" w:hanging="264"/>
        <w:jc w:val="left"/>
        <w:numPr>
          <w:numId w:val="17"/>
          <w:ilvl w:val="1"/>
        </w:numPr>
      </w:pPr>
      <w:r>
        <w:rPr>
          <w:sz w:val="22"/>
          <w:shd w:val="clear" w:color="000000"/>
        </w:rPr>
        <w:t>파일 송/수신 등</w:t>
      </w:r>
    </w:p>
    <w:p>
      <w:pPr>
        <w:pStyle w:val="0"/>
        <w:widowControl w:val="off"/>
        <w:wordWrap w:val="1"/>
        <w:jc w:val="left"/>
        <w:rPr>
          <w:color w:val="000000"/>
          <w:sz w:val="22"/>
          <w:shd w:val="clear" w:color="000000"/>
        </w:rPr>
      </w:pPr>
    </w:p>
    <w:p>
      <w:r>
        <w:br w:type="page"/>
      </w:r>
    </w:p>
    <w:p>
      <w:pPr>
        <w:pStyle w:val="1"/>
        <w:widowControl w:val="off"/>
      </w:pPr>
      <w:r>
        <w:rPr/>
        <w:t>*** 가드 개별 개발 부분</w:t>
      </w:r>
    </w:p>
    <w:p>
      <w:pPr>
        <w:pStyle w:val="1"/>
        <w:widowControl w:val="off"/>
      </w:pPr>
      <w:r>
        <w:drawing>
          <wp:anchor distT="0" distB="0" distL="0" distR="0" simplePos="0" relativeHeight="57" behindDoc="0" locked="0" layoutInCell="1" allowOverlap="1">
            <wp:simplePos x="0" y="0"/>
            <wp:positionH relativeFrom="column">
              <wp:posOffset>0</wp:posOffset>
            </wp:positionH>
            <wp:positionV relativeFrom="paragraph">
              <wp:posOffset>0</wp:posOffset>
            </wp:positionV>
            <wp:extent cx="5400040" cy="2396871"/>
            <wp:effectExtent l="0" t="0" r="0" b="0"/>
            <wp:wrapTopAndBottom/>
            <wp:docPr id="3" name="그림 %d 3"/>
            <wp:cNvGraphicFramePr/>
            <a:graphic>
              <a:graphicData uri="http://schemas.openxmlformats.org/drawingml/2006/picture">
                <pic:pic>
                  <pic:nvPicPr>
                    <pic:cNvPr id="0" name="C:\Users\an052\AppData\Local\Temp\Hnc\BinData\EMB00000bac9bd4.bmp"/>
                    <pic:cNvPicPr/>
                  </pic:nvPicPr>
                  <pic:blipFill>
                    <a:blip r:embed="rId6"/>
                    <a:stretch>
                      <a:fillRect/>
                    </a:stretch>
                  </pic:blipFill>
                  <pic:spPr>
                    <a:xfrm>
                      <a:off x="0" y="0"/>
                      <a:ext cx="5400040" cy="2396871"/>
                    </a:xfrm>
                    <a:prstGeom prst="rect">
                      <a:avLst/>
                    </a:prstGeom>
                    <a:effectLst/>
                  </pic:spPr>
                </pic:pic>
              </a:graphicData>
            </a:graphic>
          </wp:anchor>
        </w:drawing>
      </w:r>
    </w:p>
    <w:p>
      <w:pPr>
        <w:pStyle w:val="0"/>
        <w:widowControl w:val="off"/>
        <w:wordWrap w:val="1"/>
        <w:jc w:val="left"/>
      </w:pPr>
      <w:r>
        <w:rPr>
          <w:sz w:val="22"/>
        </w:rPr>
        <w:t>각자 맡은 개발 부분은 다음과 같다.</w:t>
      </w:r>
    </w:p>
    <w:p>
      <w:pPr>
        <w:pStyle w:val="0"/>
        <w:widowControl w:val="off"/>
        <w:wordWrap w:val="1"/>
        <w:ind w:left="264" w:hanging="264"/>
        <w:jc w:val="left"/>
        <w:numPr>
          <w:numId w:val="18"/>
          <w:ilvl w:val="0"/>
        </w:numPr>
      </w:pPr>
      <w:r>
        <w:rPr>
          <w:sz w:val="22"/>
        </w:rPr>
        <w:t>최수현</w:t>
      </w:r>
    </w:p>
    <w:p>
      <w:pPr>
        <w:pStyle w:val="0"/>
        <w:widowControl w:val="off"/>
        <w:wordWrap w:val="1"/>
        <w:ind w:left="264" w:hanging="264"/>
        <w:jc w:val="left"/>
        <w:numPr>
          <w:numId w:val="18"/>
          <w:ilvl w:val="1"/>
        </w:numPr>
      </w:pPr>
      <w:r>
        <w:rPr>
          <w:sz w:val="22"/>
        </w:rPr>
        <w:t>채팅 App UI 설계 및 구현</w:t>
      </w:r>
    </w:p>
    <w:p>
      <w:pPr>
        <w:pStyle w:val="0"/>
        <w:widowControl w:val="off"/>
        <w:wordWrap w:val="1"/>
        <w:ind w:left="264" w:hanging="264"/>
        <w:jc w:val="left"/>
        <w:numPr>
          <w:numId w:val="18"/>
          <w:ilvl w:val="0"/>
        </w:numPr>
      </w:pPr>
      <w:r>
        <w:rPr>
          <w:sz w:val="22"/>
        </w:rPr>
        <w:t>오태검</w:t>
      </w:r>
    </w:p>
    <w:p>
      <w:pPr>
        <w:pStyle w:val="0"/>
        <w:widowControl w:val="off"/>
        <w:wordWrap w:val="1"/>
        <w:ind w:left="264" w:hanging="264"/>
        <w:jc w:val="left"/>
        <w:numPr>
          <w:numId w:val="18"/>
          <w:ilvl w:val="1"/>
        </w:numPr>
      </w:pPr>
      <w:r>
        <w:rPr>
          <w:sz w:val="22"/>
        </w:rPr>
        <w:t>채팅 App 송수신 설계 및 구현</w:t>
      </w:r>
    </w:p>
    <w:p>
      <w:pPr>
        <w:pStyle w:val="0"/>
        <w:widowControl w:val="off"/>
        <w:wordWrap w:val="1"/>
        <w:ind w:left="264" w:hanging="264"/>
        <w:jc w:val="left"/>
        <w:numPr>
          <w:numId w:val="18"/>
          <w:ilvl w:val="0"/>
        </w:numPr>
      </w:pPr>
      <w:r>
        <w:rPr>
          <w:sz w:val="22"/>
        </w:rPr>
        <w:t>안정우</w:t>
      </w:r>
    </w:p>
    <w:p>
      <w:pPr>
        <w:pStyle w:val="0"/>
        <w:widowControl w:val="off"/>
        <w:wordWrap w:val="1"/>
        <w:ind w:left="264" w:hanging="264"/>
        <w:jc w:val="left"/>
        <w:numPr>
          <w:numId w:val="18"/>
          <w:ilvl w:val="1"/>
        </w:numPr>
      </w:pPr>
      <w:r>
        <w:rPr>
          <w:sz w:val="22"/>
        </w:rPr>
        <w:t>컨텐츠 ******링 및 구현</w:t>
      </w:r>
    </w:p>
    <w:p>
      <w:pPr>
        <w:pStyle w:val="0"/>
        <w:widowControl w:val="off"/>
        <w:wordWrap w:val="1"/>
        <w:ind w:left="264" w:hanging="264"/>
        <w:jc w:val="left"/>
        <w:numPr>
          <w:numId w:val="18"/>
          <w:ilvl w:val="1"/>
        </w:numPr>
      </w:pPr>
      <w:r>
        <w:rPr>
          <w:sz w:val="22"/>
        </w:rPr>
        <w:t>******링 인터페이스 구현</w:t>
      </w:r>
    </w:p>
    <w:p>
      <w:pPr>
        <w:pStyle w:val="0"/>
        <w:widowControl w:val="off"/>
        <w:wordWrap w:val="1"/>
        <w:ind w:left="264" w:hanging="264"/>
        <w:jc w:val="left"/>
        <w:numPr>
          <w:numId w:val="18"/>
          <w:ilvl w:val="0"/>
        </w:numPr>
      </w:pPr>
      <w:r>
        <w:rPr>
          <w:sz w:val="22"/>
        </w:rPr>
        <w:t>임현성</w:t>
      </w:r>
    </w:p>
    <w:p>
      <w:pPr>
        <w:pStyle w:val="0"/>
        <w:widowControl w:val="off"/>
        <w:wordWrap w:val="1"/>
        <w:ind w:left="264" w:hanging="264"/>
        <w:jc w:val="left"/>
        <w:numPr>
          <w:numId w:val="18"/>
          <w:ilvl w:val="1"/>
        </w:numPr>
      </w:pPr>
      <w:r>
        <w:rPr>
          <w:sz w:val="22"/>
        </w:rPr>
        <w:t>******렝 인터페이스 정책 구조 설계</w:t>
      </w:r>
    </w:p>
    <w:p>
      <w:pPr>
        <w:pStyle w:val="0"/>
        <w:widowControl w:val="off"/>
        <w:wordWrap w:val="1"/>
        <w:ind w:left="264" w:hanging="264"/>
        <w:jc w:val="left"/>
        <w:numPr>
          <w:numId w:val="18"/>
          <w:ilvl w:val="0"/>
        </w:numPr>
      </w:pPr>
      <w:r>
        <w:rPr>
          <w:sz w:val="22"/>
        </w:rPr>
        <w:t>홍민기</w:t>
      </w:r>
    </w:p>
    <w:p>
      <w:pPr>
        <w:pStyle w:val="0"/>
        <w:widowControl w:val="off"/>
        <w:wordWrap w:val="1"/>
        <w:ind w:left="264" w:hanging="264"/>
        <w:jc w:val="left"/>
        <w:numPr>
          <w:numId w:val="18"/>
          <w:ilvl w:val="1"/>
        </w:numPr>
      </w:pPr>
      <w:r>
        <w:rPr>
          <w:sz w:val="22"/>
        </w:rPr>
        <w:t>보안 프로토콜 설계 및 구현</w:t>
      </w:r>
    </w:p>
    <w:p>
      <w:pPr>
        <w:pStyle w:val="0"/>
        <w:widowControl w:val="off"/>
        <w:wordWrap w:val="1"/>
        <w:ind w:left="264" w:hanging="264"/>
        <w:jc w:val="left"/>
        <w:numPr>
          <w:numId w:val="18"/>
          <w:ilvl w:val="0"/>
        </w:numPr>
      </w:pPr>
      <w:r>
        <w:rPr>
          <w:sz w:val="22"/>
        </w:rPr>
        <w:t>김건희</w:t>
      </w:r>
    </w:p>
    <w:p>
      <w:pPr>
        <w:pStyle w:val="0"/>
        <w:widowControl w:val="off"/>
        <w:wordWrap w:val="1"/>
        <w:ind w:left="264" w:hanging="264"/>
        <w:jc w:val="left"/>
        <w:numPr>
          <w:numId w:val="18"/>
          <w:ilvl w:val="1"/>
        </w:numPr>
      </w:pPr>
      <w:r>
        <w:rPr>
          <w:sz w:val="22"/>
        </w:rPr>
        <w:t>L3/L2 송수신 모듈 구현</w:t>
      </w:r>
    </w:p>
    <w:p>
      <w:r>
        <w:br w:type="page"/>
      </w:r>
    </w:p>
    <w:p>
      <w:pPr>
        <w:pStyle w:val="2"/>
        <w:widowControl w:val="off"/>
      </w:pPr>
      <w:r>
        <w:rPr/>
        <w:t>상위설계</w:t>
      </w:r>
    </w:p>
    <w:p>
      <w:pPr>
        <w:pStyle w:val="1"/>
        <w:widowControl w:val="off"/>
      </w:pPr>
      <w:r>
        <w:rPr/>
        <w:t>상위 구조도</w:t>
      </w:r>
    </w:p>
    <w:p>
      <w:pPr>
        <w:pStyle w:val="0"/>
        <w:widowControl w:val="off"/>
        <w:wordWrap w:val="1"/>
        <w:jc w:val="left"/>
      </w:pPr>
      <w:r>
        <w:drawing>
          <wp:anchor distT="0" distB="0" distL="0" distR="0" simplePos="0" relativeHeight="56" behindDoc="0" locked="0" layoutInCell="1" allowOverlap="1">
            <wp:simplePos x="0" y="0"/>
            <wp:positionH relativeFrom="column">
              <wp:posOffset>0</wp:posOffset>
            </wp:positionH>
            <wp:positionV relativeFrom="paragraph">
              <wp:posOffset>0</wp:posOffset>
            </wp:positionV>
            <wp:extent cx="5400040" cy="2425827"/>
            <wp:effectExtent l="0" t="0" r="0" b="0"/>
            <wp:wrapTopAndBottom/>
            <wp:docPr id="4" name="그림 %d 4"/>
            <wp:cNvGraphicFramePr/>
            <a:graphic>
              <a:graphicData uri="http://schemas.openxmlformats.org/drawingml/2006/picture">
                <pic:pic>
                  <pic:nvPicPr>
                    <pic:cNvPr id="0" name="C:\Users\an052\AppData\Local\Temp\Hnc\BinData\EMB00000bac9bd5.bmp"/>
                    <pic:cNvPicPr/>
                  </pic:nvPicPr>
                  <pic:blipFill>
                    <a:blip r:embed="rId7"/>
                    <a:stretch>
                      <a:fillRect/>
                    </a:stretch>
                  </pic:blipFill>
                  <pic:spPr>
                    <a:xfrm>
                      <a:off x="0" y="0"/>
                      <a:ext cx="5400040" cy="2425827"/>
                    </a:xfrm>
                    <a:prstGeom prst="rect">
                      <a:avLst/>
                    </a:prstGeom>
                    <a:effectLst/>
                  </pic:spPr>
                </pic:pic>
              </a:graphicData>
            </a:graphic>
          </wp:anchor>
        </w:drawing>
      </w:r>
    </w:p>
    <w:p>
      <w:r>
        <w:br w:type="page"/>
      </w:r>
    </w:p>
    <w:p>
      <w:pPr>
        <w:pStyle w:val="1"/>
        <w:widowControl w:val="off"/>
      </w:pPr>
      <w:r>
        <w:rPr/>
        <w:t>송수신 프로그램 인터페이스</w:t>
      </w:r>
    </w:p>
    <w:p>
      <w:pPr>
        <w:pStyle w:val="0"/>
        <w:widowControl w:val="off"/>
        <w:wordWrap w:val="1"/>
        <w:jc w:val="left"/>
      </w:pPr>
      <w:r>
        <w:rPr>
          <w:sz w:val="22"/>
        </w:rPr>
        <w:t>본 애플리케이션의 사용자 인터페이스는 단일 화면 기반으로 구성되며, 주요 구성 요소는 다음과 같다.</w:t>
      </w:r>
    </w:p>
    <w:p>
      <w:pPr>
        <w:pStyle w:val="0"/>
        <w:widowControl w:val="off"/>
        <w:wordWrap w:val="1"/>
        <w:jc w:val="left"/>
      </w:pPr>
      <w:r>
        <w:drawing>
          <wp:inline distT="0" distB="0" distL="0" distR="0">
            <wp:extent cx="4777740" cy="6210300"/>
            <wp:effectExtent l="0" t="0" r="0" b="0"/>
            <wp:docPr id="5" name="그림 %d 5"/>
            <wp:cNvGraphicFramePr/>
            <a:graphic>
              <a:graphicData uri="http://schemas.openxmlformats.org/drawingml/2006/picture">
                <pic:pic>
                  <pic:nvPicPr>
                    <pic:cNvPr id="0" name="C:\Users\an052\AppData\Local\Temp\Hnc\BinData\EMB00000bac9bd6.png"/>
                    <pic:cNvPicPr/>
                  </pic:nvPicPr>
                  <pic:blipFill>
                    <a:blip r:embed="rId8"/>
                    <a:stretch>
                      <a:fillRect/>
                    </a:stretch>
                  </pic:blipFill>
                  <pic:spPr>
                    <a:xfrm>
                      <a:off x="0" y="0"/>
                      <a:ext cx="4777740" cy="6210300"/>
                    </a:xfrm>
                    <a:prstGeom prst="rect">
                      <a:avLst/>
                    </a:prstGeom>
                    <a:effectLst/>
                  </pic:spPr>
                </pic:pic>
              </a:graphicData>
            </a:graphic>
          </wp:inline>
        </w:drawing>
      </w:r>
    </w:p>
    <w:p>
      <w:pPr>
        <w:pStyle w:val="0"/>
        <w:widowControl w:val="off"/>
        <w:numPr>
          <w:numId w:val="2"/>
          <w:ilvl w:val="0"/>
        </w:numPr>
      </w:pPr>
      <w:r>
        <w:rPr>
          <w:sz w:val="22"/>
          <w:shd w:val="clear" w:color="000000"/>
        </w:rPr>
        <w:t>Sender</w:t>
      </w:r>
    </w:p>
    <w:p>
      <w:pPr>
        <w:pStyle w:val="0"/>
        <w:widowControl w:val="off"/>
        <w:ind w:left="400"/>
      </w:pPr>
      <w:r>
        <w:rPr>
          <w:sz w:val="22"/>
          <w:shd w:val="clear" w:color="000000"/>
        </w:rPr>
        <w:t>- 수신자 정보를 입력하고 메시지 또는 파일을 작성하여 송신할 수 있는 기능을 담당한다.</w:t>
      </w:r>
    </w:p>
    <w:p>
      <w:pPr>
        <w:pStyle w:val="0"/>
        <w:widowControl w:val="off"/>
        <w:numPr>
          <w:numId w:val="2"/>
          <w:ilvl w:val="0"/>
        </w:numPr>
      </w:pPr>
      <w:r>
        <w:rPr>
          <w:sz w:val="22"/>
          <w:shd w:val="clear" w:color="000000"/>
        </w:rPr>
        <w:t>Receiver</w:t>
      </w:r>
    </w:p>
    <w:p>
      <w:pPr>
        <w:pStyle w:val="0"/>
        <w:widowControl w:val="off"/>
        <w:ind w:left="400"/>
      </w:pPr>
      <w:r>
        <w:rPr>
          <w:sz w:val="22"/>
          <w:shd w:val="clear" w:color="000000"/>
        </w:rPr>
        <w:t>- 송수신된 메시지 또는 파일의 내용을 사용자에게 출력하는 역할을 하며 수신 기능의 활성화 여부를 제어할 수 있도록 Start Listening 및 Stop Listening 버튼이 포함된다.</w:t>
      </w:r>
    </w:p>
    <w:p>
      <w:pPr>
        <w:pStyle w:val="0"/>
        <w:widowControl w:val="off"/>
        <w:numPr>
          <w:numId w:val="2"/>
          <w:ilvl w:val="0"/>
        </w:numPr>
      </w:pPr>
      <w:r>
        <w:rPr>
          <w:sz w:val="22"/>
          <w:shd w:val="clear" w:color="000000"/>
        </w:rPr>
        <w:t xml:space="preserve">Log </w:t>
      </w:r>
    </w:p>
    <w:p>
      <w:pPr>
        <w:pStyle w:val="0"/>
        <w:widowControl w:val="off"/>
        <w:ind w:left="400"/>
      </w:pPr>
      <w:r>
        <w:rPr>
          <w:sz w:val="22"/>
          <w:shd w:val="clear" w:color="000000"/>
        </w:rPr>
        <w:t>- Receiver의 일부로 송수신 이력을 시각화하여 사용자가 확인할 수 있도록 한다.</w:t>
      </w:r>
    </w:p>
    <w:p>
      <w:pPr>
        <w:pStyle w:val="0"/>
        <w:widowControl w:val="off"/>
        <w:rPr>
          <w:color w:val="000000"/>
          <w:sz w:val="22"/>
        </w:rPr>
      </w:pPr>
    </w:p>
    <w:p>
      <w:pPr>
        <w:pStyle w:val="0"/>
        <w:widowControl w:val="off"/>
      </w:pPr>
      <w:r>
        <w:rPr>
          <w:sz w:val="22"/>
        </w:rPr>
        <w:t>사용자는 별도의 화면 전환 없이 하나의 인터페이스 내에서 모든 통신 기능을 수행할 수 있도록 하였으며, 각 구성 요소는 기능별로 명확히 분리하여 사용자 경험의 일관성과 직관성을 확보하였다.</w:t>
      </w:r>
    </w:p>
    <w:p>
      <w:pPr>
        <w:pStyle w:val="1"/>
        <w:widowControl w:val="off"/>
        <w:rPr/>
      </w:pPr>
    </w:p>
    <w:p>
      <w:pPr>
        <w:pStyle w:val="1"/>
        <w:widowControl w:val="off"/>
      </w:pPr>
      <w:r>
        <w:rPr/>
        <w:t>*** 가드 정책 UI 인터페이스</w:t>
      </w:r>
    </w:p>
    <w:p>
      <w:pPr>
        <w:pStyle w:val="0"/>
        <w:widowControl w:val="off"/>
        <w:wordWrap w:val="1"/>
        <w:jc w:val="left"/>
      </w:pPr>
      <w:r>
        <w:rPr>
          <w:sz w:val="22"/>
        </w:rPr>
        <w:t>*** Guard 시스템의 정책 설정 UI는 사용자가 시스템 보안 정책을 직관적으로 설정하고 관리할 수 있도록 설계했다. 전체 인터페이스는 크게 좌측의 기능 탭 영역과 우측의 정책 상세 설정 영역으로 나뉜다.</w:t>
      </w:r>
    </w:p>
    <w:p>
      <w:pPr>
        <w:pStyle w:val="0"/>
        <w:widowControl w:val="off"/>
        <w:wordWrap w:val="1"/>
        <w:jc w:val="left"/>
      </w:pPr>
      <w:r>
        <w:drawing>
          <wp:inline distT="0" distB="0" distL="0" distR="0">
            <wp:extent cx="5400040" cy="3062351"/>
            <wp:effectExtent l="0" t="0" r="0" b="0"/>
            <wp:docPr id="6" name="그림 %d 6"/>
            <wp:cNvGraphicFramePr/>
            <a:graphic>
              <a:graphicData uri="http://schemas.openxmlformats.org/drawingml/2006/picture">
                <pic:pic>
                  <pic:nvPicPr>
                    <pic:cNvPr id="0" name="C:\Users\an052\AppData\Local\Temp\Hnc\BinData\EMB00000bac9bd7.bmp"/>
                    <pic:cNvPicPr/>
                  </pic:nvPicPr>
                  <pic:blipFill>
                    <a:blip r:embed="rId9"/>
                    <a:stretch>
                      <a:fillRect/>
                    </a:stretch>
                  </pic:blipFill>
                  <pic:spPr>
                    <a:xfrm>
                      <a:off x="0" y="0"/>
                      <a:ext cx="5400040" cy="3062351"/>
                    </a:xfrm>
                    <a:prstGeom prst="rect">
                      <a:avLst/>
                    </a:prstGeom>
                    <a:effectLst/>
                  </pic:spPr>
                </pic:pic>
              </a:graphicData>
            </a:graphic>
          </wp:inline>
        </w:drawing>
      </w:r>
    </w:p>
    <w:p>
      <w:pPr>
        <w:pStyle w:val="0"/>
        <w:widowControl w:val="off"/>
        <w:wordWrap w:val="1"/>
        <w:jc w:val="left"/>
      </w:pPr>
      <w:r>
        <w:rPr>
          <w:sz w:val="22"/>
        </w:rPr>
        <w:t>우선 현재 구현된 정책 탭 UI 구성은 다음과 같다 :</w:t>
      </w:r>
    </w:p>
    <w:p>
      <w:pPr>
        <w:pStyle w:val="0"/>
        <w:widowControl w:val="off"/>
        <w:wordWrap w:val="1"/>
        <w:jc w:val="left"/>
      </w:pPr>
      <w:r>
        <w:rPr>
          <w:sz w:val="22"/>
        </w:rPr>
        <w:t>주요 구성 요소</w:t>
      </w:r>
    </w:p>
    <w:p>
      <w:pPr>
        <w:pStyle w:val="0"/>
        <w:widowControl w:val="off"/>
        <w:wordWrap w:val="1"/>
        <w:ind w:left="264" w:hanging="264"/>
        <w:jc w:val="left"/>
        <w:numPr>
          <w:numId w:val="5"/>
          <w:ilvl w:val="0"/>
        </w:numPr>
      </w:pPr>
      <w:r>
        <w:rPr>
          <w:sz w:val="22"/>
        </w:rPr>
        <w:t>탭 메뉴</w:t>
      </w:r>
    </w:p>
    <w:p>
      <w:pPr>
        <w:pStyle w:val="0"/>
        <w:widowControl w:val="off"/>
        <w:wordWrap w:val="1"/>
        <w:ind w:left="264" w:hanging="264"/>
        <w:jc w:val="left"/>
        <w:numPr>
          <w:numId w:val="5"/>
          <w:ilvl w:val="1"/>
        </w:numPr>
      </w:pPr>
      <w:r>
        <w:rPr>
          <w:sz w:val="22"/>
        </w:rPr>
        <w:t>‘금칙어’, ‘정규식’, ‘기타’로 탭을 구분하여 유형별로 설정이 가능하다.</w:t>
      </w:r>
    </w:p>
    <w:p>
      <w:pPr>
        <w:pStyle w:val="0"/>
        <w:widowControl w:val="off"/>
        <w:wordWrap w:val="1"/>
        <w:ind w:left="264" w:hanging="264"/>
        <w:jc w:val="left"/>
        <w:numPr>
          <w:numId w:val="5"/>
          <w:ilvl w:val="1"/>
        </w:numPr>
      </w:pPr>
      <w:r>
        <w:rPr>
          <w:sz w:val="22"/>
        </w:rPr>
        <w:t>각 탭을 클릭하면 해당 항목에 대한 세부 설정 UI가 나타난다.</w:t>
      </w:r>
    </w:p>
    <w:p>
      <w:pPr>
        <w:pStyle w:val="0"/>
        <w:widowControl w:val="off"/>
        <w:wordWrap w:val="1"/>
        <w:ind w:left="264" w:hanging="264"/>
        <w:jc w:val="left"/>
        <w:numPr>
          <w:numId w:val="5"/>
          <w:ilvl w:val="0"/>
        </w:numPr>
      </w:pPr>
      <w:r>
        <w:rPr>
          <w:sz w:val="22"/>
        </w:rPr>
        <w:t>조작버튼</w:t>
      </w:r>
    </w:p>
    <w:p>
      <w:pPr>
        <w:pStyle w:val="0"/>
        <w:widowControl w:val="off"/>
        <w:wordWrap w:val="1"/>
        <w:ind w:left="264" w:hanging="264"/>
        <w:jc w:val="left"/>
        <w:numPr>
          <w:numId w:val="6"/>
          <w:ilvl w:val="1"/>
        </w:numPr>
      </w:pPr>
      <w:r>
        <w:rPr>
          <w:sz w:val="22"/>
        </w:rPr>
        <w:t>‘추가‘, ‘수정‘, ‘삭제‘. ‘되돌리기‘ 버튼을 통해 금칙어 목록을 프로그램 내에서 편리하게 편집할 수 있다.</w:t>
      </w:r>
    </w:p>
    <w:p>
      <w:pPr>
        <w:pStyle w:val="0"/>
        <w:widowControl w:val="off"/>
        <w:wordWrap w:val="1"/>
        <w:ind w:left="264" w:hanging="264"/>
        <w:jc w:val="left"/>
        <w:numPr>
          <w:numId w:val="6"/>
          <w:ilvl w:val="1"/>
        </w:numPr>
      </w:pPr>
      <w:r>
        <w:rPr>
          <w:sz w:val="22"/>
        </w:rPr>
        <w:t>‘빌드/저장‘, ‘불러오기‘ 버튼을 통해 금칙어 목록을 텍스트 파일로 관리 할 수 있다.</w:t>
      </w:r>
    </w:p>
    <w:p>
      <w:pPr>
        <w:pStyle w:val="0"/>
        <w:widowControl w:val="off"/>
        <w:wordWrap w:val="1"/>
        <w:ind w:left="264" w:hanging="264"/>
        <w:jc w:val="left"/>
        <w:numPr>
          <w:numId w:val="6"/>
          <w:ilvl w:val="2"/>
        </w:numPr>
      </w:pPr>
      <w:r>
        <w:rPr>
          <w:sz w:val="22"/>
        </w:rPr>
        <w:t>’빌드/저장’ 버튼은 금칙어에 변경이 있을 경우 활성화된다.</w:t>
      </w:r>
    </w:p>
    <w:p>
      <w:pPr>
        <w:pStyle w:val="0"/>
        <w:widowControl w:val="off"/>
        <w:wordWrap w:val="1"/>
        <w:ind w:left="264" w:hanging="264"/>
        <w:jc w:val="left"/>
        <w:numPr>
          <w:numId w:val="6"/>
          <w:ilvl w:val="2"/>
        </w:numPr>
      </w:pPr>
      <w:r>
        <w:rPr>
          <w:sz w:val="22"/>
        </w:rPr>
        <w:t>활성화 된 빌드/저장 버튼을 누르면 금칙어를 Double Array Trie로 빌드 한 후, 변경된 금칙어 목록을 금칙어 관리 텍스트 파일(current_dirty_word.txt)에 저장하여, 다음 실행 시 자동으로 로드되도록 한다.</w:t>
      </w:r>
    </w:p>
    <w:p>
      <w:pPr>
        <w:pStyle w:val="0"/>
        <w:widowControl w:val="off"/>
        <w:wordWrap w:val="1"/>
        <w:ind w:left="264" w:hanging="264"/>
        <w:jc w:val="left"/>
        <w:numPr>
          <w:numId w:val="6"/>
          <w:ilvl w:val="2"/>
        </w:numPr>
      </w:pPr>
      <w:r>
        <w:rPr>
          <w:sz w:val="22"/>
        </w:rPr>
        <w:t>빌드 수행시에는 일시적으로 UI 동작이 block된다.</w:t>
      </w:r>
    </w:p>
    <w:p>
      <w:pPr>
        <w:pStyle w:val="0"/>
        <w:widowControl w:val="off"/>
        <w:wordWrap w:val="1"/>
        <w:ind w:left="264" w:hanging="264"/>
        <w:jc w:val="left"/>
        <w:numPr>
          <w:numId w:val="6"/>
          <w:ilvl w:val="0"/>
        </w:numPr>
      </w:pPr>
      <w:r>
        <w:rPr>
          <w:sz w:val="22"/>
        </w:rPr>
        <w:t>금칙어 리스트 영역</w:t>
      </w:r>
    </w:p>
    <w:p>
      <w:pPr>
        <w:pStyle w:val="0"/>
        <w:widowControl w:val="off"/>
        <w:wordWrap w:val="1"/>
        <w:ind w:left="264" w:hanging="264"/>
        <w:jc w:val="left"/>
        <w:numPr>
          <w:numId w:val="6"/>
          <w:ilvl w:val="1"/>
        </w:numPr>
      </w:pPr>
      <w:r>
        <w:rPr>
          <w:sz w:val="22"/>
        </w:rPr>
        <w:t xml:space="preserve">중앙에는 현재 등록된 금칙어 목록이 리스트 형태로 표시되며, 스크롤을 통해 전체 항목을 열람할 수 있다. </w:t>
      </w:r>
    </w:p>
    <w:p>
      <w:pPr>
        <w:pStyle w:val="0"/>
        <w:widowControl w:val="off"/>
        <w:wordWrap w:val="1"/>
        <w:ind w:left="264" w:hanging="264"/>
        <w:jc w:val="left"/>
        <w:numPr>
          <w:numId w:val="6"/>
          <w:ilvl w:val="1"/>
        </w:numPr>
      </w:pPr>
      <w:r>
        <w:rPr>
          <w:sz w:val="22"/>
        </w:rPr>
        <w:t>한 페이지에 최대 50개가 표시된다.</w:t>
      </w:r>
    </w:p>
    <w:p>
      <w:pPr>
        <w:pStyle w:val="0"/>
        <w:widowControl w:val="off"/>
        <w:wordWrap w:val="1"/>
        <w:ind w:left="264" w:hanging="264"/>
        <w:jc w:val="left"/>
        <w:numPr>
          <w:numId w:val="6"/>
          <w:ilvl w:val="1"/>
        </w:numPr>
      </w:pPr>
      <w:r>
        <w:rPr>
          <w:sz w:val="22"/>
        </w:rPr>
        <w:t>우클릭을 통한 금칙어 수정 및 삭제를 지원한다.</w:t>
      </w:r>
    </w:p>
    <w:p>
      <w:pPr>
        <w:pStyle w:val="0"/>
        <w:widowControl w:val="off"/>
        <w:wordWrap w:val="1"/>
        <w:ind w:left="264" w:hanging="264"/>
        <w:jc w:val="left"/>
        <w:numPr>
          <w:numId w:val="6"/>
          <w:ilvl w:val="0"/>
        </w:numPr>
      </w:pPr>
      <w:r>
        <w:rPr>
          <w:sz w:val="22"/>
        </w:rPr>
        <w:t>페이지 컨트롤 및 검색</w:t>
      </w:r>
    </w:p>
    <w:p>
      <w:pPr>
        <w:pStyle w:val="0"/>
        <w:widowControl w:val="off"/>
        <w:wordWrap w:val="1"/>
        <w:ind w:left="264" w:hanging="264"/>
        <w:jc w:val="left"/>
        <w:numPr>
          <w:numId w:val="6"/>
          <w:ilvl w:val="1"/>
        </w:numPr>
      </w:pPr>
      <w:r>
        <w:rPr>
          <w:sz w:val="22"/>
        </w:rPr>
        <w:t>하단에 페이지 전환 버튼이 포함되어 있어, 과도한 양의 금칙어가 한 페이지에 보이는 것을 방지했다</w:t>
      </w:r>
    </w:p>
    <w:p>
      <w:pPr>
        <w:pStyle w:val="0"/>
        <w:widowControl w:val="off"/>
        <w:wordWrap w:val="1"/>
        <w:ind w:left="264" w:hanging="264"/>
        <w:jc w:val="left"/>
        <w:numPr>
          <w:numId w:val="6"/>
          <w:ilvl w:val="1"/>
        </w:numPr>
      </w:pPr>
      <w:r>
        <w:rPr>
          <w:sz w:val="22"/>
        </w:rPr>
        <w:t>또한 검색 기능을 통해, 특정 금칙어가 등록되었는지 쉽게 알 수 있다.</w:t>
      </w:r>
    </w:p>
    <w:p>
      <w:pPr>
        <w:pStyle w:val="0"/>
        <w:widowControl w:val="off"/>
        <w:wordWrap w:val="1"/>
        <w:jc w:val="left"/>
        <w:rPr>
          <w:color w:val="000000"/>
          <w:sz w:val="22"/>
        </w:rPr>
      </w:pPr>
    </w:p>
    <w:p>
      <w:pPr>
        <w:pStyle w:val="0"/>
        <w:widowControl w:val="off"/>
        <w:wordWrap w:val="1"/>
        <w:jc w:val="left"/>
      </w:pPr>
      <w:r>
        <w:rPr>
          <w:sz w:val="22"/>
        </w:rPr>
        <w:t>정규식 ******링은 잘못 정의하면 ******링의 병목이 될 수 있는 관계로, 사전정의된 정규식만 제공한다.</w:t>
      </w:r>
    </w:p>
    <w:p>
      <w:pPr>
        <w:pStyle w:val="0"/>
        <w:widowControl w:val="off"/>
        <w:wordWrap w:val="1"/>
        <w:jc w:val="left"/>
      </w:pPr>
      <w:r>
        <w:drawing>
          <wp:inline distT="0" distB="0" distL="0" distR="0">
            <wp:extent cx="5125720" cy="2906776"/>
            <wp:effectExtent l="0" t="0" r="0" b="0"/>
            <wp:docPr id="7" name="그림 %d 7"/>
            <wp:cNvGraphicFramePr/>
            <a:graphic>
              <a:graphicData uri="http://schemas.openxmlformats.org/drawingml/2006/picture">
                <pic:pic>
                  <pic:nvPicPr>
                    <pic:cNvPr id="0" name="C:\Users\an052\AppData\Local\Temp\Hnc\BinData\EMB00000bac9bd8.bmp"/>
                    <pic:cNvPicPr/>
                  </pic:nvPicPr>
                  <pic:blipFill>
                    <a:blip r:embed="rId10"/>
                    <a:stretch>
                      <a:fillRect/>
                    </a:stretch>
                  </pic:blipFill>
                  <pic:spPr>
                    <a:xfrm>
                      <a:off x="0" y="0"/>
                      <a:ext cx="5125720" cy="2906776"/>
                    </a:xfrm>
                    <a:prstGeom prst="rect">
                      <a:avLst/>
                    </a:prstGeom>
                    <a:effectLst/>
                  </pic:spPr>
                </pic:pic>
              </a:graphicData>
            </a:graphic>
          </wp:inline>
        </w:drawing>
      </w:r>
    </w:p>
    <w:p>
      <w:pPr>
        <w:pStyle w:val="0"/>
        <w:widowControl w:val="off"/>
        <w:wordWrap w:val="1"/>
        <w:jc w:val="left"/>
        <w:rPr>
          <w:color w:val="000000"/>
          <w:sz w:val="22"/>
        </w:rPr>
      </w:pPr>
    </w:p>
    <w:p>
      <w:pPr>
        <w:pStyle w:val="0"/>
        <w:widowControl w:val="off"/>
        <w:wordWrap w:val="1"/>
        <w:jc w:val="left"/>
      </w:pPr>
      <w:r>
        <w:rPr>
          <w:sz w:val="22"/>
        </w:rPr>
        <w:t>주요 기능 요약</w:t>
      </w:r>
    </w:p>
    <w:p>
      <w:pPr>
        <w:pStyle w:val="0"/>
        <w:widowControl w:val="off"/>
        <w:wordWrap w:val="1"/>
        <w:ind w:left="264" w:hanging="264"/>
        <w:jc w:val="left"/>
        <w:numPr>
          <w:numId w:val="21"/>
          <w:ilvl w:val="0"/>
        </w:numPr>
      </w:pPr>
      <w:r>
        <w:rPr>
          <w:sz w:val="22"/>
        </w:rPr>
        <w:t>금칙어 및 정규표현식 등록/삭제 기능</w:t>
      </w:r>
    </w:p>
    <w:p>
      <w:pPr>
        <w:pStyle w:val="0"/>
        <w:widowControl w:val="off"/>
        <w:wordWrap w:val="1"/>
        <w:ind w:left="264" w:hanging="264"/>
        <w:jc w:val="left"/>
        <w:numPr>
          <w:numId w:val="21"/>
          <w:ilvl w:val="0"/>
        </w:numPr>
      </w:pPr>
      <w:r>
        <w:rPr>
          <w:sz w:val="22"/>
        </w:rPr>
        <w:t>허용할 파일 포맷 등록 기능 (이는 시간이 남을시 구현한다)</w:t>
      </w:r>
    </w:p>
    <w:p>
      <w:pPr>
        <w:pStyle w:val="0"/>
        <w:widowControl w:val="off"/>
        <w:wordWrap w:val="1"/>
        <w:ind w:left="264" w:hanging="264"/>
        <w:jc w:val="left"/>
        <w:numPr>
          <w:numId w:val="21"/>
          <w:ilvl w:val="0"/>
        </w:numPr>
      </w:pPr>
      <w:r>
        <w:rPr>
          <w:sz w:val="22"/>
        </w:rPr>
        <w:t>정책을 파일로 저장하고 불러오는 기능</w:t>
      </w:r>
    </w:p>
    <w:p>
      <w:pPr>
        <w:pStyle w:val="0"/>
        <w:widowControl w:val="off"/>
        <w:wordWrap w:val="1"/>
        <w:ind w:left="264" w:hanging="264"/>
        <w:jc w:val="left"/>
        <w:numPr>
          <w:numId w:val="21"/>
          <w:ilvl w:val="0"/>
        </w:numPr>
      </w:pPr>
      <w:r>
        <w:rPr>
          <w:sz w:val="22"/>
        </w:rPr>
        <w:t>정책을 실시간으로 ******링 모듈에 적용하는 기능</w:t>
      </w:r>
    </w:p>
    <w:p>
      <w:pPr>
        <w:pStyle w:val="0"/>
        <w:widowControl w:val="off"/>
        <w:wordWrap w:val="1"/>
        <w:jc w:val="left"/>
        <w:rPr>
          <w:color w:val="000000"/>
          <w:sz w:val="22"/>
        </w:rPr>
      </w:pPr>
    </w:p>
    <w:p>
      <w:pPr>
        <w:pStyle w:val="1"/>
        <w:widowControl w:val="off"/>
      </w:pPr>
      <w:r>
        <w:rPr/>
        <w:t>금칙어와 정규식 ******링</w:t>
      </w:r>
    </w:p>
    <w:p>
      <w:pPr>
        <w:pStyle w:val="0"/>
        <w:widowControl w:val="off"/>
        <w:wordWrap w:val="1"/>
        <w:jc w:val="left"/>
      </w:pPr>
      <w:r>
        <w:rPr>
          <w:sz w:val="22"/>
        </w:rPr>
        <w:t xml:space="preserve">고속 실시간 네트워크 데이터 ******링을 위해서, 금칙어 ******링은 독자 구현한 Double Array Trie 자료구조를 통해 </w:t>
      </w:r>
      <m:oMath>
        <m:r>
          <m:rPr>
            <m:sty m:val="p"/>
          </m:rPr>
          <w:rPr>
            <w:rFonts w:ascii="Cambria Math" w:hAnsi="Cambria Math"/>
          </w:rPr>
          <m:t>O</m:t>
        </m:r>
        <m:r>
          <m:rPr>
            <m:sty m:val="p"/>
          </m:rPr>
          <w:rPr>
            <w:rFonts w:ascii="Cambria Math" w:hAnsi="Cambria Math"/>
          </w:rPr>
          <m:t>(</m:t>
        </m:r>
        <m:r>
          <m:rPr>
            <m:sty m:val="p"/>
          </m:rPr>
          <w:rPr>
            <w:rFonts w:ascii="Cambria Math" w:hAnsi="Cambria Math"/>
          </w:rPr>
          <m:t>S</m:t>
        </m:r>
        <m:r>
          <m:rPr>
            <m:sty m:val="p"/>
          </m:rPr>
          <w:rPr>
            <w:rFonts w:ascii="Cambria Math" w:hAnsi="Cambria Math"/>
          </w:rPr>
          <m:t>)</m:t>
        </m:r>
      </m:oMath>
      <w:r>
        <w:rPr>
          <w:sz w:val="22"/>
        </w:rPr>
        <w:t xml:space="preserve">의 시간복잡도로 빠르게 수행된다. (이때 </w:t>
      </w:r>
      <m:oMath>
        <m:r>
          <m:rPr>
            <m:sty m:val="p"/>
          </m:rPr>
          <w:rPr>
            <w:rFonts w:ascii="Cambria Math" w:hAnsi="Cambria Math"/>
          </w:rPr>
          <m:t>S</m:t>
        </m:r>
      </m:oMath>
      <w:r>
        <w:rPr>
          <w:sz w:val="22"/>
        </w:rPr>
        <w:t>는 탐색 문자열의 길이). 또한 멀티스레드를 지원해서 한층 더 빠른 ******링을 가능하게 하였다.</w:t>
      </w:r>
    </w:p>
    <w:p>
      <w:pPr>
        <w:pStyle w:val="0"/>
        <w:widowControl w:val="off"/>
        <w:wordWrap w:val="1"/>
        <w:jc w:val="left"/>
      </w:pPr>
      <w:r>
        <w:rPr>
          <w:sz w:val="22"/>
        </w:rPr>
        <w:t>정규식은 사전에 정의된 것들을 이용하여, 이 역시 멀티스레드를 지원해서 빠른 ******링이 가능하다.</w:t>
      </w:r>
    </w:p>
    <w:p>
      <w:pPr>
        <w:pStyle w:val="0"/>
        <w:widowControl w:val="off"/>
        <w:wordWrap w:val="1"/>
        <w:jc w:val="left"/>
        <w:rPr>
          <w:color w:val="000000"/>
          <w:sz w:val="22"/>
        </w:rPr>
      </w:pPr>
    </w:p>
    <w:p>
      <w:pPr>
        <w:pStyle w:val="1"/>
        <w:widowControl w:val="off"/>
      </w:pPr>
      <w:r>
        <w:rPr/>
        <w:t>프로토콜 데이터 흐름도</w:t>
      </w:r>
    </w:p>
    <w:p>
      <w:pPr>
        <w:pStyle w:val="0"/>
        <w:widowControl w:val="off"/>
        <w:wordWrap w:val="1"/>
        <w:jc w:val="left"/>
      </w:pPr>
      <w:r>
        <w:rPr>
          <w:sz w:val="22"/>
        </w:rPr>
        <w:t>채팅 App에서 전송한 패킷이 *** 게이트웨이로 전달되어 ******링된 패킷이 프로토콜 변환 작업 후 *** 가드(송신/수신)를 거쳐 최종 수신자에게 전달되는 전체 흐름을 패킷을 기준으로 시각화한 흐름도이다.</w:t>
      </w:r>
    </w:p>
    <w:p>
      <w:pPr>
        <w:pStyle w:val="0"/>
        <w:widowControl w:val="off"/>
      </w:pPr>
      <w:r>
        <w:drawing>
          <wp:inline distT="0" distB="0" distL="0" distR="0">
            <wp:extent cx="5400040" cy="2109216"/>
            <wp:effectExtent l="0" t="0" r="0" b="0"/>
            <wp:docPr id="8" name="그림 %d 8"/>
            <wp:cNvGraphicFramePr/>
            <a:graphic>
              <a:graphicData uri="http://schemas.openxmlformats.org/drawingml/2006/picture">
                <pic:pic>
                  <pic:nvPicPr>
                    <pic:cNvPr id="0" name="C:\Users\an052\AppData\Local\Temp\Hnc\BinData\EMB00000bac9bd9.png"/>
                    <pic:cNvPicPr/>
                  </pic:nvPicPr>
                  <pic:blipFill>
                    <a:blip r:embed="rId11"/>
                    <a:stretch>
                      <a:fillRect/>
                    </a:stretch>
                  </pic:blipFill>
                  <pic:spPr>
                    <a:xfrm>
                      <a:off x="0" y="0"/>
                      <a:ext cx="5400040" cy="2109216"/>
                    </a:xfrm>
                    <a:prstGeom prst="rect">
                      <a:avLst/>
                    </a:prstGeom>
                    <a:effectLst/>
                  </pic:spPr>
                </pic:pic>
              </a:graphicData>
            </a:graphic>
          </wp:inline>
        </w:drawing>
      </w:r>
    </w:p>
    <w:p>
      <w:pPr>
        <w:pStyle w:val="0"/>
        <w:widowControl w:val="off"/>
      </w:pPr>
      <w:r>
        <w:rPr>
          <w:sz w:val="22"/>
        </w:rPr>
        <w:t>해당 흐름도에 대해서 흐름별로 나누어 설명하면 다음과 같다.</w:t>
      </w:r>
    </w:p>
    <w:p>
      <w:pPr>
        <w:pStyle w:val="0"/>
        <w:widowControl w:val="off"/>
        <w:ind w:left="264" w:hanging="264"/>
        <w:numPr>
          <w:numId w:val="19"/>
          <w:ilvl w:val="0"/>
        </w:numPr>
      </w:pPr>
      <w:r>
        <w:rPr>
          <w:sz w:val="22"/>
        </w:rPr>
        <w:t>채팅 App (송신자)</w:t>
      </w:r>
    </w:p>
    <w:p>
      <w:pPr>
        <w:pStyle w:val="0"/>
        <w:widowControl w:val="off"/>
        <w:ind w:left="464" w:hanging="264"/>
        <w:numPr>
          <w:numId w:val="19"/>
          <w:ilvl w:val="1"/>
        </w:numPr>
      </w:pPr>
      <w:r>
        <w:rPr>
          <w:sz w:val="22"/>
        </w:rPr>
        <w:t>채팅 App에 대한 메시지 패킷(Packet)을 TCP/IP 형태의 패킷으로 *** 게이트웨이로 전달한다.</w:t>
      </w:r>
    </w:p>
    <w:p>
      <w:pPr>
        <w:pStyle w:val="0"/>
        <w:widowControl w:val="off"/>
        <w:ind w:left="464" w:hanging="264"/>
        <w:numPr>
          <w:numId w:val="19"/>
          <w:ilvl w:val="0"/>
        </w:numPr>
      </w:pPr>
      <w:r>
        <w:rPr>
          <w:sz w:val="22"/>
        </w:rPr>
        <w:t>*** 게이트웨이</w:t>
      </w:r>
    </w:p>
    <w:p>
      <w:pPr>
        <w:pStyle w:val="0"/>
        <w:widowControl w:val="off"/>
        <w:ind w:left="464" w:hanging="264"/>
        <w:numPr>
          <w:numId w:val="19"/>
          <w:ilvl w:val="1"/>
        </w:numPr>
      </w:pPr>
      <w:r>
        <w:rPr>
          <w:sz w:val="22"/>
        </w:rPr>
        <w:t>L3SocketHandler를 통해 패킷(Packet)을 전달받으며 해당 패킷에 대한 ******링이 진행된다.</w:t>
      </w:r>
    </w:p>
    <w:p>
      <w:pPr>
        <w:pStyle w:val="0"/>
        <w:widowControl w:val="off"/>
        <w:ind w:left="464" w:hanging="264"/>
        <w:numPr>
          <w:numId w:val="19"/>
          <w:ilvl w:val="1"/>
        </w:numPr>
      </w:pPr>
      <w:r>
        <w:rPr>
          <w:sz w:val="22"/>
        </w:rPr>
        <w:t>******링이 진행된 패킷은 프로토콜 변환 작업을 진행하며, 암호화 패킷(*Packet)으로 만든다.</w:t>
      </w:r>
    </w:p>
    <w:p>
      <w:pPr>
        <w:pStyle w:val="0"/>
        <w:widowControl w:val="off"/>
        <w:ind w:left="464" w:hanging="264"/>
        <w:numPr>
          <w:numId w:val="19"/>
          <w:ilvl w:val="1"/>
        </w:numPr>
      </w:pPr>
      <w:r>
        <w:rPr>
          <w:sz w:val="22"/>
        </w:rPr>
        <w:t>암호화된 패킷은 L3SocketHandler를 통해 *** 가드 (송신)으로 전달된다.</w:t>
      </w:r>
    </w:p>
    <w:p>
      <w:pPr>
        <w:pStyle w:val="0"/>
        <w:widowControl w:val="off"/>
        <w:ind w:left="464" w:hanging="264"/>
        <w:numPr>
          <w:numId w:val="19"/>
          <w:ilvl w:val="0"/>
        </w:numPr>
      </w:pPr>
      <w:r>
        <w:rPr>
          <w:sz w:val="22"/>
        </w:rPr>
        <w:t>*** 가드 (송신)</w:t>
      </w:r>
    </w:p>
    <w:p>
      <w:pPr>
        <w:pStyle w:val="0"/>
        <w:widowControl w:val="off"/>
        <w:ind w:left="464" w:hanging="264"/>
        <w:numPr>
          <w:numId w:val="19"/>
          <w:ilvl w:val="1"/>
        </w:numPr>
      </w:pPr>
      <w:r>
        <w:rPr>
          <w:sz w:val="22"/>
        </w:rPr>
        <w:t>암호화된 패킷(*Packet)을 전달받아, 이를 L2SocketHandler를 통해 Ethernet 프레임(Frame)으로 전달한다.</w:t>
      </w:r>
    </w:p>
    <w:p>
      <w:pPr>
        <w:pStyle w:val="0"/>
        <w:widowControl w:val="off"/>
        <w:ind w:left="464" w:hanging="264"/>
        <w:numPr>
          <w:numId w:val="19"/>
          <w:ilvl w:val="1"/>
        </w:numPr>
      </w:pPr>
      <w:r>
        <w:rPr>
          <w:sz w:val="22"/>
        </w:rPr>
        <w:t>이더넷 프레임은 해당 통신만이 가능한 Air Gap 사이의 링크로 직접 전송된다. (RAW 전송)</w:t>
      </w:r>
    </w:p>
    <w:p>
      <w:pPr>
        <w:pStyle w:val="0"/>
        <w:widowControl w:val="off"/>
        <w:ind w:left="464" w:hanging="264"/>
        <w:numPr>
          <w:numId w:val="19"/>
          <w:ilvl w:val="0"/>
        </w:numPr>
      </w:pPr>
      <w:r>
        <w:rPr>
          <w:sz w:val="22"/>
        </w:rPr>
        <w:t>*** 가드 (수신)</w:t>
      </w:r>
    </w:p>
    <w:p>
      <w:pPr>
        <w:pStyle w:val="0"/>
        <w:widowControl w:val="off"/>
        <w:ind w:left="464" w:hanging="264"/>
        <w:numPr>
          <w:numId w:val="19"/>
          <w:ilvl w:val="1"/>
        </w:numPr>
      </w:pPr>
      <w:r>
        <w:rPr>
          <w:sz w:val="22"/>
        </w:rPr>
        <w:t>L2SocketHandler를 통해 프레임을 수신받아 암호화된 패킷(*Packet)을 추출한다.</w:t>
      </w:r>
    </w:p>
    <w:p>
      <w:pPr>
        <w:pStyle w:val="0"/>
        <w:widowControl w:val="off"/>
        <w:ind w:left="464" w:hanging="264"/>
        <w:numPr>
          <w:numId w:val="19"/>
          <w:ilvl w:val="1"/>
        </w:numPr>
      </w:pPr>
      <w:r>
        <w:rPr>
          <w:sz w:val="22"/>
        </w:rPr>
        <w:t>정해진 프로토콜 변환 작업을 통해 복호화 작업을 수행하여 패킷(Packet)으로 복원한다.</w:t>
      </w:r>
    </w:p>
    <w:p>
      <w:pPr>
        <w:pStyle w:val="0"/>
        <w:widowControl w:val="off"/>
        <w:ind w:left="464" w:hanging="264"/>
        <w:numPr>
          <w:numId w:val="19"/>
          <w:ilvl w:val="1"/>
        </w:numPr>
      </w:pPr>
      <w:r>
        <w:rPr>
          <w:sz w:val="22"/>
        </w:rPr>
        <w:t>복원된 Packet은 L3SocketHandler를 통해 최종 수신자에게 전달된다.</w:t>
      </w:r>
    </w:p>
    <w:p>
      <w:pPr>
        <w:pStyle w:val="0"/>
        <w:widowControl w:val="off"/>
        <w:ind w:left="464" w:hanging="264"/>
        <w:numPr>
          <w:numId w:val="19"/>
          <w:ilvl w:val="0"/>
        </w:numPr>
      </w:pPr>
      <w:r>
        <w:rPr>
          <w:sz w:val="22"/>
        </w:rPr>
        <w:t>채팅 App (수신자)</w:t>
      </w:r>
    </w:p>
    <w:p>
      <w:pPr>
        <w:pStyle w:val="0"/>
        <w:widowControl w:val="off"/>
        <w:ind w:left="464" w:hanging="264"/>
        <w:numPr>
          <w:numId w:val="19"/>
          <w:ilvl w:val="1"/>
        </w:numPr>
      </w:pPr>
      <w:r>
        <w:rPr>
          <w:sz w:val="22"/>
        </w:rPr>
        <w:t>TCP/IP로 수신된 메시지를 처리한다.</w:t>
      </w:r>
    </w:p>
    <w:p>
      <w:r>
        <w:br w:type="page"/>
      </w:r>
    </w:p>
    <w:p>
      <w:pPr>
        <w:pStyle w:val="2"/>
        <w:widowControl w:val="off"/>
      </w:pPr>
      <w:r>
        <w:rPr/>
        <w:t>하위 설계</w:t>
      </w:r>
    </w:p>
    <w:p>
      <w:pPr>
        <w:pStyle w:val="1"/>
        <w:widowControl w:val="off"/>
      </w:pPr>
      <w:r>
        <w:rPr/>
        <w:t>하위 구조도</w:t>
      </w:r>
    </w:p>
    <w:p>
      <w:pPr>
        <w:pStyle w:val="0"/>
        <w:widowControl w:val="off"/>
        <w:wordWrap w:val="1"/>
        <w:jc w:val="left"/>
      </w:pPr>
      <w:r>
        <w:drawing>
          <wp:inline distT="0" distB="0" distL="0" distR="0">
            <wp:extent cx="5376291" cy="2411984"/>
            <wp:effectExtent l="0" t="0" r="0" b="0"/>
            <wp:docPr id="9" name="그림 %d 9"/>
            <wp:cNvGraphicFramePr/>
            <a:graphic>
              <a:graphicData uri="http://schemas.openxmlformats.org/drawingml/2006/picture">
                <pic:pic>
                  <pic:nvPicPr>
                    <pic:cNvPr id="0" name="C:\Users\an052\AppData\Local\Temp\Hnc\BinData\EMB00000bac9bda.png"/>
                    <pic:cNvPicPr/>
                  </pic:nvPicPr>
                  <pic:blipFill>
                    <a:blip r:embed="rId12"/>
                    <a:stretch>
                      <a:fillRect/>
                    </a:stretch>
                  </pic:blipFill>
                  <pic:spPr>
                    <a:xfrm>
                      <a:off x="0" y="0"/>
                      <a:ext cx="5376291" cy="2411984"/>
                    </a:xfrm>
                    <a:prstGeom prst="rect">
                      <a:avLst/>
                    </a:prstGeom>
                    <a:effectLst/>
                  </pic:spPr>
                </pic:pic>
              </a:graphicData>
            </a:graphic>
          </wp:inline>
        </w:drawing>
      </w:r>
    </w:p>
    <w:p>
      <w:pPr>
        <w:pStyle w:val="0"/>
        <w:widowControl w:val="off"/>
        <w:wordWrap w:val="1"/>
        <w:jc w:val="left"/>
        <w:rPr>
          <w:color w:val="000000"/>
          <w:sz w:val="22"/>
        </w:rPr>
      </w:pPr>
    </w:p>
    <w:p>
      <w:pPr>
        <w:pStyle w:val="1"/>
        <w:widowControl w:val="off"/>
      </w:pPr>
      <w:r>
        <w:rPr/>
        <w:t>송수신 프로그램 인터페이스와 송수신 설계</w:t>
      </w:r>
    </w:p>
    <w:p>
      <w:pPr>
        <w:pStyle w:val="0"/>
        <w:widowControl w:val="off"/>
        <w:wordWrap w:val="1"/>
        <w:jc w:val="left"/>
      </w:pPr>
      <w:r>
        <w:rPr>
          <w:sz w:val="22"/>
        </w:rPr>
        <w:t>각 구성 요소에 대한 구체적인 동작 조건 및 인터페이스 요소의 상세 설계는 다음과 같다.</w:t>
      </w:r>
    </w:p>
    <w:p>
      <w:pPr>
        <w:pStyle w:val="0"/>
        <w:widowControl w:val="off"/>
        <w:wordWrap w:val="1"/>
        <w:ind w:left="264" w:hanging="264"/>
        <w:jc w:val="left"/>
        <w:numPr>
          <w:numId w:val="22"/>
          <w:ilvl w:val="0"/>
        </w:numPr>
      </w:pPr>
      <w:r>
        <w:rPr>
          <w:sz w:val="22"/>
          <w:shd w:val="clear" w:color="000000"/>
        </w:rPr>
        <w:t>수신자 정보 입력 (Dest. IP Address / Dest. Port Number)</w:t>
      </w:r>
    </w:p>
    <w:p>
      <w:pPr>
        <w:pStyle w:val="0"/>
        <w:widowControl w:val="off"/>
        <w:wordWrap w:val="1"/>
        <w:ind w:left="264" w:hanging="264"/>
        <w:jc w:val="left"/>
        <w:numPr>
          <w:numId w:val="22"/>
          <w:ilvl w:val="1"/>
        </w:numPr>
      </w:pPr>
      <w:r>
        <w:rPr>
          <w:sz w:val="22"/>
          <w:shd w:val="clear" w:color="000000"/>
        </w:rPr>
        <w:t xml:space="preserve">사용자는 수신자의 IP 주소와 포트 번호를 입력해야 하며, 형식 검증이 이루어진다. IP 주소 형식이 올바르지 않거나 포트 번호가 유효 범위를 벗어나는 경우에는 오류임을 명시한다. </w:t>
      </w:r>
    </w:p>
    <w:p>
      <w:pPr>
        <w:pStyle w:val="0"/>
        <w:widowControl w:val="off"/>
        <w:wordWrap w:val="1"/>
        <w:ind w:left="264" w:hanging="264"/>
        <w:jc w:val="left"/>
        <w:numPr>
          <w:numId w:val="22"/>
          <w:ilvl w:val="0"/>
        </w:numPr>
      </w:pPr>
      <w:r>
        <w:rPr>
          <w:sz w:val="22"/>
          <w:shd w:val="clear" w:color="000000"/>
        </w:rPr>
        <w:t>콘텐츠 형식 선택 (Content Format)</w:t>
      </w:r>
    </w:p>
    <w:p>
      <w:pPr>
        <w:pStyle w:val="0"/>
        <w:widowControl w:val="off"/>
        <w:wordWrap w:val="1"/>
        <w:ind w:left="264" w:hanging="264"/>
        <w:jc w:val="left"/>
        <w:numPr>
          <w:numId w:val="22"/>
          <w:ilvl w:val="1"/>
        </w:numPr>
      </w:pPr>
      <w:r>
        <w:rPr>
          <w:sz w:val="22"/>
          <w:shd w:val="clear" w:color="000000"/>
        </w:rPr>
        <w:t>전송할 데이터 형식으로 Text 또는 File을 선택할 수 있으며, 선택된 형식에 따라 관련 입력 요소의 상태가 변경된다.</w:t>
      </w:r>
    </w:p>
    <w:p>
      <w:pPr>
        <w:pStyle w:val="0"/>
        <w:widowControl w:val="off"/>
        <w:wordWrap w:val="1"/>
        <w:ind w:left="264" w:hanging="264"/>
        <w:jc w:val="left"/>
        <w:numPr>
          <w:numId w:val="22"/>
          <w:ilvl w:val="2"/>
        </w:numPr>
      </w:pPr>
      <w:r>
        <w:rPr>
          <w:sz w:val="22"/>
        </w:rPr>
        <w:t>Text 선택 시: 텍스트 입력 필드가 활성화되며, 파일 업로드 기능은 비활성화된다.</w:t>
      </w:r>
    </w:p>
    <w:p>
      <w:pPr>
        <w:pStyle w:val="0"/>
        <w:widowControl w:val="off"/>
        <w:wordWrap w:val="1"/>
        <w:ind w:left="264" w:hanging="264"/>
        <w:jc w:val="left"/>
        <w:numPr>
          <w:numId w:val="22"/>
          <w:ilvl w:val="2"/>
        </w:numPr>
      </w:pPr>
      <w:r>
        <w:rPr>
          <w:sz w:val="22"/>
        </w:rPr>
        <w:t>File 선택 시: 텍스트 입력 필드는 비활성화되고, 파일 업로드 기능이 활성화된다. 업로드 가능한 파일 형식은 시스템 가드 정책에 의해 제한되며, 허용되지 않은 형식의 파일은 전송 시도 시 가드에서 자동으로 차단된다.</w:t>
      </w:r>
    </w:p>
    <w:p>
      <w:pPr>
        <w:pStyle w:val="0"/>
        <w:widowControl w:val="off"/>
        <w:wordWrap w:val="1"/>
        <w:ind w:left="264" w:hanging="264"/>
        <w:jc w:val="left"/>
        <w:numPr>
          <w:numId w:val="22"/>
          <w:ilvl w:val="0"/>
        </w:numPr>
      </w:pPr>
      <w:r>
        <w:rPr>
          <w:sz w:val="22"/>
          <w:shd w:val="clear" w:color="000000"/>
        </w:rPr>
        <w:t>송신 기능 (Send)</w:t>
      </w:r>
    </w:p>
    <w:p>
      <w:pPr>
        <w:pStyle w:val="0"/>
        <w:widowControl w:val="off"/>
        <w:wordWrap w:val="1"/>
        <w:ind w:left="264" w:hanging="264"/>
        <w:jc w:val="left"/>
        <w:numPr>
          <w:numId w:val="22"/>
          <w:ilvl w:val="1"/>
        </w:numPr>
      </w:pPr>
      <w:r>
        <w:rPr>
          <w:sz w:val="22"/>
          <w:shd w:val="clear" w:color="000000"/>
        </w:rPr>
        <w:t>사용자가 수신자 정보 및 콘텐츠를 입력한 후 Send 버튼을 클릭하면, 해당 데이터를 수신자에게 전송한다. 전송은 선택된 콘텐츠 형식에 따라 텍스트 또는 파일로 구분되며, 전송 결과는 Log 영역에 기록된다.</w:t>
      </w:r>
    </w:p>
    <w:p>
      <w:pPr>
        <w:pStyle w:val="0"/>
        <w:widowControl w:val="off"/>
        <w:wordWrap w:val="1"/>
        <w:ind w:left="264" w:hanging="264"/>
        <w:jc w:val="left"/>
        <w:numPr>
          <w:numId w:val="22"/>
          <w:ilvl w:val="1"/>
        </w:numPr>
      </w:pPr>
      <w:r>
        <w:rPr>
          <w:sz w:val="22"/>
        </w:rPr>
        <w:t>사용자는 송신 전에 전송 대상의 IP 주소와 포트 번호를 직접 입력해야 하며, 데이터의 전송 형식은 Text 또는 File 중에서 선택할 수 있도록 구성한다.</w:t>
      </w:r>
    </w:p>
    <w:p>
      <w:pPr>
        <w:pStyle w:val="0"/>
        <w:widowControl w:val="off"/>
        <w:wordWrap w:val="1"/>
        <w:ind w:left="264" w:hanging="264"/>
        <w:jc w:val="left"/>
        <w:numPr>
          <w:numId w:val="22"/>
          <w:ilvl w:val="1"/>
        </w:numPr>
      </w:pPr>
      <w:r>
        <w:rPr>
          <w:sz w:val="22"/>
        </w:rPr>
        <w:t>사용자가 선택한 파일의 존재 여부를 사전에 검증하며, 파일이 존재하지 않을 경우 오류 메시지를 표시하고 송신을 차단하여 예외 상황에 대응할 수 있도록 한다.</w:t>
      </w:r>
    </w:p>
    <w:p>
      <w:pPr>
        <w:pStyle w:val="0"/>
        <w:widowControl w:val="off"/>
        <w:wordWrap w:val="1"/>
        <w:ind w:left="264" w:hanging="264"/>
        <w:jc w:val="left"/>
        <w:numPr>
          <w:numId w:val="22"/>
          <w:ilvl w:val="1"/>
        </w:numPr>
      </w:pPr>
      <w:r>
        <w:rPr>
          <w:sz w:val="22"/>
        </w:rPr>
        <w:t>데이터 송신 후에는 송신 성공 또는 실패 여부에 따라 알림이 사용자에게 실시간으로 제공한다. 이를 통해 사용자는 즉시 결과를 확인할 수 있으며, 네트워크 오류 또는 수신 측의 문제 발생 시 빠른 대응이 가능하다.</w:t>
      </w:r>
    </w:p>
    <w:p>
      <w:pPr>
        <w:pStyle w:val="0"/>
        <w:widowControl w:val="off"/>
        <w:wordWrap w:val="1"/>
        <w:ind w:left="264" w:hanging="264"/>
        <w:jc w:val="left"/>
        <w:numPr>
          <w:numId w:val="22"/>
          <w:ilvl w:val="0"/>
        </w:numPr>
      </w:pPr>
      <w:r>
        <w:rPr>
          <w:sz w:val="22"/>
          <w:shd w:val="clear" w:color="000000"/>
        </w:rPr>
        <w:t>수신 기능 (Listening)</w:t>
      </w:r>
    </w:p>
    <w:p>
      <w:pPr>
        <w:pStyle w:val="0"/>
        <w:widowControl w:val="off"/>
        <w:wordWrap w:val="1"/>
        <w:ind w:left="264" w:hanging="264"/>
        <w:jc w:val="left"/>
        <w:numPr>
          <w:numId w:val="22"/>
          <w:ilvl w:val="1"/>
        </w:numPr>
      </w:pPr>
      <w:r>
        <w:rPr>
          <w:sz w:val="22"/>
          <w:shd w:val="clear" w:color="000000"/>
        </w:rPr>
        <w:t>수신 기능은 Start Listening 및 Stop Listening 버튼을 통해 제어된다. 두 버튼은 상호 배타적으로 동작하며, 수신 기능을 활성화하려면 Start Listening 상태여야 한다. 해당 상태가 아니면 수신자가 가드를 통과하더라도 데이터는 수신되지 않는다.</w:t>
      </w:r>
    </w:p>
    <w:p>
      <w:pPr>
        <w:pStyle w:val="0"/>
        <w:widowControl w:val="off"/>
        <w:wordWrap w:val="1"/>
        <w:ind w:left="264" w:hanging="264"/>
        <w:jc w:val="left"/>
        <w:numPr>
          <w:numId w:val="22"/>
          <w:ilvl w:val="1"/>
        </w:numPr>
      </w:pPr>
      <w:r>
        <w:rPr>
          <w:sz w:val="22"/>
          <w:shd w:val="clear" w:color="000000"/>
        </w:rPr>
        <w:t xml:space="preserve">이는 비동기 스레드 기반으로 동작하고, 사용자 인터페이스와는 독립적으로 수행되어야 한다. </w:t>
      </w:r>
      <w:r>
        <w:rPr>
          <w:sz w:val="22"/>
        </w:rPr>
        <w:t>이를 통해 수신 과정이 진행되는 동안에도 사용자는 UI 상의 다른 작업을 중단 없이 수행할 수 있으며, 전체 시스템의 응답성과 사용자 경험을 향상시킨다.</w:t>
      </w:r>
    </w:p>
    <w:p>
      <w:pPr>
        <w:pStyle w:val="0"/>
        <w:widowControl w:val="off"/>
        <w:wordWrap w:val="1"/>
        <w:ind w:left="264" w:hanging="264"/>
        <w:jc w:val="left"/>
        <w:numPr>
          <w:numId w:val="22"/>
          <w:ilvl w:val="1"/>
        </w:numPr>
      </w:pPr>
      <w:r>
        <w:rPr>
          <w:sz w:val="22"/>
        </w:rPr>
        <w:t>프로그램은 수신 프로세스가 활성화될 경우, 기본적으로 IP 주소는 localhost(127.0.0.1)로 자동 인식하고, 포트 번호는 5000으로 설정된다. 단, 사용자 인터페이스를 통해 해당 IP 및 포트 번호를 수동으로 변경하는 것이 가능하여, 다양한 네트워크 환경에 유연하게 대응할 수 있도록 하였다.</w:t>
      </w:r>
    </w:p>
    <w:p>
      <w:pPr>
        <w:pStyle w:val="0"/>
        <w:widowControl w:val="off"/>
        <w:wordWrap w:val="1"/>
        <w:ind w:left="264" w:hanging="264"/>
        <w:jc w:val="left"/>
        <w:numPr>
          <w:numId w:val="22"/>
          <w:ilvl w:val="0"/>
        </w:numPr>
      </w:pPr>
      <w:r>
        <w:rPr>
          <w:sz w:val="22"/>
          <w:shd w:val="clear" w:color="000000"/>
        </w:rPr>
        <w:t>로그 기록 (Log)</w:t>
      </w:r>
    </w:p>
    <w:p>
      <w:pPr>
        <w:pStyle w:val="0"/>
        <w:widowControl w:val="off"/>
        <w:wordWrap w:val="1"/>
        <w:ind w:left="264" w:hanging="264"/>
        <w:jc w:val="left"/>
        <w:numPr>
          <w:numId w:val="22"/>
          <w:ilvl w:val="1"/>
        </w:numPr>
      </w:pPr>
      <w:r>
        <w:rPr>
          <w:sz w:val="22"/>
          <w:shd w:val="clear" w:color="000000"/>
        </w:rPr>
        <w:t>송신 또는 수신이 발생할 때마다 로그가 자동으로 기록되며, 시각, 송수신 여부, 데이터 형식, 전송 내용 등의 정보가 포함된다. 로그는 시간 순으로 정렬되며 새로운 로그가 기록될 경우 자동으로 최신 항목이 표시되도록 구성된다.</w:t>
      </w:r>
    </w:p>
    <w:p>
      <w:pPr>
        <w:pStyle w:val="0"/>
        <w:widowControl w:val="off"/>
        <w:wordWrap w:val="1"/>
        <w:ind w:left="264" w:hanging="264"/>
        <w:jc w:val="left"/>
        <w:numPr>
          <w:numId w:val="22"/>
          <w:ilvl w:val="1"/>
        </w:numPr>
      </w:pPr>
      <w:r>
        <w:rPr>
          <w:sz w:val="22"/>
        </w:rPr>
        <w:t>로그는 다음의 형식에 따라 기록된다:</w:t>
      </w:r>
      <w:r>
        <w:br/>
        <w:rPr>
          <w:sz w:val="22"/>
        </w:rPr>
        <w:t>시간 구분: 송신/수신구분: 송신/수신 형식: 텍스트/파일형식: 텍스트/파일 �</w:t>
      </w:r>
      <w:r>
        <w:rPr>
          <w:sz w:val="22"/>
        </w:rPr>
        <w:t>�</w:t>
      </w:r>
      <w:r>
        <w:rPr>
          <w:sz w:val="22"/>
        </w:rPr>
        <w:t>�</w:t>
      </w:r>
      <w:r>
        <w:rPr>
          <w:sz w:val="22"/>
        </w:rPr>
        <w:t>�</w:t>
      </w:r>
      <w:r>
        <w:rPr>
          <w:sz w:val="22"/>
        </w:rPr>
        <w:t>:�</w:t>
      </w:r>
      <w:r>
        <w:rPr>
          <w:sz w:val="22"/>
        </w:rPr>
        <w:t>�</w:t>
      </w:r>
      <w:r>
        <w:rPr>
          <w:sz w:val="22"/>
        </w:rPr>
        <w:t>�</w:t>
      </w:r>
      <w:r>
        <w:rPr>
          <w:sz w:val="22"/>
        </w:rPr>
        <w:t>�</w:t>
      </w:r>
      <w:r>
        <w:rPr>
          <w:sz w:val="22"/>
        </w:rPr>
        <w:t>�</w:t>
      </w:r>
      <w:r>
        <w:rPr>
          <w:sz w:val="22"/>
        </w:rPr>
        <w:t>�</w:t>
      </w:r>
      <w:r>
        <w:rPr>
          <w:sz w:val="22"/>
        </w:rPr>
        <w:t>�</w:t>
      </w:r>
      <w:r>
        <w:rPr>
          <w:sz w:val="22"/>
        </w:rPr>
        <w:t>�</w:t>
      </w:r>
      <w:r>
        <w:br/>
        <w:rPr>
          <w:sz w:val="22"/>
        </w:rPr>
        <w:t>IP:Port내용또는파일경로</w:t>
      </w:r>
    </w:p>
    <w:p>
      <w:pPr>
        <w:pStyle w:val="0"/>
        <w:widowControl w:val="off"/>
        <w:wordWrap w:val="1"/>
        <w:ind w:left="264" w:hanging="264"/>
        <w:jc w:val="left"/>
        <w:numPr>
          <w:numId w:val="22"/>
          <w:ilvl w:val="1"/>
        </w:numPr>
      </w:pPr>
      <w:r>
        <w:rPr>
          <w:sz w:val="22"/>
        </w:rPr>
        <w:t>로그는 송신 또는 수신 이벤트 발생 즉시 인터페이스 상에 자동으로 Push되어 실시간으로 반영되며, 사용자가 별도로 갱신(Refresh)할 필요 없이 최신 상태가 유지된다. 이러한 자동 갱신 구조는 사용자 경험을 개선하며, 이벤트의 흐름을 직관적으로 파악할 수 있도록 한다.</w:t>
      </w:r>
    </w:p>
    <w:p>
      <w:pPr>
        <w:pStyle w:val="0"/>
        <w:widowControl w:val="off"/>
        <w:wordWrap w:val="1"/>
        <w:ind w:left="264" w:hanging="264"/>
        <w:jc w:val="left"/>
        <w:numPr>
          <w:numId w:val="22"/>
          <w:ilvl w:val="1"/>
        </w:numPr>
      </w:pPr>
      <w:r>
        <w:rPr>
          <w:sz w:val="22"/>
        </w:rPr>
        <w:t>또한, 로그는 일 단위로 ‘YYYYMMDD.log’ 형식의 파일로 자동 저장되며, 저장된 로그 파일은 향후 이력 분석, 시스템 운영 리뷰, 문제 발생 시 원인 추적 등의 용도로 활용될 수 있다. 이로써 본 시스템은 단순한 송수신 기능을 넘어선 지속 가능하고 체계적인 통신 관리 환경을 제공한다.</w:t>
      </w:r>
    </w:p>
    <w:p>
      <w:pPr>
        <w:pStyle w:val="0"/>
        <w:widowControl w:val="off"/>
        <w:wordWrap w:val="1"/>
        <w:ind w:left="264" w:hanging="264"/>
        <w:jc w:val="left"/>
        <w:numPr>
          <w:numId w:val="22"/>
          <w:ilvl w:val="1"/>
        </w:numPr>
      </w:pPr>
      <w:r>
        <w:rPr>
          <w:sz w:val="22"/>
        </w:rPr>
        <w:t>이와 같은 표준화된 로그 구조는 송수신 이벤트의 세부 사항을 명확히 구분하여 표현할 수 있게 해주어 로그 해석 및 이력 분석의 효율성을 높인다.</w:t>
      </w:r>
    </w:p>
    <w:p>
      <w:pPr>
        <w:pStyle w:val="0"/>
        <w:widowControl w:val="off"/>
        <w:wordWrap w:val="1"/>
        <w:jc w:val="left"/>
        <w:rPr>
          <w:color w:val="000000"/>
          <w:sz w:val="22"/>
        </w:rPr>
      </w:pPr>
    </w:p>
    <w:p>
      <w:pPr>
        <w:pStyle w:val="1"/>
        <w:widowControl w:val="off"/>
      </w:pPr>
      <w:r>
        <w:rPr/>
        <w:t>*** 가드 정책 UI 인터페이스</w:t>
      </w:r>
    </w:p>
    <w:p>
      <w:pPr>
        <w:pStyle w:val="0"/>
        <w:widowControl w:val="off"/>
        <w:wordWrap w:val="1"/>
        <w:jc w:val="left"/>
      </w:pPr>
      <w:r>
        <w:rPr>
          <w:sz w:val="22"/>
        </w:rPr>
        <w:t>UI 인터페이스와 ******링 인터페이스는 서로 상호작용하여 실시간으로 Trie를 빌드하고 재구성한다. 가드 정책 UI 인터페이스는 구현이 완료되어 흐름도를 통해 이를 설명한다. 데이터 ******링을 위한 인터페이스와 ******링 Trie 간 빌드 흐름도는 다음과 같다.</w:t>
      </w:r>
    </w:p>
    <w:p>
      <w:pPr>
        <w:pStyle w:val="0"/>
        <w:widowControl w:val="off"/>
        <w:wordWrap w:val="1"/>
        <w:jc w:val="center"/>
      </w:pPr>
      <w:r>
        <w:drawing>
          <wp:inline distT="0" distB="0" distL="0" distR="0">
            <wp:extent cx="3982085" cy="3119882"/>
            <wp:effectExtent l="0" t="0" r="0" b="0"/>
            <wp:docPr id="10" name="그림 %d 10"/>
            <wp:cNvGraphicFramePr/>
            <a:graphic>
              <a:graphicData uri="http://schemas.openxmlformats.org/drawingml/2006/picture">
                <pic:pic>
                  <pic:nvPicPr>
                    <pic:cNvPr id="0" name="C:\Users\an052\AppData\Local\Temp\Hnc\BinData\EMB00000bac9bdb.bmp"/>
                    <pic:cNvPicPr/>
                  </pic:nvPicPr>
                  <pic:blipFill>
                    <a:blip r:embed="rId13"/>
                    <a:stretch>
                      <a:fillRect/>
                    </a:stretch>
                  </pic:blipFill>
                  <pic:spPr>
                    <a:xfrm>
                      <a:off x="0" y="0"/>
                      <a:ext cx="3982085" cy="3119882"/>
                    </a:xfrm>
                    <a:prstGeom prst="rect">
                      <a:avLst/>
                    </a:prstGeom>
                    <a:effectLst/>
                  </pic:spPr>
                </pic:pic>
              </a:graphicData>
            </a:graphic>
          </wp:inline>
        </w:drawing>
      </w:r>
    </w:p>
    <w:p>
      <w:pPr>
        <w:pStyle w:val="0"/>
        <w:widowControl w:val="off"/>
        <w:wordWrap w:val="1"/>
        <w:ind w:left="264" w:hanging="264"/>
        <w:jc w:val="left"/>
        <w:numPr>
          <w:numId w:val="7"/>
          <w:ilvl w:val="0"/>
        </w:numPr>
      </w:pPr>
      <w:r>
        <w:rPr>
          <w:sz w:val="22"/>
        </w:rPr>
        <w:t xml:space="preserve">우선 사용자가 UI에서 금칙어 패턴 문자열들을 입력하고 빌드를 누르거나, 파일을 로드하면 UI는 build_trie() 함수를 호출한다. </w:t>
      </w:r>
    </w:p>
    <w:p>
      <w:pPr>
        <w:pStyle w:val="0"/>
        <w:widowControl w:val="off"/>
        <w:wordWrap w:val="1"/>
        <w:ind w:left="264" w:hanging="264"/>
        <w:jc w:val="left"/>
        <w:numPr>
          <w:numId w:val="7"/>
          <w:ilvl w:val="0"/>
        </w:numPr>
      </w:pPr>
      <w:r>
        <w:rPr>
          <w:sz w:val="22"/>
        </w:rPr>
        <w:t xml:space="preserve">build_trie() 함수는 해당 패턴 문자열을 기반으로 FilteringInterface에게 trie를 새로 빌드하라고 요청한다. </w:t>
      </w:r>
    </w:p>
    <w:p>
      <w:pPr>
        <w:pStyle w:val="0"/>
        <w:widowControl w:val="off"/>
        <w:wordWrap w:val="1"/>
        <w:ind w:left="264" w:hanging="264"/>
        <w:jc w:val="left"/>
        <w:numPr>
          <w:numId w:val="7"/>
          <w:ilvl w:val="0"/>
        </w:numPr>
      </w:pPr>
      <w:r>
        <w:rPr>
          <w:sz w:val="22"/>
        </w:rPr>
        <w:t xml:space="preserve">******링 인터페이스는 우선 trie를 재구성 하는 작업은 thread safe 하지 않으므로, trie를 이용한 다른 작업(검열)이 끝날 때까지 기다린다. </w:t>
      </w:r>
    </w:p>
    <w:p>
      <w:pPr>
        <w:pStyle w:val="0"/>
        <w:widowControl w:val="off"/>
        <w:wordWrap w:val="1"/>
        <w:ind w:left="264" w:hanging="264"/>
        <w:jc w:val="left"/>
        <w:numPr>
          <w:numId w:val="7"/>
          <w:ilvl w:val="1"/>
        </w:numPr>
      </w:pPr>
      <w:r>
        <w:rPr>
          <w:sz w:val="22"/>
        </w:rPr>
        <w:t>다른 작업들이 다 끝나면 atomic bool을 이용 다른 작업들을 수행하지 않도록 block 한다.</w:t>
      </w:r>
    </w:p>
    <w:p>
      <w:pPr>
        <w:pStyle w:val="0"/>
        <w:widowControl w:val="off"/>
        <w:wordWrap w:val="1"/>
        <w:ind w:left="264" w:hanging="264"/>
        <w:jc w:val="left"/>
        <w:numPr>
          <w:numId w:val="7"/>
          <w:ilvl w:val="1"/>
        </w:numPr>
      </w:pPr>
      <w:r>
        <w:rPr>
          <w:sz w:val="22"/>
        </w:rPr>
        <w:t xml:space="preserve">자신이 멤버 변수로 가지고 있는 Double Array Trie를 DoubleArrayTrie::rebuild() 함수를 호출하여 재구성한다. </w:t>
      </w:r>
    </w:p>
    <w:p>
      <w:pPr>
        <w:pStyle w:val="0"/>
        <w:widowControl w:val="off"/>
        <w:wordWrap w:val="1"/>
        <w:ind w:left="264" w:hanging="264"/>
        <w:jc w:val="left"/>
        <w:numPr>
          <w:numId w:val="7"/>
          <w:ilvl w:val="1"/>
        </w:numPr>
      </w:pPr>
      <w:r>
        <w:rPr>
          <w:sz w:val="22"/>
        </w:rPr>
        <w:t>DoubleArrayTrie::rebuild()가 끝나면 block을 푼다.</w:t>
      </w:r>
      <w:bookmarkStart w:id="2" w:name="CDS의 목표"/>
      <w:bookmarkEnd w:id="2"/>
    </w:p>
    <w:p>
      <w:r>
        <w:br w:type="page"/>
      </w:r>
    </w:p>
    <w:p>
      <w:pPr>
        <w:pStyle w:val="1"/>
        <w:widowControl w:val="off"/>
      </w:pPr>
      <w:r>
        <w:rPr/>
        <w:t>데이터 ******링</w:t>
      </w:r>
    </w:p>
    <w:p>
      <w:pPr>
        <w:pStyle w:val="0"/>
        <w:widowControl w:val="off"/>
        <w:wordWrap w:val="1"/>
        <w:jc w:val="left"/>
      </w:pPr>
      <w:r>
        <w:rPr>
          <w:sz w:val="22"/>
        </w:rPr>
        <w:t>이 부분 또한 구현이 완료된 상태로, 흐름도를 통해 설명한다. 데이터 ******링 흐름도는 다음과 같다.</w:t>
      </w:r>
    </w:p>
    <w:p>
      <w:pPr>
        <w:pStyle w:val="0"/>
        <w:widowControl w:val="off"/>
        <w:wordWrap w:val="1"/>
        <w:jc w:val="center"/>
      </w:pPr>
      <w:r>
        <w:drawing>
          <wp:inline distT="0" distB="0" distL="0" distR="0">
            <wp:extent cx="5443220" cy="5910961"/>
            <wp:effectExtent l="0" t="0" r="0" b="0"/>
            <wp:docPr id="11" name="그림 %d 11"/>
            <wp:cNvGraphicFramePr/>
            <a:graphic>
              <a:graphicData uri="http://schemas.openxmlformats.org/drawingml/2006/picture">
                <pic:pic>
                  <pic:nvPicPr>
                    <pic:cNvPr id="0" name="C:\Users\an052\AppData\Local\Temp\Hnc\BinData\EMB00000bac9bdc.bmp"/>
                    <pic:cNvPicPr/>
                  </pic:nvPicPr>
                  <pic:blipFill>
                    <a:blip r:embed="rId14"/>
                    <a:stretch>
                      <a:fillRect/>
                    </a:stretch>
                  </pic:blipFill>
                  <pic:spPr>
                    <a:xfrm>
                      <a:off x="0" y="0"/>
                      <a:ext cx="5443220" cy="5910961"/>
                    </a:xfrm>
                    <a:prstGeom prst="rect">
                      <a:avLst/>
                    </a:prstGeom>
                    <a:effectLst/>
                  </pic:spPr>
                </pic:pic>
              </a:graphicData>
            </a:graphic>
          </wp:inline>
        </w:drawing>
      </w:r>
    </w:p>
    <w:p>
      <w:pPr>
        <w:pStyle w:val="0"/>
        <w:widowControl w:val="off"/>
        <w:wordWrap w:val="1"/>
        <w:ind w:left="264" w:hanging="264"/>
        <w:jc w:val="left"/>
        <w:numPr>
          <w:numId w:val="8"/>
          <w:ilvl w:val="0"/>
        </w:numPr>
      </w:pPr>
      <w:r>
        <w:rPr>
          <w:sz w:val="22"/>
        </w:rPr>
        <w:t>탐색 문자열을 준비한다.</w:t>
      </w:r>
    </w:p>
    <w:p>
      <w:pPr>
        <w:pStyle w:val="0"/>
        <w:widowControl w:val="off"/>
        <w:wordWrap w:val="1"/>
        <w:ind w:left="264" w:hanging="264"/>
        <w:jc w:val="left"/>
        <w:numPr>
          <w:numId w:val="8"/>
          <w:ilvl w:val="0"/>
        </w:numPr>
      </w:pPr>
      <w:r>
        <w:rPr>
          <w:sz w:val="22"/>
        </w:rPr>
        <w:t>FilteringInterface::enqueue_censor_string()을 이용하여, 탐색 문자열을 검열 queue에 넣는다. 이때 탐색 문자열은 reference로 전달된다. (따라서 검열이 끝날 때 까지는 탐색 문자열을 변경하여서는 안된다.). 검열 확인용으로 std::future&lt;bool&gt;을 받는다.</w:t>
      </w:r>
    </w:p>
    <w:p>
      <w:pPr>
        <w:pStyle w:val="0"/>
        <w:widowControl w:val="off"/>
        <w:wordWrap w:val="1"/>
        <w:ind w:left="264" w:hanging="264"/>
        <w:jc w:val="left"/>
        <w:numPr>
          <w:numId w:val="8"/>
          <w:ilvl w:val="0"/>
        </w:numPr>
      </w:pPr>
      <w:r>
        <w:rPr>
          <w:sz w:val="22"/>
        </w:rPr>
        <w:t>탐색 문자열은 task_que_에서 대기한다.</w:t>
      </w:r>
    </w:p>
    <w:p>
      <w:pPr>
        <w:pStyle w:val="0"/>
        <w:widowControl w:val="off"/>
        <w:wordWrap w:val="1"/>
        <w:ind w:left="264" w:hanging="264"/>
        <w:jc w:val="left"/>
        <w:numPr>
          <w:numId w:val="8"/>
          <w:ilvl w:val="0"/>
        </w:numPr>
      </w:pPr>
      <w:r>
        <w:rPr>
          <w:sz w:val="22"/>
        </w:rPr>
        <w:t xml:space="preserve">FilteringInterface의 worke_thread 중 하나가, task_que_에 탐색 문자열이 들어왔음을 감지하고 깨어난다. </w:t>
      </w:r>
    </w:p>
    <w:p>
      <w:pPr>
        <w:pStyle w:val="0"/>
        <w:widowControl w:val="off"/>
        <w:wordWrap w:val="1"/>
        <w:ind w:left="264" w:hanging="264"/>
        <w:jc w:val="left"/>
        <w:numPr>
          <w:numId w:val="8"/>
          <w:ilvl w:val="0"/>
        </w:numPr>
      </w:pPr>
      <w:r>
        <w:rPr>
          <w:sz w:val="22"/>
        </w:rPr>
        <w:t>깨어난 worker_thread는 task_que_에서 탐색 문자열을 꺼내온다.</w:t>
      </w:r>
    </w:p>
    <w:p>
      <w:pPr>
        <w:pStyle w:val="0"/>
        <w:widowControl w:val="off"/>
        <w:wordWrap w:val="1"/>
        <w:ind w:left="264" w:hanging="264"/>
        <w:jc w:val="left"/>
        <w:numPr>
          <w:numId w:val="8"/>
          <w:ilvl w:val="0"/>
        </w:numPr>
      </w:pPr>
      <w:r>
        <w:rPr>
          <w:sz w:val="22"/>
        </w:rPr>
        <w:t>worker_thread는 FilteringInterface::censor() 함수를 통해 탐색 문자열을 검열한다.</w:t>
      </w:r>
    </w:p>
    <w:p>
      <w:pPr>
        <w:pStyle w:val="0"/>
        <w:widowControl w:val="off"/>
        <w:wordWrap w:val="1"/>
        <w:ind w:left="264" w:hanging="264"/>
        <w:jc w:val="left"/>
        <w:numPr>
          <w:numId w:val="8"/>
          <w:ilvl w:val="1"/>
        </w:numPr>
      </w:pPr>
      <w:r>
        <w:rPr>
          <w:sz w:val="22"/>
        </w:rPr>
        <w:t>censor() 함수는 자신이 멤버 변수로 가지고 있는 DoubleArrayTrie의 DoubleArrayTrie::search() 함수를 호출하여 탐색 문자열과 패턴 문자열의 매칭 정보를 받아온다.</w:t>
      </w:r>
    </w:p>
    <w:p>
      <w:pPr>
        <w:pStyle w:val="0"/>
        <w:widowControl w:val="off"/>
        <w:wordWrap w:val="1"/>
        <w:ind w:left="264" w:hanging="264"/>
        <w:jc w:val="left"/>
        <w:numPr>
          <w:numId w:val="8"/>
          <w:ilvl w:val="1"/>
        </w:numPr>
      </w:pPr>
      <w:r>
        <w:rPr>
          <w:sz w:val="22"/>
        </w:rPr>
        <w:t>받아온 매칭 정보를 기반으로 탐색 문자열을 검열한다.</w:t>
      </w:r>
    </w:p>
    <w:p>
      <w:pPr>
        <w:pStyle w:val="0"/>
        <w:widowControl w:val="off"/>
        <w:wordWrap w:val="1"/>
        <w:ind w:left="264" w:hanging="264"/>
        <w:jc w:val="left"/>
        <w:numPr>
          <w:numId w:val="8"/>
          <w:ilvl w:val="0"/>
        </w:numPr>
      </w:pPr>
      <w:r>
        <w:rPr>
          <w:sz w:val="22"/>
        </w:rPr>
        <w:t>worker_thread는 검열되었음을 알리기 위해 std::future&lt;bool&gt;의 값을 설정한다. 이때 std::future&lt;bool&gt;은 검열된게 있다면 true로, 검열된게 없다면 false로 설정된다.</w:t>
      </w:r>
    </w:p>
    <w:p>
      <w:pPr>
        <w:pStyle w:val="0"/>
        <w:widowControl w:val="off"/>
        <w:wordWrap w:val="1"/>
        <w:jc w:val="left"/>
        <w:rPr>
          <w:color w:val="000000"/>
          <w:sz w:val="22"/>
        </w:rPr>
      </w:pPr>
    </w:p>
    <w:p>
      <w:pPr>
        <w:pStyle w:val="0"/>
        <w:widowControl w:val="off"/>
        <w:wordWrap w:val="1"/>
        <w:jc w:val="left"/>
      </w:pPr>
      <w:r>
        <w:rPr>
          <w:sz w:val="22"/>
        </w:rPr>
        <w:t>이러한 일련의 과정은 mutex와 atomic 자료형을 사용하여, 정책 변경시 실시간으로 필더링에 반영되며, thread-safe하게 구성된다.</w:t>
      </w:r>
    </w:p>
    <w:p>
      <w:r>
        <w:br w:type="page"/>
      </w:r>
    </w:p>
    <w:p>
      <w:pPr>
        <w:pStyle w:val="1"/>
        <w:widowControl w:val="off"/>
      </w:pPr>
      <w:r>
        <w:rPr/>
        <w:t>금칙어 ******링을 위한 아호 코라식 알고리즘</w:t>
      </w:r>
    </w:p>
    <w:p>
      <w:pPr>
        <w:pStyle w:val="0"/>
        <w:widowControl w:val="off"/>
        <w:wordWrap w:val="1"/>
        <w:jc w:val="left"/>
      </w:pPr>
      <w:r>
        <w:rPr>
          <w:sz w:val="22"/>
        </w:rPr>
        <w:t>실시간 네트워크 데이터의 금칙어 ******링은 속도가 극히 중요하다. 현존하는 문자열 검색 알고리즘으로는 대표적으로 Brute-Force, KMP, Aho-Corasick이 존재한다.</w:t>
      </w:r>
    </w:p>
    <w:p>
      <w:pPr>
        <w:pStyle w:val="0"/>
        <w:widowControl w:val="off"/>
        <w:wordWrap w:val="1"/>
        <w:jc w:val="left"/>
      </w:pPr>
      <w:r>
        <w:rPr>
          <w:sz w:val="22"/>
        </w:rPr>
        <w:t>각 알고리즘의 간략한 설명은 다음과 같다.</w:t>
      </w:r>
    </w:p>
    <w:p>
      <w:pPr>
        <w:pStyle w:val="0"/>
        <w:widowControl w:val="off"/>
        <w:wordWrap w:val="1"/>
        <w:jc w:val="left"/>
        <w:rPr>
          <w:color w:val="000000"/>
          <w:sz w:val="22"/>
        </w:rPr>
      </w:pPr>
    </w:p>
    <w:p>
      <w:pPr>
        <w:pStyle w:val="0"/>
        <w:widowControl w:val="off"/>
        <w:wordWrap w:val="1"/>
        <w:ind w:left="264" w:hanging="264"/>
        <w:jc w:val="left"/>
        <w:numPr>
          <w:numId w:val="9"/>
          <w:ilvl w:val="0"/>
        </w:numPr>
      </w:pPr>
      <w:r>
        <w:rPr>
          <w:sz w:val="22"/>
        </w:rPr>
        <w:t>Brute-Force</w:t>
      </w:r>
      <w:r>
        <w:br/>
      </w:r>
      <w:r>
        <w:drawing>
          <wp:inline distT="0" distB="0" distL="0" distR="0">
            <wp:extent cx="4989068" cy="2959735"/>
            <wp:effectExtent l="0" t="0" r="0" b="0"/>
            <wp:docPr id="12" name="그림 %d 12"/>
            <wp:cNvGraphicFramePr/>
            <a:graphic>
              <a:graphicData uri="http://schemas.openxmlformats.org/drawingml/2006/picture">
                <pic:pic>
                  <pic:nvPicPr>
                    <pic:cNvPr id="0" name="C:\Users\an052\AppData\Local\Temp\Hnc\BinData\EMB00000bac9bdd.bmp"/>
                    <pic:cNvPicPr/>
                  </pic:nvPicPr>
                  <pic:blipFill>
                    <a:blip r:embed="rId15"/>
                    <a:stretch>
                      <a:fillRect/>
                    </a:stretch>
                  </pic:blipFill>
                  <pic:spPr>
                    <a:xfrm>
                      <a:off x="0" y="0"/>
                      <a:ext cx="4989068" cy="2959735"/>
                    </a:xfrm>
                    <a:prstGeom prst="rect">
                      <a:avLst/>
                    </a:prstGeom>
                    <a:effectLst/>
                  </pic:spPr>
                </pic:pic>
              </a:graphicData>
            </a:graphic>
          </wp:inline>
        </w:drawing>
      </w:r>
    </w:p>
    <w:p>
      <w:pPr>
        <w:pStyle w:val="0"/>
        <w:widowControl w:val="off"/>
        <w:wordWrap w:val="1"/>
        <w:ind w:left="264" w:hanging="264"/>
        <w:jc w:val="left"/>
        <w:numPr>
          <w:numId w:val="9"/>
          <w:ilvl w:val="1"/>
        </w:numPr>
      </w:pPr>
      <w:r>
        <w:rPr>
          <w:sz w:val="22"/>
        </w:rPr>
        <w:t>가능한 모든 경우의 수를 시도</w:t>
      </w:r>
    </w:p>
    <w:p>
      <w:pPr>
        <w:pStyle w:val="0"/>
        <w:widowControl w:val="off"/>
        <w:wordWrap w:val="1"/>
        <w:ind w:left="264" w:hanging="264"/>
        <w:jc w:val="left"/>
        <w:numPr>
          <w:numId w:val="9"/>
          <w:ilvl w:val="1"/>
        </w:numPr>
      </w:pPr>
      <w:r>
        <w:rPr>
          <w:sz w:val="22"/>
        </w:rPr>
        <w:t>표준 라이브러리의 구현에 널리 사용되는 방법</w:t>
      </w:r>
    </w:p>
    <w:p>
      <w:pPr>
        <w:pStyle w:val="0"/>
        <w:widowControl w:val="off"/>
        <w:wordWrap w:val="1"/>
        <w:ind w:left="264" w:hanging="264"/>
        <w:jc w:val="left"/>
        <w:numPr>
          <w:numId w:val="9"/>
          <w:ilvl w:val="1"/>
        </w:numPr>
      </w:pPr>
      <w:r>
        <w:rPr>
          <w:sz w:val="22"/>
        </w:rPr>
        <w:t xml:space="preserve">주어진 탐색 문자열 </w:t>
      </w:r>
      <m:oMath>
        <m:r>
          <m:rPr>
            <m:sty m:val="p"/>
          </m:rPr>
          <w:rPr>
            <w:rFonts w:ascii="Cambria Math" w:hAnsi="Cambria Math"/>
          </w:rPr>
          <m:t>S</m:t>
        </m:r>
      </m:oMath>
      <w:r>
        <w:rPr>
          <w:sz w:val="22"/>
        </w:rPr>
        <w:t xml:space="preserve">에 패턴 문자열 </w:t>
      </w:r>
      <m:oMath>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Pr>
          <w:sz w:val="22"/>
        </w:rPr>
        <w:t xml:space="preserve">가 포함되는지 찾고자 할 때, </w:t>
      </w:r>
      <m:oMath>
        <m:r>
          <m:rPr>
            <m:sty m:val="p"/>
          </m:rPr>
          <w:rPr>
            <w:rFonts w:ascii="Cambria Math" w:hAnsi="Cambria Math"/>
          </w:rPr>
          <m:t>S</m:t>
        </m:r>
      </m:oMath>
      <w:r>
        <w:rPr>
          <w:sz w:val="22"/>
        </w:rPr>
        <w:t xml:space="preserve">의 첫 번째 글자부터 시작해서 </w:t>
      </w:r>
      <m:oMath>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Pr>
          <w:sz w:val="22"/>
        </w:rPr>
        <w:t>와 동일한지 확인. 동일하지 않다면 다음 글자부터 탐색</w:t>
      </w:r>
    </w:p>
    <w:p>
      <w:pPr>
        <w:pStyle w:val="0"/>
        <w:widowControl w:val="off"/>
        <w:wordWrap w:val="1"/>
        <w:ind w:left="264" w:hanging="264"/>
        <w:jc w:val="left"/>
        <w:numPr>
          <w:numId w:val="9"/>
          <w:ilvl w:val="1"/>
        </w:numPr>
      </w:pPr>
      <w:r>
        <w:rPr>
          <w:sz w:val="22"/>
        </w:rPr>
        <w:t>시간 복잡도 :</w:t>
      </w:r>
      <m:oMath>
        <m:r>
          <m:rPr>
            <m:sty m:val="p"/>
          </m:rPr>
          <w:rPr>
            <w:rFonts w:ascii="Cambria Math" w:hAnsi="Cambria Math"/>
          </w:rPr>
          <m:t>O</m:t>
        </m:r>
        <m:r>
          <m:rPr>
            <m:sty m:val="p"/>
          </m:rPr>
          <w:rPr>
            <w:rFonts w:ascii="Cambria Math" w:hAnsi="Cambria Math"/>
          </w:rPr>
          <m:t>(</m:t>
        </m:r>
        <m:r>
          <m:rPr>
            <m:sty m:val="p"/>
          </m:rPr>
          <w:rPr>
            <w:rFonts w:ascii="Cambria Math" w:hAnsi="Cambria Math"/>
          </w:rPr>
          <m:t>n</m:t>
        </m:r>
        <m:r>
          <m:rPr>
            <m:sty m:val="p"/>
          </m:rPr>
          <w:rPr>
            <w:rFonts w:ascii="Cambria Math" w:hAnsi="Cambria Math"/>
          </w:rPr>
          <m:t>⋅</m:t>
        </m:r>
        <m:r>
          <m:rPr>
            <m:sty m:val="p"/>
          </m:rPr>
          <w:rPr>
            <w:rFonts w:ascii="Cambria Math" w:hAnsi="Cambria Math"/>
          </w:rPr>
          <m:t> </m:t>
        </m:r>
        <m:r>
          <m:rPr>
            <m:sty m:val="p"/>
          </m:rPr>
          <w:rPr>
            <w:rFonts w:ascii="Cambria Math" w:hAnsi="Cambria Math"/>
          </w:rPr>
          <m:rPr>
            <m:sty m:val="p"/>
            <m:nor/>
          </m:rPr>
          <w:rPr>
            <w:rFonts w:ascii="Cambria Math" w:hAnsi="Cambria Math"/>
          </w:rPr>
          <m:t>len</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b>
          <m:sup>
            <m:r>
              <m:rPr>
                <m:sty m:val="p"/>
              </m:rPr>
              <w:rPr>
                <w:rFonts w:ascii="Cambria Math" w:hAnsi="Cambria Math"/>
              </w:rPr>
              <m:t>n</m:t>
            </m:r>
          </m:sup>
          <m:e>
            <m:r>
              <m:rPr>
                <m:sty m:val="p"/>
              </m:rPr>
              <w:rPr>
                <w:rFonts w:ascii="Cambria Math" w:hAnsi="Cambria Math"/>
              </w:rPr>
              <m:rPr>
                <m:sty m:val="p"/>
                <m:nor/>
              </m:rPr>
              <w:rPr>
                <w:rFonts w:ascii="Cambria Math" w:hAnsi="Cambria Math"/>
              </w:rPr>
              <m:t>len</m:t>
            </m:r>
          </m:e>
        </m:nary>
        <m:r>
          <m:rPr>
            <m:sty m:val="p"/>
          </m:rPr>
          <w:rPr>
            <w:rFonts w:ascii="Cambria Math" w:hAnsi="Cambria Math"/>
          </w:rPr>
          <m:t>(</m:t>
        </m:r>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m:t>
        </m:r>
      </m:oMath>
      <w:r>
        <w:br/>
        <w:rPr>
          <w:sz w:val="22"/>
        </w:rPr>
        <w:t>(</w:t>
      </w:r>
      <m:oMath>
        <m:r>
          <m:rPr>
            <m:sty m:val="p"/>
          </m:rPr>
          <w:rPr>
            <w:rFonts w:ascii="Cambria Math" w:hAnsi="Cambria Math"/>
          </w:rPr>
          <m:t>n</m:t>
        </m:r>
      </m:oMath>
      <w:r>
        <w:rPr>
          <w:sz w:val="22"/>
        </w:rPr>
        <w:t xml:space="preserve"> : 패턴 문자열의 개수)</w:t>
      </w:r>
      <w:r>
        <w:br/>
        <w:rPr>
          <w:sz w:val="22"/>
        </w:rPr>
        <w:t>(</w:t>
      </w:r>
      <m:oMath>
        <m:r>
          <m:rPr>
            <m:sty m:val="p"/>
          </m:rPr>
          <w:rPr>
            <w:rFonts w:ascii="Cambria Math" w:hAnsi="Cambria Math"/>
          </w:rPr>
          <m:rPr>
            <m:sty m:val="p"/>
            <m:nor/>
          </m:rPr>
          <w:rPr>
            <w:rFonts w:ascii="Cambria Math" w:hAnsi="Cambria Math"/>
          </w:rPr>
          <m:t>len</m:t>
        </m:r>
      </m:oMath>
      <w:r>
        <w:rPr>
          <w:sz w:val="22"/>
        </w:rPr>
        <w:t xml:space="preserve"> : 문자열의 길이)</w:t>
      </w:r>
    </w:p>
    <w:p>
      <w:r>
        <w:br w:type="page"/>
      </w:r>
    </w:p>
    <w:p>
      <w:pPr>
        <w:pStyle w:val="0"/>
        <w:widowControl w:val="off"/>
        <w:wordWrap w:val="1"/>
        <w:ind w:left="264" w:hanging="264"/>
        <w:jc w:val="left"/>
        <w:numPr>
          <w:numId w:val="9"/>
          <w:ilvl w:val="0"/>
        </w:numPr>
      </w:pPr>
      <w:r>
        <w:rPr>
          <w:sz w:val="22"/>
        </w:rPr>
        <w:t>KMP(Knuth-Morris-Pratt)</w:t>
      </w:r>
      <w:r>
        <w:br/>
      </w:r>
      <w:r>
        <w:drawing>
          <wp:inline distT="0" distB="0" distL="0" distR="0">
            <wp:extent cx="5045837" cy="1263777"/>
            <wp:effectExtent l="0" t="0" r="0" b="0"/>
            <wp:docPr id="13" name="그림 %d 13"/>
            <wp:cNvGraphicFramePr/>
            <a:graphic>
              <a:graphicData uri="http://schemas.openxmlformats.org/drawingml/2006/picture">
                <pic:pic>
                  <pic:nvPicPr>
                    <pic:cNvPr id="0" name="C:\Users\an052\AppData\Local\Temp\Hnc\BinData\EMB00000bac9bde.bmp"/>
                    <pic:cNvPicPr/>
                  </pic:nvPicPr>
                  <pic:blipFill>
                    <a:blip r:embed="rId16"/>
                    <a:stretch>
                      <a:fillRect/>
                    </a:stretch>
                  </pic:blipFill>
                  <pic:spPr>
                    <a:xfrm>
                      <a:off x="0" y="0"/>
                      <a:ext cx="5045837" cy="1263777"/>
                    </a:xfrm>
                    <a:prstGeom prst="rect">
                      <a:avLst/>
                    </a:prstGeom>
                    <a:effectLst/>
                  </pic:spPr>
                </pic:pic>
              </a:graphicData>
            </a:graphic>
          </wp:inline>
        </w:drawing>
      </w:r>
      <w:r>
        <w:br/>
        <w:rPr>
          <w:sz w:val="22"/>
        </w:rPr>
        <w:t>(매칭된 부분 문자열에서 abxooab에서 접두사 ab와 접두사 ab가 일치한 경우)</w:t>
      </w:r>
    </w:p>
    <w:p>
      <w:pPr>
        <w:pStyle w:val="0"/>
        <w:widowControl w:val="off"/>
        <w:wordWrap w:val="1"/>
        <w:ind w:left="264" w:hanging="264"/>
        <w:jc w:val="left"/>
        <w:numPr>
          <w:numId w:val="10"/>
          <w:ilvl w:val="1"/>
        </w:numPr>
      </w:pPr>
      <w:r>
        <w:rPr>
          <w:sz w:val="22"/>
        </w:rPr>
        <w:t>문자열 탐색 중, 중간에 같지 않은 문자가 있어서 실패하였고 지금까지 일치한 부분 문자열의 접두사(prefix, 문자열의 앞부분부터 잘라낸 부분)와 접미사(suffix, 문자열의 뒷부분부터 잘라낸 부분)가 동일하다면, 이를 이용해 중복 비교하지 않고 빠르게 다음 위치로 이동</w:t>
      </w:r>
    </w:p>
    <w:p>
      <w:pPr>
        <w:pStyle w:val="0"/>
        <w:widowControl w:val="off"/>
        <w:wordWrap w:val="1"/>
        <w:ind w:left="264" w:hanging="264"/>
        <w:jc w:val="left"/>
        <w:numPr>
          <w:numId w:val="10"/>
          <w:ilvl w:val="2"/>
        </w:numPr>
      </w:pPr>
      <w:r>
        <w:rPr>
          <w:sz w:val="22"/>
        </w:rPr>
        <w:t>일치한 부분 문자열의 접두사와 접미사가 같다면, 접미사 뒤의 위치에서 다시 탐색을 하면 된다는 힌트가 됨</w:t>
      </w:r>
    </w:p>
    <w:p>
      <w:pPr>
        <w:pStyle w:val="0"/>
        <w:widowControl w:val="off"/>
        <w:wordWrap w:val="1"/>
        <w:ind w:left="264" w:hanging="264"/>
        <w:jc w:val="left"/>
        <w:numPr>
          <w:numId w:val="10"/>
          <w:ilvl w:val="1"/>
        </w:numPr>
      </w:pPr>
      <w:r>
        <w:rPr>
          <w:sz w:val="22"/>
        </w:rPr>
        <w:t xml:space="preserve">시간복잡도 : </w:t>
      </w:r>
      <m:oMath>
        <m:r>
          <m:rPr>
            <m:sty m:val="p"/>
          </m:rPr>
          <w:rPr>
            <w:rFonts w:ascii="Cambria Math" w:hAnsi="Cambria Math"/>
          </w:rPr>
          <m:t>O</m:t>
        </m:r>
        <m:r>
          <m:rPr>
            <m:sty m:val="p"/>
          </m:rPr>
          <w:rPr>
            <w:rFonts w:ascii="Cambria Math" w:hAnsi="Cambria Math"/>
          </w:rPr>
          <m:t>(</m:t>
        </m:r>
        <m:r>
          <m:rPr>
            <m:sty m:val="p"/>
          </m:rPr>
          <w:rPr>
            <w:rFonts w:ascii="Cambria Math" w:hAnsi="Cambria Math"/>
          </w:rPr>
          <m:t>n</m:t>
        </m:r>
        <m:r>
          <m:rPr>
            <m:sty m:val="p"/>
          </m:rPr>
          <w:rPr>
            <w:rFonts w:ascii="Cambria Math" w:hAnsi="Cambria Math"/>
          </w:rPr>
          <m:t>⋅</m:t>
        </m:r>
        <m:r>
          <m:rPr>
            <m:sty m:val="p"/>
          </m:rPr>
          <w:rPr>
            <w:rFonts w:ascii="Cambria Math" w:hAnsi="Cambria Math"/>
          </w:rPr>
          <m:rPr>
            <m:sty m:val="p"/>
            <m:nor/>
          </m:rPr>
          <w:rPr>
            <w:rFonts w:ascii="Cambria Math" w:hAnsi="Cambria Math"/>
          </w:rPr>
          <m:t> len</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 </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b>
          <m:sup>
            <m:r>
              <m:rPr>
                <m:sty m:val="p"/>
              </m:rPr>
              <w:rPr>
                <w:rFonts w:ascii="Cambria Math" w:hAnsi="Cambria Math"/>
              </w:rPr>
              <m:t>n</m:t>
            </m:r>
          </m:sup>
          <m:e>
            <m:r>
              <m:rPr>
                <m:sty m:val="p"/>
              </m:rPr>
              <w:rPr>
                <w:rFonts w:ascii="Cambria Math" w:hAnsi="Cambria Math"/>
              </w:rPr>
              <m:rPr>
                <m:sty m:val="p"/>
                <m:nor/>
              </m:rPr>
              <w:rPr>
                <w:rFonts w:ascii="Cambria Math" w:hAnsi="Cambria Math"/>
              </w:rPr>
              <m:t>len</m:t>
            </m:r>
          </m:e>
        </m:nary>
        <m:r>
          <m:rPr>
            <m:sty m:val="p"/>
          </m:rPr>
          <w:rPr>
            <w:rFonts w:ascii="Cambria Math" w:hAnsi="Cambria Math"/>
          </w:rPr>
          <m:t>(</m:t>
        </m:r>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m:t>
        </m:r>
      </m:oMath>
    </w:p>
    <w:p>
      <w:pPr>
        <w:pStyle w:val="0"/>
        <w:widowControl w:val="off"/>
        <w:wordWrap w:val="1"/>
        <w:ind w:left="264" w:hanging="264"/>
        <w:jc w:val="left"/>
        <w:numPr>
          <w:numId w:val="10"/>
          <w:ilvl w:val="0"/>
        </w:numPr>
      </w:pPr>
      <w:r>
        <w:rPr>
          <w:sz w:val="22"/>
        </w:rPr>
        <w:t>아호 코라식(Aho-Corasick)</w:t>
      </w:r>
      <w:r>
        <w:br/>
      </w:r>
      <w:r>
        <w:drawing>
          <wp:inline distT="0" distB="0" distL="0" distR="0">
            <wp:extent cx="2950718" cy="2771648"/>
            <wp:effectExtent l="0" t="0" r="0" b="0"/>
            <wp:docPr id="14" name="그림 %d 14"/>
            <wp:cNvGraphicFramePr/>
            <a:graphic>
              <a:graphicData uri="http://schemas.openxmlformats.org/drawingml/2006/picture">
                <pic:pic>
                  <pic:nvPicPr>
                    <pic:cNvPr id="0" name="C:\Users\an052\AppData\Local\Temp\Hnc\BinData\EMB00000bac9bdf.png"/>
                    <pic:cNvPicPr/>
                  </pic:nvPicPr>
                  <pic:blipFill>
                    <a:blip r:embed="rId17"/>
                    <a:stretch>
                      <a:fillRect/>
                    </a:stretch>
                  </pic:blipFill>
                  <pic:spPr>
                    <a:xfrm>
                      <a:off x="0" y="0"/>
                      <a:ext cx="2950718" cy="2771648"/>
                    </a:xfrm>
                    <a:prstGeom prst="rect">
                      <a:avLst/>
                    </a:prstGeom>
                    <a:effectLst/>
                  </pic:spPr>
                </pic:pic>
              </a:graphicData>
            </a:graphic>
          </wp:inline>
        </w:drawing>
      </w:r>
      <w:r>
        <w:br/>
        <w:rPr>
          <w:sz w:val="22"/>
        </w:rPr>
        <w:t xml:space="preserve">(문자열 A, to, tea, ted, ten, i, in, inn의 Trie 구조) </w:t>
      </w:r>
    </w:p>
    <w:p>
      <w:pPr>
        <w:pStyle w:val="0"/>
        <w:widowControl w:val="off"/>
        <w:wordWrap w:val="1"/>
        <w:ind w:left="264" w:hanging="264"/>
        <w:jc w:val="left"/>
        <w:numPr>
          <w:numId w:val="10"/>
          <w:ilvl w:val="1"/>
        </w:numPr>
      </w:pPr>
      <w:r>
        <w:rPr>
          <w:sz w:val="22"/>
        </w:rPr>
        <w:t>여러 개의 패턴 문자열(패턴 집합)을 트라이(Trie) 구조로 만들고, 이 트라이 위에서 KMP처럼 중간 과정을 점프하여 탐색 문자열에서 빠르게 매칭 수행</w:t>
      </w:r>
    </w:p>
    <w:p>
      <w:pPr>
        <w:pStyle w:val="0"/>
        <w:widowControl w:val="off"/>
        <w:wordWrap w:val="1"/>
        <w:ind w:left="264" w:hanging="264"/>
        <w:jc w:val="left"/>
        <w:numPr>
          <w:numId w:val="10"/>
          <w:ilvl w:val="1"/>
        </w:numPr>
      </w:pPr>
      <w:r>
        <w:rPr>
          <w:sz w:val="22"/>
        </w:rPr>
        <w:t xml:space="preserve">시간복잡도 : </w:t>
      </w:r>
      <m:oMath>
        <m:r>
          <m:rPr>
            <m:sty m:val="p"/>
          </m:rPr>
          <w:rPr>
            <w:rFonts w:ascii="Cambria Math" w:hAnsi="Cambria Math"/>
          </w:rPr>
          <m:t>O</m:t>
        </m:r>
        <m:r>
          <m:rPr>
            <m:sty m:val="p"/>
          </m:rPr>
          <w:rPr>
            <w:rFonts w:ascii="Cambria Math" w:hAnsi="Cambria Math"/>
          </w:rPr>
          <m:t>(</m:t>
        </m:r>
        <m:r>
          <m:rPr>
            <m:sty m:val="p"/>
          </m:rPr>
          <w:rPr>
            <w:rFonts w:ascii="Cambria Math" w:hAnsi="Cambria Math"/>
          </w:rPr>
          <m:rPr>
            <m:sty m:val="p"/>
            <m:nor/>
          </m:rPr>
          <w:rPr>
            <w:rFonts w:ascii="Cambria Math" w:hAnsi="Cambria Math"/>
          </w:rPr>
          <m:t>len</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 </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b>
          <m:sup>
            <m:r>
              <m:rPr>
                <m:sty m:val="p"/>
              </m:rPr>
              <w:rPr>
                <w:rFonts w:ascii="Cambria Math" w:hAnsi="Cambria Math"/>
              </w:rPr>
              <m:t>n</m:t>
            </m:r>
          </m:sup>
          <m:e>
            <m:r>
              <m:rPr>
                <m:sty m:val="p"/>
              </m:rPr>
              <w:rPr>
                <w:rFonts w:ascii="Cambria Math" w:hAnsi="Cambria Math"/>
              </w:rPr>
              <m:rPr>
                <m:sty m:val="p"/>
                <m:nor/>
              </m:rPr>
              <w:rPr>
                <w:rFonts w:ascii="Cambria Math" w:hAnsi="Cambria Math"/>
              </w:rPr>
              <m:t>len</m:t>
            </m:r>
          </m:e>
        </m:nary>
        <m:r>
          <m:rPr>
            <m:sty m:val="p"/>
          </m:rPr>
          <w:rPr>
            <w:rFonts w:ascii="Cambria Math" w:hAnsi="Cambria Math"/>
          </w:rPr>
          <m:t>(</m:t>
        </m:r>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m:t>
        </m:r>
      </m:oMath>
    </w:p>
    <w:p>
      <w:r>
        <w:br w:type="page"/>
      </w:r>
    </w:p>
    <w:p>
      <w:pPr>
        <w:pStyle w:val="0"/>
        <w:widowControl w:val="off"/>
        <w:wordWrap w:val="1"/>
        <w:jc w:val="left"/>
      </w:pPr>
      <w:r>
        <w:rPr>
          <w:sz w:val="22"/>
        </w:rPr>
        <w:t xml:space="preserve">브루트포스 알고리즘은 구현이 간단하나, 아주 나쁜 시간복잡도를 가지고, KMP 알고리즘은 비교적 나은 시간복잡도를 가지나 여전히 크다. 아호 코라식 알고리즘은 구현에 상당한 노력이 들어가나  </w:t>
      </w:r>
      <m:oMath>
        <m:r>
          <m:rPr>
            <m:sty m:val="p"/>
          </m:rPr>
          <w:rPr>
            <w:rFonts w:ascii="Cambria Math" w:hAnsi="Cambria Math"/>
          </w:rPr>
          <m:t>O</m:t>
        </m:r>
        <m:r>
          <m:rPr>
            <m:sty m:val="p"/>
          </m:rPr>
          <w:rPr>
            <w:rFonts w:ascii="Cambria Math" w:hAnsi="Cambria Math"/>
          </w:rPr>
          <m:t>(</m:t>
        </m:r>
        <m:r>
          <m:rPr>
            <m:sty m:val="p"/>
          </m:rPr>
          <w:rPr>
            <w:rFonts w:ascii="Cambria Math" w:hAnsi="Cambria Math"/>
          </w:rPr>
          <m:rPr>
            <m:sty m:val="p"/>
            <m:nor/>
          </m:rPr>
          <w:rPr>
            <w:rFonts w:ascii="Cambria Math" w:hAnsi="Cambria Math"/>
          </w:rPr>
          <m:t>len</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 </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b>
          <m:sup>
            <m:r>
              <m:rPr>
                <m:sty m:val="p"/>
              </m:rPr>
              <w:rPr>
                <w:rFonts w:ascii="Cambria Math" w:hAnsi="Cambria Math"/>
              </w:rPr>
              <m:t>n</m:t>
            </m:r>
          </m:sup>
          <m:e>
            <m:r>
              <m:rPr>
                <m:sty m:val="p"/>
              </m:rPr>
              <w:rPr>
                <w:rFonts w:ascii="Cambria Math" w:hAnsi="Cambria Math"/>
              </w:rPr>
              <m:rPr>
                <m:sty m:val="p"/>
                <m:nor/>
              </m:rPr>
              <w:rPr>
                <w:rFonts w:ascii="Cambria Math" w:hAnsi="Cambria Math"/>
              </w:rPr>
              <m:t>len</m:t>
            </m:r>
          </m:e>
        </m:nary>
        <m:r>
          <m:rPr>
            <m:sty m:val="p"/>
          </m:rPr>
          <w:rPr>
            <w:rFonts w:ascii="Cambria Math" w:hAnsi="Cambria Math"/>
          </w:rPr>
          <m:t>(</m:t>
        </m:r>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m:t>
        </m:r>
      </m:oMath>
      <w:r>
        <w:rPr>
          <w:sz w:val="22"/>
        </w:rPr>
        <w:t>라는 매우 작은 시간 복잡도를 가진다. 본 프로젝트에서는 네트워크 데이터 ******링라는 시간에 민감한 작업을 수행하므로, 아호 코라식 알고리즘을 채택했다.</w:t>
      </w:r>
    </w:p>
    <w:p>
      <w:pPr>
        <w:pStyle w:val="1"/>
        <w:widowControl w:val="off"/>
        <w:rPr>
          <w:b w:val="0"/>
          <w:color w:val="000000"/>
          <w:sz w:val="22"/>
        </w:rPr>
      </w:pPr>
    </w:p>
    <w:p>
      <w:pPr>
        <w:pStyle w:val="1"/>
        <w:widowControl w:val="off"/>
      </w:pPr>
      <w:r>
        <w:rPr/>
        <w:t>Double Array Trie와 채택과 구현</w:t>
      </w:r>
    </w:p>
    <w:p>
      <w:pPr>
        <w:pStyle w:val="0"/>
        <w:widowControl w:val="off"/>
        <w:wordWrap w:val="1"/>
        <w:jc w:val="left"/>
      </w:pPr>
      <w:r>
        <w:rPr>
          <w:sz w:val="22"/>
        </w:rPr>
        <w:t>아호 코라식 수행을 위해 알려진 Trie 구성은 대체로 두 가지 방법으로 Fixed Array Trie와 Hash Trie가 널리 알려져 있다.</w:t>
      </w:r>
    </w:p>
    <w:p>
      <w:pPr>
        <w:pStyle w:val="0"/>
        <w:widowControl w:val="off"/>
        <w:wordWrap w:val="1"/>
        <w:jc w:val="left"/>
        <w:rPr>
          <w:color w:val="000000"/>
          <w:sz w:val="22"/>
        </w:rPr>
      </w:pPr>
    </w:p>
    <w:p>
      <w:pPr>
        <w:pStyle w:val="0"/>
        <w:widowControl w:val="off"/>
        <w:wordWrap w:val="1"/>
        <w:jc w:val="left"/>
      </w:pPr>
      <w:r>
        <w:rPr>
          <w:sz w:val="22"/>
        </w:rPr>
        <w:t>Pointer Trie (Array), a.k.a. Fixed Array Trie</w:t>
      </w:r>
    </w:p>
    <w:p>
      <w:pPr>
        <w:pStyle w:val="0"/>
        <w:widowControl w:val="off"/>
        <w:wordWrap w:val="1"/>
        <w:jc w:val="left"/>
      </w:pPr>
      <w:r>
        <w:drawing>
          <wp:inline distT="0" distB="0" distL="0" distR="0">
            <wp:extent cx="4850892" cy="3201543"/>
            <wp:effectExtent l="0" t="0" r="0" b="0"/>
            <wp:docPr id="15" name="그림 %d 15"/>
            <wp:cNvGraphicFramePr/>
            <a:graphic>
              <a:graphicData uri="http://schemas.openxmlformats.org/drawingml/2006/picture">
                <pic:pic>
                  <pic:nvPicPr>
                    <pic:cNvPr id="0" name="C:\Users\an052\AppData\Local\Temp\Hnc\BinData\EMB00000bac9be0.png"/>
                    <pic:cNvPicPr/>
                  </pic:nvPicPr>
                  <pic:blipFill>
                    <a:blip r:embed="rId18"/>
                    <a:stretch>
                      <a:fillRect/>
                    </a:stretch>
                  </pic:blipFill>
                  <pic:spPr>
                    <a:xfrm>
                      <a:off x="0" y="0"/>
                      <a:ext cx="4850892" cy="3201543"/>
                    </a:xfrm>
                    <a:prstGeom prst="rect">
                      <a:avLst/>
                    </a:prstGeom>
                    <a:effectLst/>
                  </pic:spPr>
                </pic:pic>
              </a:graphicData>
            </a:graphic>
          </wp:inline>
        </w:drawing>
      </w:r>
    </w:p>
    <w:p>
      <w:pPr>
        <w:pStyle w:val="0"/>
        <w:widowControl w:val="off"/>
        <w:wordWrap w:val="1"/>
        <w:ind w:left="264" w:hanging="264"/>
        <w:jc w:val="left"/>
        <w:numPr>
          <w:numId w:val="13"/>
          <w:ilvl w:val="0"/>
        </w:numPr>
      </w:pPr>
      <w:r>
        <w:rPr>
          <w:sz w:val="22"/>
        </w:rPr>
        <w:t>각 노드가, 자식 노드를 가리키는 고정된 크기의 포인터 배열을 소유</w:t>
      </w:r>
    </w:p>
    <w:p>
      <w:pPr>
        <w:pStyle w:val="0"/>
        <w:widowControl w:val="off"/>
        <w:wordWrap w:val="1"/>
        <w:ind w:left="264" w:hanging="264"/>
        <w:jc w:val="left"/>
        <w:numPr>
          <w:numId w:val="13"/>
          <w:ilvl w:val="0"/>
        </w:numPr>
      </w:pPr>
      <w:r>
        <w:rPr>
          <w:sz w:val="22"/>
        </w:rPr>
        <w:t>자식 노드에 대한 접근이 빠르나, 공간 낭비가 심함 (sparse)</w:t>
      </w:r>
    </w:p>
    <w:p>
      <w:pPr>
        <w:pStyle w:val="0"/>
        <w:widowControl w:val="off"/>
        <w:wordWrap w:val="1"/>
        <w:ind w:left="264" w:hanging="264"/>
        <w:jc w:val="left"/>
        <w:numPr>
          <w:numId w:val="13"/>
          <w:ilvl w:val="1"/>
        </w:numPr>
      </w:pPr>
      <w:r>
        <w:rPr>
          <w:sz w:val="22"/>
        </w:rPr>
        <w:t xml:space="preserve">trie를 구성하는 문자가 </w:t>
      </w:r>
      <m:oMath>
        <m:r>
          <m:rPr>
            <m:sty m:val="p"/>
          </m:rPr>
          <w:rPr>
            <w:rFonts w:ascii="Cambria Math" w:hAnsi="Cambria Math"/>
          </w:rPr>
          <m:t>N</m:t>
        </m:r>
      </m:oMath>
      <w:r>
        <w:rPr>
          <w:sz w:val="22"/>
        </w:rPr>
        <w:t xml:space="preserve">개 있고 trie에서 가능한 문자의 개수가 </w:t>
      </w:r>
      <m:oMath>
        <m:r>
          <m:rPr>
            <m:sty m:val="p"/>
          </m:rPr>
          <w:rPr>
            <w:rFonts w:ascii="Cambria Math" w:hAnsi="Cambria Math"/>
          </w:rPr>
          <m:t>C</m:t>
        </m:r>
      </m:oMath>
      <w:r>
        <w:rPr>
          <w:sz w:val="22"/>
        </w:rPr>
        <w:t xml:space="preserve">개 라고 할 때, </w:t>
      </w:r>
      <m:oMath>
        <m:r>
          <m:rPr>
            <m:sty m:val="p"/>
          </m:rPr>
          <w:rPr>
            <w:rFonts w:ascii="Cambria Math" w:hAnsi="Cambria Math"/>
          </w:rPr>
          <m:t>O</m:t>
        </m:r>
        <m:r>
          <m:rPr>
            <m:sty m:val="p"/>
          </m:rPr>
          <w:rPr>
            <w:rFonts w:ascii="Cambria Math" w:hAnsi="Cambria Math"/>
          </w:rPr>
          <m:t>(</m:t>
        </m:r>
        <m:r>
          <m:rPr>
            <m:sty m:val="p"/>
          </m:rPr>
          <w:rPr>
            <w:rFonts w:ascii="Cambria Math" w:hAnsi="Cambria Math"/>
          </w:rPr>
          <m:t>NC</m:t>
        </m:r>
        <m:r>
          <m:rPr>
            <m:sty m:val="p"/>
          </m:rPr>
          <w:rPr>
            <w:rFonts w:ascii="Cambria Math" w:hAnsi="Cambria Math"/>
          </w:rPr>
          <m:t>)</m:t>
        </m:r>
      </m:oMath>
      <w:r>
        <w:rPr>
          <w:sz w:val="22"/>
        </w:rPr>
        <w:t>의 공간복잡도를 보임</w:t>
      </w:r>
    </w:p>
    <w:p>
      <w:pPr>
        <w:pStyle w:val="0"/>
        <w:widowControl w:val="off"/>
        <w:wordWrap w:val="1"/>
        <w:ind w:left="264" w:hanging="264"/>
        <w:jc w:val="left"/>
        <w:numPr>
          <w:numId w:val="13"/>
          <w:ilvl w:val="1"/>
        </w:numPr>
      </w:pPr>
      <w:r>
        <w:rPr>
          <w:sz w:val="22"/>
        </w:rPr>
        <w:t>위 예제에선 알파벳 소문자(a~z)를 표현 가능한 trie에서, app이라는 한 개의 문자열을 표현하기 위해 크기가 26인 포인터 배열 3개가 존재</w:t>
      </w:r>
    </w:p>
    <w:p>
      <w:pPr>
        <w:pStyle w:val="0"/>
        <w:widowControl w:val="off"/>
        <w:wordWrap w:val="1"/>
        <w:ind w:left="264" w:hanging="264"/>
        <w:jc w:val="left"/>
        <w:numPr>
          <w:numId w:val="13"/>
          <w:ilvl w:val="1"/>
        </w:numPr>
      </w:pPr>
      <w:r>
        <w:rPr>
          <w:sz w:val="22"/>
        </w:rPr>
        <w:t xml:space="preserve">한글과 같이 표현해야 하는 문자의 개수 </w:t>
      </w:r>
      <m:oMath>
        <m:r>
          <m:rPr>
            <m:sty m:val="p"/>
          </m:rPr>
          <w:rPr>
            <w:rFonts w:ascii="Cambria Math" w:hAnsi="Cambria Math"/>
          </w:rPr>
          <m:t>C</m:t>
        </m:r>
      </m:oMath>
      <w:r>
        <w:rPr>
          <w:sz w:val="22"/>
        </w:rPr>
        <w:t>가 클수록 효율이 나쁨</w:t>
      </w:r>
    </w:p>
    <w:p>
      <w:pPr>
        <w:pStyle w:val="0"/>
        <w:widowControl w:val="off"/>
        <w:wordWrap w:val="1"/>
        <w:ind w:left="264" w:hanging="264"/>
        <w:jc w:val="left"/>
        <w:numPr>
          <w:numId w:val="13"/>
          <w:ilvl w:val="2"/>
        </w:numPr>
      </w:pPr>
      <w:r>
        <w:rPr>
          <w:sz w:val="22"/>
        </w:rPr>
        <w:t>예 : 64비트 환경에서 영어와 한글(자모 포함)을 표현하기 위해선</w:t>
      </w:r>
      <w:r>
        <w:br/>
      </w:r>
      <m:oMath>
        <m:r>
          <m:rPr>
            <m:sty m:val="p"/>
          </m:rPr>
          <w:rPr>
            <w:rFonts w:ascii="Cambria Math" w:hAnsi="Cambria Math"/>
          </w:rPr>
          <m:t>8</m:t>
        </m:r>
        <m:r>
          <m:rPr>
            <m:sty m:val="p"/>
          </m:rPr>
          <w:rPr>
            <w:rFonts w:ascii="Cambria Math" w:hAnsi="Cambria Math"/>
          </w:rPr>
          <m:t> </m:t>
        </m:r>
        <m:r>
          <m:rPr>
            <m:sty m:val="p"/>
          </m:rPr>
          <w:rPr>
            <w:rFonts w:ascii="Cambria Math" w:hAnsi="Cambria Math"/>
          </w:rPr>
          <m:t>(</m:t>
        </m:r>
        <m:r>
          <m:rPr>
            <m:sty m:val="p"/>
          </m:rPr>
          <w:rPr>
            <w:rFonts w:ascii="Cambria Math" w:hAnsi="Cambria Math"/>
          </w:rPr>
          <m:rPr>
            <m:sty m:val="p"/>
            <m:nor/>
          </m:rPr>
          <w:rPr>
            <w:rFonts w:ascii="Cambria Math" w:hAnsi="Cambria Math"/>
          </w:rPr>
          <m:t>포인터의</m:t>
        </m:r>
        <m:r>
          <m:rPr>
            <m:sty m:val="p"/>
          </m:rPr>
          <w:rPr>
            <w:rFonts w:ascii="Cambria Math" w:hAnsi="Cambria Math"/>
          </w:rPr>
          <m:t> </m:t>
        </m:r>
        <m:r>
          <m:rPr>
            <m:sty m:val="p"/>
          </m:rPr>
          <w:rPr>
            <w:rFonts w:ascii="Cambria Math" w:hAnsi="Cambria Math"/>
          </w:rPr>
          <m:rPr>
            <m:sty m:val="p"/>
            <m:nor/>
          </m:rPr>
          <w:rPr>
            <w:rFonts w:ascii="Cambria Math" w:hAnsi="Cambria Math"/>
          </w:rPr>
          <m:t>크기</m:t>
        </m:r>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52</m:t>
        </m:r>
        <m:r>
          <m:rPr>
            <m:sty m:val="p"/>
          </m:rPr>
          <w:rPr>
            <w:rFonts w:ascii="Cambria Math" w:hAnsi="Cambria Math"/>
          </w:rPr>
          <m:t>(</m:t>
        </m:r>
        <m:r>
          <m:rPr>
            <m:sty m:val="p"/>
          </m:rPr>
          <w:rPr>
            <w:rFonts w:ascii="Cambria Math" w:hAnsi="Cambria Math"/>
          </w:rPr>
          <m:rPr>
            <m:sty m:val="p"/>
            <m:nor/>
          </m:rPr>
          <w:rPr>
            <w:rFonts w:ascii="Cambria Math" w:hAnsi="Cambria Math"/>
          </w:rPr>
          <m:t>알파벳</m:t>
        </m:r>
        <m:r>
          <m:rPr>
            <m:sty m:val="p"/>
          </m:rPr>
          <w:rPr>
            <w:rFonts w:ascii="Cambria Math" w:hAnsi="Cambria Math"/>
          </w:rPr>
          <m:t> </m:t>
        </m:r>
        <m:r>
          <m:rPr>
            <m:sty m:val="p"/>
          </m:rPr>
          <w:rPr>
            <w:rFonts w:ascii="Cambria Math" w:hAnsi="Cambria Math"/>
          </w:rPr>
          <m:rPr>
            <m:sty m:val="p"/>
            <m:nor/>
          </m:rPr>
          <w:rPr>
            <w:rFonts w:ascii="Cambria Math" w:hAnsi="Cambria Math"/>
          </w:rPr>
          <m:t>대/소문자</m:t>
        </m:r>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11427</m:t>
        </m:r>
        <m:r>
          <m:rPr>
            <m:sty m:val="p"/>
          </m:rPr>
          <w:rPr>
            <w:rFonts w:ascii="Cambria Math" w:hAnsi="Cambria Math"/>
          </w:rPr>
          <m:t>(</m:t>
        </m:r>
        <m:r>
          <m:rPr>
            <m:sty m:val="p"/>
          </m:rPr>
          <w:rPr>
            <w:rFonts w:ascii="Cambria Math" w:hAnsi="Cambria Math"/>
          </w:rPr>
          <m:rPr>
            <m:sty m:val="p"/>
            <m:nor/>
          </m:rPr>
          <w:rPr>
            <w:rFonts w:ascii="Cambria Math" w:hAnsi="Cambria Math"/>
          </w:rPr>
          <m:t>한글</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91832</m:t>
        </m:r>
        <m:r>
          <m:rPr>
            <m:sty m:val="p"/>
          </m:rPr>
          <w:rPr>
            <w:rFonts w:ascii="Cambria Math" w:hAnsi="Cambria Math"/>
          </w:rPr>
          <m:t> </m:t>
        </m:r>
        <m:r>
          <m:rPr>
            <m:sty m:val="p"/>
          </m:rPr>
          <w:rPr>
            <w:rFonts w:ascii="Cambria Math" w:hAnsi="Cambria Math"/>
          </w:rPr>
          <m:t>(</m:t>
        </m:r>
        <m:r>
          <m:rPr>
            <m:sty m:val="p"/>
          </m:rPr>
          <w:rPr>
            <w:rFonts w:ascii="Cambria Math" w:hAnsi="Cambria Math"/>
          </w:rPr>
          <m:rPr>
            <m:sty m:val="p"/>
            <m:nor/>
          </m:rPr>
          <w:rPr>
            <w:rFonts w:ascii="Cambria Math" w:hAnsi="Cambria Math"/>
          </w:rPr>
          <m:t>Byte</m:t>
        </m:r>
        <m:r>
          <m:rPr>
            <m:sty m:val="p"/>
          </m:rPr>
          <w:rPr>
            <w:rFonts w:ascii="Cambria Math" w:hAnsi="Cambria Math"/>
          </w:rPr>
          <m:t>)</m:t>
        </m:r>
      </m:oMath>
      <w:r>
        <w:br/>
        <w:rPr>
          <w:sz w:val="22"/>
        </w:rPr>
        <w:t>가 각 글자마다 필요</w:t>
      </w:r>
    </w:p>
    <w:p>
      <w:r>
        <w:br w:type="page"/>
      </w:r>
    </w:p>
    <w:p>
      <w:pPr>
        <w:pStyle w:val="0"/>
        <w:widowControl w:val="off"/>
        <w:wordWrap w:val="1"/>
        <w:jc w:val="left"/>
      </w:pPr>
      <w:r>
        <w:rPr>
          <w:sz w:val="22"/>
        </w:rPr>
        <w:t>Pointer Trie (Hash), a.k.a. Hash Trie</w:t>
      </w:r>
    </w:p>
    <w:p>
      <w:pPr>
        <w:pStyle w:val="0"/>
        <w:widowControl w:val="off"/>
        <w:wordWrap w:val="1"/>
        <w:jc w:val="left"/>
      </w:pPr>
      <w:r>
        <w:drawing>
          <wp:inline distT="0" distB="0" distL="0" distR="0">
            <wp:extent cx="623697" cy="2943606"/>
            <wp:effectExtent l="0" t="0" r="0" b="0"/>
            <wp:docPr id="16" name="그림 %d 16"/>
            <wp:cNvGraphicFramePr/>
            <a:graphic>
              <a:graphicData uri="http://schemas.openxmlformats.org/drawingml/2006/picture">
                <pic:pic>
                  <pic:nvPicPr>
                    <pic:cNvPr id="0" name="C:\Users\an052\AppData\Local\Temp\Hnc\BinData\EMB00000bac9be1.png"/>
                    <pic:cNvPicPr/>
                  </pic:nvPicPr>
                  <pic:blipFill>
                    <a:blip r:embed="rId19"/>
                    <a:stretch>
                      <a:fillRect/>
                    </a:stretch>
                  </pic:blipFill>
                  <pic:spPr>
                    <a:xfrm>
                      <a:off x="0" y="0"/>
                      <a:ext cx="623697" cy="2943606"/>
                    </a:xfrm>
                    <a:prstGeom prst="rect">
                      <a:avLst/>
                    </a:prstGeom>
                    <a:effectLst/>
                  </pic:spPr>
                </pic:pic>
              </a:graphicData>
            </a:graphic>
          </wp:inline>
        </w:drawing>
      </w:r>
    </w:p>
    <w:p>
      <w:pPr>
        <w:pStyle w:val="0"/>
        <w:widowControl w:val="off"/>
        <w:wordWrap w:val="1"/>
        <w:ind w:left="264" w:hanging="264"/>
        <w:jc w:val="left"/>
        <w:numPr>
          <w:numId w:val="13"/>
          <w:ilvl w:val="0"/>
        </w:numPr>
      </w:pPr>
      <w:r>
        <w:rPr>
          <w:sz w:val="22"/>
        </w:rPr>
        <w:t>각 노드가, 자식 노드를 가라키는 hash-map을 소유</w:t>
      </w:r>
    </w:p>
    <w:p>
      <w:pPr>
        <w:pStyle w:val="0"/>
        <w:widowControl w:val="off"/>
        <w:wordWrap w:val="1"/>
        <w:ind w:left="264" w:hanging="264"/>
        <w:jc w:val="left"/>
        <w:numPr>
          <w:numId w:val="13"/>
          <w:ilvl w:val="0"/>
        </w:numPr>
      </w:pPr>
      <w:r>
        <w:rPr>
          <w:sz w:val="22"/>
        </w:rPr>
        <w:t>메모리 사용량이 적으나 접근이 비교적 느림</w:t>
      </w:r>
    </w:p>
    <w:p>
      <w:pPr>
        <w:pStyle w:val="0"/>
        <w:widowControl w:val="off"/>
        <w:wordWrap w:val="1"/>
        <w:ind w:left="264" w:hanging="264"/>
        <w:jc w:val="left"/>
        <w:numPr>
          <w:numId w:val="13"/>
          <w:ilvl w:val="1"/>
        </w:numPr>
      </w:pPr>
      <w:r>
        <w:rPr>
          <w:sz w:val="22"/>
        </w:rPr>
        <w:t>각 접근 시도마다 hash 함수 비용이 추가적으로 들고, 구조적 특성상 node가 메모리 공간에 흩어져 생성될 수 있어서 캐시 효율성이 나쁨</w:t>
      </w:r>
    </w:p>
    <w:p>
      <w:pPr>
        <w:pStyle w:val="0"/>
        <w:widowControl w:val="off"/>
        <w:wordWrap w:val="1"/>
        <w:jc w:val="left"/>
        <w:rPr>
          <w:color w:val="000000"/>
          <w:sz w:val="22"/>
        </w:rPr>
      </w:pPr>
    </w:p>
    <w:p>
      <w:pPr>
        <w:pStyle w:val="0"/>
        <w:widowControl w:val="off"/>
        <w:wordWrap w:val="1"/>
        <w:jc w:val="left"/>
      </w:pPr>
      <w:r>
        <w:rPr>
          <w:sz w:val="22"/>
        </w:rPr>
        <w:t>두 Trie 모두 살펴보았을 때, 배열 기반 Pointer Trie는 속도는 빠르나 공간 복잡도가 극히 나쁘다는 단점이 있고, Hash Trie는 공간 복잡도는 괜찮으나 속도가 상당히 느리다는 단점이 있음을 알 수 있다. 따라서 두 가지 단점을 제거하고 장점만 취하고자, 다음 논문</w:t>
      </w:r>
      <w:r>
        <w:rPr>
          <w:vertAlign w:val="superscript"/>
        </w:rPr>
        <w:footnoteReference w:id="2"/>
      </w:r>
      <w:r>
        <w:rPr>
          <w:sz w:val="22"/>
        </w:rPr>
        <w:t>에서는  Double Array Trie를 제안했다.</w:t>
      </w:r>
    </w:p>
    <w:p>
      <w:pPr>
        <w:pStyle w:val="0"/>
        <w:widowControl w:val="off"/>
        <w:rPr>
          <w:color w:val="000000"/>
          <w:sz w:val="22"/>
        </w:rPr>
      </w:pPr>
    </w:p>
    <w:p>
      <w:r>
        <w:br w:type="page"/>
      </w:r>
    </w:p>
    <w:p>
      <w:pPr>
        <w:pStyle w:val="0"/>
        <w:widowControl w:val="off"/>
      </w:pPr>
      <w:r>
        <w:rPr>
          <w:sz w:val="22"/>
        </w:rPr>
        <w:t>Double Array Trie</w:t>
      </w:r>
      <w:r>
        <w:br/>
      </w:r>
      <w:r>
        <w:drawing>
          <wp:inline distT="0" distB="0" distL="0" distR="0">
            <wp:extent cx="5400040" cy="3071495"/>
            <wp:effectExtent l="0" t="0" r="0" b="0"/>
            <wp:docPr id="17" name="그림 %d 17"/>
            <wp:cNvGraphicFramePr/>
            <a:graphic>
              <a:graphicData uri="http://schemas.openxmlformats.org/drawingml/2006/picture">
                <pic:pic>
                  <pic:nvPicPr>
                    <pic:cNvPr id="0" name="C:\Users\an052\AppData\Local\Temp\Hnc\BinData\EMB00000bac9be2.bmp"/>
                    <pic:cNvPicPr/>
                  </pic:nvPicPr>
                  <pic:blipFill>
                    <a:blip r:embed="rId20"/>
                    <a:stretch>
                      <a:fillRect/>
                    </a:stretch>
                  </pic:blipFill>
                  <pic:spPr>
                    <a:xfrm>
                      <a:off x="0" y="0"/>
                      <a:ext cx="5400040" cy="3071495"/>
                    </a:xfrm>
                    <a:prstGeom prst="rect">
                      <a:avLst/>
                    </a:prstGeom>
                    <a:effectLst/>
                  </pic:spPr>
                </pic:pic>
              </a:graphicData>
            </a:graphic>
          </wp:inline>
        </w:drawing>
      </w:r>
    </w:p>
    <w:p>
      <w:pPr>
        <w:pStyle w:val="0"/>
        <w:widowControl w:val="off"/>
        <w:wordWrap w:val="1"/>
        <w:ind w:left="264" w:hanging="264"/>
        <w:jc w:val="left"/>
        <w:numPr>
          <w:numId w:val="11"/>
          <w:ilvl w:val="0"/>
        </w:numPr>
      </w:pPr>
      <w:r>
        <w:rPr>
          <w:sz w:val="22"/>
        </w:rPr>
        <w:t>배열 두 개를 이용하여 trie 구조를 압축 표현</w:t>
      </w:r>
    </w:p>
    <w:p>
      <w:pPr>
        <w:pStyle w:val="0"/>
        <w:widowControl w:val="off"/>
        <w:wordWrap w:val="1"/>
        <w:ind w:left="264" w:hanging="264"/>
        <w:jc w:val="left"/>
        <w:numPr>
          <w:numId w:val="11"/>
          <w:ilvl w:val="1"/>
        </w:numPr>
      </w:pPr>
      <w:r>
        <w:rPr>
          <w:sz w:val="22"/>
        </w:rPr>
        <w:t>check 배열은 해당 노드의 부모 index를 표시</w:t>
      </w:r>
    </w:p>
    <w:p>
      <w:pPr>
        <w:pStyle w:val="0"/>
        <w:widowControl w:val="off"/>
        <w:wordWrap w:val="1"/>
        <w:ind w:left="264" w:hanging="264"/>
        <w:jc w:val="left"/>
        <w:numPr>
          <w:numId w:val="12"/>
          <w:ilvl w:val="1"/>
        </w:numPr>
      </w:pPr>
      <w:r>
        <w:rPr>
          <w:sz w:val="22"/>
        </w:rPr>
        <w:t>base 배열은 자식 노드들이 중복(한 index를 여러 노드가 중복해서 차지하는 일)되지 않도록, 자식 노드들이 저장될 수 있는 적절한 인덱스(offset)를 제공하는 도약 테이블 역할을 수행</w:t>
      </w:r>
    </w:p>
    <w:p>
      <w:pPr>
        <w:pStyle w:val="0"/>
        <w:widowControl w:val="off"/>
        <w:wordWrap w:val="1"/>
        <w:ind w:left="264" w:hanging="264"/>
        <w:jc w:val="left"/>
        <w:numPr>
          <w:numId w:val="12"/>
          <w:ilvl w:val="0"/>
        </w:numPr>
      </w:pPr>
      <w:r>
        <w:rPr>
          <w:sz w:val="22"/>
        </w:rPr>
        <w:t>예(위 그림) : “app“이라는 단일 문자열로 Trie를 구성할 때</w:t>
      </w:r>
    </w:p>
    <w:p>
      <w:pPr>
        <w:pStyle w:val="0"/>
        <w:widowControl w:val="off"/>
        <w:wordWrap w:val="1"/>
        <w:ind w:left="264" w:hanging="264"/>
        <w:jc w:val="left"/>
        <w:numPr>
          <w:numId w:val="12"/>
          <w:ilvl w:val="1"/>
        </w:numPr>
      </w:pPr>
      <w:r>
        <w:rPr>
          <w:sz w:val="22"/>
        </w:rPr>
        <w:t>root(index: 0)에서 ‘a’로 가기 위해, base[0] + char_code(a) = 1로 이동. 1은 이제부터 ‘a’의 index이므로, check[1] = 0으로 설정</w:t>
      </w:r>
    </w:p>
    <w:p>
      <w:pPr>
        <w:pStyle w:val="0"/>
        <w:widowControl w:val="off"/>
        <w:wordWrap w:val="1"/>
        <w:ind w:left="264" w:hanging="264"/>
        <w:jc w:val="left"/>
        <w:numPr>
          <w:numId w:val="12"/>
          <w:ilvl w:val="2"/>
        </w:numPr>
      </w:pPr>
      <w:r>
        <w:rPr>
          <w:sz w:val="22"/>
        </w:rPr>
        <w:t>check[1] = 0의 0은 부모 노드인 root의 index인 0을 의미</w:t>
      </w:r>
    </w:p>
    <w:p>
      <w:pPr>
        <w:pStyle w:val="0"/>
        <w:widowControl w:val="off"/>
        <w:wordWrap w:val="1"/>
        <w:ind w:left="264" w:hanging="264"/>
        <w:jc w:val="left"/>
        <w:numPr>
          <w:numId w:val="12"/>
          <w:ilvl w:val="1"/>
        </w:numPr>
      </w:pPr>
      <w:r>
        <w:rPr>
          <w:sz w:val="22"/>
        </w:rPr>
        <w:t>‘a’(index: 1)에서 ‘p’로 가기 위해, base[1] + char_code(p) = 16으로 이동. 16은 이제부터 ‘p’의 index므로, check[16] = 1로 설정</w:t>
      </w:r>
    </w:p>
    <w:p>
      <w:pPr>
        <w:pStyle w:val="0"/>
        <w:widowControl w:val="off"/>
        <w:wordWrap w:val="1"/>
        <w:ind w:left="264" w:hanging="264"/>
        <w:jc w:val="left"/>
        <w:numPr>
          <w:numId w:val="12"/>
          <w:ilvl w:val="2"/>
        </w:numPr>
      </w:pPr>
      <w:r>
        <w:rPr>
          <w:sz w:val="22"/>
        </w:rPr>
        <w:t>check[16] = 1의 1은 부모 노드인 ‘a’의 index인 1을 의미</w:t>
      </w:r>
    </w:p>
    <w:p>
      <w:pPr>
        <w:pStyle w:val="0"/>
        <w:widowControl w:val="off"/>
        <w:wordWrap w:val="1"/>
        <w:ind w:left="264" w:hanging="264"/>
        <w:jc w:val="left"/>
        <w:numPr>
          <w:numId w:val="12"/>
          <w:ilvl w:val="1"/>
        </w:numPr>
      </w:pPr>
      <w:r>
        <w:rPr>
          <w:sz w:val="22"/>
        </w:rPr>
        <w:t>‘p’(index: 16)에서 또 다른 ‘p’로 가기 위해, base[16] + char_code(p) = 18으로 이동. 18은 이제부터 ‘p’의 index므로, check[18] = 16으로 설정</w:t>
      </w:r>
    </w:p>
    <w:p>
      <w:pPr>
        <w:pStyle w:val="0"/>
        <w:widowControl w:val="off"/>
        <w:wordWrap w:val="1"/>
        <w:ind w:left="264" w:hanging="264"/>
        <w:jc w:val="left"/>
        <w:numPr>
          <w:numId w:val="12"/>
          <w:ilvl w:val="2"/>
        </w:numPr>
      </w:pPr>
      <w:r>
        <w:rPr>
          <w:sz w:val="22"/>
        </w:rPr>
        <w:t>check[18] = 16의 1은 부모 노드인 ‘p’의 index인 16을 의미</w:t>
      </w:r>
    </w:p>
    <w:p>
      <w:pPr>
        <w:pStyle w:val="0"/>
        <w:widowControl w:val="off"/>
        <w:wordWrap w:val="1"/>
        <w:ind w:left="264" w:hanging="264"/>
        <w:jc w:val="left"/>
        <w:numPr>
          <w:numId w:val="12"/>
          <w:ilvl w:val="1"/>
        </w:numPr>
      </w:pPr>
      <w:r>
        <w:rPr>
          <w:sz w:val="22"/>
        </w:rPr>
        <w:t>현재 예시에서는 app을 표현하기 위해 적어도 크기가 18인 배열 2개가 필요하지만, base[0] = 1, base[1] = -14, base[2] = -13으로 한다면 크기가 4인 배열 2개로도 표현 가능</w:t>
      </w:r>
    </w:p>
    <w:p>
      <w:pPr>
        <w:pStyle w:val="0"/>
        <w:widowControl w:val="off"/>
        <w:wordWrap w:val="1"/>
        <w:ind w:left="264" w:hanging="264"/>
        <w:jc w:val="left"/>
        <w:numPr>
          <w:numId w:val="12"/>
          <w:ilvl w:val="2"/>
        </w:numPr>
      </w:pPr>
      <w:r>
        <w:rPr>
          <w:sz w:val="22"/>
        </w:rPr>
        <w:t>base 스케쥴링 알고리즘은 Trie의 공간복잡도와 캐시 성능에 크게 영향을 미침</w:t>
      </w:r>
    </w:p>
    <w:p>
      <w:pPr>
        <w:pStyle w:val="0"/>
        <w:widowControl w:val="off"/>
        <w:wordWrap w:val="1"/>
        <w:ind w:left="264" w:hanging="264"/>
        <w:jc w:val="left"/>
        <w:numPr>
          <w:numId w:val="12"/>
          <w:ilvl w:val="0"/>
        </w:numPr>
      </w:pPr>
      <w:r>
        <w:rPr>
          <w:sz w:val="22"/>
        </w:rPr>
        <w:t>hash를 쓰지 않아 빠르게 자식노드에 접근 가능</w:t>
      </w:r>
    </w:p>
    <w:p>
      <w:pPr>
        <w:pStyle w:val="0"/>
        <w:widowControl w:val="off"/>
        <w:wordWrap w:val="1"/>
        <w:ind w:left="264" w:hanging="264"/>
        <w:jc w:val="left"/>
        <w:numPr>
          <w:numId w:val="12"/>
          <w:ilvl w:val="0"/>
        </w:numPr>
      </w:pPr>
      <w:r>
        <w:rPr>
          <w:sz w:val="22"/>
        </w:rPr>
        <w:t>base 스케쥴링 알고리즘에 따라서, 우수한 공간복잡도와, 캐시 성능을 보임</w:t>
      </w:r>
    </w:p>
    <w:p>
      <w:r>
        <w:br w:type="page"/>
      </w: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42"/>
        <w:gridCol w:w="2331"/>
        <w:gridCol w:w="2161"/>
        <w:gridCol w:w="2557"/>
      </w:tblGrid>
      <w:tr>
        <w:trPr>
          <w:trHeight w:val="56"/>
        </w:trPr>
        <w:tc>
          <w:tcPr>
            <w:tcW w:w="13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이름</w:t>
            </w:r>
          </w:p>
        </w:tc>
        <w:tc>
          <w:tcPr>
            <w:tcW w:w="233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Pointer Trie (Array)</w:t>
            </w:r>
          </w:p>
        </w:tc>
        <w:tc>
          <w:tcPr>
            <w:tcW w:w="216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Pointer Trie (Hash)</w:t>
            </w:r>
          </w:p>
        </w:tc>
        <w:tc>
          <w:tcPr>
            <w:tcW w:w="25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Double Array Trie</w:t>
            </w:r>
          </w:p>
        </w:tc>
      </w:tr>
      <w:tr>
        <w:trPr>
          <w:trHeight w:val="56"/>
        </w:trPr>
        <w:tc>
          <w:tcPr>
            <w:tcW w:w="13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구조</w:t>
            </w:r>
          </w:p>
        </w:tc>
        <w:tc>
          <w:tcPr>
            <w:tcW w:w="233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각 노드가 고정 된 크기의 배열 로 자식 보유</w:t>
            </w:r>
          </w:p>
          <w:p>
            <w:pPr>
              <w:pStyle w:val="0"/>
              <w:widowControl w:val="off"/>
              <w:wordWrap w:val="1"/>
              <w:jc w:val="left"/>
            </w:pPr>
            <w:r>
              <w:rPr/>
              <w:t>(예: 64개 포인터 배열)</w:t>
            </w:r>
          </w:p>
        </w:tc>
        <w:tc>
          <w:tcPr>
            <w:tcW w:w="216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각 노드가 해시맵 (unordered_map)으로 자식 보유</w:t>
            </w:r>
          </w:p>
        </w:tc>
        <w:tc>
          <w:tcPr>
            <w:tcW w:w="25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단일 배열 2개(base, check)로 Trie를 표현하는 압축 구조</w:t>
            </w:r>
          </w:p>
        </w:tc>
      </w:tr>
      <w:tr>
        <w:trPr>
          <w:trHeight w:val="56"/>
        </w:trPr>
        <w:tc>
          <w:tcPr>
            <w:tcW w:w="13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시간복잡도</w:t>
            </w:r>
          </w:p>
          <w:p>
            <w:pPr>
              <w:pStyle w:val="0"/>
              <w:widowControl w:val="off"/>
              <w:wordWrap w:val="1"/>
              <w:jc w:val="center"/>
            </w:pPr>
            <w:r>
              <w:rPr>
                <w:b/>
              </w:rPr>
              <w:t>(Trie Build)</w:t>
            </w:r>
          </w:p>
        </w:tc>
        <w:tc>
          <w:tcPr>
            <w:tcW w:w="23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0</m:t>
                  </m:r>
                </m:sub>
                <m:sup>
                  <m:r>
                    <m:rPr>
                      <m:sty m:val="p"/>
                    </m:rPr>
                    <w:rPr>
                      <w:rFonts w:ascii="Cambria Math" w:hAnsi="Cambria Math"/>
                    </w:rPr>
                    <m:t>n</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p>
                <m:e>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m:t>
              </m:r>
              <m:r>
                <m:rPr>
                  <m:sty m:val="p"/>
                </m:rPr>
                <w:rPr>
                  <w:rFonts w:ascii="Cambria Math" w:hAnsi="Cambria Math"/>
                </w:rPr>
                <m:t> </m:t>
              </m:r>
            </m:oMath>
          </w:p>
        </w:tc>
        <w:tc>
          <w:tcPr>
            <w:tcW w:w="21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r>
                <m:rPr>
                  <m:sty m:val="p"/>
                </m:rPr>
                <w:rPr>
                  <w:rFonts w:ascii="Cambria Math" w:hAnsi="Cambria Math"/>
                </w:rPr>
                <m:t>H</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0</m:t>
                  </m:r>
                </m:sub>
                <m:sup>
                  <m:r>
                    <m:rPr>
                      <m:sty m:val="p"/>
                    </m:rPr>
                    <w:rPr>
                      <w:rFonts w:ascii="Cambria Math" w:hAnsi="Cambria Math"/>
                    </w:rPr>
                    <m:t>n</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p>
                <m:e>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m:t>
              </m:r>
              <m:r>
                <m:rPr>
                  <m:sty m:val="p"/>
                </m:rPr>
                <w:rPr>
                  <w:rFonts w:ascii="Cambria Math" w:hAnsi="Cambria Math"/>
                </w:rPr>
                <m:t> </m:t>
              </m:r>
            </m:oMath>
          </w:p>
        </w:tc>
        <w:tc>
          <w:tcPr>
            <w:tcW w:w="25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r>
                <m:rPr>
                  <m:sty m:val="p"/>
                </m:rPr>
                <w:rPr>
                  <w:rFonts w:ascii="Cambria Math" w:hAnsi="Cambria Math"/>
                </w:rPr>
                <m:t>B</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0</m:t>
                  </m:r>
                </m:sub>
                <m:sup>
                  <m:r>
                    <m:rPr>
                      <m:sty m:val="p"/>
                    </m:rPr>
                    <w:rPr>
                      <w:rFonts w:ascii="Cambria Math" w:hAnsi="Cambria Math"/>
                    </w:rPr>
                    <m:t>n</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p>
                <m:e>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m:t>
              </m:r>
              <m:r>
                <m:rPr>
                  <m:sty m:val="p"/>
                </m:rPr>
                <w:rPr>
                  <w:rFonts w:ascii="Cambria Math" w:hAnsi="Cambria Math"/>
                </w:rPr>
                <m:t> </m:t>
              </m:r>
            </m:oMath>
          </w:p>
        </w:tc>
      </w:tr>
      <w:tr>
        <w:trPr>
          <w:trHeight w:val="56"/>
        </w:trPr>
        <w:tc>
          <w:tcPr>
            <w:tcW w:w="13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시간복잡도</w:t>
            </w:r>
          </w:p>
          <w:p>
            <w:pPr>
              <w:pStyle w:val="0"/>
              <w:widowControl w:val="off"/>
              <w:wordWrap w:val="1"/>
              <w:jc w:val="center"/>
            </w:pPr>
            <w:r>
              <w:rPr>
                <w:b/>
              </w:rPr>
              <w:t>(Search)</w:t>
            </w:r>
          </w:p>
        </w:tc>
        <w:tc>
          <w:tcPr>
            <w:tcW w:w="23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 </m:t>
              </m:r>
            </m:oMath>
          </w:p>
        </w:tc>
        <w:tc>
          <w:tcPr>
            <w:tcW w:w="21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r>
                <m:rPr>
                  <m:sty m:val="p"/>
                </m:rPr>
                <w:rPr>
                  <w:rFonts w:ascii="Cambria Math" w:hAnsi="Cambria Math"/>
                </w:rPr>
                <m:t>HS</m:t>
              </m:r>
              <m:r>
                <m:rPr>
                  <m:sty m:val="p"/>
                </m:rPr>
                <w:rPr>
                  <w:rFonts w:ascii="Cambria Math" w:hAnsi="Cambria Math"/>
                </w:rPr>
                <m:t>)</m:t>
              </m:r>
              <m:r>
                <m:rPr>
                  <m:sty m:val="p"/>
                </m:rPr>
                <w:rPr>
                  <w:rFonts w:ascii="Cambria Math" w:hAnsi="Cambria Math"/>
                </w:rPr>
                <m:t> </m:t>
              </m:r>
            </m:oMath>
          </w:p>
        </w:tc>
        <w:tc>
          <w:tcPr>
            <w:tcW w:w="25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 </m:t>
              </m:r>
            </m:oMath>
          </w:p>
        </w:tc>
      </w:tr>
      <w:tr>
        <w:trPr>
          <w:trHeight w:val="256"/>
        </w:trPr>
        <w:tc>
          <w:tcPr>
            <w:tcW w:w="13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공간복잡도</w:t>
            </w:r>
          </w:p>
        </w:tc>
        <w:tc>
          <w:tcPr>
            <w:tcW w:w="23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r>
                <m:rPr>
                  <m:sty m:val="p"/>
                </m:rPr>
                <w:rPr>
                  <w:rFonts w:ascii="Cambria Math" w:hAnsi="Cambria Math"/>
                </w:rPr>
                <m:t>C</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0</m:t>
                  </m:r>
                </m:sub>
                <m:sup>
                  <m:r>
                    <m:rPr>
                      <m:sty m:val="p"/>
                    </m:rPr>
                    <w:rPr>
                      <w:rFonts w:ascii="Cambria Math" w:hAnsi="Cambria Math"/>
                    </w:rPr>
                    <m:t>n</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p>
                <m:e>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m:t>
              </m:r>
              <m:r>
                <m:rPr>
                  <m:sty m:val="p"/>
                </m:rPr>
                <w:rPr>
                  <w:rFonts w:ascii="Cambria Math" w:hAnsi="Cambria Math"/>
                </w:rPr>
                <m:t> </m:t>
              </m:r>
            </m:oMath>
          </w:p>
        </w:tc>
        <w:tc>
          <w:tcPr>
            <w:tcW w:w="21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m:oMath>
              <m:r>
                <m:rPr>
                  <m:sty m:val="p"/>
                </m:rPr>
                <w:rPr>
                  <w:rFonts w:ascii="Cambria Math" w:hAnsi="Cambria Math"/>
                </w:rPr>
                <m:t>O</m:t>
              </m:r>
              <m:r>
                <m:rPr>
                  <m:sty m:val="p"/>
                </m:rPr>
                <w:rPr>
                  <w:rFonts w:ascii="Cambria Math" w:hAnsi="Cambria Math"/>
                </w:rPr>
                <m:t>(</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0</m:t>
                  </m:r>
                </m:sub>
                <m:sup>
                  <m:r>
                    <m:rPr>
                      <m:sty m:val="p"/>
                    </m:rPr>
                    <w:rPr>
                      <w:rFonts w:ascii="Cambria Math" w:hAnsi="Cambria Math"/>
                    </w:rPr>
                    <m:t>n</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p>
                <m:e>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m:t>
              </m:r>
              <m:r>
                <m:rPr>
                  <m:sty m:val="p"/>
                </m:rPr>
                <w:rPr>
                  <w:rFonts w:ascii="Cambria Math" w:hAnsi="Cambria Math"/>
                </w:rPr>
                <m:t> </m:t>
              </m:r>
            </m:oMath>
          </w:p>
        </w:tc>
        <w:tc>
          <w:tcPr>
            <w:tcW w:w="25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 xml:space="preserve">평균 </w:t>
            </w:r>
            <m:oMath>
              <m:r>
                <m:rPr>
                  <m:sty m:val="p"/>
                </m:rPr>
                <w:rPr>
                  <w:rFonts w:ascii="Cambria Math" w:hAnsi="Cambria Math"/>
                </w:rPr>
                <m:t>O</m:t>
              </m:r>
              <m:r>
                <m:rPr>
                  <m:sty m:val="p"/>
                </m:rPr>
                <w:rPr>
                  <w:rFonts w:ascii="Cambria Math" w:hAnsi="Cambria Math"/>
                </w:rPr>
                <m:t>(</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0</m:t>
                  </m:r>
                </m:sub>
                <m:sup>
                  <m:r>
                    <m:rPr>
                      <m:sty m:val="p"/>
                    </m:rPr>
                    <w:rPr>
                      <w:rFonts w:ascii="Cambria Math" w:hAnsi="Cambria Math"/>
                    </w:rPr>
                    <m:t>n</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p>
                <m:e>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m:t>
              </m:r>
              <m:r>
                <m:rPr>
                  <m:sty m:val="p"/>
                </m:rPr>
                <w:rPr>
                  <w:rFonts w:ascii="Cambria Math" w:hAnsi="Cambria Math"/>
                </w:rPr>
                <m:t> </m:t>
              </m:r>
            </m:oMath>
          </w:p>
          <w:p>
            <w:pPr>
              <w:pStyle w:val="0"/>
              <w:widowControl w:val="off"/>
              <w:wordWrap w:val="1"/>
              <w:jc w:val="center"/>
            </w:pPr>
            <w:r>
              <w:rPr/>
              <w:t xml:space="preserve">최악 </w:t>
            </w:r>
            <m:oMath>
              <m:r>
                <m:rPr>
                  <m:sty m:val="p"/>
                </m:rPr>
                <w:rPr>
                  <w:rFonts w:ascii="Cambria Math" w:hAnsi="Cambria Math"/>
                </w:rPr>
                <m:t>O</m:t>
              </m:r>
              <m:r>
                <m:rPr>
                  <m:sty m:val="p"/>
                </m:rPr>
                <w:rPr>
                  <w:rFonts w:ascii="Cambria Math" w:hAnsi="Cambria Math"/>
                </w:rPr>
                <m:t>(</m:t>
              </m:r>
              <m:r>
                <m:rPr>
                  <m:sty m:val="p"/>
                </m:rPr>
                <w:rPr>
                  <w:rFonts w:ascii="Cambria Math" w:hAnsi="Cambria Math"/>
                </w:rPr>
                <m:t>C</m:t>
              </m:r>
              <m:nary>
                <m:naryPr>
                  <m:chr m:val="∑"/>
                  <m:limLoc m:val="undOvr"/>
                  <m:ctrlPr>
                    <m:rPr>
                      <m:sty m:val="p"/>
                    </m:rPr>
                    <w:rPr>
                      <w:rFonts w:ascii="Cambria Math" w:hAnsi="Cambria Math"/>
                    </w:rPr>
                  </m:ctrlPr>
                </m:naryPr>
                <m:sub>
                  <m:r>
                    <m:rPr>
                      <m:sty m:val="p"/>
                    </m:rPr>
                    <w:rPr>
                      <w:rFonts w:ascii="Cambria Math" w:hAnsi="Cambria Math"/>
                    </w:rPr>
                    <m:t>i</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0</m:t>
                  </m:r>
                </m:sub>
                <m:sup>
                  <m:r>
                    <m:rPr>
                      <m:sty m:val="p"/>
                    </m:rPr>
                    <w:rPr>
                      <w:rFonts w:ascii="Cambria Math" w:hAnsi="Cambria Math"/>
                    </w:rPr>
                    <m:t>n</m:t>
                  </m:r>
                  <m:r>
                    <m:rPr>
                      <m:sty m:val="p"/>
                    </m:rPr>
                    <w:rPr>
                      <w:rFonts w:ascii="Cambria Math" w:hAnsi="Cambria Math"/>
                    </w:rPr>
                    <m:t> </m:t>
                  </m:r>
                  <m:r>
                    <m:rPr>
                      <m:sty m:val="p"/>
                    </m:rPr>
                    <w:rPr>
                      <w:rFonts w:ascii="Cambria Math" w:hAnsi="Cambria Math"/>
                    </w:rPr>
                    <m:t>-</m:t>
                  </m:r>
                  <m:r>
                    <m:rPr>
                      <m:sty m:val="p"/>
                    </m:rPr>
                    <w:rPr>
                      <w:rFonts w:ascii="Cambria Math" w:hAnsi="Cambria Math"/>
                    </w:rPr>
                    <m:t> </m:t>
                  </m:r>
                  <m:r>
                    <m:rPr>
                      <m:sty m:val="p"/>
                    </m:rPr>
                    <w:rPr>
                      <w:rFonts w:ascii="Cambria Math" w:hAnsi="Cambria Math"/>
                    </w:rPr>
                    <m:t>1</m:t>
                  </m:r>
                </m:sup>
                <m:e>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m:t>
              </m:r>
              <m:r>
                <m:rPr>
                  <m:sty m:val="p"/>
                </m:rPr>
                <w:rPr>
                  <w:rFonts w:ascii="Cambria Math" w:hAnsi="Cambria Math"/>
                </w:rPr>
                <m:t> </m:t>
              </m:r>
            </m:oMath>
          </w:p>
        </w:tc>
      </w:tr>
      <w:tr>
        <w:trPr>
          <w:trHeight w:val="1232"/>
        </w:trPr>
        <w:tc>
          <w:tcPr>
            <w:tcW w:w="13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특징</w:t>
            </w:r>
          </w:p>
        </w:tc>
        <w:tc>
          <w:tcPr>
            <w:tcW w:w="233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공간 낭비가 극심함</w:t>
            </w:r>
          </w:p>
        </w:tc>
        <w:tc>
          <w:tcPr>
            <w:tcW w:w="216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캐시 효율성이 나쁨</w:t>
            </w:r>
          </w:p>
          <w:p>
            <w:pPr>
              <w:pStyle w:val="0"/>
              <w:widowControl w:val="off"/>
              <w:wordWrap w:val="1"/>
              <w:jc w:val="left"/>
            </w:pPr>
            <w:r>
              <w:rPr/>
              <w:t>해쉬 함수로 인한 추가 비용이 존재</w:t>
            </w:r>
          </w:p>
        </w:tc>
        <w:tc>
          <w:tcPr>
            <w:tcW w:w="25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캐시 효율성이 좋음</w:t>
            </w:r>
          </w:p>
          <w:p>
            <w:pPr>
              <w:pStyle w:val="0"/>
              <w:widowControl w:val="off"/>
              <w:wordWrap w:val="1"/>
              <w:jc w:val="left"/>
            </w:pPr>
            <w:r>
              <w:rPr/>
              <w:t>base 스케줄링 알고리즘 구현에 따라 성능이 크게 달라지며 (좋은 스케쥴링 알고리즘은 worst case를 방지), 이에 구현 복잡도와 공간 효율성이 민감하게 영향을 받음. (=구현이 어려움)</w:t>
            </w:r>
          </w:p>
        </w:tc>
      </w:tr>
    </w:tbl>
    <w:p>
      <w:pPr>
        <w:pStyle w:val="0"/>
        <w:widowControl w:val="off"/>
      </w:pPr>
    </w:p>
    <w:p>
      <w:pPr>
        <w:pStyle w:val="0"/>
        <w:widowControl w:val="off"/>
        <w:wordWrap w:val="1"/>
        <w:jc w:val="left"/>
      </w:pPr>
      <w:r>
        <w:rPr>
          <w:sz w:val="22"/>
        </w:rPr>
        <w:t>(</w:t>
      </w:r>
      <m:oMath>
        <m:sSub>
          <m:sSubPr>
            <m:ctrlpr>
              <m:rPr>
                <m:sty m:val="p"/>
              </m:r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Pr>
          <w:sz w:val="22"/>
        </w:rPr>
        <w:t xml:space="preserve"> : 각 패턴 문자열의 길이 / </w:t>
      </w:r>
      <m:oMath>
        <m:r>
          <m:rPr>
            <m:sty m:val="p"/>
          </m:rPr>
          <w:rPr>
            <w:rFonts w:ascii="Cambria Math" w:hAnsi="Cambria Math"/>
          </w:rPr>
          <m:t>H</m:t>
        </m:r>
      </m:oMath>
      <w:r>
        <w:rPr>
          <w:sz w:val="22"/>
        </w:rPr>
        <w:t xml:space="preserve"> : 해쉬 함수의 시간복잡도 / </w:t>
      </w:r>
      <m:oMath>
        <m:r>
          <m:rPr>
            <m:sty m:val="p"/>
          </m:rPr>
          <w:rPr>
            <w:rFonts w:ascii="Cambria Math" w:hAnsi="Cambria Math"/>
          </w:rPr>
          <m:t>B</m:t>
        </m:r>
      </m:oMath>
      <w:r>
        <w:rPr>
          <w:sz w:val="22"/>
        </w:rPr>
        <w:t xml:space="preserve"> : base 스케쥴링 알고리즘의 복잡도 / </w:t>
      </w:r>
      <m:oMath>
        <m:r>
          <m:rPr>
            <m:sty m:val="p"/>
          </m:rPr>
          <w:rPr>
            <w:rFonts w:ascii="Cambria Math" w:hAnsi="Cambria Math"/>
          </w:rPr>
          <m:t>S</m:t>
        </m:r>
      </m:oMath>
      <w:r>
        <w:rPr>
          <w:sz w:val="22"/>
        </w:rPr>
        <w:t xml:space="preserve"> : 탐색 문자열의 길이 / </w:t>
      </w:r>
      <m:oMath>
        <m:r>
          <m:rPr>
            <m:sty m:val="p"/>
          </m:rPr>
          <w:rPr>
            <w:rFonts w:ascii="Cambria Math" w:hAnsi="Cambria Math"/>
          </w:rPr>
          <m:t>C</m:t>
        </m:r>
      </m:oMath>
      <w:r>
        <w:rPr>
          <w:sz w:val="22"/>
        </w:rPr>
        <w:t xml:space="preserve"> : 문자 집합의 크기)</w:t>
      </w:r>
    </w:p>
    <w:p>
      <w:pPr>
        <w:pStyle w:val="0"/>
        <w:widowControl w:val="off"/>
        <w:wordWrap w:val="1"/>
        <w:jc w:val="left"/>
        <w:rPr>
          <w:color w:val="000000"/>
          <w:sz w:val="22"/>
        </w:rPr>
      </w:pPr>
    </w:p>
    <w:p>
      <w:pPr>
        <w:pStyle w:val="0"/>
        <w:widowControl w:val="off"/>
        <w:wordWrap w:val="1"/>
        <w:jc w:val="left"/>
      </w:pPr>
      <w:r>
        <w:rPr>
          <w:sz w:val="22"/>
        </w:rPr>
        <w:t xml:space="preserve">*** 가드의 ******링 모듈은 실시간 네트워크 데이터를 처리해야 하므로, 빠른 수행시간이 요구된다. 이때 배열 기반 Pointer Trie를 이용한 ***************은 속도는 괜찮으나, 공간 낭비가 아주 극심하다 (위 표 참조). 해쉬 기반 Pointer Trie는 공간 사용은 괜찮으나, 해쉬 함수 호출 비용이 있고 캐쉬 효율성이 나쁘다. 따라서 시간복잡도와 공간복잡도라는 두 마리 토끼를 잡기 위해 Double Array Trie를  제안한 논문과, Double Array Trie의 성능에 크게 영향을 주는 base scheduling과 빌드 과정의 개선을 제안한 </w:t>
      </w:r>
      <w:r>
        <w:rPr>
          <w:vertAlign w:val="superscript"/>
        </w:rPr>
        <w:footnoteReference w:id="3"/>
      </w:r>
      <w:r>
        <w:rPr>
          <w:sz w:val="22"/>
        </w:rPr>
        <w:t>논문을 참고 및 일부 수정하여 Double Array Trie를 구현하고 ******링에서 이용하였다.</w:t>
      </w:r>
      <w:r>
        <w:br/>
      </w:r>
    </w:p>
    <w:p>
      <w:r>
        <w:br w:type="page"/>
      </w:r>
    </w:p>
    <w:p>
      <w:pPr>
        <w:pStyle w:val="0"/>
        <w:widowControl w:val="off"/>
        <w:wordWrap w:val="1"/>
        <w:jc w:val="left"/>
      </w:pPr>
      <w:r>
        <w:rPr>
          <w:sz w:val="22"/>
        </w:rPr>
        <w:t>구현한 Double Array Trie의 대략적인(일부 정적 멤버 상수 생략) UML 다이어그램은 다음과 같다.</w:t>
      </w:r>
    </w:p>
    <w:p>
      <w:pPr>
        <w:pStyle w:val="0"/>
        <w:widowControl w:val="off"/>
        <w:wordWrap w:val="1"/>
        <w:jc w:val="left"/>
      </w:pPr>
      <w:r>
        <w:drawing>
          <wp:inline distT="0" distB="0" distL="0" distR="0">
            <wp:extent cx="5302885" cy="5064252"/>
            <wp:effectExtent l="0" t="0" r="0" b="0"/>
            <wp:docPr id="18" name="그림 %d 18"/>
            <wp:cNvGraphicFramePr/>
            <a:graphic>
              <a:graphicData uri="http://schemas.openxmlformats.org/drawingml/2006/picture">
                <pic:pic>
                  <pic:nvPicPr>
                    <pic:cNvPr id="0" name="C:\Users\an052\AppData\Local\Temp\Hnc\BinData\EMB00000bac9be3.png"/>
                    <pic:cNvPicPr/>
                  </pic:nvPicPr>
                  <pic:blipFill>
                    <a:blip r:embed="rId21"/>
                    <a:stretch>
                      <a:fillRect/>
                    </a:stretch>
                  </pic:blipFill>
                  <pic:spPr>
                    <a:xfrm>
                      <a:off x="0" y="0"/>
                      <a:ext cx="5302885" cy="5064252"/>
                    </a:xfrm>
                    <a:prstGeom prst="rect">
                      <a:avLst/>
                    </a:prstGeom>
                    <a:effectLst/>
                  </pic:spPr>
                </pic:pic>
              </a:graphicData>
            </a:graphic>
          </wp:inline>
        </w:drawing>
      </w:r>
    </w:p>
    <w:p>
      <w:pPr>
        <w:pStyle w:val="0"/>
        <w:widowControl w:val="off"/>
        <w:wordWrap w:val="1"/>
        <w:jc w:val="left"/>
      </w:pPr>
      <w:r>
        <w:rPr>
          <w:sz w:val="22"/>
        </w:rPr>
        <w:t>해당 Double Array Trie는 공간 효율성과 속도 간 균형을 잡기 위해 UTF-8에서 확장 아스키와 한글(자모 포함)을 지원하도록 설계되어있으며, 그 외의 문자가 포함된 패턴 문자열들을 이용해 build 시도하면 예외를 발생시킨다.</w:t>
      </w:r>
      <w:r>
        <w:br/>
        <w:rPr>
          <w:sz w:val="22"/>
        </w:rPr>
        <w:t>(탐색은 그 외 문자를 허용한다)</w:t>
      </w:r>
    </w:p>
    <w:p>
      <w:r>
        <w:br w:type="page"/>
      </w:r>
    </w:p>
    <w:p>
      <w:pPr>
        <w:pStyle w:val="0"/>
        <w:widowControl w:val="off"/>
        <w:wordWrap w:val="1"/>
        <w:jc w:val="left"/>
      </w:pPr>
      <w:r>
        <w:rPr>
          <w:sz w:val="22"/>
        </w:rPr>
        <w:t>또한 build와 search 함수의 대략적인 시퀸스 다이어그램은 다음과 같다.</w:t>
      </w:r>
    </w:p>
    <w:p>
      <w:pPr>
        <w:pStyle w:val="0"/>
        <w:widowControl w:val="off"/>
        <w:wordWrap w:val="1"/>
        <w:jc w:val="left"/>
      </w:pPr>
      <w:r>
        <w:rPr>
          <w:sz w:val="22"/>
        </w:rPr>
        <w:t>(전체적인 시퀸스를 다이어그램을 종이 보고서에 담지 못할정도로 지나치게 길어져 주요 부분만, 매우 간략화하여 그림)</w:t>
      </w:r>
    </w:p>
    <w:p>
      <w:pPr>
        <w:pStyle w:val="0"/>
        <w:widowControl w:val="off"/>
        <w:wordWrap w:val="1"/>
        <w:jc w:val="left"/>
      </w:pPr>
      <w:r>
        <w:br/>
        <w:rPr>
          <w:sz w:val="22"/>
        </w:rPr>
        <w:t>build:</w:t>
      </w:r>
    </w:p>
    <w:p>
      <w:pPr>
        <w:pStyle w:val="0"/>
        <w:widowControl w:val="off"/>
        <w:wordWrap w:val="1"/>
        <w:jc w:val="left"/>
      </w:pPr>
      <w:r>
        <w:drawing>
          <wp:inline distT="0" distB="0" distL="0" distR="0">
            <wp:extent cx="5400040" cy="4977892"/>
            <wp:effectExtent l="0" t="0" r="0" b="0"/>
            <wp:docPr id="19" name="그림 %d 19"/>
            <wp:cNvGraphicFramePr/>
            <a:graphic>
              <a:graphicData uri="http://schemas.openxmlformats.org/drawingml/2006/picture">
                <pic:pic>
                  <pic:nvPicPr>
                    <pic:cNvPr id="0" name="C:\Users\an052\AppData\Local\Temp\Hnc\BinData\EMB00000bac9be4.bmp"/>
                    <pic:cNvPicPr/>
                  </pic:nvPicPr>
                  <pic:blipFill>
                    <a:blip r:embed="rId22"/>
                    <a:stretch>
                      <a:fillRect/>
                    </a:stretch>
                  </pic:blipFill>
                  <pic:spPr>
                    <a:xfrm>
                      <a:off x="0" y="0"/>
                      <a:ext cx="5400040" cy="4977892"/>
                    </a:xfrm>
                    <a:prstGeom prst="rect">
                      <a:avLst/>
                    </a:prstGeom>
                    <a:effectLst/>
                  </pic:spPr>
                </pic:pic>
              </a:graphicData>
            </a:graphic>
          </wp:inline>
        </w:drawing>
      </w:r>
    </w:p>
    <w:p>
      <w:pPr>
        <w:pStyle w:val="0"/>
        <w:widowControl w:val="off"/>
        <w:wordWrap w:val="1"/>
        <w:jc w:val="left"/>
        <w:rPr>
          <w:color w:val="000000"/>
          <w:sz w:val="22"/>
        </w:rPr>
      </w:pPr>
    </w:p>
    <w:p>
      <w:r>
        <w:br w:type="page"/>
      </w:r>
    </w:p>
    <w:p>
      <w:pPr>
        <w:pStyle w:val="0"/>
        <w:widowControl w:val="off"/>
        <w:wordWrap w:val="1"/>
        <w:jc w:val="left"/>
      </w:pPr>
      <w:r>
        <w:rPr>
          <w:sz w:val="22"/>
        </w:rPr>
        <w:t>search:</w:t>
      </w:r>
      <w:r>
        <w:br/>
      </w:r>
      <w:r>
        <w:drawing>
          <wp:inline distT="0" distB="0" distL="0" distR="0">
            <wp:extent cx="5203952" cy="2427605"/>
            <wp:effectExtent l="0" t="0" r="0" b="0"/>
            <wp:docPr id="20" name="그림 %d 20"/>
            <wp:cNvGraphicFramePr/>
            <a:graphic>
              <a:graphicData uri="http://schemas.openxmlformats.org/drawingml/2006/picture">
                <pic:pic>
                  <pic:nvPicPr>
                    <pic:cNvPr id="0" name="C:\Users\an052\AppData\Local\Temp\Hnc\BinData\EMB00000bac9be5.png"/>
                    <pic:cNvPicPr/>
                  </pic:nvPicPr>
                  <pic:blipFill>
                    <a:blip r:embed="rId23"/>
                    <a:stretch>
                      <a:fillRect/>
                    </a:stretch>
                  </pic:blipFill>
                  <pic:spPr>
                    <a:xfrm>
                      <a:off x="0" y="0"/>
                      <a:ext cx="5203952" cy="2427605"/>
                    </a:xfrm>
                    <a:prstGeom prst="rect">
                      <a:avLst/>
                    </a:prstGeom>
                    <a:effectLst/>
                  </pic:spPr>
                </pic:pic>
              </a:graphicData>
            </a:graphic>
          </wp:inline>
        </w:drawing>
      </w:r>
    </w:p>
    <w:p>
      <w:r>
        <w:br w:type="page"/>
      </w:r>
    </w:p>
    <w:p>
      <w:pPr>
        <w:pStyle w:val="0"/>
        <w:widowControl w:val="off"/>
        <w:wordWrap w:val="1"/>
        <w:jc w:val="left"/>
      </w:pPr>
      <w:r>
        <w:rPr>
          <w:sz w:val="22"/>
        </w:rPr>
        <w:t>이렇게 구현한 Double Array Trie를 4.2GB의 한글 문자열 데이터를 입력값으로, Hash 기반 Pointer Trie와 비교하여 *************** 수행 실행 시간 테스트를 하였다. 배열 기반 Pointer Trie와도 비교해보려 하였으나, 배열 기반 Pointer Trie는 4.2GB 한글 데이터 셋에 대해 Out Of Memory 가 일어나 테스트가 불가능했다. 추가로 Double Array Trie는 Hash-based Trie에 비해 10% 정도 더 컸다.</w:t>
      </w:r>
    </w:p>
    <w:p>
      <w:pPr>
        <w:pStyle w:val="0"/>
        <w:widowControl w:val="off"/>
        <w:wordWrap w:val="1"/>
        <w:jc w:val="left"/>
        <w:rPr>
          <w:color w:val="000000"/>
          <w:sz w:val="22"/>
        </w:rPr>
      </w:pPr>
    </w:p>
    <w:p>
      <w:pPr>
        <w:pStyle w:val="0"/>
        <w:widowControl w:val="off"/>
        <w:wordWrap w:val="1"/>
        <w:jc w:val="left"/>
      </w:pPr>
      <w:r>
        <w:drawing>
          <wp:inline distT="0" distB="0" distL="0" distR="0">
            <wp:extent cx="5400040" cy="3367405"/>
            <wp:effectExtent l="0" t="0" r="0" b="0"/>
            <wp:docPr id="21" name="그림 %d 21"/>
            <wp:cNvGraphicFramePr/>
            <a:graphic>
              <a:graphicData uri="http://schemas.openxmlformats.org/drawingml/2006/picture">
                <pic:pic>
                  <pic:nvPicPr>
                    <pic:cNvPr id="0" name="C:\Users\an052\AppData\Local\Temp\Hnc\BinData\EMB00000bac9be6.png"/>
                    <pic:cNvPicPr/>
                  </pic:nvPicPr>
                  <pic:blipFill>
                    <a:blip r:embed="rId24"/>
                    <a:stretch>
                      <a:fillRect/>
                    </a:stretch>
                  </pic:blipFill>
                  <pic:spPr>
                    <a:xfrm>
                      <a:off x="0" y="0"/>
                      <a:ext cx="5400040" cy="3367405"/>
                    </a:xfrm>
                    <a:prstGeom prst="rect">
                      <a:avLst/>
                    </a:prstGeom>
                    <a:effectLst/>
                  </pic:spPr>
                </pic:pic>
              </a:graphicData>
            </a:graphic>
          </wp:inline>
        </w:drawing>
      </w:r>
    </w:p>
    <w:p>
      <w:pPr>
        <w:pStyle w:val="0"/>
        <w:widowControl w:val="off"/>
        <w:wordWrap w:val="1"/>
        <w:jc w:val="left"/>
      </w:pPr>
      <w:r>
        <w:rPr>
          <w:sz w:val="22"/>
        </w:rPr>
        <w:t>우선 명령어 수와 분기 예측 관련 결과는 위와 같다.</w:t>
      </w:r>
    </w:p>
    <w:p>
      <w:pPr>
        <w:pStyle w:val="0"/>
        <w:widowControl w:val="off"/>
        <w:wordWrap w:val="1"/>
        <w:jc w:val="left"/>
      </w:pPr>
      <w:r>
        <w:rPr>
          <w:sz w:val="22"/>
        </w:rPr>
        <w:t xml:space="preserve">Double Array Trie는 Hash-based Pointer Trie 대비 명령어 수(Instructions)가 29%, 분기 수(Branches)는 32%, 분기 예측 실패 수(Mispredicts)는 84% 적었다. </w:t>
      </w:r>
    </w:p>
    <w:p>
      <w:pPr>
        <w:pStyle w:val="0"/>
        <w:widowControl w:val="off"/>
        <w:wordWrap w:val="1"/>
        <w:jc w:val="left"/>
      </w:pPr>
      <w:r>
        <w:rPr>
          <w:sz w:val="22"/>
        </w:rPr>
        <w:t>이 결과는 Double Array Trie는 해쉬를 사용하지 않고, 배열 인덱스 접근 방식이라 명령어 경로가 짧아 명령어 수가 적으며, 조건 분기 대신 루프 기반 탐색이 많아 분기와 분기 예측 실패가 적었다고 해석 할 수 있다. 따라서 구현한 Double Array Trie는 Hash-based Pointer Trie에 비해 우수한 CPU 파이프라인 성능을 가진 것으로 분석된다.</w:t>
      </w:r>
    </w:p>
    <w:p>
      <w:r>
        <w:br w:type="page"/>
      </w:r>
    </w:p>
    <w:p>
      <w:pPr>
        <w:pStyle w:val="0"/>
        <w:widowControl w:val="off"/>
      </w:pPr>
      <w:r>
        <w:drawing>
          <wp:inline distT="0" distB="0" distL="0" distR="0">
            <wp:extent cx="5400040" cy="3344037"/>
            <wp:effectExtent l="0" t="0" r="0" b="0"/>
            <wp:docPr id="22" name="그림 %d 22"/>
            <wp:cNvGraphicFramePr/>
            <a:graphic>
              <a:graphicData uri="http://schemas.openxmlformats.org/drawingml/2006/picture">
                <pic:pic>
                  <pic:nvPicPr>
                    <pic:cNvPr id="0" name="C:\Users\an052\AppData\Local\Temp\Hnc\BinData\EMB00000bac9be7.png"/>
                    <pic:cNvPicPr/>
                  </pic:nvPicPr>
                  <pic:blipFill>
                    <a:blip r:embed="rId25"/>
                    <a:stretch>
                      <a:fillRect/>
                    </a:stretch>
                  </pic:blipFill>
                  <pic:spPr>
                    <a:xfrm>
                      <a:off x="0" y="0"/>
                      <a:ext cx="5400040" cy="3344037"/>
                    </a:xfrm>
                    <a:prstGeom prst="rect">
                      <a:avLst/>
                    </a:prstGeom>
                    <a:effectLst/>
                  </pic:spPr>
                </pic:pic>
              </a:graphicData>
            </a:graphic>
          </wp:inline>
        </w:drawing>
      </w:r>
    </w:p>
    <w:p>
      <w:pPr>
        <w:pStyle w:val="0"/>
        <w:widowControl w:val="off"/>
        <w:wordWrap w:val="1"/>
        <w:jc w:val="left"/>
      </w:pPr>
      <w:r>
        <w:rPr>
          <w:sz w:val="22"/>
        </w:rPr>
        <w:t>다음으로 캐쉬 미스 결과는 위와 같다.</w:t>
      </w:r>
    </w:p>
    <w:p>
      <w:pPr>
        <w:pStyle w:val="0"/>
        <w:widowControl w:val="off"/>
        <w:wordWrap w:val="1"/>
        <w:jc w:val="left"/>
      </w:pPr>
      <w:r>
        <w:rPr>
          <w:sz w:val="22"/>
        </w:rPr>
        <w:t>Double Array Trie는 Hash-based Pointer Trie에 비해 L1 Cache Miss는 44.7% 감소했으며, L3 Cache Miss는 무려 93.9% 급감한 결과를 보였다. Double Array Trie 특유의 배열로 노드를 관리하는 구조가 원인인 것으로 보이며, Double Array Trie 캐시 계층의 압도적인 효율을 확인할 수 있었다. 이에 따라 메모리 병목이 중요한 대용량 실시간 ******링에서 Double Array Trie가 매우 유리하다는 것을 확인할 수 있었다.</w:t>
      </w:r>
    </w:p>
    <w:p>
      <w:r>
        <w:br w:type="page"/>
      </w:r>
    </w:p>
    <w:p>
      <w:pPr>
        <w:pStyle w:val="0"/>
        <w:widowControl w:val="off"/>
      </w:pPr>
      <w:r>
        <w:drawing>
          <wp:inline distT="0" distB="0" distL="0" distR="0">
            <wp:extent cx="5400040" cy="4572000"/>
            <wp:effectExtent l="0" t="0" r="0" b="0"/>
            <wp:docPr id="23" name="그림 %d 23"/>
            <wp:cNvGraphicFramePr/>
            <a:graphic>
              <a:graphicData uri="http://schemas.openxmlformats.org/drawingml/2006/picture">
                <pic:pic>
                  <pic:nvPicPr>
                    <pic:cNvPr id="0" name="C:\Users\an052\AppData\Local\Temp\Hnc\BinData\EMB00000bac9be8.png"/>
                    <pic:cNvPicPr/>
                  </pic:nvPicPr>
                  <pic:blipFill>
                    <a:blip r:embed="rId26"/>
                    <a:stretch>
                      <a:fillRect/>
                    </a:stretch>
                  </pic:blipFill>
                  <pic:spPr>
                    <a:xfrm>
                      <a:off x="0" y="0"/>
                      <a:ext cx="5400040" cy="4572000"/>
                    </a:xfrm>
                    <a:prstGeom prst="rect">
                      <a:avLst/>
                    </a:prstGeom>
                    <a:effectLst/>
                  </pic:spPr>
                </pic:pic>
              </a:graphicData>
            </a:graphic>
          </wp:inline>
        </w:drawing>
      </w:r>
    </w:p>
    <w:p>
      <w:pPr>
        <w:pStyle w:val="0"/>
        <w:widowControl w:val="off"/>
        <w:wordWrap w:val="1"/>
        <w:jc w:val="left"/>
      </w:pPr>
      <w:r>
        <w:rPr>
          <w:sz w:val="22"/>
        </w:rPr>
        <w:t>마지막으로 실제 수행 시간 결과는 위와 같다.</w:t>
      </w:r>
    </w:p>
    <w:p>
      <w:pPr>
        <w:pStyle w:val="0"/>
        <w:widowControl w:val="off"/>
        <w:wordWrap w:val="1"/>
        <w:jc w:val="left"/>
      </w:pPr>
      <w:r>
        <w:rPr>
          <w:sz w:val="22"/>
        </w:rPr>
        <w:t>Hash-based Pointer Trie 141.2초, Double Array Trie는 22.4초로, Double 동일한 탐색 조건에서 Hash-based Pointer Trie에 비해 약 6.3배 빠른 것으로 나타났다. 이는 앞서 관찰된 명령어 수의 감소, 분기 수 및 분기 예측 실패 감소, 캐시 미스 감소의 효과가 종합적으로 나타나 직접적인 실행 시간 향상으로 연결되었다는 것으로 결론 내릴 수 있다.</w:t>
      </w:r>
    </w:p>
    <w:p>
      <w:r>
        <w:br w:type="page"/>
      </w:r>
    </w:p>
    <w:p>
      <w:pPr>
        <w:pStyle w:val="1"/>
        <w:widowControl w:val="off"/>
      </w:pPr>
      <w:r>
        <w:rPr/>
        <w:t>프로토콜 설계</w:t>
      </w:r>
    </w:p>
    <w:p>
      <w:pPr>
        <w:pStyle w:val="0"/>
        <w:widowControl w:val="off"/>
        <w:wordWrap w:val="1"/>
        <w:jc w:val="left"/>
      </w:pPr>
      <w:r>
        <w:rPr>
          <w:sz w:val="22"/>
        </w:rPr>
        <w:t>다음은 채팅 App에서 전송한 패킷이 *** 게이트웨이로 전달되어 ******링된 패킷이 프로토콜 변환 작업 후 *** 가드(송신/수신)를 거쳐 최종 수신자에게 전달되는 전체 흐름을 패킷을 기준으로 패킷에 대한 상세 처리를 시각화한 흐름도이다.</w:t>
      </w:r>
    </w:p>
    <w:p>
      <w:pPr>
        <w:pStyle w:val="0"/>
        <w:widowControl w:val="off"/>
      </w:pPr>
      <w:r>
        <w:drawing>
          <wp:inline distT="0" distB="0" distL="0" distR="0">
            <wp:extent cx="5400040" cy="3037205"/>
            <wp:effectExtent l="0" t="0" r="0" b="0"/>
            <wp:docPr id="24" name="그림 %d 24"/>
            <wp:cNvGraphicFramePr/>
            <a:graphic>
              <a:graphicData uri="http://schemas.openxmlformats.org/drawingml/2006/picture">
                <pic:pic>
                  <pic:nvPicPr>
                    <pic:cNvPr id="0" name="C:\Users\an052\AppData\Local\Temp\Hnc\BinData\EMB00000bac9be9.png"/>
                    <pic:cNvPicPr/>
                  </pic:nvPicPr>
                  <pic:blipFill>
                    <a:blip r:embed="rId27"/>
                    <a:stretch>
                      <a:fillRect/>
                    </a:stretch>
                  </pic:blipFill>
                  <pic:spPr>
                    <a:xfrm>
                      <a:off x="0" y="0"/>
                      <a:ext cx="5400040" cy="3037205"/>
                    </a:xfrm>
                    <a:prstGeom prst="rect">
                      <a:avLst/>
                    </a:prstGeom>
                    <a:effectLst/>
                  </pic:spPr>
                </pic:pic>
              </a:graphicData>
            </a:graphic>
          </wp:inline>
        </w:drawing>
      </w:r>
    </w:p>
    <w:p>
      <w:pPr>
        <w:pStyle w:val="0"/>
        <w:widowControl w:val="off"/>
        <w:wordWrap w:val="1"/>
        <w:jc w:val="left"/>
      </w:pPr>
      <w:r>
        <w:rPr>
          <w:sz w:val="22"/>
        </w:rPr>
        <w:t>메모리에 저장된 패킷에 대해서 다음과 같은 패킷 변화를 규칙에 맞춰 적용해서 프로토콜 변환 작업을 처리한다.</w:t>
      </w:r>
    </w:p>
    <w:p>
      <w:pPr>
        <w:pStyle w:val="0"/>
        <w:widowControl w:val="off"/>
        <w:wordWrap w:val="1"/>
        <w:ind w:left="264" w:hanging="264"/>
        <w:jc w:val="left"/>
        <w:numPr>
          <w:numId w:val="20"/>
          <w:ilvl w:val="0"/>
        </w:numPr>
      </w:pPr>
      <w:r>
        <w:rPr>
          <w:sz w:val="22"/>
        </w:rPr>
        <w:t>PayloadProcessor</w:t>
      </w:r>
    </w:p>
    <w:p>
      <w:pPr>
        <w:pStyle w:val="0"/>
        <w:widowControl w:val="off"/>
        <w:wordWrap w:val="1"/>
        <w:ind w:left="264" w:hanging="264"/>
        <w:jc w:val="left"/>
        <w:numPr>
          <w:numId w:val="20"/>
          <w:ilvl w:val="1"/>
        </w:numPr>
      </w:pPr>
      <w:r>
        <w:rPr>
          <w:sz w:val="22"/>
        </w:rPr>
        <w:t xml:space="preserve">페이로드에 대한 변형 처리를 수행하는 인터페이스 클래스이다. </w:t>
      </w:r>
    </w:p>
    <w:p>
      <w:pPr>
        <w:pStyle w:val="0"/>
        <w:widowControl w:val="off"/>
        <w:wordWrap w:val="1"/>
        <w:ind w:left="264" w:hanging="264"/>
        <w:jc w:val="left"/>
        <w:numPr>
          <w:numId w:val="20"/>
          <w:ilvl w:val="0"/>
        </w:numPr>
      </w:pPr>
      <w:r>
        <w:rPr>
          <w:sz w:val="22"/>
        </w:rPr>
        <w:t>ShiftCipherProcessor</w:t>
      </w:r>
    </w:p>
    <w:p>
      <w:pPr>
        <w:pStyle w:val="0"/>
        <w:widowControl w:val="off"/>
        <w:wordWrap w:val="1"/>
        <w:ind w:left="264" w:hanging="264"/>
        <w:jc w:val="left"/>
        <w:numPr>
          <w:numId w:val="20"/>
          <w:ilvl w:val="1"/>
        </w:numPr>
      </w:pPr>
      <w:r>
        <w:rPr>
          <w:sz w:val="22"/>
        </w:rPr>
        <w:t xml:space="preserve">페이로드에 대한 Shift연산을 수행한다. </w:t>
      </w:r>
    </w:p>
    <w:p>
      <w:pPr>
        <w:pStyle w:val="0"/>
        <w:widowControl w:val="off"/>
        <w:wordWrap w:val="1"/>
        <w:ind w:left="264" w:hanging="264"/>
        <w:jc w:val="left"/>
        <w:numPr>
          <w:numId w:val="20"/>
          <w:ilvl w:val="1"/>
        </w:numPr>
      </w:pPr>
      <w:r>
        <w:rPr>
          <w:sz w:val="22"/>
        </w:rPr>
        <w:t>입력을 받아서 쉬프트 연산에 대한 값을 조절할 수 있다.</w:t>
      </w:r>
    </w:p>
    <w:p>
      <w:pPr>
        <w:pStyle w:val="0"/>
        <w:widowControl w:val="off"/>
        <w:wordWrap w:val="1"/>
        <w:ind w:left="264" w:hanging="264"/>
        <w:jc w:val="left"/>
        <w:numPr>
          <w:numId w:val="20"/>
          <w:ilvl w:val="0"/>
        </w:numPr>
      </w:pPr>
      <w:r>
        <w:rPr>
          <w:sz w:val="22"/>
        </w:rPr>
        <w:t>SymmetricCipherProcessor</w:t>
      </w:r>
    </w:p>
    <w:p>
      <w:pPr>
        <w:pStyle w:val="0"/>
        <w:widowControl w:val="off"/>
        <w:wordWrap w:val="1"/>
        <w:ind w:left="264" w:hanging="264"/>
        <w:jc w:val="left"/>
        <w:numPr>
          <w:numId w:val="20"/>
          <w:ilvl w:val="1"/>
        </w:numPr>
      </w:pPr>
      <w:r>
        <w:rPr>
          <w:sz w:val="22"/>
        </w:rPr>
        <w:t xml:space="preserve">대칭키 암호화를 수행하는 모듈이며, 암호화 알고리즘으로 ARIA를 사용한다. </w:t>
      </w:r>
    </w:p>
    <w:p>
      <w:pPr>
        <w:pStyle w:val="0"/>
        <w:widowControl w:val="off"/>
        <w:wordWrap w:val="1"/>
        <w:ind w:left="264" w:hanging="264"/>
        <w:jc w:val="left"/>
        <w:numPr>
          <w:numId w:val="20"/>
          <w:ilvl w:val="1"/>
        </w:numPr>
      </w:pPr>
      <w:r>
        <w:rPr>
          <w:sz w:val="22"/>
        </w:rPr>
        <w:t>암호화키를 교환하지 않은 경우, 해당 과정을 넘어간다.</w:t>
      </w:r>
    </w:p>
    <w:p>
      <w:pPr>
        <w:pStyle w:val="0"/>
        <w:widowControl w:val="off"/>
        <w:wordWrap w:val="1"/>
        <w:ind w:left="264" w:hanging="264"/>
        <w:jc w:val="left"/>
        <w:numPr>
          <w:numId w:val="20"/>
          <w:ilvl w:val="0"/>
        </w:numPr>
      </w:pPr>
      <w:r>
        <w:rPr>
          <w:sz w:val="22"/>
        </w:rPr>
        <w:t>PaddingProcessor</w:t>
      </w:r>
    </w:p>
    <w:p>
      <w:pPr>
        <w:pStyle w:val="0"/>
        <w:widowControl w:val="off"/>
        <w:wordWrap w:val="1"/>
        <w:ind w:left="264" w:hanging="264"/>
        <w:jc w:val="left"/>
        <w:numPr>
          <w:numId w:val="20"/>
          <w:ilvl w:val="1"/>
        </w:numPr>
      </w:pPr>
      <w:r>
        <w:rPr>
          <w:sz w:val="22"/>
        </w:rPr>
        <w:t xml:space="preserve">페이로드 앞에 패딩을 추가하는 작업을 수행한다. </w:t>
      </w:r>
    </w:p>
    <w:p>
      <w:pPr>
        <w:pStyle w:val="0"/>
        <w:widowControl w:val="off"/>
        <w:wordWrap w:val="1"/>
        <w:ind w:left="264" w:hanging="264"/>
        <w:jc w:val="left"/>
        <w:numPr>
          <w:numId w:val="20"/>
          <w:ilvl w:val="1"/>
        </w:numPr>
      </w:pPr>
      <w:r>
        <w:rPr>
          <w:sz w:val="22"/>
        </w:rPr>
        <w:t xml:space="preserve">입력을 받아서 얼만큼의 패딩을 추가할지 조절할 수 있다. </w:t>
      </w:r>
    </w:p>
    <w:p>
      <w:pPr>
        <w:pStyle w:val="0"/>
        <w:widowControl w:val="off"/>
        <w:wordWrap w:val="1"/>
        <w:ind w:left="264" w:hanging="264"/>
        <w:jc w:val="left"/>
        <w:numPr>
          <w:numId w:val="20"/>
          <w:ilvl w:val="1"/>
        </w:numPr>
      </w:pPr>
      <w:r>
        <w:rPr>
          <w:sz w:val="22"/>
        </w:rPr>
        <w:t>추후, 해당 패딩을 토대로 해당 패킷 규칙에 대한 입력만을 허용할 수 있다.</w:t>
      </w:r>
    </w:p>
    <w:p>
      <w:pPr>
        <w:pStyle w:val="0"/>
        <w:widowControl w:val="off"/>
        <w:wordWrap w:val="1"/>
        <w:ind w:left="264" w:hanging="264"/>
        <w:jc w:val="left"/>
        <w:numPr>
          <w:numId w:val="20"/>
          <w:ilvl w:val="0"/>
        </w:numPr>
      </w:pPr>
      <w:r>
        <w:rPr>
          <w:sz w:val="22"/>
        </w:rPr>
        <w:t>ProtocolChain</w:t>
      </w:r>
    </w:p>
    <w:p>
      <w:pPr>
        <w:pStyle w:val="0"/>
        <w:widowControl w:val="off"/>
        <w:wordWrap w:val="1"/>
        <w:ind w:left="264" w:hanging="264"/>
        <w:jc w:val="left"/>
        <w:numPr>
          <w:numId w:val="20"/>
          <w:ilvl w:val="1"/>
        </w:numPr>
      </w:pPr>
      <w:r>
        <w:rPr>
          <w:sz w:val="22"/>
        </w:rPr>
        <w:t>위에 기술한 모듈을 순서와 값을 지정하여 조합하여 프로토콜화 하는 모듈이다.</w:t>
      </w:r>
    </w:p>
    <w:p>
      <w:pPr>
        <w:pStyle w:val="0"/>
        <w:widowControl w:val="off"/>
        <w:wordWrap w:val="1"/>
        <w:ind w:left="264" w:hanging="264"/>
        <w:jc w:val="left"/>
        <w:numPr>
          <w:numId w:val="20"/>
          <w:ilvl w:val="1"/>
        </w:numPr>
      </w:pPr>
      <w:r>
        <w:rPr>
          <w:sz w:val="22"/>
        </w:rPr>
        <w:t>암호화와 복호화 작업을 진행할 수 있다.</w:t>
      </w:r>
    </w:p>
    <w:p>
      <w:r>
        <w:br w:type="page"/>
      </w:r>
    </w:p>
    <w:p>
      <w:pPr>
        <w:pStyle w:val="0"/>
        <w:widowControl w:val="off"/>
        <w:wordWrap w:val="1"/>
        <w:jc w:val="left"/>
      </w:pPr>
      <w:r>
        <w:rPr>
          <w:sz w:val="22"/>
        </w:rPr>
        <w:t xml:space="preserve">또한 ***가드의 *** Gateway와 *** Guard에서 L2/L3와 송/수신 모듈의 주요 프로토콜 처리함수는 다음과 같다. </w:t>
      </w:r>
    </w:p>
    <w:p>
      <w:pPr>
        <w:pStyle w:val="0"/>
        <w:widowControl w:val="off"/>
        <w:wordWrap w:val="1"/>
        <w:jc w:val="left"/>
        <w:rPr>
          <w:color w:val="000000"/>
          <w:sz w:val="22"/>
        </w:rPr>
      </w:pPr>
    </w:p>
    <w:p>
      <w:pPr>
        <w:pStyle w:val="0"/>
        <w:widowControl w:val="off"/>
        <w:wordWrap w:val="1"/>
        <w:ind w:left="264" w:hanging="264"/>
        <w:jc w:val="left"/>
        <w:numPr>
          <w:numId w:val="23"/>
          <w:ilvl w:val="0"/>
        </w:numPr>
      </w:pPr>
      <w:r>
        <w:rPr>
          <w:sz w:val="22"/>
        </w:rPr>
        <w:t>*** Gateway</w:t>
      </w:r>
    </w:p>
    <w:p>
      <w:pPr>
        <w:pStyle w:val="0"/>
        <w:widowControl w:val="off"/>
        <w:wordWrap w:val="1"/>
        <w:ind w:left="264" w:hanging="264"/>
        <w:jc w:val="left"/>
        <w:numPr>
          <w:numId w:val="23"/>
          <w:ilvl w:val="1"/>
        </w:numPr>
      </w:pPr>
      <w:r>
        <w:rPr>
          <w:sz w:val="22"/>
        </w:rPr>
        <w:t>L3GatewayReceiver</w:t>
      </w:r>
    </w:p>
    <w:p>
      <w:pPr>
        <w:pStyle w:val="0"/>
        <w:widowControl w:val="off"/>
        <w:wordWrap w:val="1"/>
        <w:ind w:left="264" w:hanging="264"/>
        <w:jc w:val="left"/>
        <w:numPr>
          <w:numId w:val="23"/>
          <w:ilvl w:val="2"/>
        </w:numPr>
      </w:pPr>
      <w:r>
        <w:rPr>
          <w:sz w:val="22"/>
        </w:rPr>
        <w:t>채팅 App에서 TCP/IP로 전송된 패킷 수신</w:t>
      </w:r>
    </w:p>
    <w:p>
      <w:pPr>
        <w:pStyle w:val="0"/>
        <w:widowControl w:val="off"/>
        <w:wordWrap w:val="1"/>
        <w:ind w:left="264" w:hanging="264"/>
        <w:jc w:val="left"/>
        <w:numPr>
          <w:numId w:val="23"/>
          <w:ilvl w:val="2"/>
        </w:numPr>
      </w:pPr>
      <w:r>
        <w:rPr>
          <w:sz w:val="22"/>
        </w:rPr>
        <w:t>수신된 패킷을 프로토콜 변환 및 ******링 모듈로 전달</w:t>
      </w:r>
    </w:p>
    <w:p>
      <w:pPr>
        <w:pStyle w:val="0"/>
        <w:widowControl w:val="off"/>
        <w:wordWrap w:val="1"/>
        <w:ind w:left="264" w:hanging="264"/>
        <w:jc w:val="left"/>
        <w:numPr>
          <w:numId w:val="23"/>
          <w:ilvl w:val="1"/>
        </w:numPr>
      </w:pPr>
      <w:r>
        <w:rPr>
          <w:sz w:val="22"/>
        </w:rPr>
        <w:t>L3GatewaySender</w:t>
      </w:r>
    </w:p>
    <w:p>
      <w:pPr>
        <w:pStyle w:val="0"/>
        <w:widowControl w:val="off"/>
        <w:wordWrap w:val="1"/>
        <w:ind w:left="264" w:hanging="264"/>
        <w:jc w:val="left"/>
        <w:numPr>
          <w:numId w:val="23"/>
          <w:ilvl w:val="2"/>
        </w:numPr>
      </w:pPr>
      <w:r>
        <w:rPr>
          <w:sz w:val="22"/>
        </w:rPr>
        <w:t>프로토콜 변환된 패킷을 *** Guard로 TCP/IP 전송</w:t>
      </w:r>
    </w:p>
    <w:p>
      <w:pPr>
        <w:pStyle w:val="0"/>
        <w:widowControl w:val="off"/>
        <w:wordWrap w:val="1"/>
        <w:ind w:left="264" w:hanging="264"/>
        <w:jc w:val="left"/>
        <w:numPr>
          <w:numId w:val="23"/>
          <w:ilvl w:val="0"/>
        </w:numPr>
      </w:pPr>
      <w:r>
        <w:rPr>
          <w:sz w:val="22"/>
        </w:rPr>
        <w:t>*** Guard</w:t>
      </w:r>
    </w:p>
    <w:p>
      <w:pPr>
        <w:pStyle w:val="0"/>
        <w:widowControl w:val="off"/>
        <w:wordWrap w:val="1"/>
        <w:ind w:left="264" w:hanging="264"/>
        <w:jc w:val="left"/>
        <w:numPr>
          <w:numId w:val="23"/>
          <w:ilvl w:val="1"/>
        </w:numPr>
      </w:pPr>
      <w:r>
        <w:rPr>
          <w:sz w:val="22"/>
        </w:rPr>
        <w:t>L3***Reciver</w:t>
      </w:r>
    </w:p>
    <w:p>
      <w:pPr>
        <w:pStyle w:val="0"/>
        <w:widowControl w:val="off"/>
        <w:wordWrap w:val="1"/>
        <w:ind w:left="264" w:hanging="264"/>
        <w:jc w:val="left"/>
        <w:numPr>
          <w:numId w:val="23"/>
          <w:ilvl w:val="2"/>
        </w:numPr>
      </w:pPr>
      <w:r>
        <w:rPr>
          <w:sz w:val="22"/>
        </w:rPr>
        <w:t>Gateway에서 TCP/IP로 전송된 패킷을 수신</w:t>
      </w:r>
    </w:p>
    <w:p>
      <w:pPr>
        <w:pStyle w:val="0"/>
        <w:widowControl w:val="off"/>
        <w:wordWrap w:val="1"/>
        <w:ind w:left="264" w:hanging="264"/>
        <w:jc w:val="left"/>
        <w:numPr>
          <w:numId w:val="23"/>
          <w:ilvl w:val="1"/>
        </w:numPr>
      </w:pPr>
      <w:r>
        <w:rPr>
          <w:sz w:val="22"/>
        </w:rPr>
        <w:t>L2***Sender</w:t>
      </w:r>
    </w:p>
    <w:p>
      <w:pPr>
        <w:pStyle w:val="0"/>
        <w:widowControl w:val="off"/>
        <w:wordWrap w:val="1"/>
        <w:ind w:left="264" w:hanging="264"/>
        <w:jc w:val="left"/>
        <w:numPr>
          <w:numId w:val="23"/>
          <w:ilvl w:val="2"/>
        </w:numPr>
      </w:pPr>
      <w:r>
        <w:rPr>
          <w:sz w:val="22"/>
        </w:rPr>
        <w:t>*** Low-Side로 L2 Layer로 패킷 전송</w:t>
      </w:r>
    </w:p>
    <w:p>
      <w:pPr>
        <w:pStyle w:val="0"/>
        <w:widowControl w:val="off"/>
        <w:wordWrap w:val="1"/>
        <w:ind w:left="264" w:hanging="264"/>
        <w:jc w:val="left"/>
        <w:numPr>
          <w:numId w:val="23"/>
          <w:ilvl w:val="1"/>
        </w:numPr>
      </w:pPr>
      <w:r>
        <w:rPr>
          <w:sz w:val="22"/>
        </w:rPr>
        <w:t>L2***Receiver</w:t>
      </w:r>
    </w:p>
    <w:p>
      <w:pPr>
        <w:pStyle w:val="0"/>
        <w:widowControl w:val="off"/>
        <w:wordWrap w:val="1"/>
        <w:ind w:left="264" w:hanging="264"/>
        <w:jc w:val="left"/>
        <w:numPr>
          <w:numId w:val="23"/>
          <w:ilvl w:val="2"/>
        </w:numPr>
      </w:pPr>
      <w:r>
        <w:rPr>
          <w:sz w:val="22"/>
        </w:rPr>
        <w:t>High-Side ***에서 L2 Layer로 전송된 패킷 수신</w:t>
      </w:r>
    </w:p>
    <w:p>
      <w:pPr>
        <w:pStyle w:val="0"/>
        <w:widowControl w:val="off"/>
        <w:wordWrap w:val="1"/>
        <w:ind w:left="264" w:hanging="264"/>
        <w:jc w:val="left"/>
        <w:numPr>
          <w:numId w:val="23"/>
          <w:ilvl w:val="2"/>
        </w:numPr>
      </w:pPr>
      <w:r>
        <w:rPr>
          <w:sz w:val="22"/>
        </w:rPr>
        <w:t>프로토콜 복원 모듈로 패킷 전달</w:t>
      </w:r>
    </w:p>
    <w:p>
      <w:pPr>
        <w:pStyle w:val="0"/>
        <w:widowControl w:val="off"/>
        <w:wordWrap w:val="1"/>
        <w:ind w:left="264" w:hanging="264"/>
        <w:jc w:val="left"/>
        <w:numPr>
          <w:numId w:val="23"/>
          <w:ilvl w:val="1"/>
        </w:numPr>
      </w:pPr>
      <w:r>
        <w:rPr>
          <w:sz w:val="22"/>
        </w:rPr>
        <w:t>L3***Sender</w:t>
      </w:r>
    </w:p>
    <w:p>
      <w:pPr>
        <w:pStyle w:val="0"/>
        <w:widowControl w:val="off"/>
        <w:wordWrap w:val="1"/>
        <w:ind w:left="264" w:hanging="264"/>
        <w:jc w:val="left"/>
        <w:numPr>
          <w:numId w:val="23"/>
          <w:ilvl w:val="1"/>
        </w:numPr>
      </w:pPr>
      <w:r>
        <w:rPr>
          <w:sz w:val="22"/>
        </w:rPr>
        <w:t>채팅 App으로 복원된 패킷 TCP/IP 전송</w:t>
      </w:r>
    </w:p>
    <w:p>
      <w:r>
        <w:br w:type="page"/>
      </w:r>
    </w:p>
    <w:p>
      <w:pPr>
        <w:pStyle w:val="2"/>
        <w:widowControl w:val="off"/>
      </w:pPr>
      <w:r>
        <w:rPr/>
        <w:t>결론</w:t>
      </w:r>
      <w:bookmarkStart w:id="3" w:name="결론"/>
      <w:bookmarkEnd w:id="3"/>
    </w:p>
    <w:p>
      <w:pPr>
        <w:pStyle w:val="1"/>
        <w:widowControl w:val="off"/>
      </w:pPr>
      <w:r>
        <w:rPr/>
        <w:t>결론</w:t>
      </w:r>
      <w:bookmarkStart w:id="4" w:name="결론 소"/>
      <w:bookmarkEnd w:id="4"/>
    </w:p>
    <w:p>
      <w:pPr>
        <w:pStyle w:val="0"/>
        <w:widowControl w:val="off"/>
        <w:wordWrap w:val="1"/>
        <w:jc w:val="left"/>
      </w:pPr>
      <w:r>
        <w:rPr>
          <w:sz w:val="22"/>
        </w:rPr>
        <w:t>본 프로젝트는 채팅 프로그램에 대해 금칙어 기반 ******링을 수행하는 단방향 *** 가드를 다음과 같이 연구, 설계하였으며, ******링과 그 인터페이스 개발을 완료하였다. 다른 부분까지 모두 개발을 끝내고 시간이 나믄ㄴ다면, 여러 방향으로 기능을 확장할 예정이다. 본 프로젝트의 예상 결과물은 *** 가드와 보안 메신저이다. *** 가드는 메시지 송수신 프로그램으로부터 패킷을 수신한 후, 메시지 및 문서 파일에 대한 ******링 작업을 수행한다. ******링을 통과한 메시지는 원 수신처로 전달되며, ******링에 실패한 데이터는 폐기된다. *** 가드 기술을 개발하는 과정에서 프로젝트의 단계별 이해도를 높이고 네트워크 및 컴퓨터 시스템(CS) 지식을 점검하며 실무 경험을 쌓을 수 있었으며, 또한 지금까지 기회가 없었던 단체 프로젝트 수행 경험을 쌓으므로써 발표와 보고서 작성등의 요령을 얻을 수 있었다.</w:t>
      </w:r>
    </w:p>
    <w:sectPr>
      <w:headerReference r:id="rId1" w:type="default"/>
      <w:footerReference r:id="rId2" w:type="default"/>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5"/>
      <w:widowControl w:val="off"/>
      <w:pBdr>
        <w:top w:val="none" w:color="000000" w:sz="2" w:space="3"/>
        <w:left w:val="none" w:color="000000" w:sz="2" w:space="3"/>
        <w:bottom w:val="none" w:color="000000" w:sz="2" w:space="3"/>
        <w:right w:val="none" w:color="000000" w:sz="2" w:space="3"/>
      </w:pBdr>
      <w:jc w:val="center"/>
    </w:pPr>
    <w:fldSimple w:instr="PAGE  \* ARABIC">
      <w:r>
        <w:rPr/>
        <w:t>1</w:t>
      </w:r>
    </w:fldSimple>
  </w:p>
  <w:p>
    <w:pPr>
      <w:pStyle w:val="15"/>
      <w:widowControl w:val="off"/>
      <w:pBdr>
        <w:top w:val="none" w:color="000000" w:sz="2" w:space="3"/>
        <w:left w:val="none" w:color="000000" w:sz="2" w:space="3"/>
        <w:bottom w:val="none" w:color="000000" w:sz="2" w:space="3"/>
        <w:right w:val="none" w:color="000000" w:sz="2" w:space="3"/>
      </w:pBdr>
      <w:jc w:val="center"/>
    </w:pPr>
    <w:r>
      <w:pict>
        <v:rect id="_x1803291218" style="v-text-anchor:top;z-index:2;mso-width-percent:1000;mso-width-relative:margin;height:3.0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cc0000" o:connectortype="straight">
          <wvml:wrap type="topAndBottom"/>
          <v:fill opacity="1.00" color2="#000000"/>
        </v:rect>
      </w:pict>
    </w:r>
  </w:p>
</w:ftr>
</file>

<file path=word/footnotes.xml><?xml version="1.0" encoding="utf-8"?>
<w:footnot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footnote w:id="0">
    <w:p>
      <w:pPr>
        <w:pStyle w:val="16"/>
        <w:widowControl w:val="off"/>
      </w:pPr>
      <w:r/>
      <w:r>
        <w:rPr>
          <w:vertAlign w:val="superscript"/>
        </w:rPr>
        <w:footnoteRef/>
      </w:r>
      <w:r>
        <w:rPr/>
        <w:t xml:space="preserve"> Australian Signals Directorate, </w:t>
      </w:r>
      <w:hyperlink w:history="1" r:id="rId1">
        <w:r>
          <w:rPr>
            <w:color w:val="0000ff"/>
            <w:u w:val="single" w:color="0000ff"/>
          </w:rPr>
          <w:t>Fundamentals of Cross Domain Solutions</w:t>
        </w:r>
      </w:hyperlink>
      <w:r>
        <w:rPr/>
        <w:t>, Oct 06 2021.)</w:t>
      </w:r>
    </w:p>
  </w:footnote>
  <w:footnote w:id="1">
    <w:p>
      <w:pPr>
        <w:pStyle w:val="16"/>
        <w:widowControl w:val="off"/>
      </w:pPr>
      <w:r/>
      <w:r>
        <w:rPr>
          <w:vertAlign w:val="superscript"/>
        </w:rPr>
        <w:footnoteRef/>
      </w:r>
      <w:r>
        <w:rPr/>
        <w:t xml:space="preserve"> Australian Signals Directorate, </w:t>
      </w:r>
      <w:hyperlink w:history="1" r:id="rId1">
        <w:r>
          <w:rPr>
            <w:color w:val="0000ff"/>
            <w:u w:val="single" w:color="0000ff"/>
          </w:rPr>
          <w:t>Fundamentals of Cross Domain Solutions</w:t>
        </w:r>
      </w:hyperlink>
      <w:r>
        <w:rPr/>
        <w:t>, Oct 06 2021.)</w:t>
      </w:r>
    </w:p>
  </w:footnote>
  <w:footnote w:id="2">
    <w:p>
      <w:pPr>
        <w:pStyle w:val="16"/>
        <w:widowControl w:val="off"/>
        <w:wordWrap w:val="1"/>
        <w:jc w:val="left"/>
      </w:pPr>
      <w:r/>
      <w:r>
        <w:rPr>
          <w:vertAlign w:val="superscript"/>
        </w:rPr>
        <w:footnoteRef/>
      </w:r>
      <w:r>
        <w:rPr/>
        <w:t xml:space="preserve"> J. Aoe, K. Morimoto, and T. Sato, “An efficient implementation of trie structures,” Software: Practice and Experience, vol. 22, no. 9, pp. 695</w:t>
      </w:r>
      <w:r>
        <w:rPr/>
        <w:t>–</w:t>
      </w:r>
      <w:r>
        <w:rPr/>
        <w:t>721, Sep. 1992, doi: 10.1002/spe.4380220902.</w:t>
      </w:r>
    </w:p>
  </w:footnote>
  <w:footnote w:id="3">
    <w:p>
      <w:pPr>
        <w:pStyle w:val="16"/>
        <w:widowControl w:val="off"/>
        <w:wordWrap w:val="1"/>
        <w:jc w:val="left"/>
      </w:pPr>
      <w:r/>
      <w:r>
        <w:rPr>
          <w:vertAlign w:val="superscript"/>
        </w:rPr>
        <w:footnoteRef/>
      </w:r>
      <w:r>
        <w:rPr/>
        <w:t xml:space="preserve"> S. Kanda, K. Akabe, and Y. Oda, “Engineering faster double-array Aho</w:t>
      </w:r>
      <w:r>
        <w:rPr/>
        <w:t>–</w:t>
      </w:r>
      <w:r>
        <w:rPr/>
        <w:t>Corasick automata,” Software: Practice and Experience, vol. 53, no. 6, pp. 1332</w:t>
      </w:r>
      <w:r>
        <w:rPr/>
        <w:t>–</w:t>
      </w:r>
      <w:r>
        <w:rPr/>
        <w:t>1361, Jun. 2023, doi: 10.1002/spe.3190.</w:t>
      </w:r>
    </w:p>
  </w:footnote>
</w:footnotes>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5"/>
      <w:widowControl w:val="off"/>
      <w:pBdr>
        <w:top w:val="none" w:color="000000" w:sz="2" w:space="3"/>
        <w:left w:val="none" w:color="000000" w:sz="2" w:space="3"/>
        <w:bottom w:val="none" w:color="000000" w:sz="2" w:space="3"/>
        <w:right w:val="none" w:color="000000" w:sz="2" w:space="3"/>
      </w:pBdr>
    </w:pPr>
    <w:fldSimple w:instr="TITLE">
      <w:r>
        <w:rPr/>
        <w:t>***</w:t>
      </w:r>
    </w:fldSimple>
    <w:r>
      <w:rPr/>
      <w:t>가드 기술 연구 개발 2차 보고서</w:t>
    </w:r>
    <w:r>
      <w:tab/>
      <w:rPr/>
      <w:t>2조</w:t>
    </w:r>
  </w:p>
  <w:p>
    <w:pPr>
      <w:pStyle w:val="15"/>
      <w:widowControl w:val="off"/>
      <w:pBdr>
        <w:top w:val="none" w:color="000000" w:sz="2" w:space="3"/>
        <w:left w:val="none" w:color="000000" w:sz="2" w:space="3"/>
        <w:bottom w:val="none" w:color="000000" w:sz="2" w:space="3"/>
        <w:right w:val="none" w:color="000000" w:sz="2" w:space="3"/>
      </w:pBdr>
    </w:pPr>
    <w:r>
      <w:pict>
        <v:rect id="_x1803291214" style="v-text-anchor:top;z-index:1;mso-width-percent:1000;mso-width-relative:margin;height:3.0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cc0000" o:connectortype="straight">
          <wvml:wrap type="topAndBottom"/>
          <v:fill opacity="1.00" color2="#000000"/>
        </v:rect>
      </w:pict>
    </w:r>
  </w:p>
</w:hd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rPr/>
    </w:lvl>
  </w:abstractNum>
  <w:abstractNum w:abstractNumId="5">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6">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7">
    <w:multiLevelType w:val="multilevel"/>
    <w:lvl w:ilvl="0">
      <w:start w:val="1"/>
      <w:numFmt w:val="decimal"/>
      <w:suff w:val="space"/>
      <w:lvlText w:val="%1."/>
      <w:lvlJc w:val="left"/>
      <w:rPr>
        <w:color w:val="000000"/>
        <w:sz w:val="22"/>
      </w:rPr>
    </w:lvl>
    <w:lvl w:ilvl="1">
      <w:start w:val="1"/>
      <w:numFmt w:val="decimal"/>
      <w:suff w:val="space"/>
      <w:lvlText w:val="%1.%2."/>
      <w:lvlJc w:val="right"/>
      <w:rPr>
        <w:color w:val="000000"/>
        <w:sz w:val="22"/>
      </w:rPr>
    </w:lvl>
    <w:lvl w:ilvl="2">
      <w:start w:val="1"/>
      <w:numFmt w:val="decimal"/>
      <w:suff w:val="space"/>
      <w:lvlText w:val="%1.%2.%3."/>
      <w:lvlJc w:val="left"/>
      <w:rPr>
        <w:color w:val="000000"/>
        <w:sz w:val="22"/>
      </w:rPr>
    </w:lvl>
    <w:lvl w:ilvl="3">
      <w:start w:val="1"/>
      <w:numFmt w:val="decimal"/>
      <w:suff w:val="space"/>
      <w:lvlText w:val="%1.%2.%3.%4."/>
      <w:lvlJc w:val="left"/>
      <w:rPr>
        <w:color w:val="000000"/>
        <w:sz w:val="22"/>
      </w:rPr>
    </w:lvl>
    <w:lvl w:ilvl="4">
      <w:start w:val="1"/>
      <w:numFmt w:val="decimal"/>
      <w:suff w:val="space"/>
      <w:lvlText w:val="%1.%2.%3.%4.%5."/>
      <w:lvlJc w:val="left"/>
      <w:rPr>
        <w:color w:val="000000"/>
        <w:sz w:val="22"/>
      </w:rPr>
    </w:lvl>
    <w:lvl w:ilvl="5">
      <w:start w:val="1"/>
      <w:numFmt w:val="decimal"/>
      <w:suff w:val="space"/>
      <w:lvlText w:val="%1.%2.%3.%4.%5.%6."/>
      <w:lvlJc w:val="left"/>
      <w:rPr>
        <w:color w:val="000000"/>
        <w:sz w:val="22"/>
      </w:rPr>
    </w:lvl>
    <w:lvl w:ilvl="6">
      <w:start w:val="1"/>
      <w:numFmt w:val="decimal"/>
      <w:suff w:val="space"/>
      <w:lvlText w:val="%1.%2.%3.%4.%5.%6.%7."/>
      <w:lvlJc w:val="left"/>
      <w:rPr>
        <w:color w:val="000000"/>
        <w:sz w:val="22"/>
      </w:rPr>
    </w:lvl>
    <w:lvl w:ilvl="7">
      <w:start w:val="1"/>
      <w:numFmt w:val="decimal"/>
      <w:suff w:val="space"/>
      <w:lvlText w:val="%1.%2.%3.%4.%5.%6.%7.%8."/>
      <w:lvlJc w:val="left"/>
      <w:rPr>
        <w:color w:val="000000"/>
        <w:sz w:val="22"/>
      </w:rPr>
    </w:lvl>
    <w:lvl w:ilvl="8">
      <w:start w:val="1"/>
      <w:numFmt w:val="decimal"/>
      <w:suff w:val="space"/>
      <w:lvlText w:val="%1.%2.%3.%4.%5.%6.%7.%8.%9."/>
      <w:lvlJc w:val="left"/>
      <w:rPr>
        <w:color w:val="000000"/>
        <w:sz w:val="22"/>
      </w:rPr>
    </w:lvl>
  </w:abstractNum>
  <w:abstractNum w:abstractNumId="8">
    <w:multiLevelType w:val="multilevel"/>
    <w:lvl w:ilvl="0">
      <w:start w:val="1"/>
      <w:numFmt w:val="decimal"/>
      <w:suff w:val="space"/>
      <w:lvlText w:val="%1."/>
      <w:lvlJc w:val="left"/>
      <w:rPr>
        <w:color w:val="000000"/>
        <w:sz w:val="22"/>
      </w:rPr>
    </w:lvl>
    <w:lvl w:ilvl="1">
      <w:start w:val="1"/>
      <w:numFmt w:val="decimal"/>
      <w:suff w:val="space"/>
      <w:lvlText w:val="%1.%2."/>
      <w:lvlJc w:val="right"/>
      <w:rPr>
        <w:color w:val="000000"/>
        <w:sz w:val="22"/>
      </w:rPr>
    </w:lvl>
    <w:lvl w:ilvl="2">
      <w:start w:val="1"/>
      <w:numFmt w:val="decimal"/>
      <w:suff w:val="space"/>
      <w:lvlText w:val="%1.%2.%3."/>
      <w:lvlJc w:val="left"/>
      <w:rPr>
        <w:color w:val="000000"/>
        <w:sz w:val="22"/>
      </w:rPr>
    </w:lvl>
    <w:lvl w:ilvl="3">
      <w:start w:val="1"/>
      <w:numFmt w:val="decimal"/>
      <w:suff w:val="space"/>
      <w:lvlText w:val="%1.%2.%3.%4."/>
      <w:lvlJc w:val="left"/>
      <w:rPr>
        <w:color w:val="000000"/>
        <w:sz w:val="22"/>
      </w:rPr>
    </w:lvl>
    <w:lvl w:ilvl="4">
      <w:start w:val="1"/>
      <w:numFmt w:val="decimal"/>
      <w:suff w:val="space"/>
      <w:lvlText w:val="%1.%2.%3.%4.%5."/>
      <w:lvlJc w:val="left"/>
      <w:rPr>
        <w:color w:val="000000"/>
        <w:sz w:val="22"/>
      </w:rPr>
    </w:lvl>
    <w:lvl w:ilvl="5">
      <w:start w:val="1"/>
      <w:numFmt w:val="decimal"/>
      <w:suff w:val="space"/>
      <w:lvlText w:val="%1.%2.%3.%4.%5.%6."/>
      <w:lvlJc w:val="left"/>
      <w:rPr>
        <w:color w:val="000000"/>
        <w:sz w:val="22"/>
      </w:rPr>
    </w:lvl>
    <w:lvl w:ilvl="6">
      <w:start w:val="1"/>
      <w:numFmt w:val="decimal"/>
      <w:suff w:val="space"/>
      <w:lvlText w:val="%1.%2.%3.%4.%5.%6.%7."/>
      <w:lvlJc w:val="left"/>
      <w:rPr>
        <w:color w:val="000000"/>
        <w:sz w:val="22"/>
      </w:rPr>
    </w:lvl>
    <w:lvl w:ilvl="7">
      <w:start w:val="1"/>
      <w:numFmt w:val="decimal"/>
      <w:suff w:val="space"/>
      <w:lvlText w:val="%1.%2.%3.%4.%5.%6.%7.%8."/>
      <w:lvlJc w:val="left"/>
      <w:rPr>
        <w:color w:val="000000"/>
        <w:sz w:val="22"/>
      </w:rPr>
    </w:lvl>
    <w:lvl w:ilvl="8">
      <w:start w:val="1"/>
      <w:numFmt w:val="decimal"/>
      <w:suff w:val="space"/>
      <w:lvlText w:val="%1.%2.%3.%4.%5.%6.%7.%8.%9."/>
      <w:lvlJc w:val="left"/>
      <w:rPr>
        <w:color w:val="000000"/>
        <w:sz w:val="22"/>
      </w:rPr>
    </w:lvl>
  </w:abstractNum>
  <w:abstractNum w:abstractNumId="9">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0">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1">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2">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3">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4">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5">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6">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7">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8">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19">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20">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21">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22">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23">
    <w:multiLevelType w:val="multilevel"/>
    <w:lvl w:ilvl="0">
      <w:start w:val="1"/>
      <w:numFmt w:val="decimal"/>
      <w:suff w:val="space"/>
      <w:lvlText w:val="⦁"/>
      <w:lvlJc w:val="left"/>
      <w:rPr>
        <w:color w:val="000000"/>
        <w:sz w:val="22"/>
      </w:rPr>
    </w:lvl>
    <w:lvl w:ilvl="1">
      <w:start w:val="1"/>
      <w:numFmt w:val="ganada"/>
      <w:suff w:val="space"/>
      <w:lvlText w:val="-"/>
      <w:lvlJc w:val="right"/>
      <w:rPr>
        <w:color w:val="000000"/>
        <w:sz w:val="22"/>
      </w:rPr>
    </w:lvl>
    <w:lvl w:ilvl="2">
      <w:start w:val="1"/>
      <w:numFmt w:val="lowerLetter"/>
      <w:suff w:val="space"/>
      <w:lvlText w:val="*"/>
      <w:lvlJc w:val="right"/>
      <w:rPr>
        <w:color w:val="000000"/>
        <w:sz w:val="22"/>
      </w:rPr>
    </w:lvl>
    <w:lvl w:ilvl="3">
      <w:start w:val="1"/>
      <w:numFmt w:val="decimal"/>
      <w:suff w:val="space"/>
      <w:lvlText w:val="%4)"/>
      <w:lvlJc w:val="left"/>
      <w:rPr>
        <w:color w:val="000000"/>
        <w:sz w:val="22"/>
      </w:rPr>
    </w:lvl>
    <w:lvl w:ilvl="4">
      <w:start w:val="1"/>
      <w:numFmt w:val="ganada"/>
      <w:suff w:val="space"/>
      <w:lvlText w:val="%5)"/>
      <w:lvlJc w:val="left"/>
      <w:rPr>
        <w:color w:val="000000"/>
        <w:sz w:val="22"/>
      </w:rPr>
    </w:lvl>
    <w:lvl w:ilvl="5">
      <w:start w:val="1"/>
      <w:numFmt w:val="lowerLetter"/>
      <w:suff w:val="space"/>
      <w:lvlText w:val="%6)"/>
      <w:lvlJc w:val="left"/>
      <w:rPr>
        <w:color w:val="000000"/>
        <w:sz w:val="22"/>
      </w:rPr>
    </w:lvl>
    <w:lvl w:ilvl="6">
      <w:start w:val="1"/>
      <w:numFmt w:val="decimalEnclosedCircle"/>
      <w:suff w:val="space"/>
      <w:lvlText w:val="%7"/>
      <w:lvlJc w:val="left"/>
      <w:rPr>
        <w:color w:val="000000"/>
        <w:sz w:val="22"/>
      </w:rPr>
    </w:lvl>
    <w:lvl w:ilvl="7">
      <w:start w:val="1"/>
      <w:numFmt w:val="ganada"/>
      <w:suff w:val="space"/>
      <w:lvlText w:val="%8"/>
      <w:lvlJc w:val="left"/>
      <w:rPr>
        <w:color w:val="000000"/>
        <w:sz w:val="22"/>
      </w:rPr>
    </w:lvl>
    <w:lvl w:ilvl="8">
      <w:start w:val="1"/>
      <w:numFmt w:val="lowerLetter"/>
      <w:suff w:val="space"/>
      <w:lvlText w:val="%9"/>
      <w:lvlJc w:val="left"/>
      <w:rPr>
        <w:color w:val="000000"/>
        <w:sz w:val="22"/>
      </w:rPr>
    </w:lvl>
  </w:abstractNum>
  <w:abstractNum w:abstractNumId="204">
    <w:multiLevelType w:val="multilevel"/>
    <w:lvl w:ilvl="0">
      <w:start w:val="1"/>
      <w:numFmt w:val="decimal"/>
      <w:suff w:val="space"/>
      <w:lvlText w:val="%1."/>
      <w:lvlJc w:val="left"/>
      <w:pStyle w:val="4"/>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pStyle w:val="5"/>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6"/>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7"/>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8"/>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9"/>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lvl w:ilvl="7">
      <w:start w:val="1"/>
      <w:numFmt w:val="ganada"/>
      <w:suff w:val="space"/>
      <w:lvlText w:val="%8"/>
      <w:lvlJc w:val="left"/>
    </w:lvl>
    <w:lvl w:ilvl="8">
      <w:start w:val="1"/>
      <w:numFmt w:val="chosung"/>
      <w:suff w:val="space"/>
      <w:lvlText w:val=""/>
      <w:lvlJc w:val="left"/>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11"/>
    </w:lvl>
    <w:lvl w:ilvl="8">
      <w:start w:val="1"/>
      <w:numFmt w:val="chosung"/>
      <w:suff w:val="space"/>
      <w:lvlText w:val=""/>
      <w:lvlJc w:val="left"/>
    </w:lvl>
  </w:abstractNum>
  <w:abstractNum w:abstractNumId="212">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2"/>
    </w:lvl>
  </w:abstractNum>
  <w:abstractNum w:abstractNumId="21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20">
    <w:multiLevelType w:val="multilevel"/>
    <w:lvl w:ilvl="0">
      <w:start w:val="1"/>
      <w:numFmt w:val="decimal"/>
      <w:suff w:val="space"/>
      <w:lvlText w:val="%1."/>
      <w:lvlJc w:val="left"/>
      <w:pStyle w:val="20"/>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decimal"/>
      <w:suff w:val="space"/>
      <w:lvlText w:val="%1.%2.%3.%4.%5."/>
      <w:lvlJc w:val="left"/>
    </w:lvl>
    <w:lvl w:ilvl="5">
      <w:start w:val="1"/>
      <w:numFmt w:val="decimal"/>
      <w:suff w:val="space"/>
      <w:lvlText w:val="%1.%2.%3.%4.%5.%6."/>
      <w:lvlJc w:val="left"/>
    </w:lvl>
    <w:lvl w:ilvl="6">
      <w:start w:val="1"/>
      <w:numFmt w:val="decimal"/>
      <w:suff w:val="space"/>
      <w:lvlText w:val="%1.%2.%3.%4.%5.%6.%7."/>
      <w:lvlJc w:val="left"/>
    </w:lvl>
    <w:lvl w:ilvl="7">
      <w:start w:val="1"/>
      <w:numFmt w:val="decimal"/>
      <w:suff w:val="space"/>
      <w:lvlText w:val="%1.%2.%3.%4.%5.%6.%7.%8."/>
      <w:lvlJc w:val="left"/>
    </w:lvl>
    <w:lvl w:ilvl="8">
      <w:start w:val="1"/>
      <w:numFmt w:val="decimal"/>
      <w:suff w:val="space"/>
      <w:lvlText w:val="%1.%2.%3.%4.%5.%6.%7.%8.%9."/>
      <w:lvlJc w:val="left"/>
    </w:lvl>
  </w:abstractNum>
  <w:abstractNum w:abstractNumId="221">
    <w:multiLevelType w:val="multilevel"/>
    <w:lvl w:ilvl="0">
      <w:start w:val="1"/>
      <w:numFmt w:val="decimal"/>
      <w:suff w:val="space"/>
      <w:lvlText w:val="%1."/>
      <w:lvlJc w:val="left"/>
      <w:pStyle w:val="21"/>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decimal"/>
      <w:suff w:val="space"/>
      <w:lvlText w:val="%1.%2.%3.%4.%5."/>
      <w:lvlJc w:val="left"/>
    </w:lvl>
    <w:lvl w:ilvl="5">
      <w:start w:val="1"/>
      <w:numFmt w:val="decimal"/>
      <w:suff w:val="space"/>
      <w:lvlText w:val="%1.%2.%3.%4.%5.%6."/>
      <w:lvlJc w:val="left"/>
    </w:lvl>
    <w:lvl w:ilvl="6">
      <w:start w:val="1"/>
      <w:numFmt w:val="decimal"/>
      <w:suff w:val="space"/>
      <w:lvlText w:val="%1.%2.%3.%4.%5.%6.%7."/>
      <w:lvlJc w:val="left"/>
    </w:lvl>
    <w:lvl w:ilvl="7">
      <w:start w:val="1"/>
      <w:numFmt w:val="decimal"/>
      <w:suff w:val="space"/>
      <w:lvlText w:val="%1.%2.%3.%4.%5.%6.%7.%8."/>
      <w:lvlJc w:val="left"/>
    </w:lvl>
    <w:lvl w:ilvl="8">
      <w:start w:val="1"/>
      <w:numFmt w:val="decimal"/>
      <w:suff w:val="space"/>
      <w:lvlText w:val="%1.%2.%3.%4.%5.%6.%7.%8.%9."/>
      <w:lvlJc w:val="left"/>
    </w:lvl>
  </w:abstractNum>
  <w:num w:numId="2">
    <w:abstractNumId w:val="2"/>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20">
    <w:abstractNumId w:val="220"/>
  </w:num>
  <w:num w:numId="221">
    <w:abstractNumId w:val="22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차례 제목 2"/>
    <w:uiPriority w:val="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함초롬바탕" w:eastAsia="함초롬바탕"/>
      <w:b/>
      <w:color w:val="000000"/>
      <w:sz w:val="24"/>
      <w:shd w:val="clear" w:color="999999"/>
    </w:rPr>
  </w:style>
  <w:style w:type="paragraph" w:styleId="2">
    <w:name w:val="차례 제목 1"/>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함초롬바탕" w:eastAsia="함초롬바탕"/>
      <w:b/>
      <w:color w:val="000000"/>
      <w:sz w:val="36"/>
      <w:shd w:val="clear" w:color="999999"/>
    </w:rPr>
  </w:style>
  <w:style w:type="paragraph" w:styleId="3">
    <w:name w:val="본문"/>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4">
    <w:name w:val="개요 1"/>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4"/>
        <w:ilvl w:val="0"/>
      </w:numPr>
    </w:pPr>
    <w:rPr>
      <w:rFonts w:ascii="함초롬바탕" w:eastAsia="함초롬바탕"/>
      <w:color w:val="000000"/>
      <w:sz w:val="20"/>
      <w:shd w:val="clear" w:color="999999"/>
    </w:rPr>
  </w:style>
  <w:style w:type="paragraph" w:styleId="5">
    <w:name w:val="개요 2"/>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5"/>
        <w:ilvl w:val="1"/>
      </w:numPr>
    </w:pPr>
    <w:rPr>
      <w:rFonts w:ascii="함초롬바탕" w:eastAsia="함초롬바탕"/>
      <w:color w:val="000000"/>
      <w:sz w:val="20"/>
      <w:shd w:val="clear" w:color="999999"/>
    </w:rPr>
  </w:style>
  <w:style w:type="paragraph" w:styleId="6">
    <w:name w:val="개요 3"/>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6"/>
        <w:ilvl w:val="2"/>
      </w:numPr>
    </w:pPr>
    <w:rPr>
      <w:rFonts w:ascii="함초롬바탕" w:eastAsia="함초롬바탕"/>
      <w:color w:val="000000"/>
      <w:sz w:val="20"/>
      <w:shd w:val="clear" w:color="999999"/>
    </w:rPr>
  </w:style>
  <w:style w:type="paragraph" w:styleId="7">
    <w:name w:val="개요 4"/>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7"/>
        <w:ilvl w:val="3"/>
      </w:numPr>
    </w:pPr>
    <w:rPr>
      <w:rFonts w:ascii="함초롬바탕" w:eastAsia="함초롬바탕"/>
      <w:color w:val="000000"/>
      <w:sz w:val="20"/>
      <w:shd w:val="clear" w:color="999999"/>
    </w:rPr>
  </w:style>
  <w:style w:type="paragraph" w:styleId="8">
    <w:name w:val="개요 5"/>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8"/>
        <w:ilvl w:val="4"/>
      </w:numPr>
    </w:pPr>
    <w:rPr>
      <w:rFonts w:ascii="함초롬바탕" w:eastAsia="함초롬바탕"/>
      <w:color w:val="000000"/>
      <w:sz w:val="20"/>
      <w:shd w:val="clear" w:color="999999"/>
    </w:rPr>
  </w:style>
  <w:style w:type="paragraph" w:styleId="9">
    <w:name w:val="개요 6"/>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9"/>
        <w:ilvl w:val="5"/>
      </w:numPr>
    </w:pPr>
    <w:rPr>
      <w:rFonts w:ascii="함초롬바탕" w:eastAsia="함초롬바탕"/>
      <w:color w:val="000000"/>
      <w:sz w:val="20"/>
      <w:shd w:val="clear" w:color="999999"/>
    </w:rPr>
  </w:style>
  <w:style w:type="paragraph" w:styleId="10">
    <w:name w:val="개요 7"/>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10"/>
        <w:ilvl w:val="6"/>
      </w:numPr>
    </w:pPr>
    <w:rPr>
      <w:rFonts w:ascii="함초롬바탕" w:eastAsia="함초롬바탕"/>
      <w:color w:val="000000"/>
      <w:sz w:val="20"/>
      <w:shd w:val="clear" w:color="999999"/>
    </w:rPr>
  </w:style>
  <w:style w:type="paragraph" w:styleId="11">
    <w:name w:val="개요 8"/>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11"/>
        <w:ilvl w:val="7"/>
      </w:numPr>
    </w:pPr>
    <w:rPr>
      <w:rFonts w:ascii="함초롬바탕" w:eastAsia="함초롬바탕"/>
      <w:color w:val="000000"/>
      <w:sz w:val="20"/>
      <w:shd w:val="clear" w:color="999999"/>
    </w:rPr>
  </w:style>
  <w:style w:type="paragraph" w:styleId="12">
    <w:name w:val="개요 9"/>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2"/>
        <w:ilvl w:val="8"/>
      </w:numPr>
    </w:pPr>
    <w:rPr>
      <w:rFonts w:ascii="함초롬바탕" w:eastAsia="함초롬바탕"/>
      <w:color w:val="000000"/>
      <w:sz w:val="20"/>
      <w:shd w:val="clear" w:color="999999"/>
    </w:rPr>
  </w:style>
  <w:style w:type="paragraph" w:styleId="13">
    <w:name w:val="개요 10"/>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3"/>
        <w:ilvl w:val="9"/>
      </w:numPr>
    </w:pPr>
    <w:rPr>
      <w:rFonts w:ascii="함초롬바탕" w:eastAsia="함초롬바탕"/>
      <w:color w:val="000000"/>
      <w:sz w:val="20"/>
      <w:shd w:val="clear" w:color="999999"/>
    </w:rPr>
  </w:style>
  <w:style w:type="character" w:styleId="14">
    <w:name w:val="쪽 번호"/>
    <w:uiPriority w:val="14"/>
    <w:rPr>
      <w:rFonts w:ascii="함초롬돋움" w:eastAsia="함초롬돋움"/>
      <w:color w:val="000000"/>
      <w:sz w:val="20"/>
      <w:shd w:val="clear" w:color="999999"/>
    </w:rPr>
  </w:style>
  <w:style w:type="paragraph" w:styleId="15">
    <w:name w:val="머리말"/>
    <w:uiPriority w:val="1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6">
    <w:name w:val="각주"/>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7">
    <w:name w:val="미주"/>
    <w:uiPriority w:val="1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8">
    <w:name w:val="메모"/>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9">
    <w:name w:val="차례 제목"/>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0">
    <w:name w:val="차례 1"/>
    <w:uiPriority w:val="20"/>
    <w:pPr>
      <w:widowControl w:val="off"/>
      <w:pBdr>
        <w:top w:val="none" w:color="000000" w:sz="2" w:space="0"/>
        <w:left w:val="none" w:color="000000" w:sz="2" w:space="0"/>
        <w:bottom w:val="none" w:color="000000" w:sz="2" w:space="0"/>
        <w:right w:val="none" w:color="000000" w:sz="2" w:space="0"/>
      </w:pBdr>
      <w:tabs>
        <w:tab w:val="right" w:leader="middleDot" w:pos="8500"/>
      </w:tabs>
      <w:wordWrap w:val="1"/>
      <w:autoSpaceDE w:val="off"/>
      <w:autoSpaceDN w:val="off"/>
      <w:snapToGrid/>
      <w:spacing w:before="0" w:after="140" w:line="384" w:lineRule="auto"/>
      <w:ind w:left="0" w:right="0" w:firstLine="0"/>
      <w:jc w:val="left"/>
      <w:textAlignment w:val="baseline"/>
      <w:numPr>
        <w:numId w:val="220"/>
        <w:ilvl w:val="0"/>
      </w:numPr>
    </w:pPr>
    <w:rPr>
      <w:rFonts w:ascii="함초롬돋움" w:eastAsia="함초롬돋움"/>
      <w:color w:val="000000"/>
      <w:sz w:val="22"/>
      <w:shd w:val="clear" w:color="999999"/>
    </w:rPr>
  </w:style>
  <w:style w:type="paragraph" w:styleId="21">
    <w:name w:val="차례 2"/>
    <w:uiPriority w:val="21"/>
    <w:pPr>
      <w:widowControl w:val="off"/>
      <w:pBdr>
        <w:top w:val="none" w:color="000000" w:sz="2" w:space="0"/>
        <w:left w:val="none" w:color="000000" w:sz="2" w:space="0"/>
        <w:bottom w:val="none" w:color="000000" w:sz="2" w:space="0"/>
        <w:right w:val="none" w:color="000000" w:sz="2" w:space="0"/>
      </w:pBdr>
      <w:tabs>
        <w:tab w:val="right" w:leader="middleDot" w:pos="8500"/>
      </w:tabs>
      <w:wordWrap w:val="1"/>
      <w:autoSpaceDE w:val="off"/>
      <w:autoSpaceDN w:val="off"/>
      <w:snapToGrid/>
      <w:spacing w:before="0" w:after="140" w:line="384" w:lineRule="auto"/>
      <w:ind w:left="220" w:right="0" w:firstLine="0"/>
      <w:jc w:val="left"/>
      <w:textAlignment w:val="baseline"/>
      <w:numPr>
        <w:numId w:val="221"/>
        <w:ilvl w:val="0"/>
      </w:numPr>
    </w:pPr>
    <w:rPr>
      <w:rFonts w:ascii="함초롬돋움" w:eastAsia="함초롬돋움"/>
      <w:color w:val="000000"/>
      <w:sz w:val="22"/>
      <w:shd w:val="clear" w:color="999999"/>
    </w:rPr>
  </w:style>
  <w:style w:type="paragraph" w:styleId="22">
    <w:name w:val="차례 3"/>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3">
    <w:name w:val="캡션"/>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image" Target="media/image6.bmp"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bmp"  /><Relationship Id="rId14" Type="http://schemas.openxmlformats.org/officeDocument/2006/relationships/image" Target="media/image10.bmp"  /><Relationship Id="rId15" Type="http://schemas.openxmlformats.org/officeDocument/2006/relationships/image" Target="media/image11.bmp"  /><Relationship Id="rId16" Type="http://schemas.openxmlformats.org/officeDocument/2006/relationships/image" Target="media/image12.bmp"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footer" Target="footer1.xml"  /><Relationship Id="rId20" Type="http://schemas.openxmlformats.org/officeDocument/2006/relationships/image" Target="media/image16.bmp"  /><Relationship Id="rId21" Type="http://schemas.openxmlformats.org/officeDocument/2006/relationships/image" Target="media/image17.png"  /><Relationship Id="rId22" Type="http://schemas.openxmlformats.org/officeDocument/2006/relationships/image" Target="media/image18.bmp"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settings" Target="settings.xml"  /><Relationship Id="rId29" Type="http://schemas.openxmlformats.org/officeDocument/2006/relationships/styles" Target="styles.xml"  /><Relationship Id="rId3" Type="http://schemas.openxmlformats.org/officeDocument/2006/relationships/footnotes" Target="footnotes.xml"  /><Relationship Id="rId30" Type="http://schemas.openxmlformats.org/officeDocument/2006/relationships/numbering" Target="numbering.xml"  /><Relationship Id="rId4" Type="http://schemas.openxmlformats.org/officeDocument/2006/relationships/image" Target="media/image0.png"  /><Relationship Id="rId5" Type="http://schemas.openxmlformats.org/officeDocument/2006/relationships/image" Target="media/image1.png"  /><Relationship Id="rId6" Type="http://schemas.openxmlformats.org/officeDocument/2006/relationships/image" Target="media/image2.bmp"  /><Relationship Id="rId7" Type="http://schemas.openxmlformats.org/officeDocument/2006/relationships/image" Target="media/image3.bmp"  /><Relationship Id="rId8" Type="http://schemas.openxmlformats.org/officeDocument/2006/relationships/image" Target="media/image4.png"  /><Relationship Id="rId9" Type="http://schemas.openxmlformats.org/officeDocument/2006/relationships/image" Target="media/image5.bmp"  /></Relationships>
</file>

<file path=word/_rels/footnotes.xml.rels><?xml version="1.0" encoding="UTF-8" standalone="yes" ?><Relationships xmlns="http://schemas.openxmlformats.org/package/2006/relationships"><Relationship Id="rId1" Type="http://schemas.openxmlformats.org/officeDocument/2006/relationships/hyperlink" Target="https://www.cyber.gov.au/resources-business-and-government/maintaining-devices-and-systems/system-hardening-and-administration/cross-domain-solutions/fundamentals-cross-domain-solutions" TargetMode="Externa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CDS</dc:title>
  <dc:creator>an052</dc:creator>
  <cp:lastModifiedBy>an052</cp:lastModifiedBy>
  <dcterms:created xsi:type="dcterms:W3CDTF">2025-03-25T05:34:31.000</dcterms:created>
  <dcterms:modified xsi:type="dcterms:W3CDTF">2025-05-04T06:25:04.000</dcterms:modified>
  <cp:version>0501.0100.01</cp:version>
</cp:coreProperties>
</file>