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특보내용종류:</w:t>
      </w:r>
    </w:p>
    <w:p w:rsidR="00000000" w:rsidDel="00000000" w:rsidP="00000000" w:rsidRDefault="00000000" w:rsidRPr="00000000" w14:paraId="0000000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1-강풍, 2-호우, 3-한파, 4-건조,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5-폭풍해일, 6-풍랑,7-태풍, 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8-대설, 9-황사, 12-폭염</w:t>
        <w:br w:type="textWrapping"/>
        <w:br w:type="textWrapping"/>
        <w:t xml:space="preserve">특보: 경보와 주의보 두가지로구성-&gt;고민필요(ex.경보만 가져갈지, 주의보만 가져갈지, 다가져갈지)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지점, 지역종류:</w:t>
      </w:r>
    </w:p>
    <w:tbl>
      <w:tblPr>
        <w:tblStyle w:val="Table1"/>
        <w:tblW w:w="9570.0" w:type="dxa"/>
        <w:jc w:val="left"/>
        <w:tblInd w:w="-102.0" w:type="dxa"/>
        <w:tblLayout w:type="fixed"/>
        <w:tblLook w:val="0400"/>
      </w:tblPr>
      <w:tblGrid>
        <w:gridCol w:w="1431"/>
        <w:gridCol w:w="3855"/>
        <w:gridCol w:w="4284"/>
        <w:tblGridChange w:id="0">
          <w:tblGrid>
            <w:gridCol w:w="1431"/>
            <w:gridCol w:w="3855"/>
            <w:gridCol w:w="4284"/>
          </w:tblGrid>
        </w:tblGridChange>
      </w:tblGrid>
      <w:tr>
        <w:trPr>
          <w:cantSplit w:val="0"/>
          <w:trHeight w:val="382" w:hRule="atLeast"/>
          <w:tblHeader w:val="0"/>
        </w:trPr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서울</w:t>
            </w:r>
          </w:p>
        </w:tc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전국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서울</w:t>
            </w:r>
          </w:p>
        </w:tc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서울, 인천, 경기도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159</w:t>
            </w:r>
          </w:p>
        </w:tc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부산</w:t>
            </w:r>
          </w:p>
        </w:tc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부산. 울산. 경상남도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143</w:t>
            </w:r>
          </w:p>
        </w:tc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대구</w:t>
            </w:r>
          </w:p>
        </w:tc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대구. 경상북도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156</w:t>
            </w:r>
          </w:p>
        </w:tc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광주</w:t>
            </w:r>
          </w:p>
        </w:tc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광주. 전라남도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146</w:t>
            </w:r>
          </w:p>
        </w:tc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전주</w:t>
            </w:r>
          </w:p>
        </w:tc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전북자치도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133</w:t>
            </w:r>
          </w:p>
        </w:tc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대전</w:t>
            </w:r>
          </w:p>
        </w:tc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대전. 세종. 충청남도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131</w:t>
            </w:r>
          </w:p>
        </w:tc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청주</w:t>
            </w:r>
          </w:p>
        </w:tc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충청북도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강릉</w:t>
            </w:r>
          </w:p>
        </w:tc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bookmarkStart w:colFirst="0" w:colLast="0" w:name="_png1sco3qa5r" w:id="0"/>
            <w:bookmarkEnd w:id="0"/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강원도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184</w:t>
            </w:r>
          </w:p>
        </w:tc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제주</w:t>
            </w:r>
          </w:p>
        </w:tc>
        <w:tc>
          <w:tcPr>
            <w:tcBorders>
              <w:top w:color="0a0000" w:space="0" w:sz="4" w:val="single"/>
              <w:left w:color="0a0000" w:space="0" w:sz="4" w:val="single"/>
              <w:bottom w:color="0a0000" w:space="0" w:sz="4" w:val="single"/>
              <w:right w:color="0a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제주도</w:t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spacing w:line="384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