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80" w:before="0" w:line="312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22222"/>
          <w:sz w:val="36"/>
          <w:szCs w:val="36"/>
        </w:rPr>
        <w:t xml:space="preserve">온기식당(가상) 8월 운영 보고서</w:t>
      </w:r>
    </w:p>
    <w:p>
      <w:pPr>
        <w:pBdr>
          <w:bottom w:val="single" w:color="C9D6D0" w:sz="6" w:space="8"/>
        </w:pBdr>
        <w:autoSpaceDE w:val="0"/>
        <w:autoSpaceDN w:val="0"/>
        <w:spacing w:after="240" w:before="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6B6B6B"/>
          <w:sz w:val="18"/>
          <w:szCs w:val="18"/>
        </w:rPr>
        <w:t xml:space="preserve">보고 기간 2026년 8월 1일~31일 · 작성 대표 · 작성일 2026년 9월 2일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shd w:fill="EEF4F1" w:color="auto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autoSpaceDE w:val="0"/>
              <w:autoSpaceDN w:val="0"/>
              <w:spacing w:after="90" w:before="0" w:line="312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2E6B57"/>
                <w:sz w:val="21"/>
                <w:szCs w:val="21"/>
              </w:rPr>
              <w:t xml:space="preserve">한눈에 보기</w:t>
            </w:r>
          </w:p>
          <w:p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8월 매출은 3,842만 원으로, 지난해 8월(3,576만 원)보다 7.4% 늘었습니다.</w:t>
            </w:r>
          </w:p>
          <w:p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장마가 겹친 셋째 주 매출이 838만 원으로 가장 낮았고, 주로 저녁 손님이 줄었습니다.</w:t>
            </w:r>
          </w:p>
          <w:p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비용을 빼고 남은 금액은 약 995만 원으로 매출의 26%입니다.</w:t>
            </w:r>
          </w:p>
        </w:tc>
      </w:tr>
    </w:tbl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E6B57"/>
          <w:sz w:val="25"/>
          <w:szCs w:val="25"/>
        </w:rPr>
        <w:t xml:space="preserve">1. 매출</w:t>
      </w:r>
    </w:p>
    <w:tbl>
      <w:tblPr>
        <w:tblW w:type="dxa" w:w="9412"/>
        <w:tblBorders>
          <w:top w:val="single" w:color="C9D6D0" w:sz="4"/>
          <w:left w:val="single" w:color="C9D6D0" w:sz="4"/>
          <w:bottom w:val="single" w:color="C9D6D0" w:sz="4"/>
          <w:right w:val="single" w:color="C9D6D0" w:sz="4"/>
          <w:insideH w:val="single" w:color="C9D6D0" w:sz="4"/>
          <w:insideV w:val="single" w:color="C9D6D0" w:sz="4"/>
        </w:tblBorders>
      </w:tblPr>
      <w:tblGrid>
        <w:gridCol w:w="3400"/>
        <w:gridCol w:w="3006"/>
        <w:gridCol w:w="3006"/>
      </w:tblGrid>
      <w:tr>
        <w:trPr>
          <w:tblHeader/>
        </w:trPr>
        <w:tc>
          <w:tcPr>
            <w:tcW w:type="dxa" w:w="3400"/>
            <w:shd w:fill="2E6B5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006"/>
            <w:shd w:fill="2E6B5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금액</w:t>
            </w:r>
          </w:p>
        </w:tc>
        <w:tc>
          <w:tcPr>
            <w:tcW w:type="dxa" w:w="3006"/>
            <w:shd w:fill="2E6B5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비중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홀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2,415만 원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63%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배달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1,163만 원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포장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264만 원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7%</w:t>
            </w:r>
          </w:p>
        </w:tc>
      </w:tr>
      <w:tr>
        <w:trPr>
          <w:tblHeader w:val="false"/>
        </w:trPr>
        <w:tc>
          <w:tcPr>
            <w:tcW w:type="dxa" w:w="3400"/>
            <w:shd w:fill="EE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합계</w:t>
            </w:r>
          </w:p>
        </w:tc>
        <w:tc>
          <w:tcPr>
            <w:tcW w:type="dxa" w:w="3006"/>
            <w:shd w:fill="EE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3,842만 원</w:t>
            </w:r>
          </w:p>
        </w:tc>
        <w:tc>
          <w:tcPr>
            <w:tcW w:type="dxa" w:w="3006"/>
            <w:shd w:fill="EE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100%</w:t>
            </w:r>
          </w:p>
        </w:tc>
      </w:tr>
    </w:tbl>
    <w:p>
      <w:pPr>
        <w:autoSpaceDE w:val="0"/>
        <w:autoSpaceDN w:val="0"/>
        <w:spacing w:after="60" w:before="14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시간대별로는 점심 2,130만 원(55%), 저녁 1,712만 원(45%)입니다. 손님은 모두 3,125명이고, 한 분이 평균 약 1만 2,300원을 결제했습니다.</w:t>
      </w:r>
    </w:p>
    <w:p>
      <w:pPr>
        <w:autoSpaceDE w:val="0"/>
        <w:autoSpaceDN w:val="0"/>
        <w:spacing w:after="60" w:before="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배달 비중이 30%까지 올라왔습니다. 배달 앱 수수료를 빼면 실제로 남는 몫은 홀 매출보다 작습니다.</w:t>
      </w:r>
    </w:p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E6B57"/>
          <w:sz w:val="25"/>
          <w:szCs w:val="25"/>
        </w:rPr>
        <w:t xml:space="preserve">2. 주별 매출</w:t>
      </w:r>
    </w:p>
    <w:p>
      <w:pPr>
        <w:autoSpaceDE w:val="0"/>
        <w:autoSpaceDN w:val="0"/>
        <w:spacing w:after="60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weekly" descr="1주 895만, 2주 942만, 3주 838만, 4주 916만, 29~31일 251만 원" title="주별 매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60" w:before="0" w:line="312"/>
        <w:jc w:val="center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6B6B6B"/>
          <w:sz w:val="18"/>
          <w:szCs w:val="18"/>
        </w:rPr>
        <w:t xml:space="preserve">29~31일은 사흘치라 다른 주와 바로 비교하지 않습니다.</w:t>
      </w:r>
    </w:p>
    <w:p>
      <w:pPr>
        <w:keepNext/>
        <w:pageBreakBefore/>
        <w:autoSpaceDE w:val="0"/>
        <w:autoSpaceDN w:val="0"/>
        <w:spacing w:after="110" w:before="0" w:line="312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E6B57"/>
          <w:sz w:val="25"/>
          <w:szCs w:val="25"/>
        </w:rPr>
        <w:t xml:space="preserve">3. 비용과 남은 금액</w:t>
      </w:r>
    </w:p>
    <w:tbl>
      <w:tblPr>
        <w:tblW w:type="dxa" w:w="9412"/>
        <w:tblBorders>
          <w:top w:val="single" w:color="C9D6D0" w:sz="4"/>
          <w:left w:val="single" w:color="C9D6D0" w:sz="4"/>
          <w:bottom w:val="single" w:color="C9D6D0" w:sz="4"/>
          <w:right w:val="single" w:color="C9D6D0" w:sz="4"/>
          <w:insideH w:val="single" w:color="C9D6D0" w:sz="4"/>
          <w:insideV w:val="single" w:color="C9D6D0" w:sz="4"/>
        </w:tblBorders>
      </w:tblPr>
      <w:tblGrid>
        <w:gridCol w:w="3400"/>
        <w:gridCol w:w="3006"/>
        <w:gridCol w:w="3006"/>
      </w:tblGrid>
      <w:tr>
        <w:trPr>
          <w:tblHeader/>
        </w:trPr>
        <w:tc>
          <w:tcPr>
            <w:tcW w:type="dxa" w:w="3400"/>
            <w:shd w:fill="2E6B5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006"/>
            <w:shd w:fill="2E6B5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금액</w:t>
            </w:r>
          </w:p>
        </w:tc>
        <w:tc>
          <w:tcPr>
            <w:tcW w:type="dxa" w:w="3006"/>
            <w:shd w:fill="2E6B5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매출 대비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재료비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1,383만 원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36%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인건비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960만 원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월세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280만 원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공과금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115만 원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기타(에어컨 수리 포함)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109만 원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비용 합계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2,847만 원</w:t>
            </w:r>
          </w:p>
        </w:tc>
        <w:tc>
          <w:tcPr>
            <w:tcW w:type="dxa" w:w="300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74%</w:t>
            </w:r>
          </w:p>
        </w:tc>
      </w:tr>
      <w:tr>
        <w:trPr>
          <w:tblHeader w:val="false"/>
        </w:trPr>
        <w:tc>
          <w:tcPr>
            <w:tcW w:type="dxa" w:w="3400"/>
            <w:shd w:fill="EE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남은 금액</w:t>
            </w:r>
          </w:p>
        </w:tc>
        <w:tc>
          <w:tcPr>
            <w:tcW w:type="dxa" w:w="3006"/>
            <w:shd w:fill="EE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995만 원</w:t>
            </w:r>
          </w:p>
        </w:tc>
        <w:tc>
          <w:tcPr>
            <w:tcW w:type="dxa" w:w="3006"/>
            <w:shd w:fill="EE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righ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26%</w:t>
            </w:r>
          </w:p>
        </w:tc>
      </w:tr>
    </w:tbl>
    <w:p>
      <w:pPr>
        <w:autoSpaceDE w:val="0"/>
        <w:autoSpaceDN w:val="0"/>
        <w:spacing w:after="60" w:before="10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6B6B6B"/>
          <w:sz w:val="18"/>
          <w:szCs w:val="18"/>
        </w:rPr>
        <w:t xml:space="preserve">남은 금액은 세금과 카드·배달 앱 수수료를 빼기 전 금액입니다.</w:t>
      </w:r>
    </w:p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E6B57"/>
          <w:sz w:val="25"/>
          <w:szCs w:val="25"/>
        </w:rPr>
        <w:t xml:space="preserve">4. 많이 팔린 메뉴</w:t>
      </w:r>
    </w:p>
    <w:p>
      <w:pPr>
        <w:pStyle w:val="ListParagraph"/>
        <w:numPr>
          <w:ilvl w:val="0"/>
          <w:numId w:val="2"/>
        </w:numPr>
        <w:autoSpaceDE w:val="0"/>
        <w:autoSpaceDN w:val="0"/>
        <w:spacing w:after="70" w:before="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된장찌개 정식 1,020그릇</w:t>
      </w:r>
    </w:p>
    <w:p>
      <w:pPr>
        <w:pStyle w:val="ListParagraph"/>
        <w:numPr>
          <w:ilvl w:val="0"/>
          <w:numId w:val="2"/>
        </w:numPr>
        <w:autoSpaceDE w:val="0"/>
        <w:autoSpaceDN w:val="0"/>
        <w:spacing w:after="70" w:before="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제육볶음 860그릇 — 저녁에 특히 많이 나갔습니다</w:t>
      </w:r>
    </w:p>
    <w:p>
      <w:pPr>
        <w:pStyle w:val="ListParagraph"/>
        <w:numPr>
          <w:ilvl w:val="0"/>
          <w:numId w:val="2"/>
        </w:numPr>
        <w:autoSpaceDE w:val="0"/>
        <w:autoSpaceDN w:val="0"/>
        <w:spacing w:after="70" w:before="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김치찌개 740그릇</w:t>
      </w:r>
    </w:p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E6B57"/>
          <w:sz w:val="25"/>
          <w:szCs w:val="25"/>
        </w:rPr>
        <w:t xml:space="preserve">5. 이번 달에 있었던 일</w:t>
      </w:r>
    </w:p>
    <w:p>
      <w:pPr>
        <w:pStyle w:val="ListParagraph"/>
        <w:numPr>
          <w:ilvl w:val="0"/>
          <w:numId w:val="2"/>
        </w:numPr>
        <w:autoSpaceDE w:val="0"/>
        <w:autoSpaceDN w:val="0"/>
        <w:spacing w:after="70" w:before="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셋째 주 장마로 저녁 손님이 줄었습니다.</w:t>
      </w:r>
    </w:p>
    <w:p>
      <w:pPr>
        <w:pStyle w:val="ListParagraph"/>
        <w:numPr>
          <w:ilvl w:val="0"/>
          <w:numId w:val="2"/>
        </w:numPr>
        <w:autoSpaceDE w:val="0"/>
        <w:autoSpaceDN w:val="0"/>
        <w:spacing w:after="70" w:before="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직원 1명이 5일간 여름휴가를 다녀왔고, 그동안 점심 대기가 길어져 불편 의견이 2건 있었습니다.</w:t>
      </w:r>
    </w:p>
    <w:p>
      <w:pPr>
        <w:pStyle w:val="ListParagraph"/>
        <w:numPr>
          <w:ilvl w:val="0"/>
          <w:numId w:val="2"/>
        </w:numPr>
        <w:autoSpaceDE w:val="0"/>
        <w:autoSpaceDN w:val="0"/>
        <w:spacing w:after="70" w:before="0" w:line="312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에어컨을 한 번 수리했습니다(비용은 기타에 포함).</w:t>
      </w:r>
    </w:p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E6B57"/>
          <w:sz w:val="25"/>
          <w:szCs w:val="25"/>
        </w:rPr>
        <w:t xml:space="preserve">6. 9월에 할 일</w:t>
      </w:r>
    </w:p>
    <w:tbl>
      <w:tblPr>
        <w:tblW w:type="dxa" w:w="9412"/>
        <w:tblBorders>
          <w:top w:val="single" w:color="C9D6D0" w:sz="4"/>
          <w:left w:val="single" w:color="C9D6D0" w:sz="4"/>
          <w:bottom w:val="single" w:color="C9D6D0" w:sz="4"/>
          <w:right w:val="single" w:color="C9D6D0" w:sz="4"/>
          <w:insideH w:val="single" w:color="C9D6D0" w:sz="4"/>
          <w:insideV w:val="single" w:color="C9D6D0" w:sz="4"/>
        </w:tblBorders>
      </w:tblPr>
      <w:tblGrid>
        <w:gridCol w:w="2700"/>
        <w:gridCol w:w="3356"/>
        <w:gridCol w:w="3356"/>
      </w:tblGrid>
      <w:tr>
        <w:trPr>
          <w:tblHeader/>
        </w:trPr>
        <w:tc>
          <w:tcPr>
            <w:tcW w:type="dxa" w:w="2700"/>
            <w:shd w:fill="2E6B5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3356"/>
            <w:shd w:fill="2E6B5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이유</w:t>
            </w:r>
          </w:p>
        </w:tc>
        <w:tc>
          <w:tcPr>
            <w:tcW w:type="dxa" w:w="3356"/>
            <w:shd w:fill="2E6B5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확인할 것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점심 세트 가격 유지</w:t>
            </w:r>
          </w:p>
        </w:tc>
        <w:tc>
          <w:tcPr>
            <w:tcW w:type="dxa" w:w="335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점심 매출이 꾸준함</w:t>
            </w:r>
          </w:p>
        </w:tc>
        <w:tc>
          <w:tcPr>
            <w:tcW w:type="dxa" w:w="335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9월 점심 손님 수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배달 용기 교체</w:t>
            </w:r>
          </w:p>
        </w:tc>
        <w:tc>
          <w:tcPr>
            <w:tcW w:type="dxa" w:w="335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국물이 새는 문제</w:t>
            </w:r>
          </w:p>
        </w:tc>
        <w:tc>
          <w:tcPr>
            <w:tcW w:type="dxa" w:w="335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교체 뒤 관련 불만 건수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저녁 신메뉴 1개 시험(보쌈)</w:t>
            </w:r>
          </w:p>
        </w:tc>
        <w:tc>
          <w:tcPr>
            <w:tcW w:type="dxa" w:w="335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저녁 매출 보강</w:t>
            </w:r>
          </w:p>
        </w:tc>
        <w:tc>
          <w:tcPr>
            <w:tcW w:type="dxa" w:w="335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2주간 판매량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추석 연휴 영업일 미리 공지</w:t>
            </w:r>
          </w:p>
        </w:tc>
        <w:tc>
          <w:tcPr>
            <w:tcW w:type="dxa" w:w="335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연휴에 헛걸음하는 손님 줄이기</w:t>
            </w:r>
          </w:p>
        </w:tc>
        <w:tc>
          <w:tcPr>
            <w:tcW w:type="dxa" w:w="335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autoSpaceDE w:val="0"/>
              <w:autoSpaceDN w:val="0"/>
              <w:spacing w:after="0" w:line="276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공지한 날짜</w:t>
            </w:r>
          </w:p>
        </w:tc>
      </w:tr>
    </w:tbl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  <w:autoSpaceDE w:val="0"/>
      <w:autoSpaceDN w:val="0"/>
    </w:pPr>
    <w:r>
      <w:rPr>
        <w:rFonts w:ascii="Pretendard" w:cs="Pretendard" w:eastAsia="Pretendard" w:hAnsi="Pretendard"/>
        <w:b w:val="false"/>
        <w:bCs w:val="false"/>
        <w:i w:val="false"/>
        <w:iCs w:val="false"/>
        <w:color w:val="9A9A9A"/>
        <w:sz w:val="15"/>
        <w:szCs w:val="15"/>
      </w:rPr>
      <w:t xml:space="preserve">swan · 직접 만든 예시(가상 자료) — 상호·숫자는 모두 가상입니다</w:t>
    </w:r>
    <w:r>
      <w:rPr>
        <w:rFonts w:ascii="Pretendard" w:cs="Pretendard" w:eastAsia="Pretendard" w:hAnsi="Pretendard"/>
        <w:color w:val="9A9A9A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df695839f433fe7938f9ca39960a62050859dd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'1.0' encoding='UTF-8' standalone='yes'?>
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2026-09-24T08:23:23.457Z</dcterms:created>
  <dcterms:modified xsi:type="dcterms:W3CDTF">2026-09-24T08:23:23.457Z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