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9569CC" w14:textId="77777777" w:rsidR="00036540" w:rsidRPr="00036540" w:rsidRDefault="00036540" w:rsidP="00036540">
      <w:pPr>
        <w:widowControl/>
        <w:wordWrap/>
        <w:autoSpaceDE/>
        <w:autoSpaceDN/>
        <w:spacing w:before="280" w:after="60"/>
        <w:jc w:val="left"/>
        <w:rPr>
          <w:rFonts w:ascii="Times New Roman" w:eastAsia="Times New Roman" w:hAnsi="Times New Roman" w:cs="Times New Roman"/>
          <w:kern w:val="0"/>
          <w:sz w:val="24"/>
        </w:rPr>
      </w:pPr>
      <w:r w:rsidRPr="00036540">
        <w:rPr>
          <w:rFonts w:ascii="Arial" w:eastAsia="Times New Roman" w:hAnsi="Arial" w:cs="Arial"/>
          <w:color w:val="000000"/>
          <w:kern w:val="0"/>
          <w:sz w:val="52"/>
          <w:szCs w:val="52"/>
        </w:rPr>
        <w:t>Conclusion</w:t>
      </w:r>
    </w:p>
    <w:p w14:paraId="4508B1C4" w14:textId="77777777" w:rsidR="00036540" w:rsidRPr="00036540" w:rsidRDefault="00036540" w:rsidP="00036540">
      <w:pPr>
        <w:widowControl/>
        <w:wordWrap/>
        <w:autoSpaceDE/>
        <w:autoSpaceDN/>
        <w:spacing w:before="240" w:after="240"/>
        <w:jc w:val="left"/>
        <w:rPr>
          <w:rFonts w:ascii="Times New Roman" w:eastAsia="Times New Roman" w:hAnsi="Times New Roman" w:cs="Times New Roman"/>
          <w:kern w:val="0"/>
          <w:sz w:val="24"/>
        </w:rPr>
      </w:pPr>
      <w:r w:rsidRPr="00036540">
        <w:rPr>
          <w:rFonts w:ascii="Arial" w:eastAsia="Times New Roman" w:hAnsi="Arial" w:cs="Arial"/>
          <w:color w:val="1B1C1D"/>
          <w:kern w:val="0"/>
          <w:sz w:val="24"/>
        </w:rPr>
        <w:t xml:space="preserve">Throughout this </w:t>
      </w:r>
      <w:proofErr w:type="gramStart"/>
      <w:r w:rsidRPr="00036540">
        <w:rPr>
          <w:rFonts w:ascii="Arial" w:eastAsia="Times New Roman" w:hAnsi="Arial" w:cs="Arial"/>
          <w:color w:val="1B1C1D"/>
          <w:kern w:val="0"/>
          <w:sz w:val="24"/>
        </w:rPr>
        <w:t>book  we</w:t>
      </w:r>
      <w:proofErr w:type="gramEnd"/>
      <w:r w:rsidRPr="00036540">
        <w:rPr>
          <w:rFonts w:ascii="Arial" w:eastAsia="Times New Roman" w:hAnsi="Arial" w:cs="Arial"/>
          <w:color w:val="1B1C1D"/>
          <w:kern w:val="0"/>
          <w:sz w:val="24"/>
        </w:rPr>
        <w:t xml:space="preserve"> have journeyed from the foundational concepts of agentic AI to the practical implementation of sophisticated, autonomous systems. We began with the premise that building intelligent agents is akin to creating a complex work of art on a technical canvas—a process that requires not just a powerful cognitive engine like a large language model, but also a robust set of architectural blueprints. These blueprints, or agentic patterns, provide the structure and reliability needed to transform simple, reactive models into proactive, goal-oriented entities capable of complex reasoning and action.</w:t>
      </w:r>
    </w:p>
    <w:p w14:paraId="79989360" w14:textId="77777777" w:rsidR="00036540" w:rsidRPr="00036540" w:rsidRDefault="00036540" w:rsidP="00036540">
      <w:pPr>
        <w:widowControl/>
        <w:wordWrap/>
        <w:autoSpaceDE/>
        <w:autoSpaceDN/>
        <w:spacing w:before="240" w:after="240"/>
        <w:jc w:val="left"/>
        <w:rPr>
          <w:rFonts w:ascii="Times New Roman" w:eastAsia="Times New Roman" w:hAnsi="Times New Roman" w:cs="Times New Roman"/>
          <w:kern w:val="0"/>
          <w:sz w:val="24"/>
        </w:rPr>
      </w:pPr>
      <w:r w:rsidRPr="00036540">
        <w:rPr>
          <w:rFonts w:ascii="Arial" w:eastAsia="Times New Roman" w:hAnsi="Arial" w:cs="Arial"/>
          <w:color w:val="1B1C1D"/>
          <w:kern w:val="0"/>
          <w:sz w:val="24"/>
        </w:rPr>
        <w:t>This concluding chapter will synthesize the core principles we have explored. We will first review the key agentic patterns, grouping them into a cohesive framework that underscores their collective importance. Next, we will examine how these individual patterns can be composed into more complex systems, creating a powerful synergy. Finally, we will look ahead to the future of agent development, exploring the emerging trends and challenges that will shape the next generation of intelligent systems.</w:t>
      </w:r>
    </w:p>
    <w:p w14:paraId="6D5ACEA5" w14:textId="77777777" w:rsidR="00036540" w:rsidRPr="00036540" w:rsidRDefault="00036540" w:rsidP="00036540">
      <w:pPr>
        <w:widowControl/>
        <w:wordWrap/>
        <w:autoSpaceDE/>
        <w:autoSpaceDN/>
        <w:spacing w:before="240" w:after="40"/>
        <w:jc w:val="left"/>
        <w:outlineLvl w:val="0"/>
        <w:rPr>
          <w:rFonts w:ascii="Times New Roman" w:eastAsia="Times New Roman" w:hAnsi="Times New Roman" w:cs="Times New Roman"/>
          <w:b/>
          <w:bCs/>
          <w:kern w:val="36"/>
          <w:sz w:val="48"/>
          <w:szCs w:val="48"/>
        </w:rPr>
      </w:pPr>
      <w:r w:rsidRPr="00036540">
        <w:rPr>
          <w:rFonts w:ascii="Arial" w:eastAsia="Times New Roman" w:hAnsi="Arial" w:cs="Arial"/>
          <w:color w:val="000000"/>
          <w:kern w:val="36"/>
          <w:sz w:val="40"/>
          <w:szCs w:val="40"/>
        </w:rPr>
        <w:t>Review of key agentic principles</w:t>
      </w:r>
    </w:p>
    <w:p w14:paraId="4FB68B0C" w14:textId="77777777" w:rsidR="00036540" w:rsidRPr="00036540" w:rsidRDefault="00036540" w:rsidP="00036540">
      <w:pPr>
        <w:widowControl/>
        <w:wordWrap/>
        <w:autoSpaceDE/>
        <w:autoSpaceDN/>
        <w:spacing w:before="240" w:after="240"/>
        <w:jc w:val="left"/>
        <w:rPr>
          <w:rFonts w:ascii="Times New Roman" w:eastAsia="Times New Roman" w:hAnsi="Times New Roman" w:cs="Times New Roman"/>
          <w:kern w:val="0"/>
          <w:sz w:val="24"/>
        </w:rPr>
      </w:pPr>
      <w:r w:rsidRPr="00036540">
        <w:rPr>
          <w:rFonts w:ascii="Arial" w:eastAsia="Times New Roman" w:hAnsi="Arial" w:cs="Arial"/>
          <w:color w:val="1B1C1D"/>
          <w:kern w:val="0"/>
          <w:sz w:val="24"/>
        </w:rPr>
        <w:t>The 21 patterns detailed in this guide represent a comprehensive toolkit for agent development. While each pattern addresses a specific design challenge, they can be understood collectively by grouping them into foundational categories that mirror the core competencies of an intelligent agent.</w:t>
      </w:r>
    </w:p>
    <w:p w14:paraId="290135FC" w14:textId="77777777" w:rsidR="00036540" w:rsidRPr="00036540" w:rsidRDefault="00036540" w:rsidP="00036540">
      <w:pPr>
        <w:widowControl/>
        <w:numPr>
          <w:ilvl w:val="0"/>
          <w:numId w:val="1"/>
        </w:numPr>
        <w:wordWrap/>
        <w:autoSpaceDE/>
        <w:autoSpaceDN/>
        <w:spacing w:before="240"/>
        <w:jc w:val="left"/>
        <w:textAlignment w:val="baseline"/>
        <w:rPr>
          <w:rFonts w:ascii="Arial" w:eastAsia="Times New Roman" w:hAnsi="Arial" w:cs="Arial"/>
          <w:color w:val="1B1C1D"/>
          <w:kern w:val="0"/>
          <w:sz w:val="24"/>
        </w:rPr>
      </w:pPr>
      <w:r w:rsidRPr="00036540">
        <w:rPr>
          <w:rFonts w:ascii="Arial" w:eastAsia="Times New Roman" w:hAnsi="Arial" w:cs="Arial"/>
          <w:b/>
          <w:bCs/>
          <w:color w:val="1B1C1D"/>
          <w:kern w:val="0"/>
          <w:sz w:val="24"/>
        </w:rPr>
        <w:t>Core Execution and Task Decomposition:</w:t>
      </w:r>
      <w:r w:rsidRPr="00036540">
        <w:rPr>
          <w:rFonts w:ascii="Arial" w:eastAsia="Times New Roman" w:hAnsi="Arial" w:cs="Arial"/>
          <w:color w:val="1B1C1D"/>
          <w:kern w:val="0"/>
          <w:sz w:val="24"/>
        </w:rPr>
        <w:t xml:space="preserve"> At the most fundamental level, agents must be able to execute tasks. The patterns of Prompt Chaining, Routing, Parallelization, and Planning form the bedrock of an agent's ability to act. Prompt Chaining provides a simple yet powerful method for breaking down a problem into a linear sequence of discrete steps, ensuring that the output of one operation logically informs the next. When workflows require more dynamic behavior, Routing introduces conditional logic, allowing an agent to select the most appropriate path or tool based on the context of the input. Parallelization optimizes efficiency by enabling the concurrent execution of independent sub-tasks, while the Planning pattern elevates the agent from a mere executor to a strategist, capable of formulating a multi-step plan to achieve a high-level objective.</w:t>
      </w:r>
    </w:p>
    <w:p w14:paraId="2E80CA3B" w14:textId="77777777" w:rsidR="00036540" w:rsidRPr="00036540" w:rsidRDefault="00036540" w:rsidP="00036540">
      <w:pPr>
        <w:widowControl/>
        <w:numPr>
          <w:ilvl w:val="0"/>
          <w:numId w:val="1"/>
        </w:numPr>
        <w:wordWrap/>
        <w:autoSpaceDE/>
        <w:autoSpaceDN/>
        <w:jc w:val="left"/>
        <w:textAlignment w:val="baseline"/>
        <w:rPr>
          <w:rFonts w:ascii="Arial" w:eastAsia="Times New Roman" w:hAnsi="Arial" w:cs="Arial"/>
          <w:color w:val="1B1C1D"/>
          <w:kern w:val="0"/>
          <w:sz w:val="24"/>
        </w:rPr>
      </w:pPr>
      <w:r w:rsidRPr="00036540">
        <w:rPr>
          <w:rFonts w:ascii="Arial" w:eastAsia="Times New Roman" w:hAnsi="Arial" w:cs="Arial"/>
          <w:b/>
          <w:bCs/>
          <w:color w:val="1B1C1D"/>
          <w:kern w:val="0"/>
          <w:sz w:val="24"/>
        </w:rPr>
        <w:t>Interaction with the External Environment:</w:t>
      </w:r>
      <w:r w:rsidRPr="00036540">
        <w:rPr>
          <w:rFonts w:ascii="Arial" w:eastAsia="Times New Roman" w:hAnsi="Arial" w:cs="Arial"/>
          <w:color w:val="1B1C1D"/>
          <w:kern w:val="0"/>
          <w:sz w:val="24"/>
        </w:rPr>
        <w:t xml:space="preserve"> An agent's utility is significantly enhanced by its ability to interact with the world beyond its immediate internal state. The Tool Use (Function Calling) pattern is paramount here, providing the mechanism for agents to leverage external APIs, databases, and other software systems. This grounds the agent's operations in real-world data and capabilities. To effectively use these tools, agents must often access specific, relevant information from vast repositories. The Knowledge Retrieval pattern, particularly Retrieval-Augmented Generation (RAG), addresses this by enabling agents to query knowledge bases and incorporate that information into their responses, making them more accurate and contextually aware.</w:t>
      </w:r>
    </w:p>
    <w:p w14:paraId="1DDB106E" w14:textId="77777777" w:rsidR="00036540" w:rsidRPr="00036540" w:rsidRDefault="00036540" w:rsidP="00036540">
      <w:pPr>
        <w:widowControl/>
        <w:numPr>
          <w:ilvl w:val="0"/>
          <w:numId w:val="1"/>
        </w:numPr>
        <w:wordWrap/>
        <w:autoSpaceDE/>
        <w:autoSpaceDN/>
        <w:jc w:val="left"/>
        <w:textAlignment w:val="baseline"/>
        <w:rPr>
          <w:rFonts w:ascii="Arial" w:eastAsia="Times New Roman" w:hAnsi="Arial" w:cs="Arial"/>
          <w:color w:val="1B1C1D"/>
          <w:kern w:val="0"/>
          <w:sz w:val="24"/>
        </w:rPr>
      </w:pPr>
      <w:r w:rsidRPr="00036540">
        <w:rPr>
          <w:rFonts w:ascii="Arial" w:eastAsia="Times New Roman" w:hAnsi="Arial" w:cs="Arial"/>
          <w:b/>
          <w:bCs/>
          <w:color w:val="1B1C1D"/>
          <w:kern w:val="0"/>
          <w:sz w:val="24"/>
        </w:rPr>
        <w:lastRenderedPageBreak/>
        <w:t>State, Learning, and Self-Improvement:</w:t>
      </w:r>
      <w:r w:rsidRPr="00036540">
        <w:rPr>
          <w:rFonts w:ascii="Arial" w:eastAsia="Times New Roman" w:hAnsi="Arial" w:cs="Arial"/>
          <w:color w:val="1B1C1D"/>
          <w:kern w:val="0"/>
          <w:sz w:val="24"/>
        </w:rPr>
        <w:t xml:space="preserve"> For an agent to perform more than just single-turn tasks, it must possess the ability to maintain context and improve over time. The Memory Management pattern is crucial for endowing agents with both short-term conversational context and long-term knowledge retention. Beyond simple memory, truly intelligent agents exhibit the capacity for self-improvement. The Reflection and Self-Correction patterns enable an agent to critique its own output, identify errors or shortcomings, and iteratively refine its work, leading to a higher quality </w:t>
      </w:r>
      <w:proofErr w:type="gramStart"/>
      <w:r w:rsidRPr="00036540">
        <w:rPr>
          <w:rFonts w:ascii="Arial" w:eastAsia="Times New Roman" w:hAnsi="Arial" w:cs="Arial"/>
          <w:color w:val="1B1C1D"/>
          <w:kern w:val="0"/>
          <w:sz w:val="24"/>
        </w:rPr>
        <w:t>final result</w:t>
      </w:r>
      <w:proofErr w:type="gramEnd"/>
      <w:r w:rsidRPr="00036540">
        <w:rPr>
          <w:rFonts w:ascii="Arial" w:eastAsia="Times New Roman" w:hAnsi="Arial" w:cs="Arial"/>
          <w:color w:val="1B1C1D"/>
          <w:kern w:val="0"/>
          <w:sz w:val="24"/>
        </w:rPr>
        <w:t>. The Learning and Adaptation pattern takes this a step further, allowing an agent's behavior to evolve based on feedback and experience, making it more effective over time.</w:t>
      </w:r>
    </w:p>
    <w:p w14:paraId="7811FB03" w14:textId="77777777" w:rsidR="00036540" w:rsidRPr="00036540" w:rsidRDefault="00036540" w:rsidP="00036540">
      <w:pPr>
        <w:widowControl/>
        <w:numPr>
          <w:ilvl w:val="0"/>
          <w:numId w:val="1"/>
        </w:numPr>
        <w:wordWrap/>
        <w:autoSpaceDE/>
        <w:autoSpaceDN/>
        <w:spacing w:after="240"/>
        <w:jc w:val="left"/>
        <w:textAlignment w:val="baseline"/>
        <w:rPr>
          <w:rFonts w:ascii="Arial" w:eastAsia="Times New Roman" w:hAnsi="Arial" w:cs="Arial"/>
          <w:color w:val="1B1C1D"/>
          <w:kern w:val="0"/>
          <w:sz w:val="24"/>
        </w:rPr>
      </w:pPr>
      <w:r w:rsidRPr="00036540">
        <w:rPr>
          <w:rFonts w:ascii="Arial" w:eastAsia="Times New Roman" w:hAnsi="Arial" w:cs="Arial"/>
          <w:b/>
          <w:bCs/>
          <w:color w:val="1B1C1D"/>
          <w:kern w:val="0"/>
          <w:sz w:val="24"/>
        </w:rPr>
        <w:t>Collaboration and Communication:</w:t>
      </w:r>
      <w:r w:rsidRPr="00036540">
        <w:rPr>
          <w:rFonts w:ascii="Arial" w:eastAsia="Times New Roman" w:hAnsi="Arial" w:cs="Arial"/>
          <w:color w:val="1B1C1D"/>
          <w:kern w:val="0"/>
          <w:sz w:val="24"/>
        </w:rPr>
        <w:t xml:space="preserve"> Many complex problems are best solved through collaboration. The Multi-Agent Collaboration pattern allows for the creation of systems where multiple specialized agents, each with a distinct role and set of capabilities, work together to achieve a common goal. This division of labor enables the system to tackle multifaceted problems that would be intractable for a single agent. The effectiveness of such systems hinges on clear and efficient communication, a challenge addressed by the Inter-Agent Communication (A2A) and Model Context Protocol (MCP) patterns, which aim to standardize how agents and tools exchange information.</w:t>
      </w:r>
    </w:p>
    <w:p w14:paraId="64D7A4FD" w14:textId="77777777" w:rsidR="00036540" w:rsidRPr="00036540" w:rsidRDefault="00036540" w:rsidP="00036540">
      <w:pPr>
        <w:widowControl/>
        <w:wordWrap/>
        <w:autoSpaceDE/>
        <w:autoSpaceDN/>
        <w:spacing w:before="240" w:after="240"/>
        <w:jc w:val="left"/>
        <w:rPr>
          <w:rFonts w:ascii="Times New Roman" w:eastAsia="Times New Roman" w:hAnsi="Times New Roman" w:cs="Times New Roman"/>
          <w:kern w:val="0"/>
          <w:sz w:val="24"/>
        </w:rPr>
      </w:pPr>
      <w:r w:rsidRPr="00036540">
        <w:rPr>
          <w:rFonts w:ascii="Arial" w:eastAsia="Times New Roman" w:hAnsi="Arial" w:cs="Arial"/>
          <w:color w:val="1B1C1D"/>
          <w:kern w:val="0"/>
          <w:sz w:val="24"/>
        </w:rPr>
        <w:t>These principles, when applied through their respective patterns, provide a robust framework for building intelligent systems. They guide the developer in creating agents that are not only capable of performing complex tasks but are also structured, reliable, and adaptable.</w:t>
      </w:r>
    </w:p>
    <w:p w14:paraId="3FE16456" w14:textId="77777777" w:rsidR="00036540" w:rsidRPr="00036540" w:rsidRDefault="00036540" w:rsidP="00036540">
      <w:pPr>
        <w:widowControl/>
        <w:wordWrap/>
        <w:autoSpaceDE/>
        <w:autoSpaceDN/>
        <w:spacing w:before="240" w:after="40"/>
        <w:jc w:val="left"/>
        <w:outlineLvl w:val="0"/>
        <w:rPr>
          <w:rFonts w:ascii="Times New Roman" w:eastAsia="Times New Roman" w:hAnsi="Times New Roman" w:cs="Times New Roman"/>
          <w:b/>
          <w:bCs/>
          <w:kern w:val="36"/>
          <w:sz w:val="48"/>
          <w:szCs w:val="48"/>
        </w:rPr>
      </w:pPr>
      <w:r w:rsidRPr="00036540">
        <w:rPr>
          <w:rFonts w:ascii="Arial" w:eastAsia="Times New Roman" w:hAnsi="Arial" w:cs="Arial"/>
          <w:color w:val="000000"/>
          <w:kern w:val="36"/>
          <w:sz w:val="40"/>
          <w:szCs w:val="40"/>
        </w:rPr>
        <w:t>Combining Patterns for Complex Systems</w:t>
      </w:r>
    </w:p>
    <w:p w14:paraId="44D31CB2" w14:textId="77777777" w:rsidR="00036540" w:rsidRPr="00036540" w:rsidRDefault="00036540" w:rsidP="00036540">
      <w:pPr>
        <w:widowControl/>
        <w:wordWrap/>
        <w:autoSpaceDE/>
        <w:autoSpaceDN/>
        <w:spacing w:before="240" w:after="40"/>
        <w:jc w:val="left"/>
        <w:outlineLvl w:val="0"/>
        <w:rPr>
          <w:rFonts w:ascii="Times New Roman" w:eastAsia="Times New Roman" w:hAnsi="Times New Roman" w:cs="Times New Roman"/>
          <w:b/>
          <w:bCs/>
          <w:kern w:val="36"/>
          <w:sz w:val="48"/>
          <w:szCs w:val="48"/>
        </w:rPr>
      </w:pPr>
      <w:r w:rsidRPr="00036540">
        <w:rPr>
          <w:rFonts w:ascii="Arial" w:eastAsia="Times New Roman" w:hAnsi="Arial" w:cs="Arial"/>
          <w:color w:val="1B1C1D"/>
          <w:kern w:val="36"/>
          <w:sz w:val="24"/>
        </w:rPr>
        <w:t>The true power of agentic design emerges not from the application of a single pattern in isolation, but from the artful composition of multiple patterns to create sophisticated, multi-layered systems. The agentic canvas is rarely populated by a single, simple workflow; instead, it becomes a tapestry of interconnected patterns that work in concert to achieve a complex objective.</w:t>
      </w:r>
    </w:p>
    <w:p w14:paraId="7200B041" w14:textId="77777777" w:rsidR="00036540" w:rsidRPr="00036540" w:rsidRDefault="00036540" w:rsidP="00036540">
      <w:pPr>
        <w:widowControl/>
        <w:wordWrap/>
        <w:autoSpaceDE/>
        <w:autoSpaceDN/>
        <w:spacing w:before="240" w:after="240"/>
        <w:jc w:val="left"/>
        <w:rPr>
          <w:rFonts w:ascii="Times New Roman" w:eastAsia="Times New Roman" w:hAnsi="Times New Roman" w:cs="Times New Roman"/>
          <w:kern w:val="0"/>
          <w:sz w:val="24"/>
        </w:rPr>
      </w:pPr>
      <w:r w:rsidRPr="00036540">
        <w:rPr>
          <w:rFonts w:ascii="Arial" w:eastAsia="Times New Roman" w:hAnsi="Arial" w:cs="Arial"/>
          <w:color w:val="1B1C1D"/>
          <w:kern w:val="0"/>
          <w:sz w:val="24"/>
        </w:rPr>
        <w:t>Consider the development of an autonomous AI research assistant, a task that requires a combination of planning, information retrieval, analysis, and synthesis. Such a system would be a prime example of pattern composition:</w:t>
      </w:r>
    </w:p>
    <w:p w14:paraId="1F76946B" w14:textId="77777777" w:rsidR="00036540" w:rsidRPr="00036540" w:rsidRDefault="00036540" w:rsidP="00036540">
      <w:pPr>
        <w:widowControl/>
        <w:numPr>
          <w:ilvl w:val="0"/>
          <w:numId w:val="2"/>
        </w:numPr>
        <w:wordWrap/>
        <w:autoSpaceDE/>
        <w:autoSpaceDN/>
        <w:spacing w:before="240"/>
        <w:jc w:val="left"/>
        <w:textAlignment w:val="baseline"/>
        <w:rPr>
          <w:rFonts w:ascii="Arial" w:eastAsia="Times New Roman" w:hAnsi="Arial" w:cs="Arial"/>
          <w:color w:val="1B1C1D"/>
          <w:kern w:val="0"/>
          <w:sz w:val="24"/>
        </w:rPr>
      </w:pPr>
      <w:r w:rsidRPr="00036540">
        <w:rPr>
          <w:rFonts w:ascii="Arial" w:eastAsia="Times New Roman" w:hAnsi="Arial" w:cs="Arial"/>
          <w:b/>
          <w:bCs/>
          <w:color w:val="1B1C1D"/>
          <w:kern w:val="0"/>
          <w:sz w:val="24"/>
        </w:rPr>
        <w:t>Initial Planning:</w:t>
      </w:r>
      <w:r w:rsidRPr="00036540">
        <w:rPr>
          <w:rFonts w:ascii="Arial" w:eastAsia="Times New Roman" w:hAnsi="Arial" w:cs="Arial"/>
          <w:color w:val="1B1C1D"/>
          <w:kern w:val="0"/>
          <w:sz w:val="24"/>
        </w:rPr>
        <w:t xml:space="preserve"> A user query, such as "Analyze the impact of quantum computing on the cybersecurity landscape," would first be received by a Planner agent. This agent would leverage the Planning pattern to decompose the high-level request into a structured, multi-step research plan. This plan might include steps like "Identify foundational concepts of quantum computing," "Research common cryptographic algorithms," "Find expert analyses on quantum threats to cryptography," and "Synthesize findings into a structured report."</w:t>
      </w:r>
    </w:p>
    <w:p w14:paraId="23288871" w14:textId="77777777" w:rsidR="00036540" w:rsidRPr="00036540" w:rsidRDefault="00036540" w:rsidP="00036540">
      <w:pPr>
        <w:widowControl/>
        <w:numPr>
          <w:ilvl w:val="0"/>
          <w:numId w:val="2"/>
        </w:numPr>
        <w:wordWrap/>
        <w:autoSpaceDE/>
        <w:autoSpaceDN/>
        <w:jc w:val="left"/>
        <w:textAlignment w:val="baseline"/>
        <w:rPr>
          <w:rFonts w:ascii="Arial" w:eastAsia="Times New Roman" w:hAnsi="Arial" w:cs="Arial"/>
          <w:color w:val="1B1C1D"/>
          <w:kern w:val="0"/>
          <w:sz w:val="24"/>
        </w:rPr>
      </w:pPr>
      <w:r w:rsidRPr="00036540">
        <w:rPr>
          <w:rFonts w:ascii="Arial" w:eastAsia="Times New Roman" w:hAnsi="Arial" w:cs="Arial"/>
          <w:b/>
          <w:bCs/>
          <w:color w:val="1B1C1D"/>
          <w:kern w:val="0"/>
          <w:sz w:val="24"/>
        </w:rPr>
        <w:t>Information Gathering with Tool Use:</w:t>
      </w:r>
      <w:r w:rsidRPr="00036540">
        <w:rPr>
          <w:rFonts w:ascii="Arial" w:eastAsia="Times New Roman" w:hAnsi="Arial" w:cs="Arial"/>
          <w:color w:val="1B1C1D"/>
          <w:kern w:val="0"/>
          <w:sz w:val="24"/>
        </w:rPr>
        <w:t xml:space="preserve"> To execute this plan, the agent would rely heavily on the Tool Use pattern. Each step of the plan would trigger a call to a Google Search or vertex_ai_search tool. For more structured data, it might use tools to query academic databases like ArXiv or financial data APIs.</w:t>
      </w:r>
    </w:p>
    <w:p w14:paraId="65071A09" w14:textId="77777777" w:rsidR="00036540" w:rsidRPr="00036540" w:rsidRDefault="00036540" w:rsidP="00036540">
      <w:pPr>
        <w:widowControl/>
        <w:numPr>
          <w:ilvl w:val="0"/>
          <w:numId w:val="2"/>
        </w:numPr>
        <w:wordWrap/>
        <w:autoSpaceDE/>
        <w:autoSpaceDN/>
        <w:jc w:val="left"/>
        <w:textAlignment w:val="baseline"/>
        <w:rPr>
          <w:rFonts w:ascii="Arial" w:eastAsia="Times New Roman" w:hAnsi="Arial" w:cs="Arial"/>
          <w:color w:val="1B1C1D"/>
          <w:kern w:val="0"/>
          <w:sz w:val="24"/>
        </w:rPr>
      </w:pPr>
      <w:r w:rsidRPr="00036540">
        <w:rPr>
          <w:rFonts w:ascii="Arial" w:eastAsia="Times New Roman" w:hAnsi="Arial" w:cs="Arial"/>
          <w:b/>
          <w:bCs/>
          <w:color w:val="1B1C1D"/>
          <w:kern w:val="0"/>
          <w:sz w:val="24"/>
        </w:rPr>
        <w:lastRenderedPageBreak/>
        <w:t>Collaborative Analysis and Writing:</w:t>
      </w:r>
      <w:r w:rsidRPr="00036540">
        <w:rPr>
          <w:rFonts w:ascii="Arial" w:eastAsia="Times New Roman" w:hAnsi="Arial" w:cs="Arial"/>
          <w:color w:val="1B1C1D"/>
          <w:kern w:val="0"/>
          <w:sz w:val="24"/>
        </w:rPr>
        <w:t xml:space="preserve"> A single agent might handle this, but a more robust architecture would employ Multi-Agent Collaboration. A "Researcher" agent could be responsible for executing the search plan and gathering raw information. Its output—a collection of summaries and source links—would then be passed to a "Writer" agent. This specialist agent, using the initial plan as its outline, would synthesize the collected information into a coherent draft.</w:t>
      </w:r>
    </w:p>
    <w:p w14:paraId="5C7EB3F1" w14:textId="77777777" w:rsidR="00036540" w:rsidRPr="00036540" w:rsidRDefault="00036540" w:rsidP="00036540">
      <w:pPr>
        <w:widowControl/>
        <w:numPr>
          <w:ilvl w:val="0"/>
          <w:numId w:val="2"/>
        </w:numPr>
        <w:wordWrap/>
        <w:autoSpaceDE/>
        <w:autoSpaceDN/>
        <w:jc w:val="left"/>
        <w:textAlignment w:val="baseline"/>
        <w:rPr>
          <w:rFonts w:ascii="Arial" w:eastAsia="Times New Roman" w:hAnsi="Arial" w:cs="Arial"/>
          <w:color w:val="1B1C1D"/>
          <w:kern w:val="0"/>
          <w:sz w:val="24"/>
        </w:rPr>
      </w:pPr>
      <w:r w:rsidRPr="00036540">
        <w:rPr>
          <w:rFonts w:ascii="Arial" w:eastAsia="Times New Roman" w:hAnsi="Arial" w:cs="Arial"/>
          <w:b/>
          <w:bCs/>
          <w:color w:val="1B1C1D"/>
          <w:kern w:val="0"/>
          <w:sz w:val="24"/>
        </w:rPr>
        <w:t>Iterative Reflection and Refinement:</w:t>
      </w:r>
      <w:r w:rsidRPr="00036540">
        <w:rPr>
          <w:rFonts w:ascii="Arial" w:eastAsia="Times New Roman" w:hAnsi="Arial" w:cs="Arial"/>
          <w:color w:val="1B1C1D"/>
          <w:kern w:val="0"/>
          <w:sz w:val="24"/>
        </w:rPr>
        <w:t xml:space="preserve"> A first draft is rarely perfect. The Reflection pattern could be implemented by introducing a third "Critic" agent. This agent's sole purpose would be to review the Writer's draft, checking for logical inconsistencies, factual inaccuracies, or areas lacking clarity. Its critique would be fed back to the Writer agent, which would then leverage the Self-Correction pattern to refine its output, incorporating the feedback to produce a higher-quality final report.</w:t>
      </w:r>
    </w:p>
    <w:p w14:paraId="03CA1B3E" w14:textId="77777777" w:rsidR="00036540" w:rsidRPr="00036540" w:rsidRDefault="00036540" w:rsidP="00036540">
      <w:pPr>
        <w:widowControl/>
        <w:numPr>
          <w:ilvl w:val="0"/>
          <w:numId w:val="2"/>
        </w:numPr>
        <w:wordWrap/>
        <w:autoSpaceDE/>
        <w:autoSpaceDN/>
        <w:spacing w:after="240"/>
        <w:jc w:val="left"/>
        <w:textAlignment w:val="baseline"/>
        <w:rPr>
          <w:rFonts w:ascii="Arial" w:eastAsia="Times New Roman" w:hAnsi="Arial" w:cs="Arial"/>
          <w:color w:val="1B1C1D"/>
          <w:kern w:val="0"/>
          <w:sz w:val="24"/>
        </w:rPr>
      </w:pPr>
      <w:r w:rsidRPr="00036540">
        <w:rPr>
          <w:rFonts w:ascii="Arial" w:eastAsia="Times New Roman" w:hAnsi="Arial" w:cs="Arial"/>
          <w:b/>
          <w:bCs/>
          <w:color w:val="1B1C1D"/>
          <w:kern w:val="0"/>
          <w:sz w:val="24"/>
        </w:rPr>
        <w:t>State Management:</w:t>
      </w:r>
      <w:r w:rsidRPr="00036540">
        <w:rPr>
          <w:rFonts w:ascii="Arial" w:eastAsia="Times New Roman" w:hAnsi="Arial" w:cs="Arial"/>
          <w:color w:val="1B1C1D"/>
          <w:kern w:val="0"/>
          <w:sz w:val="24"/>
        </w:rPr>
        <w:t xml:space="preserve"> Throughout this entire process, a Memory Management system would be essential. It would maintain the state of the research plan, store the information gathered by the Researcher, hold the drafts created by the Writer, and track the feedback from the Critic, ensuring that context is preserved across the entire multi-step, multi-agent workflow.</w:t>
      </w:r>
    </w:p>
    <w:p w14:paraId="7B83C235" w14:textId="77777777" w:rsidR="00036540" w:rsidRPr="00036540" w:rsidRDefault="00036540" w:rsidP="00036540">
      <w:pPr>
        <w:widowControl/>
        <w:wordWrap/>
        <w:autoSpaceDE/>
        <w:autoSpaceDN/>
        <w:spacing w:before="240" w:after="240"/>
        <w:jc w:val="left"/>
        <w:rPr>
          <w:rFonts w:ascii="Times New Roman" w:eastAsia="Times New Roman" w:hAnsi="Times New Roman" w:cs="Times New Roman"/>
          <w:kern w:val="0"/>
          <w:sz w:val="24"/>
        </w:rPr>
      </w:pPr>
      <w:r w:rsidRPr="00036540">
        <w:rPr>
          <w:rFonts w:ascii="Arial" w:eastAsia="Times New Roman" w:hAnsi="Arial" w:cs="Arial"/>
          <w:color w:val="1B1C1D"/>
          <w:kern w:val="0"/>
          <w:sz w:val="24"/>
        </w:rPr>
        <w:t>In this example, at least five distinct agentic patterns are woven together. The Planning pattern provides the high-level structure, Tool Use grounds the operation in real-world data, Multi-Agent Collaboration enables specialization and division of labor, Reflection ensures quality, and Memory Management maintains coherence. This composition transforms a set of individual capabilities into a powerful, autonomous system capable of tackling a task that would be far too complex for a single prompt or a simple chain.</w:t>
      </w:r>
    </w:p>
    <w:p w14:paraId="08BE5D4C" w14:textId="77777777" w:rsidR="00036540" w:rsidRPr="00036540" w:rsidRDefault="00036540" w:rsidP="00036540">
      <w:pPr>
        <w:widowControl/>
        <w:wordWrap/>
        <w:autoSpaceDE/>
        <w:autoSpaceDN/>
        <w:spacing w:before="280" w:after="120"/>
        <w:jc w:val="left"/>
        <w:outlineLvl w:val="0"/>
        <w:rPr>
          <w:rFonts w:ascii="Times New Roman" w:eastAsia="Times New Roman" w:hAnsi="Times New Roman" w:cs="Times New Roman"/>
          <w:b/>
          <w:bCs/>
          <w:kern w:val="36"/>
          <w:sz w:val="48"/>
          <w:szCs w:val="48"/>
        </w:rPr>
      </w:pPr>
      <w:r w:rsidRPr="00036540">
        <w:rPr>
          <w:rFonts w:ascii="Arial" w:eastAsia="Times New Roman" w:hAnsi="Arial" w:cs="Arial"/>
          <w:color w:val="000000"/>
          <w:kern w:val="36"/>
          <w:sz w:val="40"/>
          <w:szCs w:val="40"/>
        </w:rPr>
        <w:t>Looking to the Future</w:t>
      </w:r>
    </w:p>
    <w:p w14:paraId="0A0DF1C6" w14:textId="77777777" w:rsidR="00036540" w:rsidRPr="00036540" w:rsidRDefault="00036540" w:rsidP="00036540">
      <w:pPr>
        <w:widowControl/>
        <w:wordWrap/>
        <w:autoSpaceDE/>
        <w:autoSpaceDN/>
        <w:spacing w:before="240" w:after="240"/>
        <w:jc w:val="left"/>
        <w:rPr>
          <w:rFonts w:ascii="Times New Roman" w:eastAsia="Times New Roman" w:hAnsi="Times New Roman" w:cs="Times New Roman"/>
          <w:kern w:val="0"/>
          <w:sz w:val="24"/>
        </w:rPr>
      </w:pPr>
      <w:r w:rsidRPr="00036540">
        <w:rPr>
          <w:rFonts w:ascii="Arial" w:eastAsia="Times New Roman" w:hAnsi="Arial" w:cs="Arial"/>
          <w:color w:val="1B1C1D"/>
          <w:kern w:val="0"/>
          <w:sz w:val="24"/>
        </w:rPr>
        <w:t>The composition of agentic patterns into complex systems, as illustrated by our AI research assistant, is not the end of the story but rather the beginning of a new chapter in software development. As we look ahead, several emerging trends and challenges will define the next generation of intelligent systems, pushing the boundaries of what is possible and demanding even greater sophistication from their creators.</w:t>
      </w:r>
    </w:p>
    <w:p w14:paraId="5400DF24" w14:textId="77777777" w:rsidR="00036540" w:rsidRPr="00036540" w:rsidRDefault="00036540" w:rsidP="00036540">
      <w:pPr>
        <w:widowControl/>
        <w:wordWrap/>
        <w:autoSpaceDE/>
        <w:autoSpaceDN/>
        <w:spacing w:before="240" w:after="240"/>
        <w:jc w:val="left"/>
        <w:rPr>
          <w:rFonts w:ascii="Times New Roman" w:eastAsia="Times New Roman" w:hAnsi="Times New Roman" w:cs="Times New Roman"/>
          <w:kern w:val="0"/>
          <w:sz w:val="24"/>
        </w:rPr>
      </w:pPr>
      <w:r w:rsidRPr="00036540">
        <w:rPr>
          <w:rFonts w:ascii="Arial" w:eastAsia="Times New Roman" w:hAnsi="Arial" w:cs="Arial"/>
          <w:color w:val="1B1C1D"/>
          <w:kern w:val="0"/>
          <w:sz w:val="24"/>
        </w:rPr>
        <w:t xml:space="preserve">The journey toward more advanced agentic AI will be marked by a drive for greater </w:t>
      </w:r>
      <w:r w:rsidRPr="00036540">
        <w:rPr>
          <w:rFonts w:ascii="Arial" w:eastAsia="Times New Roman" w:hAnsi="Arial" w:cs="Arial"/>
          <w:b/>
          <w:bCs/>
          <w:color w:val="1B1C1D"/>
          <w:kern w:val="0"/>
          <w:sz w:val="24"/>
        </w:rPr>
        <w:t>autonomy and reasoning</w:t>
      </w:r>
      <w:r w:rsidRPr="00036540">
        <w:rPr>
          <w:rFonts w:ascii="Arial" w:eastAsia="Times New Roman" w:hAnsi="Arial" w:cs="Arial"/>
          <w:color w:val="1B1C1D"/>
          <w:kern w:val="0"/>
          <w:sz w:val="24"/>
        </w:rPr>
        <w:t xml:space="preserve">. The patterns we have discussed provide the scaffolding for goal-oriented behavior, but the future will require agents that can navigate ambiguity, perform abstract and causal reasoning, and even exhibit a degree of common sense. This will likely involve tighter integration with novel model architectures and neuro-symbolic approaches that blend the pattern-matching strengths of LLMs with the logical rigor of classical AI. We will see a shift from human-in-the-loop systems, where the agent is a co-pilot, to human-on-the-loop systems, where agents are trusted to execute complex, long-running tasks with minimal oversight, reporting back only when the objective is </w:t>
      </w:r>
      <w:proofErr w:type="gramStart"/>
      <w:r w:rsidRPr="00036540">
        <w:rPr>
          <w:rFonts w:ascii="Arial" w:eastAsia="Times New Roman" w:hAnsi="Arial" w:cs="Arial"/>
          <w:color w:val="1B1C1D"/>
          <w:kern w:val="0"/>
          <w:sz w:val="24"/>
        </w:rPr>
        <w:t>complete</w:t>
      </w:r>
      <w:proofErr w:type="gramEnd"/>
      <w:r w:rsidRPr="00036540">
        <w:rPr>
          <w:rFonts w:ascii="Arial" w:eastAsia="Times New Roman" w:hAnsi="Arial" w:cs="Arial"/>
          <w:color w:val="1B1C1D"/>
          <w:kern w:val="0"/>
          <w:sz w:val="24"/>
        </w:rPr>
        <w:t xml:space="preserve"> or a critical exception occurs.</w:t>
      </w:r>
    </w:p>
    <w:p w14:paraId="407D5A58" w14:textId="77777777" w:rsidR="00036540" w:rsidRPr="00036540" w:rsidRDefault="00036540" w:rsidP="00036540">
      <w:pPr>
        <w:widowControl/>
        <w:wordWrap/>
        <w:autoSpaceDE/>
        <w:autoSpaceDN/>
        <w:spacing w:before="240" w:after="240"/>
        <w:jc w:val="left"/>
        <w:rPr>
          <w:rFonts w:ascii="Times New Roman" w:eastAsia="Times New Roman" w:hAnsi="Times New Roman" w:cs="Times New Roman"/>
          <w:kern w:val="0"/>
          <w:sz w:val="24"/>
        </w:rPr>
      </w:pPr>
      <w:r w:rsidRPr="00036540">
        <w:rPr>
          <w:rFonts w:ascii="Arial" w:eastAsia="Times New Roman" w:hAnsi="Arial" w:cs="Arial"/>
          <w:color w:val="1B1C1D"/>
          <w:kern w:val="0"/>
          <w:sz w:val="24"/>
        </w:rPr>
        <w:lastRenderedPageBreak/>
        <w:t xml:space="preserve">This evolution will be accompanied by the rise of </w:t>
      </w:r>
      <w:r w:rsidRPr="00036540">
        <w:rPr>
          <w:rFonts w:ascii="Arial" w:eastAsia="Times New Roman" w:hAnsi="Arial" w:cs="Arial"/>
          <w:b/>
          <w:bCs/>
          <w:color w:val="1B1C1D"/>
          <w:kern w:val="0"/>
          <w:sz w:val="24"/>
        </w:rPr>
        <w:t>agentic ecosystems and standardization</w:t>
      </w:r>
      <w:r w:rsidRPr="00036540">
        <w:rPr>
          <w:rFonts w:ascii="Arial" w:eastAsia="Times New Roman" w:hAnsi="Arial" w:cs="Arial"/>
          <w:color w:val="1B1C1D"/>
          <w:kern w:val="0"/>
          <w:sz w:val="24"/>
        </w:rPr>
        <w:t>. The Multi-Agent Collaboration pattern highlights the power of specialized agents, and the future will see the emergence of open marketplaces and platforms where developers can deploy, discover, and orchestrate fleets of agents-as-a-service. For this to succeed, the principles behind the Model Context Protocol (MCP) and Inter-Agent Communication (A2A) will become paramount, leading to industry-wide standards for how agents, tools, and models exchange not just data, but also context, goals, and capabilities.</w:t>
      </w:r>
    </w:p>
    <w:p w14:paraId="23FFBBE2" w14:textId="77777777" w:rsidR="00036540" w:rsidRPr="00036540" w:rsidRDefault="00036540" w:rsidP="00036540">
      <w:pPr>
        <w:widowControl/>
        <w:wordWrap/>
        <w:autoSpaceDE/>
        <w:autoSpaceDN/>
        <w:spacing w:before="240" w:after="240"/>
        <w:jc w:val="left"/>
        <w:rPr>
          <w:rFonts w:ascii="Times New Roman" w:eastAsia="Times New Roman" w:hAnsi="Times New Roman" w:cs="Times New Roman"/>
          <w:kern w:val="0"/>
          <w:sz w:val="24"/>
        </w:rPr>
      </w:pPr>
      <w:r w:rsidRPr="00036540">
        <w:rPr>
          <w:rFonts w:ascii="Arial" w:eastAsia="Times New Roman" w:hAnsi="Arial" w:cs="Arial"/>
          <w:color w:val="1B1C1D"/>
          <w:kern w:val="0"/>
          <w:sz w:val="24"/>
        </w:rPr>
        <w:t>A prime example of this growing ecosystem is the "Awesome Agents" GitHub repository, a valuable resource that serves as a curated list of open-source AI agents, frameworks, and tools. It showcases the rapid innovation in the field by organizing cutting-edge projects for applications ranging from software development to autonomous research and conversational AI.</w:t>
      </w:r>
    </w:p>
    <w:p w14:paraId="24D7A5BE" w14:textId="77777777" w:rsidR="00036540" w:rsidRPr="00036540" w:rsidRDefault="00036540" w:rsidP="00036540">
      <w:pPr>
        <w:widowControl/>
        <w:wordWrap/>
        <w:autoSpaceDE/>
        <w:autoSpaceDN/>
        <w:spacing w:before="240" w:after="240"/>
        <w:jc w:val="left"/>
        <w:rPr>
          <w:rFonts w:ascii="Times New Roman" w:eastAsia="Times New Roman" w:hAnsi="Times New Roman" w:cs="Times New Roman"/>
          <w:kern w:val="0"/>
          <w:sz w:val="24"/>
        </w:rPr>
      </w:pPr>
      <w:r w:rsidRPr="00036540">
        <w:rPr>
          <w:rFonts w:ascii="Arial" w:eastAsia="Times New Roman" w:hAnsi="Arial" w:cs="Arial"/>
          <w:color w:val="1B1C1D"/>
          <w:kern w:val="0"/>
          <w:sz w:val="24"/>
        </w:rPr>
        <w:t xml:space="preserve">However, this path is not without its formidable challenges. The core issues of </w:t>
      </w:r>
      <w:r w:rsidRPr="00036540">
        <w:rPr>
          <w:rFonts w:ascii="Arial" w:eastAsia="Times New Roman" w:hAnsi="Arial" w:cs="Arial"/>
          <w:b/>
          <w:bCs/>
          <w:color w:val="1B1C1D"/>
          <w:kern w:val="0"/>
          <w:sz w:val="24"/>
        </w:rPr>
        <w:t>safety, alignment, and robustness</w:t>
      </w:r>
      <w:r w:rsidRPr="00036540">
        <w:rPr>
          <w:rFonts w:ascii="Arial" w:eastAsia="Times New Roman" w:hAnsi="Arial" w:cs="Arial"/>
          <w:color w:val="1B1C1D"/>
          <w:kern w:val="0"/>
          <w:sz w:val="24"/>
        </w:rPr>
        <w:t xml:space="preserve"> will become even more critical as agents become more autonomous and interconnected. How do we ensure an agent’s learning and adaptation do not cause it to drift from its original purpose? How do we build systems that are resilient to adversarial attacks and unpredictable real-world scenarios? Answering these questions will require a new set of "safety patterns" and a rigorous engineering discipline focused on testing, validation, and ethical alignment.</w:t>
      </w:r>
    </w:p>
    <w:p w14:paraId="7FFE3F4A" w14:textId="77777777" w:rsidR="00036540" w:rsidRPr="00036540" w:rsidRDefault="00036540" w:rsidP="00036540">
      <w:pPr>
        <w:widowControl/>
        <w:wordWrap/>
        <w:autoSpaceDE/>
        <w:autoSpaceDN/>
        <w:spacing w:before="280" w:after="120"/>
        <w:jc w:val="left"/>
        <w:outlineLvl w:val="0"/>
        <w:rPr>
          <w:rFonts w:ascii="Times New Roman" w:eastAsia="Times New Roman" w:hAnsi="Times New Roman" w:cs="Times New Roman"/>
          <w:b/>
          <w:bCs/>
          <w:kern w:val="36"/>
          <w:sz w:val="48"/>
          <w:szCs w:val="48"/>
        </w:rPr>
      </w:pPr>
      <w:r w:rsidRPr="00036540">
        <w:rPr>
          <w:rFonts w:ascii="Arial" w:eastAsia="Times New Roman" w:hAnsi="Arial" w:cs="Arial"/>
          <w:color w:val="000000"/>
          <w:kern w:val="36"/>
          <w:sz w:val="40"/>
          <w:szCs w:val="40"/>
        </w:rPr>
        <w:t>Final Thoughts</w:t>
      </w:r>
    </w:p>
    <w:p w14:paraId="57CEEED8" w14:textId="77777777" w:rsidR="00036540" w:rsidRPr="00036540" w:rsidRDefault="00036540" w:rsidP="00036540">
      <w:pPr>
        <w:widowControl/>
        <w:wordWrap/>
        <w:autoSpaceDE/>
        <w:autoSpaceDN/>
        <w:spacing w:before="240" w:after="240"/>
        <w:jc w:val="left"/>
        <w:rPr>
          <w:rFonts w:ascii="Times New Roman" w:eastAsia="Times New Roman" w:hAnsi="Times New Roman" w:cs="Times New Roman"/>
          <w:kern w:val="0"/>
          <w:sz w:val="24"/>
        </w:rPr>
      </w:pPr>
      <w:r w:rsidRPr="00036540">
        <w:rPr>
          <w:rFonts w:ascii="Arial" w:eastAsia="Times New Roman" w:hAnsi="Arial" w:cs="Arial"/>
          <w:color w:val="1B1C1D"/>
          <w:kern w:val="0"/>
          <w:sz w:val="24"/>
        </w:rPr>
        <w:t>Throughout this guide, we have framed the construction of intelligent agents as an art form practiced on a technical canvas. These Agentic Design patterns are your palette and your brushstrokes—the foundational elements that allow you to move beyond simple prompts and create dynamic, responsive, and goal-oriented entities. They provide the architectural discipline needed to transform the raw cognitive power of a large language model into a reliable and purposeful system.</w:t>
      </w:r>
    </w:p>
    <w:p w14:paraId="38ADC323" w14:textId="77777777" w:rsidR="00036540" w:rsidRPr="00036540" w:rsidRDefault="00036540" w:rsidP="00036540">
      <w:pPr>
        <w:widowControl/>
        <w:wordWrap/>
        <w:autoSpaceDE/>
        <w:autoSpaceDN/>
        <w:spacing w:before="240" w:after="240"/>
        <w:jc w:val="left"/>
        <w:rPr>
          <w:rFonts w:ascii="Times New Roman" w:eastAsia="Times New Roman" w:hAnsi="Times New Roman" w:cs="Times New Roman"/>
          <w:kern w:val="0"/>
          <w:sz w:val="24"/>
        </w:rPr>
      </w:pPr>
      <w:r w:rsidRPr="00036540">
        <w:rPr>
          <w:rFonts w:ascii="Arial" w:eastAsia="Times New Roman" w:hAnsi="Arial" w:cs="Arial"/>
          <w:color w:val="1B1C1D"/>
          <w:kern w:val="0"/>
          <w:sz w:val="24"/>
        </w:rPr>
        <w:t xml:space="preserve">The true craft lies not in mastering a single pattern but in understanding their interplay—in seeing the canvas as a whole and composing a system where planning, tool use, reflection, and collaboration work in harmony. The principles of agentic design are the grammar of a new language of creation, one that allows us to instruct machines not just on what to do, but on how to </w:t>
      </w:r>
      <w:r w:rsidRPr="00036540">
        <w:rPr>
          <w:rFonts w:ascii="Arial" w:eastAsia="Times New Roman" w:hAnsi="Arial" w:cs="Arial"/>
          <w:i/>
          <w:iCs/>
          <w:color w:val="1B1C1D"/>
          <w:kern w:val="0"/>
          <w:sz w:val="24"/>
        </w:rPr>
        <w:t>be</w:t>
      </w:r>
      <w:r w:rsidRPr="00036540">
        <w:rPr>
          <w:rFonts w:ascii="Arial" w:eastAsia="Times New Roman" w:hAnsi="Arial" w:cs="Arial"/>
          <w:color w:val="1B1C1D"/>
          <w:kern w:val="0"/>
          <w:sz w:val="24"/>
        </w:rPr>
        <w:t>.</w:t>
      </w:r>
    </w:p>
    <w:p w14:paraId="7D23FA6A" w14:textId="77777777" w:rsidR="00036540" w:rsidRPr="00036540" w:rsidRDefault="00036540" w:rsidP="00036540">
      <w:pPr>
        <w:widowControl/>
        <w:wordWrap/>
        <w:autoSpaceDE/>
        <w:autoSpaceDN/>
        <w:spacing w:before="240" w:after="240"/>
        <w:jc w:val="left"/>
        <w:rPr>
          <w:rFonts w:ascii="Times New Roman" w:eastAsia="Times New Roman" w:hAnsi="Times New Roman" w:cs="Times New Roman"/>
          <w:kern w:val="0"/>
          <w:sz w:val="24"/>
        </w:rPr>
      </w:pPr>
      <w:r w:rsidRPr="00036540">
        <w:rPr>
          <w:rFonts w:ascii="Arial" w:eastAsia="Times New Roman" w:hAnsi="Arial" w:cs="Arial"/>
          <w:color w:val="1B1C1D"/>
          <w:kern w:val="0"/>
          <w:sz w:val="24"/>
        </w:rPr>
        <w:t>The field of agentic AI is one of the most exciting and rapidly evolving domains in technology. The concepts and patterns detailed here are not a final, static dogma but a starting point—a solid foundation upon which to build, experiment, and innovate. The future is not one where we are simply users of AI, but one where we are the architects of intelligent systems that will help us solve the world’s most complex problems. The canvas is before you, the patterns are in your hands. Now, it is time to build.</w:t>
      </w:r>
    </w:p>
    <w:p w14:paraId="684AB981" w14:textId="77777777" w:rsidR="00036540" w:rsidRPr="00036540" w:rsidRDefault="00036540" w:rsidP="00036540">
      <w:pPr>
        <w:widowControl/>
        <w:wordWrap/>
        <w:autoSpaceDE/>
        <w:autoSpaceDN/>
        <w:jc w:val="left"/>
        <w:rPr>
          <w:rFonts w:ascii="Times New Roman" w:eastAsia="Times New Roman" w:hAnsi="Times New Roman" w:cs="Times New Roman"/>
          <w:kern w:val="0"/>
          <w:sz w:val="24"/>
        </w:rPr>
      </w:pPr>
    </w:p>
    <w:p w14:paraId="5EA97551" w14:textId="77777777" w:rsidR="00DB1EC8" w:rsidRDefault="00DB1EC8"/>
    <w:sectPr w:rsidR="00DB1EC8" w:rsidSect="00984DF9">
      <w:type w:val="continuous"/>
      <w:pgSz w:w="11900" w:h="16820"/>
      <w:pgMar w:top="1440" w:right="1440" w:bottom="1440" w:left="1440" w:header="720" w:footer="720" w:gutter="0"/>
      <w:cols w:space="425"/>
      <w:titlePg/>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맑은 고딕">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B44A4"/>
    <w:multiLevelType w:val="multilevel"/>
    <w:tmpl w:val="FF144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AA40299"/>
    <w:multiLevelType w:val="multilevel"/>
    <w:tmpl w:val="97C4A9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2118868">
    <w:abstractNumId w:val="1"/>
  </w:num>
  <w:num w:numId="2" w16cid:durableId="13218073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9"/>
  <w:bordersDoNotSurroundHeader/>
  <w:bordersDoNotSurroundFooter/>
  <w:proofState w:grammar="clean"/>
  <w:defaultTabStop w:val="800"/>
  <w:drawingGridHorizontalSpacing w:val="110"/>
  <w:drawingGridVerticalSpacing w:val="299"/>
  <w:displayHorizont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6540"/>
    <w:rsid w:val="00036540"/>
    <w:rsid w:val="00984DF9"/>
    <w:rsid w:val="00DB1EC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93AC70"/>
  <w15:chartTrackingRefBased/>
  <w15:docId w15:val="{7A93EAB2-7B9C-D943-B8B4-A7B4221890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4"/>
        <w:lang w:val="en-US" w:eastAsia="ko-Kore-KR" w:bidi="ar-SA"/>
        <w14:ligatures w14:val="standardContextual"/>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rPr>
      <w14:ligatures w14:val="none"/>
    </w:rPr>
  </w:style>
  <w:style w:type="paragraph" w:styleId="1">
    <w:name w:val="heading 1"/>
    <w:basedOn w:val="a"/>
    <w:link w:val="1Char"/>
    <w:uiPriority w:val="9"/>
    <w:qFormat/>
    <w:rsid w:val="00036540"/>
    <w:pPr>
      <w:widowControl/>
      <w:wordWrap/>
      <w:autoSpaceDE/>
      <w:autoSpaceDN/>
      <w:spacing w:before="100" w:beforeAutospacing="1" w:after="100" w:afterAutospacing="1"/>
      <w:jc w:val="left"/>
      <w:outlineLvl w:val="0"/>
    </w:pPr>
    <w:rPr>
      <w:rFonts w:ascii="Times New Roman" w:eastAsia="Times New Roman" w:hAnsi="Times New Roman" w:cs="Times New Roman"/>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036540"/>
    <w:rPr>
      <w:rFonts w:ascii="Times New Roman" w:eastAsia="Times New Roman" w:hAnsi="Times New Roman" w:cs="Times New Roman"/>
      <w:b/>
      <w:bCs/>
      <w:kern w:val="36"/>
      <w:sz w:val="48"/>
      <w:szCs w:val="48"/>
      <w14:ligatures w14:val="none"/>
    </w:rPr>
  </w:style>
  <w:style w:type="paragraph" w:styleId="a3">
    <w:name w:val="Normal (Web)"/>
    <w:basedOn w:val="a"/>
    <w:uiPriority w:val="99"/>
    <w:semiHidden/>
    <w:unhideWhenUsed/>
    <w:rsid w:val="00036540"/>
    <w:pPr>
      <w:widowControl/>
      <w:wordWrap/>
      <w:autoSpaceDE/>
      <w:autoSpaceDN/>
      <w:spacing w:before="100" w:beforeAutospacing="1" w:after="100" w:afterAutospacing="1"/>
      <w:jc w:val="left"/>
    </w:pPr>
    <w:rPr>
      <w:rFonts w:ascii="Times New Roman" w:eastAsia="Times New Roman" w:hAnsi="Times New Roman" w:cs="Times New Roman"/>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36147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1835</Words>
  <Characters>10465</Characters>
  <Application>Microsoft Office Word</Application>
  <DocSecurity>0</DocSecurity>
  <Lines>87</Lines>
  <Paragraphs>24</Paragraphs>
  <ScaleCrop>false</ScaleCrop>
  <Company/>
  <LinksUpToDate>false</LinksUpToDate>
  <CharactersWithSpaces>12276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민규 김</dc:creator>
  <cp:keywords/>
  <dc:description/>
  <cp:lastModifiedBy>민규 김</cp:lastModifiedBy>
  <cp:revision>1</cp:revision>
  <dcterms:created xsi:type="dcterms:W3CDTF">2025-09-06T09:24:00Z</dcterms:created>
  <dcterms:modified xsi:type="dcterms:W3CDTF">2025-09-06T09:24:00Z</dcterms:modified>
</cp:coreProperties>
</file>