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3D44C" w14:textId="77777777" w:rsidR="003E7F4A" w:rsidRDefault="00000000">
      <w:pPr>
        <w:pStyle w:val="Heading1"/>
      </w:pPr>
      <w:r>
        <w:t>🌐 Universal Thumbnail Generator Prompt (CTR &amp; SEO Weighted Framework v5.5)</w:t>
      </w:r>
    </w:p>
    <w:p w14:paraId="66144784" w14:textId="77777777" w:rsidR="003E7F4A" w:rsidRDefault="00000000">
      <w:r>
        <w:br/>
        <w:t xml:space="preserve">This version adapts automatically for any niche (Finance, Education, Tech, Lifestyle, Gaming, etc.) </w:t>
      </w:r>
      <w:r>
        <w:br/>
        <w:t>and dynamically infers tone and color based on the title or script.</w:t>
      </w:r>
      <w:r>
        <w:br/>
      </w:r>
    </w:p>
    <w:p w14:paraId="33087FFA" w14:textId="77777777" w:rsidR="003E7F4A" w:rsidRDefault="00000000">
      <w:pPr>
        <w:pStyle w:val="Heading2"/>
      </w:pPr>
      <w:r>
        <w:t>🧩 INPUTS</w:t>
      </w:r>
    </w:p>
    <w:p w14:paraId="6822584F" w14:textId="77777777" w:rsidR="003E7F4A" w:rsidRDefault="00000000">
      <w:r>
        <w:br/>
        <w:t>• Video Title: [Insert Title Here]</w:t>
      </w:r>
      <w:r>
        <w:br/>
        <w:t>• Script or Summary: [Paste the video script or description]</w:t>
      </w:r>
      <w:r>
        <w:br/>
        <w:t>• (Optional) Tone / Mood: [Auto or custom e.g., Calm, Energetic, Bold]</w:t>
      </w:r>
      <w:r>
        <w:br/>
        <w:t>• (Optional) Color Palette: [Auto or specific palette like Blue-Neon or Earthy tones]</w:t>
      </w:r>
      <w:r>
        <w:br/>
      </w:r>
    </w:p>
    <w:p w14:paraId="08A2BB46" w14:textId="77777777" w:rsidR="003E7F4A" w:rsidRDefault="00000000">
      <w:pPr>
        <w:pStyle w:val="Heading2"/>
      </w:pPr>
      <w:r>
        <w:t>⚙️ TASK</w:t>
      </w:r>
    </w:p>
    <w:p w14:paraId="65F72779" w14:textId="77777777" w:rsidR="003E7F4A" w:rsidRDefault="00000000">
      <w:r>
        <w:br/>
        <w:t>Generate a thumbnail prompt optimized for CTR, SEO discoverability, and longevity.</w:t>
      </w:r>
      <w:r>
        <w:br/>
        <w:t>Evaluate and rate it using the same 7-metric framework below (1–10 scale).</w:t>
      </w:r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94"/>
        <w:gridCol w:w="1711"/>
        <w:gridCol w:w="1719"/>
        <w:gridCol w:w="1722"/>
        <w:gridCol w:w="1710"/>
      </w:tblGrid>
      <w:tr w:rsidR="003E7F4A" w14:paraId="6D997580" w14:textId="77777777">
        <w:tc>
          <w:tcPr>
            <w:tcW w:w="1728" w:type="dxa"/>
          </w:tcPr>
          <w:p w14:paraId="55B22BE4" w14:textId="77777777" w:rsidR="003E7F4A" w:rsidRDefault="00000000">
            <w:r>
              <w:t>Metric</w:t>
            </w:r>
          </w:p>
        </w:tc>
        <w:tc>
          <w:tcPr>
            <w:tcW w:w="1728" w:type="dxa"/>
          </w:tcPr>
          <w:p w14:paraId="2F4AA8FD" w14:textId="77777777" w:rsidR="003E7F4A" w:rsidRDefault="00000000">
            <w:r>
              <w:t>Weight (%)</w:t>
            </w:r>
          </w:p>
        </w:tc>
        <w:tc>
          <w:tcPr>
            <w:tcW w:w="1728" w:type="dxa"/>
          </w:tcPr>
          <w:p w14:paraId="5E41BF9C" w14:textId="77777777" w:rsidR="003E7F4A" w:rsidRDefault="00000000">
            <w:r>
              <w:t>Description</w:t>
            </w:r>
          </w:p>
        </w:tc>
        <w:tc>
          <w:tcPr>
            <w:tcW w:w="1728" w:type="dxa"/>
          </w:tcPr>
          <w:p w14:paraId="1B60AB60" w14:textId="77777777" w:rsidR="003E7F4A" w:rsidRDefault="00000000">
            <w:r>
              <w:t>Optimization Target</w:t>
            </w:r>
          </w:p>
        </w:tc>
        <w:tc>
          <w:tcPr>
            <w:tcW w:w="1728" w:type="dxa"/>
          </w:tcPr>
          <w:p w14:paraId="669B4456" w14:textId="77777777" w:rsidR="003E7F4A" w:rsidRDefault="00000000">
            <w:r>
              <w:t>Rating Scale (1–10)</w:t>
            </w:r>
          </w:p>
        </w:tc>
      </w:tr>
      <w:tr w:rsidR="003E7F4A" w14:paraId="6C0243ED" w14:textId="77777777">
        <w:tc>
          <w:tcPr>
            <w:tcW w:w="1728" w:type="dxa"/>
          </w:tcPr>
          <w:p w14:paraId="333D9CAC" w14:textId="77777777" w:rsidR="003E7F4A" w:rsidRDefault="00000000">
            <w:r>
              <w:t>CTR (Click-Through Rate)</w:t>
            </w:r>
          </w:p>
        </w:tc>
        <w:tc>
          <w:tcPr>
            <w:tcW w:w="1728" w:type="dxa"/>
          </w:tcPr>
          <w:p w14:paraId="5DB03EFC" w14:textId="77777777" w:rsidR="003E7F4A" w:rsidRDefault="00000000">
            <w:r>
              <w:t>20</w:t>
            </w:r>
          </w:p>
        </w:tc>
        <w:tc>
          <w:tcPr>
            <w:tcW w:w="1728" w:type="dxa"/>
          </w:tcPr>
          <w:p w14:paraId="4D6D34D8" w14:textId="77777777" w:rsidR="003E7F4A" w:rsidRDefault="00000000">
            <w:r>
              <w:t>Emotional and visual pull.</w:t>
            </w:r>
          </w:p>
        </w:tc>
        <w:tc>
          <w:tcPr>
            <w:tcW w:w="1728" w:type="dxa"/>
          </w:tcPr>
          <w:p w14:paraId="71912080" w14:textId="77777777" w:rsidR="003E7F4A" w:rsidRDefault="00000000">
            <w:r>
              <w:t>2–4 word hook, strong contrast, curiosity gap.</w:t>
            </w:r>
          </w:p>
        </w:tc>
        <w:tc>
          <w:tcPr>
            <w:tcW w:w="1728" w:type="dxa"/>
          </w:tcPr>
          <w:p w14:paraId="6798CD20" w14:textId="77777777" w:rsidR="003E7F4A" w:rsidRDefault="00000000">
            <w:r>
              <w:t>1–10</w:t>
            </w:r>
          </w:p>
        </w:tc>
      </w:tr>
      <w:tr w:rsidR="003E7F4A" w14:paraId="0A64ADD6" w14:textId="77777777">
        <w:tc>
          <w:tcPr>
            <w:tcW w:w="1728" w:type="dxa"/>
          </w:tcPr>
          <w:p w14:paraId="2DF4CC3E" w14:textId="77777777" w:rsidR="003E7F4A" w:rsidRDefault="00000000">
            <w:r>
              <w:t>SEO Discoverability</w:t>
            </w:r>
          </w:p>
        </w:tc>
        <w:tc>
          <w:tcPr>
            <w:tcW w:w="1728" w:type="dxa"/>
          </w:tcPr>
          <w:p w14:paraId="234C24CA" w14:textId="77777777" w:rsidR="003E7F4A" w:rsidRDefault="00000000">
            <w:r>
              <w:t>15</w:t>
            </w:r>
          </w:p>
        </w:tc>
        <w:tc>
          <w:tcPr>
            <w:tcW w:w="1728" w:type="dxa"/>
          </w:tcPr>
          <w:p w14:paraId="3B2C310D" w14:textId="77777777" w:rsidR="003E7F4A" w:rsidRDefault="00000000">
            <w:r>
              <w:t>Visual keyword alignment.</w:t>
            </w:r>
          </w:p>
        </w:tc>
        <w:tc>
          <w:tcPr>
            <w:tcW w:w="1728" w:type="dxa"/>
          </w:tcPr>
          <w:p w14:paraId="29628722" w14:textId="77777777" w:rsidR="003E7F4A" w:rsidRDefault="00000000">
            <w:r>
              <w:t>Icons, symbols, or imagery matching search terms.</w:t>
            </w:r>
          </w:p>
        </w:tc>
        <w:tc>
          <w:tcPr>
            <w:tcW w:w="1728" w:type="dxa"/>
          </w:tcPr>
          <w:p w14:paraId="43E6DACC" w14:textId="77777777" w:rsidR="003E7F4A" w:rsidRDefault="00000000">
            <w:r>
              <w:t>1–10</w:t>
            </w:r>
          </w:p>
        </w:tc>
      </w:tr>
      <w:tr w:rsidR="003E7F4A" w14:paraId="106CE598" w14:textId="77777777">
        <w:tc>
          <w:tcPr>
            <w:tcW w:w="1728" w:type="dxa"/>
          </w:tcPr>
          <w:p w14:paraId="536DA988" w14:textId="77777777" w:rsidR="003E7F4A" w:rsidRDefault="00000000">
            <w:r>
              <w:t>Watchability (Retention)</w:t>
            </w:r>
          </w:p>
        </w:tc>
        <w:tc>
          <w:tcPr>
            <w:tcW w:w="1728" w:type="dxa"/>
          </w:tcPr>
          <w:p w14:paraId="310DA87D" w14:textId="77777777" w:rsidR="003E7F4A" w:rsidRDefault="00000000">
            <w:r>
              <w:t>20</w:t>
            </w:r>
          </w:p>
        </w:tc>
        <w:tc>
          <w:tcPr>
            <w:tcW w:w="1728" w:type="dxa"/>
          </w:tcPr>
          <w:p w14:paraId="74059454" w14:textId="77777777" w:rsidR="003E7F4A" w:rsidRDefault="00000000">
            <w:r>
              <w:t>Visual tone matches story.</w:t>
            </w:r>
          </w:p>
        </w:tc>
        <w:tc>
          <w:tcPr>
            <w:tcW w:w="1728" w:type="dxa"/>
          </w:tcPr>
          <w:p w14:paraId="15186151" w14:textId="77777777" w:rsidR="003E7F4A" w:rsidRDefault="00000000">
            <w:r>
              <w:t>Honest, non-clickbait, aligned to narrative.</w:t>
            </w:r>
          </w:p>
        </w:tc>
        <w:tc>
          <w:tcPr>
            <w:tcW w:w="1728" w:type="dxa"/>
          </w:tcPr>
          <w:p w14:paraId="635A0B35" w14:textId="77777777" w:rsidR="003E7F4A" w:rsidRDefault="00000000">
            <w:r>
              <w:t>1–10</w:t>
            </w:r>
          </w:p>
        </w:tc>
      </w:tr>
      <w:tr w:rsidR="003E7F4A" w14:paraId="3BDDBD47" w14:textId="77777777">
        <w:tc>
          <w:tcPr>
            <w:tcW w:w="1728" w:type="dxa"/>
          </w:tcPr>
          <w:p w14:paraId="3CB0BCEE" w14:textId="77777777" w:rsidR="003E7F4A" w:rsidRDefault="00000000">
            <w:r>
              <w:t>Engagement (Likes/Comments)</w:t>
            </w:r>
          </w:p>
        </w:tc>
        <w:tc>
          <w:tcPr>
            <w:tcW w:w="1728" w:type="dxa"/>
          </w:tcPr>
          <w:p w14:paraId="634CBF97" w14:textId="77777777" w:rsidR="003E7F4A" w:rsidRDefault="00000000">
            <w:r>
              <w:t>15</w:t>
            </w:r>
          </w:p>
        </w:tc>
        <w:tc>
          <w:tcPr>
            <w:tcW w:w="1728" w:type="dxa"/>
          </w:tcPr>
          <w:p w14:paraId="125EE87D" w14:textId="77777777" w:rsidR="003E7F4A" w:rsidRDefault="00000000">
            <w:r>
              <w:t>Emotional reactivity.</w:t>
            </w:r>
          </w:p>
        </w:tc>
        <w:tc>
          <w:tcPr>
            <w:tcW w:w="1728" w:type="dxa"/>
          </w:tcPr>
          <w:p w14:paraId="5E09B4B6" w14:textId="77777777" w:rsidR="003E7F4A" w:rsidRDefault="00000000">
            <w:r>
              <w:t>Faces, gestures, or symbolic motion.</w:t>
            </w:r>
          </w:p>
        </w:tc>
        <w:tc>
          <w:tcPr>
            <w:tcW w:w="1728" w:type="dxa"/>
          </w:tcPr>
          <w:p w14:paraId="356697E3" w14:textId="77777777" w:rsidR="003E7F4A" w:rsidRDefault="00000000">
            <w:r>
              <w:t>1–10</w:t>
            </w:r>
          </w:p>
        </w:tc>
      </w:tr>
      <w:tr w:rsidR="003E7F4A" w14:paraId="13DB490D" w14:textId="77777777">
        <w:tc>
          <w:tcPr>
            <w:tcW w:w="1728" w:type="dxa"/>
          </w:tcPr>
          <w:p w14:paraId="44B31027" w14:textId="77777777" w:rsidR="003E7F4A" w:rsidRDefault="00000000">
            <w:r>
              <w:lastRenderedPageBreak/>
              <w:t>Documentary Fit</w:t>
            </w:r>
          </w:p>
        </w:tc>
        <w:tc>
          <w:tcPr>
            <w:tcW w:w="1728" w:type="dxa"/>
          </w:tcPr>
          <w:p w14:paraId="247F8D53" w14:textId="77777777" w:rsidR="003E7F4A" w:rsidRDefault="00000000">
            <w:r>
              <w:t>10</w:t>
            </w:r>
          </w:p>
        </w:tc>
        <w:tc>
          <w:tcPr>
            <w:tcW w:w="1728" w:type="dxa"/>
          </w:tcPr>
          <w:p w14:paraId="4C5D64DF" w14:textId="77777777" w:rsidR="003E7F4A" w:rsidRDefault="00000000">
            <w:r>
              <w:t>Cinematic, intelligent storytelling tone.</w:t>
            </w:r>
          </w:p>
        </w:tc>
        <w:tc>
          <w:tcPr>
            <w:tcW w:w="1728" w:type="dxa"/>
          </w:tcPr>
          <w:p w14:paraId="35F38FEF" w14:textId="77777777" w:rsidR="003E7F4A" w:rsidRDefault="00000000">
            <w:r>
              <w:t>Minimal, balanced, calm.</w:t>
            </w:r>
          </w:p>
        </w:tc>
        <w:tc>
          <w:tcPr>
            <w:tcW w:w="1728" w:type="dxa"/>
          </w:tcPr>
          <w:p w14:paraId="5BE5A441" w14:textId="77777777" w:rsidR="003E7F4A" w:rsidRDefault="00000000">
            <w:r>
              <w:t>1–10</w:t>
            </w:r>
          </w:p>
        </w:tc>
      </w:tr>
      <w:tr w:rsidR="003E7F4A" w14:paraId="1BD10396" w14:textId="77777777">
        <w:tc>
          <w:tcPr>
            <w:tcW w:w="1728" w:type="dxa"/>
          </w:tcPr>
          <w:p w14:paraId="5E8E3FBA" w14:textId="77777777" w:rsidR="003E7F4A" w:rsidRDefault="00000000">
            <w:r>
              <w:t>Thumbnail Compatibility</w:t>
            </w:r>
          </w:p>
        </w:tc>
        <w:tc>
          <w:tcPr>
            <w:tcW w:w="1728" w:type="dxa"/>
          </w:tcPr>
          <w:p w14:paraId="122FB1C4" w14:textId="77777777" w:rsidR="003E7F4A" w:rsidRDefault="00000000">
            <w:r>
              <w:t>10</w:t>
            </w:r>
          </w:p>
        </w:tc>
        <w:tc>
          <w:tcPr>
            <w:tcW w:w="1728" w:type="dxa"/>
          </w:tcPr>
          <w:p w14:paraId="4AC374F5" w14:textId="77777777" w:rsidR="003E7F4A" w:rsidRDefault="00000000">
            <w:r>
              <w:t>Readability and harmony.</w:t>
            </w:r>
          </w:p>
        </w:tc>
        <w:tc>
          <w:tcPr>
            <w:tcW w:w="1728" w:type="dxa"/>
          </w:tcPr>
          <w:p w14:paraId="476AC327" w14:textId="77777777" w:rsidR="003E7F4A" w:rsidRDefault="00000000">
            <w:r>
              <w:t>High contrast, simple layout, large text.</w:t>
            </w:r>
          </w:p>
        </w:tc>
        <w:tc>
          <w:tcPr>
            <w:tcW w:w="1728" w:type="dxa"/>
          </w:tcPr>
          <w:p w14:paraId="65CD9B70" w14:textId="77777777" w:rsidR="003E7F4A" w:rsidRDefault="00000000">
            <w:r>
              <w:t>1–10</w:t>
            </w:r>
          </w:p>
        </w:tc>
      </w:tr>
      <w:tr w:rsidR="003E7F4A" w14:paraId="152433A8" w14:textId="77777777">
        <w:tc>
          <w:tcPr>
            <w:tcW w:w="1728" w:type="dxa"/>
          </w:tcPr>
          <w:p w14:paraId="3C835A8C" w14:textId="77777777" w:rsidR="003E7F4A" w:rsidRDefault="00000000">
            <w:r>
              <w:t>Longevity (SEO Shelf Life)</w:t>
            </w:r>
          </w:p>
        </w:tc>
        <w:tc>
          <w:tcPr>
            <w:tcW w:w="1728" w:type="dxa"/>
          </w:tcPr>
          <w:p w14:paraId="16358A86" w14:textId="77777777" w:rsidR="003E7F4A" w:rsidRDefault="00000000">
            <w:r>
              <w:t>10</w:t>
            </w:r>
          </w:p>
        </w:tc>
        <w:tc>
          <w:tcPr>
            <w:tcW w:w="1728" w:type="dxa"/>
          </w:tcPr>
          <w:p w14:paraId="1F0FEC1B" w14:textId="77777777" w:rsidR="003E7F4A" w:rsidRDefault="00000000">
            <w:r>
              <w:t>Long-term visual relevance.</w:t>
            </w:r>
          </w:p>
        </w:tc>
        <w:tc>
          <w:tcPr>
            <w:tcW w:w="1728" w:type="dxa"/>
          </w:tcPr>
          <w:p w14:paraId="40E18ED7" w14:textId="77777777" w:rsidR="003E7F4A" w:rsidRDefault="00000000">
            <w:r>
              <w:t>Evergreen visuals (AI, innovation, wealth, purpose).</w:t>
            </w:r>
          </w:p>
        </w:tc>
        <w:tc>
          <w:tcPr>
            <w:tcW w:w="1728" w:type="dxa"/>
          </w:tcPr>
          <w:p w14:paraId="2831AF70" w14:textId="77777777" w:rsidR="003E7F4A" w:rsidRDefault="00000000">
            <w:r>
              <w:t>1–10</w:t>
            </w:r>
          </w:p>
        </w:tc>
      </w:tr>
    </w:tbl>
    <w:p w14:paraId="28DE70F3" w14:textId="77777777" w:rsidR="003E7F4A" w:rsidRDefault="00000000">
      <w:pPr>
        <w:pStyle w:val="Heading2"/>
      </w:pPr>
      <w:r>
        <w:t>🧠 UNIVERSAL THUMBNAIL LOGIC</w:t>
      </w:r>
    </w:p>
    <w:p w14:paraId="56DCD9EB" w14:textId="77777777" w:rsidR="00E01041" w:rsidRDefault="00000000">
      <w:r>
        <w:br/>
        <w:t>1. Decode the title intent (emotion + keyword).</w:t>
      </w:r>
      <w:r>
        <w:br/>
        <w:t>2. Select visual symbols relevant to that emotion and keyword.</w:t>
      </w:r>
      <w:r>
        <w:br/>
        <w:t>3. Adapt tone and palette automatically based on genre.</w:t>
      </w:r>
      <w:r>
        <w:br/>
        <w:t>4. Maintain cinematic clarity and SEO visibility.</w:t>
      </w:r>
    </w:p>
    <w:p w14:paraId="455BCF66" w14:textId="77777777" w:rsidR="00E01041" w:rsidRDefault="00E01041"/>
    <w:p w14:paraId="7B71327B" w14:textId="16D3C38D" w:rsidR="00E01041" w:rsidRDefault="00E01041" w:rsidP="00E01041">
      <w:pPr>
        <w:pStyle w:val="Heading2"/>
      </w:pPr>
      <w:r>
        <w:rPr>
          <w:rFonts w:ascii="Segoe UI Emoji" w:hAnsi="Segoe UI Emoji" w:cs="Segoe UI Emoji"/>
        </w:rPr>
        <w:t>🧾</w:t>
      </w:r>
      <w:r>
        <w:t xml:space="preserve"> OUTPUT FORMAT</w:t>
      </w:r>
    </w:p>
    <w:p w14:paraId="6E3066AD" w14:textId="77777777" w:rsidR="00E01041" w:rsidRPr="004D30B7" w:rsidRDefault="00E01041" w:rsidP="00E01041">
      <w:pPr>
        <w:rPr>
          <w:b/>
          <w:bCs/>
        </w:rPr>
      </w:pPr>
      <w:r w:rsidRPr="004D30B7">
        <w:rPr>
          <w:rFonts w:ascii="Segoe UI Emoji" w:hAnsi="Segoe UI Emoji" w:cs="Segoe UI Emoji"/>
          <w:b/>
          <w:bCs/>
        </w:rPr>
        <w:t>⭐</w:t>
      </w:r>
      <w:r w:rsidRPr="004D30B7">
        <w:rPr>
          <w:b/>
          <w:bCs/>
        </w:rPr>
        <w:t xml:space="preserve"> PERFORMANCE METRIC RATINGS (1–10 SCALE)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1278"/>
        <w:gridCol w:w="1500"/>
        <w:gridCol w:w="1691"/>
        <w:gridCol w:w="2797"/>
      </w:tblGrid>
      <w:tr w:rsidR="00E01041" w:rsidRPr="004D30B7" w14:paraId="0FB84CF3" w14:textId="77777777" w:rsidTr="002D53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DFE6E5" w14:textId="77777777" w:rsidR="00E01041" w:rsidRPr="004D30B7" w:rsidRDefault="00E01041" w:rsidP="002D5310">
            <w:pPr>
              <w:rPr>
                <w:b/>
                <w:bCs/>
              </w:rPr>
            </w:pPr>
            <w:r w:rsidRPr="004D30B7">
              <w:rPr>
                <w:b/>
                <w:bCs/>
              </w:rPr>
              <w:t>Metric</w:t>
            </w:r>
            <w:r>
              <w:rPr>
                <w:b/>
                <w:bCs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15A9B656" w14:textId="77777777" w:rsidR="00E01041" w:rsidRPr="004D30B7" w:rsidRDefault="00E01041" w:rsidP="002D5310">
            <w:pPr>
              <w:rPr>
                <w:b/>
                <w:bCs/>
              </w:rPr>
            </w:pPr>
            <w:r w:rsidRPr="004D30B7">
              <w:rPr>
                <w:b/>
                <w:bCs/>
              </w:rPr>
              <w:t>Weight (%)</w:t>
            </w:r>
            <w:r>
              <w:rPr>
                <w:b/>
                <w:bCs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2AC4BE3C" w14:textId="77777777" w:rsidR="00E01041" w:rsidRPr="004D30B7" w:rsidRDefault="00E01041" w:rsidP="002D5310">
            <w:pPr>
              <w:rPr>
                <w:b/>
                <w:bCs/>
              </w:rPr>
            </w:pPr>
            <w:r w:rsidRPr="004D30B7">
              <w:rPr>
                <w:b/>
                <w:bCs/>
              </w:rPr>
              <w:t>Rating (1–10)</w:t>
            </w:r>
            <w:r>
              <w:rPr>
                <w:b/>
                <w:bCs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58C2D817" w14:textId="77777777" w:rsidR="00E01041" w:rsidRPr="004D30B7" w:rsidRDefault="00E01041" w:rsidP="002D5310">
            <w:pPr>
              <w:rPr>
                <w:b/>
                <w:bCs/>
              </w:rPr>
            </w:pPr>
            <w:r w:rsidRPr="004D30B7">
              <w:rPr>
                <w:b/>
                <w:bCs/>
              </w:rPr>
              <w:t>Weighted Score</w:t>
            </w:r>
            <w:r>
              <w:rPr>
                <w:b/>
                <w:bCs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45E8D175" w14:textId="77777777" w:rsidR="00E01041" w:rsidRPr="004D30B7" w:rsidRDefault="00E01041" w:rsidP="002D5310">
            <w:pPr>
              <w:rPr>
                <w:b/>
                <w:bCs/>
              </w:rPr>
            </w:pPr>
            <w:r w:rsidRPr="004D30B7">
              <w:rPr>
                <w:b/>
                <w:bCs/>
              </w:rPr>
              <w:t>Optimization Target</w:t>
            </w:r>
            <w:r>
              <w:rPr>
                <w:b/>
                <w:bCs/>
              </w:rPr>
              <w:t xml:space="preserve">, </w:t>
            </w:r>
            <w:r w:rsidRPr="004D30B7">
              <w:rPr>
                <w:b/>
                <w:bCs/>
              </w:rPr>
              <w:t>Notes</w:t>
            </w:r>
          </w:p>
        </w:tc>
      </w:tr>
    </w:tbl>
    <w:p w14:paraId="5301D4A0" w14:textId="77777777" w:rsidR="00E01041" w:rsidRDefault="00E01041">
      <w:r>
        <w:t xml:space="preserve">Also </w:t>
      </w:r>
    </w:p>
    <w:p w14:paraId="789FE79A" w14:textId="413CC296" w:rsidR="003E7F4A" w:rsidRDefault="00000000">
      <w:r>
        <w:br/>
        <w:t xml:space="preserve"> Output prompt suitable for any AI image tool.</w:t>
      </w:r>
      <w:r>
        <w:br/>
      </w:r>
    </w:p>
    <w:sectPr w:rsidR="003E7F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8657283">
    <w:abstractNumId w:val="8"/>
  </w:num>
  <w:num w:numId="2" w16cid:durableId="837692834">
    <w:abstractNumId w:val="6"/>
  </w:num>
  <w:num w:numId="3" w16cid:durableId="158859766">
    <w:abstractNumId w:val="5"/>
  </w:num>
  <w:num w:numId="4" w16cid:durableId="1280382800">
    <w:abstractNumId w:val="4"/>
  </w:num>
  <w:num w:numId="5" w16cid:durableId="1390763367">
    <w:abstractNumId w:val="7"/>
  </w:num>
  <w:num w:numId="6" w16cid:durableId="593637438">
    <w:abstractNumId w:val="3"/>
  </w:num>
  <w:num w:numId="7" w16cid:durableId="15887574">
    <w:abstractNumId w:val="2"/>
  </w:num>
  <w:num w:numId="8" w16cid:durableId="2046522063">
    <w:abstractNumId w:val="1"/>
  </w:num>
  <w:num w:numId="9" w16cid:durableId="494497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7F4A"/>
    <w:rsid w:val="00645DFA"/>
    <w:rsid w:val="00AA1D8D"/>
    <w:rsid w:val="00B47730"/>
    <w:rsid w:val="00CB0664"/>
    <w:rsid w:val="00E010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3C989B"/>
  <w14:defaultImageDpi w14:val="300"/>
  <w15:docId w15:val="{B9632DE5-CE8B-4F44-B260-9C647FF8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IZZY A</cp:lastModifiedBy>
  <cp:revision>2</cp:revision>
  <dcterms:created xsi:type="dcterms:W3CDTF">2013-12-23T23:15:00Z</dcterms:created>
  <dcterms:modified xsi:type="dcterms:W3CDTF">2025-10-19T03:42:00Z</dcterms:modified>
  <cp:category/>
</cp:coreProperties>
</file>