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617" w:rsidRDefault="008B39E3">
      <w:pPr>
        <w:pStyle w:val="1"/>
        <w:ind w:firstLineChars="0" w:firstLine="0"/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44"/>
          <w:szCs w:val="44"/>
          <w:lang w:eastAsia="zh-CN"/>
        </w:rPr>
        <w:t>算法设计与分析第二章作业</w:t>
      </w:r>
      <w:r>
        <w:rPr>
          <w:b/>
          <w:bCs/>
          <w:sz w:val="28"/>
          <w:szCs w:val="28"/>
          <w:lang w:eastAsia="zh-CN"/>
        </w:rPr>
        <w:t xml:space="preserve"> </w:t>
      </w:r>
    </w:p>
    <w:tbl>
      <w:tblPr>
        <w:tblStyle w:val="TableGrid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677617" w:rsidRDefault="00975F02" w:rsidP="00975F02">
            <w:pPr>
              <w:pStyle w:val="1"/>
              <w:ind w:firstLineChars="0" w:firstLine="0"/>
              <w:jc w:val="left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sz w:val="28"/>
                <w:szCs w:val="28"/>
                <w:lang w:eastAsia="zh-CN"/>
              </w:rPr>
              <w:t>王靳</w:t>
            </w:r>
          </w:p>
        </w:tc>
        <w:tc>
          <w:tcPr>
            <w:tcW w:w="94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677617" w:rsidRDefault="00975F02" w:rsidP="00975F02">
            <w:pPr>
              <w:pStyle w:val="1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sz w:val="28"/>
                <w:szCs w:val="28"/>
                <w:lang w:eastAsia="zh-CN"/>
              </w:rPr>
              <w:t>计科十班</w:t>
            </w:r>
          </w:p>
        </w:tc>
        <w:tc>
          <w:tcPr>
            <w:tcW w:w="105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677617" w:rsidRDefault="00975F02" w:rsidP="00975F02">
            <w:pPr>
              <w:pStyle w:val="1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220111012</w:t>
            </w: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c>
          <w:tcPr>
            <w:tcW w:w="1116" w:type="dxa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677617" w:rsidRDefault="00677617">
            <w:pPr>
              <w:pStyle w:val="1"/>
              <w:ind w:firstLine="571"/>
              <w:rPr>
                <w:b/>
                <w:bCs/>
                <w:sz w:val="28"/>
                <w:szCs w:val="28"/>
              </w:rPr>
            </w:pPr>
          </w:p>
        </w:tc>
      </w:tr>
      <w:tr w:rsidR="00677617">
        <w:trPr>
          <w:trHeight w:val="1960"/>
        </w:trPr>
        <w:tc>
          <w:tcPr>
            <w:tcW w:w="1116" w:type="dxa"/>
            <w:vAlign w:val="center"/>
          </w:tcPr>
          <w:p w:rsidR="00677617" w:rsidRDefault="008B39E3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677617" w:rsidRDefault="008B39E3">
            <w:pPr>
              <w:pStyle w:val="1"/>
              <w:ind w:firstLineChars="0" w:firstLine="0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szCs w:val="21"/>
                <w:lang w:eastAsia="zh-CN"/>
              </w:rPr>
              <w:t>作业提交截止时间：</w:t>
            </w:r>
            <w:r>
              <w:rPr>
                <w:szCs w:val="21"/>
                <w:u w:val="single"/>
                <w:lang w:eastAsia="zh-CN"/>
              </w:rPr>
              <w:t>202</w:t>
            </w:r>
            <w:r>
              <w:rPr>
                <w:rFonts w:eastAsia="SimSun" w:hint="eastAsia"/>
                <w:szCs w:val="21"/>
                <w:u w:val="single"/>
                <w:lang w:eastAsia="zh-CN"/>
              </w:rPr>
              <w:t>3</w:t>
            </w:r>
            <w:r>
              <w:rPr>
                <w:szCs w:val="21"/>
                <w:u w:val="single"/>
                <w:lang w:eastAsia="zh-CN"/>
              </w:rPr>
              <w:t>-0</w:t>
            </w:r>
            <w:r>
              <w:rPr>
                <w:rFonts w:eastAsia="SimSun" w:hint="eastAsia"/>
                <w:szCs w:val="21"/>
                <w:u w:val="single"/>
                <w:lang w:eastAsia="zh-CN"/>
              </w:rPr>
              <w:t>9</w:t>
            </w:r>
            <w:r>
              <w:rPr>
                <w:szCs w:val="21"/>
                <w:u w:val="single"/>
                <w:lang w:eastAsia="zh-CN"/>
              </w:rPr>
              <w:t>-</w:t>
            </w:r>
            <w:r w:rsidR="000A02EB">
              <w:rPr>
                <w:rFonts w:eastAsia="SimSun"/>
                <w:szCs w:val="21"/>
                <w:u w:val="single"/>
                <w:lang w:eastAsia="zh-CN"/>
              </w:rPr>
              <w:t>20</w:t>
            </w:r>
            <w:r>
              <w:rPr>
                <w:szCs w:val="21"/>
                <w:u w:val="single"/>
                <w:lang w:eastAsia="zh-CN"/>
              </w:rPr>
              <w:t>日24:00</w:t>
            </w:r>
            <w:r>
              <w:rPr>
                <w:rFonts w:hint="eastAsia"/>
                <w:szCs w:val="21"/>
                <w:lang w:eastAsia="zh-CN"/>
              </w:rPr>
              <w:t>，超过提交截至时间的作业视为无效。作业提交邮箱：</w:t>
            </w:r>
            <w:hyperlink r:id="rId6" w:history="1">
              <w:bookmarkStart w:id="0" w:name="OLE_LINK5"/>
              <w:bookmarkStart w:id="1" w:name="OLE_LINK6"/>
              <w:r w:rsidR="000A02EB" w:rsidRPr="00AF47D7">
                <w:rPr>
                  <w:rStyle w:val="Hyperlink"/>
                  <w:rFonts w:asciiTheme="minorEastAsia" w:eastAsiaTheme="minorEastAsia" w:hAnsiTheme="minorEastAsia"/>
                  <w:lang w:eastAsia="zh-CN"/>
                </w:rPr>
                <w:t>hitsz_algorithm</w:t>
              </w:r>
              <w:r w:rsidR="000A02EB" w:rsidRPr="00AF47D7">
                <w:rPr>
                  <w:rStyle w:val="Hyperlink"/>
                  <w:szCs w:val="21"/>
                  <w:lang w:eastAsia="zh-CN"/>
                </w:rPr>
                <w:t>@163.com</w:t>
              </w:r>
              <w:bookmarkEnd w:id="0"/>
              <w:bookmarkEnd w:id="1"/>
              <w:r w:rsidR="000A02EB" w:rsidRPr="00AF47D7">
                <w:rPr>
                  <w:rStyle w:val="Hyperlink"/>
                  <w:rFonts w:hint="eastAsia"/>
                  <w:szCs w:val="21"/>
                  <w:lang w:eastAsia="zh-CN"/>
                </w:rPr>
                <w:t>。</w:t>
              </w:r>
            </w:hyperlink>
            <w:r>
              <w:rPr>
                <w:rFonts w:hint="eastAsia"/>
                <w:szCs w:val="21"/>
                <w:lang w:eastAsia="zh-CN"/>
              </w:rPr>
              <w:t>作业文件名命名方式</w:t>
            </w:r>
            <w:r>
              <w:rPr>
                <w:rFonts w:hint="eastAsia"/>
                <w:szCs w:val="21"/>
                <w:u w:val="single"/>
                <w:lang w:eastAsia="zh-CN"/>
              </w:rPr>
              <w:t>： 第x章-</w:t>
            </w:r>
            <w:r>
              <w:rPr>
                <w:szCs w:val="21"/>
                <w:u w:val="single"/>
                <w:lang w:eastAsia="zh-CN"/>
              </w:rPr>
              <w:t>x</w:t>
            </w:r>
            <w:r>
              <w:rPr>
                <w:rFonts w:hint="eastAsia"/>
                <w:szCs w:val="21"/>
                <w:u w:val="single"/>
                <w:lang w:eastAsia="zh-CN"/>
              </w:rPr>
              <w:t>班-姓名-学号（例， 第1章-</w:t>
            </w:r>
            <w:r>
              <w:rPr>
                <w:szCs w:val="21"/>
                <w:u w:val="single"/>
                <w:lang w:eastAsia="zh-CN"/>
              </w:rPr>
              <w:t>1</w:t>
            </w:r>
            <w:r>
              <w:rPr>
                <w:rFonts w:hint="eastAsia"/>
                <w:szCs w:val="21"/>
                <w:u w:val="single"/>
                <w:lang w:eastAsia="zh-CN"/>
              </w:rPr>
              <w:t>班-张三-</w:t>
            </w:r>
            <w:r w:rsidR="000A02EB">
              <w:rPr>
                <w:szCs w:val="21"/>
                <w:u w:val="single"/>
                <w:lang w:eastAsia="zh-CN"/>
              </w:rPr>
              <w:t>220110101</w:t>
            </w:r>
            <w:r>
              <w:rPr>
                <w:szCs w:val="21"/>
                <w:u w:val="single"/>
                <w:lang w:eastAsia="zh-CN"/>
              </w:rPr>
              <w:t>.doc</w:t>
            </w:r>
            <w:r w:rsidR="000A02EB">
              <w:rPr>
                <w:szCs w:val="21"/>
                <w:u w:val="single"/>
                <w:lang w:eastAsia="zh-CN"/>
              </w:rPr>
              <w:t>x</w:t>
            </w:r>
            <w:r>
              <w:rPr>
                <w:rFonts w:hint="eastAsia"/>
                <w:szCs w:val="21"/>
                <w:u w:val="single"/>
                <w:lang w:eastAsia="zh-CN"/>
              </w:rPr>
              <w:t>）</w:t>
            </w:r>
            <w:r>
              <w:rPr>
                <w:rFonts w:hint="eastAsia"/>
                <w:szCs w:val="21"/>
                <w:lang w:eastAsia="zh-CN"/>
              </w:rPr>
              <w:t>； 邮件主题为：</w:t>
            </w:r>
            <w:r>
              <w:rPr>
                <w:rFonts w:hint="eastAsia"/>
                <w:szCs w:val="21"/>
                <w:u w:val="single"/>
                <w:lang w:eastAsia="zh-CN"/>
              </w:rPr>
              <w:t>第x章作业</w:t>
            </w:r>
            <w:r>
              <w:rPr>
                <w:szCs w:val="21"/>
                <w:u w:val="single"/>
                <w:lang w:eastAsia="zh-CN"/>
              </w:rPr>
              <w:t xml:space="preserve">,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x班，姓名，学号（例， </w:t>
            </w:r>
            <w:bookmarkStart w:id="2" w:name="OLE_LINK7"/>
            <w:bookmarkStart w:id="3" w:name="OLE_LINK8"/>
            <w:r>
              <w:rPr>
                <w:rFonts w:hint="eastAsia"/>
                <w:szCs w:val="21"/>
                <w:u w:val="single"/>
                <w:lang w:eastAsia="zh-CN"/>
              </w:rPr>
              <w:t>第1章作业，1班，张三，</w:t>
            </w:r>
            <w:r w:rsidR="000A02EB">
              <w:rPr>
                <w:szCs w:val="21"/>
                <w:u w:val="single"/>
                <w:lang w:eastAsia="zh-CN"/>
              </w:rPr>
              <w:t>220110101</w:t>
            </w:r>
            <w:bookmarkEnd w:id="2"/>
            <w:bookmarkEnd w:id="3"/>
            <w:r>
              <w:rPr>
                <w:rFonts w:hint="eastAsia"/>
                <w:szCs w:val="21"/>
                <w:u w:val="single"/>
                <w:lang w:eastAsia="zh-CN"/>
              </w:rPr>
              <w:t>）</w:t>
            </w:r>
            <w:r>
              <w:rPr>
                <w:rFonts w:hint="eastAsia"/>
                <w:szCs w:val="21"/>
                <w:lang w:eastAsia="zh-CN"/>
              </w:rPr>
              <w:t>。缺少这些信息的作业将被酌情扣分。</w:t>
            </w:r>
          </w:p>
        </w:tc>
      </w:tr>
    </w:tbl>
    <w:p w:rsidR="00677617" w:rsidRDefault="008B39E3">
      <w:pPr>
        <w:rPr>
          <w:rFonts w:eastAsia="SimSun"/>
          <w:b/>
          <w:bCs/>
          <w:sz w:val="30"/>
          <w:szCs w:val="30"/>
          <w:lang w:eastAsia="zh-CN"/>
        </w:rPr>
      </w:pPr>
      <w:r>
        <w:rPr>
          <w:rFonts w:eastAsia="SimSun" w:hint="eastAsia"/>
          <w:b/>
          <w:bCs/>
          <w:sz w:val="30"/>
          <w:szCs w:val="30"/>
          <w:lang w:eastAsia="zh-CN"/>
        </w:rPr>
        <w:br w:type="page"/>
      </w:r>
    </w:p>
    <w:p w:rsidR="00677617" w:rsidRDefault="00677617">
      <w:pPr>
        <w:pStyle w:val="ListParagraph"/>
        <w:ind w:firstLineChars="0" w:firstLine="0"/>
        <w:rPr>
          <w:rFonts w:eastAsia="SimSun"/>
          <w:b/>
          <w:bCs/>
          <w:sz w:val="30"/>
          <w:szCs w:val="30"/>
          <w:lang w:eastAsia="zh-CN"/>
        </w:rPr>
      </w:pPr>
    </w:p>
    <w:p w:rsidR="00677617" w:rsidRDefault="008B39E3">
      <w:pPr>
        <w:pStyle w:val="ListParagraph"/>
        <w:ind w:firstLineChars="0" w:firstLine="0"/>
        <w:rPr>
          <w:b/>
          <w:bCs/>
          <w:sz w:val="30"/>
          <w:szCs w:val="30"/>
          <w:lang w:eastAsia="zh-CN"/>
        </w:rPr>
      </w:pPr>
      <w:r>
        <w:rPr>
          <w:rFonts w:eastAsia="SimSun" w:hint="eastAsia"/>
          <w:b/>
          <w:bCs/>
          <w:sz w:val="30"/>
          <w:szCs w:val="30"/>
          <w:lang w:eastAsia="zh-CN"/>
        </w:rPr>
        <w:t>1</w:t>
      </w:r>
      <w:r>
        <w:rPr>
          <w:rFonts w:eastAsia="SimSun" w:hint="eastAsia"/>
          <w:b/>
          <w:bCs/>
          <w:sz w:val="30"/>
          <w:szCs w:val="30"/>
          <w:lang w:eastAsia="zh-CN"/>
        </w:rPr>
        <w:t>、</w:t>
      </w:r>
      <w:r>
        <w:rPr>
          <w:rFonts w:hint="eastAsia"/>
          <w:b/>
          <w:bCs/>
          <w:sz w:val="30"/>
          <w:szCs w:val="30"/>
          <w:lang w:eastAsia="zh-CN"/>
        </w:rPr>
        <w:t>设</w:t>
      </w:r>
      <w:bookmarkStart w:id="4" w:name="OLE_LINK3"/>
      <w:bookmarkStart w:id="5" w:name="OLE_LINK4"/>
      <w:r w:rsidR="008A4AC8">
        <w:rPr>
          <w:b/>
          <w:bCs/>
          <w:noProof/>
          <w:position w:val="-34"/>
          <w:sz w:val="30"/>
          <w:szCs w:val="30"/>
        </w:rPr>
        <w:object w:dxaOrig="1732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86.15pt;height:41.95pt;mso-width-percent:0;mso-height-percent:0;mso-width-percent:0;mso-height-percent:0" o:ole="">
            <v:imagedata r:id="rId7" o:title=""/>
          </v:shape>
          <o:OLEObject Type="Embed" ProgID="Equation.AxMath" ShapeID="_x0000_i1027" DrawAspect="Content" ObjectID="_1756498386" r:id="rId8"/>
        </w:object>
      </w:r>
      <w:bookmarkEnd w:id="4"/>
      <w:bookmarkEnd w:id="5"/>
      <w:r>
        <w:rPr>
          <w:rFonts w:hint="eastAsia"/>
          <w:b/>
          <w:bCs/>
          <w:sz w:val="30"/>
          <w:szCs w:val="30"/>
          <w:lang w:eastAsia="zh-CN"/>
        </w:rPr>
        <w:t>，</w:t>
      </w:r>
      <w:bookmarkStart w:id="6" w:name="OLE_LINK1"/>
      <w:bookmarkStart w:id="7" w:name="OLE_LINK2"/>
      <w:r>
        <w:rPr>
          <w:rFonts w:hint="eastAsia"/>
          <w:b/>
          <w:bCs/>
          <w:sz w:val="30"/>
          <w:szCs w:val="30"/>
          <w:lang w:eastAsia="zh-CN"/>
        </w:rPr>
        <w:t>证明：</w:t>
      </w:r>
      <w:r w:rsidR="008A4AC8">
        <w:rPr>
          <w:b/>
          <w:bCs/>
          <w:noProof/>
          <w:position w:val="-12"/>
          <w:sz w:val="30"/>
          <w:szCs w:val="30"/>
        </w:rPr>
        <w:object w:dxaOrig="623" w:dyaOrig="383">
          <v:shape id="_x0000_i1026" type="#_x0000_t75" alt="" style="width:31.2pt;height:19.3pt;mso-width-percent:0;mso-height-percent:0;mso-width-percent:0;mso-height-percent:0" o:ole="">
            <v:imagedata r:id="rId9" o:title=""/>
          </v:shape>
          <o:OLEObject Type="Embed" ProgID="Equation.AxMath" ShapeID="_x0000_i1026" DrawAspect="Content" ObjectID="_1756498387" r:id="rId10"/>
        </w:object>
      </w:r>
      <w:r>
        <w:rPr>
          <w:rFonts w:hint="eastAsia"/>
          <w:b/>
          <w:bCs/>
          <w:sz w:val="30"/>
          <w:szCs w:val="30"/>
          <w:lang w:eastAsia="zh-CN"/>
        </w:rPr>
        <w:t>是</w:t>
      </w:r>
      <w:r w:rsidR="008A4AC8">
        <w:rPr>
          <w:b/>
          <w:bCs/>
          <w:noProof/>
          <w:position w:val="-12"/>
          <w:sz w:val="30"/>
          <w:szCs w:val="30"/>
        </w:rPr>
        <w:object w:dxaOrig="833" w:dyaOrig="383">
          <v:shape id="_x0000_i1025" type="#_x0000_t75" alt="" style="width:40.8pt;height:19.3pt;mso-width-percent:0;mso-height-percent:0;mso-width-percent:0;mso-height-percent:0" o:ole="">
            <v:imagedata r:id="rId11" o:title=""/>
          </v:shape>
          <o:OLEObject Type="Embed" ProgID="Equation.AxMath" ShapeID="_x0000_i1025" DrawAspect="Content" ObjectID="_1756498388" r:id="rId12"/>
        </w:object>
      </w:r>
      <w:r>
        <w:rPr>
          <w:rFonts w:eastAsia="SimSun" w:hint="eastAsia"/>
          <w:b/>
          <w:bCs/>
          <w:position w:val="-12"/>
          <w:sz w:val="30"/>
          <w:szCs w:val="30"/>
          <w:lang w:eastAsia="zh-CN"/>
        </w:rPr>
        <w:t xml:space="preserve"> </w:t>
      </w:r>
      <w:bookmarkEnd w:id="6"/>
      <w:bookmarkEnd w:id="7"/>
      <w:r>
        <w:rPr>
          <w:b/>
          <w:bCs/>
          <w:color w:val="0000FF"/>
          <w:sz w:val="28"/>
          <w:szCs w:val="28"/>
          <w:lang w:eastAsia="zh-CN"/>
        </w:rPr>
        <w:t>（该题考察</w:t>
      </w:r>
      <w:r>
        <w:rPr>
          <w:rFonts w:eastAsia="SimSun" w:hint="eastAsia"/>
          <w:b/>
          <w:bCs/>
          <w:color w:val="0000FF"/>
          <w:sz w:val="28"/>
          <w:szCs w:val="28"/>
          <w:lang w:eastAsia="zh-CN"/>
        </w:rPr>
        <w:t>函数的阶</w:t>
      </w:r>
      <w:r>
        <w:rPr>
          <w:b/>
          <w:bCs/>
          <w:color w:val="0000FF"/>
          <w:sz w:val="28"/>
          <w:szCs w:val="28"/>
          <w:lang w:eastAsia="zh-CN"/>
        </w:rPr>
        <w:t>，</w:t>
      </w:r>
      <w:r>
        <w:rPr>
          <w:rFonts w:eastAsia="SimSun" w:hint="eastAsia"/>
          <w:b/>
          <w:bCs/>
          <w:color w:val="0000FF"/>
          <w:sz w:val="28"/>
          <w:szCs w:val="28"/>
          <w:lang w:eastAsia="zh-CN"/>
        </w:rPr>
        <w:t>15</w:t>
      </w:r>
      <w:r>
        <w:rPr>
          <w:b/>
          <w:bCs/>
          <w:color w:val="0000FF"/>
          <w:sz w:val="28"/>
          <w:szCs w:val="28"/>
          <w:lang w:eastAsia="zh-CN"/>
        </w:rPr>
        <w:t>分）</w:t>
      </w:r>
    </w:p>
    <w:p w:rsidR="00677617" w:rsidRPr="00152DBE" w:rsidRDefault="00BD4BE1" w:rsidP="00152DBE">
      <w:pPr>
        <w:rPr>
          <w:lang w:eastAsia="zh-CN"/>
        </w:rPr>
      </w:pPr>
      <w:r w:rsidRPr="00BD4BE1">
        <w:rPr>
          <w:noProof/>
          <w:lang w:eastAsia="zh-CN"/>
        </w:rPr>
        <w:drawing>
          <wp:inline distT="0" distB="0" distL="0" distR="0" wp14:anchorId="06C1674C" wp14:editId="6C66602D">
            <wp:extent cx="5943600" cy="685800"/>
            <wp:effectExtent l="0" t="0" r="0" b="0"/>
            <wp:docPr id="18516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1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7" w:rsidRDefault="008B39E3">
      <w:pPr>
        <w:pStyle w:val="1"/>
        <w:ind w:firstLineChars="0" w:firstLine="0"/>
        <w:rPr>
          <w:sz w:val="28"/>
          <w:szCs w:val="28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2、给出下列各式中</w:t>
      </w:r>
      <w:r>
        <w:rPr>
          <w:b/>
          <w:bCs/>
          <w:sz w:val="30"/>
          <w:szCs w:val="30"/>
          <w:lang w:eastAsia="zh-CN"/>
        </w:rPr>
        <w:t>T(n)</w:t>
      </w:r>
      <w:r>
        <w:rPr>
          <w:rFonts w:hint="eastAsia"/>
          <w:b/>
          <w:bCs/>
          <w:sz w:val="30"/>
          <w:szCs w:val="30"/>
          <w:lang w:eastAsia="zh-CN"/>
        </w:rPr>
        <w:t>的渐近上下界，其中T</w:t>
      </w:r>
      <w:r>
        <w:rPr>
          <w:b/>
          <w:bCs/>
          <w:sz w:val="30"/>
          <w:szCs w:val="30"/>
          <w:lang w:eastAsia="zh-CN"/>
        </w:rPr>
        <w:t>(</w:t>
      </w:r>
      <w:r>
        <w:rPr>
          <w:rFonts w:hint="eastAsia"/>
          <w:b/>
          <w:bCs/>
          <w:sz w:val="30"/>
          <w:szCs w:val="30"/>
          <w:lang w:eastAsia="zh-CN"/>
        </w:rPr>
        <w:t>1</w:t>
      </w:r>
      <w:r>
        <w:rPr>
          <w:b/>
          <w:bCs/>
          <w:sz w:val="30"/>
          <w:szCs w:val="30"/>
          <w:lang w:eastAsia="zh-CN"/>
        </w:rPr>
        <w:t>)</w:t>
      </w:r>
      <w:r>
        <w:rPr>
          <w:rFonts w:hint="eastAsia"/>
          <w:b/>
          <w:bCs/>
          <w:sz w:val="30"/>
          <w:szCs w:val="30"/>
          <w:lang w:eastAsia="zh-CN"/>
        </w:rPr>
        <w:t>=1，尽可能保证给出的界限是紧的，并验证给出的答案。</w:t>
      </w:r>
      <w:r>
        <w:rPr>
          <w:b/>
          <w:bCs/>
          <w:color w:val="0000FF"/>
          <w:sz w:val="28"/>
          <w:szCs w:val="28"/>
          <w:lang w:eastAsia="zh-CN"/>
        </w:rPr>
        <w:t>（该题考察</w:t>
      </w:r>
      <w:r>
        <w:rPr>
          <w:rFonts w:eastAsia="SimSun" w:hint="eastAsia"/>
          <w:b/>
          <w:bCs/>
          <w:color w:val="0000FF"/>
          <w:sz w:val="28"/>
          <w:szCs w:val="28"/>
          <w:lang w:eastAsia="zh-CN"/>
        </w:rPr>
        <w:t>求递归方程的上下界</w:t>
      </w:r>
      <w:r>
        <w:rPr>
          <w:b/>
          <w:bCs/>
          <w:color w:val="0000FF"/>
          <w:sz w:val="28"/>
          <w:szCs w:val="28"/>
          <w:lang w:eastAsia="zh-CN"/>
        </w:rPr>
        <w:t>，20分）</w:t>
      </w:r>
    </w:p>
    <w:p w:rsidR="00677617" w:rsidRDefault="008B39E3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（</w:t>
      </w:r>
      <w:r>
        <w:rPr>
          <w:rFonts w:eastAsia="SimSun" w:hint="eastAsia"/>
          <w:sz w:val="28"/>
          <w:szCs w:val="28"/>
          <w:lang w:eastAsia="zh-CN"/>
        </w:rPr>
        <w:t>1</w:t>
      </w:r>
      <w:r>
        <w:rPr>
          <w:rFonts w:eastAsia="SimSun" w:hint="eastAsia"/>
          <w:sz w:val="28"/>
          <w:szCs w:val="28"/>
          <w:lang w:eastAsia="zh-CN"/>
        </w:rPr>
        <w:t>）</w:t>
      </w:r>
      <w:r>
        <w:rPr>
          <w:rFonts w:eastAsia="SimSun"/>
          <w:sz w:val="28"/>
          <w:szCs w:val="28"/>
          <w:lang w:eastAsia="zh-CN"/>
        </w:rPr>
        <w:t>T(n) = T(n/2) + n</w:t>
      </w:r>
    </w:p>
    <w:p w:rsidR="00BD4BE1" w:rsidRDefault="00C51787">
      <w:pPr>
        <w:rPr>
          <w:rFonts w:eastAsia="SimSun"/>
          <w:sz w:val="28"/>
          <w:szCs w:val="28"/>
          <w:lang w:eastAsia="zh-CN"/>
        </w:rPr>
      </w:pPr>
      <w:r w:rsidRPr="00C51787">
        <w:rPr>
          <w:rFonts w:eastAsia="SimSun"/>
          <w:noProof/>
          <w:sz w:val="28"/>
          <w:szCs w:val="28"/>
          <w:lang w:eastAsia="zh-CN"/>
        </w:rPr>
        <w:drawing>
          <wp:inline distT="0" distB="0" distL="0" distR="0" wp14:anchorId="073B61D6" wp14:editId="451E837D">
            <wp:extent cx="4171478" cy="2752908"/>
            <wp:effectExtent l="0" t="0" r="0" b="3175"/>
            <wp:docPr id="11165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29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837" cy="27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7" w:rsidRDefault="008B39E3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（</w:t>
      </w:r>
      <w:r>
        <w:rPr>
          <w:rFonts w:eastAsia="SimSun" w:hint="eastAsia"/>
          <w:sz w:val="28"/>
          <w:szCs w:val="28"/>
          <w:lang w:eastAsia="zh-CN"/>
        </w:rPr>
        <w:t>2</w:t>
      </w:r>
      <w:r>
        <w:rPr>
          <w:rFonts w:eastAsia="SimSun" w:hint="eastAsia"/>
          <w:sz w:val="28"/>
          <w:szCs w:val="28"/>
          <w:lang w:eastAsia="zh-CN"/>
        </w:rPr>
        <w:t>）</w:t>
      </w:r>
      <w:r>
        <w:rPr>
          <w:rFonts w:eastAsia="SimSun" w:hint="eastAsia"/>
          <w:sz w:val="28"/>
          <w:szCs w:val="28"/>
          <w:lang w:eastAsia="zh-CN"/>
        </w:rPr>
        <w:t>T(n) = 2</w:t>
      </w:r>
      <w:r>
        <w:rPr>
          <w:rFonts w:eastAsia="SimSun"/>
          <w:sz w:val="28"/>
          <w:szCs w:val="28"/>
          <w:lang w:eastAsia="zh-CN"/>
        </w:rPr>
        <w:t>T</w:t>
      </w:r>
      <w:r>
        <w:rPr>
          <w:rFonts w:eastAsia="SimSun" w:hint="eastAsia"/>
          <w:sz w:val="28"/>
          <w:szCs w:val="28"/>
          <w:lang w:eastAsia="zh-CN"/>
        </w:rPr>
        <w:t>(n/2) + n log n</w:t>
      </w:r>
    </w:p>
    <w:p w:rsidR="00677617" w:rsidRDefault="00341854">
      <w:pPr>
        <w:rPr>
          <w:rFonts w:eastAsia="SimSun"/>
          <w:sz w:val="28"/>
          <w:szCs w:val="28"/>
          <w:lang w:eastAsia="zh-CN"/>
        </w:rPr>
      </w:pPr>
      <w:r w:rsidRPr="00341854">
        <w:rPr>
          <w:rFonts w:eastAsia="SimSun"/>
          <w:sz w:val="28"/>
          <w:szCs w:val="28"/>
          <w:lang w:eastAsia="zh-CN"/>
        </w:rPr>
        <w:lastRenderedPageBreak/>
        <w:drawing>
          <wp:inline distT="0" distB="0" distL="0" distR="0" wp14:anchorId="0B6CBC28" wp14:editId="32811E11">
            <wp:extent cx="3996055" cy="8229600"/>
            <wp:effectExtent l="0" t="0" r="4445" b="0"/>
            <wp:docPr id="19229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7" w:rsidRDefault="008B39E3">
      <w:pPr>
        <w:rPr>
          <w:b/>
          <w:bCs/>
          <w:color w:val="0000FF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lastRenderedPageBreak/>
        <w:t>3</w:t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/>
          <w:sz w:val="28"/>
          <w:szCs w:val="28"/>
          <w:lang w:eastAsia="zh-CN"/>
        </w:rPr>
        <w:t>证明下面的不等式对于所有正整数</w:t>
      </w:r>
      <w:r>
        <w:rPr>
          <w:rFonts w:eastAsia="SimSun"/>
          <w:sz w:val="28"/>
          <w:szCs w:val="28"/>
          <w:lang w:eastAsia="zh-CN"/>
        </w:rPr>
        <w:t xml:space="preserve"> n </w:t>
      </w:r>
      <w:r>
        <w:rPr>
          <w:rFonts w:eastAsia="SimSun"/>
          <w:sz w:val="28"/>
          <w:szCs w:val="28"/>
          <w:lang w:eastAsia="zh-CN"/>
        </w:rPr>
        <w:t>成立：</w:t>
      </w:r>
      <w:r>
        <w:rPr>
          <w:b/>
          <w:bCs/>
          <w:color w:val="0000FF"/>
          <w:sz w:val="28"/>
          <w:szCs w:val="28"/>
          <w:lang w:eastAsia="zh-CN"/>
        </w:rPr>
        <w:t>（该题考察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和式的界限</w:t>
      </w:r>
      <w:r>
        <w:rPr>
          <w:b/>
          <w:bCs/>
          <w:color w:val="0000FF"/>
          <w:sz w:val="28"/>
          <w:szCs w:val="28"/>
          <w:lang w:eastAsia="zh-CN"/>
        </w:rPr>
        <w:t>，20分）</w:t>
      </w:r>
    </w:p>
    <w:p w:rsidR="00677617" w:rsidRDefault="008B39E3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1+ </w:t>
      </w:r>
      <m:oMath>
        <m:f>
          <m:fPr>
            <m:ctrl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2</m:t>
            </m:r>
          </m:den>
        </m:f>
      </m:oMath>
      <w:r>
        <w:rPr>
          <w:rFonts w:eastAsia="SimSun"/>
          <w:sz w:val="28"/>
          <w:szCs w:val="28"/>
          <w:lang w:eastAsia="zh-CN"/>
        </w:rPr>
        <w:t xml:space="preserve"> +</w:t>
      </w:r>
      <m:oMath>
        <m:f>
          <m:fPr>
            <m:ctrl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3</m:t>
            </m:r>
          </m:den>
        </m:f>
      </m:oMath>
      <w:r>
        <w:rPr>
          <w:rFonts w:eastAsia="SimSun"/>
          <w:sz w:val="28"/>
          <w:szCs w:val="28"/>
          <w:lang w:eastAsia="zh-CN"/>
        </w:rPr>
        <w:t>+...+</w:t>
      </w:r>
      <m:oMath>
        <m:f>
          <m:fPr>
            <m:ctrl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DejaVu Math TeX Gyre" w:eastAsia="SimSun" w:hAnsi="DejaVu Math TeX Gyre"/>
                <w:sz w:val="28"/>
                <w:szCs w:val="28"/>
                <w:lang w:eastAsia="zh-CN"/>
              </w:rPr>
              <m:t>n</m:t>
            </m:r>
          </m:den>
        </m:f>
      </m:oMath>
      <w:r>
        <w:rPr>
          <w:rFonts w:eastAsia="SimSun"/>
          <w:sz w:val="28"/>
          <w:szCs w:val="28"/>
          <w:lang w:eastAsia="zh-CN"/>
        </w:rPr>
        <w:t xml:space="preserve"> &gt; ln(n + 1)</w:t>
      </w:r>
    </w:p>
    <w:p w:rsidR="00677617" w:rsidRDefault="00183AC3" w:rsidP="00183AC3">
      <w:pPr>
        <w:rPr>
          <w:rFonts w:eastAsia="SimSun"/>
          <w:sz w:val="28"/>
          <w:szCs w:val="28"/>
          <w:lang w:eastAsia="zh-CN"/>
        </w:rPr>
      </w:pPr>
      <w:r w:rsidRPr="00183AC3">
        <w:rPr>
          <w:rFonts w:eastAsia="SimSun"/>
          <w:noProof/>
          <w:sz w:val="28"/>
          <w:szCs w:val="28"/>
          <w:lang w:eastAsia="zh-CN"/>
        </w:rPr>
        <w:drawing>
          <wp:inline distT="0" distB="0" distL="0" distR="0" wp14:anchorId="7B4611D1" wp14:editId="121C1B5E">
            <wp:extent cx="5943600" cy="1930400"/>
            <wp:effectExtent l="0" t="0" r="0" b="0"/>
            <wp:docPr id="174838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8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C3" w:rsidRDefault="007E5F6D" w:rsidP="00183AC3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ab/>
      </w:r>
    </w:p>
    <w:p w:rsidR="00183AC3" w:rsidRPr="00183AC3" w:rsidRDefault="00183AC3" w:rsidP="00183AC3">
      <w:pPr>
        <w:rPr>
          <w:rFonts w:eastAsia="SimSun"/>
          <w:sz w:val="28"/>
          <w:szCs w:val="28"/>
          <w:lang w:eastAsia="zh-CN"/>
        </w:rPr>
      </w:pPr>
    </w:p>
    <w:p w:rsidR="00677617" w:rsidRDefault="008B39E3">
      <w:pPr>
        <w:rPr>
          <w:lang w:eastAsia="zh-CN"/>
        </w:rPr>
      </w:pPr>
      <w:r>
        <w:rPr>
          <w:rFonts w:ascii="SimSun" w:eastAsia="SimSun" w:hAnsi="SimSun" w:cs="SimSun" w:hint="eastAsia"/>
          <w:sz w:val="24"/>
          <w:szCs w:val="24"/>
          <w:lang w:eastAsia="zh-CN" w:bidi="ar"/>
        </w:rPr>
        <w:t>4、</w:t>
      </w:r>
      <w:r>
        <w:rPr>
          <w:rFonts w:ascii="SimSun" w:eastAsia="SimSun" w:hAnsi="SimSun" w:cs="SimSun"/>
          <w:sz w:val="24"/>
          <w:szCs w:val="24"/>
          <w:lang w:eastAsia="zh-CN" w:bidi="ar"/>
        </w:rPr>
        <w:t xml:space="preserve">考虑递归方程 T(n) = 2T(n/2) + </w:t>
      </w:r>
      <m:oMath>
        <m:sSup>
          <m:sSupPr>
            <m:ctrlPr>
              <w:rPr>
                <w:rFonts w:ascii="DejaVu Math TeX Gyre" w:hAnsi="DejaVu Math TeX Gyre" w:cs="SimSun"/>
                <w:i/>
                <w:sz w:val="24"/>
                <w:szCs w:val="24"/>
                <w:lang w:bidi="ar"/>
              </w:rPr>
            </m:ctrlPr>
          </m:sSupPr>
          <m:e>
            <m:r>
              <w:rPr>
                <w:rFonts w:ascii="DejaVu Math TeX Gyre" w:hAnsi="DejaVu Math TeX Gyre" w:cs="SimSun"/>
                <w:sz w:val="24"/>
                <w:szCs w:val="24"/>
                <w:lang w:eastAsia="zh-CN" w:bidi="ar"/>
              </w:rPr>
              <m:t>n</m:t>
            </m:r>
          </m:e>
          <m:sup>
            <m:r>
              <w:rPr>
                <w:rFonts w:ascii="DejaVu Math TeX Gyre" w:hAnsi="DejaVu Math TeX Gyre" w:cs="SimSun"/>
                <w:sz w:val="24"/>
                <w:szCs w:val="24"/>
                <w:lang w:eastAsia="zh-CN" w:bidi="ar"/>
              </w:rPr>
              <m:t>2</m:t>
            </m:r>
          </m:sup>
        </m:sSup>
      </m:oMath>
      <w:r>
        <w:rPr>
          <w:rFonts w:ascii="SimSun" w:eastAsia="SimSun" w:hAnsi="SimSun" w:cs="SimSun"/>
          <w:sz w:val="24"/>
          <w:szCs w:val="24"/>
          <w:lang w:eastAsia="zh-CN" w:bidi="ar"/>
        </w:rPr>
        <w:t>，其中 T(1) = 1。使用递归树方法求解递归方程并证明结果。</w:t>
      </w:r>
      <w:r>
        <w:rPr>
          <w:b/>
          <w:bCs/>
          <w:color w:val="0000FF"/>
          <w:sz w:val="28"/>
          <w:szCs w:val="28"/>
          <w:lang w:eastAsia="zh-CN"/>
        </w:rPr>
        <w:t>（该题考察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递归方程和递归树</w:t>
      </w:r>
      <w:r>
        <w:rPr>
          <w:b/>
          <w:bCs/>
          <w:color w:val="0000FF"/>
          <w:sz w:val="28"/>
          <w:szCs w:val="28"/>
          <w:lang w:eastAsia="zh-CN"/>
        </w:rPr>
        <w:t>，20分）</w:t>
      </w:r>
    </w:p>
    <w:p w:rsidR="00677617" w:rsidRDefault="00341854">
      <w:pPr>
        <w:rPr>
          <w:rFonts w:eastAsia="SimSun"/>
          <w:sz w:val="28"/>
          <w:szCs w:val="28"/>
          <w:lang w:eastAsia="zh-CN"/>
        </w:rPr>
      </w:pPr>
      <w:r w:rsidRPr="00341854">
        <w:rPr>
          <w:rFonts w:eastAsia="SimSun"/>
          <w:sz w:val="28"/>
          <w:szCs w:val="28"/>
          <w:lang w:eastAsia="zh-CN"/>
        </w:rPr>
        <w:lastRenderedPageBreak/>
        <w:drawing>
          <wp:inline distT="0" distB="0" distL="0" distR="0" wp14:anchorId="54A8ECA7" wp14:editId="1C26FB7D">
            <wp:extent cx="3828415" cy="8229600"/>
            <wp:effectExtent l="0" t="0" r="0" b="0"/>
            <wp:docPr id="164301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1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7" w:rsidRDefault="00677617">
      <w:pPr>
        <w:rPr>
          <w:rFonts w:eastAsia="SimSun"/>
          <w:sz w:val="28"/>
          <w:szCs w:val="28"/>
          <w:lang w:eastAsia="zh-CN"/>
        </w:rPr>
      </w:pPr>
    </w:p>
    <w:p w:rsidR="00677617" w:rsidRDefault="008B39E3">
      <w:r>
        <w:rPr>
          <w:rFonts w:ascii="SimSun" w:eastAsia="SimSun" w:hAnsi="SimSun" w:cs="SimSun"/>
          <w:sz w:val="24"/>
          <w:szCs w:val="24"/>
          <w:lang w:eastAsia="zh-CN" w:bidi="ar"/>
        </w:rPr>
        <w:t>5</w:t>
      </w:r>
      <w:r>
        <w:rPr>
          <w:rFonts w:ascii="SimSun" w:eastAsia="SimSun" w:hAnsi="SimSun" w:cs="SimSun" w:hint="eastAsia"/>
          <w:sz w:val="24"/>
          <w:szCs w:val="24"/>
          <w:lang w:eastAsia="zh-CN" w:bidi="ar"/>
        </w:rPr>
        <w:t>、请绘制递归树，并</w:t>
      </w:r>
      <w:r>
        <w:rPr>
          <w:rFonts w:ascii="SimSun" w:eastAsia="SimSun" w:hAnsi="SimSun" w:cs="SimSun"/>
          <w:sz w:val="24"/>
          <w:szCs w:val="24"/>
          <w:lang w:eastAsia="zh-CN" w:bidi="ar"/>
        </w:rPr>
        <w:t>利用</w:t>
      </w:r>
      <w:r>
        <w:rPr>
          <w:rFonts w:ascii="SimSun" w:eastAsia="SimSun" w:hAnsi="SimSun" w:cs="SimSun" w:hint="eastAsia"/>
          <w:sz w:val="24"/>
          <w:szCs w:val="24"/>
          <w:lang w:eastAsia="zh-CN" w:bidi="ar"/>
        </w:rPr>
        <w:t>替换法</w:t>
      </w:r>
      <w:r>
        <w:rPr>
          <w:rFonts w:ascii="SimSun" w:eastAsia="SimSun" w:hAnsi="SimSun" w:cs="SimSun"/>
          <w:sz w:val="24"/>
          <w:szCs w:val="24"/>
          <w:lang w:eastAsia="zh-CN" w:bidi="ar"/>
        </w:rPr>
        <w:t>来证明递归式T(n)=T(n/3)+T(2n/3)+cn的解是Ω(nl</w:t>
      </w:r>
      <w:r>
        <w:rPr>
          <w:rFonts w:ascii="SimSun" w:eastAsia="SimSun" w:hAnsi="SimSun" w:cs="SimSun" w:hint="eastAsia"/>
          <w:sz w:val="24"/>
          <w:szCs w:val="24"/>
          <w:lang w:eastAsia="zh-CN" w:bidi="ar"/>
        </w:rPr>
        <w:t>o</w:t>
      </w:r>
      <w:r>
        <w:rPr>
          <w:rFonts w:ascii="SimSun" w:eastAsia="SimSun" w:hAnsi="SimSun" w:cs="SimSun"/>
          <w:sz w:val="24"/>
          <w:szCs w:val="24"/>
          <w:lang w:eastAsia="zh-CN" w:bidi="ar"/>
        </w:rPr>
        <w:t>g n)，其中c是一个常数。</w:t>
      </w:r>
      <w:r>
        <w:rPr>
          <w:b/>
          <w:bCs/>
          <w:color w:val="0000FF"/>
          <w:sz w:val="28"/>
          <w:szCs w:val="28"/>
          <w:lang w:eastAsia="zh-CN"/>
        </w:rPr>
        <w:t>（该题考察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递归方程</w:t>
      </w:r>
      <w:r>
        <w:rPr>
          <w:b/>
          <w:bCs/>
          <w:color w:val="0000FF"/>
          <w:sz w:val="28"/>
          <w:szCs w:val="28"/>
          <w:lang w:eastAsia="zh-CN"/>
        </w:rPr>
        <w:t>，2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5</w:t>
      </w:r>
      <w:r>
        <w:rPr>
          <w:b/>
          <w:bCs/>
          <w:color w:val="0000FF"/>
          <w:sz w:val="28"/>
          <w:szCs w:val="28"/>
          <w:lang w:eastAsia="zh-CN"/>
        </w:rPr>
        <w:t>分）</w:t>
      </w:r>
    </w:p>
    <w:p w:rsidR="00677617" w:rsidRDefault="001E399F">
      <w:pPr>
        <w:rPr>
          <w:rFonts w:eastAsia="SimSun"/>
          <w:sz w:val="28"/>
          <w:szCs w:val="28"/>
          <w:lang w:eastAsia="zh-CN"/>
        </w:rPr>
      </w:pPr>
      <w:r w:rsidRPr="001E399F">
        <w:rPr>
          <w:rFonts w:eastAsia="SimSun"/>
          <w:noProof/>
          <w:sz w:val="28"/>
          <w:szCs w:val="28"/>
          <w:lang w:eastAsia="zh-CN"/>
        </w:rPr>
        <w:lastRenderedPageBreak/>
        <w:drawing>
          <wp:inline distT="0" distB="0" distL="0" distR="0" wp14:anchorId="4C2D061E" wp14:editId="11999CBF">
            <wp:extent cx="4728210" cy="8229600"/>
            <wp:effectExtent l="0" t="0" r="0" b="0"/>
            <wp:docPr id="14039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3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9F" w:rsidRDefault="001E399F">
      <w:pPr>
        <w:rPr>
          <w:rFonts w:eastAsia="SimSun"/>
          <w:sz w:val="28"/>
          <w:szCs w:val="28"/>
          <w:lang w:eastAsia="zh-CN"/>
        </w:rPr>
      </w:pPr>
      <w:r w:rsidRPr="001E399F">
        <w:rPr>
          <w:rFonts w:eastAsia="SimSun"/>
          <w:noProof/>
          <w:sz w:val="28"/>
          <w:szCs w:val="28"/>
          <w:lang w:eastAsia="zh-CN"/>
        </w:rPr>
        <w:lastRenderedPageBreak/>
        <w:drawing>
          <wp:inline distT="0" distB="0" distL="0" distR="0" wp14:anchorId="069B7095" wp14:editId="2D43543B">
            <wp:extent cx="4927600" cy="5499100"/>
            <wp:effectExtent l="0" t="0" r="0" b="0"/>
            <wp:docPr id="8701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2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4AC8" w:rsidRDefault="008A4AC8">
      <w:pPr>
        <w:spacing w:line="240" w:lineRule="auto"/>
      </w:pPr>
      <w:r>
        <w:separator/>
      </w:r>
    </w:p>
  </w:endnote>
  <w:endnote w:type="continuationSeparator" w:id="0">
    <w:p w:rsidR="008A4AC8" w:rsidRDefault="008A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703020204020201"/>
    <w:charset w:val="86"/>
    <w:family w:val="swiss"/>
    <w:pitch w:val="variable"/>
    <w:sig w:usb0="80000287" w:usb1="2A0F3C52" w:usb2="00000016" w:usb3="00000000" w:csb0="0004001F" w:csb1="00000000"/>
  </w:font>
  <w:font w:name="DejaVu Math TeX Gyr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4AC8" w:rsidRDefault="008A4AC8">
      <w:pPr>
        <w:spacing w:after="0"/>
      </w:pPr>
      <w:r>
        <w:separator/>
      </w:r>
    </w:p>
  </w:footnote>
  <w:footnote w:type="continuationSeparator" w:id="0">
    <w:p w:rsidR="008A4AC8" w:rsidRDefault="008A4A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17"/>
    <w:rsid w:val="F6DEF134"/>
    <w:rsid w:val="F8DFBE36"/>
    <w:rsid w:val="F8FB1BCF"/>
    <w:rsid w:val="F8FE84CE"/>
    <w:rsid w:val="F8FFE181"/>
    <w:rsid w:val="F967A251"/>
    <w:rsid w:val="F9911B24"/>
    <w:rsid w:val="FAAC4610"/>
    <w:rsid w:val="FB7B16B5"/>
    <w:rsid w:val="FCFD22A5"/>
    <w:rsid w:val="FD7ECF51"/>
    <w:rsid w:val="FE9F21B8"/>
    <w:rsid w:val="FEE59ACB"/>
    <w:rsid w:val="FF779C32"/>
    <w:rsid w:val="FFB18A4C"/>
    <w:rsid w:val="FFBA9826"/>
    <w:rsid w:val="FFDD9675"/>
    <w:rsid w:val="FFDECB85"/>
    <w:rsid w:val="FFF6E127"/>
    <w:rsid w:val="FFFB8D17"/>
    <w:rsid w:val="000A02EB"/>
    <w:rsid w:val="00152DBE"/>
    <w:rsid w:val="001639AC"/>
    <w:rsid w:val="00183AC3"/>
    <w:rsid w:val="001E399F"/>
    <w:rsid w:val="00341854"/>
    <w:rsid w:val="004F0155"/>
    <w:rsid w:val="00677617"/>
    <w:rsid w:val="007E5F6D"/>
    <w:rsid w:val="00861208"/>
    <w:rsid w:val="008A4AC8"/>
    <w:rsid w:val="008B39E3"/>
    <w:rsid w:val="00975F02"/>
    <w:rsid w:val="009E79B4"/>
    <w:rsid w:val="00AE68B4"/>
    <w:rsid w:val="00BD4BE1"/>
    <w:rsid w:val="00C02463"/>
    <w:rsid w:val="00C51787"/>
    <w:rsid w:val="00FF08C4"/>
    <w:rsid w:val="0AD71BD4"/>
    <w:rsid w:val="0DA79773"/>
    <w:rsid w:val="16B713AE"/>
    <w:rsid w:val="17DF541C"/>
    <w:rsid w:val="1D7DFB38"/>
    <w:rsid w:val="1EF10486"/>
    <w:rsid w:val="1F9F4C77"/>
    <w:rsid w:val="235F4F0E"/>
    <w:rsid w:val="2A7F71E0"/>
    <w:rsid w:val="2FFFFF9B"/>
    <w:rsid w:val="36D72EE2"/>
    <w:rsid w:val="3B5F21D5"/>
    <w:rsid w:val="3BCFD161"/>
    <w:rsid w:val="3D5EE5C2"/>
    <w:rsid w:val="3E97F408"/>
    <w:rsid w:val="3FFF79F2"/>
    <w:rsid w:val="49FC6D74"/>
    <w:rsid w:val="4C5BE320"/>
    <w:rsid w:val="53FA4DE2"/>
    <w:rsid w:val="57F72348"/>
    <w:rsid w:val="59FF2D77"/>
    <w:rsid w:val="5CDD7232"/>
    <w:rsid w:val="5FEE64B0"/>
    <w:rsid w:val="67DDADE4"/>
    <w:rsid w:val="6979581D"/>
    <w:rsid w:val="69BBC378"/>
    <w:rsid w:val="6FFB0141"/>
    <w:rsid w:val="74FECD1E"/>
    <w:rsid w:val="75DEF820"/>
    <w:rsid w:val="75F7E5E8"/>
    <w:rsid w:val="767BEF43"/>
    <w:rsid w:val="7715E604"/>
    <w:rsid w:val="775FA178"/>
    <w:rsid w:val="7777EA7E"/>
    <w:rsid w:val="777D2553"/>
    <w:rsid w:val="7797BD3B"/>
    <w:rsid w:val="77FF0630"/>
    <w:rsid w:val="7A79A405"/>
    <w:rsid w:val="7B7767F2"/>
    <w:rsid w:val="7B7F764E"/>
    <w:rsid w:val="7BFBC297"/>
    <w:rsid w:val="7BFFB928"/>
    <w:rsid w:val="7CF542EA"/>
    <w:rsid w:val="7D9BAF33"/>
    <w:rsid w:val="7DFCC59F"/>
    <w:rsid w:val="7EB54B71"/>
    <w:rsid w:val="7EB736F1"/>
    <w:rsid w:val="7EF49E6D"/>
    <w:rsid w:val="7EFE4127"/>
    <w:rsid w:val="7FAF045B"/>
    <w:rsid w:val="7FE3C236"/>
    <w:rsid w:val="7FEE6022"/>
    <w:rsid w:val="7FEF61C3"/>
    <w:rsid w:val="7FFE8E48"/>
    <w:rsid w:val="93EF60DA"/>
    <w:rsid w:val="96FF2E7B"/>
    <w:rsid w:val="9FC751ED"/>
    <w:rsid w:val="B07FAD7C"/>
    <w:rsid w:val="B1F2FBF9"/>
    <w:rsid w:val="B6360C6C"/>
    <w:rsid w:val="B7F57B05"/>
    <w:rsid w:val="BBFBBC4A"/>
    <w:rsid w:val="BEEF7C93"/>
    <w:rsid w:val="BF4F2DCF"/>
    <w:rsid w:val="BFDE530A"/>
    <w:rsid w:val="CAFF0951"/>
    <w:rsid w:val="CD9F7616"/>
    <w:rsid w:val="CF9F2E35"/>
    <w:rsid w:val="D34E1E85"/>
    <w:rsid w:val="D79EC3E4"/>
    <w:rsid w:val="DBBB4DC1"/>
    <w:rsid w:val="DBFFE55B"/>
    <w:rsid w:val="DE335EE7"/>
    <w:rsid w:val="DF7DD76E"/>
    <w:rsid w:val="DFEDC054"/>
    <w:rsid w:val="DFF6E768"/>
    <w:rsid w:val="DFF7582B"/>
    <w:rsid w:val="DFFFEFF9"/>
    <w:rsid w:val="E3FFEE9A"/>
    <w:rsid w:val="E7FF7DEF"/>
    <w:rsid w:val="EB7A9FAF"/>
    <w:rsid w:val="EBE7C1BA"/>
    <w:rsid w:val="ECFE879F"/>
    <w:rsid w:val="EDDFC331"/>
    <w:rsid w:val="EED76088"/>
    <w:rsid w:val="EEFDEFD8"/>
    <w:rsid w:val="F3E7D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A72C"/>
  <w15:docId w15:val="{9497F1C4-CB6C-4C7C-87BF-49A0214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0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itsz_algorithm@163.com&#12290;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靳 王</cp:lastModifiedBy>
  <cp:revision>4</cp:revision>
  <dcterms:created xsi:type="dcterms:W3CDTF">2023-09-16T12:12:00Z</dcterms:created>
  <dcterms:modified xsi:type="dcterms:W3CDTF">2023-09-17T15:27:00Z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ADA44E0D204E41906A06EF648999D2A6_42</vt:lpwstr>
  </property>
</Properties>
</file>