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procedimientos, triggers y package necesarios (package pendiente de corrección).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scripts de los INSERTS para sus respectivas tablas.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Adelantado el apartado de XML.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errores en los scripts.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sinónimos, vistas y procedimientos.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package.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Generados los procedimientos anónimos.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Creados, comprobados y documentados el funcionamiento de los triggers.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Añadidas varias excepciones a cada uno de los triggers.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base a la corrección en el modelo E/R.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JavaDoc y Clases.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XML junto con validaciones DTD Y XSD.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 Diagrama de Clases.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 Create de XML.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las Views.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Actualizados y corregidos los XML junto con validaciones DTD Y XSD.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Modelo / Controlador en Java.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10/05/2023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Views.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Modelo / Controlador en Java.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Cambios en el Diagrama de Clase.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1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11/05/2023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y comprobación de los scripts de orden de ejecución.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realizado en la aplicación, en los apartados del Modelo, Vista y Controlador.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dos procedimientos anónimos para generar los XML de forma automatizada.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comprobado que la GUI de MAC no es la más óptima en comparación con Windows.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4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de la aplicación Java: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de la Vista “Registrarse”.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Codificación de diferentes validaciones.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Codificación de varias funciones.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Realizados los diferentes elementos de CRUD.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8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8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15/05/2023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Creacion de Vistas.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Acabado la parte de generar XML.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Código refactorizado.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Generación de clases.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3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B4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16/05/2023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el traspaso de las imágenes utilizadas en las ventanas a la base de datos mediante URLs.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la ventana para visualizar todas las jornadas, mediante la selección de una ComboBox.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en la ventana para visualizar los jugadores de cada equipo, haciendo uso de una sola ventana y botones para visualizar a los jugadores.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XML, DTD y XSD mediante el equipo docente.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el paquete de generación de XML.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podido comprobar que se han realizado de forma correcta y completa todos los XML, DTD y XSD que se han realizado para el proyecto.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C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D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D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D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17/05/2023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en diferentes vistas de la aplicación (PlayOffs, Perfil, Clasificación, Panel de Administrador, Partidos).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problemas relacionados con Base de Datos (Modelo ER, Creates, Vistas, etc ).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con el Controlador de la aplicación.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miembros del equipo han sido partícipes en el desarrollo de las actividades impuestas.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podido comprobar que se han realizado de forma correcta y completa todos los XML, DTD y XSD que se han realizado para el proyecto.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F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0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0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30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Hecho la vista de los jugadores de cada equipo.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realizado en los CRUD de cada tabla.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Cambios en el orden de ejecución de los scripts de base de datos.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Realizada la ventana de Clasificaciones.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en la vista de los PlayOffs.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Realizada la ventana de jornadas, con sus respectivos partidos junto a una ComboBox para visualizar cada una de ellas.</w:t>
            </w:r>
          </w:p>
        </w:tc>
      </w:tr>
    </w:tbl>
    <w:p w:rsidR="00000000" w:rsidDel="00000000" w:rsidP="00000000" w:rsidRDefault="00000000" w:rsidRPr="00000000" w14:paraId="0000030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miembros del equipo han sido partícipes en el desarrollo de las actividades impuestas.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3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59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34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34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34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60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6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6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FFaDwmo2OUajkcNZWvwVb0Laqg==">CgMxLjAyCGguZ2pkZ3hzOAByITE0eGlxajZOM2g4c2V5emxJUjVjdjZSMzBBQkRESzhoZA==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