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/>
          <w:b/>
          <w:sz w:val="52"/>
          <w:szCs w:val="52"/>
        </w:rPr>
      </w:pPr>
    </w:p>
    <w:p>
      <w:pPr>
        <w:tabs>
          <w:tab w:val="left" w:pos="3402"/>
          <w:tab w:val="left" w:pos="5529"/>
        </w:tabs>
        <w:spacing w:before="312" w:beforeLines="100" w:after="624" w:afterLines="200" w:line="360" w:lineRule="auto"/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</w:rPr>
        <w:t>软件工程系列课程教学辅助网站</w:t>
      </w:r>
    </w:p>
    <w:p>
      <w:pPr>
        <w:spacing w:before="780" w:beforeLines="250" w:line="360" w:lineRule="auto"/>
        <w:rPr>
          <w:rFonts w:ascii="黑体" w:hAnsi="黑体" w:eastAsia="黑体"/>
          <w:b/>
          <w:sz w:val="48"/>
          <w:szCs w:val="48"/>
        </w:rPr>
      </w:pPr>
    </w:p>
    <w:p>
      <w:pPr>
        <w:tabs>
          <w:tab w:val="left" w:pos="3402"/>
          <w:tab w:val="left" w:pos="5529"/>
        </w:tabs>
        <w:spacing w:before="312" w:beforeLines="100" w:after="624" w:afterLines="200" w:line="360" w:lineRule="auto"/>
        <w:jc w:val="center"/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教师用例文档</w:t>
      </w:r>
    </w:p>
    <w:p>
      <w:pPr>
        <w:spacing w:after="624" w:afterLines="200"/>
        <w:jc w:val="center"/>
      </w:pPr>
      <w:r>
        <w:rPr>
          <w:rFonts w:hint="eastAsia"/>
        </w:rPr>
        <w:drawing>
          <wp:inline distT="0" distB="0" distL="0" distR="0">
            <wp:extent cx="2971800" cy="1619250"/>
            <wp:effectExtent l="0" t="0" r="0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624" w:afterLines="200"/>
        <w:jc w:val="center"/>
      </w:pPr>
    </w:p>
    <w:p>
      <w:pPr>
        <w:spacing w:after="624" w:afterLines="200"/>
        <w:jc w:val="center"/>
      </w:pPr>
    </w:p>
    <w:p>
      <w:pPr>
        <w:spacing w:after="624" w:afterLines="200"/>
        <w:jc w:val="center"/>
      </w:pPr>
    </w:p>
    <w:p>
      <w:pPr>
        <w:tabs>
          <w:tab w:val="left" w:pos="4253"/>
        </w:tabs>
        <w:spacing w:before="156" w:beforeLines="50" w:after="156" w:afterLines="50" w:line="360" w:lineRule="auto"/>
        <w:ind w:left="2690" w:leftChars="1281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>编</w:t>
      </w:r>
      <w:r>
        <w:rPr>
          <w:rFonts w:ascii="Arial" w:hAnsi="Arial" w:cs="Arial"/>
          <w:b/>
          <w:sz w:val="32"/>
          <w:szCs w:val="32"/>
        </w:rPr>
        <w:t xml:space="preserve">   </w:t>
      </w:r>
      <w:r>
        <w:rPr>
          <w:rFonts w:hint="eastAsia" w:ascii="Arial" w:hAnsi="Arial" w:cs="Arial"/>
          <w:b/>
          <w:sz w:val="32"/>
          <w:szCs w:val="32"/>
        </w:rPr>
        <w:t xml:space="preserve"> </w:t>
      </w:r>
      <w:r>
        <w:rPr>
          <w:rFonts w:ascii="Arial" w:hAnsi="宋体" w:cs="Arial"/>
          <w:b/>
          <w:sz w:val="32"/>
          <w:szCs w:val="32"/>
        </w:rPr>
        <w:t>制：</w:t>
      </w:r>
      <w:r>
        <w:rPr>
          <w:rFonts w:hint="eastAsia" w:ascii="Arial" w:hAnsi="宋体" w:cs="Arial"/>
          <w:b/>
          <w:sz w:val="32"/>
          <w:szCs w:val="32"/>
        </w:rPr>
        <w:t>G13</w:t>
      </w:r>
    </w:p>
    <w:p>
      <w:pPr>
        <w:tabs>
          <w:tab w:val="left" w:pos="2694"/>
        </w:tabs>
        <w:spacing w:before="156" w:beforeLines="50" w:after="156" w:afterLines="50" w:line="360" w:lineRule="auto"/>
        <w:jc w:val="left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ab/>
      </w:r>
      <w:r>
        <w:rPr>
          <w:rFonts w:ascii="Arial" w:hAnsi="宋体" w:cs="Arial"/>
          <w:b/>
          <w:sz w:val="32"/>
          <w:szCs w:val="32"/>
        </w:rPr>
        <w:t>日</w:t>
      </w:r>
      <w:r>
        <w:rPr>
          <w:rFonts w:hint="eastAsia" w:ascii="Arial" w:hAnsi="宋体" w:cs="Arial"/>
          <w:b/>
          <w:sz w:val="32"/>
          <w:szCs w:val="32"/>
        </w:rPr>
        <w:t xml:space="preserve">    </w:t>
      </w:r>
      <w:r>
        <w:rPr>
          <w:rFonts w:ascii="Arial" w:hAnsi="宋体" w:cs="Arial"/>
          <w:b/>
          <w:sz w:val="32"/>
          <w:szCs w:val="32"/>
        </w:rPr>
        <w:t>期：</w:t>
      </w:r>
      <w:r>
        <w:rPr>
          <w:rFonts w:hint="eastAsia" w:ascii="Arial" w:hAnsi="宋体" w:cs="Arial"/>
          <w:b/>
          <w:sz w:val="32"/>
          <w:szCs w:val="32"/>
        </w:rPr>
        <w:t>2016-11-26</w:t>
      </w:r>
    </w:p>
    <w:p>
      <w:pPr>
        <w:tabs>
          <w:tab w:val="left" w:pos="3828"/>
          <w:tab w:val="left" w:pos="4253"/>
        </w:tabs>
        <w:spacing w:before="156" w:beforeLines="50" w:after="156" w:afterLines="50" w:line="360" w:lineRule="auto"/>
        <w:ind w:left="2690" w:leftChars="1281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>版</w:t>
      </w:r>
      <w:r>
        <w:rPr>
          <w:rFonts w:hint="eastAsia" w:ascii="Arial" w:hAnsi="宋体" w:cs="Arial"/>
          <w:b/>
          <w:sz w:val="32"/>
          <w:szCs w:val="32"/>
        </w:rPr>
        <w:t xml:space="preserve">    </w:t>
      </w:r>
      <w:r>
        <w:rPr>
          <w:rFonts w:ascii="Arial" w:hAnsi="宋体" w:cs="Arial"/>
          <w:b/>
          <w:sz w:val="32"/>
          <w:szCs w:val="32"/>
        </w:rPr>
        <w:t>本：</w:t>
      </w:r>
      <w:r>
        <w:rPr>
          <w:rFonts w:hint="eastAsia" w:ascii="Arial" w:hAnsi="宋体" w:cs="Arial"/>
          <w:b/>
          <w:sz w:val="32"/>
          <w:szCs w:val="32"/>
        </w:rPr>
        <w:t>0.1</w:t>
      </w:r>
    </w:p>
    <w:p>
      <w:pPr>
        <w:spacing w:before="156" w:beforeLines="50" w:after="156" w:afterLines="50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17"/>
        <w:tblW w:w="615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625"/>
        <w:gridCol w:w="1048"/>
        <w:gridCol w:w="910"/>
        <w:gridCol w:w="2500"/>
        <w:gridCol w:w="10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625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048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910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250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625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2016-11-26</w:t>
            </w:r>
          </w:p>
        </w:tc>
        <w:tc>
          <w:tcPr>
            <w:tcW w:w="9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元照鑫</w:t>
            </w:r>
          </w:p>
        </w:tc>
        <w:tc>
          <w:tcPr>
            <w:tcW w:w="25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建立初始版本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625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625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625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625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</w:tc>
      </w:tr>
    </w:tbl>
    <w:p>
      <w:pPr>
        <w:rPr>
          <w:rFonts w:ascii="宋体" w:hAnsi="宋体"/>
        </w:rPr>
      </w:pPr>
      <w:r>
        <w:rPr>
          <w:rFonts w:hint="eastAsia" w:ascii="宋体" w:hAnsi="宋体"/>
          <w:color w:val="000000"/>
        </w:rPr>
        <w:t>修订</w:t>
      </w:r>
      <w:r>
        <w:rPr>
          <w:rFonts w:hint="eastAsia" w:ascii="宋体" w:hAnsi="宋体"/>
        </w:rPr>
        <w:t>状态：S--首次编写，A--增加，M--修改，D--删除；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  <w:id w:val="-1030026533"/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3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296"/>
            </w:tabs>
            <w:rPr>
              <w:rFonts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"_Toc467952323" </w:instrText>
          </w:r>
          <w:r>
            <w:fldChar w:fldCharType="separate"/>
          </w:r>
          <w:r>
            <w:rPr>
              <w:rStyle w:val="16"/>
            </w:rPr>
            <w:t>1.用例图</w:t>
          </w:r>
          <w:r>
            <w:tab/>
          </w:r>
          <w:r>
            <w:fldChar w:fldCharType="begin"/>
          </w:r>
          <w:r>
            <w:instrText xml:space="preserve"> PAGEREF _Toc467952323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"_Toc467952324" </w:instrText>
          </w:r>
          <w:r>
            <w:fldChar w:fldCharType="separate"/>
          </w:r>
          <w:r>
            <w:rPr>
              <w:rStyle w:val="16"/>
            </w:rPr>
            <w:t>2. 教师界面</w:t>
          </w:r>
          <w:r>
            <w:tab/>
          </w:r>
          <w:r>
            <w:fldChar w:fldCharType="begin"/>
          </w:r>
          <w:r>
            <w:instrText xml:space="preserve"> PAGEREF _Toc467952324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"_Toc467952325" </w:instrText>
          </w:r>
          <w:r>
            <w:fldChar w:fldCharType="separate"/>
          </w:r>
          <w:r>
            <w:rPr>
              <w:rStyle w:val="16"/>
              <w:rFonts w:ascii="宋体" w:hAnsi="宋体" w:eastAsia="宋体" w:cs="宋体"/>
            </w:rPr>
            <w:t>2.1教师登陆</w:t>
          </w:r>
          <w:r>
            <w:tab/>
          </w:r>
          <w:r>
            <w:fldChar w:fldCharType="begin"/>
          </w:r>
          <w:r>
            <w:instrText xml:space="preserve"> PAGEREF _Toc467952325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"_Toc467952326" </w:instrText>
          </w:r>
          <w:r>
            <w:fldChar w:fldCharType="separate"/>
          </w:r>
          <w:r>
            <w:rPr>
              <w:rStyle w:val="16"/>
              <w:rFonts w:ascii="宋体" w:hAnsi="宋体" w:eastAsia="宋体" w:cs="宋体"/>
            </w:rPr>
            <w:t>2.2教师退出</w:t>
          </w:r>
          <w:r>
            <w:tab/>
          </w:r>
          <w:r>
            <w:fldChar w:fldCharType="begin"/>
          </w:r>
          <w:r>
            <w:instrText xml:space="preserve"> PAGEREF _Toc467952326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"_Toc467952327" </w:instrText>
          </w:r>
          <w:r>
            <w:fldChar w:fldCharType="separate"/>
          </w:r>
          <w:r>
            <w:rPr>
              <w:rStyle w:val="16"/>
            </w:rPr>
            <w:t>2.3教师注册</w:t>
          </w:r>
          <w:r>
            <w:tab/>
          </w:r>
          <w:r>
            <w:fldChar w:fldCharType="begin"/>
          </w:r>
          <w:r>
            <w:instrText xml:space="preserve"> PAGEREF _Toc467952327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"_Toc467952328" </w:instrText>
          </w:r>
          <w:r>
            <w:fldChar w:fldCharType="separate"/>
          </w:r>
          <w:r>
            <w:rPr>
              <w:rStyle w:val="16"/>
            </w:rPr>
            <w:t>2.4修改密码</w:t>
          </w:r>
          <w:r>
            <w:tab/>
          </w:r>
          <w:r>
            <w:fldChar w:fldCharType="begin"/>
          </w:r>
          <w:r>
            <w:instrText xml:space="preserve"> PAGEREF _Toc467952328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"_Toc467952329" </w:instrText>
          </w:r>
          <w:r>
            <w:fldChar w:fldCharType="separate"/>
          </w:r>
          <w:r>
            <w:rPr>
              <w:rStyle w:val="16"/>
            </w:rPr>
            <w:t>2.5讨论版</w:t>
          </w:r>
          <w:r>
            <w:tab/>
          </w:r>
          <w:r>
            <w:fldChar w:fldCharType="begin"/>
          </w:r>
          <w:r>
            <w:instrText xml:space="preserve"> PAGEREF _Toc467952329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"_Toc467952330" </w:instrText>
          </w:r>
          <w:r>
            <w:fldChar w:fldCharType="separate"/>
          </w:r>
          <w:r>
            <w:rPr>
              <w:rStyle w:val="16"/>
            </w:rPr>
            <w:t>2.6消息发布</w:t>
          </w:r>
          <w:r>
            <w:tab/>
          </w:r>
          <w:r>
            <w:fldChar w:fldCharType="begin"/>
          </w:r>
          <w:r>
            <w:instrText xml:space="preserve"> PAGEREF _Toc467952330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"_Toc467952331" </w:instrText>
          </w:r>
          <w:r>
            <w:fldChar w:fldCharType="separate"/>
          </w:r>
          <w:r>
            <w:rPr>
              <w:rStyle w:val="16"/>
            </w:rPr>
            <w:t>2.7资料上传</w:t>
          </w:r>
          <w:r>
            <w:tab/>
          </w:r>
          <w:r>
            <w:fldChar w:fldCharType="begin"/>
          </w:r>
          <w:r>
            <w:instrText xml:space="preserve"> PAGEREF _Toc467952331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"_Toc467952332" </w:instrText>
          </w:r>
          <w:r>
            <w:fldChar w:fldCharType="separate"/>
          </w:r>
          <w:r>
            <w:rPr>
              <w:rStyle w:val="16"/>
            </w:rPr>
            <w:t>2.8作业点评</w:t>
          </w:r>
          <w:r>
            <w:tab/>
          </w:r>
          <w:r>
            <w:fldChar w:fldCharType="begin"/>
          </w:r>
          <w:r>
            <w:instrText xml:space="preserve"> PAGEREF _Toc467952332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"_Toc467952333" </w:instrText>
          </w:r>
          <w:r>
            <w:fldChar w:fldCharType="separate"/>
          </w:r>
          <w:r>
            <w:rPr>
              <w:rStyle w:val="16"/>
            </w:rPr>
            <w:t>2.9课程介绍</w:t>
          </w:r>
          <w:r>
            <w:tab/>
          </w:r>
          <w:r>
            <w:fldChar w:fldCharType="begin"/>
          </w:r>
          <w:r>
            <w:instrText xml:space="preserve"> PAGEREF _Toc467952333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/>
    <w:p/>
    <w:p/>
    <w:p/>
    <w:p/>
    <w:p/>
    <w:p/>
    <w:p/>
    <w:p/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left"/>
        <w:rPr>
          <w:rFonts w:ascii="宋体" w:hAnsi="宋体"/>
        </w:rPr>
      </w:pPr>
    </w:p>
    <w:p>
      <w:pPr>
        <w:pStyle w:val="2"/>
        <w:numPr>
          <w:ilvl w:val="0"/>
          <w:numId w:val="0"/>
        </w:numPr>
        <w:rPr>
          <w:sz w:val="44"/>
        </w:rPr>
      </w:pPr>
      <w:bookmarkStart w:id="0" w:name="_Toc467952323"/>
      <w:bookmarkStart w:id="1" w:name="_Toc12823"/>
      <w:bookmarkStart w:id="2" w:name="_Toc467942969"/>
      <w:r>
        <w:rPr>
          <w:rFonts w:hint="eastAsia"/>
          <w:sz w:val="44"/>
        </w:rPr>
        <w:t>1.用例图</w:t>
      </w:r>
      <w:bookmarkEnd w:id="0"/>
      <w:bookmarkEnd w:id="1"/>
      <w:bookmarkEnd w:id="2"/>
    </w:p>
    <w:p/>
    <w:p/>
    <w:p>
      <w:r>
        <w:drawing>
          <wp:inline distT="0" distB="0" distL="0" distR="0">
            <wp:extent cx="6287135" cy="3842385"/>
            <wp:effectExtent l="0" t="0" r="184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3353" cy="384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pStyle w:val="2"/>
        <w:numPr>
          <w:ilvl w:val="0"/>
          <w:numId w:val="2"/>
        </w:numPr>
        <w:rPr>
          <w:sz w:val="44"/>
        </w:rPr>
      </w:pPr>
      <w:bookmarkStart w:id="3" w:name="_Toc467942970"/>
      <w:bookmarkStart w:id="4" w:name="_Toc467952324"/>
      <w:r>
        <w:rPr>
          <w:rFonts w:hint="eastAsia"/>
          <w:sz w:val="44"/>
        </w:rPr>
        <w:t>教师界面</w:t>
      </w:r>
      <w:bookmarkEnd w:id="3"/>
      <w:bookmarkEnd w:id="4"/>
    </w:p>
    <w:p>
      <w:pPr>
        <w:pStyle w:val="3"/>
        <w:rPr>
          <w:rFonts w:ascii="宋体" w:hAnsi="宋体" w:eastAsia="宋体" w:cs="宋体"/>
        </w:rPr>
      </w:pPr>
      <w:bookmarkStart w:id="5" w:name="_Toc467952325"/>
      <w:bookmarkStart w:id="6" w:name="_Toc467942971"/>
      <w:r>
        <w:rPr>
          <w:rFonts w:hint="eastAsia" w:ascii="宋体" w:hAnsi="宋体" w:eastAsia="宋体" w:cs="宋体"/>
        </w:rPr>
        <w:t>2.1教师登陆</w:t>
      </w:r>
      <w:bookmarkEnd w:id="5"/>
      <w:bookmarkEnd w:id="6"/>
    </w:p>
    <w:tbl>
      <w:tblPr>
        <w:tblStyle w:val="1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用例ID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UC-Ⅰ</w:t>
            </w:r>
            <w:r>
              <w:rPr>
                <w:kern w:val="0"/>
                <w:sz w:val="24"/>
              </w:rPr>
              <w:t>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当教师</w:t>
            </w:r>
            <w:r>
              <w:rPr>
                <w:kern w:val="0"/>
                <w:sz w:val="24"/>
              </w:rPr>
              <w:t>点击</w:t>
            </w:r>
            <w:r>
              <w:rPr>
                <w:rFonts w:hint="eastAsia"/>
                <w:kern w:val="0"/>
                <w:sz w:val="24"/>
              </w:rPr>
              <w:t>教师</w:t>
            </w:r>
            <w:r>
              <w:rPr>
                <w:kern w:val="0"/>
                <w:sz w:val="24"/>
              </w:rPr>
              <w:t>登录时</w:t>
            </w:r>
            <w:r>
              <w:rPr>
                <w:rFonts w:hint="eastAsia"/>
                <w:kern w:val="0"/>
                <w:sz w:val="24"/>
              </w:rPr>
              <w:t>是这个用例的开始</w:t>
            </w:r>
            <w:r>
              <w:rPr>
                <w:kern w:val="0"/>
                <w:sz w:val="24"/>
              </w:rPr>
              <w:t>，</w:t>
            </w:r>
            <w:r>
              <w:rPr>
                <w:rFonts w:hint="eastAsia"/>
                <w:kern w:val="0"/>
                <w:sz w:val="24"/>
              </w:rPr>
              <w:t>需要核对账号密码。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未登录状态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进入教师界面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点击教师登陆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教师完成登录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pStyle w:val="22"/>
              <w:ind w:firstLine="0"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输入账号密码→点击教师</w:t>
            </w:r>
            <w:r>
              <w:rPr>
                <w:kern w:val="0"/>
                <w:sz w:val="24"/>
              </w:rPr>
              <w:t>登录</w:t>
            </w:r>
            <w:r>
              <w:rPr>
                <w:rFonts w:hint="eastAsia"/>
                <w:kern w:val="0"/>
                <w:sz w:val="24"/>
              </w:rPr>
              <w:t>→系统响应后进入教师主界面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>
            <w:pPr>
              <w:pStyle w:val="22"/>
              <w:ind w:firstLine="0"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泛化的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包含</w:t>
            </w:r>
            <w:r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教师注册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扩展</w:t>
            </w:r>
            <w:r>
              <w:rPr>
                <w:rFonts w:hint="eastAsia"/>
                <w:kern w:val="0"/>
                <w:sz w:val="24"/>
              </w:rPr>
              <w:t>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教师账号密码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教师代表</w:t>
            </w:r>
          </w:p>
        </w:tc>
      </w:tr>
    </w:tbl>
    <w:p/>
    <w:p/>
    <w:p>
      <w:pPr>
        <w:pStyle w:val="3"/>
      </w:pPr>
    </w:p>
    <w:p>
      <w:pPr>
        <w:pStyle w:val="3"/>
        <w:rPr>
          <w:rFonts w:ascii="宋体" w:hAnsi="宋体" w:eastAsia="宋体" w:cs="宋体"/>
        </w:rPr>
      </w:pPr>
      <w:bookmarkStart w:id="7" w:name="_Toc467952326"/>
      <w:bookmarkStart w:id="8" w:name="_Toc467942972"/>
      <w:r>
        <w:rPr>
          <w:rFonts w:hint="eastAsia" w:ascii="宋体" w:hAnsi="宋体" w:eastAsia="宋体" w:cs="宋体"/>
        </w:rPr>
        <w:t>2.2教师退出</w:t>
      </w:r>
      <w:bookmarkEnd w:id="7"/>
      <w:bookmarkEnd w:id="8"/>
    </w:p>
    <w:tbl>
      <w:tblPr>
        <w:tblStyle w:val="1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用例ID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UC-Ⅰ</w:t>
            </w:r>
            <w:r>
              <w:rPr>
                <w:kern w:val="0"/>
                <w:sz w:val="24"/>
              </w:rPr>
              <w:t>-0</w:t>
            </w:r>
            <w:r>
              <w:rPr>
                <w:rFonts w:hint="eastAsia"/>
                <w:kern w:val="0"/>
                <w:sz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当教师</w:t>
            </w:r>
            <w:r>
              <w:rPr>
                <w:kern w:val="0"/>
                <w:sz w:val="24"/>
              </w:rPr>
              <w:t>点击</w:t>
            </w:r>
            <w:r>
              <w:rPr>
                <w:rFonts w:hint="eastAsia"/>
                <w:kern w:val="0"/>
                <w:sz w:val="24"/>
              </w:rPr>
              <w:t>退出</w:t>
            </w:r>
            <w:r>
              <w:rPr>
                <w:kern w:val="0"/>
                <w:sz w:val="24"/>
              </w:rPr>
              <w:t>按钮时是这个用例的开始，</w:t>
            </w:r>
            <w:r>
              <w:rPr>
                <w:rFonts w:hint="eastAsia"/>
                <w:kern w:val="0"/>
                <w:sz w:val="24"/>
              </w:rPr>
              <w:t>点击右上角的退出按钮，点击按钮后系统会弹出一个确认框确认是否退出，确认注销</w:t>
            </w:r>
            <w:r>
              <w:rPr>
                <w:kern w:val="0"/>
                <w:sz w:val="24"/>
              </w:rPr>
              <w:t>后</w:t>
            </w:r>
            <w:r>
              <w:rPr>
                <w:rFonts w:hint="eastAsia"/>
                <w:kern w:val="0"/>
                <w:sz w:val="24"/>
              </w:rPr>
              <w:t>跳</w:t>
            </w:r>
            <w:r>
              <w:rPr>
                <w:kern w:val="0"/>
                <w:sz w:val="24"/>
              </w:rPr>
              <w:t>到</w:t>
            </w:r>
            <w:r>
              <w:rPr>
                <w:rFonts w:hint="eastAsia"/>
                <w:kern w:val="0"/>
                <w:sz w:val="24"/>
              </w:rPr>
              <w:t>登录页面完成退出</w:t>
            </w:r>
            <w:r>
              <w:rPr>
                <w:kern w:val="0"/>
                <w:sz w:val="24"/>
              </w:rPr>
              <w:t>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教师需要退出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教师在教师界面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教师完成退出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pStyle w:val="22"/>
              <w:ind w:firstLine="0"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点击退出→系统确认后进入登陆主界面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可以选择不退出而继续在教师界面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>
            <w:pPr>
              <w:pStyle w:val="22"/>
              <w:ind w:firstLine="0"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泛化的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包含</w:t>
            </w:r>
            <w:r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扩展</w:t>
            </w:r>
            <w:r>
              <w:rPr>
                <w:rFonts w:hint="eastAsia"/>
                <w:kern w:val="0"/>
                <w:sz w:val="24"/>
              </w:rPr>
              <w:t>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点击退出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需求来源</w:t>
            </w:r>
          </w:p>
        </w:tc>
        <w:tc>
          <w:tcPr>
            <w:tcW w:w="546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教师代表</w:t>
            </w:r>
          </w:p>
        </w:tc>
      </w:tr>
    </w:tbl>
    <w:p/>
    <w:p>
      <w:pPr>
        <w:pStyle w:val="3"/>
      </w:pPr>
      <w:bookmarkStart w:id="9" w:name="_Toc467942973"/>
      <w:bookmarkStart w:id="10" w:name="_Toc467952327"/>
      <w:r>
        <w:rPr>
          <w:rFonts w:hint="eastAsia"/>
        </w:rPr>
        <w:t>2.3教师注册</w:t>
      </w:r>
      <w:bookmarkEnd w:id="9"/>
      <w:bookmarkEnd w:id="10"/>
    </w:p>
    <w:tbl>
      <w:tblPr>
        <w:tblStyle w:val="1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用例ID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UC-Ⅰ</w:t>
            </w:r>
            <w:r>
              <w:rPr>
                <w:kern w:val="0"/>
                <w:sz w:val="24"/>
              </w:rPr>
              <w:t>-0</w:t>
            </w:r>
            <w:r>
              <w:rPr>
                <w:rFonts w:hint="eastAsia"/>
                <w:kern w:val="0"/>
                <w:sz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当教师未拥有相应账号时点击注册，实名认证后等待管理员验证。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未注册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获得账号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pStyle w:val="22"/>
              <w:ind w:firstLine="0"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点击注册→实名认证→等待管理员验证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教师登录修改密码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>
            <w:pPr>
              <w:pStyle w:val="22"/>
              <w:ind w:firstLine="0"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泛化的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包含</w:t>
            </w:r>
            <w:r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扩展</w:t>
            </w:r>
            <w:r>
              <w:rPr>
                <w:rFonts w:hint="eastAsia"/>
                <w:kern w:val="0"/>
                <w:sz w:val="24"/>
              </w:rPr>
              <w:t>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学号，姓名，密码，确认密码，邮箱，手机号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请您耐心等待管理员审核哟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需求来源</w:t>
            </w:r>
          </w:p>
        </w:tc>
        <w:tc>
          <w:tcPr>
            <w:tcW w:w="546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教师代表</w:t>
            </w:r>
          </w:p>
        </w:tc>
      </w:tr>
    </w:tbl>
    <w:p/>
    <w:p/>
    <w:p/>
    <w:p/>
    <w:p/>
    <w:p>
      <w:pPr>
        <w:pStyle w:val="3"/>
      </w:pPr>
      <w:bookmarkStart w:id="11" w:name="_Toc467942974"/>
      <w:bookmarkStart w:id="12" w:name="_Toc467952328"/>
      <w:r>
        <w:rPr>
          <w:rFonts w:hint="eastAsia"/>
        </w:rPr>
        <w:t>2.4修改密码</w:t>
      </w:r>
      <w:bookmarkEnd w:id="11"/>
      <w:bookmarkEnd w:id="12"/>
    </w:p>
    <w:tbl>
      <w:tblPr>
        <w:tblStyle w:val="1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用例ID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UC-Ⅰ</w:t>
            </w:r>
            <w:r>
              <w:rPr>
                <w:kern w:val="0"/>
                <w:sz w:val="24"/>
              </w:rPr>
              <w:t>-0</w:t>
            </w:r>
            <w:r>
              <w:rPr>
                <w:rFonts w:hint="eastAsia"/>
                <w:kern w:val="0"/>
                <w:sz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当教师点击忘记密码是这个用例的开始，核对信息后输入新密码。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未登录状态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教师需要修改密码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教师在登陆界面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pStyle w:val="22"/>
              <w:ind w:firstLine="0"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点击查看忘记密码→核对信息后输入新的密码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>
            <w:pPr>
              <w:pStyle w:val="22"/>
              <w:ind w:firstLine="0"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验证信息错误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泛化的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包含</w:t>
            </w:r>
            <w:r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扩展</w:t>
            </w:r>
            <w:r>
              <w:rPr>
                <w:rFonts w:hint="eastAsia"/>
                <w:kern w:val="0"/>
                <w:sz w:val="24"/>
              </w:rPr>
              <w:t>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账号，密码，校验密码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密码修改成功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需求来源</w:t>
            </w:r>
          </w:p>
        </w:tc>
        <w:tc>
          <w:tcPr>
            <w:tcW w:w="546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教师代表</w:t>
            </w:r>
          </w:p>
        </w:tc>
      </w:tr>
    </w:tbl>
    <w:p/>
    <w:p/>
    <w:p/>
    <w:p/>
    <w:p>
      <w:pPr>
        <w:pStyle w:val="3"/>
      </w:pPr>
      <w:bookmarkStart w:id="13" w:name="_Toc467942975"/>
      <w:bookmarkStart w:id="14" w:name="_Toc467952329"/>
      <w:r>
        <w:rPr>
          <w:rFonts w:hint="eastAsia"/>
        </w:rPr>
        <w:t>2.5</w:t>
      </w:r>
      <w:bookmarkEnd w:id="13"/>
      <w:r>
        <w:rPr>
          <w:rFonts w:hint="eastAsia"/>
        </w:rPr>
        <w:t>讨论版</w:t>
      </w:r>
      <w:bookmarkEnd w:id="14"/>
    </w:p>
    <w:tbl>
      <w:tblPr>
        <w:tblStyle w:val="1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讨论版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用例ID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UC-Ⅰ</w:t>
            </w:r>
            <w:r>
              <w:rPr>
                <w:kern w:val="0"/>
                <w:sz w:val="24"/>
              </w:rPr>
              <w:t>-0</w:t>
            </w:r>
            <w:r>
              <w:rPr>
                <w:rFonts w:hint="eastAsia"/>
                <w:kern w:val="0"/>
                <w:sz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当教师点击讨论版是这个用例的开始，进入讨论版界面执行加入、发起等操作。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教师在教师界面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教师进入讨论版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pStyle w:val="22"/>
              <w:ind w:firstLine="0"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点击讨论版→进入界面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发言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>
            <w:pPr>
              <w:pStyle w:val="22"/>
              <w:ind w:firstLine="0"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泛化的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包含</w:t>
            </w:r>
            <w:r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扩展</w:t>
            </w:r>
            <w:r>
              <w:rPr>
                <w:rFonts w:hint="eastAsia"/>
                <w:kern w:val="0"/>
                <w:sz w:val="24"/>
              </w:rPr>
              <w:t>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发起讨论，参加讨论</w:t>
            </w:r>
            <w:r>
              <w:rPr>
                <w:rFonts w:hint="eastAsia"/>
                <w:kern w:val="0"/>
                <w:sz w:val="24"/>
                <w:lang w:eastAsia="zh-CN"/>
              </w:rPr>
              <w:t>，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延长时间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讨论课题，截止时间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讨论内容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需求来源</w:t>
            </w:r>
          </w:p>
        </w:tc>
        <w:tc>
          <w:tcPr>
            <w:tcW w:w="546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教师代表</w:t>
            </w:r>
          </w:p>
        </w:tc>
      </w:tr>
    </w:tbl>
    <w:p/>
    <w:p/>
    <w:p/>
    <w:p/>
    <w:p/>
    <w:p/>
    <w:p/>
    <w:p>
      <w:pPr>
        <w:pStyle w:val="3"/>
      </w:pPr>
      <w:bookmarkStart w:id="15" w:name="_Toc467942976"/>
      <w:bookmarkStart w:id="16" w:name="_Toc467952330"/>
      <w:r>
        <w:rPr>
          <w:rFonts w:hint="eastAsia"/>
        </w:rPr>
        <w:t>2.6</w:t>
      </w:r>
      <w:bookmarkEnd w:id="15"/>
      <w:r>
        <w:rPr>
          <w:rFonts w:hint="eastAsia"/>
        </w:rPr>
        <w:t>消息发布</w:t>
      </w:r>
      <w:bookmarkEnd w:id="16"/>
    </w:p>
    <w:p/>
    <w:tbl>
      <w:tblPr>
        <w:tblStyle w:val="1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消息发布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用例ID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UC-Ⅰ</w:t>
            </w:r>
            <w:r>
              <w:rPr>
                <w:kern w:val="0"/>
                <w:sz w:val="24"/>
              </w:rPr>
              <w:t>-0</w:t>
            </w:r>
            <w:r>
              <w:rPr>
                <w:rFonts w:hint="eastAsia"/>
                <w:kern w:val="0"/>
                <w:sz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当教师点击消息发布是这个用例的开始，编辑文字后发布通知。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教师需要发布通知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教师在教师界面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教师发布消息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pStyle w:val="22"/>
              <w:ind w:firstLine="0"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点击发布消息→进入界面→编辑文本→点击发布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>
            <w:pPr>
              <w:pStyle w:val="22"/>
              <w:ind w:firstLine="0"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如提交成功,则显示提交成功,若提交失败,则显示提交失败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泛化的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包含</w:t>
            </w:r>
            <w:r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扩展</w:t>
            </w:r>
            <w:r>
              <w:rPr>
                <w:rFonts w:hint="eastAsia"/>
                <w:kern w:val="0"/>
                <w:sz w:val="24"/>
              </w:rPr>
              <w:t>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编辑消息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发布成功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需求来源</w:t>
            </w:r>
          </w:p>
        </w:tc>
        <w:tc>
          <w:tcPr>
            <w:tcW w:w="546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教师代表</w:t>
            </w:r>
          </w:p>
        </w:tc>
      </w:tr>
    </w:tbl>
    <w:p/>
    <w:p/>
    <w:p/>
    <w:p/>
    <w:p/>
    <w:p>
      <w:pPr>
        <w:pStyle w:val="3"/>
      </w:pPr>
      <w:bookmarkStart w:id="17" w:name="_Toc467942977"/>
      <w:bookmarkStart w:id="18" w:name="_Toc467952331"/>
      <w:r>
        <w:rPr>
          <w:rFonts w:hint="eastAsia"/>
        </w:rPr>
        <w:t>2.7</w:t>
      </w:r>
      <w:bookmarkEnd w:id="17"/>
      <w:r>
        <w:rPr>
          <w:rFonts w:hint="eastAsia"/>
        </w:rPr>
        <w:t>资料上传</w:t>
      </w:r>
      <w:bookmarkEnd w:id="18"/>
    </w:p>
    <w:tbl>
      <w:tblPr>
        <w:tblStyle w:val="1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资料上传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用例ID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UC-Ⅰ</w:t>
            </w:r>
            <w:r>
              <w:rPr>
                <w:kern w:val="0"/>
                <w:sz w:val="24"/>
              </w:rPr>
              <w:t>-0</w:t>
            </w:r>
            <w:r>
              <w:rPr>
                <w:rFonts w:hint="eastAsia"/>
                <w:kern w:val="0"/>
                <w:sz w:val="24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当教师点击资料是这个用例的开始，可选择本地文件上传共享，可以课件、文档等小于2</w:t>
            </w:r>
            <w:r>
              <w:rPr>
                <w:kern w:val="0"/>
                <w:sz w:val="24"/>
              </w:rPr>
              <w:t>M</w:t>
            </w:r>
            <w:r>
              <w:rPr>
                <w:rFonts w:hint="eastAsia"/>
                <w:kern w:val="0"/>
                <w:sz w:val="24"/>
              </w:rPr>
              <w:t>。可删除旧文件。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教师需要上传、删除资料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教师在教师界面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教师共享资料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pStyle w:val="22"/>
              <w:ind w:firstLine="0"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点击资料上传→选择本地文件→点击上传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>
            <w:pPr>
              <w:pStyle w:val="22"/>
              <w:ind w:firstLine="0"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如提交成功,则显示提交成功,若提交失败,则显示提交失败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泛化的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包含</w:t>
            </w:r>
            <w:r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扩展</w:t>
            </w:r>
            <w:r>
              <w:rPr>
                <w:rFonts w:hint="eastAsia"/>
                <w:kern w:val="0"/>
                <w:sz w:val="24"/>
              </w:rPr>
              <w:t>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上传资料下载资料删除资料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上传成功下载成功删除成功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需求来源</w:t>
            </w:r>
          </w:p>
        </w:tc>
        <w:tc>
          <w:tcPr>
            <w:tcW w:w="546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教师代表</w:t>
            </w:r>
          </w:p>
        </w:tc>
      </w:tr>
    </w:tbl>
    <w:p/>
    <w:p/>
    <w:p/>
    <w:p/>
    <w:p/>
    <w:p>
      <w:pPr>
        <w:pStyle w:val="3"/>
      </w:pPr>
      <w:bookmarkStart w:id="19" w:name="_Toc467942978"/>
      <w:bookmarkStart w:id="20" w:name="_Toc467952332"/>
      <w:r>
        <w:rPr>
          <w:rFonts w:hint="eastAsia"/>
        </w:rPr>
        <w:t>2.8</w:t>
      </w:r>
      <w:bookmarkEnd w:id="19"/>
      <w:r>
        <w:rPr>
          <w:rFonts w:hint="eastAsia"/>
        </w:rPr>
        <w:t>作业点评</w:t>
      </w:r>
      <w:bookmarkEnd w:id="20"/>
    </w:p>
    <w:tbl>
      <w:tblPr>
        <w:tblStyle w:val="1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讨论版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用例ID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UC-Ⅰ</w:t>
            </w:r>
            <w:r>
              <w:rPr>
                <w:kern w:val="0"/>
                <w:sz w:val="24"/>
              </w:rPr>
              <w:t>-0</w:t>
            </w:r>
            <w:r>
              <w:rPr>
                <w:rFonts w:hint="eastAsia"/>
                <w:kern w:val="0"/>
                <w:sz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当教师点击作业点评是这个用例的开始，可看到所有学生提交的作业，选择相应作业进行下载、点评。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学生进入讨论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学生在学生界面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pStyle w:val="22"/>
              <w:ind w:firstLine="0"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点击作业点评→进入界面→点击下载、点评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修改点评状态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>
            <w:pPr>
              <w:pStyle w:val="22"/>
              <w:ind w:firstLine="0"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泛化的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包含</w:t>
            </w:r>
            <w:r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扩展</w:t>
            </w:r>
            <w:r>
              <w:rPr>
                <w:rFonts w:hint="eastAsia"/>
                <w:kern w:val="0"/>
                <w:sz w:val="24"/>
              </w:rPr>
              <w:t>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下载，点评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点评，编辑点评内容，提交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提交成功，点评状态改为已点评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需求来源</w:t>
            </w:r>
          </w:p>
        </w:tc>
        <w:tc>
          <w:tcPr>
            <w:tcW w:w="546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教师代表</w:t>
            </w:r>
          </w:p>
        </w:tc>
      </w:tr>
    </w:tbl>
    <w:p/>
    <w:p/>
    <w:p>
      <w:bookmarkStart w:id="23" w:name="_GoBack"/>
      <w:bookmarkEnd w:id="23"/>
    </w:p>
    <w:p/>
    <w:p/>
    <w:p/>
    <w:p/>
    <w:p>
      <w:pPr>
        <w:pStyle w:val="3"/>
      </w:pPr>
      <w:bookmarkStart w:id="21" w:name="_Toc467942979"/>
      <w:bookmarkStart w:id="22" w:name="_Toc467952333"/>
      <w:r>
        <w:rPr>
          <w:rFonts w:hint="eastAsia"/>
        </w:rPr>
        <w:t>2.9</w:t>
      </w:r>
      <w:bookmarkEnd w:id="21"/>
      <w:r>
        <w:rPr>
          <w:rFonts w:hint="eastAsia"/>
        </w:rPr>
        <w:t>课程介绍</w:t>
      </w:r>
      <w:bookmarkEnd w:id="22"/>
    </w:p>
    <w:tbl>
      <w:tblPr>
        <w:tblStyle w:val="1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用例ID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UC-Ⅰ</w:t>
            </w:r>
            <w:r>
              <w:rPr>
                <w:kern w:val="0"/>
                <w:sz w:val="24"/>
              </w:rPr>
              <w:t>-0</w:t>
            </w:r>
            <w:r>
              <w:rPr>
                <w:rFonts w:hint="eastAsia"/>
                <w:kern w:val="0"/>
                <w:sz w:val="24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当教师点击课程介绍是这个用例的开始。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涉众利益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查看课程介绍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教师在教师界面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pStyle w:val="22"/>
              <w:ind w:firstLine="0"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点击课程介绍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异常</w:t>
            </w:r>
          </w:p>
        </w:tc>
        <w:tc>
          <w:tcPr>
            <w:tcW w:w="5466" w:type="dxa"/>
            <w:shd w:val="clear" w:color="auto" w:fill="auto"/>
          </w:tcPr>
          <w:p>
            <w:pPr>
              <w:pStyle w:val="22"/>
              <w:ind w:firstLine="0"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泛化的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包含</w:t>
            </w:r>
            <w:r>
              <w:rPr>
                <w:kern w:val="0"/>
                <w:sz w:val="24"/>
              </w:rPr>
              <w:t>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扩展</w:t>
            </w:r>
            <w:r>
              <w:rPr>
                <w:rFonts w:hint="eastAsia"/>
                <w:kern w:val="0"/>
                <w:sz w:val="24"/>
              </w:rPr>
              <w:t>的</w:t>
            </w:r>
            <w:r>
              <w:rPr>
                <w:kern w:val="0"/>
                <w:sz w:val="24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待解决的问题</w:t>
            </w:r>
          </w:p>
        </w:tc>
        <w:tc>
          <w:tcPr>
            <w:tcW w:w="5466" w:type="dxa"/>
            <w:shd w:val="clear" w:color="auto" w:fill="auto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需求来源</w:t>
            </w:r>
          </w:p>
        </w:tc>
        <w:tc>
          <w:tcPr>
            <w:tcW w:w="5466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教师代表</w:t>
            </w:r>
          </w:p>
        </w:tc>
      </w:tr>
    </w:tbl>
    <w:p/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single" w:color="auto" w:sz="4" w:space="2"/>
      </w:pBdr>
      <w:spacing w:before="120"/>
      <w:ind w:right="-1"/>
      <w:jc w:val="center"/>
      <w:rPr>
        <w:rFonts w:ascii="宋体" w:hAnsi="宋体"/>
      </w:rPr>
    </w:pPr>
    <w:r>
      <w:rPr>
        <w:rFonts w:hint="eastAsia" w:ascii="宋体" w:hAnsi="宋体"/>
      </w:rPr>
      <w:t>第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PAGE </w:instrText>
    </w:r>
    <w:r>
      <w:rPr>
        <w:rFonts w:ascii="宋体" w:hAnsi="宋体"/>
      </w:rPr>
      <w:fldChar w:fldCharType="separate"/>
    </w:r>
    <w:r>
      <w:rPr>
        <w:rFonts w:ascii="宋体" w:hAnsi="宋体"/>
      </w:rPr>
      <w:t>2</w:t>
    </w:r>
    <w:r>
      <w:rPr>
        <w:rFonts w:ascii="宋体" w:hAnsi="宋体"/>
      </w:rPr>
      <w:fldChar w:fldCharType="end"/>
    </w:r>
    <w:r>
      <w:rPr>
        <w:rFonts w:hint="eastAsia" w:ascii="宋体" w:hAnsi="宋体"/>
      </w:rPr>
      <w:t xml:space="preserve">页 </w:t>
    </w:r>
    <w:r>
      <w:rPr>
        <w:rFonts w:ascii="宋体" w:hAnsi="宋体"/>
        <w:lang w:val="zh-CN"/>
      </w:rPr>
      <w:t xml:space="preserve"> </w:t>
    </w:r>
    <w:r>
      <w:rPr>
        <w:rFonts w:hint="eastAsia" w:ascii="宋体" w:hAnsi="宋体"/>
        <w:lang w:val="zh-CN"/>
      </w:rPr>
      <w:t>共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SECTIONPAGES  </w:instrText>
    </w:r>
    <w:r>
      <w:rPr>
        <w:rFonts w:ascii="宋体" w:hAnsi="宋体"/>
      </w:rPr>
      <w:fldChar w:fldCharType="separate"/>
    </w:r>
    <w:r>
      <w:rPr>
        <w:rFonts w:ascii="宋体" w:hAnsi="宋体"/>
      </w:rPr>
      <w:t>7</w:t>
    </w:r>
    <w:r>
      <w:rPr>
        <w:rFonts w:ascii="宋体" w:hAnsi="宋体"/>
      </w:rPr>
      <w:fldChar w:fldCharType="end"/>
    </w:r>
    <w:r>
      <w:rPr>
        <w:rFonts w:hint="eastAsia" w:ascii="宋体" w:hAnsi="宋体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</w:pPr>
    <w:r>
      <w:rPr>
        <w:rFonts w:hint="eastAsia"/>
      </w:rPr>
      <w:t>教师用例文档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D3006"/>
    <w:multiLevelType w:val="multilevel"/>
    <w:tmpl w:val="1C6D3006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eastAsia" w:ascii="Times New Roman"/>
      </w:rPr>
    </w:lvl>
    <w:lvl w:ilvl="1" w:tentative="0">
      <w:start w:val="1"/>
      <w:numFmt w:val="decimal"/>
      <w:lvlText w:val="%1.%2."/>
      <w:lvlJc w:val="left"/>
      <w:pPr>
        <w:tabs>
          <w:tab w:val="left" w:pos="720"/>
        </w:tabs>
        <w:ind w:left="0" w:firstLine="0"/>
      </w:pPr>
      <w:rPr>
        <w:rFonts w:hint="eastAsia" w:ascii="Times New Roman" w:hAnsi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567" w:hanging="567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 w:eastAsia="宋体" w:cs="Times New Roman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58332144"/>
    <w:multiLevelType w:val="singleLevel"/>
    <w:tmpl w:val="58332144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F4"/>
    <w:rsid w:val="00022264"/>
    <w:rsid w:val="00090899"/>
    <w:rsid w:val="00113F49"/>
    <w:rsid w:val="00171581"/>
    <w:rsid w:val="001A4F78"/>
    <w:rsid w:val="004242C5"/>
    <w:rsid w:val="00425A89"/>
    <w:rsid w:val="00431A5D"/>
    <w:rsid w:val="004D13D4"/>
    <w:rsid w:val="004E3806"/>
    <w:rsid w:val="005A6200"/>
    <w:rsid w:val="00621359"/>
    <w:rsid w:val="006E1233"/>
    <w:rsid w:val="00735102"/>
    <w:rsid w:val="008A1D31"/>
    <w:rsid w:val="00A30720"/>
    <w:rsid w:val="00A736F0"/>
    <w:rsid w:val="00A85B80"/>
    <w:rsid w:val="00A910F4"/>
    <w:rsid w:val="00D53CC5"/>
    <w:rsid w:val="00D92A06"/>
    <w:rsid w:val="00FE02E9"/>
    <w:rsid w:val="4DF303E2"/>
    <w:rsid w:val="7DC4135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spacing w:before="120" w:after="60" w:line="240" w:lineRule="atLeast"/>
      <w:jc w:val="left"/>
      <w:outlineLvl w:val="0"/>
    </w:pPr>
    <w:rPr>
      <w:rFonts w:ascii="宋体"/>
      <w:b/>
      <w:bCs/>
      <w:snapToGrid w:val="0"/>
      <w:kern w:val="44"/>
      <w:sz w:val="28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5">
    <w:name w:val="Default Paragraph Font"/>
    <w:unhideWhenUsed/>
    <w:uiPriority w:val="1"/>
  </w:style>
  <w:style w:type="table" w:default="1" w:styleId="1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5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6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eastAsiaTheme="minorHAnsi"/>
      <w:i/>
      <w:iCs/>
      <w:sz w:val="20"/>
      <w:szCs w:val="20"/>
    </w:rPr>
  </w:style>
  <w:style w:type="paragraph" w:styleId="7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11">
    <w:name w:val="toc 4"/>
    <w:basedOn w:val="1"/>
    <w:next w:val="1"/>
    <w:unhideWhenUsed/>
    <w:uiPriority w:val="39"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12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13">
    <w:name w:val="toc 2"/>
    <w:basedOn w:val="1"/>
    <w:next w:val="1"/>
    <w:unhideWhenUsed/>
    <w:uiPriority w:val="39"/>
    <w:pPr>
      <w:ind w:left="210"/>
      <w:jc w:val="left"/>
    </w:pPr>
    <w:rPr>
      <w:rFonts w:asciiTheme="minorHAnsi" w:eastAsiaTheme="minorHAnsi"/>
      <w:smallCaps/>
      <w:sz w:val="20"/>
      <w:szCs w:val="20"/>
    </w:rPr>
  </w:style>
  <w:style w:type="paragraph" w:styleId="14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eastAsiaTheme="minorHAnsi"/>
      <w:sz w:val="18"/>
      <w:szCs w:val="18"/>
    </w:rPr>
  </w:style>
  <w:style w:type="character" w:styleId="16">
    <w:name w:val="Hyperlink"/>
    <w:basedOn w:val="1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页眉 字符"/>
    <w:basedOn w:val="15"/>
    <w:link w:val="9"/>
    <w:uiPriority w:val="99"/>
    <w:rPr>
      <w:sz w:val="18"/>
      <w:szCs w:val="18"/>
    </w:rPr>
  </w:style>
  <w:style w:type="character" w:customStyle="1" w:styleId="19">
    <w:name w:val="页脚 字符"/>
    <w:basedOn w:val="15"/>
    <w:link w:val="8"/>
    <w:uiPriority w:val="99"/>
    <w:rPr>
      <w:sz w:val="18"/>
      <w:szCs w:val="18"/>
    </w:rPr>
  </w:style>
  <w:style w:type="character" w:customStyle="1" w:styleId="20">
    <w:name w:val="标题 1 字符"/>
    <w:basedOn w:val="15"/>
    <w:link w:val="2"/>
    <w:uiPriority w:val="0"/>
    <w:rPr>
      <w:rFonts w:ascii="宋体" w:hAnsi="Times New Roman" w:eastAsia="宋体" w:cs="Times New Roman"/>
      <w:b/>
      <w:bCs/>
      <w:snapToGrid w:val="0"/>
      <w:kern w:val="44"/>
      <w:sz w:val="28"/>
      <w:szCs w:val="44"/>
    </w:rPr>
  </w:style>
  <w:style w:type="character" w:customStyle="1" w:styleId="21">
    <w:name w:val="标题 2 字符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snapToGrid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D6D1DE-B1C2-49DE-824A-601A0183072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486</Words>
  <Characters>2772</Characters>
  <Lines>23</Lines>
  <Paragraphs>6</Paragraphs>
  <ScaleCrop>false</ScaleCrop>
  <LinksUpToDate>false</LinksUpToDate>
  <CharactersWithSpaces>3252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2016-11-26T10:21:00Z</dcterms:created>
  <dc:creator>贝尔街221B</dc:creator>
  <cp:lastModifiedBy>ALE</cp:lastModifiedBy>
  <dcterms:modified xsi:type="dcterms:W3CDTF">2016-12-01T13:26:29Z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