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EB8A91" w14:textId="62EAFB1A" w:rsidR="00E50514" w:rsidRPr="00A11756" w:rsidRDefault="00E50514" w:rsidP="00A11756">
      <w:pPr>
        <w:jc w:val="center"/>
        <w:rPr>
          <w:b/>
        </w:rPr>
      </w:pPr>
      <w:proofErr w:type="spellStart"/>
      <w:r w:rsidRPr="00A11756">
        <w:rPr>
          <w:b/>
        </w:rPr>
        <w:t>SafiFood</w:t>
      </w:r>
      <w:proofErr w:type="spellEnd"/>
      <w:r w:rsidRPr="00A11756">
        <w:rPr>
          <w:b/>
        </w:rPr>
        <w:t>: Explainable AI and Blockchain-Based Food Safety, Value Addition, and Redistribution System for Informal Settlements</w:t>
      </w:r>
    </w:p>
    <w:p w14:paraId="132F8D15" w14:textId="50638174" w:rsidR="00E50514" w:rsidRDefault="00E50514" w:rsidP="00E50514">
      <w:pPr>
        <w:jc w:val="center"/>
        <w:rPr>
          <w:b/>
        </w:rPr>
      </w:pPr>
      <w:bookmarkStart w:id="0" w:name="_GoBack"/>
    </w:p>
    <w:bookmarkEnd w:id="0"/>
    <w:p w14:paraId="146A30BC" w14:textId="5610265D" w:rsidR="00F33708" w:rsidRPr="00B22AB5" w:rsidRDefault="00F33708" w:rsidP="00E50514">
      <w:pPr>
        <w:jc w:val="center"/>
        <w:rPr>
          <w:b/>
        </w:rPr>
      </w:pPr>
      <w:r>
        <w:rPr>
          <w:b/>
        </w:rPr>
        <w:t>[</w:t>
      </w:r>
      <w:r w:rsidR="00284593">
        <w:rPr>
          <w:b/>
        </w:rPr>
        <w:t>Capstone Project</w:t>
      </w:r>
      <w:r>
        <w:rPr>
          <w:b/>
        </w:rPr>
        <w:t>]</w:t>
      </w:r>
    </w:p>
    <w:p w14:paraId="22441F25" w14:textId="77777777" w:rsidR="00E50514" w:rsidRPr="00B22AB5" w:rsidRDefault="00E50514" w:rsidP="00E50514">
      <w:pPr>
        <w:jc w:val="center"/>
        <w:rPr>
          <w:rFonts w:cs="Times New Roman"/>
          <w:b/>
          <w:szCs w:val="24"/>
        </w:rPr>
      </w:pPr>
    </w:p>
    <w:p w14:paraId="2A6B90FB" w14:textId="77777777" w:rsidR="00E50514" w:rsidRPr="006F1BAD" w:rsidRDefault="00E50514" w:rsidP="00E50514">
      <w:pPr>
        <w:jc w:val="center"/>
      </w:pPr>
      <w:r w:rsidRPr="006F1BAD">
        <w:t xml:space="preserve">Emmanuel </w:t>
      </w:r>
      <w:proofErr w:type="spellStart"/>
      <w:r w:rsidRPr="006F1BAD">
        <w:t>Kipngetich</w:t>
      </w:r>
      <w:proofErr w:type="spellEnd"/>
      <w:r w:rsidRPr="006F1BAD">
        <w:t xml:space="preserve"> Keter</w:t>
      </w:r>
    </w:p>
    <w:p w14:paraId="7BA5AC0C" w14:textId="77777777" w:rsidR="00E50514" w:rsidRPr="006F1BAD" w:rsidRDefault="00E50514" w:rsidP="00E50514">
      <w:pPr>
        <w:jc w:val="center"/>
        <w:rPr>
          <w:rFonts w:cs="Times New Roman"/>
          <w:szCs w:val="24"/>
        </w:rPr>
      </w:pPr>
      <w:r w:rsidRPr="006F1BAD">
        <w:t>134976</w:t>
      </w:r>
    </w:p>
    <w:p w14:paraId="728DC576" w14:textId="6BAFF5C6" w:rsidR="00E50514" w:rsidRPr="00E50514" w:rsidRDefault="00E50514" w:rsidP="00E50514">
      <w:pPr>
        <w:jc w:val="center"/>
        <w:rPr>
          <w:rFonts w:cs="Times New Roman"/>
          <w:szCs w:val="24"/>
        </w:rPr>
      </w:pPr>
      <w:r w:rsidRPr="006F1BAD">
        <w:t>ICS 4C</w:t>
      </w:r>
    </w:p>
    <w:p w14:paraId="43DD2B8A" w14:textId="77777777" w:rsidR="00E50514" w:rsidRPr="006F1BAD" w:rsidRDefault="00E50514" w:rsidP="00E50514">
      <w:pPr>
        <w:jc w:val="center"/>
        <w:rPr>
          <w:rFonts w:cs="Times New Roman"/>
          <w:szCs w:val="24"/>
        </w:rPr>
      </w:pPr>
    </w:p>
    <w:p w14:paraId="16DC27B9" w14:textId="77777777" w:rsidR="00E50514" w:rsidRPr="006F1BAD" w:rsidRDefault="00E50514" w:rsidP="00E50514">
      <w:pPr>
        <w:jc w:val="center"/>
        <w:rPr>
          <w:rFonts w:cs="Times New Roman"/>
          <w:szCs w:val="24"/>
        </w:rPr>
      </w:pPr>
    </w:p>
    <w:p w14:paraId="16ECAED7" w14:textId="097F42A8" w:rsidR="00E50514" w:rsidRPr="006F1BAD" w:rsidRDefault="00120595" w:rsidP="00E50514">
      <w:pPr>
        <w:jc w:val="center"/>
        <w:rPr>
          <w:rFonts w:cs="Times New Roman"/>
          <w:szCs w:val="24"/>
        </w:rPr>
      </w:pPr>
      <w:r w:rsidRPr="006F1BAD">
        <w:t>Supervisor Name:</w:t>
      </w:r>
    </w:p>
    <w:p w14:paraId="10FC1E4A" w14:textId="77777777" w:rsidR="00E50514" w:rsidRPr="006F1BAD" w:rsidRDefault="00E50514" w:rsidP="00E50514">
      <w:pPr>
        <w:jc w:val="center"/>
      </w:pPr>
      <w:r w:rsidRPr="006F1BAD">
        <w:t xml:space="preserve">Salome </w:t>
      </w:r>
      <w:proofErr w:type="spellStart"/>
      <w:r w:rsidRPr="006F1BAD">
        <w:t>Chemiat</w:t>
      </w:r>
      <w:proofErr w:type="spellEnd"/>
    </w:p>
    <w:p w14:paraId="53A6B8AC" w14:textId="77777777" w:rsidR="00E50514" w:rsidRPr="006F1BAD" w:rsidRDefault="00E50514" w:rsidP="00E50514">
      <w:pPr>
        <w:rPr>
          <w:rFonts w:cs="Times New Roman"/>
          <w:szCs w:val="24"/>
        </w:rPr>
      </w:pPr>
    </w:p>
    <w:p w14:paraId="3E078297" w14:textId="1CC246EE" w:rsidR="00E50514" w:rsidRPr="006F1BAD" w:rsidRDefault="00E50514" w:rsidP="00E50514">
      <w:pPr>
        <w:jc w:val="center"/>
      </w:pPr>
      <w:r w:rsidRPr="006F1BAD">
        <w:t xml:space="preserve">An Informatics and Computer Science Project </w:t>
      </w:r>
      <w:r w:rsidR="007F2CEB">
        <w:t>Documentation</w:t>
      </w:r>
      <w:r w:rsidRPr="006F1BAD">
        <w:t xml:space="preserve"> Submitted to the School of Computing</w:t>
      </w:r>
      <w:r w:rsidRPr="006F1BAD">
        <w:rPr>
          <w:rFonts w:cs="Times New Roman"/>
          <w:szCs w:val="24"/>
        </w:rPr>
        <w:t xml:space="preserve"> </w:t>
      </w:r>
      <w:r w:rsidRPr="006F1BAD">
        <w:t>and Engineering Sciences in Partial Fulfillment of the Requirements for the Award of a Degree in Bachelor of Science in Informatics and Computer Science</w:t>
      </w:r>
    </w:p>
    <w:p w14:paraId="4129A81B" w14:textId="77777777" w:rsidR="00E50514" w:rsidRPr="006F1BAD" w:rsidRDefault="00E50514" w:rsidP="00E50514">
      <w:pPr>
        <w:jc w:val="center"/>
      </w:pPr>
    </w:p>
    <w:p w14:paraId="7622F80F" w14:textId="77777777" w:rsidR="00E50514" w:rsidRPr="006F1BAD" w:rsidRDefault="00E50514" w:rsidP="00E50514">
      <w:pPr>
        <w:jc w:val="center"/>
        <w:rPr>
          <w:rFonts w:cs="Times New Roman"/>
          <w:szCs w:val="24"/>
        </w:rPr>
      </w:pPr>
      <w:r w:rsidRPr="006F1BAD">
        <w:t>School of Computing and Engineering Sciences</w:t>
      </w:r>
    </w:p>
    <w:p w14:paraId="36935900" w14:textId="77777777" w:rsidR="00E50514" w:rsidRPr="006F1BAD" w:rsidRDefault="00E50514" w:rsidP="00E50514">
      <w:pPr>
        <w:jc w:val="center"/>
        <w:rPr>
          <w:rFonts w:cs="Times New Roman"/>
          <w:szCs w:val="24"/>
        </w:rPr>
      </w:pPr>
    </w:p>
    <w:p w14:paraId="4DCA3116" w14:textId="77777777" w:rsidR="00E50514" w:rsidRPr="006F1BAD" w:rsidRDefault="00E50514" w:rsidP="00E50514">
      <w:pPr>
        <w:jc w:val="center"/>
      </w:pPr>
      <w:r w:rsidRPr="006F1BAD">
        <w:t>Strathmore University</w:t>
      </w:r>
    </w:p>
    <w:p w14:paraId="60C9FBE5" w14:textId="77777777" w:rsidR="00E50514" w:rsidRPr="006F1BAD" w:rsidRDefault="00E50514" w:rsidP="00E50514">
      <w:pPr>
        <w:jc w:val="center"/>
      </w:pPr>
      <w:r w:rsidRPr="006F1BAD">
        <w:t>Nairobi, Kenya</w:t>
      </w:r>
    </w:p>
    <w:p w14:paraId="61DE83E1" w14:textId="77777777" w:rsidR="00E50514" w:rsidRPr="006F1BAD" w:rsidRDefault="00E50514" w:rsidP="00F33708"/>
    <w:p w14:paraId="30764A4C" w14:textId="77777777" w:rsidR="00E50514" w:rsidRPr="006F1BAD" w:rsidRDefault="00E50514" w:rsidP="00E50514">
      <w:pPr>
        <w:jc w:val="center"/>
        <w:rPr>
          <w:rFonts w:cs="Times New Roman"/>
          <w:szCs w:val="24"/>
        </w:rPr>
      </w:pPr>
    </w:p>
    <w:p w14:paraId="36CA85B6" w14:textId="77777777" w:rsidR="00FA49C3" w:rsidRDefault="00E50514" w:rsidP="00F33708">
      <w:pPr>
        <w:jc w:val="center"/>
      </w:pPr>
      <w:r w:rsidRPr="006F1BAD">
        <w:t>June 20</w:t>
      </w:r>
      <w:r w:rsidR="0058037E">
        <w:t>26</w:t>
      </w:r>
    </w:p>
    <w:p w14:paraId="5C38A80F" w14:textId="77777777" w:rsidR="00CF1A7B" w:rsidRDefault="00CF1A7B" w:rsidP="00CF1A7B"/>
    <w:p w14:paraId="6E4F9572" w14:textId="5EC23A05" w:rsidR="00CF1A7B" w:rsidRPr="00F33708" w:rsidRDefault="00CF1A7B" w:rsidP="00CF1A7B">
      <w:pPr>
        <w:sectPr w:rsidR="00CF1A7B" w:rsidRPr="00F33708" w:rsidSect="00FA49C3">
          <w:footerReference w:type="default" r:id="rId8"/>
          <w:footerReference w:type="first" r:id="rId9"/>
          <w:pgSz w:w="11906" w:h="16838"/>
          <w:pgMar w:top="1440" w:right="1440" w:bottom="1440" w:left="1440" w:header="708" w:footer="708" w:gutter="0"/>
          <w:pgNumType w:fmt="lowerRoman" w:start="1"/>
          <w:cols w:space="708"/>
          <w:docGrid w:linePitch="360"/>
        </w:sectPr>
      </w:pPr>
    </w:p>
    <w:p w14:paraId="421A253C" w14:textId="6BAF6511" w:rsidR="00FA49C3" w:rsidRPr="006F1BAD" w:rsidRDefault="00FA49C3" w:rsidP="00F33708">
      <w:pPr>
        <w:rPr>
          <w:rFonts w:cs="Times New Roman"/>
          <w:szCs w:val="24"/>
        </w:rPr>
      </w:pPr>
    </w:p>
    <w:p w14:paraId="20C1CFE1" w14:textId="77777777" w:rsidR="00E50514" w:rsidRPr="008D350E" w:rsidRDefault="00E50514" w:rsidP="008D350E">
      <w:pPr>
        <w:pStyle w:val="Kevin"/>
        <w:outlineLvl w:val="0"/>
      </w:pPr>
      <w:bookmarkStart w:id="1" w:name="_Toc239328638"/>
      <w:r w:rsidRPr="008D350E">
        <w:t>Declaration and Approval</w:t>
      </w:r>
      <w:bookmarkEnd w:id="1"/>
    </w:p>
    <w:p w14:paraId="1BD66D59" w14:textId="234CA663" w:rsidR="00E50514" w:rsidRDefault="002F4EE0" w:rsidP="00E50514">
      <w:pPr>
        <w:rPr>
          <w:rFonts w:cs="Times New Roman"/>
          <w:szCs w:val="24"/>
        </w:rPr>
      </w:pPr>
      <w:r>
        <w:t>I</w:t>
      </w:r>
      <w:r w:rsidR="00E50514" w:rsidRPr="00AD2CC7">
        <w:t xml:space="preserve"> declare that this work has not been previously submitted and approved for the award of a</w:t>
      </w:r>
      <w:r w:rsidR="00E50514">
        <w:rPr>
          <w:rFonts w:cs="Times New Roman"/>
          <w:szCs w:val="24"/>
        </w:rPr>
        <w:t xml:space="preserve"> </w:t>
      </w:r>
      <w:r w:rsidR="00E50514" w:rsidRPr="00AD2CC7">
        <w:t xml:space="preserve">degree by this or any other University. To the best of </w:t>
      </w:r>
      <w:r w:rsidR="005D6DE6">
        <w:t>my</w:t>
      </w:r>
      <w:r w:rsidR="00E50514" w:rsidRPr="00AD2CC7">
        <w:t xml:space="preserve"> knowledge and belief, the research</w:t>
      </w:r>
      <w:r w:rsidR="00E50514">
        <w:rPr>
          <w:rFonts w:cs="Times New Roman"/>
          <w:szCs w:val="24"/>
        </w:rPr>
        <w:t xml:space="preserve"> </w:t>
      </w:r>
      <w:r w:rsidR="007F2CEB">
        <w:t>documentation</w:t>
      </w:r>
      <w:r w:rsidR="00E50514" w:rsidRPr="00AD2CC7">
        <w:t xml:space="preserve"> contains no material previously published or written by another person except where</w:t>
      </w:r>
      <w:r w:rsidR="00E50514">
        <w:rPr>
          <w:rFonts w:cs="Times New Roman"/>
          <w:szCs w:val="24"/>
        </w:rPr>
        <w:t xml:space="preserve"> </w:t>
      </w:r>
      <w:r w:rsidR="00E50514" w:rsidRPr="00AD2CC7">
        <w:t xml:space="preserve">due reference is made in the research </w:t>
      </w:r>
      <w:r w:rsidR="007F2CEB">
        <w:t>documentation</w:t>
      </w:r>
      <w:r w:rsidR="00E50514" w:rsidRPr="00AD2CC7">
        <w:t xml:space="preserve"> itself.</w:t>
      </w:r>
      <w:r w:rsidR="00E50514">
        <w:rPr>
          <w:rFonts w:cs="Times New Roman"/>
          <w:szCs w:val="24"/>
        </w:rPr>
        <w:t xml:space="preserve"> </w:t>
      </w:r>
    </w:p>
    <w:p w14:paraId="2A181B95" w14:textId="79E6F64C" w:rsidR="00E50514" w:rsidRDefault="00E50514" w:rsidP="00E50514">
      <w:pPr>
        <w:rPr>
          <w:rFonts w:cs="Times New Roman"/>
          <w:szCs w:val="24"/>
        </w:rPr>
      </w:pPr>
    </w:p>
    <w:p w14:paraId="2C83B347" w14:textId="77777777" w:rsidR="00E50514" w:rsidRDefault="00E50514" w:rsidP="00E50514">
      <w:pPr>
        <w:rPr>
          <w:rFonts w:cs="Times New Roman"/>
          <w:szCs w:val="24"/>
        </w:rPr>
      </w:pPr>
    </w:p>
    <w:p w14:paraId="76A65728" w14:textId="77777777" w:rsidR="00284593" w:rsidRDefault="00284593" w:rsidP="00284593">
      <w:pPr>
        <w:rPr>
          <w:rFonts w:cs="Times New Roman"/>
          <w:szCs w:val="24"/>
        </w:rPr>
      </w:pPr>
      <w:r>
        <w:t xml:space="preserve">Student Name: Emmanuel </w:t>
      </w:r>
      <w:proofErr w:type="spellStart"/>
      <w:r>
        <w:t>Kipngetich</w:t>
      </w:r>
      <w:proofErr w:type="spellEnd"/>
      <w:r>
        <w:t xml:space="preserve"> Keter</w:t>
      </w:r>
    </w:p>
    <w:p w14:paraId="666A934A" w14:textId="2CF7E1C4" w:rsidR="00284593" w:rsidRDefault="00284593" w:rsidP="00284593">
      <w:r>
        <w:t>Admission Number: 134976</w:t>
      </w:r>
    </w:p>
    <w:p w14:paraId="00E5BFB3" w14:textId="3C9CE5C9" w:rsidR="00284593" w:rsidRDefault="00284593" w:rsidP="00284593">
      <w:r>
        <w:rPr>
          <w:noProof/>
        </w:rPr>
        <w:drawing>
          <wp:anchor distT="0" distB="0" distL="114300" distR="114300" simplePos="0" relativeHeight="251653632" behindDoc="1" locked="0" layoutInCell="1" allowOverlap="1" wp14:anchorId="2E7F7BE9" wp14:editId="7D95F83B">
            <wp:simplePos x="0" y="0"/>
            <wp:positionH relativeFrom="column">
              <wp:posOffset>1524110</wp:posOffset>
            </wp:positionH>
            <wp:positionV relativeFrom="paragraph">
              <wp:posOffset>180947</wp:posOffset>
            </wp:positionV>
            <wp:extent cx="1082040" cy="6153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l="26120" t="25894" r="31055" b="39075"/>
                    <a:stretch>
                      <a:fillRect/>
                    </a:stretch>
                  </pic:blipFill>
                  <pic:spPr bwMode="auto">
                    <a:xfrm>
                      <a:off x="0" y="0"/>
                      <a:ext cx="1082040" cy="615315"/>
                    </a:xfrm>
                    <a:prstGeom prst="rect">
                      <a:avLst/>
                    </a:prstGeom>
                    <a:noFill/>
                  </pic:spPr>
                </pic:pic>
              </a:graphicData>
            </a:graphic>
            <wp14:sizeRelH relativeFrom="page">
              <wp14:pctWidth>0</wp14:pctWidth>
            </wp14:sizeRelH>
            <wp14:sizeRelV relativeFrom="page">
              <wp14:pctHeight>0</wp14:pctHeight>
            </wp14:sizeRelV>
          </wp:anchor>
        </w:drawing>
      </w:r>
    </w:p>
    <w:p w14:paraId="21A15E2B" w14:textId="770481C3" w:rsidR="00284593" w:rsidRDefault="00284593" w:rsidP="00284593">
      <w:r>
        <w:t>Student Signature: _______________________    Date: ______11 June 2026_________</w:t>
      </w:r>
    </w:p>
    <w:p w14:paraId="46A65AC2" w14:textId="77777777" w:rsidR="00284593" w:rsidRDefault="00284593" w:rsidP="00284593">
      <w:pPr>
        <w:rPr>
          <w:rFonts w:eastAsia="Times New Roman" w:cs="Times New Roman"/>
          <w:szCs w:val="24"/>
        </w:rPr>
      </w:pPr>
      <w:r>
        <w:rPr>
          <w:rFonts w:ascii="Arial" w:eastAsia="Times New Roman" w:hAnsi="Arial" w:cs="Arial"/>
          <w:color w:val="000000"/>
        </w:rPr>
        <w:t> </w:t>
      </w:r>
    </w:p>
    <w:p w14:paraId="76F494B9" w14:textId="77777777" w:rsidR="00284593" w:rsidRDefault="00284593" w:rsidP="00284593">
      <w:pPr>
        <w:rPr>
          <w:rFonts w:eastAsia="Times New Roman" w:cs="Times New Roman"/>
          <w:szCs w:val="24"/>
        </w:rPr>
      </w:pPr>
      <w:r>
        <w:rPr>
          <w:rFonts w:ascii="Arial" w:eastAsia="Times New Roman" w:hAnsi="Arial" w:cs="Arial"/>
          <w:color w:val="000000"/>
        </w:rPr>
        <w:t> </w:t>
      </w:r>
    </w:p>
    <w:p w14:paraId="1FFA6BA7" w14:textId="1F2DD9E0" w:rsidR="00284593" w:rsidRDefault="00284593" w:rsidP="00284593">
      <w:pPr>
        <w:rPr>
          <w:b/>
        </w:rPr>
      </w:pPr>
      <w:r>
        <w:t xml:space="preserve">The </w:t>
      </w:r>
      <w:r w:rsidR="007F2CEB">
        <w:t>Documentation</w:t>
      </w:r>
      <w:r>
        <w:t xml:space="preserve"> of </w:t>
      </w:r>
      <w:r>
        <w:rPr>
          <w:b/>
        </w:rPr>
        <w:t xml:space="preserve">Emmanuel </w:t>
      </w:r>
      <w:proofErr w:type="spellStart"/>
      <w:r>
        <w:rPr>
          <w:b/>
        </w:rPr>
        <w:t>Kipngetich</w:t>
      </w:r>
      <w:proofErr w:type="spellEnd"/>
      <w:r>
        <w:rPr>
          <w:b/>
        </w:rPr>
        <w:t xml:space="preserve"> Keter</w:t>
      </w:r>
      <w:r>
        <w:t xml:space="preserve"> has been reviewed and approved by </w:t>
      </w:r>
      <w:r>
        <w:rPr>
          <w:b/>
        </w:rPr>
        <w:t xml:space="preserve">Mrs. Salome </w:t>
      </w:r>
      <w:proofErr w:type="spellStart"/>
      <w:r>
        <w:rPr>
          <w:b/>
        </w:rPr>
        <w:t>Chemiat</w:t>
      </w:r>
      <w:proofErr w:type="spellEnd"/>
      <w:r>
        <w:rPr>
          <w:b/>
        </w:rPr>
        <w:t>.</w:t>
      </w:r>
    </w:p>
    <w:p w14:paraId="674440F8" w14:textId="13316444" w:rsidR="00284593" w:rsidRDefault="00284593" w:rsidP="00284593">
      <w:pPr>
        <w:rPr>
          <w:rFonts w:cs="Times New Roman"/>
          <w:szCs w:val="24"/>
        </w:rPr>
      </w:pPr>
      <w:r>
        <w:rPr>
          <w:noProof/>
        </w:rPr>
        <w:drawing>
          <wp:anchor distT="0" distB="0" distL="114300" distR="114300" simplePos="0" relativeHeight="251654656" behindDoc="1" locked="0" layoutInCell="1" allowOverlap="1" wp14:anchorId="6BC16E03" wp14:editId="48293868">
            <wp:simplePos x="0" y="0"/>
            <wp:positionH relativeFrom="column">
              <wp:posOffset>1801412</wp:posOffset>
            </wp:positionH>
            <wp:positionV relativeFrom="paragraph">
              <wp:posOffset>199087</wp:posOffset>
            </wp:positionV>
            <wp:extent cx="1130300" cy="4445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30300" cy="444500"/>
                    </a:xfrm>
                    <a:prstGeom prst="rect">
                      <a:avLst/>
                    </a:prstGeom>
                    <a:noFill/>
                  </pic:spPr>
                </pic:pic>
              </a:graphicData>
            </a:graphic>
            <wp14:sizeRelH relativeFrom="page">
              <wp14:pctWidth>0</wp14:pctWidth>
            </wp14:sizeRelH>
            <wp14:sizeRelV relativeFrom="page">
              <wp14:pctHeight>0</wp14:pctHeight>
            </wp14:sizeRelV>
          </wp:anchor>
        </w:drawing>
      </w:r>
    </w:p>
    <w:p w14:paraId="407D4A60" w14:textId="0B7A89C8" w:rsidR="00284593" w:rsidRDefault="00284593" w:rsidP="00284593">
      <w:r>
        <w:t>Supervisor Signature: ______________________   Date: ______11 June 2026_________</w:t>
      </w:r>
    </w:p>
    <w:p w14:paraId="6A365D6F" w14:textId="42AB6396" w:rsidR="00E50514" w:rsidRPr="00CA0EDD" w:rsidRDefault="00CA0EDD" w:rsidP="00CA0EDD">
      <w:pPr>
        <w:spacing w:line="259" w:lineRule="auto"/>
        <w:jc w:val="left"/>
        <w:rPr>
          <w:rFonts w:ascii="Arial" w:eastAsia="Times New Roman" w:hAnsi="Arial" w:cs="Arial"/>
          <w:color w:val="000000"/>
        </w:rPr>
      </w:pPr>
      <w:r>
        <w:rPr>
          <w:rFonts w:ascii="Arial" w:eastAsia="Times New Roman" w:hAnsi="Arial" w:cs="Arial"/>
          <w:color w:val="000000"/>
        </w:rPr>
        <w:br w:type="page"/>
      </w:r>
    </w:p>
    <w:p w14:paraId="7FDC677F" w14:textId="77777777" w:rsidR="00E50514" w:rsidRPr="00AD2CC7" w:rsidRDefault="00E50514" w:rsidP="008D350E">
      <w:pPr>
        <w:pStyle w:val="Kevin"/>
        <w:outlineLvl w:val="0"/>
        <w:rPr>
          <w:rFonts w:cs="Times New Roman"/>
          <w:szCs w:val="24"/>
        </w:rPr>
      </w:pPr>
      <w:bookmarkStart w:id="2" w:name="_Toc239328639"/>
      <w:r w:rsidRPr="00AD2CC7">
        <w:lastRenderedPageBreak/>
        <w:t>A</w:t>
      </w:r>
      <w:r>
        <w:t>cknowledgement</w:t>
      </w:r>
      <w:bookmarkEnd w:id="2"/>
    </w:p>
    <w:p w14:paraId="457B73DD" w14:textId="0A88384E" w:rsidR="00E50514" w:rsidRPr="00C730FA" w:rsidRDefault="00E50514" w:rsidP="00E50514">
      <w:r w:rsidRPr="00C730FA">
        <w:t xml:space="preserve">I would like to express my sincere gratitude to all individuals and institutions that contributed to the successful development of this research </w:t>
      </w:r>
      <w:r w:rsidR="00184993">
        <w:t>documentation</w:t>
      </w:r>
      <w:r w:rsidRPr="00C730FA">
        <w:t>.</w:t>
      </w:r>
    </w:p>
    <w:p w14:paraId="2C18C186" w14:textId="77777777" w:rsidR="00E50514" w:rsidRPr="00C730FA" w:rsidRDefault="00E50514" w:rsidP="00E50514">
      <w:r w:rsidRPr="00C730FA">
        <w:t>First, I extend my appreciation to my project supervisor for their invaluable guidance, constructive feedback, and continuous support throughout the research process. Their expertise in artificial intelligence, software engineering, and socially-impactful technology has been instrumental in shaping this study.</w:t>
      </w:r>
    </w:p>
    <w:p w14:paraId="4CC4FC28" w14:textId="77777777" w:rsidR="00E50514" w:rsidRPr="00C730FA" w:rsidRDefault="00E50514" w:rsidP="00E50514">
      <w:r w:rsidRPr="00C730FA">
        <w:t>I also acknowledge Strathmore University for providing the academic environment, resources, and learning opportunities necessary to undertake this project. Special thanks go to the faculty members of the Computer Science department for their insights and encouragement, particularly those with expertise in AI, blockchain technologies, and mobile application development.</w:t>
      </w:r>
    </w:p>
    <w:p w14:paraId="3C0A7980" w14:textId="77777777" w:rsidR="00E50514" w:rsidRPr="00C730FA" w:rsidRDefault="00E50514" w:rsidP="00E50514">
      <w:r w:rsidRPr="00C730FA">
        <w:t>Additionally, I am grateful to community stakeholders and informal settlement representatives whose perspectives on food safety, waste management, and livelihood challenges informed the foundation of this research and ensured its practical relevance.</w:t>
      </w:r>
    </w:p>
    <w:p w14:paraId="78E3FDB6" w14:textId="77777777" w:rsidR="00E50514" w:rsidRPr="00AD2CC7" w:rsidRDefault="00E50514" w:rsidP="00E50514">
      <w:pPr>
        <w:rPr>
          <w:rFonts w:cs="Times New Roman"/>
          <w:szCs w:val="24"/>
        </w:rPr>
      </w:pPr>
      <w:r w:rsidRPr="00C730FA">
        <w:t xml:space="preserve">Finally, I appreciate the technical guidance from colleagues and the open-source community whose tools and frameworks (Angular, </w:t>
      </w:r>
      <w:proofErr w:type="spellStart"/>
      <w:r w:rsidRPr="00C730FA">
        <w:t>Supabase</w:t>
      </w:r>
      <w:proofErr w:type="spellEnd"/>
      <w:r w:rsidRPr="00C730FA">
        <w:t>, Hedera) enabled the development of this platform.</w:t>
      </w:r>
      <w:r w:rsidRPr="00AD2CC7">
        <w:t> </w:t>
      </w:r>
    </w:p>
    <w:p w14:paraId="77245A1E" w14:textId="48A228C9" w:rsidR="00E50514" w:rsidRPr="00CA0EDD" w:rsidRDefault="00CA0EDD" w:rsidP="00CA0EDD">
      <w:pPr>
        <w:spacing w:line="259" w:lineRule="auto"/>
        <w:jc w:val="left"/>
      </w:pPr>
      <w:r>
        <w:br w:type="page"/>
      </w:r>
    </w:p>
    <w:p w14:paraId="71974BF7" w14:textId="77777777" w:rsidR="00E50514" w:rsidRPr="005B34B5" w:rsidRDefault="00E50514" w:rsidP="008D350E">
      <w:pPr>
        <w:pStyle w:val="Kevin"/>
        <w:outlineLvl w:val="0"/>
      </w:pPr>
      <w:bookmarkStart w:id="3" w:name="_Toc239328640"/>
      <w:r w:rsidRPr="005B34B5">
        <w:lastRenderedPageBreak/>
        <w:t>Abstract</w:t>
      </w:r>
      <w:bookmarkEnd w:id="3"/>
    </w:p>
    <w:p w14:paraId="544A2B08" w14:textId="09E47A39" w:rsidR="00E50514" w:rsidRDefault="00E50514" w:rsidP="00E50514">
      <w:r>
        <w:t xml:space="preserve">Food safety and food waste remain persistent challenges in informal settlements, where limited storage infrastructure, inadequate freshness monitoring mechanisms, and lack of value addition knowledge frequently lead to unsafe food consumption and significant economic losses (Henson et al., 2023; Jaffee &amp; Henson, 2024). Simultaneously, surplus food that could be redistributed or converted into value-added products such as cheese, butter, or preserved foods is regularly wasted due to uncertainty about safety and preservation methods </w:t>
      </w:r>
      <w:sdt>
        <w:sdtPr>
          <w:id w:val="23294045"/>
          <w:citation/>
        </w:sdtPr>
        <w:sdtEndPr/>
        <w:sdtContent>
          <w:r>
            <w:fldChar w:fldCharType="begin"/>
          </w:r>
          <w:r>
            <w:instrText xml:space="preserve"> CITATION FAO24 \l 1033 </w:instrText>
          </w:r>
          <w:r>
            <w:fldChar w:fldCharType="separate"/>
          </w:r>
          <w:r w:rsidR="00C079BC">
            <w:rPr>
              <w:noProof/>
            </w:rPr>
            <w:t>(FAO, 2024)</w:t>
          </w:r>
          <w:r>
            <w:fldChar w:fldCharType="end"/>
          </w:r>
        </w:sdtContent>
      </w:sdt>
      <w:r>
        <w:t>,</w:t>
      </w:r>
      <w:sdt>
        <w:sdtPr>
          <w:id w:val="1285315421"/>
          <w:citation/>
        </w:sdtPr>
        <w:sdtEndPr/>
        <w:sdtContent>
          <w:r>
            <w:fldChar w:fldCharType="begin"/>
          </w:r>
          <w:r>
            <w:instrText xml:space="preserve"> CITATION Uni24 \l 1033 </w:instrText>
          </w:r>
          <w:r>
            <w:fldChar w:fldCharType="separate"/>
          </w:r>
          <w:r w:rsidR="00C079BC">
            <w:rPr>
              <w:noProof/>
            </w:rPr>
            <w:t xml:space="preserve"> (United Nations Environment Programme, 2024)</w:t>
          </w:r>
          <w:r>
            <w:fldChar w:fldCharType="end"/>
          </w:r>
        </w:sdtContent>
      </w:sdt>
      <w:r>
        <w:t>. These challenges are compounded by the absence of transparent, accessible, and trusted systems for food tracking and community redistribution.</w:t>
      </w:r>
    </w:p>
    <w:p w14:paraId="3C61B14A" w14:textId="62A07C02" w:rsidR="00E50514" w:rsidRDefault="00E50514" w:rsidP="00E50514">
      <w:r>
        <w:t xml:space="preserve">This study proposes </w:t>
      </w:r>
      <w:proofErr w:type="spellStart"/>
      <w:r>
        <w:t>SafiFood</w:t>
      </w:r>
      <w:proofErr w:type="spellEnd"/>
      <w:r>
        <w:t xml:space="preserve">, a mobile-first digital platform designed to improve food safety, reduce waste, and promote value addition through intelligent, explainable, and accessible technologies. The system will be implemented as a Progressive Web Application (PWA) integrated with the Meta WhatsApp Cloud API to enable inclusive communication and real-time alerts </w:t>
      </w:r>
      <w:sdt>
        <w:sdtPr>
          <w:id w:val="704373694"/>
          <w:citation/>
        </w:sdtPr>
        <w:sdtEndPr/>
        <w:sdtContent>
          <w:r>
            <w:fldChar w:fldCharType="begin"/>
          </w:r>
          <w:r>
            <w:instrText xml:space="preserve"> CITATION Met25 \l 1033 </w:instrText>
          </w:r>
          <w:r>
            <w:fldChar w:fldCharType="separate"/>
          </w:r>
          <w:r w:rsidR="00C079BC">
            <w:rPr>
              <w:noProof/>
            </w:rPr>
            <w:t>(Meta Platforms, Inc., 2025)</w:t>
          </w:r>
          <w:r>
            <w:fldChar w:fldCharType="end"/>
          </w:r>
        </w:sdtContent>
      </w:sdt>
      <w:r>
        <w:t xml:space="preserve">. Artificial Intelligence will be used to predict food spoilage timelines and recommend timely value addition actions, while Explainable AI techniques will provide transparent and interpretable explanations for system recommendations, enhancing user trust </w:t>
      </w:r>
      <w:sdt>
        <w:sdtPr>
          <w:id w:val="160900041"/>
          <w:citation/>
        </w:sdtPr>
        <w:sdtEndPr/>
        <w:sdtContent>
          <w:r>
            <w:fldChar w:fldCharType="begin"/>
          </w:r>
          <w:r>
            <w:instrText xml:space="preserve"> CITATION Rib16 \l 1033 </w:instrText>
          </w:r>
          <w:r>
            <w:fldChar w:fldCharType="separate"/>
          </w:r>
          <w:r w:rsidR="00C079BC">
            <w:rPr>
              <w:noProof/>
            </w:rPr>
            <w:t>(Ribeiro, Singh, &amp; Guestrin, 2016)</w:t>
          </w:r>
          <w:r>
            <w:fldChar w:fldCharType="end"/>
          </w:r>
        </w:sdtContent>
      </w:sdt>
      <w:r>
        <w:t xml:space="preserve">. To enhance trust and accountability, Hedera blockchain will be used to create immutable records of food freshness updates and redistribution activities </w:t>
      </w:r>
      <w:sdt>
        <w:sdtPr>
          <w:id w:val="-1744476859"/>
          <w:citation/>
        </w:sdtPr>
        <w:sdtEndPr/>
        <w:sdtContent>
          <w:r>
            <w:fldChar w:fldCharType="begin"/>
          </w:r>
          <w:r>
            <w:instrText xml:space="preserve"> CITATION Hed26 \l 1033 </w:instrText>
          </w:r>
          <w:r>
            <w:fldChar w:fldCharType="separate"/>
          </w:r>
          <w:r w:rsidR="00C079BC">
            <w:rPr>
              <w:noProof/>
            </w:rPr>
            <w:t>(Hedera, 2026)</w:t>
          </w:r>
          <w:r>
            <w:fldChar w:fldCharType="end"/>
          </w:r>
        </w:sdtContent>
      </w:sdt>
      <w:r>
        <w:t>.</w:t>
      </w:r>
    </w:p>
    <w:p w14:paraId="0ADB467E" w14:textId="5DC00C8F" w:rsidR="00E50514" w:rsidRDefault="00E50514" w:rsidP="00E50514">
      <w:r>
        <w:t xml:space="preserve">The study will adopt an Agile development methodology and utilize </w:t>
      </w:r>
      <w:proofErr w:type="spellStart"/>
      <w:r>
        <w:t>Supabase</w:t>
      </w:r>
      <w:proofErr w:type="spellEnd"/>
      <w:r>
        <w:t xml:space="preserve"> for backend services including authentication, database management, and real-time data synchronization. Expected outcomes include improved food safety awareness, reduced food waste, increased adoption of value addition practices, and enhanced transparency in community food systems. Ultimately, </w:t>
      </w:r>
      <w:proofErr w:type="spellStart"/>
      <w:r>
        <w:t>SafiFood</w:t>
      </w:r>
      <w:proofErr w:type="spellEnd"/>
      <w:r>
        <w:t xml:space="preserve"> aims to contribute to sustainable livelihoods, improved nutrition, and food security in informal settlements, particularly benefiting vulnerable groups including youth and women.</w:t>
      </w:r>
    </w:p>
    <w:p w14:paraId="0B5B62D8" w14:textId="2D74DA77" w:rsidR="00404A5E" w:rsidRDefault="00E50514" w:rsidP="00E50514">
      <w:pPr>
        <w:rPr>
          <w:rFonts w:ascii="Arial" w:eastAsia="Times New Roman" w:hAnsi="Arial" w:cs="Arial"/>
          <w:b/>
          <w:color w:val="000000"/>
        </w:rPr>
      </w:pPr>
      <w:r w:rsidRPr="00E50514">
        <w:rPr>
          <w:rStyle w:val="Heading4Char"/>
          <w:rFonts w:cs="Times New Roman"/>
          <w:b w:val="0"/>
        </w:rPr>
        <w:t>Keywords:</w:t>
      </w:r>
      <w:r w:rsidRPr="00E50514">
        <w:rPr>
          <w:b/>
        </w:rPr>
        <w:t xml:space="preserve"> Food Safety, Food Waste Reduction, Value Addition, Explainable AI, Blockchain, WhatsApp, PWA, Informal Settlements, Sustainable Development</w:t>
      </w:r>
    </w:p>
    <w:p w14:paraId="18805158" w14:textId="682E5881" w:rsidR="00E50514" w:rsidRPr="00CA0EDD" w:rsidRDefault="00CA0EDD" w:rsidP="00CA0EDD">
      <w:pPr>
        <w:spacing w:line="259" w:lineRule="auto"/>
        <w:jc w:val="left"/>
        <w:rPr>
          <w:rFonts w:eastAsia="Times New Roman" w:cs="Times New Roman"/>
          <w:b/>
          <w:szCs w:val="24"/>
        </w:rPr>
      </w:pPr>
      <w:r>
        <w:rPr>
          <w:rFonts w:eastAsia="Times New Roman" w:cs="Times New Roman"/>
          <w:b/>
          <w:szCs w:val="24"/>
        </w:rPr>
        <w:br w:type="page"/>
      </w:r>
    </w:p>
    <w:bookmarkStart w:id="4" w:name="_Toc239328641" w:displacedByCustomXml="next"/>
    <w:sdt>
      <w:sdtPr>
        <w:rPr>
          <w:rFonts w:asciiTheme="minorHAnsi" w:hAnsiTheme="minorHAnsi"/>
          <w:b w:val="0"/>
          <w:noProof w:val="0"/>
          <w:sz w:val="22"/>
        </w:rPr>
        <w:id w:val="125593905"/>
        <w:docPartObj>
          <w:docPartGallery w:val="Table of Contents"/>
          <w:docPartUnique/>
        </w:docPartObj>
      </w:sdtPr>
      <w:sdtEndPr>
        <w:rPr>
          <w:rFonts w:ascii="Times New Roman" w:hAnsi="Times New Roman"/>
          <w:bCs/>
          <w:sz w:val="24"/>
        </w:rPr>
      </w:sdtEndPr>
      <w:sdtContent>
        <w:p w14:paraId="62099FEF" w14:textId="77777777" w:rsidR="00E50514" w:rsidRPr="008D350E" w:rsidRDefault="00E50514" w:rsidP="008D350E">
          <w:pPr>
            <w:pStyle w:val="Kevin"/>
            <w:outlineLvl w:val="0"/>
          </w:pPr>
          <w:r w:rsidRPr="008D350E">
            <w:t>Table of Contents</w:t>
          </w:r>
          <w:bookmarkEnd w:id="4"/>
        </w:p>
        <w:p w14:paraId="348698E4" w14:textId="2AFE2DE2" w:rsidR="005C09CD" w:rsidRDefault="00E50514" w:rsidP="005C09CD">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239328638" w:history="1">
            <w:r w:rsidR="005C09CD" w:rsidRPr="00677A76">
              <w:rPr>
                <w:rStyle w:val="Hyperlink"/>
                <w:noProof/>
              </w:rPr>
              <w:t>Declaration and Approval</w:t>
            </w:r>
            <w:r w:rsidR="005C09CD">
              <w:rPr>
                <w:noProof/>
                <w:webHidden/>
              </w:rPr>
              <w:tab/>
            </w:r>
            <w:r w:rsidR="005C09CD">
              <w:rPr>
                <w:noProof/>
                <w:webHidden/>
              </w:rPr>
              <w:fldChar w:fldCharType="begin"/>
            </w:r>
            <w:r w:rsidR="005C09CD">
              <w:rPr>
                <w:noProof/>
                <w:webHidden/>
              </w:rPr>
              <w:instrText xml:space="preserve"> PAGEREF _Toc239328638 \h </w:instrText>
            </w:r>
            <w:r w:rsidR="005C09CD">
              <w:rPr>
                <w:noProof/>
                <w:webHidden/>
              </w:rPr>
            </w:r>
            <w:r w:rsidR="005C09CD">
              <w:rPr>
                <w:noProof/>
                <w:webHidden/>
              </w:rPr>
              <w:fldChar w:fldCharType="separate"/>
            </w:r>
            <w:r w:rsidR="005C09CD">
              <w:rPr>
                <w:noProof/>
                <w:webHidden/>
              </w:rPr>
              <w:t>ii</w:t>
            </w:r>
            <w:r w:rsidR="005C09CD">
              <w:rPr>
                <w:noProof/>
                <w:webHidden/>
              </w:rPr>
              <w:fldChar w:fldCharType="end"/>
            </w:r>
          </w:hyperlink>
        </w:p>
        <w:p w14:paraId="2AA441D7" w14:textId="2ED89F48" w:rsidR="005C09CD" w:rsidRDefault="00A95403" w:rsidP="005C09CD">
          <w:pPr>
            <w:pStyle w:val="TOC1"/>
            <w:rPr>
              <w:rFonts w:asciiTheme="minorHAnsi" w:eastAsiaTheme="minorEastAsia" w:hAnsiTheme="minorHAnsi"/>
              <w:noProof/>
              <w:sz w:val="22"/>
            </w:rPr>
          </w:pPr>
          <w:hyperlink w:anchor="_Toc239328639" w:history="1">
            <w:r w:rsidR="005C09CD" w:rsidRPr="00677A76">
              <w:rPr>
                <w:rStyle w:val="Hyperlink"/>
                <w:noProof/>
              </w:rPr>
              <w:t>Acknowledgement</w:t>
            </w:r>
            <w:r w:rsidR="005C09CD">
              <w:rPr>
                <w:noProof/>
                <w:webHidden/>
              </w:rPr>
              <w:tab/>
            </w:r>
            <w:r w:rsidR="005C09CD">
              <w:rPr>
                <w:noProof/>
                <w:webHidden/>
              </w:rPr>
              <w:fldChar w:fldCharType="begin"/>
            </w:r>
            <w:r w:rsidR="005C09CD">
              <w:rPr>
                <w:noProof/>
                <w:webHidden/>
              </w:rPr>
              <w:instrText xml:space="preserve"> PAGEREF _Toc239328639 \h </w:instrText>
            </w:r>
            <w:r w:rsidR="005C09CD">
              <w:rPr>
                <w:noProof/>
                <w:webHidden/>
              </w:rPr>
            </w:r>
            <w:r w:rsidR="005C09CD">
              <w:rPr>
                <w:noProof/>
                <w:webHidden/>
              </w:rPr>
              <w:fldChar w:fldCharType="separate"/>
            </w:r>
            <w:r w:rsidR="005C09CD">
              <w:rPr>
                <w:noProof/>
                <w:webHidden/>
              </w:rPr>
              <w:t>iii</w:t>
            </w:r>
            <w:r w:rsidR="005C09CD">
              <w:rPr>
                <w:noProof/>
                <w:webHidden/>
              </w:rPr>
              <w:fldChar w:fldCharType="end"/>
            </w:r>
          </w:hyperlink>
        </w:p>
        <w:p w14:paraId="7A7E94DE" w14:textId="32B8DC3E" w:rsidR="005C09CD" w:rsidRDefault="00A95403" w:rsidP="005C09CD">
          <w:pPr>
            <w:pStyle w:val="TOC1"/>
            <w:rPr>
              <w:rFonts w:asciiTheme="minorHAnsi" w:eastAsiaTheme="minorEastAsia" w:hAnsiTheme="minorHAnsi"/>
              <w:noProof/>
              <w:sz w:val="22"/>
            </w:rPr>
          </w:pPr>
          <w:hyperlink w:anchor="_Toc239328640" w:history="1">
            <w:r w:rsidR="005C09CD" w:rsidRPr="00677A76">
              <w:rPr>
                <w:rStyle w:val="Hyperlink"/>
                <w:noProof/>
              </w:rPr>
              <w:t>Abstract</w:t>
            </w:r>
            <w:r w:rsidR="005C09CD">
              <w:rPr>
                <w:noProof/>
                <w:webHidden/>
              </w:rPr>
              <w:tab/>
            </w:r>
            <w:r w:rsidR="005C09CD">
              <w:rPr>
                <w:noProof/>
                <w:webHidden/>
              </w:rPr>
              <w:fldChar w:fldCharType="begin"/>
            </w:r>
            <w:r w:rsidR="005C09CD">
              <w:rPr>
                <w:noProof/>
                <w:webHidden/>
              </w:rPr>
              <w:instrText xml:space="preserve"> PAGEREF _Toc239328640 \h </w:instrText>
            </w:r>
            <w:r w:rsidR="005C09CD">
              <w:rPr>
                <w:noProof/>
                <w:webHidden/>
              </w:rPr>
            </w:r>
            <w:r w:rsidR="005C09CD">
              <w:rPr>
                <w:noProof/>
                <w:webHidden/>
              </w:rPr>
              <w:fldChar w:fldCharType="separate"/>
            </w:r>
            <w:r w:rsidR="005C09CD">
              <w:rPr>
                <w:noProof/>
                <w:webHidden/>
              </w:rPr>
              <w:t>iv</w:t>
            </w:r>
            <w:r w:rsidR="005C09CD">
              <w:rPr>
                <w:noProof/>
                <w:webHidden/>
              </w:rPr>
              <w:fldChar w:fldCharType="end"/>
            </w:r>
          </w:hyperlink>
        </w:p>
        <w:p w14:paraId="6521F897" w14:textId="69ACCA15" w:rsidR="005C09CD" w:rsidRDefault="00A95403" w:rsidP="005C09CD">
          <w:pPr>
            <w:pStyle w:val="TOC1"/>
            <w:rPr>
              <w:rFonts w:asciiTheme="minorHAnsi" w:eastAsiaTheme="minorEastAsia" w:hAnsiTheme="minorHAnsi"/>
              <w:noProof/>
              <w:sz w:val="22"/>
            </w:rPr>
          </w:pPr>
          <w:hyperlink w:anchor="_Toc239328641" w:history="1">
            <w:r w:rsidR="005C09CD" w:rsidRPr="00677A76">
              <w:rPr>
                <w:rStyle w:val="Hyperlink"/>
                <w:noProof/>
              </w:rPr>
              <w:t>Table of Contents</w:t>
            </w:r>
            <w:r w:rsidR="005C09CD">
              <w:rPr>
                <w:noProof/>
                <w:webHidden/>
              </w:rPr>
              <w:tab/>
            </w:r>
            <w:r w:rsidR="005C09CD">
              <w:rPr>
                <w:noProof/>
                <w:webHidden/>
              </w:rPr>
              <w:fldChar w:fldCharType="begin"/>
            </w:r>
            <w:r w:rsidR="005C09CD">
              <w:rPr>
                <w:noProof/>
                <w:webHidden/>
              </w:rPr>
              <w:instrText xml:space="preserve"> PAGEREF _Toc239328641 \h </w:instrText>
            </w:r>
            <w:r w:rsidR="005C09CD">
              <w:rPr>
                <w:noProof/>
                <w:webHidden/>
              </w:rPr>
            </w:r>
            <w:r w:rsidR="005C09CD">
              <w:rPr>
                <w:noProof/>
                <w:webHidden/>
              </w:rPr>
              <w:fldChar w:fldCharType="separate"/>
            </w:r>
            <w:r w:rsidR="005C09CD">
              <w:rPr>
                <w:noProof/>
                <w:webHidden/>
              </w:rPr>
              <w:t>v</w:t>
            </w:r>
            <w:r w:rsidR="005C09CD">
              <w:rPr>
                <w:noProof/>
                <w:webHidden/>
              </w:rPr>
              <w:fldChar w:fldCharType="end"/>
            </w:r>
          </w:hyperlink>
        </w:p>
        <w:p w14:paraId="634AA114" w14:textId="4414677A" w:rsidR="005C09CD" w:rsidRDefault="00A95403" w:rsidP="005C09CD">
          <w:pPr>
            <w:pStyle w:val="TOC1"/>
            <w:rPr>
              <w:rFonts w:asciiTheme="minorHAnsi" w:eastAsiaTheme="minorEastAsia" w:hAnsiTheme="minorHAnsi"/>
              <w:noProof/>
              <w:sz w:val="22"/>
            </w:rPr>
          </w:pPr>
          <w:hyperlink w:anchor="_Toc239328642" w:history="1">
            <w:r w:rsidR="005C09CD" w:rsidRPr="00677A76">
              <w:rPr>
                <w:rStyle w:val="Hyperlink"/>
                <w:noProof/>
              </w:rPr>
              <w:t>List of Figures</w:t>
            </w:r>
            <w:r w:rsidR="005C09CD">
              <w:rPr>
                <w:noProof/>
                <w:webHidden/>
              </w:rPr>
              <w:tab/>
            </w:r>
            <w:r w:rsidR="005C09CD">
              <w:rPr>
                <w:noProof/>
                <w:webHidden/>
              </w:rPr>
              <w:fldChar w:fldCharType="begin"/>
            </w:r>
            <w:r w:rsidR="005C09CD">
              <w:rPr>
                <w:noProof/>
                <w:webHidden/>
              </w:rPr>
              <w:instrText xml:space="preserve"> PAGEREF _Toc239328642 \h </w:instrText>
            </w:r>
            <w:r w:rsidR="005C09CD">
              <w:rPr>
                <w:noProof/>
                <w:webHidden/>
              </w:rPr>
            </w:r>
            <w:r w:rsidR="005C09CD">
              <w:rPr>
                <w:noProof/>
                <w:webHidden/>
              </w:rPr>
              <w:fldChar w:fldCharType="separate"/>
            </w:r>
            <w:r w:rsidR="005C09CD">
              <w:rPr>
                <w:noProof/>
                <w:webHidden/>
              </w:rPr>
              <w:t>ix</w:t>
            </w:r>
            <w:r w:rsidR="005C09CD">
              <w:rPr>
                <w:noProof/>
                <w:webHidden/>
              </w:rPr>
              <w:fldChar w:fldCharType="end"/>
            </w:r>
          </w:hyperlink>
        </w:p>
        <w:p w14:paraId="41126F81" w14:textId="296CF842" w:rsidR="005C09CD" w:rsidRDefault="00A95403" w:rsidP="005C09CD">
          <w:pPr>
            <w:pStyle w:val="TOC1"/>
            <w:rPr>
              <w:rFonts w:asciiTheme="minorHAnsi" w:eastAsiaTheme="minorEastAsia" w:hAnsiTheme="minorHAnsi"/>
              <w:noProof/>
              <w:sz w:val="22"/>
            </w:rPr>
          </w:pPr>
          <w:hyperlink w:anchor="_Toc239328643" w:history="1">
            <w:r w:rsidR="005C09CD" w:rsidRPr="00677A76">
              <w:rPr>
                <w:rStyle w:val="Hyperlink"/>
                <w:noProof/>
              </w:rPr>
              <w:t>List of Tables</w:t>
            </w:r>
            <w:r w:rsidR="005C09CD">
              <w:rPr>
                <w:noProof/>
                <w:webHidden/>
              </w:rPr>
              <w:tab/>
            </w:r>
            <w:r w:rsidR="005C09CD">
              <w:rPr>
                <w:noProof/>
                <w:webHidden/>
              </w:rPr>
              <w:fldChar w:fldCharType="begin"/>
            </w:r>
            <w:r w:rsidR="005C09CD">
              <w:rPr>
                <w:noProof/>
                <w:webHidden/>
              </w:rPr>
              <w:instrText xml:space="preserve"> PAGEREF _Toc239328643 \h </w:instrText>
            </w:r>
            <w:r w:rsidR="005C09CD">
              <w:rPr>
                <w:noProof/>
                <w:webHidden/>
              </w:rPr>
            </w:r>
            <w:r w:rsidR="005C09CD">
              <w:rPr>
                <w:noProof/>
                <w:webHidden/>
              </w:rPr>
              <w:fldChar w:fldCharType="separate"/>
            </w:r>
            <w:r w:rsidR="005C09CD">
              <w:rPr>
                <w:noProof/>
                <w:webHidden/>
              </w:rPr>
              <w:t>x</w:t>
            </w:r>
            <w:r w:rsidR="005C09CD">
              <w:rPr>
                <w:noProof/>
                <w:webHidden/>
              </w:rPr>
              <w:fldChar w:fldCharType="end"/>
            </w:r>
          </w:hyperlink>
        </w:p>
        <w:p w14:paraId="7B4C8FA3" w14:textId="59005306" w:rsidR="005C09CD" w:rsidRDefault="00A95403" w:rsidP="005C09CD">
          <w:pPr>
            <w:pStyle w:val="TOC1"/>
            <w:rPr>
              <w:rFonts w:asciiTheme="minorHAnsi" w:eastAsiaTheme="minorEastAsia" w:hAnsiTheme="minorHAnsi"/>
              <w:noProof/>
              <w:sz w:val="22"/>
            </w:rPr>
          </w:pPr>
          <w:hyperlink w:anchor="_Toc239328644" w:history="1">
            <w:r w:rsidR="005C09CD" w:rsidRPr="00677A76">
              <w:rPr>
                <w:rStyle w:val="Hyperlink"/>
                <w:noProof/>
              </w:rPr>
              <w:t>List of Abbreviations</w:t>
            </w:r>
            <w:r w:rsidR="005C09CD">
              <w:rPr>
                <w:noProof/>
                <w:webHidden/>
              </w:rPr>
              <w:tab/>
            </w:r>
            <w:r w:rsidR="005C09CD">
              <w:rPr>
                <w:noProof/>
                <w:webHidden/>
              </w:rPr>
              <w:fldChar w:fldCharType="begin"/>
            </w:r>
            <w:r w:rsidR="005C09CD">
              <w:rPr>
                <w:noProof/>
                <w:webHidden/>
              </w:rPr>
              <w:instrText xml:space="preserve"> PAGEREF _Toc239328644 \h </w:instrText>
            </w:r>
            <w:r w:rsidR="005C09CD">
              <w:rPr>
                <w:noProof/>
                <w:webHidden/>
              </w:rPr>
            </w:r>
            <w:r w:rsidR="005C09CD">
              <w:rPr>
                <w:noProof/>
                <w:webHidden/>
              </w:rPr>
              <w:fldChar w:fldCharType="separate"/>
            </w:r>
            <w:r w:rsidR="005C09CD">
              <w:rPr>
                <w:noProof/>
                <w:webHidden/>
              </w:rPr>
              <w:t>xi</w:t>
            </w:r>
            <w:r w:rsidR="005C09CD">
              <w:rPr>
                <w:noProof/>
                <w:webHidden/>
              </w:rPr>
              <w:fldChar w:fldCharType="end"/>
            </w:r>
          </w:hyperlink>
        </w:p>
        <w:p w14:paraId="432F5002" w14:textId="7BE55429" w:rsidR="005C09CD" w:rsidRDefault="00A95403" w:rsidP="005C09CD">
          <w:pPr>
            <w:pStyle w:val="TOC1"/>
            <w:rPr>
              <w:rFonts w:asciiTheme="minorHAnsi" w:eastAsiaTheme="minorEastAsia" w:hAnsiTheme="minorHAnsi"/>
              <w:noProof/>
              <w:sz w:val="22"/>
            </w:rPr>
          </w:pPr>
          <w:hyperlink w:anchor="_Toc239328645" w:history="1">
            <w:r w:rsidR="005C09CD" w:rsidRPr="00677A76">
              <w:rPr>
                <w:rStyle w:val="Hyperlink"/>
                <w:rFonts w:cs="Times New Roman"/>
                <w:noProof/>
              </w:rPr>
              <w:t>Chapter 1</w:t>
            </w:r>
            <w:r w:rsidR="005C09CD">
              <w:rPr>
                <w:rFonts w:asciiTheme="minorHAnsi" w:eastAsiaTheme="minorEastAsia" w:hAnsiTheme="minorHAnsi"/>
                <w:noProof/>
                <w:sz w:val="22"/>
              </w:rPr>
              <w:tab/>
            </w:r>
            <w:r w:rsidR="005C09CD" w:rsidRPr="00677A76">
              <w:rPr>
                <w:rStyle w:val="Hyperlink"/>
                <w:noProof/>
              </w:rPr>
              <w:t>Introduction</w:t>
            </w:r>
            <w:r w:rsidR="005C09CD">
              <w:rPr>
                <w:noProof/>
                <w:webHidden/>
              </w:rPr>
              <w:tab/>
            </w:r>
            <w:r w:rsidR="005C09CD">
              <w:rPr>
                <w:noProof/>
                <w:webHidden/>
              </w:rPr>
              <w:fldChar w:fldCharType="begin"/>
            </w:r>
            <w:r w:rsidR="005C09CD">
              <w:rPr>
                <w:noProof/>
                <w:webHidden/>
              </w:rPr>
              <w:instrText xml:space="preserve"> PAGEREF _Toc239328645 \h </w:instrText>
            </w:r>
            <w:r w:rsidR="005C09CD">
              <w:rPr>
                <w:noProof/>
                <w:webHidden/>
              </w:rPr>
            </w:r>
            <w:r w:rsidR="005C09CD">
              <w:rPr>
                <w:noProof/>
                <w:webHidden/>
              </w:rPr>
              <w:fldChar w:fldCharType="separate"/>
            </w:r>
            <w:r w:rsidR="005C09CD">
              <w:rPr>
                <w:noProof/>
                <w:webHidden/>
              </w:rPr>
              <w:t>1</w:t>
            </w:r>
            <w:r w:rsidR="005C09CD">
              <w:rPr>
                <w:noProof/>
                <w:webHidden/>
              </w:rPr>
              <w:fldChar w:fldCharType="end"/>
            </w:r>
          </w:hyperlink>
        </w:p>
        <w:p w14:paraId="091D36DE" w14:textId="6712E76F" w:rsidR="005C09CD" w:rsidRDefault="00A95403">
          <w:pPr>
            <w:pStyle w:val="TOC2"/>
            <w:tabs>
              <w:tab w:val="left" w:pos="880"/>
              <w:tab w:val="right" w:leader="dot" w:pos="9016"/>
            </w:tabs>
            <w:rPr>
              <w:rFonts w:asciiTheme="minorHAnsi" w:eastAsiaTheme="minorEastAsia" w:hAnsiTheme="minorHAnsi"/>
              <w:noProof/>
              <w:sz w:val="22"/>
            </w:rPr>
          </w:pPr>
          <w:hyperlink w:anchor="_Toc239328646" w:history="1">
            <w:r w:rsidR="005C09CD" w:rsidRPr="00677A76">
              <w:rPr>
                <w:rStyle w:val="Hyperlink"/>
                <w:noProof/>
              </w:rPr>
              <w:t>1.1</w:t>
            </w:r>
            <w:r w:rsidR="005C09CD">
              <w:rPr>
                <w:rFonts w:asciiTheme="minorHAnsi" w:eastAsiaTheme="minorEastAsia" w:hAnsiTheme="minorHAnsi"/>
                <w:noProof/>
                <w:sz w:val="22"/>
              </w:rPr>
              <w:tab/>
            </w:r>
            <w:r w:rsidR="005C09CD" w:rsidRPr="00677A76">
              <w:rPr>
                <w:rStyle w:val="Hyperlink"/>
                <w:noProof/>
              </w:rPr>
              <w:t>Background Information</w:t>
            </w:r>
            <w:r w:rsidR="005C09CD">
              <w:rPr>
                <w:noProof/>
                <w:webHidden/>
              </w:rPr>
              <w:tab/>
            </w:r>
            <w:r w:rsidR="005C09CD">
              <w:rPr>
                <w:noProof/>
                <w:webHidden/>
              </w:rPr>
              <w:fldChar w:fldCharType="begin"/>
            </w:r>
            <w:r w:rsidR="005C09CD">
              <w:rPr>
                <w:noProof/>
                <w:webHidden/>
              </w:rPr>
              <w:instrText xml:space="preserve"> PAGEREF _Toc239328646 \h </w:instrText>
            </w:r>
            <w:r w:rsidR="005C09CD">
              <w:rPr>
                <w:noProof/>
                <w:webHidden/>
              </w:rPr>
            </w:r>
            <w:r w:rsidR="005C09CD">
              <w:rPr>
                <w:noProof/>
                <w:webHidden/>
              </w:rPr>
              <w:fldChar w:fldCharType="separate"/>
            </w:r>
            <w:r w:rsidR="005C09CD">
              <w:rPr>
                <w:noProof/>
                <w:webHidden/>
              </w:rPr>
              <w:t>1</w:t>
            </w:r>
            <w:r w:rsidR="005C09CD">
              <w:rPr>
                <w:noProof/>
                <w:webHidden/>
              </w:rPr>
              <w:fldChar w:fldCharType="end"/>
            </w:r>
          </w:hyperlink>
        </w:p>
        <w:p w14:paraId="40CEA9D5" w14:textId="451F0645" w:rsidR="005C09CD" w:rsidRDefault="00A95403">
          <w:pPr>
            <w:pStyle w:val="TOC2"/>
            <w:tabs>
              <w:tab w:val="left" w:pos="880"/>
              <w:tab w:val="right" w:leader="dot" w:pos="9016"/>
            </w:tabs>
            <w:rPr>
              <w:rFonts w:asciiTheme="minorHAnsi" w:eastAsiaTheme="minorEastAsia" w:hAnsiTheme="minorHAnsi"/>
              <w:noProof/>
              <w:sz w:val="22"/>
            </w:rPr>
          </w:pPr>
          <w:hyperlink w:anchor="_Toc239328647" w:history="1">
            <w:r w:rsidR="005C09CD" w:rsidRPr="00677A76">
              <w:rPr>
                <w:rStyle w:val="Hyperlink"/>
                <w:noProof/>
              </w:rPr>
              <w:t>1.2</w:t>
            </w:r>
            <w:r w:rsidR="005C09CD">
              <w:rPr>
                <w:rFonts w:asciiTheme="minorHAnsi" w:eastAsiaTheme="minorEastAsia" w:hAnsiTheme="minorHAnsi"/>
                <w:noProof/>
                <w:sz w:val="22"/>
              </w:rPr>
              <w:tab/>
            </w:r>
            <w:r w:rsidR="005C09CD" w:rsidRPr="00677A76">
              <w:rPr>
                <w:rStyle w:val="Hyperlink"/>
                <w:noProof/>
              </w:rPr>
              <w:t>Problem Statement</w:t>
            </w:r>
            <w:r w:rsidR="005C09CD">
              <w:rPr>
                <w:noProof/>
                <w:webHidden/>
              </w:rPr>
              <w:tab/>
            </w:r>
            <w:r w:rsidR="005C09CD">
              <w:rPr>
                <w:noProof/>
                <w:webHidden/>
              </w:rPr>
              <w:fldChar w:fldCharType="begin"/>
            </w:r>
            <w:r w:rsidR="005C09CD">
              <w:rPr>
                <w:noProof/>
                <w:webHidden/>
              </w:rPr>
              <w:instrText xml:space="preserve"> PAGEREF _Toc239328647 \h </w:instrText>
            </w:r>
            <w:r w:rsidR="005C09CD">
              <w:rPr>
                <w:noProof/>
                <w:webHidden/>
              </w:rPr>
            </w:r>
            <w:r w:rsidR="005C09CD">
              <w:rPr>
                <w:noProof/>
                <w:webHidden/>
              </w:rPr>
              <w:fldChar w:fldCharType="separate"/>
            </w:r>
            <w:r w:rsidR="005C09CD">
              <w:rPr>
                <w:noProof/>
                <w:webHidden/>
              </w:rPr>
              <w:t>2</w:t>
            </w:r>
            <w:r w:rsidR="005C09CD">
              <w:rPr>
                <w:noProof/>
                <w:webHidden/>
              </w:rPr>
              <w:fldChar w:fldCharType="end"/>
            </w:r>
          </w:hyperlink>
        </w:p>
        <w:p w14:paraId="53561949" w14:textId="4EB53709" w:rsidR="005C09CD" w:rsidRDefault="00A95403">
          <w:pPr>
            <w:pStyle w:val="TOC2"/>
            <w:tabs>
              <w:tab w:val="left" w:pos="880"/>
              <w:tab w:val="right" w:leader="dot" w:pos="9016"/>
            </w:tabs>
            <w:rPr>
              <w:rFonts w:asciiTheme="minorHAnsi" w:eastAsiaTheme="minorEastAsia" w:hAnsiTheme="minorHAnsi"/>
              <w:noProof/>
              <w:sz w:val="22"/>
            </w:rPr>
          </w:pPr>
          <w:hyperlink w:anchor="_Toc239328648" w:history="1">
            <w:r w:rsidR="005C09CD" w:rsidRPr="00677A76">
              <w:rPr>
                <w:rStyle w:val="Hyperlink"/>
                <w:noProof/>
              </w:rPr>
              <w:t>1.3</w:t>
            </w:r>
            <w:r w:rsidR="005C09CD">
              <w:rPr>
                <w:rFonts w:asciiTheme="minorHAnsi" w:eastAsiaTheme="minorEastAsia" w:hAnsiTheme="minorHAnsi"/>
                <w:noProof/>
                <w:sz w:val="22"/>
              </w:rPr>
              <w:tab/>
            </w:r>
            <w:r w:rsidR="005C09CD" w:rsidRPr="00677A76">
              <w:rPr>
                <w:rStyle w:val="Hyperlink"/>
                <w:noProof/>
              </w:rPr>
              <w:t>Research Objectives</w:t>
            </w:r>
            <w:r w:rsidR="005C09CD">
              <w:rPr>
                <w:noProof/>
                <w:webHidden/>
              </w:rPr>
              <w:tab/>
            </w:r>
            <w:r w:rsidR="005C09CD">
              <w:rPr>
                <w:noProof/>
                <w:webHidden/>
              </w:rPr>
              <w:fldChar w:fldCharType="begin"/>
            </w:r>
            <w:r w:rsidR="005C09CD">
              <w:rPr>
                <w:noProof/>
                <w:webHidden/>
              </w:rPr>
              <w:instrText xml:space="preserve"> PAGEREF _Toc239328648 \h </w:instrText>
            </w:r>
            <w:r w:rsidR="005C09CD">
              <w:rPr>
                <w:noProof/>
                <w:webHidden/>
              </w:rPr>
            </w:r>
            <w:r w:rsidR="005C09CD">
              <w:rPr>
                <w:noProof/>
                <w:webHidden/>
              </w:rPr>
              <w:fldChar w:fldCharType="separate"/>
            </w:r>
            <w:r w:rsidR="005C09CD">
              <w:rPr>
                <w:noProof/>
                <w:webHidden/>
              </w:rPr>
              <w:t>4</w:t>
            </w:r>
            <w:r w:rsidR="005C09CD">
              <w:rPr>
                <w:noProof/>
                <w:webHidden/>
              </w:rPr>
              <w:fldChar w:fldCharType="end"/>
            </w:r>
          </w:hyperlink>
        </w:p>
        <w:p w14:paraId="2914D53F" w14:textId="77AAD298" w:rsidR="005C09CD" w:rsidRDefault="00A95403">
          <w:pPr>
            <w:pStyle w:val="TOC3"/>
            <w:tabs>
              <w:tab w:val="left" w:pos="1320"/>
              <w:tab w:val="right" w:leader="dot" w:pos="9016"/>
            </w:tabs>
            <w:rPr>
              <w:rFonts w:asciiTheme="minorHAnsi" w:eastAsiaTheme="minorEastAsia" w:hAnsiTheme="minorHAnsi"/>
              <w:noProof/>
              <w:sz w:val="22"/>
            </w:rPr>
          </w:pPr>
          <w:hyperlink w:anchor="_Toc239328649" w:history="1">
            <w:r w:rsidR="005C09CD" w:rsidRPr="00677A76">
              <w:rPr>
                <w:rStyle w:val="Hyperlink"/>
                <w:noProof/>
              </w:rPr>
              <w:t>1.3.1</w:t>
            </w:r>
            <w:r w:rsidR="005C09CD">
              <w:rPr>
                <w:rFonts w:asciiTheme="minorHAnsi" w:eastAsiaTheme="minorEastAsia" w:hAnsiTheme="minorHAnsi"/>
                <w:noProof/>
                <w:sz w:val="22"/>
              </w:rPr>
              <w:tab/>
            </w:r>
            <w:r w:rsidR="005C09CD" w:rsidRPr="00677A76">
              <w:rPr>
                <w:rStyle w:val="Hyperlink"/>
                <w:noProof/>
              </w:rPr>
              <w:t>General Objective</w:t>
            </w:r>
            <w:r w:rsidR="005C09CD">
              <w:rPr>
                <w:noProof/>
                <w:webHidden/>
              </w:rPr>
              <w:tab/>
            </w:r>
            <w:r w:rsidR="005C09CD">
              <w:rPr>
                <w:noProof/>
                <w:webHidden/>
              </w:rPr>
              <w:fldChar w:fldCharType="begin"/>
            </w:r>
            <w:r w:rsidR="005C09CD">
              <w:rPr>
                <w:noProof/>
                <w:webHidden/>
              </w:rPr>
              <w:instrText xml:space="preserve"> PAGEREF _Toc239328649 \h </w:instrText>
            </w:r>
            <w:r w:rsidR="005C09CD">
              <w:rPr>
                <w:noProof/>
                <w:webHidden/>
              </w:rPr>
            </w:r>
            <w:r w:rsidR="005C09CD">
              <w:rPr>
                <w:noProof/>
                <w:webHidden/>
              </w:rPr>
              <w:fldChar w:fldCharType="separate"/>
            </w:r>
            <w:r w:rsidR="005C09CD">
              <w:rPr>
                <w:noProof/>
                <w:webHidden/>
              </w:rPr>
              <w:t>4</w:t>
            </w:r>
            <w:r w:rsidR="005C09CD">
              <w:rPr>
                <w:noProof/>
                <w:webHidden/>
              </w:rPr>
              <w:fldChar w:fldCharType="end"/>
            </w:r>
          </w:hyperlink>
        </w:p>
        <w:p w14:paraId="1F458F8E" w14:textId="5A04D53C" w:rsidR="005C09CD" w:rsidRDefault="00A95403">
          <w:pPr>
            <w:pStyle w:val="TOC3"/>
            <w:tabs>
              <w:tab w:val="left" w:pos="1320"/>
              <w:tab w:val="right" w:leader="dot" w:pos="9016"/>
            </w:tabs>
            <w:rPr>
              <w:rFonts w:asciiTheme="minorHAnsi" w:eastAsiaTheme="minorEastAsia" w:hAnsiTheme="minorHAnsi"/>
              <w:noProof/>
              <w:sz w:val="22"/>
            </w:rPr>
          </w:pPr>
          <w:hyperlink w:anchor="_Toc239328650" w:history="1">
            <w:r w:rsidR="005C09CD" w:rsidRPr="00677A76">
              <w:rPr>
                <w:rStyle w:val="Hyperlink"/>
                <w:rFonts w:eastAsia="Times New Roman"/>
                <w:noProof/>
              </w:rPr>
              <w:t>1.3.2</w:t>
            </w:r>
            <w:r w:rsidR="005C09CD">
              <w:rPr>
                <w:rFonts w:asciiTheme="minorHAnsi" w:eastAsiaTheme="minorEastAsia" w:hAnsiTheme="minorHAnsi"/>
                <w:noProof/>
                <w:sz w:val="22"/>
              </w:rPr>
              <w:tab/>
            </w:r>
            <w:r w:rsidR="005C09CD" w:rsidRPr="00677A76">
              <w:rPr>
                <w:rStyle w:val="Hyperlink"/>
                <w:rFonts w:eastAsia="Times New Roman"/>
                <w:noProof/>
              </w:rPr>
              <w:t>Specific Objectives</w:t>
            </w:r>
            <w:r w:rsidR="005C09CD">
              <w:rPr>
                <w:noProof/>
                <w:webHidden/>
              </w:rPr>
              <w:tab/>
            </w:r>
            <w:r w:rsidR="005C09CD">
              <w:rPr>
                <w:noProof/>
                <w:webHidden/>
              </w:rPr>
              <w:fldChar w:fldCharType="begin"/>
            </w:r>
            <w:r w:rsidR="005C09CD">
              <w:rPr>
                <w:noProof/>
                <w:webHidden/>
              </w:rPr>
              <w:instrText xml:space="preserve"> PAGEREF _Toc239328650 \h </w:instrText>
            </w:r>
            <w:r w:rsidR="005C09CD">
              <w:rPr>
                <w:noProof/>
                <w:webHidden/>
              </w:rPr>
            </w:r>
            <w:r w:rsidR="005C09CD">
              <w:rPr>
                <w:noProof/>
                <w:webHidden/>
              </w:rPr>
              <w:fldChar w:fldCharType="separate"/>
            </w:r>
            <w:r w:rsidR="005C09CD">
              <w:rPr>
                <w:noProof/>
                <w:webHidden/>
              </w:rPr>
              <w:t>4</w:t>
            </w:r>
            <w:r w:rsidR="005C09CD">
              <w:rPr>
                <w:noProof/>
                <w:webHidden/>
              </w:rPr>
              <w:fldChar w:fldCharType="end"/>
            </w:r>
          </w:hyperlink>
        </w:p>
        <w:p w14:paraId="4AA100DE" w14:textId="6867C7C7" w:rsidR="005C09CD" w:rsidRDefault="00A95403">
          <w:pPr>
            <w:pStyle w:val="TOC2"/>
            <w:tabs>
              <w:tab w:val="left" w:pos="880"/>
              <w:tab w:val="right" w:leader="dot" w:pos="9016"/>
            </w:tabs>
            <w:rPr>
              <w:rFonts w:asciiTheme="minorHAnsi" w:eastAsiaTheme="minorEastAsia" w:hAnsiTheme="minorHAnsi"/>
              <w:noProof/>
              <w:sz w:val="22"/>
            </w:rPr>
          </w:pPr>
          <w:hyperlink w:anchor="_Toc239328651" w:history="1">
            <w:r w:rsidR="005C09CD" w:rsidRPr="00677A76">
              <w:rPr>
                <w:rStyle w:val="Hyperlink"/>
                <w:noProof/>
              </w:rPr>
              <w:t>1.4</w:t>
            </w:r>
            <w:r w:rsidR="005C09CD">
              <w:rPr>
                <w:rFonts w:asciiTheme="minorHAnsi" w:eastAsiaTheme="minorEastAsia" w:hAnsiTheme="minorHAnsi"/>
                <w:noProof/>
                <w:sz w:val="22"/>
              </w:rPr>
              <w:tab/>
            </w:r>
            <w:r w:rsidR="005C09CD" w:rsidRPr="00677A76">
              <w:rPr>
                <w:rStyle w:val="Hyperlink"/>
                <w:noProof/>
              </w:rPr>
              <w:t>Research Questions</w:t>
            </w:r>
            <w:r w:rsidR="005C09CD">
              <w:rPr>
                <w:noProof/>
                <w:webHidden/>
              </w:rPr>
              <w:tab/>
            </w:r>
            <w:r w:rsidR="005C09CD">
              <w:rPr>
                <w:noProof/>
                <w:webHidden/>
              </w:rPr>
              <w:fldChar w:fldCharType="begin"/>
            </w:r>
            <w:r w:rsidR="005C09CD">
              <w:rPr>
                <w:noProof/>
                <w:webHidden/>
              </w:rPr>
              <w:instrText xml:space="preserve"> PAGEREF _Toc239328651 \h </w:instrText>
            </w:r>
            <w:r w:rsidR="005C09CD">
              <w:rPr>
                <w:noProof/>
                <w:webHidden/>
              </w:rPr>
            </w:r>
            <w:r w:rsidR="005C09CD">
              <w:rPr>
                <w:noProof/>
                <w:webHidden/>
              </w:rPr>
              <w:fldChar w:fldCharType="separate"/>
            </w:r>
            <w:r w:rsidR="005C09CD">
              <w:rPr>
                <w:noProof/>
                <w:webHidden/>
              </w:rPr>
              <w:t>5</w:t>
            </w:r>
            <w:r w:rsidR="005C09CD">
              <w:rPr>
                <w:noProof/>
                <w:webHidden/>
              </w:rPr>
              <w:fldChar w:fldCharType="end"/>
            </w:r>
          </w:hyperlink>
        </w:p>
        <w:p w14:paraId="1DAB2D07" w14:textId="10AC093C" w:rsidR="005C09CD" w:rsidRDefault="00A95403">
          <w:pPr>
            <w:pStyle w:val="TOC2"/>
            <w:tabs>
              <w:tab w:val="left" w:pos="880"/>
              <w:tab w:val="right" w:leader="dot" w:pos="9016"/>
            </w:tabs>
            <w:rPr>
              <w:rFonts w:asciiTheme="minorHAnsi" w:eastAsiaTheme="minorEastAsia" w:hAnsiTheme="minorHAnsi"/>
              <w:noProof/>
              <w:sz w:val="22"/>
            </w:rPr>
          </w:pPr>
          <w:hyperlink w:anchor="_Toc239328652" w:history="1">
            <w:r w:rsidR="005C09CD" w:rsidRPr="00677A76">
              <w:rPr>
                <w:rStyle w:val="Hyperlink"/>
                <w:noProof/>
              </w:rPr>
              <w:t>1.5</w:t>
            </w:r>
            <w:r w:rsidR="005C09CD">
              <w:rPr>
                <w:rFonts w:asciiTheme="minorHAnsi" w:eastAsiaTheme="minorEastAsia" w:hAnsiTheme="minorHAnsi"/>
                <w:noProof/>
                <w:sz w:val="22"/>
              </w:rPr>
              <w:tab/>
            </w:r>
            <w:r w:rsidR="005C09CD" w:rsidRPr="00677A76">
              <w:rPr>
                <w:rStyle w:val="Hyperlink"/>
                <w:noProof/>
              </w:rPr>
              <w:t>Justification</w:t>
            </w:r>
            <w:r w:rsidR="005C09CD">
              <w:rPr>
                <w:noProof/>
                <w:webHidden/>
              </w:rPr>
              <w:tab/>
            </w:r>
            <w:r w:rsidR="005C09CD">
              <w:rPr>
                <w:noProof/>
                <w:webHidden/>
              </w:rPr>
              <w:fldChar w:fldCharType="begin"/>
            </w:r>
            <w:r w:rsidR="005C09CD">
              <w:rPr>
                <w:noProof/>
                <w:webHidden/>
              </w:rPr>
              <w:instrText xml:space="preserve"> PAGEREF _Toc239328652 \h </w:instrText>
            </w:r>
            <w:r w:rsidR="005C09CD">
              <w:rPr>
                <w:noProof/>
                <w:webHidden/>
              </w:rPr>
            </w:r>
            <w:r w:rsidR="005C09CD">
              <w:rPr>
                <w:noProof/>
                <w:webHidden/>
              </w:rPr>
              <w:fldChar w:fldCharType="separate"/>
            </w:r>
            <w:r w:rsidR="005C09CD">
              <w:rPr>
                <w:noProof/>
                <w:webHidden/>
              </w:rPr>
              <w:t>5</w:t>
            </w:r>
            <w:r w:rsidR="005C09CD">
              <w:rPr>
                <w:noProof/>
                <w:webHidden/>
              </w:rPr>
              <w:fldChar w:fldCharType="end"/>
            </w:r>
          </w:hyperlink>
        </w:p>
        <w:p w14:paraId="4AEB19FE" w14:textId="06B1550A" w:rsidR="005C09CD" w:rsidRDefault="00A95403">
          <w:pPr>
            <w:pStyle w:val="TOC2"/>
            <w:tabs>
              <w:tab w:val="left" w:pos="880"/>
              <w:tab w:val="right" w:leader="dot" w:pos="9016"/>
            </w:tabs>
            <w:rPr>
              <w:rFonts w:asciiTheme="minorHAnsi" w:eastAsiaTheme="minorEastAsia" w:hAnsiTheme="minorHAnsi"/>
              <w:noProof/>
              <w:sz w:val="22"/>
            </w:rPr>
          </w:pPr>
          <w:hyperlink w:anchor="_Toc239328653" w:history="1">
            <w:r w:rsidR="005C09CD" w:rsidRPr="00677A76">
              <w:rPr>
                <w:rStyle w:val="Hyperlink"/>
                <w:noProof/>
              </w:rPr>
              <w:t>1.6</w:t>
            </w:r>
            <w:r w:rsidR="005C09CD">
              <w:rPr>
                <w:rFonts w:asciiTheme="minorHAnsi" w:eastAsiaTheme="minorEastAsia" w:hAnsiTheme="minorHAnsi"/>
                <w:noProof/>
                <w:sz w:val="22"/>
              </w:rPr>
              <w:tab/>
            </w:r>
            <w:r w:rsidR="005C09CD" w:rsidRPr="00677A76">
              <w:rPr>
                <w:rStyle w:val="Hyperlink"/>
                <w:noProof/>
              </w:rPr>
              <w:t>Scope</w:t>
            </w:r>
            <w:r w:rsidR="005C09CD">
              <w:rPr>
                <w:noProof/>
                <w:webHidden/>
              </w:rPr>
              <w:tab/>
            </w:r>
            <w:r w:rsidR="005C09CD">
              <w:rPr>
                <w:noProof/>
                <w:webHidden/>
              </w:rPr>
              <w:fldChar w:fldCharType="begin"/>
            </w:r>
            <w:r w:rsidR="005C09CD">
              <w:rPr>
                <w:noProof/>
                <w:webHidden/>
              </w:rPr>
              <w:instrText xml:space="preserve"> PAGEREF _Toc239328653 \h </w:instrText>
            </w:r>
            <w:r w:rsidR="005C09CD">
              <w:rPr>
                <w:noProof/>
                <w:webHidden/>
              </w:rPr>
            </w:r>
            <w:r w:rsidR="005C09CD">
              <w:rPr>
                <w:noProof/>
                <w:webHidden/>
              </w:rPr>
              <w:fldChar w:fldCharType="separate"/>
            </w:r>
            <w:r w:rsidR="005C09CD">
              <w:rPr>
                <w:noProof/>
                <w:webHidden/>
              </w:rPr>
              <w:t>7</w:t>
            </w:r>
            <w:r w:rsidR="005C09CD">
              <w:rPr>
                <w:noProof/>
                <w:webHidden/>
              </w:rPr>
              <w:fldChar w:fldCharType="end"/>
            </w:r>
          </w:hyperlink>
        </w:p>
        <w:p w14:paraId="385104CF" w14:textId="595909C5" w:rsidR="005C09CD" w:rsidRDefault="00A95403">
          <w:pPr>
            <w:pStyle w:val="TOC2"/>
            <w:tabs>
              <w:tab w:val="left" w:pos="880"/>
              <w:tab w:val="right" w:leader="dot" w:pos="9016"/>
            </w:tabs>
            <w:rPr>
              <w:rFonts w:asciiTheme="minorHAnsi" w:eastAsiaTheme="minorEastAsia" w:hAnsiTheme="minorHAnsi"/>
              <w:noProof/>
              <w:sz w:val="22"/>
            </w:rPr>
          </w:pPr>
          <w:hyperlink w:anchor="_Toc239328654" w:history="1">
            <w:r w:rsidR="005C09CD" w:rsidRPr="00677A76">
              <w:rPr>
                <w:rStyle w:val="Hyperlink"/>
                <w:noProof/>
              </w:rPr>
              <w:t>1.7</w:t>
            </w:r>
            <w:r w:rsidR="005C09CD">
              <w:rPr>
                <w:rFonts w:asciiTheme="minorHAnsi" w:eastAsiaTheme="minorEastAsia" w:hAnsiTheme="minorHAnsi"/>
                <w:noProof/>
                <w:sz w:val="22"/>
              </w:rPr>
              <w:tab/>
            </w:r>
            <w:r w:rsidR="005C09CD" w:rsidRPr="00677A76">
              <w:rPr>
                <w:rStyle w:val="Hyperlink"/>
                <w:noProof/>
              </w:rPr>
              <w:t>Limitations and Delimitations</w:t>
            </w:r>
            <w:r w:rsidR="005C09CD">
              <w:rPr>
                <w:noProof/>
                <w:webHidden/>
              </w:rPr>
              <w:tab/>
            </w:r>
            <w:r w:rsidR="005C09CD">
              <w:rPr>
                <w:noProof/>
                <w:webHidden/>
              </w:rPr>
              <w:fldChar w:fldCharType="begin"/>
            </w:r>
            <w:r w:rsidR="005C09CD">
              <w:rPr>
                <w:noProof/>
                <w:webHidden/>
              </w:rPr>
              <w:instrText xml:space="preserve"> PAGEREF _Toc239328654 \h </w:instrText>
            </w:r>
            <w:r w:rsidR="005C09CD">
              <w:rPr>
                <w:noProof/>
                <w:webHidden/>
              </w:rPr>
            </w:r>
            <w:r w:rsidR="005C09CD">
              <w:rPr>
                <w:noProof/>
                <w:webHidden/>
              </w:rPr>
              <w:fldChar w:fldCharType="separate"/>
            </w:r>
            <w:r w:rsidR="005C09CD">
              <w:rPr>
                <w:noProof/>
                <w:webHidden/>
              </w:rPr>
              <w:t>8</w:t>
            </w:r>
            <w:r w:rsidR="005C09CD">
              <w:rPr>
                <w:noProof/>
                <w:webHidden/>
              </w:rPr>
              <w:fldChar w:fldCharType="end"/>
            </w:r>
          </w:hyperlink>
        </w:p>
        <w:p w14:paraId="17324362" w14:textId="772B9132" w:rsidR="005C09CD" w:rsidRDefault="00A95403">
          <w:pPr>
            <w:pStyle w:val="TOC3"/>
            <w:tabs>
              <w:tab w:val="left" w:pos="1320"/>
              <w:tab w:val="right" w:leader="dot" w:pos="9016"/>
            </w:tabs>
            <w:rPr>
              <w:rFonts w:asciiTheme="minorHAnsi" w:eastAsiaTheme="minorEastAsia" w:hAnsiTheme="minorHAnsi"/>
              <w:noProof/>
              <w:sz w:val="22"/>
            </w:rPr>
          </w:pPr>
          <w:hyperlink w:anchor="_Toc239328655" w:history="1">
            <w:r w:rsidR="005C09CD" w:rsidRPr="00677A76">
              <w:rPr>
                <w:rStyle w:val="Hyperlink"/>
                <w:rFonts w:eastAsia="Times New Roman"/>
                <w:noProof/>
              </w:rPr>
              <w:t>1.7.1</w:t>
            </w:r>
            <w:r w:rsidR="005C09CD">
              <w:rPr>
                <w:rFonts w:asciiTheme="minorHAnsi" w:eastAsiaTheme="minorEastAsia" w:hAnsiTheme="minorHAnsi"/>
                <w:noProof/>
                <w:sz w:val="22"/>
              </w:rPr>
              <w:tab/>
            </w:r>
            <w:r w:rsidR="005C09CD" w:rsidRPr="00677A76">
              <w:rPr>
                <w:rStyle w:val="Hyperlink"/>
                <w:rFonts w:eastAsia="Times New Roman"/>
                <w:noProof/>
              </w:rPr>
              <w:t>Delimitations</w:t>
            </w:r>
            <w:r w:rsidR="005C09CD">
              <w:rPr>
                <w:noProof/>
                <w:webHidden/>
              </w:rPr>
              <w:tab/>
            </w:r>
            <w:r w:rsidR="005C09CD">
              <w:rPr>
                <w:noProof/>
                <w:webHidden/>
              </w:rPr>
              <w:fldChar w:fldCharType="begin"/>
            </w:r>
            <w:r w:rsidR="005C09CD">
              <w:rPr>
                <w:noProof/>
                <w:webHidden/>
              </w:rPr>
              <w:instrText xml:space="preserve"> PAGEREF _Toc239328655 \h </w:instrText>
            </w:r>
            <w:r w:rsidR="005C09CD">
              <w:rPr>
                <w:noProof/>
                <w:webHidden/>
              </w:rPr>
            </w:r>
            <w:r w:rsidR="005C09CD">
              <w:rPr>
                <w:noProof/>
                <w:webHidden/>
              </w:rPr>
              <w:fldChar w:fldCharType="separate"/>
            </w:r>
            <w:r w:rsidR="005C09CD">
              <w:rPr>
                <w:noProof/>
                <w:webHidden/>
              </w:rPr>
              <w:t>9</w:t>
            </w:r>
            <w:r w:rsidR="005C09CD">
              <w:rPr>
                <w:noProof/>
                <w:webHidden/>
              </w:rPr>
              <w:fldChar w:fldCharType="end"/>
            </w:r>
          </w:hyperlink>
        </w:p>
        <w:p w14:paraId="7E4FB355" w14:textId="4429CCEC" w:rsidR="005C09CD" w:rsidRDefault="00A95403">
          <w:pPr>
            <w:pStyle w:val="TOC3"/>
            <w:tabs>
              <w:tab w:val="left" w:pos="1320"/>
              <w:tab w:val="right" w:leader="dot" w:pos="9016"/>
            </w:tabs>
            <w:rPr>
              <w:rFonts w:asciiTheme="minorHAnsi" w:eastAsiaTheme="minorEastAsia" w:hAnsiTheme="minorHAnsi"/>
              <w:noProof/>
              <w:sz w:val="22"/>
            </w:rPr>
          </w:pPr>
          <w:hyperlink w:anchor="_Toc239328656" w:history="1">
            <w:r w:rsidR="005C09CD" w:rsidRPr="00677A76">
              <w:rPr>
                <w:rStyle w:val="Hyperlink"/>
                <w:rFonts w:eastAsia="Times New Roman"/>
                <w:noProof/>
              </w:rPr>
              <w:t>1.7.2</w:t>
            </w:r>
            <w:r w:rsidR="005C09CD">
              <w:rPr>
                <w:rFonts w:asciiTheme="minorHAnsi" w:eastAsiaTheme="minorEastAsia" w:hAnsiTheme="minorHAnsi"/>
                <w:noProof/>
                <w:sz w:val="22"/>
              </w:rPr>
              <w:tab/>
            </w:r>
            <w:r w:rsidR="005C09CD" w:rsidRPr="00677A76">
              <w:rPr>
                <w:rStyle w:val="Hyperlink"/>
                <w:rFonts w:eastAsia="Times New Roman"/>
                <w:noProof/>
              </w:rPr>
              <w:t>Limitations</w:t>
            </w:r>
            <w:r w:rsidR="005C09CD">
              <w:rPr>
                <w:noProof/>
                <w:webHidden/>
              </w:rPr>
              <w:tab/>
            </w:r>
            <w:r w:rsidR="005C09CD">
              <w:rPr>
                <w:noProof/>
                <w:webHidden/>
              </w:rPr>
              <w:fldChar w:fldCharType="begin"/>
            </w:r>
            <w:r w:rsidR="005C09CD">
              <w:rPr>
                <w:noProof/>
                <w:webHidden/>
              </w:rPr>
              <w:instrText xml:space="preserve"> PAGEREF _Toc239328656 \h </w:instrText>
            </w:r>
            <w:r w:rsidR="005C09CD">
              <w:rPr>
                <w:noProof/>
                <w:webHidden/>
              </w:rPr>
            </w:r>
            <w:r w:rsidR="005C09CD">
              <w:rPr>
                <w:noProof/>
                <w:webHidden/>
              </w:rPr>
              <w:fldChar w:fldCharType="separate"/>
            </w:r>
            <w:r w:rsidR="005C09CD">
              <w:rPr>
                <w:noProof/>
                <w:webHidden/>
              </w:rPr>
              <w:t>9</w:t>
            </w:r>
            <w:r w:rsidR="005C09CD">
              <w:rPr>
                <w:noProof/>
                <w:webHidden/>
              </w:rPr>
              <w:fldChar w:fldCharType="end"/>
            </w:r>
          </w:hyperlink>
        </w:p>
        <w:p w14:paraId="529FAE93" w14:textId="6F98106B" w:rsidR="005C09CD" w:rsidRDefault="00A95403" w:rsidP="005C09CD">
          <w:pPr>
            <w:pStyle w:val="TOC1"/>
            <w:rPr>
              <w:rFonts w:asciiTheme="minorHAnsi" w:eastAsiaTheme="minorEastAsia" w:hAnsiTheme="minorHAnsi"/>
              <w:noProof/>
              <w:sz w:val="22"/>
            </w:rPr>
          </w:pPr>
          <w:hyperlink w:anchor="_Toc239328657" w:history="1">
            <w:r w:rsidR="005C09CD" w:rsidRPr="00677A76">
              <w:rPr>
                <w:rStyle w:val="Hyperlink"/>
                <w:noProof/>
              </w:rPr>
              <w:t>Chapter 2</w:t>
            </w:r>
            <w:r w:rsidR="005C09CD">
              <w:rPr>
                <w:rFonts w:asciiTheme="minorHAnsi" w:eastAsiaTheme="minorEastAsia" w:hAnsiTheme="minorHAnsi"/>
                <w:noProof/>
                <w:sz w:val="22"/>
              </w:rPr>
              <w:tab/>
            </w:r>
            <w:r w:rsidR="005C09CD" w:rsidRPr="00677A76">
              <w:rPr>
                <w:rStyle w:val="Hyperlink"/>
                <w:noProof/>
              </w:rPr>
              <w:t>Literature Review</w:t>
            </w:r>
            <w:r w:rsidR="005C09CD">
              <w:rPr>
                <w:noProof/>
                <w:webHidden/>
              </w:rPr>
              <w:tab/>
            </w:r>
            <w:r w:rsidR="005C09CD">
              <w:rPr>
                <w:noProof/>
                <w:webHidden/>
              </w:rPr>
              <w:fldChar w:fldCharType="begin"/>
            </w:r>
            <w:r w:rsidR="005C09CD">
              <w:rPr>
                <w:noProof/>
                <w:webHidden/>
              </w:rPr>
              <w:instrText xml:space="preserve"> PAGEREF _Toc239328657 \h </w:instrText>
            </w:r>
            <w:r w:rsidR="005C09CD">
              <w:rPr>
                <w:noProof/>
                <w:webHidden/>
              </w:rPr>
            </w:r>
            <w:r w:rsidR="005C09CD">
              <w:rPr>
                <w:noProof/>
                <w:webHidden/>
              </w:rPr>
              <w:fldChar w:fldCharType="separate"/>
            </w:r>
            <w:r w:rsidR="005C09CD">
              <w:rPr>
                <w:noProof/>
                <w:webHidden/>
              </w:rPr>
              <w:t>11</w:t>
            </w:r>
            <w:r w:rsidR="005C09CD">
              <w:rPr>
                <w:noProof/>
                <w:webHidden/>
              </w:rPr>
              <w:fldChar w:fldCharType="end"/>
            </w:r>
          </w:hyperlink>
        </w:p>
        <w:p w14:paraId="52F9306B" w14:textId="63D162C0" w:rsidR="005C09CD" w:rsidRDefault="00A95403">
          <w:pPr>
            <w:pStyle w:val="TOC2"/>
            <w:tabs>
              <w:tab w:val="left" w:pos="880"/>
              <w:tab w:val="right" w:leader="dot" w:pos="9016"/>
            </w:tabs>
            <w:rPr>
              <w:rFonts w:asciiTheme="minorHAnsi" w:eastAsiaTheme="minorEastAsia" w:hAnsiTheme="minorHAnsi"/>
              <w:noProof/>
              <w:sz w:val="22"/>
            </w:rPr>
          </w:pPr>
          <w:hyperlink w:anchor="_Toc239328658" w:history="1">
            <w:r w:rsidR="005C09CD" w:rsidRPr="00677A76">
              <w:rPr>
                <w:rStyle w:val="Hyperlink"/>
                <w:noProof/>
              </w:rPr>
              <w:t>2.1</w:t>
            </w:r>
            <w:r w:rsidR="005C09CD">
              <w:rPr>
                <w:rFonts w:asciiTheme="minorHAnsi" w:eastAsiaTheme="minorEastAsia" w:hAnsiTheme="minorHAnsi"/>
                <w:noProof/>
                <w:sz w:val="22"/>
              </w:rPr>
              <w:tab/>
            </w:r>
            <w:r w:rsidR="005C09CD" w:rsidRPr="00677A76">
              <w:rPr>
                <w:rStyle w:val="Hyperlink"/>
                <w:noProof/>
              </w:rPr>
              <w:t>Introduction</w:t>
            </w:r>
            <w:r w:rsidR="005C09CD">
              <w:rPr>
                <w:noProof/>
                <w:webHidden/>
              </w:rPr>
              <w:tab/>
            </w:r>
            <w:r w:rsidR="005C09CD">
              <w:rPr>
                <w:noProof/>
                <w:webHidden/>
              </w:rPr>
              <w:fldChar w:fldCharType="begin"/>
            </w:r>
            <w:r w:rsidR="005C09CD">
              <w:rPr>
                <w:noProof/>
                <w:webHidden/>
              </w:rPr>
              <w:instrText xml:space="preserve"> PAGEREF _Toc239328658 \h </w:instrText>
            </w:r>
            <w:r w:rsidR="005C09CD">
              <w:rPr>
                <w:noProof/>
                <w:webHidden/>
              </w:rPr>
            </w:r>
            <w:r w:rsidR="005C09CD">
              <w:rPr>
                <w:noProof/>
                <w:webHidden/>
              </w:rPr>
              <w:fldChar w:fldCharType="separate"/>
            </w:r>
            <w:r w:rsidR="005C09CD">
              <w:rPr>
                <w:noProof/>
                <w:webHidden/>
              </w:rPr>
              <w:t>11</w:t>
            </w:r>
            <w:r w:rsidR="005C09CD">
              <w:rPr>
                <w:noProof/>
                <w:webHidden/>
              </w:rPr>
              <w:fldChar w:fldCharType="end"/>
            </w:r>
          </w:hyperlink>
        </w:p>
        <w:p w14:paraId="3CC34BBE" w14:textId="6007C4A4" w:rsidR="005C09CD" w:rsidRDefault="00A95403">
          <w:pPr>
            <w:pStyle w:val="TOC2"/>
            <w:tabs>
              <w:tab w:val="left" w:pos="880"/>
              <w:tab w:val="right" w:leader="dot" w:pos="9016"/>
            </w:tabs>
            <w:rPr>
              <w:rFonts w:asciiTheme="minorHAnsi" w:eastAsiaTheme="minorEastAsia" w:hAnsiTheme="minorHAnsi"/>
              <w:noProof/>
              <w:sz w:val="22"/>
            </w:rPr>
          </w:pPr>
          <w:hyperlink w:anchor="_Toc239328659" w:history="1">
            <w:r w:rsidR="005C09CD" w:rsidRPr="00677A76">
              <w:rPr>
                <w:rStyle w:val="Hyperlink"/>
                <w:noProof/>
              </w:rPr>
              <w:t>2.2</w:t>
            </w:r>
            <w:r w:rsidR="005C09CD">
              <w:rPr>
                <w:rFonts w:asciiTheme="minorHAnsi" w:eastAsiaTheme="minorEastAsia" w:hAnsiTheme="minorHAnsi"/>
                <w:noProof/>
                <w:sz w:val="22"/>
              </w:rPr>
              <w:tab/>
            </w:r>
            <w:r w:rsidR="005C09CD" w:rsidRPr="00677A76">
              <w:rPr>
                <w:rStyle w:val="Hyperlink"/>
                <w:noProof/>
              </w:rPr>
              <w:t>Current State of Food Safety and Food Waste in Informal Settlements</w:t>
            </w:r>
            <w:r w:rsidR="005C09CD">
              <w:rPr>
                <w:noProof/>
                <w:webHidden/>
              </w:rPr>
              <w:tab/>
            </w:r>
            <w:r w:rsidR="005C09CD">
              <w:rPr>
                <w:noProof/>
                <w:webHidden/>
              </w:rPr>
              <w:fldChar w:fldCharType="begin"/>
            </w:r>
            <w:r w:rsidR="005C09CD">
              <w:rPr>
                <w:noProof/>
                <w:webHidden/>
              </w:rPr>
              <w:instrText xml:space="preserve"> PAGEREF _Toc239328659 \h </w:instrText>
            </w:r>
            <w:r w:rsidR="005C09CD">
              <w:rPr>
                <w:noProof/>
                <w:webHidden/>
              </w:rPr>
            </w:r>
            <w:r w:rsidR="005C09CD">
              <w:rPr>
                <w:noProof/>
                <w:webHidden/>
              </w:rPr>
              <w:fldChar w:fldCharType="separate"/>
            </w:r>
            <w:r w:rsidR="005C09CD">
              <w:rPr>
                <w:noProof/>
                <w:webHidden/>
              </w:rPr>
              <w:t>12</w:t>
            </w:r>
            <w:r w:rsidR="005C09CD">
              <w:rPr>
                <w:noProof/>
                <w:webHidden/>
              </w:rPr>
              <w:fldChar w:fldCharType="end"/>
            </w:r>
          </w:hyperlink>
        </w:p>
        <w:p w14:paraId="2B3D8DD1" w14:textId="26ABA22F" w:rsidR="005C09CD" w:rsidRDefault="00A95403">
          <w:pPr>
            <w:pStyle w:val="TOC2"/>
            <w:tabs>
              <w:tab w:val="left" w:pos="880"/>
              <w:tab w:val="right" w:leader="dot" w:pos="9016"/>
            </w:tabs>
            <w:rPr>
              <w:rFonts w:asciiTheme="minorHAnsi" w:eastAsiaTheme="minorEastAsia" w:hAnsiTheme="minorHAnsi"/>
              <w:noProof/>
              <w:sz w:val="22"/>
            </w:rPr>
          </w:pPr>
          <w:hyperlink w:anchor="_Toc239328660" w:history="1">
            <w:r w:rsidR="005C09CD" w:rsidRPr="00677A76">
              <w:rPr>
                <w:rStyle w:val="Hyperlink"/>
                <w:noProof/>
              </w:rPr>
              <w:t>2.3</w:t>
            </w:r>
            <w:r w:rsidR="005C09CD">
              <w:rPr>
                <w:rFonts w:asciiTheme="minorHAnsi" w:eastAsiaTheme="minorEastAsia" w:hAnsiTheme="minorHAnsi"/>
                <w:noProof/>
                <w:sz w:val="22"/>
              </w:rPr>
              <w:tab/>
            </w:r>
            <w:r w:rsidR="005C09CD" w:rsidRPr="00677A76">
              <w:rPr>
                <w:rStyle w:val="Hyperlink"/>
                <w:noProof/>
              </w:rPr>
              <w:t>Artificial Intelligence in Food Spoilage Prediction</w:t>
            </w:r>
            <w:r w:rsidR="005C09CD">
              <w:rPr>
                <w:noProof/>
                <w:webHidden/>
              </w:rPr>
              <w:tab/>
            </w:r>
            <w:r w:rsidR="005C09CD">
              <w:rPr>
                <w:noProof/>
                <w:webHidden/>
              </w:rPr>
              <w:fldChar w:fldCharType="begin"/>
            </w:r>
            <w:r w:rsidR="005C09CD">
              <w:rPr>
                <w:noProof/>
                <w:webHidden/>
              </w:rPr>
              <w:instrText xml:space="preserve"> PAGEREF _Toc239328660 \h </w:instrText>
            </w:r>
            <w:r w:rsidR="005C09CD">
              <w:rPr>
                <w:noProof/>
                <w:webHidden/>
              </w:rPr>
            </w:r>
            <w:r w:rsidR="005C09CD">
              <w:rPr>
                <w:noProof/>
                <w:webHidden/>
              </w:rPr>
              <w:fldChar w:fldCharType="separate"/>
            </w:r>
            <w:r w:rsidR="005C09CD">
              <w:rPr>
                <w:noProof/>
                <w:webHidden/>
              </w:rPr>
              <w:t>13</w:t>
            </w:r>
            <w:r w:rsidR="005C09CD">
              <w:rPr>
                <w:noProof/>
                <w:webHidden/>
              </w:rPr>
              <w:fldChar w:fldCharType="end"/>
            </w:r>
          </w:hyperlink>
        </w:p>
        <w:p w14:paraId="737663F0" w14:textId="1FA46D6B" w:rsidR="005C09CD" w:rsidRDefault="00A95403">
          <w:pPr>
            <w:pStyle w:val="TOC2"/>
            <w:tabs>
              <w:tab w:val="left" w:pos="880"/>
              <w:tab w:val="right" w:leader="dot" w:pos="9016"/>
            </w:tabs>
            <w:rPr>
              <w:rFonts w:asciiTheme="minorHAnsi" w:eastAsiaTheme="minorEastAsia" w:hAnsiTheme="minorHAnsi"/>
              <w:noProof/>
              <w:sz w:val="22"/>
            </w:rPr>
          </w:pPr>
          <w:hyperlink w:anchor="_Toc239328661" w:history="1">
            <w:r w:rsidR="005C09CD" w:rsidRPr="00677A76">
              <w:rPr>
                <w:rStyle w:val="Hyperlink"/>
                <w:noProof/>
              </w:rPr>
              <w:t>2.4</w:t>
            </w:r>
            <w:r w:rsidR="005C09CD">
              <w:rPr>
                <w:rFonts w:asciiTheme="minorHAnsi" w:eastAsiaTheme="minorEastAsia" w:hAnsiTheme="minorHAnsi"/>
                <w:noProof/>
                <w:sz w:val="22"/>
              </w:rPr>
              <w:tab/>
            </w:r>
            <w:r w:rsidR="005C09CD" w:rsidRPr="00677A76">
              <w:rPr>
                <w:rStyle w:val="Hyperlink"/>
                <w:noProof/>
              </w:rPr>
              <w:t>Value Addition as a Strategy for Food Waste Reduction and Livelihood Enhancement</w:t>
            </w:r>
            <w:r w:rsidR="005C09CD">
              <w:rPr>
                <w:noProof/>
                <w:webHidden/>
              </w:rPr>
              <w:tab/>
            </w:r>
            <w:r w:rsidR="005C09CD">
              <w:rPr>
                <w:noProof/>
                <w:webHidden/>
              </w:rPr>
              <w:fldChar w:fldCharType="begin"/>
            </w:r>
            <w:r w:rsidR="005C09CD">
              <w:rPr>
                <w:noProof/>
                <w:webHidden/>
              </w:rPr>
              <w:instrText xml:space="preserve"> PAGEREF _Toc239328661 \h </w:instrText>
            </w:r>
            <w:r w:rsidR="005C09CD">
              <w:rPr>
                <w:noProof/>
                <w:webHidden/>
              </w:rPr>
            </w:r>
            <w:r w:rsidR="005C09CD">
              <w:rPr>
                <w:noProof/>
                <w:webHidden/>
              </w:rPr>
              <w:fldChar w:fldCharType="separate"/>
            </w:r>
            <w:r w:rsidR="005C09CD">
              <w:rPr>
                <w:noProof/>
                <w:webHidden/>
              </w:rPr>
              <w:t>15</w:t>
            </w:r>
            <w:r w:rsidR="005C09CD">
              <w:rPr>
                <w:noProof/>
                <w:webHidden/>
              </w:rPr>
              <w:fldChar w:fldCharType="end"/>
            </w:r>
          </w:hyperlink>
        </w:p>
        <w:p w14:paraId="1FE4E64D" w14:textId="5CA3680C" w:rsidR="005C09CD" w:rsidRDefault="00A95403">
          <w:pPr>
            <w:pStyle w:val="TOC2"/>
            <w:tabs>
              <w:tab w:val="left" w:pos="880"/>
              <w:tab w:val="right" w:leader="dot" w:pos="9016"/>
            </w:tabs>
            <w:rPr>
              <w:rFonts w:asciiTheme="minorHAnsi" w:eastAsiaTheme="minorEastAsia" w:hAnsiTheme="minorHAnsi"/>
              <w:noProof/>
              <w:sz w:val="22"/>
            </w:rPr>
          </w:pPr>
          <w:hyperlink w:anchor="_Toc239328662" w:history="1">
            <w:r w:rsidR="005C09CD" w:rsidRPr="00677A76">
              <w:rPr>
                <w:rStyle w:val="Hyperlink"/>
                <w:noProof/>
              </w:rPr>
              <w:t>2.5</w:t>
            </w:r>
            <w:r w:rsidR="005C09CD">
              <w:rPr>
                <w:rFonts w:asciiTheme="minorHAnsi" w:eastAsiaTheme="minorEastAsia" w:hAnsiTheme="minorHAnsi"/>
                <w:noProof/>
                <w:sz w:val="22"/>
              </w:rPr>
              <w:tab/>
            </w:r>
            <w:r w:rsidR="005C09CD" w:rsidRPr="00677A76">
              <w:rPr>
                <w:rStyle w:val="Hyperlink"/>
                <w:noProof/>
              </w:rPr>
              <w:t>Explainable Artificial Intelligence in Decision</w:t>
            </w:r>
            <w:r w:rsidR="005C09CD" w:rsidRPr="00677A76">
              <w:rPr>
                <w:rStyle w:val="Hyperlink"/>
                <w:noProof/>
              </w:rPr>
              <w:noBreakHyphen/>
              <w:t>Support Systems</w:t>
            </w:r>
            <w:r w:rsidR="005C09CD">
              <w:rPr>
                <w:noProof/>
                <w:webHidden/>
              </w:rPr>
              <w:tab/>
            </w:r>
            <w:r w:rsidR="005C09CD">
              <w:rPr>
                <w:noProof/>
                <w:webHidden/>
              </w:rPr>
              <w:fldChar w:fldCharType="begin"/>
            </w:r>
            <w:r w:rsidR="005C09CD">
              <w:rPr>
                <w:noProof/>
                <w:webHidden/>
              </w:rPr>
              <w:instrText xml:space="preserve"> PAGEREF _Toc239328662 \h </w:instrText>
            </w:r>
            <w:r w:rsidR="005C09CD">
              <w:rPr>
                <w:noProof/>
                <w:webHidden/>
              </w:rPr>
            </w:r>
            <w:r w:rsidR="005C09CD">
              <w:rPr>
                <w:noProof/>
                <w:webHidden/>
              </w:rPr>
              <w:fldChar w:fldCharType="separate"/>
            </w:r>
            <w:r w:rsidR="005C09CD">
              <w:rPr>
                <w:noProof/>
                <w:webHidden/>
              </w:rPr>
              <w:t>16</w:t>
            </w:r>
            <w:r w:rsidR="005C09CD">
              <w:rPr>
                <w:noProof/>
                <w:webHidden/>
              </w:rPr>
              <w:fldChar w:fldCharType="end"/>
            </w:r>
          </w:hyperlink>
        </w:p>
        <w:p w14:paraId="2B63D20B" w14:textId="38B55729" w:rsidR="005C09CD" w:rsidRDefault="00A95403">
          <w:pPr>
            <w:pStyle w:val="TOC2"/>
            <w:tabs>
              <w:tab w:val="left" w:pos="880"/>
              <w:tab w:val="right" w:leader="dot" w:pos="9016"/>
            </w:tabs>
            <w:rPr>
              <w:rFonts w:asciiTheme="minorHAnsi" w:eastAsiaTheme="minorEastAsia" w:hAnsiTheme="minorHAnsi"/>
              <w:noProof/>
              <w:sz w:val="22"/>
            </w:rPr>
          </w:pPr>
          <w:hyperlink w:anchor="_Toc239328663" w:history="1">
            <w:r w:rsidR="005C09CD" w:rsidRPr="00677A76">
              <w:rPr>
                <w:rStyle w:val="Hyperlink"/>
                <w:noProof/>
              </w:rPr>
              <w:t>2.6</w:t>
            </w:r>
            <w:r w:rsidR="005C09CD">
              <w:rPr>
                <w:rFonts w:asciiTheme="minorHAnsi" w:eastAsiaTheme="minorEastAsia" w:hAnsiTheme="minorHAnsi"/>
                <w:noProof/>
                <w:sz w:val="22"/>
              </w:rPr>
              <w:tab/>
            </w:r>
            <w:r w:rsidR="005C09CD" w:rsidRPr="00677A76">
              <w:rPr>
                <w:rStyle w:val="Hyperlink"/>
                <w:noProof/>
              </w:rPr>
              <w:t>Blockchain Technology for Food Traceability and Community Redistribution</w:t>
            </w:r>
            <w:r w:rsidR="005C09CD">
              <w:rPr>
                <w:noProof/>
                <w:webHidden/>
              </w:rPr>
              <w:tab/>
            </w:r>
            <w:r w:rsidR="005C09CD">
              <w:rPr>
                <w:noProof/>
                <w:webHidden/>
              </w:rPr>
              <w:fldChar w:fldCharType="begin"/>
            </w:r>
            <w:r w:rsidR="005C09CD">
              <w:rPr>
                <w:noProof/>
                <w:webHidden/>
              </w:rPr>
              <w:instrText xml:space="preserve"> PAGEREF _Toc239328663 \h </w:instrText>
            </w:r>
            <w:r w:rsidR="005C09CD">
              <w:rPr>
                <w:noProof/>
                <w:webHidden/>
              </w:rPr>
            </w:r>
            <w:r w:rsidR="005C09CD">
              <w:rPr>
                <w:noProof/>
                <w:webHidden/>
              </w:rPr>
              <w:fldChar w:fldCharType="separate"/>
            </w:r>
            <w:r w:rsidR="005C09CD">
              <w:rPr>
                <w:noProof/>
                <w:webHidden/>
              </w:rPr>
              <w:t>17</w:t>
            </w:r>
            <w:r w:rsidR="005C09CD">
              <w:rPr>
                <w:noProof/>
                <w:webHidden/>
              </w:rPr>
              <w:fldChar w:fldCharType="end"/>
            </w:r>
          </w:hyperlink>
        </w:p>
        <w:p w14:paraId="2F7DC112" w14:textId="1F08E1A1" w:rsidR="005C09CD" w:rsidRDefault="00A95403">
          <w:pPr>
            <w:pStyle w:val="TOC2"/>
            <w:tabs>
              <w:tab w:val="left" w:pos="880"/>
              <w:tab w:val="right" w:leader="dot" w:pos="9016"/>
            </w:tabs>
            <w:rPr>
              <w:rFonts w:asciiTheme="minorHAnsi" w:eastAsiaTheme="minorEastAsia" w:hAnsiTheme="minorHAnsi"/>
              <w:noProof/>
              <w:sz w:val="22"/>
            </w:rPr>
          </w:pPr>
          <w:hyperlink w:anchor="_Toc239328664" w:history="1">
            <w:r w:rsidR="005C09CD" w:rsidRPr="00677A76">
              <w:rPr>
                <w:rStyle w:val="Hyperlink"/>
                <w:noProof/>
              </w:rPr>
              <w:t>2.7</w:t>
            </w:r>
            <w:r w:rsidR="005C09CD">
              <w:rPr>
                <w:rFonts w:asciiTheme="minorHAnsi" w:eastAsiaTheme="minorEastAsia" w:hAnsiTheme="minorHAnsi"/>
                <w:noProof/>
                <w:sz w:val="22"/>
              </w:rPr>
              <w:tab/>
            </w:r>
            <w:r w:rsidR="005C09CD" w:rsidRPr="00677A76">
              <w:rPr>
                <w:rStyle w:val="Hyperlink"/>
                <w:noProof/>
              </w:rPr>
              <w:t>Mobile and Messaging</w:t>
            </w:r>
            <w:r w:rsidR="005C09CD" w:rsidRPr="00677A76">
              <w:rPr>
                <w:rStyle w:val="Hyperlink"/>
                <w:noProof/>
              </w:rPr>
              <w:noBreakHyphen/>
              <w:t>Based Platforms for Inclusive Digital Systems</w:t>
            </w:r>
            <w:r w:rsidR="005C09CD">
              <w:rPr>
                <w:noProof/>
                <w:webHidden/>
              </w:rPr>
              <w:tab/>
            </w:r>
            <w:r w:rsidR="005C09CD">
              <w:rPr>
                <w:noProof/>
                <w:webHidden/>
              </w:rPr>
              <w:fldChar w:fldCharType="begin"/>
            </w:r>
            <w:r w:rsidR="005C09CD">
              <w:rPr>
                <w:noProof/>
                <w:webHidden/>
              </w:rPr>
              <w:instrText xml:space="preserve"> PAGEREF _Toc239328664 \h </w:instrText>
            </w:r>
            <w:r w:rsidR="005C09CD">
              <w:rPr>
                <w:noProof/>
                <w:webHidden/>
              </w:rPr>
            </w:r>
            <w:r w:rsidR="005C09CD">
              <w:rPr>
                <w:noProof/>
                <w:webHidden/>
              </w:rPr>
              <w:fldChar w:fldCharType="separate"/>
            </w:r>
            <w:r w:rsidR="005C09CD">
              <w:rPr>
                <w:noProof/>
                <w:webHidden/>
              </w:rPr>
              <w:t>18</w:t>
            </w:r>
            <w:r w:rsidR="005C09CD">
              <w:rPr>
                <w:noProof/>
                <w:webHidden/>
              </w:rPr>
              <w:fldChar w:fldCharType="end"/>
            </w:r>
          </w:hyperlink>
        </w:p>
        <w:p w14:paraId="0664978D" w14:textId="392012CF" w:rsidR="005C09CD" w:rsidRDefault="00A95403">
          <w:pPr>
            <w:pStyle w:val="TOC2"/>
            <w:tabs>
              <w:tab w:val="left" w:pos="880"/>
              <w:tab w:val="right" w:leader="dot" w:pos="9016"/>
            </w:tabs>
            <w:rPr>
              <w:rFonts w:asciiTheme="minorHAnsi" w:eastAsiaTheme="minorEastAsia" w:hAnsiTheme="minorHAnsi"/>
              <w:noProof/>
              <w:sz w:val="22"/>
            </w:rPr>
          </w:pPr>
          <w:hyperlink w:anchor="_Toc239328665" w:history="1">
            <w:r w:rsidR="005C09CD" w:rsidRPr="00677A76">
              <w:rPr>
                <w:rStyle w:val="Hyperlink"/>
                <w:noProof/>
              </w:rPr>
              <w:t>2.8</w:t>
            </w:r>
            <w:r w:rsidR="005C09CD">
              <w:rPr>
                <w:rFonts w:asciiTheme="minorHAnsi" w:eastAsiaTheme="minorEastAsia" w:hAnsiTheme="minorHAnsi"/>
                <w:noProof/>
                <w:sz w:val="22"/>
              </w:rPr>
              <w:tab/>
            </w:r>
            <w:r w:rsidR="005C09CD" w:rsidRPr="00677A76">
              <w:rPr>
                <w:rStyle w:val="Hyperlink"/>
                <w:noProof/>
              </w:rPr>
              <w:t>Synthesis of Key Challenges in Current Food Systems Literature</w:t>
            </w:r>
            <w:r w:rsidR="005C09CD">
              <w:rPr>
                <w:noProof/>
                <w:webHidden/>
              </w:rPr>
              <w:tab/>
            </w:r>
            <w:r w:rsidR="005C09CD">
              <w:rPr>
                <w:noProof/>
                <w:webHidden/>
              </w:rPr>
              <w:fldChar w:fldCharType="begin"/>
            </w:r>
            <w:r w:rsidR="005C09CD">
              <w:rPr>
                <w:noProof/>
                <w:webHidden/>
              </w:rPr>
              <w:instrText xml:space="preserve"> PAGEREF _Toc239328665 \h </w:instrText>
            </w:r>
            <w:r w:rsidR="005C09CD">
              <w:rPr>
                <w:noProof/>
                <w:webHidden/>
              </w:rPr>
            </w:r>
            <w:r w:rsidR="005C09CD">
              <w:rPr>
                <w:noProof/>
                <w:webHidden/>
              </w:rPr>
              <w:fldChar w:fldCharType="separate"/>
            </w:r>
            <w:r w:rsidR="005C09CD">
              <w:rPr>
                <w:noProof/>
                <w:webHidden/>
              </w:rPr>
              <w:t>20</w:t>
            </w:r>
            <w:r w:rsidR="005C09CD">
              <w:rPr>
                <w:noProof/>
                <w:webHidden/>
              </w:rPr>
              <w:fldChar w:fldCharType="end"/>
            </w:r>
          </w:hyperlink>
        </w:p>
        <w:p w14:paraId="5C169EB0" w14:textId="40F456EC" w:rsidR="005C09CD" w:rsidRDefault="00A95403">
          <w:pPr>
            <w:pStyle w:val="TOC2"/>
            <w:tabs>
              <w:tab w:val="left" w:pos="880"/>
              <w:tab w:val="right" w:leader="dot" w:pos="9016"/>
            </w:tabs>
            <w:rPr>
              <w:rFonts w:asciiTheme="minorHAnsi" w:eastAsiaTheme="minorEastAsia" w:hAnsiTheme="minorHAnsi"/>
              <w:noProof/>
              <w:sz w:val="22"/>
            </w:rPr>
          </w:pPr>
          <w:hyperlink w:anchor="_Toc239328666" w:history="1">
            <w:r w:rsidR="005C09CD" w:rsidRPr="00677A76">
              <w:rPr>
                <w:rStyle w:val="Hyperlink"/>
                <w:noProof/>
              </w:rPr>
              <w:t>2.9</w:t>
            </w:r>
            <w:r w:rsidR="005C09CD">
              <w:rPr>
                <w:rFonts w:asciiTheme="minorHAnsi" w:eastAsiaTheme="minorEastAsia" w:hAnsiTheme="minorHAnsi"/>
                <w:noProof/>
                <w:sz w:val="22"/>
              </w:rPr>
              <w:tab/>
            </w:r>
            <w:r w:rsidR="005C09CD" w:rsidRPr="00677A76">
              <w:rPr>
                <w:rStyle w:val="Hyperlink"/>
                <w:noProof/>
              </w:rPr>
              <w:t>Related Works in Food Safety, Value Addition, and Digital Platforms</w:t>
            </w:r>
            <w:r w:rsidR="005C09CD">
              <w:rPr>
                <w:noProof/>
                <w:webHidden/>
              </w:rPr>
              <w:tab/>
            </w:r>
            <w:r w:rsidR="005C09CD">
              <w:rPr>
                <w:noProof/>
                <w:webHidden/>
              </w:rPr>
              <w:fldChar w:fldCharType="begin"/>
            </w:r>
            <w:r w:rsidR="005C09CD">
              <w:rPr>
                <w:noProof/>
                <w:webHidden/>
              </w:rPr>
              <w:instrText xml:space="preserve"> PAGEREF _Toc239328666 \h </w:instrText>
            </w:r>
            <w:r w:rsidR="005C09CD">
              <w:rPr>
                <w:noProof/>
                <w:webHidden/>
              </w:rPr>
            </w:r>
            <w:r w:rsidR="005C09CD">
              <w:rPr>
                <w:noProof/>
                <w:webHidden/>
              </w:rPr>
              <w:fldChar w:fldCharType="separate"/>
            </w:r>
            <w:r w:rsidR="005C09CD">
              <w:rPr>
                <w:noProof/>
                <w:webHidden/>
              </w:rPr>
              <w:t>21</w:t>
            </w:r>
            <w:r w:rsidR="005C09CD">
              <w:rPr>
                <w:noProof/>
                <w:webHidden/>
              </w:rPr>
              <w:fldChar w:fldCharType="end"/>
            </w:r>
          </w:hyperlink>
        </w:p>
        <w:p w14:paraId="6AD2B50E" w14:textId="2F9557CA" w:rsidR="005C09CD" w:rsidRDefault="00A95403">
          <w:pPr>
            <w:pStyle w:val="TOC3"/>
            <w:tabs>
              <w:tab w:val="left" w:pos="1320"/>
              <w:tab w:val="right" w:leader="dot" w:pos="9016"/>
            </w:tabs>
            <w:rPr>
              <w:rFonts w:asciiTheme="minorHAnsi" w:eastAsiaTheme="minorEastAsia" w:hAnsiTheme="minorHAnsi"/>
              <w:noProof/>
              <w:sz w:val="22"/>
            </w:rPr>
          </w:pPr>
          <w:hyperlink w:anchor="_Toc239328667" w:history="1">
            <w:r w:rsidR="005C09CD" w:rsidRPr="00677A76">
              <w:rPr>
                <w:rStyle w:val="Hyperlink"/>
                <w:noProof/>
              </w:rPr>
              <w:t>2.9.1</w:t>
            </w:r>
            <w:r w:rsidR="005C09CD">
              <w:rPr>
                <w:rFonts w:asciiTheme="minorHAnsi" w:eastAsiaTheme="minorEastAsia" w:hAnsiTheme="minorHAnsi"/>
                <w:noProof/>
                <w:sz w:val="22"/>
              </w:rPr>
              <w:tab/>
            </w:r>
            <w:r w:rsidR="005C09CD" w:rsidRPr="00677A76">
              <w:rPr>
                <w:rStyle w:val="Hyperlink"/>
                <w:noProof/>
              </w:rPr>
              <w:t>Olio: Community-Based Food Sharing Platform</w:t>
            </w:r>
            <w:r w:rsidR="005C09CD">
              <w:rPr>
                <w:noProof/>
                <w:webHidden/>
              </w:rPr>
              <w:tab/>
            </w:r>
            <w:r w:rsidR="005C09CD">
              <w:rPr>
                <w:noProof/>
                <w:webHidden/>
              </w:rPr>
              <w:fldChar w:fldCharType="begin"/>
            </w:r>
            <w:r w:rsidR="005C09CD">
              <w:rPr>
                <w:noProof/>
                <w:webHidden/>
              </w:rPr>
              <w:instrText xml:space="preserve"> PAGEREF _Toc239328667 \h </w:instrText>
            </w:r>
            <w:r w:rsidR="005C09CD">
              <w:rPr>
                <w:noProof/>
                <w:webHidden/>
              </w:rPr>
            </w:r>
            <w:r w:rsidR="005C09CD">
              <w:rPr>
                <w:noProof/>
                <w:webHidden/>
              </w:rPr>
              <w:fldChar w:fldCharType="separate"/>
            </w:r>
            <w:r w:rsidR="005C09CD">
              <w:rPr>
                <w:noProof/>
                <w:webHidden/>
              </w:rPr>
              <w:t>22</w:t>
            </w:r>
            <w:r w:rsidR="005C09CD">
              <w:rPr>
                <w:noProof/>
                <w:webHidden/>
              </w:rPr>
              <w:fldChar w:fldCharType="end"/>
            </w:r>
          </w:hyperlink>
        </w:p>
        <w:p w14:paraId="3078C23D" w14:textId="2F96CBD9" w:rsidR="005C09CD" w:rsidRDefault="00A95403">
          <w:pPr>
            <w:pStyle w:val="TOC3"/>
            <w:tabs>
              <w:tab w:val="left" w:pos="1320"/>
              <w:tab w:val="right" w:leader="dot" w:pos="9016"/>
            </w:tabs>
            <w:rPr>
              <w:rFonts w:asciiTheme="minorHAnsi" w:eastAsiaTheme="minorEastAsia" w:hAnsiTheme="minorHAnsi"/>
              <w:noProof/>
              <w:sz w:val="22"/>
            </w:rPr>
          </w:pPr>
          <w:hyperlink w:anchor="_Toc239328668" w:history="1">
            <w:r w:rsidR="005C09CD" w:rsidRPr="00677A76">
              <w:rPr>
                <w:rStyle w:val="Hyperlink"/>
                <w:rFonts w:eastAsia="Times New Roman"/>
                <w:noProof/>
              </w:rPr>
              <w:t>2.9.2</w:t>
            </w:r>
            <w:r w:rsidR="005C09CD">
              <w:rPr>
                <w:rFonts w:asciiTheme="minorHAnsi" w:eastAsiaTheme="minorEastAsia" w:hAnsiTheme="minorHAnsi"/>
                <w:noProof/>
                <w:sz w:val="22"/>
              </w:rPr>
              <w:tab/>
            </w:r>
            <w:r w:rsidR="005C09CD" w:rsidRPr="00677A76">
              <w:rPr>
                <w:rStyle w:val="Hyperlink"/>
                <w:rFonts w:eastAsia="Times New Roman"/>
                <w:noProof/>
              </w:rPr>
              <w:t>Too Good to Go: Commercial Food Waste Reduction Platform</w:t>
            </w:r>
            <w:r w:rsidR="005C09CD">
              <w:rPr>
                <w:noProof/>
                <w:webHidden/>
              </w:rPr>
              <w:tab/>
            </w:r>
            <w:r w:rsidR="005C09CD">
              <w:rPr>
                <w:noProof/>
                <w:webHidden/>
              </w:rPr>
              <w:fldChar w:fldCharType="begin"/>
            </w:r>
            <w:r w:rsidR="005C09CD">
              <w:rPr>
                <w:noProof/>
                <w:webHidden/>
              </w:rPr>
              <w:instrText xml:space="preserve"> PAGEREF _Toc239328668 \h </w:instrText>
            </w:r>
            <w:r w:rsidR="005C09CD">
              <w:rPr>
                <w:noProof/>
                <w:webHidden/>
              </w:rPr>
            </w:r>
            <w:r w:rsidR="005C09CD">
              <w:rPr>
                <w:noProof/>
                <w:webHidden/>
              </w:rPr>
              <w:fldChar w:fldCharType="separate"/>
            </w:r>
            <w:r w:rsidR="005C09CD">
              <w:rPr>
                <w:noProof/>
                <w:webHidden/>
              </w:rPr>
              <w:t>22</w:t>
            </w:r>
            <w:r w:rsidR="005C09CD">
              <w:rPr>
                <w:noProof/>
                <w:webHidden/>
              </w:rPr>
              <w:fldChar w:fldCharType="end"/>
            </w:r>
          </w:hyperlink>
        </w:p>
        <w:p w14:paraId="23C06438" w14:textId="3323DC09" w:rsidR="005C09CD" w:rsidRDefault="00A95403">
          <w:pPr>
            <w:pStyle w:val="TOC3"/>
            <w:tabs>
              <w:tab w:val="left" w:pos="1320"/>
              <w:tab w:val="right" w:leader="dot" w:pos="9016"/>
            </w:tabs>
            <w:rPr>
              <w:rFonts w:asciiTheme="minorHAnsi" w:eastAsiaTheme="minorEastAsia" w:hAnsiTheme="minorHAnsi"/>
              <w:noProof/>
              <w:sz w:val="22"/>
            </w:rPr>
          </w:pPr>
          <w:hyperlink w:anchor="_Toc239328669" w:history="1">
            <w:r w:rsidR="005C09CD" w:rsidRPr="00677A76">
              <w:rPr>
                <w:rStyle w:val="Hyperlink"/>
                <w:noProof/>
              </w:rPr>
              <w:t>2.9.3</w:t>
            </w:r>
            <w:r w:rsidR="005C09CD">
              <w:rPr>
                <w:rFonts w:asciiTheme="minorHAnsi" w:eastAsiaTheme="minorEastAsia" w:hAnsiTheme="minorHAnsi"/>
                <w:noProof/>
                <w:sz w:val="22"/>
              </w:rPr>
              <w:tab/>
            </w:r>
            <w:r w:rsidR="005C09CD" w:rsidRPr="00677A76">
              <w:rPr>
                <w:rStyle w:val="Hyperlink"/>
                <w:noProof/>
              </w:rPr>
              <w:t>Open Food Facts: Crowdsourced Food Product Information Database</w:t>
            </w:r>
            <w:r w:rsidR="005C09CD">
              <w:rPr>
                <w:noProof/>
                <w:webHidden/>
              </w:rPr>
              <w:tab/>
            </w:r>
            <w:r w:rsidR="005C09CD">
              <w:rPr>
                <w:noProof/>
                <w:webHidden/>
              </w:rPr>
              <w:fldChar w:fldCharType="begin"/>
            </w:r>
            <w:r w:rsidR="005C09CD">
              <w:rPr>
                <w:noProof/>
                <w:webHidden/>
              </w:rPr>
              <w:instrText xml:space="preserve"> PAGEREF _Toc239328669 \h </w:instrText>
            </w:r>
            <w:r w:rsidR="005C09CD">
              <w:rPr>
                <w:noProof/>
                <w:webHidden/>
              </w:rPr>
            </w:r>
            <w:r w:rsidR="005C09CD">
              <w:rPr>
                <w:noProof/>
                <w:webHidden/>
              </w:rPr>
              <w:fldChar w:fldCharType="separate"/>
            </w:r>
            <w:r w:rsidR="005C09CD">
              <w:rPr>
                <w:noProof/>
                <w:webHidden/>
              </w:rPr>
              <w:t>23</w:t>
            </w:r>
            <w:r w:rsidR="005C09CD">
              <w:rPr>
                <w:noProof/>
                <w:webHidden/>
              </w:rPr>
              <w:fldChar w:fldCharType="end"/>
            </w:r>
          </w:hyperlink>
        </w:p>
        <w:p w14:paraId="26D18BD1" w14:textId="2A5B01B2" w:rsidR="005C09CD" w:rsidRDefault="00A95403">
          <w:pPr>
            <w:pStyle w:val="TOC2"/>
            <w:tabs>
              <w:tab w:val="left" w:pos="1100"/>
              <w:tab w:val="right" w:leader="dot" w:pos="9016"/>
            </w:tabs>
            <w:rPr>
              <w:rFonts w:asciiTheme="minorHAnsi" w:eastAsiaTheme="minorEastAsia" w:hAnsiTheme="minorHAnsi"/>
              <w:noProof/>
              <w:sz w:val="22"/>
            </w:rPr>
          </w:pPr>
          <w:hyperlink w:anchor="_Toc239328670" w:history="1">
            <w:r w:rsidR="005C09CD" w:rsidRPr="00677A76">
              <w:rPr>
                <w:rStyle w:val="Hyperlink"/>
                <w:noProof/>
              </w:rPr>
              <w:t>2.10</w:t>
            </w:r>
            <w:r w:rsidR="005C09CD">
              <w:rPr>
                <w:rFonts w:asciiTheme="minorHAnsi" w:eastAsiaTheme="minorEastAsia" w:hAnsiTheme="minorHAnsi"/>
                <w:noProof/>
                <w:sz w:val="22"/>
              </w:rPr>
              <w:tab/>
            </w:r>
            <w:r w:rsidR="005C09CD" w:rsidRPr="00677A76">
              <w:rPr>
                <w:rStyle w:val="Hyperlink"/>
                <w:noProof/>
              </w:rPr>
              <w:t>Research Gaps Identified in Related Works</w:t>
            </w:r>
            <w:r w:rsidR="005C09CD">
              <w:rPr>
                <w:noProof/>
                <w:webHidden/>
              </w:rPr>
              <w:tab/>
            </w:r>
            <w:r w:rsidR="005C09CD">
              <w:rPr>
                <w:noProof/>
                <w:webHidden/>
              </w:rPr>
              <w:fldChar w:fldCharType="begin"/>
            </w:r>
            <w:r w:rsidR="005C09CD">
              <w:rPr>
                <w:noProof/>
                <w:webHidden/>
              </w:rPr>
              <w:instrText xml:space="preserve"> PAGEREF _Toc239328670 \h </w:instrText>
            </w:r>
            <w:r w:rsidR="005C09CD">
              <w:rPr>
                <w:noProof/>
                <w:webHidden/>
              </w:rPr>
            </w:r>
            <w:r w:rsidR="005C09CD">
              <w:rPr>
                <w:noProof/>
                <w:webHidden/>
              </w:rPr>
              <w:fldChar w:fldCharType="separate"/>
            </w:r>
            <w:r w:rsidR="005C09CD">
              <w:rPr>
                <w:noProof/>
                <w:webHidden/>
              </w:rPr>
              <w:t>24</w:t>
            </w:r>
            <w:r w:rsidR="005C09CD">
              <w:rPr>
                <w:noProof/>
                <w:webHidden/>
              </w:rPr>
              <w:fldChar w:fldCharType="end"/>
            </w:r>
          </w:hyperlink>
        </w:p>
        <w:p w14:paraId="4FED91BD" w14:textId="255B3688" w:rsidR="005C09CD" w:rsidRDefault="00A95403">
          <w:pPr>
            <w:pStyle w:val="TOC2"/>
            <w:tabs>
              <w:tab w:val="left" w:pos="1100"/>
              <w:tab w:val="right" w:leader="dot" w:pos="9016"/>
            </w:tabs>
            <w:rPr>
              <w:rFonts w:asciiTheme="minorHAnsi" w:eastAsiaTheme="minorEastAsia" w:hAnsiTheme="minorHAnsi"/>
              <w:noProof/>
              <w:sz w:val="22"/>
            </w:rPr>
          </w:pPr>
          <w:hyperlink w:anchor="_Toc239328671" w:history="1">
            <w:r w:rsidR="005C09CD" w:rsidRPr="00677A76">
              <w:rPr>
                <w:rStyle w:val="Hyperlink"/>
                <w:noProof/>
              </w:rPr>
              <w:t>2.11</w:t>
            </w:r>
            <w:r w:rsidR="005C09CD">
              <w:rPr>
                <w:rFonts w:asciiTheme="minorHAnsi" w:eastAsiaTheme="minorEastAsia" w:hAnsiTheme="minorHAnsi"/>
                <w:noProof/>
                <w:sz w:val="22"/>
              </w:rPr>
              <w:tab/>
            </w:r>
            <w:r w:rsidR="005C09CD" w:rsidRPr="00677A76">
              <w:rPr>
                <w:rStyle w:val="Hyperlink"/>
                <w:noProof/>
              </w:rPr>
              <w:t>Conceptual Framework</w:t>
            </w:r>
            <w:r w:rsidR="005C09CD">
              <w:rPr>
                <w:noProof/>
                <w:webHidden/>
              </w:rPr>
              <w:tab/>
            </w:r>
            <w:r w:rsidR="005C09CD">
              <w:rPr>
                <w:noProof/>
                <w:webHidden/>
              </w:rPr>
              <w:fldChar w:fldCharType="begin"/>
            </w:r>
            <w:r w:rsidR="005C09CD">
              <w:rPr>
                <w:noProof/>
                <w:webHidden/>
              </w:rPr>
              <w:instrText xml:space="preserve"> PAGEREF _Toc239328671 \h </w:instrText>
            </w:r>
            <w:r w:rsidR="005C09CD">
              <w:rPr>
                <w:noProof/>
                <w:webHidden/>
              </w:rPr>
            </w:r>
            <w:r w:rsidR="005C09CD">
              <w:rPr>
                <w:noProof/>
                <w:webHidden/>
              </w:rPr>
              <w:fldChar w:fldCharType="separate"/>
            </w:r>
            <w:r w:rsidR="005C09CD">
              <w:rPr>
                <w:noProof/>
                <w:webHidden/>
              </w:rPr>
              <w:t>26</w:t>
            </w:r>
            <w:r w:rsidR="005C09CD">
              <w:rPr>
                <w:noProof/>
                <w:webHidden/>
              </w:rPr>
              <w:fldChar w:fldCharType="end"/>
            </w:r>
          </w:hyperlink>
        </w:p>
        <w:p w14:paraId="67FCDE11" w14:textId="62CAE9D5" w:rsidR="005C09CD" w:rsidRDefault="00A95403" w:rsidP="005C09CD">
          <w:pPr>
            <w:pStyle w:val="TOC1"/>
            <w:rPr>
              <w:rFonts w:asciiTheme="minorHAnsi" w:eastAsiaTheme="minorEastAsia" w:hAnsiTheme="minorHAnsi"/>
              <w:noProof/>
              <w:sz w:val="22"/>
            </w:rPr>
          </w:pPr>
          <w:hyperlink w:anchor="_Toc239328672" w:history="1">
            <w:r w:rsidR="005C09CD" w:rsidRPr="00677A76">
              <w:rPr>
                <w:rStyle w:val="Hyperlink"/>
                <w:rFonts w:cs="Times New Roman"/>
                <w:noProof/>
              </w:rPr>
              <w:t>Chapter 3</w:t>
            </w:r>
            <w:r w:rsidR="005C09CD">
              <w:rPr>
                <w:rFonts w:asciiTheme="minorHAnsi" w:eastAsiaTheme="minorEastAsia" w:hAnsiTheme="minorHAnsi"/>
                <w:noProof/>
                <w:sz w:val="22"/>
              </w:rPr>
              <w:tab/>
            </w:r>
            <w:r w:rsidR="005C09CD" w:rsidRPr="00677A76">
              <w:rPr>
                <w:rStyle w:val="Hyperlink"/>
                <w:noProof/>
              </w:rPr>
              <w:t>Methodology</w:t>
            </w:r>
            <w:r w:rsidR="005C09CD">
              <w:rPr>
                <w:noProof/>
                <w:webHidden/>
              </w:rPr>
              <w:tab/>
            </w:r>
            <w:r w:rsidR="005C09CD">
              <w:rPr>
                <w:noProof/>
                <w:webHidden/>
              </w:rPr>
              <w:fldChar w:fldCharType="begin"/>
            </w:r>
            <w:r w:rsidR="005C09CD">
              <w:rPr>
                <w:noProof/>
                <w:webHidden/>
              </w:rPr>
              <w:instrText xml:space="preserve"> PAGEREF _Toc239328672 \h </w:instrText>
            </w:r>
            <w:r w:rsidR="005C09CD">
              <w:rPr>
                <w:noProof/>
                <w:webHidden/>
              </w:rPr>
            </w:r>
            <w:r w:rsidR="005C09CD">
              <w:rPr>
                <w:noProof/>
                <w:webHidden/>
              </w:rPr>
              <w:fldChar w:fldCharType="separate"/>
            </w:r>
            <w:r w:rsidR="005C09CD">
              <w:rPr>
                <w:noProof/>
                <w:webHidden/>
              </w:rPr>
              <w:t>32</w:t>
            </w:r>
            <w:r w:rsidR="005C09CD">
              <w:rPr>
                <w:noProof/>
                <w:webHidden/>
              </w:rPr>
              <w:fldChar w:fldCharType="end"/>
            </w:r>
          </w:hyperlink>
        </w:p>
        <w:p w14:paraId="6AE02D48" w14:textId="3652352D" w:rsidR="005C09CD" w:rsidRDefault="00A95403">
          <w:pPr>
            <w:pStyle w:val="TOC2"/>
            <w:tabs>
              <w:tab w:val="left" w:pos="880"/>
              <w:tab w:val="right" w:leader="dot" w:pos="9016"/>
            </w:tabs>
            <w:rPr>
              <w:rFonts w:asciiTheme="minorHAnsi" w:eastAsiaTheme="minorEastAsia" w:hAnsiTheme="minorHAnsi"/>
              <w:noProof/>
              <w:sz w:val="22"/>
            </w:rPr>
          </w:pPr>
          <w:hyperlink w:anchor="_Toc239328673" w:history="1">
            <w:r w:rsidR="005C09CD" w:rsidRPr="00677A76">
              <w:rPr>
                <w:rStyle w:val="Hyperlink"/>
                <w:noProof/>
              </w:rPr>
              <w:t>3.1</w:t>
            </w:r>
            <w:r w:rsidR="005C09CD">
              <w:rPr>
                <w:rFonts w:asciiTheme="minorHAnsi" w:eastAsiaTheme="minorEastAsia" w:hAnsiTheme="minorHAnsi"/>
                <w:noProof/>
                <w:sz w:val="22"/>
              </w:rPr>
              <w:tab/>
            </w:r>
            <w:r w:rsidR="005C09CD" w:rsidRPr="00677A76">
              <w:rPr>
                <w:rStyle w:val="Hyperlink"/>
                <w:noProof/>
              </w:rPr>
              <w:t>Introduction</w:t>
            </w:r>
            <w:r w:rsidR="005C09CD">
              <w:rPr>
                <w:noProof/>
                <w:webHidden/>
              </w:rPr>
              <w:tab/>
            </w:r>
            <w:r w:rsidR="005C09CD">
              <w:rPr>
                <w:noProof/>
                <w:webHidden/>
              </w:rPr>
              <w:fldChar w:fldCharType="begin"/>
            </w:r>
            <w:r w:rsidR="005C09CD">
              <w:rPr>
                <w:noProof/>
                <w:webHidden/>
              </w:rPr>
              <w:instrText xml:space="preserve"> PAGEREF _Toc239328673 \h </w:instrText>
            </w:r>
            <w:r w:rsidR="005C09CD">
              <w:rPr>
                <w:noProof/>
                <w:webHidden/>
              </w:rPr>
            </w:r>
            <w:r w:rsidR="005C09CD">
              <w:rPr>
                <w:noProof/>
                <w:webHidden/>
              </w:rPr>
              <w:fldChar w:fldCharType="separate"/>
            </w:r>
            <w:r w:rsidR="005C09CD">
              <w:rPr>
                <w:noProof/>
                <w:webHidden/>
              </w:rPr>
              <w:t>32</w:t>
            </w:r>
            <w:r w:rsidR="005C09CD">
              <w:rPr>
                <w:noProof/>
                <w:webHidden/>
              </w:rPr>
              <w:fldChar w:fldCharType="end"/>
            </w:r>
          </w:hyperlink>
        </w:p>
        <w:p w14:paraId="35360DB5" w14:textId="7CD93C67" w:rsidR="005C09CD" w:rsidRDefault="00A95403">
          <w:pPr>
            <w:pStyle w:val="TOC2"/>
            <w:tabs>
              <w:tab w:val="left" w:pos="880"/>
              <w:tab w:val="right" w:leader="dot" w:pos="9016"/>
            </w:tabs>
            <w:rPr>
              <w:rFonts w:asciiTheme="minorHAnsi" w:eastAsiaTheme="minorEastAsia" w:hAnsiTheme="minorHAnsi"/>
              <w:noProof/>
              <w:sz w:val="22"/>
            </w:rPr>
          </w:pPr>
          <w:hyperlink w:anchor="_Toc239328674" w:history="1">
            <w:r w:rsidR="005C09CD" w:rsidRPr="00677A76">
              <w:rPr>
                <w:rStyle w:val="Hyperlink"/>
                <w:noProof/>
              </w:rPr>
              <w:t>3.2</w:t>
            </w:r>
            <w:r w:rsidR="005C09CD">
              <w:rPr>
                <w:rFonts w:asciiTheme="minorHAnsi" w:eastAsiaTheme="minorEastAsia" w:hAnsiTheme="minorHAnsi"/>
                <w:noProof/>
                <w:sz w:val="22"/>
              </w:rPr>
              <w:tab/>
            </w:r>
            <w:r w:rsidR="005C09CD" w:rsidRPr="00677A76">
              <w:rPr>
                <w:rStyle w:val="Hyperlink"/>
                <w:noProof/>
              </w:rPr>
              <w:t>Research Paradigm</w:t>
            </w:r>
            <w:r w:rsidR="005C09CD">
              <w:rPr>
                <w:noProof/>
                <w:webHidden/>
              </w:rPr>
              <w:tab/>
            </w:r>
            <w:r w:rsidR="005C09CD">
              <w:rPr>
                <w:noProof/>
                <w:webHidden/>
              </w:rPr>
              <w:fldChar w:fldCharType="begin"/>
            </w:r>
            <w:r w:rsidR="005C09CD">
              <w:rPr>
                <w:noProof/>
                <w:webHidden/>
              </w:rPr>
              <w:instrText xml:space="preserve"> PAGEREF _Toc239328674 \h </w:instrText>
            </w:r>
            <w:r w:rsidR="005C09CD">
              <w:rPr>
                <w:noProof/>
                <w:webHidden/>
              </w:rPr>
            </w:r>
            <w:r w:rsidR="005C09CD">
              <w:rPr>
                <w:noProof/>
                <w:webHidden/>
              </w:rPr>
              <w:fldChar w:fldCharType="separate"/>
            </w:r>
            <w:r w:rsidR="005C09CD">
              <w:rPr>
                <w:noProof/>
                <w:webHidden/>
              </w:rPr>
              <w:t>32</w:t>
            </w:r>
            <w:r w:rsidR="005C09CD">
              <w:rPr>
                <w:noProof/>
                <w:webHidden/>
              </w:rPr>
              <w:fldChar w:fldCharType="end"/>
            </w:r>
          </w:hyperlink>
        </w:p>
        <w:p w14:paraId="75B8979E" w14:textId="6DBFEEB7" w:rsidR="005C09CD" w:rsidRDefault="00A95403">
          <w:pPr>
            <w:pStyle w:val="TOC3"/>
            <w:tabs>
              <w:tab w:val="left" w:pos="1320"/>
              <w:tab w:val="right" w:leader="dot" w:pos="9016"/>
            </w:tabs>
            <w:rPr>
              <w:rFonts w:asciiTheme="minorHAnsi" w:eastAsiaTheme="minorEastAsia" w:hAnsiTheme="minorHAnsi"/>
              <w:noProof/>
              <w:sz w:val="22"/>
            </w:rPr>
          </w:pPr>
          <w:hyperlink w:anchor="_Toc239328675" w:history="1">
            <w:r w:rsidR="005C09CD" w:rsidRPr="00677A76">
              <w:rPr>
                <w:rStyle w:val="Hyperlink"/>
                <w:noProof/>
              </w:rPr>
              <w:t>3.2.1</w:t>
            </w:r>
            <w:r w:rsidR="005C09CD">
              <w:rPr>
                <w:rFonts w:asciiTheme="minorHAnsi" w:eastAsiaTheme="minorEastAsia" w:hAnsiTheme="minorHAnsi"/>
                <w:noProof/>
                <w:sz w:val="22"/>
              </w:rPr>
              <w:tab/>
            </w:r>
            <w:r w:rsidR="005C09CD" w:rsidRPr="00677A76">
              <w:rPr>
                <w:rStyle w:val="Hyperlink"/>
                <w:noProof/>
              </w:rPr>
              <w:t>Data Acquisition</w:t>
            </w:r>
            <w:r w:rsidR="005C09CD">
              <w:rPr>
                <w:noProof/>
                <w:webHidden/>
              </w:rPr>
              <w:tab/>
            </w:r>
            <w:r w:rsidR="005C09CD">
              <w:rPr>
                <w:noProof/>
                <w:webHidden/>
              </w:rPr>
              <w:fldChar w:fldCharType="begin"/>
            </w:r>
            <w:r w:rsidR="005C09CD">
              <w:rPr>
                <w:noProof/>
                <w:webHidden/>
              </w:rPr>
              <w:instrText xml:space="preserve"> PAGEREF _Toc239328675 \h </w:instrText>
            </w:r>
            <w:r w:rsidR="005C09CD">
              <w:rPr>
                <w:noProof/>
                <w:webHidden/>
              </w:rPr>
            </w:r>
            <w:r w:rsidR="005C09CD">
              <w:rPr>
                <w:noProof/>
                <w:webHidden/>
              </w:rPr>
              <w:fldChar w:fldCharType="separate"/>
            </w:r>
            <w:r w:rsidR="005C09CD">
              <w:rPr>
                <w:noProof/>
                <w:webHidden/>
              </w:rPr>
              <w:t>32</w:t>
            </w:r>
            <w:r w:rsidR="005C09CD">
              <w:rPr>
                <w:noProof/>
                <w:webHidden/>
              </w:rPr>
              <w:fldChar w:fldCharType="end"/>
            </w:r>
          </w:hyperlink>
        </w:p>
        <w:p w14:paraId="459D7173" w14:textId="421B4956" w:rsidR="005C09CD" w:rsidRDefault="00A95403">
          <w:pPr>
            <w:pStyle w:val="TOC3"/>
            <w:tabs>
              <w:tab w:val="left" w:pos="1320"/>
              <w:tab w:val="right" w:leader="dot" w:pos="9016"/>
            </w:tabs>
            <w:rPr>
              <w:rFonts w:asciiTheme="minorHAnsi" w:eastAsiaTheme="minorEastAsia" w:hAnsiTheme="minorHAnsi"/>
              <w:noProof/>
              <w:sz w:val="22"/>
            </w:rPr>
          </w:pPr>
          <w:hyperlink w:anchor="_Toc239328676" w:history="1">
            <w:r w:rsidR="005C09CD" w:rsidRPr="00677A76">
              <w:rPr>
                <w:rStyle w:val="Hyperlink"/>
                <w:noProof/>
              </w:rPr>
              <w:t>3.2.2</w:t>
            </w:r>
            <w:r w:rsidR="005C09CD">
              <w:rPr>
                <w:rFonts w:asciiTheme="minorHAnsi" w:eastAsiaTheme="minorEastAsia" w:hAnsiTheme="minorHAnsi"/>
                <w:noProof/>
                <w:sz w:val="22"/>
              </w:rPr>
              <w:tab/>
            </w:r>
            <w:r w:rsidR="005C09CD" w:rsidRPr="00677A76">
              <w:rPr>
                <w:rStyle w:val="Hyperlink"/>
                <w:noProof/>
              </w:rPr>
              <w:t>Data Processing</w:t>
            </w:r>
            <w:r w:rsidR="005C09CD">
              <w:rPr>
                <w:noProof/>
                <w:webHidden/>
              </w:rPr>
              <w:tab/>
            </w:r>
            <w:r w:rsidR="005C09CD">
              <w:rPr>
                <w:noProof/>
                <w:webHidden/>
              </w:rPr>
              <w:fldChar w:fldCharType="begin"/>
            </w:r>
            <w:r w:rsidR="005C09CD">
              <w:rPr>
                <w:noProof/>
                <w:webHidden/>
              </w:rPr>
              <w:instrText xml:space="preserve"> PAGEREF _Toc239328676 \h </w:instrText>
            </w:r>
            <w:r w:rsidR="005C09CD">
              <w:rPr>
                <w:noProof/>
                <w:webHidden/>
              </w:rPr>
            </w:r>
            <w:r w:rsidR="005C09CD">
              <w:rPr>
                <w:noProof/>
                <w:webHidden/>
              </w:rPr>
              <w:fldChar w:fldCharType="separate"/>
            </w:r>
            <w:r w:rsidR="005C09CD">
              <w:rPr>
                <w:noProof/>
                <w:webHidden/>
              </w:rPr>
              <w:t>33</w:t>
            </w:r>
            <w:r w:rsidR="005C09CD">
              <w:rPr>
                <w:noProof/>
                <w:webHidden/>
              </w:rPr>
              <w:fldChar w:fldCharType="end"/>
            </w:r>
          </w:hyperlink>
        </w:p>
        <w:p w14:paraId="441615BB" w14:textId="4D0E0999" w:rsidR="005C09CD" w:rsidRDefault="00A95403">
          <w:pPr>
            <w:pStyle w:val="TOC3"/>
            <w:tabs>
              <w:tab w:val="left" w:pos="1320"/>
              <w:tab w:val="right" w:leader="dot" w:pos="9016"/>
            </w:tabs>
            <w:rPr>
              <w:rFonts w:asciiTheme="minorHAnsi" w:eastAsiaTheme="minorEastAsia" w:hAnsiTheme="minorHAnsi"/>
              <w:noProof/>
              <w:sz w:val="22"/>
            </w:rPr>
          </w:pPr>
          <w:hyperlink w:anchor="_Toc239328677" w:history="1">
            <w:r w:rsidR="005C09CD" w:rsidRPr="00677A76">
              <w:rPr>
                <w:rStyle w:val="Hyperlink"/>
                <w:noProof/>
              </w:rPr>
              <w:t>3.2.3</w:t>
            </w:r>
            <w:r w:rsidR="005C09CD">
              <w:rPr>
                <w:rFonts w:asciiTheme="minorHAnsi" w:eastAsiaTheme="minorEastAsia" w:hAnsiTheme="minorHAnsi"/>
                <w:noProof/>
                <w:sz w:val="22"/>
              </w:rPr>
              <w:tab/>
            </w:r>
            <w:r w:rsidR="005C09CD" w:rsidRPr="00677A76">
              <w:rPr>
                <w:rStyle w:val="Hyperlink"/>
                <w:noProof/>
              </w:rPr>
              <w:t>Model Training</w:t>
            </w:r>
            <w:r w:rsidR="005C09CD">
              <w:rPr>
                <w:noProof/>
                <w:webHidden/>
              </w:rPr>
              <w:tab/>
            </w:r>
            <w:r w:rsidR="005C09CD">
              <w:rPr>
                <w:noProof/>
                <w:webHidden/>
              </w:rPr>
              <w:fldChar w:fldCharType="begin"/>
            </w:r>
            <w:r w:rsidR="005C09CD">
              <w:rPr>
                <w:noProof/>
                <w:webHidden/>
              </w:rPr>
              <w:instrText xml:space="preserve"> PAGEREF _Toc239328677 \h </w:instrText>
            </w:r>
            <w:r w:rsidR="005C09CD">
              <w:rPr>
                <w:noProof/>
                <w:webHidden/>
              </w:rPr>
            </w:r>
            <w:r w:rsidR="005C09CD">
              <w:rPr>
                <w:noProof/>
                <w:webHidden/>
              </w:rPr>
              <w:fldChar w:fldCharType="separate"/>
            </w:r>
            <w:r w:rsidR="005C09CD">
              <w:rPr>
                <w:noProof/>
                <w:webHidden/>
              </w:rPr>
              <w:t>34</w:t>
            </w:r>
            <w:r w:rsidR="005C09CD">
              <w:rPr>
                <w:noProof/>
                <w:webHidden/>
              </w:rPr>
              <w:fldChar w:fldCharType="end"/>
            </w:r>
          </w:hyperlink>
        </w:p>
        <w:p w14:paraId="1E4C6F51" w14:textId="12E0A70C" w:rsidR="005C09CD" w:rsidRDefault="00A95403">
          <w:pPr>
            <w:pStyle w:val="TOC3"/>
            <w:tabs>
              <w:tab w:val="left" w:pos="1320"/>
              <w:tab w:val="right" w:leader="dot" w:pos="9016"/>
            </w:tabs>
            <w:rPr>
              <w:rFonts w:asciiTheme="minorHAnsi" w:eastAsiaTheme="minorEastAsia" w:hAnsiTheme="minorHAnsi"/>
              <w:noProof/>
              <w:sz w:val="22"/>
            </w:rPr>
          </w:pPr>
          <w:hyperlink w:anchor="_Toc239328678" w:history="1">
            <w:r w:rsidR="005C09CD" w:rsidRPr="00677A76">
              <w:rPr>
                <w:rStyle w:val="Hyperlink"/>
                <w:noProof/>
              </w:rPr>
              <w:t>3.2.4</w:t>
            </w:r>
            <w:r w:rsidR="005C09CD">
              <w:rPr>
                <w:rFonts w:asciiTheme="minorHAnsi" w:eastAsiaTheme="minorEastAsia" w:hAnsiTheme="minorHAnsi"/>
                <w:noProof/>
                <w:sz w:val="22"/>
              </w:rPr>
              <w:tab/>
            </w:r>
            <w:r w:rsidR="005C09CD" w:rsidRPr="00677A76">
              <w:rPr>
                <w:rStyle w:val="Hyperlink"/>
                <w:noProof/>
              </w:rPr>
              <w:t>Model Validation and Testing</w:t>
            </w:r>
            <w:r w:rsidR="005C09CD">
              <w:rPr>
                <w:noProof/>
                <w:webHidden/>
              </w:rPr>
              <w:tab/>
            </w:r>
            <w:r w:rsidR="005C09CD">
              <w:rPr>
                <w:noProof/>
                <w:webHidden/>
              </w:rPr>
              <w:fldChar w:fldCharType="begin"/>
            </w:r>
            <w:r w:rsidR="005C09CD">
              <w:rPr>
                <w:noProof/>
                <w:webHidden/>
              </w:rPr>
              <w:instrText xml:space="preserve"> PAGEREF _Toc239328678 \h </w:instrText>
            </w:r>
            <w:r w:rsidR="005C09CD">
              <w:rPr>
                <w:noProof/>
                <w:webHidden/>
              </w:rPr>
            </w:r>
            <w:r w:rsidR="005C09CD">
              <w:rPr>
                <w:noProof/>
                <w:webHidden/>
              </w:rPr>
              <w:fldChar w:fldCharType="separate"/>
            </w:r>
            <w:r w:rsidR="005C09CD">
              <w:rPr>
                <w:noProof/>
                <w:webHidden/>
              </w:rPr>
              <w:t>34</w:t>
            </w:r>
            <w:r w:rsidR="005C09CD">
              <w:rPr>
                <w:noProof/>
                <w:webHidden/>
              </w:rPr>
              <w:fldChar w:fldCharType="end"/>
            </w:r>
          </w:hyperlink>
        </w:p>
        <w:p w14:paraId="75573BBB" w14:textId="35F255F0" w:rsidR="005C09CD" w:rsidRDefault="00A95403">
          <w:pPr>
            <w:pStyle w:val="TOC2"/>
            <w:tabs>
              <w:tab w:val="left" w:pos="880"/>
              <w:tab w:val="right" w:leader="dot" w:pos="9016"/>
            </w:tabs>
            <w:rPr>
              <w:rFonts w:asciiTheme="minorHAnsi" w:eastAsiaTheme="minorEastAsia" w:hAnsiTheme="minorHAnsi"/>
              <w:noProof/>
              <w:sz w:val="22"/>
            </w:rPr>
          </w:pPr>
          <w:hyperlink w:anchor="_Toc239328679" w:history="1">
            <w:r w:rsidR="005C09CD" w:rsidRPr="00677A76">
              <w:rPr>
                <w:rStyle w:val="Hyperlink"/>
                <w:noProof/>
              </w:rPr>
              <w:t>3.3</w:t>
            </w:r>
            <w:r w:rsidR="005C09CD">
              <w:rPr>
                <w:rFonts w:asciiTheme="minorHAnsi" w:eastAsiaTheme="minorEastAsia" w:hAnsiTheme="minorHAnsi"/>
                <w:noProof/>
                <w:sz w:val="22"/>
              </w:rPr>
              <w:tab/>
            </w:r>
            <w:r w:rsidR="005C09CD" w:rsidRPr="00677A76">
              <w:rPr>
                <w:rStyle w:val="Hyperlink"/>
                <w:noProof/>
              </w:rPr>
              <w:t>System Development Methodology and Justification</w:t>
            </w:r>
            <w:r w:rsidR="005C09CD">
              <w:rPr>
                <w:noProof/>
                <w:webHidden/>
              </w:rPr>
              <w:tab/>
            </w:r>
            <w:r w:rsidR="005C09CD">
              <w:rPr>
                <w:noProof/>
                <w:webHidden/>
              </w:rPr>
              <w:fldChar w:fldCharType="begin"/>
            </w:r>
            <w:r w:rsidR="005C09CD">
              <w:rPr>
                <w:noProof/>
                <w:webHidden/>
              </w:rPr>
              <w:instrText xml:space="preserve"> PAGEREF _Toc239328679 \h </w:instrText>
            </w:r>
            <w:r w:rsidR="005C09CD">
              <w:rPr>
                <w:noProof/>
                <w:webHidden/>
              </w:rPr>
            </w:r>
            <w:r w:rsidR="005C09CD">
              <w:rPr>
                <w:noProof/>
                <w:webHidden/>
              </w:rPr>
              <w:fldChar w:fldCharType="separate"/>
            </w:r>
            <w:r w:rsidR="005C09CD">
              <w:rPr>
                <w:noProof/>
                <w:webHidden/>
              </w:rPr>
              <w:t>35</w:t>
            </w:r>
            <w:r w:rsidR="005C09CD">
              <w:rPr>
                <w:noProof/>
                <w:webHidden/>
              </w:rPr>
              <w:fldChar w:fldCharType="end"/>
            </w:r>
          </w:hyperlink>
        </w:p>
        <w:p w14:paraId="2E9B75D0" w14:textId="4B947A2B" w:rsidR="005C09CD" w:rsidRDefault="00A95403">
          <w:pPr>
            <w:pStyle w:val="TOC3"/>
            <w:tabs>
              <w:tab w:val="left" w:pos="1320"/>
              <w:tab w:val="right" w:leader="dot" w:pos="9016"/>
            </w:tabs>
            <w:rPr>
              <w:rFonts w:asciiTheme="minorHAnsi" w:eastAsiaTheme="minorEastAsia" w:hAnsiTheme="minorHAnsi"/>
              <w:noProof/>
              <w:sz w:val="22"/>
            </w:rPr>
          </w:pPr>
          <w:hyperlink w:anchor="_Toc239328680" w:history="1">
            <w:r w:rsidR="005C09CD" w:rsidRPr="00677A76">
              <w:rPr>
                <w:rStyle w:val="Hyperlink"/>
                <w:rFonts w:eastAsia="Times New Roman"/>
                <w:noProof/>
              </w:rPr>
              <w:t>3.3.1</w:t>
            </w:r>
            <w:r w:rsidR="005C09CD">
              <w:rPr>
                <w:rFonts w:asciiTheme="minorHAnsi" w:eastAsiaTheme="minorEastAsia" w:hAnsiTheme="minorHAnsi"/>
                <w:noProof/>
                <w:sz w:val="22"/>
              </w:rPr>
              <w:tab/>
            </w:r>
            <w:r w:rsidR="005C09CD" w:rsidRPr="00677A76">
              <w:rPr>
                <w:rStyle w:val="Hyperlink"/>
                <w:rFonts w:eastAsia="Times New Roman"/>
                <w:noProof/>
              </w:rPr>
              <w:t>Justification of Methodology</w:t>
            </w:r>
            <w:r w:rsidR="005C09CD">
              <w:rPr>
                <w:noProof/>
                <w:webHidden/>
              </w:rPr>
              <w:tab/>
            </w:r>
            <w:r w:rsidR="005C09CD">
              <w:rPr>
                <w:noProof/>
                <w:webHidden/>
              </w:rPr>
              <w:fldChar w:fldCharType="begin"/>
            </w:r>
            <w:r w:rsidR="005C09CD">
              <w:rPr>
                <w:noProof/>
                <w:webHidden/>
              </w:rPr>
              <w:instrText xml:space="preserve"> PAGEREF _Toc239328680 \h </w:instrText>
            </w:r>
            <w:r w:rsidR="005C09CD">
              <w:rPr>
                <w:noProof/>
                <w:webHidden/>
              </w:rPr>
            </w:r>
            <w:r w:rsidR="005C09CD">
              <w:rPr>
                <w:noProof/>
                <w:webHidden/>
              </w:rPr>
              <w:fldChar w:fldCharType="separate"/>
            </w:r>
            <w:r w:rsidR="005C09CD">
              <w:rPr>
                <w:noProof/>
                <w:webHidden/>
              </w:rPr>
              <w:t>35</w:t>
            </w:r>
            <w:r w:rsidR="005C09CD">
              <w:rPr>
                <w:noProof/>
                <w:webHidden/>
              </w:rPr>
              <w:fldChar w:fldCharType="end"/>
            </w:r>
          </w:hyperlink>
        </w:p>
        <w:p w14:paraId="1D03703A" w14:textId="1D8D7AAE" w:rsidR="005C09CD" w:rsidRDefault="00A95403">
          <w:pPr>
            <w:pStyle w:val="TOC3"/>
            <w:tabs>
              <w:tab w:val="left" w:pos="1320"/>
              <w:tab w:val="right" w:leader="dot" w:pos="9016"/>
            </w:tabs>
            <w:rPr>
              <w:rFonts w:asciiTheme="minorHAnsi" w:eastAsiaTheme="minorEastAsia" w:hAnsiTheme="minorHAnsi"/>
              <w:noProof/>
              <w:sz w:val="22"/>
            </w:rPr>
          </w:pPr>
          <w:hyperlink w:anchor="_Toc239328681" w:history="1">
            <w:r w:rsidR="005C09CD" w:rsidRPr="00677A76">
              <w:rPr>
                <w:rStyle w:val="Hyperlink"/>
                <w:rFonts w:eastAsia="Times New Roman"/>
                <w:noProof/>
              </w:rPr>
              <w:t>3.3.2</w:t>
            </w:r>
            <w:r w:rsidR="005C09CD">
              <w:rPr>
                <w:rFonts w:asciiTheme="minorHAnsi" w:eastAsiaTheme="minorEastAsia" w:hAnsiTheme="minorHAnsi"/>
                <w:noProof/>
                <w:sz w:val="22"/>
              </w:rPr>
              <w:tab/>
            </w:r>
            <w:r w:rsidR="005C09CD" w:rsidRPr="00677A76">
              <w:rPr>
                <w:rStyle w:val="Hyperlink"/>
                <w:rFonts w:eastAsia="Times New Roman"/>
                <w:noProof/>
              </w:rPr>
              <w:t>Methodology Diagram and Prototyping Approach</w:t>
            </w:r>
            <w:r w:rsidR="005C09CD">
              <w:rPr>
                <w:noProof/>
                <w:webHidden/>
              </w:rPr>
              <w:tab/>
            </w:r>
            <w:r w:rsidR="005C09CD">
              <w:rPr>
                <w:noProof/>
                <w:webHidden/>
              </w:rPr>
              <w:fldChar w:fldCharType="begin"/>
            </w:r>
            <w:r w:rsidR="005C09CD">
              <w:rPr>
                <w:noProof/>
                <w:webHidden/>
              </w:rPr>
              <w:instrText xml:space="preserve"> PAGEREF _Toc239328681 \h </w:instrText>
            </w:r>
            <w:r w:rsidR="005C09CD">
              <w:rPr>
                <w:noProof/>
                <w:webHidden/>
              </w:rPr>
            </w:r>
            <w:r w:rsidR="005C09CD">
              <w:rPr>
                <w:noProof/>
                <w:webHidden/>
              </w:rPr>
              <w:fldChar w:fldCharType="separate"/>
            </w:r>
            <w:r w:rsidR="005C09CD">
              <w:rPr>
                <w:noProof/>
                <w:webHidden/>
              </w:rPr>
              <w:t>36</w:t>
            </w:r>
            <w:r w:rsidR="005C09CD">
              <w:rPr>
                <w:noProof/>
                <w:webHidden/>
              </w:rPr>
              <w:fldChar w:fldCharType="end"/>
            </w:r>
          </w:hyperlink>
        </w:p>
        <w:p w14:paraId="27F5155F" w14:textId="5D12A7D9" w:rsidR="005C09CD" w:rsidRDefault="00A95403">
          <w:pPr>
            <w:pStyle w:val="TOC3"/>
            <w:tabs>
              <w:tab w:val="left" w:pos="1320"/>
              <w:tab w:val="right" w:leader="dot" w:pos="9016"/>
            </w:tabs>
            <w:rPr>
              <w:rFonts w:asciiTheme="minorHAnsi" w:eastAsiaTheme="minorEastAsia" w:hAnsiTheme="minorHAnsi"/>
              <w:noProof/>
              <w:sz w:val="22"/>
            </w:rPr>
          </w:pPr>
          <w:hyperlink w:anchor="_Toc239328682" w:history="1">
            <w:r w:rsidR="005C09CD" w:rsidRPr="00677A76">
              <w:rPr>
                <w:rStyle w:val="Hyperlink"/>
                <w:rFonts w:eastAsia="Times New Roman"/>
                <w:noProof/>
              </w:rPr>
              <w:t>3.3.3</w:t>
            </w:r>
            <w:r w:rsidR="005C09CD">
              <w:rPr>
                <w:rFonts w:asciiTheme="minorHAnsi" w:eastAsiaTheme="minorEastAsia" w:hAnsiTheme="minorHAnsi"/>
                <w:noProof/>
                <w:sz w:val="22"/>
              </w:rPr>
              <w:tab/>
            </w:r>
            <w:r w:rsidR="005C09CD" w:rsidRPr="00677A76">
              <w:rPr>
                <w:rStyle w:val="Hyperlink"/>
                <w:rFonts w:eastAsia="Times New Roman"/>
                <w:noProof/>
              </w:rPr>
              <w:t>Initial Prototype Development (Sprints 1-4)</w:t>
            </w:r>
            <w:r w:rsidR="005C09CD">
              <w:rPr>
                <w:noProof/>
                <w:webHidden/>
              </w:rPr>
              <w:tab/>
            </w:r>
            <w:r w:rsidR="005C09CD">
              <w:rPr>
                <w:noProof/>
                <w:webHidden/>
              </w:rPr>
              <w:fldChar w:fldCharType="begin"/>
            </w:r>
            <w:r w:rsidR="005C09CD">
              <w:rPr>
                <w:noProof/>
                <w:webHidden/>
              </w:rPr>
              <w:instrText xml:space="preserve"> PAGEREF _Toc239328682 \h </w:instrText>
            </w:r>
            <w:r w:rsidR="005C09CD">
              <w:rPr>
                <w:noProof/>
                <w:webHidden/>
              </w:rPr>
            </w:r>
            <w:r w:rsidR="005C09CD">
              <w:rPr>
                <w:noProof/>
                <w:webHidden/>
              </w:rPr>
              <w:fldChar w:fldCharType="separate"/>
            </w:r>
            <w:r w:rsidR="005C09CD">
              <w:rPr>
                <w:noProof/>
                <w:webHidden/>
              </w:rPr>
              <w:t>37</w:t>
            </w:r>
            <w:r w:rsidR="005C09CD">
              <w:rPr>
                <w:noProof/>
                <w:webHidden/>
              </w:rPr>
              <w:fldChar w:fldCharType="end"/>
            </w:r>
          </w:hyperlink>
        </w:p>
        <w:p w14:paraId="0041AF1D" w14:textId="7389E77B" w:rsidR="005C09CD" w:rsidRDefault="00A95403">
          <w:pPr>
            <w:pStyle w:val="TOC3"/>
            <w:tabs>
              <w:tab w:val="left" w:pos="1320"/>
              <w:tab w:val="right" w:leader="dot" w:pos="9016"/>
            </w:tabs>
            <w:rPr>
              <w:rFonts w:asciiTheme="minorHAnsi" w:eastAsiaTheme="minorEastAsia" w:hAnsiTheme="minorHAnsi"/>
              <w:noProof/>
              <w:sz w:val="22"/>
            </w:rPr>
          </w:pPr>
          <w:hyperlink w:anchor="_Toc239328683" w:history="1">
            <w:r w:rsidR="005C09CD" w:rsidRPr="00677A76">
              <w:rPr>
                <w:rStyle w:val="Hyperlink"/>
                <w:rFonts w:eastAsia="Times New Roman"/>
                <w:noProof/>
              </w:rPr>
              <w:t>3.3.4</w:t>
            </w:r>
            <w:r w:rsidR="005C09CD">
              <w:rPr>
                <w:rFonts w:asciiTheme="minorHAnsi" w:eastAsiaTheme="minorEastAsia" w:hAnsiTheme="minorHAnsi"/>
                <w:noProof/>
                <w:sz w:val="22"/>
              </w:rPr>
              <w:tab/>
            </w:r>
            <w:r w:rsidR="005C09CD" w:rsidRPr="00677A76">
              <w:rPr>
                <w:rStyle w:val="Hyperlink"/>
                <w:rFonts w:eastAsia="Times New Roman"/>
                <w:noProof/>
              </w:rPr>
              <w:t>Iterative Refinement (Sprints 5-8)</w:t>
            </w:r>
            <w:r w:rsidR="005C09CD">
              <w:rPr>
                <w:noProof/>
                <w:webHidden/>
              </w:rPr>
              <w:tab/>
            </w:r>
            <w:r w:rsidR="005C09CD">
              <w:rPr>
                <w:noProof/>
                <w:webHidden/>
              </w:rPr>
              <w:fldChar w:fldCharType="begin"/>
            </w:r>
            <w:r w:rsidR="005C09CD">
              <w:rPr>
                <w:noProof/>
                <w:webHidden/>
              </w:rPr>
              <w:instrText xml:space="preserve"> PAGEREF _Toc239328683 \h </w:instrText>
            </w:r>
            <w:r w:rsidR="005C09CD">
              <w:rPr>
                <w:noProof/>
                <w:webHidden/>
              </w:rPr>
            </w:r>
            <w:r w:rsidR="005C09CD">
              <w:rPr>
                <w:noProof/>
                <w:webHidden/>
              </w:rPr>
              <w:fldChar w:fldCharType="separate"/>
            </w:r>
            <w:r w:rsidR="005C09CD">
              <w:rPr>
                <w:noProof/>
                <w:webHidden/>
              </w:rPr>
              <w:t>39</w:t>
            </w:r>
            <w:r w:rsidR="005C09CD">
              <w:rPr>
                <w:noProof/>
                <w:webHidden/>
              </w:rPr>
              <w:fldChar w:fldCharType="end"/>
            </w:r>
          </w:hyperlink>
        </w:p>
        <w:p w14:paraId="72E79797" w14:textId="2F51E70E" w:rsidR="005C09CD" w:rsidRDefault="00A95403">
          <w:pPr>
            <w:pStyle w:val="TOC3"/>
            <w:tabs>
              <w:tab w:val="left" w:pos="1320"/>
              <w:tab w:val="right" w:leader="dot" w:pos="9016"/>
            </w:tabs>
            <w:rPr>
              <w:rFonts w:asciiTheme="minorHAnsi" w:eastAsiaTheme="minorEastAsia" w:hAnsiTheme="minorHAnsi"/>
              <w:noProof/>
              <w:sz w:val="22"/>
            </w:rPr>
          </w:pPr>
          <w:hyperlink w:anchor="_Toc239328684" w:history="1">
            <w:r w:rsidR="005C09CD" w:rsidRPr="00677A76">
              <w:rPr>
                <w:rStyle w:val="Hyperlink"/>
                <w:rFonts w:eastAsia="Times New Roman"/>
                <w:noProof/>
              </w:rPr>
              <w:t>3.3.5</w:t>
            </w:r>
            <w:r w:rsidR="005C09CD">
              <w:rPr>
                <w:rFonts w:asciiTheme="minorHAnsi" w:eastAsiaTheme="minorEastAsia" w:hAnsiTheme="minorHAnsi"/>
                <w:noProof/>
                <w:sz w:val="22"/>
              </w:rPr>
              <w:tab/>
            </w:r>
            <w:r w:rsidR="005C09CD" w:rsidRPr="00677A76">
              <w:rPr>
                <w:rStyle w:val="Hyperlink"/>
                <w:rFonts w:eastAsia="Times New Roman"/>
                <w:noProof/>
              </w:rPr>
              <w:t>Testing Strategy</w:t>
            </w:r>
            <w:r w:rsidR="005C09CD">
              <w:rPr>
                <w:noProof/>
                <w:webHidden/>
              </w:rPr>
              <w:tab/>
            </w:r>
            <w:r w:rsidR="005C09CD">
              <w:rPr>
                <w:noProof/>
                <w:webHidden/>
              </w:rPr>
              <w:fldChar w:fldCharType="begin"/>
            </w:r>
            <w:r w:rsidR="005C09CD">
              <w:rPr>
                <w:noProof/>
                <w:webHidden/>
              </w:rPr>
              <w:instrText xml:space="preserve"> PAGEREF _Toc239328684 \h </w:instrText>
            </w:r>
            <w:r w:rsidR="005C09CD">
              <w:rPr>
                <w:noProof/>
                <w:webHidden/>
              </w:rPr>
            </w:r>
            <w:r w:rsidR="005C09CD">
              <w:rPr>
                <w:noProof/>
                <w:webHidden/>
              </w:rPr>
              <w:fldChar w:fldCharType="separate"/>
            </w:r>
            <w:r w:rsidR="005C09CD">
              <w:rPr>
                <w:noProof/>
                <w:webHidden/>
              </w:rPr>
              <w:t>40</w:t>
            </w:r>
            <w:r w:rsidR="005C09CD">
              <w:rPr>
                <w:noProof/>
                <w:webHidden/>
              </w:rPr>
              <w:fldChar w:fldCharType="end"/>
            </w:r>
          </w:hyperlink>
        </w:p>
        <w:p w14:paraId="39AF7491" w14:textId="1D764521" w:rsidR="005C09CD" w:rsidRDefault="00A95403">
          <w:pPr>
            <w:pStyle w:val="TOC3"/>
            <w:tabs>
              <w:tab w:val="left" w:pos="1320"/>
              <w:tab w:val="right" w:leader="dot" w:pos="9016"/>
            </w:tabs>
            <w:rPr>
              <w:rFonts w:asciiTheme="minorHAnsi" w:eastAsiaTheme="minorEastAsia" w:hAnsiTheme="minorHAnsi"/>
              <w:noProof/>
              <w:sz w:val="22"/>
            </w:rPr>
          </w:pPr>
          <w:hyperlink w:anchor="_Toc239328685" w:history="1">
            <w:r w:rsidR="005C09CD" w:rsidRPr="00677A76">
              <w:rPr>
                <w:rStyle w:val="Hyperlink"/>
                <w:noProof/>
              </w:rPr>
              <w:t>3.3.6</w:t>
            </w:r>
            <w:r w:rsidR="005C09CD">
              <w:rPr>
                <w:rFonts w:asciiTheme="minorHAnsi" w:eastAsiaTheme="minorEastAsia" w:hAnsiTheme="minorHAnsi"/>
                <w:noProof/>
                <w:sz w:val="22"/>
              </w:rPr>
              <w:tab/>
            </w:r>
            <w:r w:rsidR="005C09CD" w:rsidRPr="00677A76">
              <w:rPr>
                <w:rStyle w:val="Hyperlink"/>
                <w:noProof/>
              </w:rPr>
              <w:t>Final Prototype Evaluation</w:t>
            </w:r>
            <w:r w:rsidR="005C09CD">
              <w:rPr>
                <w:noProof/>
                <w:webHidden/>
              </w:rPr>
              <w:tab/>
            </w:r>
            <w:r w:rsidR="005C09CD">
              <w:rPr>
                <w:noProof/>
                <w:webHidden/>
              </w:rPr>
              <w:fldChar w:fldCharType="begin"/>
            </w:r>
            <w:r w:rsidR="005C09CD">
              <w:rPr>
                <w:noProof/>
                <w:webHidden/>
              </w:rPr>
              <w:instrText xml:space="preserve"> PAGEREF _Toc239328685 \h </w:instrText>
            </w:r>
            <w:r w:rsidR="005C09CD">
              <w:rPr>
                <w:noProof/>
                <w:webHidden/>
              </w:rPr>
            </w:r>
            <w:r w:rsidR="005C09CD">
              <w:rPr>
                <w:noProof/>
                <w:webHidden/>
              </w:rPr>
              <w:fldChar w:fldCharType="separate"/>
            </w:r>
            <w:r w:rsidR="005C09CD">
              <w:rPr>
                <w:noProof/>
                <w:webHidden/>
              </w:rPr>
              <w:t>41</w:t>
            </w:r>
            <w:r w:rsidR="005C09CD">
              <w:rPr>
                <w:noProof/>
                <w:webHidden/>
              </w:rPr>
              <w:fldChar w:fldCharType="end"/>
            </w:r>
          </w:hyperlink>
        </w:p>
        <w:p w14:paraId="1B17B884" w14:textId="3496DA98" w:rsidR="005C09CD" w:rsidRDefault="00A95403">
          <w:pPr>
            <w:pStyle w:val="TOC2"/>
            <w:tabs>
              <w:tab w:val="left" w:pos="880"/>
              <w:tab w:val="right" w:leader="dot" w:pos="9016"/>
            </w:tabs>
            <w:rPr>
              <w:rFonts w:asciiTheme="minorHAnsi" w:eastAsiaTheme="minorEastAsia" w:hAnsiTheme="minorHAnsi"/>
              <w:noProof/>
              <w:sz w:val="22"/>
            </w:rPr>
          </w:pPr>
          <w:hyperlink w:anchor="_Toc239328686" w:history="1">
            <w:r w:rsidR="005C09CD" w:rsidRPr="00677A76">
              <w:rPr>
                <w:rStyle w:val="Hyperlink"/>
                <w:noProof/>
              </w:rPr>
              <w:t>3.4</w:t>
            </w:r>
            <w:r w:rsidR="005C09CD">
              <w:rPr>
                <w:rFonts w:asciiTheme="minorHAnsi" w:eastAsiaTheme="minorEastAsia" w:hAnsiTheme="minorHAnsi"/>
                <w:noProof/>
                <w:sz w:val="22"/>
              </w:rPr>
              <w:tab/>
            </w:r>
            <w:r w:rsidR="005C09CD" w:rsidRPr="00677A76">
              <w:rPr>
                <w:rStyle w:val="Hyperlink"/>
                <w:noProof/>
              </w:rPr>
              <w:t>System Analysis Diagrams</w:t>
            </w:r>
            <w:r w:rsidR="005C09CD">
              <w:rPr>
                <w:noProof/>
                <w:webHidden/>
              </w:rPr>
              <w:tab/>
            </w:r>
            <w:r w:rsidR="005C09CD">
              <w:rPr>
                <w:noProof/>
                <w:webHidden/>
              </w:rPr>
              <w:fldChar w:fldCharType="begin"/>
            </w:r>
            <w:r w:rsidR="005C09CD">
              <w:rPr>
                <w:noProof/>
                <w:webHidden/>
              </w:rPr>
              <w:instrText xml:space="preserve"> PAGEREF _Toc239328686 \h </w:instrText>
            </w:r>
            <w:r w:rsidR="005C09CD">
              <w:rPr>
                <w:noProof/>
                <w:webHidden/>
              </w:rPr>
            </w:r>
            <w:r w:rsidR="005C09CD">
              <w:rPr>
                <w:noProof/>
                <w:webHidden/>
              </w:rPr>
              <w:fldChar w:fldCharType="separate"/>
            </w:r>
            <w:r w:rsidR="005C09CD">
              <w:rPr>
                <w:noProof/>
                <w:webHidden/>
              </w:rPr>
              <w:t>41</w:t>
            </w:r>
            <w:r w:rsidR="005C09CD">
              <w:rPr>
                <w:noProof/>
                <w:webHidden/>
              </w:rPr>
              <w:fldChar w:fldCharType="end"/>
            </w:r>
          </w:hyperlink>
        </w:p>
        <w:p w14:paraId="780E719F" w14:textId="53C8727F" w:rsidR="005C09CD" w:rsidRDefault="00A95403">
          <w:pPr>
            <w:pStyle w:val="TOC3"/>
            <w:tabs>
              <w:tab w:val="left" w:pos="1320"/>
              <w:tab w:val="right" w:leader="dot" w:pos="9016"/>
            </w:tabs>
            <w:rPr>
              <w:rFonts w:asciiTheme="minorHAnsi" w:eastAsiaTheme="minorEastAsia" w:hAnsiTheme="minorHAnsi"/>
              <w:noProof/>
              <w:sz w:val="22"/>
            </w:rPr>
          </w:pPr>
          <w:hyperlink w:anchor="_Toc239328687" w:history="1">
            <w:r w:rsidR="005C09CD" w:rsidRPr="00677A76">
              <w:rPr>
                <w:rStyle w:val="Hyperlink"/>
                <w:rFonts w:eastAsia="Times New Roman"/>
                <w:noProof/>
              </w:rPr>
              <w:t>3.4.1</w:t>
            </w:r>
            <w:r w:rsidR="005C09CD">
              <w:rPr>
                <w:rFonts w:asciiTheme="minorHAnsi" w:eastAsiaTheme="minorEastAsia" w:hAnsiTheme="minorHAnsi"/>
                <w:noProof/>
                <w:sz w:val="22"/>
              </w:rPr>
              <w:tab/>
            </w:r>
            <w:r w:rsidR="005C09CD" w:rsidRPr="00677A76">
              <w:rPr>
                <w:rStyle w:val="Hyperlink"/>
                <w:rFonts w:eastAsia="Times New Roman"/>
                <w:noProof/>
              </w:rPr>
              <w:t>Use Case Diagram</w:t>
            </w:r>
            <w:r w:rsidR="005C09CD">
              <w:rPr>
                <w:noProof/>
                <w:webHidden/>
              </w:rPr>
              <w:tab/>
            </w:r>
            <w:r w:rsidR="005C09CD">
              <w:rPr>
                <w:noProof/>
                <w:webHidden/>
              </w:rPr>
              <w:fldChar w:fldCharType="begin"/>
            </w:r>
            <w:r w:rsidR="005C09CD">
              <w:rPr>
                <w:noProof/>
                <w:webHidden/>
              </w:rPr>
              <w:instrText xml:space="preserve"> PAGEREF _Toc239328687 \h </w:instrText>
            </w:r>
            <w:r w:rsidR="005C09CD">
              <w:rPr>
                <w:noProof/>
                <w:webHidden/>
              </w:rPr>
            </w:r>
            <w:r w:rsidR="005C09CD">
              <w:rPr>
                <w:noProof/>
                <w:webHidden/>
              </w:rPr>
              <w:fldChar w:fldCharType="separate"/>
            </w:r>
            <w:r w:rsidR="005C09CD">
              <w:rPr>
                <w:noProof/>
                <w:webHidden/>
              </w:rPr>
              <w:t>41</w:t>
            </w:r>
            <w:r w:rsidR="005C09CD">
              <w:rPr>
                <w:noProof/>
                <w:webHidden/>
              </w:rPr>
              <w:fldChar w:fldCharType="end"/>
            </w:r>
          </w:hyperlink>
        </w:p>
        <w:p w14:paraId="5D29E083" w14:textId="07703B65" w:rsidR="005C09CD" w:rsidRDefault="00A95403">
          <w:pPr>
            <w:pStyle w:val="TOC3"/>
            <w:tabs>
              <w:tab w:val="left" w:pos="1320"/>
              <w:tab w:val="right" w:leader="dot" w:pos="9016"/>
            </w:tabs>
            <w:rPr>
              <w:rFonts w:asciiTheme="minorHAnsi" w:eastAsiaTheme="minorEastAsia" w:hAnsiTheme="minorHAnsi"/>
              <w:noProof/>
              <w:sz w:val="22"/>
            </w:rPr>
          </w:pPr>
          <w:hyperlink w:anchor="_Toc239328688" w:history="1">
            <w:r w:rsidR="005C09CD" w:rsidRPr="00677A76">
              <w:rPr>
                <w:rStyle w:val="Hyperlink"/>
                <w:rFonts w:eastAsia="Times New Roman"/>
                <w:noProof/>
              </w:rPr>
              <w:t>3.4.2</w:t>
            </w:r>
            <w:r w:rsidR="005C09CD">
              <w:rPr>
                <w:rFonts w:asciiTheme="minorHAnsi" w:eastAsiaTheme="minorEastAsia" w:hAnsiTheme="minorHAnsi"/>
                <w:noProof/>
                <w:sz w:val="22"/>
              </w:rPr>
              <w:tab/>
            </w:r>
            <w:r w:rsidR="005C09CD" w:rsidRPr="00677A76">
              <w:rPr>
                <w:rStyle w:val="Hyperlink"/>
                <w:rFonts w:eastAsia="Times New Roman"/>
                <w:noProof/>
              </w:rPr>
              <w:t>Sequence Diagram</w:t>
            </w:r>
            <w:r w:rsidR="005C09CD">
              <w:rPr>
                <w:noProof/>
                <w:webHidden/>
              </w:rPr>
              <w:tab/>
            </w:r>
            <w:r w:rsidR="005C09CD">
              <w:rPr>
                <w:noProof/>
                <w:webHidden/>
              </w:rPr>
              <w:fldChar w:fldCharType="begin"/>
            </w:r>
            <w:r w:rsidR="005C09CD">
              <w:rPr>
                <w:noProof/>
                <w:webHidden/>
              </w:rPr>
              <w:instrText xml:space="preserve"> PAGEREF _Toc239328688 \h </w:instrText>
            </w:r>
            <w:r w:rsidR="005C09CD">
              <w:rPr>
                <w:noProof/>
                <w:webHidden/>
              </w:rPr>
            </w:r>
            <w:r w:rsidR="005C09CD">
              <w:rPr>
                <w:noProof/>
                <w:webHidden/>
              </w:rPr>
              <w:fldChar w:fldCharType="separate"/>
            </w:r>
            <w:r w:rsidR="005C09CD">
              <w:rPr>
                <w:noProof/>
                <w:webHidden/>
              </w:rPr>
              <w:t>42</w:t>
            </w:r>
            <w:r w:rsidR="005C09CD">
              <w:rPr>
                <w:noProof/>
                <w:webHidden/>
              </w:rPr>
              <w:fldChar w:fldCharType="end"/>
            </w:r>
          </w:hyperlink>
        </w:p>
        <w:p w14:paraId="2A96F641" w14:textId="7F53034E" w:rsidR="005C09CD" w:rsidRDefault="00A95403">
          <w:pPr>
            <w:pStyle w:val="TOC3"/>
            <w:tabs>
              <w:tab w:val="left" w:pos="1320"/>
              <w:tab w:val="right" w:leader="dot" w:pos="9016"/>
            </w:tabs>
            <w:rPr>
              <w:rFonts w:asciiTheme="minorHAnsi" w:eastAsiaTheme="minorEastAsia" w:hAnsiTheme="minorHAnsi"/>
              <w:noProof/>
              <w:sz w:val="22"/>
            </w:rPr>
          </w:pPr>
          <w:hyperlink w:anchor="_Toc239328689" w:history="1">
            <w:r w:rsidR="005C09CD" w:rsidRPr="00677A76">
              <w:rPr>
                <w:rStyle w:val="Hyperlink"/>
                <w:rFonts w:eastAsia="Times New Roman"/>
                <w:noProof/>
              </w:rPr>
              <w:t>3.4.3</w:t>
            </w:r>
            <w:r w:rsidR="005C09CD">
              <w:rPr>
                <w:rFonts w:asciiTheme="minorHAnsi" w:eastAsiaTheme="minorEastAsia" w:hAnsiTheme="minorHAnsi"/>
                <w:noProof/>
                <w:sz w:val="22"/>
              </w:rPr>
              <w:tab/>
            </w:r>
            <w:r w:rsidR="005C09CD" w:rsidRPr="00677A76">
              <w:rPr>
                <w:rStyle w:val="Hyperlink"/>
                <w:rFonts w:eastAsia="Times New Roman"/>
                <w:noProof/>
              </w:rPr>
              <w:t>Entity-Relationship Diagram (ERD)</w:t>
            </w:r>
            <w:r w:rsidR="005C09CD">
              <w:rPr>
                <w:noProof/>
                <w:webHidden/>
              </w:rPr>
              <w:tab/>
            </w:r>
            <w:r w:rsidR="005C09CD">
              <w:rPr>
                <w:noProof/>
                <w:webHidden/>
              </w:rPr>
              <w:fldChar w:fldCharType="begin"/>
            </w:r>
            <w:r w:rsidR="005C09CD">
              <w:rPr>
                <w:noProof/>
                <w:webHidden/>
              </w:rPr>
              <w:instrText xml:space="preserve"> PAGEREF _Toc239328689 \h </w:instrText>
            </w:r>
            <w:r w:rsidR="005C09CD">
              <w:rPr>
                <w:noProof/>
                <w:webHidden/>
              </w:rPr>
            </w:r>
            <w:r w:rsidR="005C09CD">
              <w:rPr>
                <w:noProof/>
                <w:webHidden/>
              </w:rPr>
              <w:fldChar w:fldCharType="separate"/>
            </w:r>
            <w:r w:rsidR="005C09CD">
              <w:rPr>
                <w:noProof/>
                <w:webHidden/>
              </w:rPr>
              <w:t>42</w:t>
            </w:r>
            <w:r w:rsidR="005C09CD">
              <w:rPr>
                <w:noProof/>
                <w:webHidden/>
              </w:rPr>
              <w:fldChar w:fldCharType="end"/>
            </w:r>
          </w:hyperlink>
        </w:p>
        <w:p w14:paraId="7C71EE55" w14:textId="06761120" w:rsidR="005C09CD" w:rsidRDefault="00A95403">
          <w:pPr>
            <w:pStyle w:val="TOC2"/>
            <w:tabs>
              <w:tab w:val="left" w:pos="880"/>
              <w:tab w:val="right" w:leader="dot" w:pos="9016"/>
            </w:tabs>
            <w:rPr>
              <w:rFonts w:asciiTheme="minorHAnsi" w:eastAsiaTheme="minorEastAsia" w:hAnsiTheme="minorHAnsi"/>
              <w:noProof/>
              <w:sz w:val="22"/>
            </w:rPr>
          </w:pPr>
          <w:hyperlink w:anchor="_Toc239328690" w:history="1">
            <w:r w:rsidR="005C09CD" w:rsidRPr="00677A76">
              <w:rPr>
                <w:rStyle w:val="Hyperlink"/>
                <w:noProof/>
              </w:rPr>
              <w:t>3.5</w:t>
            </w:r>
            <w:r w:rsidR="005C09CD">
              <w:rPr>
                <w:rFonts w:asciiTheme="minorHAnsi" w:eastAsiaTheme="minorEastAsia" w:hAnsiTheme="minorHAnsi"/>
                <w:noProof/>
                <w:sz w:val="22"/>
              </w:rPr>
              <w:tab/>
            </w:r>
            <w:r w:rsidR="005C09CD" w:rsidRPr="00677A76">
              <w:rPr>
                <w:rStyle w:val="Hyperlink"/>
                <w:noProof/>
              </w:rPr>
              <w:t>Design Diagrams</w:t>
            </w:r>
            <w:r w:rsidR="005C09CD">
              <w:rPr>
                <w:noProof/>
                <w:webHidden/>
              </w:rPr>
              <w:tab/>
            </w:r>
            <w:r w:rsidR="005C09CD">
              <w:rPr>
                <w:noProof/>
                <w:webHidden/>
              </w:rPr>
              <w:fldChar w:fldCharType="begin"/>
            </w:r>
            <w:r w:rsidR="005C09CD">
              <w:rPr>
                <w:noProof/>
                <w:webHidden/>
              </w:rPr>
              <w:instrText xml:space="preserve"> PAGEREF _Toc239328690 \h </w:instrText>
            </w:r>
            <w:r w:rsidR="005C09CD">
              <w:rPr>
                <w:noProof/>
                <w:webHidden/>
              </w:rPr>
            </w:r>
            <w:r w:rsidR="005C09CD">
              <w:rPr>
                <w:noProof/>
                <w:webHidden/>
              </w:rPr>
              <w:fldChar w:fldCharType="separate"/>
            </w:r>
            <w:r w:rsidR="005C09CD">
              <w:rPr>
                <w:noProof/>
                <w:webHidden/>
              </w:rPr>
              <w:t>43</w:t>
            </w:r>
            <w:r w:rsidR="005C09CD">
              <w:rPr>
                <w:noProof/>
                <w:webHidden/>
              </w:rPr>
              <w:fldChar w:fldCharType="end"/>
            </w:r>
          </w:hyperlink>
        </w:p>
        <w:p w14:paraId="39D12119" w14:textId="5BAAFCD3" w:rsidR="005C09CD" w:rsidRDefault="00A95403">
          <w:pPr>
            <w:pStyle w:val="TOC3"/>
            <w:tabs>
              <w:tab w:val="left" w:pos="1320"/>
              <w:tab w:val="right" w:leader="dot" w:pos="9016"/>
            </w:tabs>
            <w:rPr>
              <w:rFonts w:asciiTheme="minorHAnsi" w:eastAsiaTheme="minorEastAsia" w:hAnsiTheme="minorHAnsi"/>
              <w:noProof/>
              <w:sz w:val="22"/>
            </w:rPr>
          </w:pPr>
          <w:hyperlink w:anchor="_Toc239328691" w:history="1">
            <w:r w:rsidR="005C09CD" w:rsidRPr="00677A76">
              <w:rPr>
                <w:rStyle w:val="Hyperlink"/>
                <w:rFonts w:eastAsia="Times New Roman"/>
                <w:noProof/>
              </w:rPr>
              <w:t>3.5.1</w:t>
            </w:r>
            <w:r w:rsidR="005C09CD">
              <w:rPr>
                <w:rFonts w:asciiTheme="minorHAnsi" w:eastAsiaTheme="minorEastAsia" w:hAnsiTheme="minorHAnsi"/>
                <w:noProof/>
                <w:sz w:val="22"/>
              </w:rPr>
              <w:tab/>
            </w:r>
            <w:r w:rsidR="005C09CD" w:rsidRPr="00677A76">
              <w:rPr>
                <w:rStyle w:val="Hyperlink"/>
                <w:rFonts w:eastAsia="Times New Roman"/>
                <w:noProof/>
              </w:rPr>
              <w:t>Class Diagram</w:t>
            </w:r>
            <w:r w:rsidR="005C09CD">
              <w:rPr>
                <w:noProof/>
                <w:webHidden/>
              </w:rPr>
              <w:tab/>
            </w:r>
            <w:r w:rsidR="005C09CD">
              <w:rPr>
                <w:noProof/>
                <w:webHidden/>
              </w:rPr>
              <w:fldChar w:fldCharType="begin"/>
            </w:r>
            <w:r w:rsidR="005C09CD">
              <w:rPr>
                <w:noProof/>
                <w:webHidden/>
              </w:rPr>
              <w:instrText xml:space="preserve"> PAGEREF _Toc239328691 \h </w:instrText>
            </w:r>
            <w:r w:rsidR="005C09CD">
              <w:rPr>
                <w:noProof/>
                <w:webHidden/>
              </w:rPr>
            </w:r>
            <w:r w:rsidR="005C09CD">
              <w:rPr>
                <w:noProof/>
                <w:webHidden/>
              </w:rPr>
              <w:fldChar w:fldCharType="separate"/>
            </w:r>
            <w:r w:rsidR="005C09CD">
              <w:rPr>
                <w:noProof/>
                <w:webHidden/>
              </w:rPr>
              <w:t>43</w:t>
            </w:r>
            <w:r w:rsidR="005C09CD">
              <w:rPr>
                <w:noProof/>
                <w:webHidden/>
              </w:rPr>
              <w:fldChar w:fldCharType="end"/>
            </w:r>
          </w:hyperlink>
        </w:p>
        <w:p w14:paraId="26EF9D6A" w14:textId="1BECC47D" w:rsidR="005C09CD" w:rsidRDefault="00A95403">
          <w:pPr>
            <w:pStyle w:val="TOC3"/>
            <w:tabs>
              <w:tab w:val="left" w:pos="1320"/>
              <w:tab w:val="right" w:leader="dot" w:pos="9016"/>
            </w:tabs>
            <w:rPr>
              <w:rFonts w:asciiTheme="minorHAnsi" w:eastAsiaTheme="minorEastAsia" w:hAnsiTheme="minorHAnsi"/>
              <w:noProof/>
              <w:sz w:val="22"/>
            </w:rPr>
          </w:pPr>
          <w:hyperlink w:anchor="_Toc239328692" w:history="1">
            <w:r w:rsidR="005C09CD" w:rsidRPr="00677A76">
              <w:rPr>
                <w:rStyle w:val="Hyperlink"/>
                <w:rFonts w:eastAsia="Times New Roman"/>
                <w:noProof/>
              </w:rPr>
              <w:t>3.5.2</w:t>
            </w:r>
            <w:r w:rsidR="005C09CD">
              <w:rPr>
                <w:rFonts w:asciiTheme="minorHAnsi" w:eastAsiaTheme="minorEastAsia" w:hAnsiTheme="minorHAnsi"/>
                <w:noProof/>
                <w:sz w:val="22"/>
              </w:rPr>
              <w:tab/>
            </w:r>
            <w:r w:rsidR="005C09CD" w:rsidRPr="00677A76">
              <w:rPr>
                <w:rStyle w:val="Hyperlink"/>
                <w:rFonts w:eastAsia="Times New Roman"/>
                <w:noProof/>
              </w:rPr>
              <w:t>Database Schema</w:t>
            </w:r>
            <w:r w:rsidR="005C09CD">
              <w:rPr>
                <w:noProof/>
                <w:webHidden/>
              </w:rPr>
              <w:tab/>
            </w:r>
            <w:r w:rsidR="005C09CD">
              <w:rPr>
                <w:noProof/>
                <w:webHidden/>
              </w:rPr>
              <w:fldChar w:fldCharType="begin"/>
            </w:r>
            <w:r w:rsidR="005C09CD">
              <w:rPr>
                <w:noProof/>
                <w:webHidden/>
              </w:rPr>
              <w:instrText xml:space="preserve"> PAGEREF _Toc239328692 \h </w:instrText>
            </w:r>
            <w:r w:rsidR="005C09CD">
              <w:rPr>
                <w:noProof/>
                <w:webHidden/>
              </w:rPr>
            </w:r>
            <w:r w:rsidR="005C09CD">
              <w:rPr>
                <w:noProof/>
                <w:webHidden/>
              </w:rPr>
              <w:fldChar w:fldCharType="separate"/>
            </w:r>
            <w:r w:rsidR="005C09CD">
              <w:rPr>
                <w:noProof/>
                <w:webHidden/>
              </w:rPr>
              <w:t>44</w:t>
            </w:r>
            <w:r w:rsidR="005C09CD">
              <w:rPr>
                <w:noProof/>
                <w:webHidden/>
              </w:rPr>
              <w:fldChar w:fldCharType="end"/>
            </w:r>
          </w:hyperlink>
        </w:p>
        <w:p w14:paraId="5176C379" w14:textId="4F1B8FCE" w:rsidR="005C09CD" w:rsidRDefault="00A95403">
          <w:pPr>
            <w:pStyle w:val="TOC3"/>
            <w:tabs>
              <w:tab w:val="left" w:pos="1320"/>
              <w:tab w:val="right" w:leader="dot" w:pos="9016"/>
            </w:tabs>
            <w:rPr>
              <w:rFonts w:asciiTheme="minorHAnsi" w:eastAsiaTheme="minorEastAsia" w:hAnsiTheme="minorHAnsi"/>
              <w:noProof/>
              <w:sz w:val="22"/>
            </w:rPr>
          </w:pPr>
          <w:hyperlink w:anchor="_Toc239328693" w:history="1">
            <w:r w:rsidR="005C09CD" w:rsidRPr="00677A76">
              <w:rPr>
                <w:rStyle w:val="Hyperlink"/>
                <w:rFonts w:eastAsia="Times New Roman"/>
                <w:noProof/>
              </w:rPr>
              <w:t>3.5.3</w:t>
            </w:r>
            <w:r w:rsidR="005C09CD">
              <w:rPr>
                <w:rFonts w:asciiTheme="minorHAnsi" w:eastAsiaTheme="minorEastAsia" w:hAnsiTheme="minorHAnsi"/>
                <w:noProof/>
                <w:sz w:val="22"/>
              </w:rPr>
              <w:tab/>
            </w:r>
            <w:r w:rsidR="005C09CD" w:rsidRPr="00677A76">
              <w:rPr>
                <w:rStyle w:val="Hyperlink"/>
                <w:rFonts w:eastAsia="Times New Roman"/>
                <w:noProof/>
              </w:rPr>
              <w:t>System Architecture Diagram</w:t>
            </w:r>
            <w:r w:rsidR="005C09CD">
              <w:rPr>
                <w:noProof/>
                <w:webHidden/>
              </w:rPr>
              <w:tab/>
            </w:r>
            <w:r w:rsidR="005C09CD">
              <w:rPr>
                <w:noProof/>
                <w:webHidden/>
              </w:rPr>
              <w:fldChar w:fldCharType="begin"/>
            </w:r>
            <w:r w:rsidR="005C09CD">
              <w:rPr>
                <w:noProof/>
                <w:webHidden/>
              </w:rPr>
              <w:instrText xml:space="preserve"> PAGEREF _Toc239328693 \h </w:instrText>
            </w:r>
            <w:r w:rsidR="005C09CD">
              <w:rPr>
                <w:noProof/>
                <w:webHidden/>
              </w:rPr>
            </w:r>
            <w:r w:rsidR="005C09CD">
              <w:rPr>
                <w:noProof/>
                <w:webHidden/>
              </w:rPr>
              <w:fldChar w:fldCharType="separate"/>
            </w:r>
            <w:r w:rsidR="005C09CD">
              <w:rPr>
                <w:noProof/>
                <w:webHidden/>
              </w:rPr>
              <w:t>44</w:t>
            </w:r>
            <w:r w:rsidR="005C09CD">
              <w:rPr>
                <w:noProof/>
                <w:webHidden/>
              </w:rPr>
              <w:fldChar w:fldCharType="end"/>
            </w:r>
          </w:hyperlink>
        </w:p>
        <w:p w14:paraId="5435DC3C" w14:textId="1C8B2349" w:rsidR="005C09CD" w:rsidRDefault="00A95403">
          <w:pPr>
            <w:pStyle w:val="TOC3"/>
            <w:tabs>
              <w:tab w:val="left" w:pos="1320"/>
              <w:tab w:val="right" w:leader="dot" w:pos="9016"/>
            </w:tabs>
            <w:rPr>
              <w:rFonts w:asciiTheme="minorHAnsi" w:eastAsiaTheme="minorEastAsia" w:hAnsiTheme="minorHAnsi"/>
              <w:noProof/>
              <w:sz w:val="22"/>
            </w:rPr>
          </w:pPr>
          <w:hyperlink w:anchor="_Toc239328694" w:history="1">
            <w:r w:rsidR="005C09CD" w:rsidRPr="00677A76">
              <w:rPr>
                <w:rStyle w:val="Hyperlink"/>
                <w:rFonts w:eastAsia="Times New Roman"/>
                <w:noProof/>
              </w:rPr>
              <w:t>3.5.4</w:t>
            </w:r>
            <w:r w:rsidR="005C09CD">
              <w:rPr>
                <w:rFonts w:asciiTheme="minorHAnsi" w:eastAsiaTheme="minorEastAsia" w:hAnsiTheme="minorHAnsi"/>
                <w:noProof/>
                <w:sz w:val="22"/>
              </w:rPr>
              <w:tab/>
            </w:r>
            <w:r w:rsidR="005C09CD" w:rsidRPr="00677A76">
              <w:rPr>
                <w:rStyle w:val="Hyperlink"/>
                <w:rFonts w:eastAsia="Times New Roman"/>
                <w:noProof/>
              </w:rPr>
              <w:t>Activity Diagram</w:t>
            </w:r>
            <w:r w:rsidR="005C09CD">
              <w:rPr>
                <w:noProof/>
                <w:webHidden/>
              </w:rPr>
              <w:tab/>
            </w:r>
            <w:r w:rsidR="005C09CD">
              <w:rPr>
                <w:noProof/>
                <w:webHidden/>
              </w:rPr>
              <w:fldChar w:fldCharType="begin"/>
            </w:r>
            <w:r w:rsidR="005C09CD">
              <w:rPr>
                <w:noProof/>
                <w:webHidden/>
              </w:rPr>
              <w:instrText xml:space="preserve"> PAGEREF _Toc239328694 \h </w:instrText>
            </w:r>
            <w:r w:rsidR="005C09CD">
              <w:rPr>
                <w:noProof/>
                <w:webHidden/>
              </w:rPr>
            </w:r>
            <w:r w:rsidR="005C09CD">
              <w:rPr>
                <w:noProof/>
                <w:webHidden/>
              </w:rPr>
              <w:fldChar w:fldCharType="separate"/>
            </w:r>
            <w:r w:rsidR="005C09CD">
              <w:rPr>
                <w:noProof/>
                <w:webHidden/>
              </w:rPr>
              <w:t>45</w:t>
            </w:r>
            <w:r w:rsidR="005C09CD">
              <w:rPr>
                <w:noProof/>
                <w:webHidden/>
              </w:rPr>
              <w:fldChar w:fldCharType="end"/>
            </w:r>
          </w:hyperlink>
        </w:p>
        <w:p w14:paraId="314EDD7D" w14:textId="5167D428" w:rsidR="005C09CD" w:rsidRDefault="00A95403">
          <w:pPr>
            <w:pStyle w:val="TOC2"/>
            <w:tabs>
              <w:tab w:val="left" w:pos="880"/>
              <w:tab w:val="right" w:leader="dot" w:pos="9016"/>
            </w:tabs>
            <w:rPr>
              <w:rFonts w:asciiTheme="minorHAnsi" w:eastAsiaTheme="minorEastAsia" w:hAnsiTheme="minorHAnsi"/>
              <w:noProof/>
              <w:sz w:val="22"/>
            </w:rPr>
          </w:pPr>
          <w:hyperlink w:anchor="_Toc239328695" w:history="1">
            <w:r w:rsidR="005C09CD" w:rsidRPr="00677A76">
              <w:rPr>
                <w:rStyle w:val="Hyperlink"/>
                <w:noProof/>
              </w:rPr>
              <w:t>3.6</w:t>
            </w:r>
            <w:r w:rsidR="005C09CD">
              <w:rPr>
                <w:rFonts w:asciiTheme="minorHAnsi" w:eastAsiaTheme="minorEastAsia" w:hAnsiTheme="minorHAnsi"/>
                <w:noProof/>
                <w:sz w:val="22"/>
              </w:rPr>
              <w:tab/>
            </w:r>
            <w:r w:rsidR="005C09CD" w:rsidRPr="00677A76">
              <w:rPr>
                <w:rStyle w:val="Hyperlink"/>
                <w:noProof/>
              </w:rPr>
              <w:t>Deliverables</w:t>
            </w:r>
            <w:r w:rsidR="005C09CD">
              <w:rPr>
                <w:noProof/>
                <w:webHidden/>
              </w:rPr>
              <w:tab/>
            </w:r>
            <w:r w:rsidR="005C09CD">
              <w:rPr>
                <w:noProof/>
                <w:webHidden/>
              </w:rPr>
              <w:fldChar w:fldCharType="begin"/>
            </w:r>
            <w:r w:rsidR="005C09CD">
              <w:rPr>
                <w:noProof/>
                <w:webHidden/>
              </w:rPr>
              <w:instrText xml:space="preserve"> PAGEREF _Toc239328695 \h </w:instrText>
            </w:r>
            <w:r w:rsidR="005C09CD">
              <w:rPr>
                <w:noProof/>
                <w:webHidden/>
              </w:rPr>
            </w:r>
            <w:r w:rsidR="005C09CD">
              <w:rPr>
                <w:noProof/>
                <w:webHidden/>
              </w:rPr>
              <w:fldChar w:fldCharType="separate"/>
            </w:r>
            <w:r w:rsidR="005C09CD">
              <w:rPr>
                <w:noProof/>
                <w:webHidden/>
              </w:rPr>
              <w:t>45</w:t>
            </w:r>
            <w:r w:rsidR="005C09CD">
              <w:rPr>
                <w:noProof/>
                <w:webHidden/>
              </w:rPr>
              <w:fldChar w:fldCharType="end"/>
            </w:r>
          </w:hyperlink>
        </w:p>
        <w:p w14:paraId="3993C945" w14:textId="71048734" w:rsidR="005C09CD" w:rsidRDefault="00A95403">
          <w:pPr>
            <w:pStyle w:val="TOC3"/>
            <w:tabs>
              <w:tab w:val="left" w:pos="1320"/>
              <w:tab w:val="right" w:leader="dot" w:pos="9016"/>
            </w:tabs>
            <w:rPr>
              <w:rFonts w:asciiTheme="minorHAnsi" w:eastAsiaTheme="minorEastAsia" w:hAnsiTheme="minorHAnsi"/>
              <w:noProof/>
              <w:sz w:val="22"/>
            </w:rPr>
          </w:pPr>
          <w:hyperlink w:anchor="_Toc239328696" w:history="1">
            <w:r w:rsidR="005C09CD" w:rsidRPr="00677A76">
              <w:rPr>
                <w:rStyle w:val="Hyperlink"/>
                <w:noProof/>
              </w:rPr>
              <w:t>3.6.1</w:t>
            </w:r>
            <w:r w:rsidR="005C09CD">
              <w:rPr>
                <w:rFonts w:asciiTheme="minorHAnsi" w:eastAsiaTheme="minorEastAsia" w:hAnsiTheme="minorHAnsi"/>
                <w:noProof/>
                <w:sz w:val="22"/>
              </w:rPr>
              <w:tab/>
            </w:r>
            <w:r w:rsidR="005C09CD" w:rsidRPr="00677A76">
              <w:rPr>
                <w:rStyle w:val="Hyperlink"/>
                <w:noProof/>
              </w:rPr>
              <w:t>Trained AI/ML Models</w:t>
            </w:r>
            <w:r w:rsidR="005C09CD">
              <w:rPr>
                <w:noProof/>
                <w:webHidden/>
              </w:rPr>
              <w:tab/>
            </w:r>
            <w:r w:rsidR="005C09CD">
              <w:rPr>
                <w:noProof/>
                <w:webHidden/>
              </w:rPr>
              <w:fldChar w:fldCharType="begin"/>
            </w:r>
            <w:r w:rsidR="005C09CD">
              <w:rPr>
                <w:noProof/>
                <w:webHidden/>
              </w:rPr>
              <w:instrText xml:space="preserve"> PAGEREF _Toc239328696 \h </w:instrText>
            </w:r>
            <w:r w:rsidR="005C09CD">
              <w:rPr>
                <w:noProof/>
                <w:webHidden/>
              </w:rPr>
            </w:r>
            <w:r w:rsidR="005C09CD">
              <w:rPr>
                <w:noProof/>
                <w:webHidden/>
              </w:rPr>
              <w:fldChar w:fldCharType="separate"/>
            </w:r>
            <w:r w:rsidR="005C09CD">
              <w:rPr>
                <w:noProof/>
                <w:webHidden/>
              </w:rPr>
              <w:t>45</w:t>
            </w:r>
            <w:r w:rsidR="005C09CD">
              <w:rPr>
                <w:noProof/>
                <w:webHidden/>
              </w:rPr>
              <w:fldChar w:fldCharType="end"/>
            </w:r>
          </w:hyperlink>
        </w:p>
        <w:p w14:paraId="759D3321" w14:textId="7411FF8C" w:rsidR="005C09CD" w:rsidRDefault="00A95403">
          <w:pPr>
            <w:pStyle w:val="TOC3"/>
            <w:tabs>
              <w:tab w:val="left" w:pos="1320"/>
              <w:tab w:val="right" w:leader="dot" w:pos="9016"/>
            </w:tabs>
            <w:rPr>
              <w:rFonts w:asciiTheme="minorHAnsi" w:eastAsiaTheme="minorEastAsia" w:hAnsiTheme="minorHAnsi"/>
              <w:noProof/>
              <w:sz w:val="22"/>
            </w:rPr>
          </w:pPr>
          <w:hyperlink w:anchor="_Toc239328697" w:history="1">
            <w:r w:rsidR="005C09CD" w:rsidRPr="00677A76">
              <w:rPr>
                <w:rStyle w:val="Hyperlink"/>
                <w:noProof/>
              </w:rPr>
              <w:t>3.6.2</w:t>
            </w:r>
            <w:r w:rsidR="005C09CD">
              <w:rPr>
                <w:rFonts w:asciiTheme="minorHAnsi" w:eastAsiaTheme="minorEastAsia" w:hAnsiTheme="minorHAnsi"/>
                <w:noProof/>
                <w:sz w:val="22"/>
              </w:rPr>
              <w:tab/>
            </w:r>
            <w:r w:rsidR="005C09CD" w:rsidRPr="00677A76">
              <w:rPr>
                <w:rStyle w:val="Hyperlink"/>
                <w:noProof/>
              </w:rPr>
              <w:t>Progressive Web Application with Integrated Systems</w:t>
            </w:r>
            <w:r w:rsidR="005C09CD">
              <w:rPr>
                <w:noProof/>
                <w:webHidden/>
              </w:rPr>
              <w:tab/>
            </w:r>
            <w:r w:rsidR="005C09CD">
              <w:rPr>
                <w:noProof/>
                <w:webHidden/>
              </w:rPr>
              <w:fldChar w:fldCharType="begin"/>
            </w:r>
            <w:r w:rsidR="005C09CD">
              <w:rPr>
                <w:noProof/>
                <w:webHidden/>
              </w:rPr>
              <w:instrText xml:space="preserve"> PAGEREF _Toc239328697 \h </w:instrText>
            </w:r>
            <w:r w:rsidR="005C09CD">
              <w:rPr>
                <w:noProof/>
                <w:webHidden/>
              </w:rPr>
            </w:r>
            <w:r w:rsidR="005C09CD">
              <w:rPr>
                <w:noProof/>
                <w:webHidden/>
              </w:rPr>
              <w:fldChar w:fldCharType="separate"/>
            </w:r>
            <w:r w:rsidR="005C09CD">
              <w:rPr>
                <w:noProof/>
                <w:webHidden/>
              </w:rPr>
              <w:t>45</w:t>
            </w:r>
            <w:r w:rsidR="005C09CD">
              <w:rPr>
                <w:noProof/>
                <w:webHidden/>
              </w:rPr>
              <w:fldChar w:fldCharType="end"/>
            </w:r>
          </w:hyperlink>
        </w:p>
        <w:p w14:paraId="2ABF7BBD" w14:textId="55B72A9D" w:rsidR="005C09CD" w:rsidRDefault="00A95403">
          <w:pPr>
            <w:pStyle w:val="TOC3"/>
            <w:tabs>
              <w:tab w:val="left" w:pos="1320"/>
              <w:tab w:val="right" w:leader="dot" w:pos="9016"/>
            </w:tabs>
            <w:rPr>
              <w:rFonts w:asciiTheme="minorHAnsi" w:eastAsiaTheme="minorEastAsia" w:hAnsiTheme="minorHAnsi"/>
              <w:noProof/>
              <w:sz w:val="22"/>
            </w:rPr>
          </w:pPr>
          <w:hyperlink w:anchor="_Toc239328698" w:history="1">
            <w:r w:rsidR="005C09CD" w:rsidRPr="00677A76">
              <w:rPr>
                <w:rStyle w:val="Hyperlink"/>
                <w:noProof/>
              </w:rPr>
              <w:t>3.6.3</w:t>
            </w:r>
            <w:r w:rsidR="005C09CD">
              <w:rPr>
                <w:rFonts w:asciiTheme="minorHAnsi" w:eastAsiaTheme="minorEastAsia" w:hAnsiTheme="minorHAnsi"/>
                <w:noProof/>
                <w:sz w:val="22"/>
              </w:rPr>
              <w:tab/>
            </w:r>
            <w:r w:rsidR="005C09CD" w:rsidRPr="00677A76">
              <w:rPr>
                <w:rStyle w:val="Hyperlink"/>
                <w:noProof/>
              </w:rPr>
              <w:t>System Documentation</w:t>
            </w:r>
            <w:r w:rsidR="005C09CD">
              <w:rPr>
                <w:noProof/>
                <w:webHidden/>
              </w:rPr>
              <w:tab/>
            </w:r>
            <w:r w:rsidR="005C09CD">
              <w:rPr>
                <w:noProof/>
                <w:webHidden/>
              </w:rPr>
              <w:fldChar w:fldCharType="begin"/>
            </w:r>
            <w:r w:rsidR="005C09CD">
              <w:rPr>
                <w:noProof/>
                <w:webHidden/>
              </w:rPr>
              <w:instrText xml:space="preserve"> PAGEREF _Toc239328698 \h </w:instrText>
            </w:r>
            <w:r w:rsidR="005C09CD">
              <w:rPr>
                <w:noProof/>
                <w:webHidden/>
              </w:rPr>
            </w:r>
            <w:r w:rsidR="005C09CD">
              <w:rPr>
                <w:noProof/>
                <w:webHidden/>
              </w:rPr>
              <w:fldChar w:fldCharType="separate"/>
            </w:r>
            <w:r w:rsidR="005C09CD">
              <w:rPr>
                <w:noProof/>
                <w:webHidden/>
              </w:rPr>
              <w:t>46</w:t>
            </w:r>
            <w:r w:rsidR="005C09CD">
              <w:rPr>
                <w:noProof/>
                <w:webHidden/>
              </w:rPr>
              <w:fldChar w:fldCharType="end"/>
            </w:r>
          </w:hyperlink>
        </w:p>
        <w:p w14:paraId="0EFADA27" w14:textId="44F0F244" w:rsidR="005C09CD" w:rsidRDefault="00A95403">
          <w:pPr>
            <w:pStyle w:val="TOC3"/>
            <w:tabs>
              <w:tab w:val="left" w:pos="1320"/>
              <w:tab w:val="right" w:leader="dot" w:pos="9016"/>
            </w:tabs>
            <w:rPr>
              <w:rFonts w:asciiTheme="minorHAnsi" w:eastAsiaTheme="minorEastAsia" w:hAnsiTheme="minorHAnsi"/>
              <w:noProof/>
              <w:sz w:val="22"/>
            </w:rPr>
          </w:pPr>
          <w:hyperlink w:anchor="_Toc239328699" w:history="1">
            <w:r w:rsidR="005C09CD" w:rsidRPr="00677A76">
              <w:rPr>
                <w:rStyle w:val="Hyperlink"/>
                <w:noProof/>
              </w:rPr>
              <w:t>3.6.4</w:t>
            </w:r>
            <w:r w:rsidR="005C09CD">
              <w:rPr>
                <w:rFonts w:asciiTheme="minorHAnsi" w:eastAsiaTheme="minorEastAsia" w:hAnsiTheme="minorHAnsi"/>
                <w:noProof/>
                <w:sz w:val="22"/>
              </w:rPr>
              <w:tab/>
            </w:r>
            <w:r w:rsidR="005C09CD" w:rsidRPr="00677A76">
              <w:rPr>
                <w:rStyle w:val="Hyperlink"/>
                <w:noProof/>
              </w:rPr>
              <w:t>Code Repository and Version Control</w:t>
            </w:r>
            <w:r w:rsidR="005C09CD">
              <w:rPr>
                <w:noProof/>
                <w:webHidden/>
              </w:rPr>
              <w:tab/>
            </w:r>
            <w:r w:rsidR="005C09CD">
              <w:rPr>
                <w:noProof/>
                <w:webHidden/>
              </w:rPr>
              <w:fldChar w:fldCharType="begin"/>
            </w:r>
            <w:r w:rsidR="005C09CD">
              <w:rPr>
                <w:noProof/>
                <w:webHidden/>
              </w:rPr>
              <w:instrText xml:space="preserve"> PAGEREF _Toc239328699 \h </w:instrText>
            </w:r>
            <w:r w:rsidR="005C09CD">
              <w:rPr>
                <w:noProof/>
                <w:webHidden/>
              </w:rPr>
            </w:r>
            <w:r w:rsidR="005C09CD">
              <w:rPr>
                <w:noProof/>
                <w:webHidden/>
              </w:rPr>
              <w:fldChar w:fldCharType="separate"/>
            </w:r>
            <w:r w:rsidR="005C09CD">
              <w:rPr>
                <w:noProof/>
                <w:webHidden/>
              </w:rPr>
              <w:t>46</w:t>
            </w:r>
            <w:r w:rsidR="005C09CD">
              <w:rPr>
                <w:noProof/>
                <w:webHidden/>
              </w:rPr>
              <w:fldChar w:fldCharType="end"/>
            </w:r>
          </w:hyperlink>
        </w:p>
        <w:p w14:paraId="488FD180" w14:textId="39A59C61" w:rsidR="005C09CD" w:rsidRDefault="00A95403">
          <w:pPr>
            <w:pStyle w:val="TOC3"/>
            <w:tabs>
              <w:tab w:val="left" w:pos="1320"/>
              <w:tab w:val="right" w:leader="dot" w:pos="9016"/>
            </w:tabs>
            <w:rPr>
              <w:rFonts w:asciiTheme="minorHAnsi" w:eastAsiaTheme="minorEastAsia" w:hAnsiTheme="minorHAnsi"/>
              <w:noProof/>
              <w:sz w:val="22"/>
            </w:rPr>
          </w:pPr>
          <w:hyperlink w:anchor="_Toc239328700" w:history="1">
            <w:r w:rsidR="005C09CD" w:rsidRPr="00677A76">
              <w:rPr>
                <w:rStyle w:val="Hyperlink"/>
                <w:noProof/>
              </w:rPr>
              <w:t>3.6.5</w:t>
            </w:r>
            <w:r w:rsidR="005C09CD">
              <w:rPr>
                <w:rFonts w:asciiTheme="minorHAnsi" w:eastAsiaTheme="minorEastAsia" w:hAnsiTheme="minorHAnsi"/>
                <w:noProof/>
                <w:sz w:val="22"/>
              </w:rPr>
              <w:tab/>
            </w:r>
            <w:r w:rsidR="005C09CD" w:rsidRPr="00677A76">
              <w:rPr>
                <w:rStyle w:val="Hyperlink"/>
                <w:noProof/>
              </w:rPr>
              <w:t>Evaluation Artifacts and Performance Reports</w:t>
            </w:r>
            <w:r w:rsidR="005C09CD">
              <w:rPr>
                <w:noProof/>
                <w:webHidden/>
              </w:rPr>
              <w:tab/>
            </w:r>
            <w:r w:rsidR="005C09CD">
              <w:rPr>
                <w:noProof/>
                <w:webHidden/>
              </w:rPr>
              <w:fldChar w:fldCharType="begin"/>
            </w:r>
            <w:r w:rsidR="005C09CD">
              <w:rPr>
                <w:noProof/>
                <w:webHidden/>
              </w:rPr>
              <w:instrText xml:space="preserve"> PAGEREF _Toc239328700 \h </w:instrText>
            </w:r>
            <w:r w:rsidR="005C09CD">
              <w:rPr>
                <w:noProof/>
                <w:webHidden/>
              </w:rPr>
            </w:r>
            <w:r w:rsidR="005C09CD">
              <w:rPr>
                <w:noProof/>
                <w:webHidden/>
              </w:rPr>
              <w:fldChar w:fldCharType="separate"/>
            </w:r>
            <w:r w:rsidR="005C09CD">
              <w:rPr>
                <w:noProof/>
                <w:webHidden/>
              </w:rPr>
              <w:t>47</w:t>
            </w:r>
            <w:r w:rsidR="005C09CD">
              <w:rPr>
                <w:noProof/>
                <w:webHidden/>
              </w:rPr>
              <w:fldChar w:fldCharType="end"/>
            </w:r>
          </w:hyperlink>
        </w:p>
        <w:p w14:paraId="5064F257" w14:textId="119D88EA" w:rsidR="005C09CD" w:rsidRDefault="00A95403">
          <w:pPr>
            <w:pStyle w:val="TOC3"/>
            <w:tabs>
              <w:tab w:val="left" w:pos="1320"/>
              <w:tab w:val="right" w:leader="dot" w:pos="9016"/>
            </w:tabs>
            <w:rPr>
              <w:rFonts w:asciiTheme="minorHAnsi" w:eastAsiaTheme="minorEastAsia" w:hAnsiTheme="minorHAnsi"/>
              <w:noProof/>
              <w:sz w:val="22"/>
            </w:rPr>
          </w:pPr>
          <w:hyperlink w:anchor="_Toc239328701" w:history="1">
            <w:r w:rsidR="005C09CD" w:rsidRPr="00677A76">
              <w:rPr>
                <w:rStyle w:val="Hyperlink"/>
                <w:noProof/>
              </w:rPr>
              <w:t>3.6.6</w:t>
            </w:r>
            <w:r w:rsidR="005C09CD">
              <w:rPr>
                <w:rFonts w:asciiTheme="minorHAnsi" w:eastAsiaTheme="minorEastAsia" w:hAnsiTheme="minorHAnsi"/>
                <w:noProof/>
                <w:sz w:val="22"/>
              </w:rPr>
              <w:tab/>
            </w:r>
            <w:r w:rsidR="005C09CD" w:rsidRPr="00677A76">
              <w:rPr>
                <w:rStyle w:val="Hyperlink"/>
                <w:noProof/>
              </w:rPr>
              <w:t>Dissemination Materials</w:t>
            </w:r>
            <w:r w:rsidR="005C09CD">
              <w:rPr>
                <w:noProof/>
                <w:webHidden/>
              </w:rPr>
              <w:tab/>
            </w:r>
            <w:r w:rsidR="005C09CD">
              <w:rPr>
                <w:noProof/>
                <w:webHidden/>
              </w:rPr>
              <w:fldChar w:fldCharType="begin"/>
            </w:r>
            <w:r w:rsidR="005C09CD">
              <w:rPr>
                <w:noProof/>
                <w:webHidden/>
              </w:rPr>
              <w:instrText xml:space="preserve"> PAGEREF _Toc239328701 \h </w:instrText>
            </w:r>
            <w:r w:rsidR="005C09CD">
              <w:rPr>
                <w:noProof/>
                <w:webHidden/>
              </w:rPr>
            </w:r>
            <w:r w:rsidR="005C09CD">
              <w:rPr>
                <w:noProof/>
                <w:webHidden/>
              </w:rPr>
              <w:fldChar w:fldCharType="separate"/>
            </w:r>
            <w:r w:rsidR="005C09CD">
              <w:rPr>
                <w:noProof/>
                <w:webHidden/>
              </w:rPr>
              <w:t>47</w:t>
            </w:r>
            <w:r w:rsidR="005C09CD">
              <w:rPr>
                <w:noProof/>
                <w:webHidden/>
              </w:rPr>
              <w:fldChar w:fldCharType="end"/>
            </w:r>
          </w:hyperlink>
        </w:p>
        <w:p w14:paraId="4BB1E173" w14:textId="58E609CB" w:rsidR="005C09CD" w:rsidRDefault="00A95403">
          <w:pPr>
            <w:pStyle w:val="TOC2"/>
            <w:tabs>
              <w:tab w:val="left" w:pos="880"/>
              <w:tab w:val="right" w:leader="dot" w:pos="9016"/>
            </w:tabs>
            <w:rPr>
              <w:rFonts w:asciiTheme="minorHAnsi" w:eastAsiaTheme="minorEastAsia" w:hAnsiTheme="minorHAnsi"/>
              <w:noProof/>
              <w:sz w:val="22"/>
            </w:rPr>
          </w:pPr>
          <w:hyperlink w:anchor="_Toc239328702" w:history="1">
            <w:r w:rsidR="005C09CD" w:rsidRPr="00677A76">
              <w:rPr>
                <w:rStyle w:val="Hyperlink"/>
                <w:noProof/>
              </w:rPr>
              <w:t>3.7</w:t>
            </w:r>
            <w:r w:rsidR="005C09CD">
              <w:rPr>
                <w:rFonts w:asciiTheme="minorHAnsi" w:eastAsiaTheme="minorEastAsia" w:hAnsiTheme="minorHAnsi"/>
                <w:noProof/>
                <w:sz w:val="22"/>
              </w:rPr>
              <w:tab/>
            </w:r>
            <w:r w:rsidR="005C09CD" w:rsidRPr="00677A76">
              <w:rPr>
                <w:rStyle w:val="Hyperlink"/>
                <w:noProof/>
              </w:rPr>
              <w:t>Tools and Techniques</w:t>
            </w:r>
            <w:r w:rsidR="005C09CD">
              <w:rPr>
                <w:noProof/>
                <w:webHidden/>
              </w:rPr>
              <w:tab/>
            </w:r>
            <w:r w:rsidR="005C09CD">
              <w:rPr>
                <w:noProof/>
                <w:webHidden/>
              </w:rPr>
              <w:fldChar w:fldCharType="begin"/>
            </w:r>
            <w:r w:rsidR="005C09CD">
              <w:rPr>
                <w:noProof/>
                <w:webHidden/>
              </w:rPr>
              <w:instrText xml:space="preserve"> PAGEREF _Toc239328702 \h </w:instrText>
            </w:r>
            <w:r w:rsidR="005C09CD">
              <w:rPr>
                <w:noProof/>
                <w:webHidden/>
              </w:rPr>
            </w:r>
            <w:r w:rsidR="005C09CD">
              <w:rPr>
                <w:noProof/>
                <w:webHidden/>
              </w:rPr>
              <w:fldChar w:fldCharType="separate"/>
            </w:r>
            <w:r w:rsidR="005C09CD">
              <w:rPr>
                <w:noProof/>
                <w:webHidden/>
              </w:rPr>
              <w:t>47</w:t>
            </w:r>
            <w:r w:rsidR="005C09CD">
              <w:rPr>
                <w:noProof/>
                <w:webHidden/>
              </w:rPr>
              <w:fldChar w:fldCharType="end"/>
            </w:r>
          </w:hyperlink>
        </w:p>
        <w:p w14:paraId="0222DD8F" w14:textId="5C409811" w:rsidR="005C09CD" w:rsidRDefault="00A95403">
          <w:pPr>
            <w:pStyle w:val="TOC3"/>
            <w:tabs>
              <w:tab w:val="left" w:pos="1320"/>
              <w:tab w:val="right" w:leader="dot" w:pos="9016"/>
            </w:tabs>
            <w:rPr>
              <w:rFonts w:asciiTheme="minorHAnsi" w:eastAsiaTheme="minorEastAsia" w:hAnsiTheme="minorHAnsi"/>
              <w:noProof/>
              <w:sz w:val="22"/>
            </w:rPr>
          </w:pPr>
          <w:hyperlink w:anchor="_Toc239328703" w:history="1">
            <w:r w:rsidR="005C09CD" w:rsidRPr="00677A76">
              <w:rPr>
                <w:rStyle w:val="Hyperlink"/>
                <w:noProof/>
              </w:rPr>
              <w:t>3.7.1</w:t>
            </w:r>
            <w:r w:rsidR="005C09CD">
              <w:rPr>
                <w:rFonts w:asciiTheme="minorHAnsi" w:eastAsiaTheme="minorEastAsia" w:hAnsiTheme="minorHAnsi"/>
                <w:noProof/>
                <w:sz w:val="22"/>
              </w:rPr>
              <w:tab/>
            </w:r>
            <w:r w:rsidR="005C09CD" w:rsidRPr="00677A76">
              <w:rPr>
                <w:rStyle w:val="Hyperlink"/>
                <w:noProof/>
              </w:rPr>
              <w:t>Python &amp; ML Libraries for Spoilage Prediction</w:t>
            </w:r>
            <w:r w:rsidR="005C09CD">
              <w:rPr>
                <w:noProof/>
                <w:webHidden/>
              </w:rPr>
              <w:tab/>
            </w:r>
            <w:r w:rsidR="005C09CD">
              <w:rPr>
                <w:noProof/>
                <w:webHidden/>
              </w:rPr>
              <w:fldChar w:fldCharType="begin"/>
            </w:r>
            <w:r w:rsidR="005C09CD">
              <w:rPr>
                <w:noProof/>
                <w:webHidden/>
              </w:rPr>
              <w:instrText xml:space="preserve"> PAGEREF _Toc239328703 \h </w:instrText>
            </w:r>
            <w:r w:rsidR="005C09CD">
              <w:rPr>
                <w:noProof/>
                <w:webHidden/>
              </w:rPr>
            </w:r>
            <w:r w:rsidR="005C09CD">
              <w:rPr>
                <w:noProof/>
                <w:webHidden/>
              </w:rPr>
              <w:fldChar w:fldCharType="separate"/>
            </w:r>
            <w:r w:rsidR="005C09CD">
              <w:rPr>
                <w:noProof/>
                <w:webHidden/>
              </w:rPr>
              <w:t>47</w:t>
            </w:r>
            <w:r w:rsidR="005C09CD">
              <w:rPr>
                <w:noProof/>
                <w:webHidden/>
              </w:rPr>
              <w:fldChar w:fldCharType="end"/>
            </w:r>
          </w:hyperlink>
        </w:p>
        <w:p w14:paraId="0E9A7631" w14:textId="60A596F5" w:rsidR="005C09CD" w:rsidRDefault="00A95403">
          <w:pPr>
            <w:pStyle w:val="TOC3"/>
            <w:tabs>
              <w:tab w:val="left" w:pos="1320"/>
              <w:tab w:val="right" w:leader="dot" w:pos="9016"/>
            </w:tabs>
            <w:rPr>
              <w:rFonts w:asciiTheme="minorHAnsi" w:eastAsiaTheme="minorEastAsia" w:hAnsiTheme="minorHAnsi"/>
              <w:noProof/>
              <w:sz w:val="22"/>
            </w:rPr>
          </w:pPr>
          <w:hyperlink w:anchor="_Toc239328704" w:history="1">
            <w:r w:rsidR="005C09CD" w:rsidRPr="00677A76">
              <w:rPr>
                <w:rStyle w:val="Hyperlink"/>
                <w:noProof/>
              </w:rPr>
              <w:t>3.7.2</w:t>
            </w:r>
            <w:r w:rsidR="005C09CD">
              <w:rPr>
                <w:rFonts w:asciiTheme="minorHAnsi" w:eastAsiaTheme="minorEastAsia" w:hAnsiTheme="minorHAnsi"/>
                <w:noProof/>
                <w:sz w:val="22"/>
              </w:rPr>
              <w:tab/>
            </w:r>
            <w:r w:rsidR="005C09CD" w:rsidRPr="00677A76">
              <w:rPr>
                <w:rStyle w:val="Hyperlink"/>
                <w:noProof/>
              </w:rPr>
              <w:t>Angular 21+ PWA for Household Interface</w:t>
            </w:r>
            <w:r w:rsidR="005C09CD">
              <w:rPr>
                <w:noProof/>
                <w:webHidden/>
              </w:rPr>
              <w:tab/>
            </w:r>
            <w:r w:rsidR="005C09CD">
              <w:rPr>
                <w:noProof/>
                <w:webHidden/>
              </w:rPr>
              <w:fldChar w:fldCharType="begin"/>
            </w:r>
            <w:r w:rsidR="005C09CD">
              <w:rPr>
                <w:noProof/>
                <w:webHidden/>
              </w:rPr>
              <w:instrText xml:space="preserve"> PAGEREF _Toc239328704 \h </w:instrText>
            </w:r>
            <w:r w:rsidR="005C09CD">
              <w:rPr>
                <w:noProof/>
                <w:webHidden/>
              </w:rPr>
            </w:r>
            <w:r w:rsidR="005C09CD">
              <w:rPr>
                <w:noProof/>
                <w:webHidden/>
              </w:rPr>
              <w:fldChar w:fldCharType="separate"/>
            </w:r>
            <w:r w:rsidR="005C09CD">
              <w:rPr>
                <w:noProof/>
                <w:webHidden/>
              </w:rPr>
              <w:t>48</w:t>
            </w:r>
            <w:r w:rsidR="005C09CD">
              <w:rPr>
                <w:noProof/>
                <w:webHidden/>
              </w:rPr>
              <w:fldChar w:fldCharType="end"/>
            </w:r>
          </w:hyperlink>
        </w:p>
        <w:p w14:paraId="56B4F4F7" w14:textId="7D46F4A3" w:rsidR="005C09CD" w:rsidRDefault="00A95403">
          <w:pPr>
            <w:pStyle w:val="TOC3"/>
            <w:tabs>
              <w:tab w:val="left" w:pos="1320"/>
              <w:tab w:val="right" w:leader="dot" w:pos="9016"/>
            </w:tabs>
            <w:rPr>
              <w:rFonts w:asciiTheme="minorHAnsi" w:eastAsiaTheme="minorEastAsia" w:hAnsiTheme="minorHAnsi"/>
              <w:noProof/>
              <w:sz w:val="22"/>
            </w:rPr>
          </w:pPr>
          <w:hyperlink w:anchor="_Toc239328705" w:history="1">
            <w:r w:rsidR="005C09CD" w:rsidRPr="00677A76">
              <w:rPr>
                <w:rStyle w:val="Hyperlink"/>
                <w:noProof/>
              </w:rPr>
              <w:t>3.7.3</w:t>
            </w:r>
            <w:r w:rsidR="005C09CD">
              <w:rPr>
                <w:rFonts w:asciiTheme="minorHAnsi" w:eastAsiaTheme="minorEastAsia" w:hAnsiTheme="minorHAnsi"/>
                <w:noProof/>
                <w:sz w:val="22"/>
              </w:rPr>
              <w:tab/>
            </w:r>
            <w:r w:rsidR="005C09CD" w:rsidRPr="00677A76">
              <w:rPr>
                <w:rStyle w:val="Hyperlink"/>
                <w:noProof/>
              </w:rPr>
              <w:t>Supabase Backend with PostgreSQL</w:t>
            </w:r>
            <w:r w:rsidR="005C09CD">
              <w:rPr>
                <w:noProof/>
                <w:webHidden/>
              </w:rPr>
              <w:tab/>
            </w:r>
            <w:r w:rsidR="005C09CD">
              <w:rPr>
                <w:noProof/>
                <w:webHidden/>
              </w:rPr>
              <w:fldChar w:fldCharType="begin"/>
            </w:r>
            <w:r w:rsidR="005C09CD">
              <w:rPr>
                <w:noProof/>
                <w:webHidden/>
              </w:rPr>
              <w:instrText xml:space="preserve"> PAGEREF _Toc239328705 \h </w:instrText>
            </w:r>
            <w:r w:rsidR="005C09CD">
              <w:rPr>
                <w:noProof/>
                <w:webHidden/>
              </w:rPr>
            </w:r>
            <w:r w:rsidR="005C09CD">
              <w:rPr>
                <w:noProof/>
                <w:webHidden/>
              </w:rPr>
              <w:fldChar w:fldCharType="separate"/>
            </w:r>
            <w:r w:rsidR="005C09CD">
              <w:rPr>
                <w:noProof/>
                <w:webHidden/>
              </w:rPr>
              <w:t>48</w:t>
            </w:r>
            <w:r w:rsidR="005C09CD">
              <w:rPr>
                <w:noProof/>
                <w:webHidden/>
              </w:rPr>
              <w:fldChar w:fldCharType="end"/>
            </w:r>
          </w:hyperlink>
        </w:p>
        <w:p w14:paraId="77269D4A" w14:textId="6D23FA64" w:rsidR="005C09CD" w:rsidRDefault="00A95403">
          <w:pPr>
            <w:pStyle w:val="TOC3"/>
            <w:tabs>
              <w:tab w:val="left" w:pos="1320"/>
              <w:tab w:val="right" w:leader="dot" w:pos="9016"/>
            </w:tabs>
            <w:rPr>
              <w:rFonts w:asciiTheme="minorHAnsi" w:eastAsiaTheme="minorEastAsia" w:hAnsiTheme="minorHAnsi"/>
              <w:noProof/>
              <w:sz w:val="22"/>
            </w:rPr>
          </w:pPr>
          <w:hyperlink w:anchor="_Toc239328706" w:history="1">
            <w:r w:rsidR="005C09CD" w:rsidRPr="00677A76">
              <w:rPr>
                <w:rStyle w:val="Hyperlink"/>
                <w:noProof/>
              </w:rPr>
              <w:t>3.7.4</w:t>
            </w:r>
            <w:r w:rsidR="005C09CD">
              <w:rPr>
                <w:rFonts w:asciiTheme="minorHAnsi" w:eastAsiaTheme="minorEastAsia" w:hAnsiTheme="minorHAnsi"/>
                <w:noProof/>
                <w:sz w:val="22"/>
              </w:rPr>
              <w:tab/>
            </w:r>
            <w:r w:rsidR="005C09CD" w:rsidRPr="00677A76">
              <w:rPr>
                <w:rStyle w:val="Hyperlink"/>
                <w:noProof/>
              </w:rPr>
              <w:t>Hedera Blockchain for Redistribution Transparency</w:t>
            </w:r>
            <w:r w:rsidR="005C09CD">
              <w:rPr>
                <w:noProof/>
                <w:webHidden/>
              </w:rPr>
              <w:tab/>
            </w:r>
            <w:r w:rsidR="005C09CD">
              <w:rPr>
                <w:noProof/>
                <w:webHidden/>
              </w:rPr>
              <w:fldChar w:fldCharType="begin"/>
            </w:r>
            <w:r w:rsidR="005C09CD">
              <w:rPr>
                <w:noProof/>
                <w:webHidden/>
              </w:rPr>
              <w:instrText xml:space="preserve"> PAGEREF _Toc239328706 \h </w:instrText>
            </w:r>
            <w:r w:rsidR="005C09CD">
              <w:rPr>
                <w:noProof/>
                <w:webHidden/>
              </w:rPr>
            </w:r>
            <w:r w:rsidR="005C09CD">
              <w:rPr>
                <w:noProof/>
                <w:webHidden/>
              </w:rPr>
              <w:fldChar w:fldCharType="separate"/>
            </w:r>
            <w:r w:rsidR="005C09CD">
              <w:rPr>
                <w:noProof/>
                <w:webHidden/>
              </w:rPr>
              <w:t>48</w:t>
            </w:r>
            <w:r w:rsidR="005C09CD">
              <w:rPr>
                <w:noProof/>
                <w:webHidden/>
              </w:rPr>
              <w:fldChar w:fldCharType="end"/>
            </w:r>
          </w:hyperlink>
        </w:p>
        <w:p w14:paraId="1F6D1FDD" w14:textId="65820E9F" w:rsidR="005C09CD" w:rsidRDefault="00A95403">
          <w:pPr>
            <w:pStyle w:val="TOC3"/>
            <w:tabs>
              <w:tab w:val="left" w:pos="1320"/>
              <w:tab w:val="right" w:leader="dot" w:pos="9016"/>
            </w:tabs>
            <w:rPr>
              <w:rFonts w:asciiTheme="minorHAnsi" w:eastAsiaTheme="minorEastAsia" w:hAnsiTheme="minorHAnsi"/>
              <w:noProof/>
              <w:sz w:val="22"/>
            </w:rPr>
          </w:pPr>
          <w:hyperlink w:anchor="_Toc239328707" w:history="1">
            <w:r w:rsidR="005C09CD" w:rsidRPr="00677A76">
              <w:rPr>
                <w:rStyle w:val="Hyperlink"/>
                <w:noProof/>
              </w:rPr>
              <w:t>3.7.5</w:t>
            </w:r>
            <w:r w:rsidR="005C09CD">
              <w:rPr>
                <w:rFonts w:asciiTheme="minorHAnsi" w:eastAsiaTheme="minorEastAsia" w:hAnsiTheme="minorHAnsi"/>
                <w:noProof/>
                <w:sz w:val="22"/>
              </w:rPr>
              <w:tab/>
            </w:r>
            <w:r w:rsidR="005C09CD" w:rsidRPr="00677A76">
              <w:rPr>
                <w:rStyle w:val="Hyperlink"/>
                <w:noProof/>
              </w:rPr>
              <w:t>Meta WhatsApp Cloud API for User Communication</w:t>
            </w:r>
            <w:r w:rsidR="005C09CD">
              <w:rPr>
                <w:noProof/>
                <w:webHidden/>
              </w:rPr>
              <w:tab/>
            </w:r>
            <w:r w:rsidR="005C09CD">
              <w:rPr>
                <w:noProof/>
                <w:webHidden/>
              </w:rPr>
              <w:fldChar w:fldCharType="begin"/>
            </w:r>
            <w:r w:rsidR="005C09CD">
              <w:rPr>
                <w:noProof/>
                <w:webHidden/>
              </w:rPr>
              <w:instrText xml:space="preserve"> PAGEREF _Toc239328707 \h </w:instrText>
            </w:r>
            <w:r w:rsidR="005C09CD">
              <w:rPr>
                <w:noProof/>
                <w:webHidden/>
              </w:rPr>
            </w:r>
            <w:r w:rsidR="005C09CD">
              <w:rPr>
                <w:noProof/>
                <w:webHidden/>
              </w:rPr>
              <w:fldChar w:fldCharType="separate"/>
            </w:r>
            <w:r w:rsidR="005C09CD">
              <w:rPr>
                <w:noProof/>
                <w:webHidden/>
              </w:rPr>
              <w:t>49</w:t>
            </w:r>
            <w:r w:rsidR="005C09CD">
              <w:rPr>
                <w:noProof/>
                <w:webHidden/>
              </w:rPr>
              <w:fldChar w:fldCharType="end"/>
            </w:r>
          </w:hyperlink>
        </w:p>
        <w:p w14:paraId="386C1E0E" w14:textId="4257FDE5" w:rsidR="005C09CD" w:rsidRDefault="00A95403">
          <w:pPr>
            <w:pStyle w:val="TOC3"/>
            <w:tabs>
              <w:tab w:val="left" w:pos="1320"/>
              <w:tab w:val="right" w:leader="dot" w:pos="9016"/>
            </w:tabs>
            <w:rPr>
              <w:rFonts w:asciiTheme="minorHAnsi" w:eastAsiaTheme="minorEastAsia" w:hAnsiTheme="minorHAnsi"/>
              <w:noProof/>
              <w:sz w:val="22"/>
            </w:rPr>
          </w:pPr>
          <w:hyperlink w:anchor="_Toc239328708" w:history="1">
            <w:r w:rsidR="005C09CD" w:rsidRPr="00677A76">
              <w:rPr>
                <w:rStyle w:val="Hyperlink"/>
                <w:noProof/>
              </w:rPr>
              <w:t>3.7.6</w:t>
            </w:r>
            <w:r w:rsidR="005C09CD">
              <w:rPr>
                <w:rFonts w:asciiTheme="minorHAnsi" w:eastAsiaTheme="minorEastAsia" w:hAnsiTheme="minorHAnsi"/>
                <w:noProof/>
                <w:sz w:val="22"/>
              </w:rPr>
              <w:tab/>
            </w:r>
            <w:r w:rsidR="005C09CD" w:rsidRPr="00677A76">
              <w:rPr>
                <w:rStyle w:val="Hyperlink"/>
                <w:noProof/>
              </w:rPr>
              <w:t>Testing &amp; Quality Assurance Frameworks</w:t>
            </w:r>
            <w:r w:rsidR="005C09CD">
              <w:rPr>
                <w:noProof/>
                <w:webHidden/>
              </w:rPr>
              <w:tab/>
            </w:r>
            <w:r w:rsidR="005C09CD">
              <w:rPr>
                <w:noProof/>
                <w:webHidden/>
              </w:rPr>
              <w:fldChar w:fldCharType="begin"/>
            </w:r>
            <w:r w:rsidR="005C09CD">
              <w:rPr>
                <w:noProof/>
                <w:webHidden/>
              </w:rPr>
              <w:instrText xml:space="preserve"> PAGEREF _Toc239328708 \h </w:instrText>
            </w:r>
            <w:r w:rsidR="005C09CD">
              <w:rPr>
                <w:noProof/>
                <w:webHidden/>
              </w:rPr>
            </w:r>
            <w:r w:rsidR="005C09CD">
              <w:rPr>
                <w:noProof/>
                <w:webHidden/>
              </w:rPr>
              <w:fldChar w:fldCharType="separate"/>
            </w:r>
            <w:r w:rsidR="005C09CD">
              <w:rPr>
                <w:noProof/>
                <w:webHidden/>
              </w:rPr>
              <w:t>49</w:t>
            </w:r>
            <w:r w:rsidR="005C09CD">
              <w:rPr>
                <w:noProof/>
                <w:webHidden/>
              </w:rPr>
              <w:fldChar w:fldCharType="end"/>
            </w:r>
          </w:hyperlink>
        </w:p>
        <w:p w14:paraId="26C9BE7A" w14:textId="626890B5" w:rsidR="005C09CD" w:rsidRDefault="00A95403">
          <w:pPr>
            <w:pStyle w:val="TOC3"/>
            <w:tabs>
              <w:tab w:val="left" w:pos="1320"/>
              <w:tab w:val="right" w:leader="dot" w:pos="9016"/>
            </w:tabs>
            <w:rPr>
              <w:rFonts w:asciiTheme="minorHAnsi" w:eastAsiaTheme="minorEastAsia" w:hAnsiTheme="minorHAnsi"/>
              <w:noProof/>
              <w:sz w:val="22"/>
            </w:rPr>
          </w:pPr>
          <w:hyperlink w:anchor="_Toc239328709" w:history="1">
            <w:r w:rsidR="005C09CD" w:rsidRPr="00677A76">
              <w:rPr>
                <w:rStyle w:val="Hyperlink"/>
                <w:noProof/>
              </w:rPr>
              <w:t>3.7.7</w:t>
            </w:r>
            <w:r w:rsidR="005C09CD">
              <w:rPr>
                <w:rFonts w:asciiTheme="minorHAnsi" w:eastAsiaTheme="minorEastAsia" w:hAnsiTheme="minorHAnsi"/>
                <w:noProof/>
                <w:sz w:val="22"/>
              </w:rPr>
              <w:tab/>
            </w:r>
            <w:r w:rsidR="005C09CD" w:rsidRPr="00677A76">
              <w:rPr>
                <w:rStyle w:val="Hyperlink"/>
                <w:noProof/>
              </w:rPr>
              <w:t>Deployment &amp; Monitoring Infrastructure</w:t>
            </w:r>
            <w:r w:rsidR="005C09CD">
              <w:rPr>
                <w:noProof/>
                <w:webHidden/>
              </w:rPr>
              <w:tab/>
            </w:r>
            <w:r w:rsidR="005C09CD">
              <w:rPr>
                <w:noProof/>
                <w:webHidden/>
              </w:rPr>
              <w:fldChar w:fldCharType="begin"/>
            </w:r>
            <w:r w:rsidR="005C09CD">
              <w:rPr>
                <w:noProof/>
                <w:webHidden/>
              </w:rPr>
              <w:instrText xml:space="preserve"> PAGEREF _Toc239328709 \h </w:instrText>
            </w:r>
            <w:r w:rsidR="005C09CD">
              <w:rPr>
                <w:noProof/>
                <w:webHidden/>
              </w:rPr>
            </w:r>
            <w:r w:rsidR="005C09CD">
              <w:rPr>
                <w:noProof/>
                <w:webHidden/>
              </w:rPr>
              <w:fldChar w:fldCharType="separate"/>
            </w:r>
            <w:r w:rsidR="005C09CD">
              <w:rPr>
                <w:noProof/>
                <w:webHidden/>
              </w:rPr>
              <w:t>49</w:t>
            </w:r>
            <w:r w:rsidR="005C09CD">
              <w:rPr>
                <w:noProof/>
                <w:webHidden/>
              </w:rPr>
              <w:fldChar w:fldCharType="end"/>
            </w:r>
          </w:hyperlink>
        </w:p>
        <w:p w14:paraId="249D1B6C" w14:textId="11466B63" w:rsidR="005C09CD" w:rsidRDefault="00A95403" w:rsidP="005C09CD">
          <w:pPr>
            <w:pStyle w:val="TOC1"/>
            <w:rPr>
              <w:rFonts w:asciiTheme="minorHAnsi" w:eastAsiaTheme="minorEastAsia" w:hAnsiTheme="minorHAnsi"/>
              <w:noProof/>
              <w:sz w:val="22"/>
            </w:rPr>
          </w:pPr>
          <w:hyperlink w:anchor="_Toc239328710" w:history="1">
            <w:r w:rsidR="005C09CD" w:rsidRPr="00677A76">
              <w:rPr>
                <w:rStyle w:val="Hyperlink"/>
                <w:noProof/>
              </w:rPr>
              <w:t>Chapter 4</w:t>
            </w:r>
            <w:r w:rsidR="005C09CD">
              <w:rPr>
                <w:rFonts w:asciiTheme="minorHAnsi" w:eastAsiaTheme="minorEastAsia" w:hAnsiTheme="minorHAnsi"/>
                <w:noProof/>
                <w:sz w:val="22"/>
              </w:rPr>
              <w:tab/>
            </w:r>
            <w:r w:rsidR="005C09CD" w:rsidRPr="00677A76">
              <w:rPr>
                <w:rStyle w:val="Hyperlink"/>
                <w:noProof/>
              </w:rPr>
              <w:t>System Analysis and Design</w:t>
            </w:r>
            <w:r w:rsidR="005C09CD">
              <w:rPr>
                <w:noProof/>
                <w:webHidden/>
              </w:rPr>
              <w:tab/>
            </w:r>
            <w:r w:rsidR="005C09CD">
              <w:rPr>
                <w:noProof/>
                <w:webHidden/>
              </w:rPr>
              <w:fldChar w:fldCharType="begin"/>
            </w:r>
            <w:r w:rsidR="005C09CD">
              <w:rPr>
                <w:noProof/>
                <w:webHidden/>
              </w:rPr>
              <w:instrText xml:space="preserve"> PAGEREF _Toc239328710 \h </w:instrText>
            </w:r>
            <w:r w:rsidR="005C09CD">
              <w:rPr>
                <w:noProof/>
                <w:webHidden/>
              </w:rPr>
            </w:r>
            <w:r w:rsidR="005C09CD">
              <w:rPr>
                <w:noProof/>
                <w:webHidden/>
              </w:rPr>
              <w:fldChar w:fldCharType="separate"/>
            </w:r>
            <w:r w:rsidR="005C09CD">
              <w:rPr>
                <w:noProof/>
                <w:webHidden/>
              </w:rPr>
              <w:t>50</w:t>
            </w:r>
            <w:r w:rsidR="005C09CD">
              <w:rPr>
                <w:noProof/>
                <w:webHidden/>
              </w:rPr>
              <w:fldChar w:fldCharType="end"/>
            </w:r>
          </w:hyperlink>
        </w:p>
        <w:p w14:paraId="3A31D48D" w14:textId="324907FF" w:rsidR="005C09CD" w:rsidRDefault="00A95403">
          <w:pPr>
            <w:pStyle w:val="TOC2"/>
            <w:tabs>
              <w:tab w:val="left" w:pos="880"/>
              <w:tab w:val="right" w:leader="dot" w:pos="9016"/>
            </w:tabs>
            <w:rPr>
              <w:rFonts w:asciiTheme="minorHAnsi" w:eastAsiaTheme="minorEastAsia" w:hAnsiTheme="minorHAnsi"/>
              <w:noProof/>
              <w:sz w:val="22"/>
            </w:rPr>
          </w:pPr>
          <w:hyperlink w:anchor="_Toc239328711" w:history="1">
            <w:r w:rsidR="005C09CD" w:rsidRPr="00677A76">
              <w:rPr>
                <w:rStyle w:val="Hyperlink"/>
                <w:noProof/>
              </w:rPr>
              <w:t>4.1</w:t>
            </w:r>
            <w:r w:rsidR="005C09CD">
              <w:rPr>
                <w:rFonts w:asciiTheme="minorHAnsi" w:eastAsiaTheme="minorEastAsia" w:hAnsiTheme="minorHAnsi"/>
                <w:noProof/>
                <w:sz w:val="22"/>
              </w:rPr>
              <w:tab/>
            </w:r>
            <w:r w:rsidR="005C09CD" w:rsidRPr="00677A76">
              <w:rPr>
                <w:rStyle w:val="Hyperlink"/>
                <w:noProof/>
              </w:rPr>
              <w:t>Introduction</w:t>
            </w:r>
            <w:r w:rsidR="005C09CD">
              <w:rPr>
                <w:noProof/>
                <w:webHidden/>
              </w:rPr>
              <w:tab/>
            </w:r>
            <w:r w:rsidR="005C09CD">
              <w:rPr>
                <w:noProof/>
                <w:webHidden/>
              </w:rPr>
              <w:fldChar w:fldCharType="begin"/>
            </w:r>
            <w:r w:rsidR="005C09CD">
              <w:rPr>
                <w:noProof/>
                <w:webHidden/>
              </w:rPr>
              <w:instrText xml:space="preserve"> PAGEREF _Toc239328711 \h </w:instrText>
            </w:r>
            <w:r w:rsidR="005C09CD">
              <w:rPr>
                <w:noProof/>
                <w:webHidden/>
              </w:rPr>
            </w:r>
            <w:r w:rsidR="005C09CD">
              <w:rPr>
                <w:noProof/>
                <w:webHidden/>
              </w:rPr>
              <w:fldChar w:fldCharType="separate"/>
            </w:r>
            <w:r w:rsidR="005C09CD">
              <w:rPr>
                <w:noProof/>
                <w:webHidden/>
              </w:rPr>
              <w:t>50</w:t>
            </w:r>
            <w:r w:rsidR="005C09CD">
              <w:rPr>
                <w:noProof/>
                <w:webHidden/>
              </w:rPr>
              <w:fldChar w:fldCharType="end"/>
            </w:r>
          </w:hyperlink>
        </w:p>
        <w:p w14:paraId="24B408A8" w14:textId="28997C2E" w:rsidR="005C09CD" w:rsidRDefault="00A95403">
          <w:pPr>
            <w:pStyle w:val="TOC2"/>
            <w:tabs>
              <w:tab w:val="left" w:pos="880"/>
              <w:tab w:val="right" w:leader="dot" w:pos="9016"/>
            </w:tabs>
            <w:rPr>
              <w:rFonts w:asciiTheme="minorHAnsi" w:eastAsiaTheme="minorEastAsia" w:hAnsiTheme="minorHAnsi"/>
              <w:noProof/>
              <w:sz w:val="22"/>
            </w:rPr>
          </w:pPr>
          <w:hyperlink w:anchor="_Toc239328712" w:history="1">
            <w:r w:rsidR="005C09CD" w:rsidRPr="00677A76">
              <w:rPr>
                <w:rStyle w:val="Hyperlink"/>
                <w:noProof/>
              </w:rPr>
              <w:t>4.2</w:t>
            </w:r>
            <w:r w:rsidR="005C09CD">
              <w:rPr>
                <w:rFonts w:asciiTheme="minorHAnsi" w:eastAsiaTheme="minorEastAsia" w:hAnsiTheme="minorHAnsi"/>
                <w:noProof/>
                <w:sz w:val="22"/>
              </w:rPr>
              <w:tab/>
            </w:r>
            <w:r w:rsidR="005C09CD" w:rsidRPr="00677A76">
              <w:rPr>
                <w:rStyle w:val="Hyperlink"/>
                <w:noProof/>
              </w:rPr>
              <w:t>System Requirements</w:t>
            </w:r>
            <w:r w:rsidR="005C09CD">
              <w:rPr>
                <w:noProof/>
                <w:webHidden/>
              </w:rPr>
              <w:tab/>
            </w:r>
            <w:r w:rsidR="005C09CD">
              <w:rPr>
                <w:noProof/>
                <w:webHidden/>
              </w:rPr>
              <w:fldChar w:fldCharType="begin"/>
            </w:r>
            <w:r w:rsidR="005C09CD">
              <w:rPr>
                <w:noProof/>
                <w:webHidden/>
              </w:rPr>
              <w:instrText xml:space="preserve"> PAGEREF _Toc239328712 \h </w:instrText>
            </w:r>
            <w:r w:rsidR="005C09CD">
              <w:rPr>
                <w:noProof/>
                <w:webHidden/>
              </w:rPr>
            </w:r>
            <w:r w:rsidR="005C09CD">
              <w:rPr>
                <w:noProof/>
                <w:webHidden/>
              </w:rPr>
              <w:fldChar w:fldCharType="separate"/>
            </w:r>
            <w:r w:rsidR="005C09CD">
              <w:rPr>
                <w:noProof/>
                <w:webHidden/>
              </w:rPr>
              <w:t>50</w:t>
            </w:r>
            <w:r w:rsidR="005C09CD">
              <w:rPr>
                <w:noProof/>
                <w:webHidden/>
              </w:rPr>
              <w:fldChar w:fldCharType="end"/>
            </w:r>
          </w:hyperlink>
        </w:p>
        <w:p w14:paraId="29BCC9EF" w14:textId="4B6834CC" w:rsidR="005C09CD" w:rsidRDefault="00A95403">
          <w:pPr>
            <w:pStyle w:val="TOC3"/>
            <w:tabs>
              <w:tab w:val="left" w:pos="1320"/>
              <w:tab w:val="right" w:leader="dot" w:pos="9016"/>
            </w:tabs>
            <w:rPr>
              <w:rFonts w:asciiTheme="minorHAnsi" w:eastAsiaTheme="minorEastAsia" w:hAnsiTheme="minorHAnsi"/>
              <w:noProof/>
              <w:sz w:val="22"/>
            </w:rPr>
          </w:pPr>
          <w:hyperlink w:anchor="_Toc239328713" w:history="1">
            <w:r w:rsidR="005C09CD" w:rsidRPr="00677A76">
              <w:rPr>
                <w:rStyle w:val="Hyperlink"/>
                <w:noProof/>
              </w:rPr>
              <w:t>4.2.1</w:t>
            </w:r>
            <w:r w:rsidR="005C09CD">
              <w:rPr>
                <w:rFonts w:asciiTheme="minorHAnsi" w:eastAsiaTheme="minorEastAsia" w:hAnsiTheme="minorHAnsi"/>
                <w:noProof/>
                <w:sz w:val="22"/>
              </w:rPr>
              <w:tab/>
            </w:r>
            <w:r w:rsidR="005C09CD" w:rsidRPr="00677A76">
              <w:rPr>
                <w:rStyle w:val="Hyperlink"/>
                <w:noProof/>
              </w:rPr>
              <w:t>Functional Requirements</w:t>
            </w:r>
            <w:r w:rsidR="005C09CD">
              <w:rPr>
                <w:noProof/>
                <w:webHidden/>
              </w:rPr>
              <w:tab/>
            </w:r>
            <w:r w:rsidR="005C09CD">
              <w:rPr>
                <w:noProof/>
                <w:webHidden/>
              </w:rPr>
              <w:fldChar w:fldCharType="begin"/>
            </w:r>
            <w:r w:rsidR="005C09CD">
              <w:rPr>
                <w:noProof/>
                <w:webHidden/>
              </w:rPr>
              <w:instrText xml:space="preserve"> PAGEREF _Toc239328713 \h </w:instrText>
            </w:r>
            <w:r w:rsidR="005C09CD">
              <w:rPr>
                <w:noProof/>
                <w:webHidden/>
              </w:rPr>
            </w:r>
            <w:r w:rsidR="005C09CD">
              <w:rPr>
                <w:noProof/>
                <w:webHidden/>
              </w:rPr>
              <w:fldChar w:fldCharType="separate"/>
            </w:r>
            <w:r w:rsidR="005C09CD">
              <w:rPr>
                <w:noProof/>
                <w:webHidden/>
              </w:rPr>
              <w:t>51</w:t>
            </w:r>
            <w:r w:rsidR="005C09CD">
              <w:rPr>
                <w:noProof/>
                <w:webHidden/>
              </w:rPr>
              <w:fldChar w:fldCharType="end"/>
            </w:r>
          </w:hyperlink>
        </w:p>
        <w:p w14:paraId="4A9B9271" w14:textId="695448A2" w:rsidR="005C09CD" w:rsidRDefault="00A95403">
          <w:pPr>
            <w:pStyle w:val="TOC3"/>
            <w:tabs>
              <w:tab w:val="left" w:pos="1320"/>
              <w:tab w:val="right" w:leader="dot" w:pos="9016"/>
            </w:tabs>
            <w:rPr>
              <w:rFonts w:asciiTheme="minorHAnsi" w:eastAsiaTheme="minorEastAsia" w:hAnsiTheme="minorHAnsi"/>
              <w:noProof/>
              <w:sz w:val="22"/>
            </w:rPr>
          </w:pPr>
          <w:hyperlink w:anchor="_Toc239328714" w:history="1">
            <w:r w:rsidR="005C09CD" w:rsidRPr="00677A76">
              <w:rPr>
                <w:rStyle w:val="Hyperlink"/>
                <w:noProof/>
              </w:rPr>
              <w:t>4.2.2</w:t>
            </w:r>
            <w:r w:rsidR="005C09CD">
              <w:rPr>
                <w:rFonts w:asciiTheme="minorHAnsi" w:eastAsiaTheme="minorEastAsia" w:hAnsiTheme="minorHAnsi"/>
                <w:noProof/>
                <w:sz w:val="22"/>
              </w:rPr>
              <w:tab/>
            </w:r>
            <w:r w:rsidR="005C09CD" w:rsidRPr="00677A76">
              <w:rPr>
                <w:rStyle w:val="Hyperlink"/>
                <w:noProof/>
              </w:rPr>
              <w:t>Non-Functional Requirements</w:t>
            </w:r>
            <w:r w:rsidR="005C09CD">
              <w:rPr>
                <w:noProof/>
                <w:webHidden/>
              </w:rPr>
              <w:tab/>
            </w:r>
            <w:r w:rsidR="005C09CD">
              <w:rPr>
                <w:noProof/>
                <w:webHidden/>
              </w:rPr>
              <w:fldChar w:fldCharType="begin"/>
            </w:r>
            <w:r w:rsidR="005C09CD">
              <w:rPr>
                <w:noProof/>
                <w:webHidden/>
              </w:rPr>
              <w:instrText xml:space="preserve"> PAGEREF _Toc239328714 \h </w:instrText>
            </w:r>
            <w:r w:rsidR="005C09CD">
              <w:rPr>
                <w:noProof/>
                <w:webHidden/>
              </w:rPr>
            </w:r>
            <w:r w:rsidR="005C09CD">
              <w:rPr>
                <w:noProof/>
                <w:webHidden/>
              </w:rPr>
              <w:fldChar w:fldCharType="separate"/>
            </w:r>
            <w:r w:rsidR="005C09CD">
              <w:rPr>
                <w:noProof/>
                <w:webHidden/>
              </w:rPr>
              <w:t>53</w:t>
            </w:r>
            <w:r w:rsidR="005C09CD">
              <w:rPr>
                <w:noProof/>
                <w:webHidden/>
              </w:rPr>
              <w:fldChar w:fldCharType="end"/>
            </w:r>
          </w:hyperlink>
        </w:p>
        <w:p w14:paraId="4D4DD0DE" w14:textId="2BE78DEE" w:rsidR="005C09CD" w:rsidRDefault="00A95403">
          <w:pPr>
            <w:pStyle w:val="TOC3"/>
            <w:tabs>
              <w:tab w:val="left" w:pos="1320"/>
              <w:tab w:val="right" w:leader="dot" w:pos="9016"/>
            </w:tabs>
            <w:rPr>
              <w:rFonts w:asciiTheme="minorHAnsi" w:eastAsiaTheme="minorEastAsia" w:hAnsiTheme="minorHAnsi"/>
              <w:noProof/>
              <w:sz w:val="22"/>
            </w:rPr>
          </w:pPr>
          <w:hyperlink w:anchor="_Toc239328715" w:history="1">
            <w:r w:rsidR="005C09CD" w:rsidRPr="00677A76">
              <w:rPr>
                <w:rStyle w:val="Hyperlink"/>
                <w:noProof/>
              </w:rPr>
              <w:t>4.2.3</w:t>
            </w:r>
            <w:r w:rsidR="005C09CD">
              <w:rPr>
                <w:rFonts w:asciiTheme="minorHAnsi" w:eastAsiaTheme="minorEastAsia" w:hAnsiTheme="minorHAnsi"/>
                <w:noProof/>
                <w:sz w:val="22"/>
              </w:rPr>
              <w:tab/>
            </w:r>
            <w:r w:rsidR="005C09CD" w:rsidRPr="00677A76">
              <w:rPr>
                <w:rStyle w:val="Hyperlink"/>
                <w:noProof/>
              </w:rPr>
              <w:t>Data Requirements</w:t>
            </w:r>
            <w:r w:rsidR="005C09CD">
              <w:rPr>
                <w:noProof/>
                <w:webHidden/>
              </w:rPr>
              <w:tab/>
            </w:r>
            <w:r w:rsidR="005C09CD">
              <w:rPr>
                <w:noProof/>
                <w:webHidden/>
              </w:rPr>
              <w:fldChar w:fldCharType="begin"/>
            </w:r>
            <w:r w:rsidR="005C09CD">
              <w:rPr>
                <w:noProof/>
                <w:webHidden/>
              </w:rPr>
              <w:instrText xml:space="preserve"> PAGEREF _Toc239328715 \h </w:instrText>
            </w:r>
            <w:r w:rsidR="005C09CD">
              <w:rPr>
                <w:noProof/>
                <w:webHidden/>
              </w:rPr>
            </w:r>
            <w:r w:rsidR="005C09CD">
              <w:rPr>
                <w:noProof/>
                <w:webHidden/>
              </w:rPr>
              <w:fldChar w:fldCharType="separate"/>
            </w:r>
            <w:r w:rsidR="005C09CD">
              <w:rPr>
                <w:noProof/>
                <w:webHidden/>
              </w:rPr>
              <w:t>54</w:t>
            </w:r>
            <w:r w:rsidR="005C09CD">
              <w:rPr>
                <w:noProof/>
                <w:webHidden/>
              </w:rPr>
              <w:fldChar w:fldCharType="end"/>
            </w:r>
          </w:hyperlink>
        </w:p>
        <w:p w14:paraId="3D52A9FE" w14:textId="464835BF" w:rsidR="005C09CD" w:rsidRDefault="00A95403">
          <w:pPr>
            <w:pStyle w:val="TOC3"/>
            <w:tabs>
              <w:tab w:val="left" w:pos="1320"/>
              <w:tab w:val="right" w:leader="dot" w:pos="9016"/>
            </w:tabs>
            <w:rPr>
              <w:rFonts w:asciiTheme="minorHAnsi" w:eastAsiaTheme="minorEastAsia" w:hAnsiTheme="minorHAnsi"/>
              <w:noProof/>
              <w:sz w:val="22"/>
            </w:rPr>
          </w:pPr>
          <w:hyperlink w:anchor="_Toc239328716" w:history="1">
            <w:r w:rsidR="005C09CD" w:rsidRPr="00677A76">
              <w:rPr>
                <w:rStyle w:val="Hyperlink"/>
                <w:noProof/>
              </w:rPr>
              <w:t>4.2.4</w:t>
            </w:r>
            <w:r w:rsidR="005C09CD">
              <w:rPr>
                <w:rFonts w:asciiTheme="minorHAnsi" w:eastAsiaTheme="minorEastAsia" w:hAnsiTheme="minorHAnsi"/>
                <w:noProof/>
                <w:sz w:val="22"/>
              </w:rPr>
              <w:tab/>
            </w:r>
            <w:r w:rsidR="005C09CD" w:rsidRPr="00677A76">
              <w:rPr>
                <w:rStyle w:val="Hyperlink"/>
                <w:noProof/>
              </w:rPr>
              <w:t>Interface and Integration Requirements</w:t>
            </w:r>
            <w:r w:rsidR="005C09CD">
              <w:rPr>
                <w:noProof/>
                <w:webHidden/>
              </w:rPr>
              <w:tab/>
            </w:r>
            <w:r w:rsidR="005C09CD">
              <w:rPr>
                <w:noProof/>
                <w:webHidden/>
              </w:rPr>
              <w:fldChar w:fldCharType="begin"/>
            </w:r>
            <w:r w:rsidR="005C09CD">
              <w:rPr>
                <w:noProof/>
                <w:webHidden/>
              </w:rPr>
              <w:instrText xml:space="preserve"> PAGEREF _Toc239328716 \h </w:instrText>
            </w:r>
            <w:r w:rsidR="005C09CD">
              <w:rPr>
                <w:noProof/>
                <w:webHidden/>
              </w:rPr>
            </w:r>
            <w:r w:rsidR="005C09CD">
              <w:rPr>
                <w:noProof/>
                <w:webHidden/>
              </w:rPr>
              <w:fldChar w:fldCharType="separate"/>
            </w:r>
            <w:r w:rsidR="005C09CD">
              <w:rPr>
                <w:noProof/>
                <w:webHidden/>
              </w:rPr>
              <w:t>56</w:t>
            </w:r>
            <w:r w:rsidR="005C09CD">
              <w:rPr>
                <w:noProof/>
                <w:webHidden/>
              </w:rPr>
              <w:fldChar w:fldCharType="end"/>
            </w:r>
          </w:hyperlink>
        </w:p>
        <w:p w14:paraId="27504AD8" w14:textId="2E48449C" w:rsidR="005C09CD" w:rsidRDefault="00A95403">
          <w:pPr>
            <w:pStyle w:val="TOC2"/>
            <w:tabs>
              <w:tab w:val="left" w:pos="880"/>
              <w:tab w:val="right" w:leader="dot" w:pos="9016"/>
            </w:tabs>
            <w:rPr>
              <w:rFonts w:asciiTheme="minorHAnsi" w:eastAsiaTheme="minorEastAsia" w:hAnsiTheme="minorHAnsi"/>
              <w:noProof/>
              <w:sz w:val="22"/>
            </w:rPr>
          </w:pPr>
          <w:hyperlink w:anchor="_Toc239328717" w:history="1">
            <w:r w:rsidR="005C09CD" w:rsidRPr="00677A76">
              <w:rPr>
                <w:rStyle w:val="Hyperlink"/>
                <w:noProof/>
              </w:rPr>
              <w:t>4.3</w:t>
            </w:r>
            <w:r w:rsidR="005C09CD">
              <w:rPr>
                <w:rFonts w:asciiTheme="minorHAnsi" w:eastAsiaTheme="minorEastAsia" w:hAnsiTheme="minorHAnsi"/>
                <w:noProof/>
                <w:sz w:val="22"/>
              </w:rPr>
              <w:tab/>
            </w:r>
            <w:r w:rsidR="005C09CD" w:rsidRPr="00677A76">
              <w:rPr>
                <w:rStyle w:val="Hyperlink"/>
                <w:noProof/>
              </w:rPr>
              <w:t>System Analysis Diagrams</w:t>
            </w:r>
            <w:r w:rsidR="005C09CD">
              <w:rPr>
                <w:noProof/>
                <w:webHidden/>
              </w:rPr>
              <w:tab/>
            </w:r>
            <w:r w:rsidR="005C09CD">
              <w:rPr>
                <w:noProof/>
                <w:webHidden/>
              </w:rPr>
              <w:fldChar w:fldCharType="begin"/>
            </w:r>
            <w:r w:rsidR="005C09CD">
              <w:rPr>
                <w:noProof/>
                <w:webHidden/>
              </w:rPr>
              <w:instrText xml:space="preserve"> PAGEREF _Toc239328717 \h </w:instrText>
            </w:r>
            <w:r w:rsidR="005C09CD">
              <w:rPr>
                <w:noProof/>
                <w:webHidden/>
              </w:rPr>
            </w:r>
            <w:r w:rsidR="005C09CD">
              <w:rPr>
                <w:noProof/>
                <w:webHidden/>
              </w:rPr>
              <w:fldChar w:fldCharType="separate"/>
            </w:r>
            <w:r w:rsidR="005C09CD">
              <w:rPr>
                <w:noProof/>
                <w:webHidden/>
              </w:rPr>
              <w:t>59</w:t>
            </w:r>
            <w:r w:rsidR="005C09CD">
              <w:rPr>
                <w:noProof/>
                <w:webHidden/>
              </w:rPr>
              <w:fldChar w:fldCharType="end"/>
            </w:r>
          </w:hyperlink>
        </w:p>
        <w:p w14:paraId="4E540494" w14:textId="5EC50831" w:rsidR="005C09CD" w:rsidRDefault="00A95403">
          <w:pPr>
            <w:pStyle w:val="TOC3"/>
            <w:tabs>
              <w:tab w:val="left" w:pos="1320"/>
              <w:tab w:val="right" w:leader="dot" w:pos="9016"/>
            </w:tabs>
            <w:rPr>
              <w:rFonts w:asciiTheme="minorHAnsi" w:eastAsiaTheme="minorEastAsia" w:hAnsiTheme="minorHAnsi"/>
              <w:noProof/>
              <w:sz w:val="22"/>
            </w:rPr>
          </w:pPr>
          <w:hyperlink w:anchor="_Toc239328718" w:history="1">
            <w:r w:rsidR="005C09CD" w:rsidRPr="00677A76">
              <w:rPr>
                <w:rStyle w:val="Hyperlink"/>
                <w:noProof/>
              </w:rPr>
              <w:t>4.3.1</w:t>
            </w:r>
            <w:r w:rsidR="005C09CD">
              <w:rPr>
                <w:rFonts w:asciiTheme="minorHAnsi" w:eastAsiaTheme="minorEastAsia" w:hAnsiTheme="minorHAnsi"/>
                <w:noProof/>
                <w:sz w:val="22"/>
              </w:rPr>
              <w:tab/>
            </w:r>
            <w:r w:rsidR="005C09CD" w:rsidRPr="00677A76">
              <w:rPr>
                <w:rStyle w:val="Hyperlink"/>
                <w:noProof/>
              </w:rPr>
              <w:t>Context Diagram</w:t>
            </w:r>
            <w:r w:rsidR="005C09CD">
              <w:rPr>
                <w:noProof/>
                <w:webHidden/>
              </w:rPr>
              <w:tab/>
            </w:r>
            <w:r w:rsidR="005C09CD">
              <w:rPr>
                <w:noProof/>
                <w:webHidden/>
              </w:rPr>
              <w:fldChar w:fldCharType="begin"/>
            </w:r>
            <w:r w:rsidR="005C09CD">
              <w:rPr>
                <w:noProof/>
                <w:webHidden/>
              </w:rPr>
              <w:instrText xml:space="preserve"> PAGEREF _Toc239328718 \h </w:instrText>
            </w:r>
            <w:r w:rsidR="005C09CD">
              <w:rPr>
                <w:noProof/>
                <w:webHidden/>
              </w:rPr>
            </w:r>
            <w:r w:rsidR="005C09CD">
              <w:rPr>
                <w:noProof/>
                <w:webHidden/>
              </w:rPr>
              <w:fldChar w:fldCharType="separate"/>
            </w:r>
            <w:r w:rsidR="005C09CD">
              <w:rPr>
                <w:noProof/>
                <w:webHidden/>
              </w:rPr>
              <w:t>59</w:t>
            </w:r>
            <w:r w:rsidR="005C09CD">
              <w:rPr>
                <w:noProof/>
                <w:webHidden/>
              </w:rPr>
              <w:fldChar w:fldCharType="end"/>
            </w:r>
          </w:hyperlink>
        </w:p>
        <w:p w14:paraId="08407FE1" w14:textId="1933C070" w:rsidR="005C09CD" w:rsidRDefault="00A95403">
          <w:pPr>
            <w:pStyle w:val="TOC3"/>
            <w:tabs>
              <w:tab w:val="left" w:pos="1320"/>
              <w:tab w:val="right" w:leader="dot" w:pos="9016"/>
            </w:tabs>
            <w:rPr>
              <w:rFonts w:asciiTheme="minorHAnsi" w:eastAsiaTheme="minorEastAsia" w:hAnsiTheme="minorHAnsi"/>
              <w:noProof/>
              <w:sz w:val="22"/>
            </w:rPr>
          </w:pPr>
          <w:hyperlink w:anchor="_Toc239328719" w:history="1">
            <w:r w:rsidR="005C09CD" w:rsidRPr="00677A76">
              <w:rPr>
                <w:rStyle w:val="Hyperlink"/>
                <w:noProof/>
              </w:rPr>
              <w:t>4.3.2</w:t>
            </w:r>
            <w:r w:rsidR="005C09CD">
              <w:rPr>
                <w:rFonts w:asciiTheme="minorHAnsi" w:eastAsiaTheme="minorEastAsia" w:hAnsiTheme="minorHAnsi"/>
                <w:noProof/>
                <w:sz w:val="22"/>
              </w:rPr>
              <w:tab/>
            </w:r>
            <w:r w:rsidR="005C09CD" w:rsidRPr="00677A76">
              <w:rPr>
                <w:rStyle w:val="Hyperlink"/>
                <w:noProof/>
              </w:rPr>
              <w:t>Use Case Diagram</w:t>
            </w:r>
            <w:r w:rsidR="005C09CD">
              <w:rPr>
                <w:noProof/>
                <w:webHidden/>
              </w:rPr>
              <w:tab/>
            </w:r>
            <w:r w:rsidR="005C09CD">
              <w:rPr>
                <w:noProof/>
                <w:webHidden/>
              </w:rPr>
              <w:fldChar w:fldCharType="begin"/>
            </w:r>
            <w:r w:rsidR="005C09CD">
              <w:rPr>
                <w:noProof/>
                <w:webHidden/>
              </w:rPr>
              <w:instrText xml:space="preserve"> PAGEREF _Toc239328719 \h </w:instrText>
            </w:r>
            <w:r w:rsidR="005C09CD">
              <w:rPr>
                <w:noProof/>
                <w:webHidden/>
              </w:rPr>
            </w:r>
            <w:r w:rsidR="005C09CD">
              <w:rPr>
                <w:noProof/>
                <w:webHidden/>
              </w:rPr>
              <w:fldChar w:fldCharType="separate"/>
            </w:r>
            <w:r w:rsidR="005C09CD">
              <w:rPr>
                <w:noProof/>
                <w:webHidden/>
              </w:rPr>
              <w:t>59</w:t>
            </w:r>
            <w:r w:rsidR="005C09CD">
              <w:rPr>
                <w:noProof/>
                <w:webHidden/>
              </w:rPr>
              <w:fldChar w:fldCharType="end"/>
            </w:r>
          </w:hyperlink>
        </w:p>
        <w:p w14:paraId="2D76939C" w14:textId="3E07FEED" w:rsidR="005C09CD" w:rsidRDefault="00A95403">
          <w:pPr>
            <w:pStyle w:val="TOC3"/>
            <w:tabs>
              <w:tab w:val="left" w:pos="1320"/>
              <w:tab w:val="right" w:leader="dot" w:pos="9016"/>
            </w:tabs>
            <w:rPr>
              <w:rFonts w:asciiTheme="minorHAnsi" w:eastAsiaTheme="minorEastAsia" w:hAnsiTheme="minorHAnsi"/>
              <w:noProof/>
              <w:sz w:val="22"/>
            </w:rPr>
          </w:pPr>
          <w:hyperlink w:anchor="_Toc239328720" w:history="1">
            <w:r w:rsidR="005C09CD" w:rsidRPr="00677A76">
              <w:rPr>
                <w:rStyle w:val="Hyperlink"/>
                <w:noProof/>
              </w:rPr>
              <w:t>4.3.3</w:t>
            </w:r>
            <w:r w:rsidR="005C09CD">
              <w:rPr>
                <w:rFonts w:asciiTheme="minorHAnsi" w:eastAsiaTheme="minorEastAsia" w:hAnsiTheme="minorHAnsi"/>
                <w:noProof/>
                <w:sz w:val="22"/>
              </w:rPr>
              <w:tab/>
            </w:r>
            <w:r w:rsidR="005C09CD" w:rsidRPr="00677A76">
              <w:rPr>
                <w:rStyle w:val="Hyperlink"/>
                <w:noProof/>
              </w:rPr>
              <w:t>Data Flow Diagram</w:t>
            </w:r>
            <w:r w:rsidR="005C09CD">
              <w:rPr>
                <w:noProof/>
                <w:webHidden/>
              </w:rPr>
              <w:tab/>
            </w:r>
            <w:r w:rsidR="005C09CD">
              <w:rPr>
                <w:noProof/>
                <w:webHidden/>
              </w:rPr>
              <w:fldChar w:fldCharType="begin"/>
            </w:r>
            <w:r w:rsidR="005C09CD">
              <w:rPr>
                <w:noProof/>
                <w:webHidden/>
              </w:rPr>
              <w:instrText xml:space="preserve"> PAGEREF _Toc239328720 \h </w:instrText>
            </w:r>
            <w:r w:rsidR="005C09CD">
              <w:rPr>
                <w:noProof/>
                <w:webHidden/>
              </w:rPr>
            </w:r>
            <w:r w:rsidR="005C09CD">
              <w:rPr>
                <w:noProof/>
                <w:webHidden/>
              </w:rPr>
              <w:fldChar w:fldCharType="separate"/>
            </w:r>
            <w:r w:rsidR="005C09CD">
              <w:rPr>
                <w:noProof/>
                <w:webHidden/>
              </w:rPr>
              <w:t>60</w:t>
            </w:r>
            <w:r w:rsidR="005C09CD">
              <w:rPr>
                <w:noProof/>
                <w:webHidden/>
              </w:rPr>
              <w:fldChar w:fldCharType="end"/>
            </w:r>
          </w:hyperlink>
        </w:p>
        <w:p w14:paraId="39099C57" w14:textId="5A843A82" w:rsidR="005C09CD" w:rsidRDefault="00A95403">
          <w:pPr>
            <w:pStyle w:val="TOC3"/>
            <w:tabs>
              <w:tab w:val="left" w:pos="1320"/>
              <w:tab w:val="right" w:leader="dot" w:pos="9016"/>
            </w:tabs>
            <w:rPr>
              <w:rFonts w:asciiTheme="minorHAnsi" w:eastAsiaTheme="minorEastAsia" w:hAnsiTheme="minorHAnsi"/>
              <w:noProof/>
              <w:sz w:val="22"/>
            </w:rPr>
          </w:pPr>
          <w:hyperlink w:anchor="_Toc239328721" w:history="1">
            <w:r w:rsidR="005C09CD" w:rsidRPr="00677A76">
              <w:rPr>
                <w:rStyle w:val="Hyperlink"/>
                <w:noProof/>
              </w:rPr>
              <w:t>4.3.4</w:t>
            </w:r>
            <w:r w:rsidR="005C09CD">
              <w:rPr>
                <w:rFonts w:asciiTheme="minorHAnsi" w:eastAsiaTheme="minorEastAsia" w:hAnsiTheme="minorHAnsi"/>
                <w:noProof/>
                <w:sz w:val="22"/>
              </w:rPr>
              <w:tab/>
            </w:r>
            <w:r w:rsidR="005C09CD" w:rsidRPr="00677A76">
              <w:rPr>
                <w:rStyle w:val="Hyperlink"/>
                <w:noProof/>
              </w:rPr>
              <w:t>Activity Diagram</w:t>
            </w:r>
            <w:r w:rsidR="005C09CD">
              <w:rPr>
                <w:noProof/>
                <w:webHidden/>
              </w:rPr>
              <w:tab/>
            </w:r>
            <w:r w:rsidR="005C09CD">
              <w:rPr>
                <w:noProof/>
                <w:webHidden/>
              </w:rPr>
              <w:fldChar w:fldCharType="begin"/>
            </w:r>
            <w:r w:rsidR="005C09CD">
              <w:rPr>
                <w:noProof/>
                <w:webHidden/>
              </w:rPr>
              <w:instrText xml:space="preserve"> PAGEREF _Toc239328721 \h </w:instrText>
            </w:r>
            <w:r w:rsidR="005C09CD">
              <w:rPr>
                <w:noProof/>
                <w:webHidden/>
              </w:rPr>
            </w:r>
            <w:r w:rsidR="005C09CD">
              <w:rPr>
                <w:noProof/>
                <w:webHidden/>
              </w:rPr>
              <w:fldChar w:fldCharType="separate"/>
            </w:r>
            <w:r w:rsidR="005C09CD">
              <w:rPr>
                <w:noProof/>
                <w:webHidden/>
              </w:rPr>
              <w:t>60</w:t>
            </w:r>
            <w:r w:rsidR="005C09CD">
              <w:rPr>
                <w:noProof/>
                <w:webHidden/>
              </w:rPr>
              <w:fldChar w:fldCharType="end"/>
            </w:r>
          </w:hyperlink>
        </w:p>
        <w:p w14:paraId="40BF992F" w14:textId="43F383E8" w:rsidR="005C09CD" w:rsidRDefault="00A95403">
          <w:pPr>
            <w:pStyle w:val="TOC3"/>
            <w:tabs>
              <w:tab w:val="left" w:pos="1320"/>
              <w:tab w:val="right" w:leader="dot" w:pos="9016"/>
            </w:tabs>
            <w:rPr>
              <w:rFonts w:asciiTheme="minorHAnsi" w:eastAsiaTheme="minorEastAsia" w:hAnsiTheme="minorHAnsi"/>
              <w:noProof/>
              <w:sz w:val="22"/>
            </w:rPr>
          </w:pPr>
          <w:hyperlink w:anchor="_Toc239328722" w:history="1">
            <w:r w:rsidR="005C09CD" w:rsidRPr="00677A76">
              <w:rPr>
                <w:rStyle w:val="Hyperlink"/>
                <w:noProof/>
              </w:rPr>
              <w:t>4.3.5</w:t>
            </w:r>
            <w:r w:rsidR="005C09CD">
              <w:rPr>
                <w:rFonts w:asciiTheme="minorHAnsi" w:eastAsiaTheme="minorEastAsia" w:hAnsiTheme="minorHAnsi"/>
                <w:noProof/>
                <w:sz w:val="22"/>
              </w:rPr>
              <w:tab/>
            </w:r>
            <w:r w:rsidR="005C09CD" w:rsidRPr="00677A76">
              <w:rPr>
                <w:rStyle w:val="Hyperlink"/>
                <w:noProof/>
              </w:rPr>
              <w:t>Entity Relationship Diagram</w:t>
            </w:r>
            <w:r w:rsidR="005C09CD">
              <w:rPr>
                <w:noProof/>
                <w:webHidden/>
              </w:rPr>
              <w:tab/>
            </w:r>
            <w:r w:rsidR="005C09CD">
              <w:rPr>
                <w:noProof/>
                <w:webHidden/>
              </w:rPr>
              <w:fldChar w:fldCharType="begin"/>
            </w:r>
            <w:r w:rsidR="005C09CD">
              <w:rPr>
                <w:noProof/>
                <w:webHidden/>
              </w:rPr>
              <w:instrText xml:space="preserve"> PAGEREF _Toc239328722 \h </w:instrText>
            </w:r>
            <w:r w:rsidR="005C09CD">
              <w:rPr>
                <w:noProof/>
                <w:webHidden/>
              </w:rPr>
            </w:r>
            <w:r w:rsidR="005C09CD">
              <w:rPr>
                <w:noProof/>
                <w:webHidden/>
              </w:rPr>
              <w:fldChar w:fldCharType="separate"/>
            </w:r>
            <w:r w:rsidR="005C09CD">
              <w:rPr>
                <w:noProof/>
                <w:webHidden/>
              </w:rPr>
              <w:t>60</w:t>
            </w:r>
            <w:r w:rsidR="005C09CD">
              <w:rPr>
                <w:noProof/>
                <w:webHidden/>
              </w:rPr>
              <w:fldChar w:fldCharType="end"/>
            </w:r>
          </w:hyperlink>
        </w:p>
        <w:p w14:paraId="11648947" w14:textId="0E9E9F1E" w:rsidR="005C09CD" w:rsidRDefault="00A95403">
          <w:pPr>
            <w:pStyle w:val="TOC2"/>
            <w:tabs>
              <w:tab w:val="left" w:pos="880"/>
              <w:tab w:val="right" w:leader="dot" w:pos="9016"/>
            </w:tabs>
            <w:rPr>
              <w:rFonts w:asciiTheme="minorHAnsi" w:eastAsiaTheme="minorEastAsia" w:hAnsiTheme="minorHAnsi"/>
              <w:noProof/>
              <w:sz w:val="22"/>
            </w:rPr>
          </w:pPr>
          <w:hyperlink w:anchor="_Toc239328723" w:history="1">
            <w:r w:rsidR="005C09CD" w:rsidRPr="00677A76">
              <w:rPr>
                <w:rStyle w:val="Hyperlink"/>
                <w:noProof/>
              </w:rPr>
              <w:t>4.4</w:t>
            </w:r>
            <w:r w:rsidR="005C09CD">
              <w:rPr>
                <w:rFonts w:asciiTheme="minorHAnsi" w:eastAsiaTheme="minorEastAsia" w:hAnsiTheme="minorHAnsi"/>
                <w:noProof/>
                <w:sz w:val="22"/>
              </w:rPr>
              <w:tab/>
            </w:r>
            <w:r w:rsidR="005C09CD" w:rsidRPr="00677A76">
              <w:rPr>
                <w:rStyle w:val="Hyperlink"/>
                <w:noProof/>
              </w:rPr>
              <w:t>System Analysis Diagrams</w:t>
            </w:r>
            <w:r w:rsidR="005C09CD">
              <w:rPr>
                <w:noProof/>
                <w:webHidden/>
              </w:rPr>
              <w:tab/>
            </w:r>
            <w:r w:rsidR="005C09CD">
              <w:rPr>
                <w:noProof/>
                <w:webHidden/>
              </w:rPr>
              <w:fldChar w:fldCharType="begin"/>
            </w:r>
            <w:r w:rsidR="005C09CD">
              <w:rPr>
                <w:noProof/>
                <w:webHidden/>
              </w:rPr>
              <w:instrText xml:space="preserve"> PAGEREF _Toc239328723 \h </w:instrText>
            </w:r>
            <w:r w:rsidR="005C09CD">
              <w:rPr>
                <w:noProof/>
                <w:webHidden/>
              </w:rPr>
            </w:r>
            <w:r w:rsidR="005C09CD">
              <w:rPr>
                <w:noProof/>
                <w:webHidden/>
              </w:rPr>
              <w:fldChar w:fldCharType="separate"/>
            </w:r>
            <w:r w:rsidR="005C09CD">
              <w:rPr>
                <w:noProof/>
                <w:webHidden/>
              </w:rPr>
              <w:t>61</w:t>
            </w:r>
            <w:r w:rsidR="005C09CD">
              <w:rPr>
                <w:noProof/>
                <w:webHidden/>
              </w:rPr>
              <w:fldChar w:fldCharType="end"/>
            </w:r>
          </w:hyperlink>
        </w:p>
        <w:p w14:paraId="58F31D2B" w14:textId="6ADF19A4" w:rsidR="005C09CD" w:rsidRDefault="00A95403">
          <w:pPr>
            <w:pStyle w:val="TOC3"/>
            <w:tabs>
              <w:tab w:val="left" w:pos="1320"/>
              <w:tab w:val="right" w:leader="dot" w:pos="9016"/>
            </w:tabs>
            <w:rPr>
              <w:rFonts w:asciiTheme="minorHAnsi" w:eastAsiaTheme="minorEastAsia" w:hAnsiTheme="minorHAnsi"/>
              <w:noProof/>
              <w:sz w:val="22"/>
            </w:rPr>
          </w:pPr>
          <w:hyperlink w:anchor="_Toc239328724" w:history="1">
            <w:r w:rsidR="005C09CD" w:rsidRPr="00677A76">
              <w:rPr>
                <w:rStyle w:val="Hyperlink"/>
                <w:noProof/>
              </w:rPr>
              <w:t>4.4.1</w:t>
            </w:r>
            <w:r w:rsidR="005C09CD">
              <w:rPr>
                <w:rFonts w:asciiTheme="minorHAnsi" w:eastAsiaTheme="minorEastAsia" w:hAnsiTheme="minorHAnsi"/>
                <w:noProof/>
                <w:sz w:val="22"/>
              </w:rPr>
              <w:tab/>
            </w:r>
            <w:r w:rsidR="005C09CD" w:rsidRPr="00677A76">
              <w:rPr>
                <w:rStyle w:val="Hyperlink"/>
                <w:noProof/>
              </w:rPr>
              <w:t>High-Level System Architecture Diagram</w:t>
            </w:r>
            <w:r w:rsidR="005C09CD">
              <w:rPr>
                <w:noProof/>
                <w:webHidden/>
              </w:rPr>
              <w:tab/>
            </w:r>
            <w:r w:rsidR="005C09CD">
              <w:rPr>
                <w:noProof/>
                <w:webHidden/>
              </w:rPr>
              <w:fldChar w:fldCharType="begin"/>
            </w:r>
            <w:r w:rsidR="005C09CD">
              <w:rPr>
                <w:noProof/>
                <w:webHidden/>
              </w:rPr>
              <w:instrText xml:space="preserve"> PAGEREF _Toc239328724 \h </w:instrText>
            </w:r>
            <w:r w:rsidR="005C09CD">
              <w:rPr>
                <w:noProof/>
                <w:webHidden/>
              </w:rPr>
            </w:r>
            <w:r w:rsidR="005C09CD">
              <w:rPr>
                <w:noProof/>
                <w:webHidden/>
              </w:rPr>
              <w:fldChar w:fldCharType="separate"/>
            </w:r>
            <w:r w:rsidR="005C09CD">
              <w:rPr>
                <w:noProof/>
                <w:webHidden/>
              </w:rPr>
              <w:t>61</w:t>
            </w:r>
            <w:r w:rsidR="005C09CD">
              <w:rPr>
                <w:noProof/>
                <w:webHidden/>
              </w:rPr>
              <w:fldChar w:fldCharType="end"/>
            </w:r>
          </w:hyperlink>
        </w:p>
        <w:p w14:paraId="01B2D331" w14:textId="74774199" w:rsidR="005C09CD" w:rsidRDefault="00A95403">
          <w:pPr>
            <w:pStyle w:val="TOC3"/>
            <w:tabs>
              <w:tab w:val="left" w:pos="1320"/>
              <w:tab w:val="right" w:leader="dot" w:pos="9016"/>
            </w:tabs>
            <w:rPr>
              <w:rFonts w:asciiTheme="minorHAnsi" w:eastAsiaTheme="minorEastAsia" w:hAnsiTheme="minorHAnsi"/>
              <w:noProof/>
              <w:sz w:val="22"/>
            </w:rPr>
          </w:pPr>
          <w:hyperlink w:anchor="_Toc239328725" w:history="1">
            <w:r w:rsidR="005C09CD" w:rsidRPr="00677A76">
              <w:rPr>
                <w:rStyle w:val="Hyperlink"/>
                <w:noProof/>
              </w:rPr>
              <w:t>4.4.2</w:t>
            </w:r>
            <w:r w:rsidR="005C09CD">
              <w:rPr>
                <w:rFonts w:asciiTheme="minorHAnsi" w:eastAsiaTheme="minorEastAsia" w:hAnsiTheme="minorHAnsi"/>
                <w:noProof/>
                <w:sz w:val="22"/>
              </w:rPr>
              <w:tab/>
            </w:r>
            <w:r w:rsidR="005C09CD" w:rsidRPr="00677A76">
              <w:rPr>
                <w:rStyle w:val="Hyperlink"/>
                <w:noProof/>
              </w:rPr>
              <w:t>Layered System Design</w:t>
            </w:r>
            <w:r w:rsidR="005C09CD">
              <w:rPr>
                <w:noProof/>
                <w:webHidden/>
              </w:rPr>
              <w:tab/>
            </w:r>
            <w:r w:rsidR="005C09CD">
              <w:rPr>
                <w:noProof/>
                <w:webHidden/>
              </w:rPr>
              <w:fldChar w:fldCharType="begin"/>
            </w:r>
            <w:r w:rsidR="005C09CD">
              <w:rPr>
                <w:noProof/>
                <w:webHidden/>
              </w:rPr>
              <w:instrText xml:space="preserve"> PAGEREF _Toc239328725 \h </w:instrText>
            </w:r>
            <w:r w:rsidR="005C09CD">
              <w:rPr>
                <w:noProof/>
                <w:webHidden/>
              </w:rPr>
            </w:r>
            <w:r w:rsidR="005C09CD">
              <w:rPr>
                <w:noProof/>
                <w:webHidden/>
              </w:rPr>
              <w:fldChar w:fldCharType="separate"/>
            </w:r>
            <w:r w:rsidR="005C09CD">
              <w:rPr>
                <w:noProof/>
                <w:webHidden/>
              </w:rPr>
              <w:t>61</w:t>
            </w:r>
            <w:r w:rsidR="005C09CD">
              <w:rPr>
                <w:noProof/>
                <w:webHidden/>
              </w:rPr>
              <w:fldChar w:fldCharType="end"/>
            </w:r>
          </w:hyperlink>
        </w:p>
        <w:p w14:paraId="445CA6BD" w14:textId="7E89F038" w:rsidR="005C09CD" w:rsidRDefault="00A95403">
          <w:pPr>
            <w:pStyle w:val="TOC3"/>
            <w:tabs>
              <w:tab w:val="left" w:pos="1320"/>
              <w:tab w:val="right" w:leader="dot" w:pos="9016"/>
            </w:tabs>
            <w:rPr>
              <w:rFonts w:asciiTheme="minorHAnsi" w:eastAsiaTheme="minorEastAsia" w:hAnsiTheme="minorHAnsi"/>
              <w:noProof/>
              <w:sz w:val="22"/>
            </w:rPr>
          </w:pPr>
          <w:hyperlink w:anchor="_Toc239328726" w:history="1">
            <w:r w:rsidR="005C09CD" w:rsidRPr="00677A76">
              <w:rPr>
                <w:rStyle w:val="Hyperlink"/>
                <w:noProof/>
              </w:rPr>
              <w:t>4.4.3</w:t>
            </w:r>
            <w:r w:rsidR="005C09CD">
              <w:rPr>
                <w:rFonts w:asciiTheme="minorHAnsi" w:eastAsiaTheme="minorEastAsia" w:hAnsiTheme="minorHAnsi"/>
                <w:noProof/>
                <w:sz w:val="22"/>
              </w:rPr>
              <w:tab/>
            </w:r>
            <w:r w:rsidR="005C09CD" w:rsidRPr="00677A76">
              <w:rPr>
                <w:rStyle w:val="Hyperlink"/>
                <w:noProof/>
              </w:rPr>
              <w:t>System Workflow Diagram</w:t>
            </w:r>
            <w:r w:rsidR="005C09CD">
              <w:rPr>
                <w:noProof/>
                <w:webHidden/>
              </w:rPr>
              <w:tab/>
            </w:r>
            <w:r w:rsidR="005C09CD">
              <w:rPr>
                <w:noProof/>
                <w:webHidden/>
              </w:rPr>
              <w:fldChar w:fldCharType="begin"/>
            </w:r>
            <w:r w:rsidR="005C09CD">
              <w:rPr>
                <w:noProof/>
                <w:webHidden/>
              </w:rPr>
              <w:instrText xml:space="preserve"> PAGEREF _Toc239328726 \h </w:instrText>
            </w:r>
            <w:r w:rsidR="005C09CD">
              <w:rPr>
                <w:noProof/>
                <w:webHidden/>
              </w:rPr>
            </w:r>
            <w:r w:rsidR="005C09CD">
              <w:rPr>
                <w:noProof/>
                <w:webHidden/>
              </w:rPr>
              <w:fldChar w:fldCharType="separate"/>
            </w:r>
            <w:r w:rsidR="005C09CD">
              <w:rPr>
                <w:noProof/>
                <w:webHidden/>
              </w:rPr>
              <w:t>61</w:t>
            </w:r>
            <w:r w:rsidR="005C09CD">
              <w:rPr>
                <w:noProof/>
                <w:webHidden/>
              </w:rPr>
              <w:fldChar w:fldCharType="end"/>
            </w:r>
          </w:hyperlink>
        </w:p>
        <w:p w14:paraId="31757362" w14:textId="62E1562E" w:rsidR="005C09CD" w:rsidRDefault="00A95403">
          <w:pPr>
            <w:pStyle w:val="TOC3"/>
            <w:tabs>
              <w:tab w:val="left" w:pos="1320"/>
              <w:tab w:val="right" w:leader="dot" w:pos="9016"/>
            </w:tabs>
            <w:rPr>
              <w:rFonts w:asciiTheme="minorHAnsi" w:eastAsiaTheme="minorEastAsia" w:hAnsiTheme="minorHAnsi"/>
              <w:noProof/>
              <w:sz w:val="22"/>
            </w:rPr>
          </w:pPr>
          <w:hyperlink w:anchor="_Toc239328727" w:history="1">
            <w:r w:rsidR="005C09CD" w:rsidRPr="00677A76">
              <w:rPr>
                <w:rStyle w:val="Hyperlink"/>
                <w:noProof/>
              </w:rPr>
              <w:t>4.4.4</w:t>
            </w:r>
            <w:r w:rsidR="005C09CD">
              <w:rPr>
                <w:rFonts w:asciiTheme="minorHAnsi" w:eastAsiaTheme="minorEastAsia" w:hAnsiTheme="minorHAnsi"/>
                <w:noProof/>
                <w:sz w:val="22"/>
              </w:rPr>
              <w:tab/>
            </w:r>
            <w:r w:rsidR="005C09CD" w:rsidRPr="00677A76">
              <w:rPr>
                <w:rStyle w:val="Hyperlink"/>
                <w:noProof/>
              </w:rPr>
              <w:t>Component Interaction Diagram</w:t>
            </w:r>
            <w:r w:rsidR="005C09CD">
              <w:rPr>
                <w:noProof/>
                <w:webHidden/>
              </w:rPr>
              <w:tab/>
            </w:r>
            <w:r w:rsidR="005C09CD">
              <w:rPr>
                <w:noProof/>
                <w:webHidden/>
              </w:rPr>
              <w:fldChar w:fldCharType="begin"/>
            </w:r>
            <w:r w:rsidR="005C09CD">
              <w:rPr>
                <w:noProof/>
                <w:webHidden/>
              </w:rPr>
              <w:instrText xml:space="preserve"> PAGEREF _Toc239328727 \h </w:instrText>
            </w:r>
            <w:r w:rsidR="005C09CD">
              <w:rPr>
                <w:noProof/>
                <w:webHidden/>
              </w:rPr>
            </w:r>
            <w:r w:rsidR="005C09CD">
              <w:rPr>
                <w:noProof/>
                <w:webHidden/>
              </w:rPr>
              <w:fldChar w:fldCharType="separate"/>
            </w:r>
            <w:r w:rsidR="005C09CD">
              <w:rPr>
                <w:noProof/>
                <w:webHidden/>
              </w:rPr>
              <w:t>62</w:t>
            </w:r>
            <w:r w:rsidR="005C09CD">
              <w:rPr>
                <w:noProof/>
                <w:webHidden/>
              </w:rPr>
              <w:fldChar w:fldCharType="end"/>
            </w:r>
          </w:hyperlink>
        </w:p>
        <w:p w14:paraId="01D85577" w14:textId="4B4EFCA3" w:rsidR="005C09CD" w:rsidRDefault="00A95403">
          <w:pPr>
            <w:pStyle w:val="TOC3"/>
            <w:tabs>
              <w:tab w:val="left" w:pos="1320"/>
              <w:tab w:val="right" w:leader="dot" w:pos="9016"/>
            </w:tabs>
            <w:rPr>
              <w:rFonts w:asciiTheme="minorHAnsi" w:eastAsiaTheme="minorEastAsia" w:hAnsiTheme="minorHAnsi"/>
              <w:noProof/>
              <w:sz w:val="22"/>
            </w:rPr>
          </w:pPr>
          <w:hyperlink w:anchor="_Toc239328728" w:history="1">
            <w:r w:rsidR="005C09CD" w:rsidRPr="00677A76">
              <w:rPr>
                <w:rStyle w:val="Hyperlink"/>
                <w:noProof/>
              </w:rPr>
              <w:t>4.4.5</w:t>
            </w:r>
            <w:r w:rsidR="005C09CD">
              <w:rPr>
                <w:rFonts w:asciiTheme="minorHAnsi" w:eastAsiaTheme="minorEastAsia" w:hAnsiTheme="minorHAnsi"/>
                <w:noProof/>
                <w:sz w:val="22"/>
              </w:rPr>
              <w:tab/>
            </w:r>
            <w:r w:rsidR="005C09CD" w:rsidRPr="00677A76">
              <w:rPr>
                <w:rStyle w:val="Hyperlink"/>
                <w:noProof/>
              </w:rPr>
              <w:t>Integration Design Diagram</w:t>
            </w:r>
            <w:r w:rsidR="005C09CD">
              <w:rPr>
                <w:noProof/>
                <w:webHidden/>
              </w:rPr>
              <w:tab/>
            </w:r>
            <w:r w:rsidR="005C09CD">
              <w:rPr>
                <w:noProof/>
                <w:webHidden/>
              </w:rPr>
              <w:fldChar w:fldCharType="begin"/>
            </w:r>
            <w:r w:rsidR="005C09CD">
              <w:rPr>
                <w:noProof/>
                <w:webHidden/>
              </w:rPr>
              <w:instrText xml:space="preserve"> PAGEREF _Toc239328728 \h </w:instrText>
            </w:r>
            <w:r w:rsidR="005C09CD">
              <w:rPr>
                <w:noProof/>
                <w:webHidden/>
              </w:rPr>
            </w:r>
            <w:r w:rsidR="005C09CD">
              <w:rPr>
                <w:noProof/>
                <w:webHidden/>
              </w:rPr>
              <w:fldChar w:fldCharType="separate"/>
            </w:r>
            <w:r w:rsidR="005C09CD">
              <w:rPr>
                <w:noProof/>
                <w:webHidden/>
              </w:rPr>
              <w:t>62</w:t>
            </w:r>
            <w:r w:rsidR="005C09CD">
              <w:rPr>
                <w:noProof/>
                <w:webHidden/>
              </w:rPr>
              <w:fldChar w:fldCharType="end"/>
            </w:r>
          </w:hyperlink>
        </w:p>
        <w:p w14:paraId="6353680E" w14:textId="5D292B3E" w:rsidR="005C09CD" w:rsidRDefault="00A95403" w:rsidP="005C09CD">
          <w:pPr>
            <w:pStyle w:val="TOC1"/>
            <w:rPr>
              <w:rFonts w:asciiTheme="minorHAnsi" w:eastAsiaTheme="minorEastAsia" w:hAnsiTheme="minorHAnsi"/>
              <w:noProof/>
              <w:sz w:val="22"/>
            </w:rPr>
          </w:pPr>
          <w:hyperlink w:anchor="_Toc239328729" w:history="1">
            <w:r w:rsidR="005C09CD" w:rsidRPr="00677A76">
              <w:rPr>
                <w:rStyle w:val="Hyperlink"/>
                <w:noProof/>
              </w:rPr>
              <w:t>References</w:t>
            </w:r>
            <w:r w:rsidR="005C09CD">
              <w:rPr>
                <w:noProof/>
                <w:webHidden/>
              </w:rPr>
              <w:tab/>
            </w:r>
            <w:r w:rsidR="005C09CD">
              <w:rPr>
                <w:noProof/>
                <w:webHidden/>
              </w:rPr>
              <w:fldChar w:fldCharType="begin"/>
            </w:r>
            <w:r w:rsidR="005C09CD">
              <w:rPr>
                <w:noProof/>
                <w:webHidden/>
              </w:rPr>
              <w:instrText xml:space="preserve"> PAGEREF _Toc239328729 \h </w:instrText>
            </w:r>
            <w:r w:rsidR="005C09CD">
              <w:rPr>
                <w:noProof/>
                <w:webHidden/>
              </w:rPr>
            </w:r>
            <w:r w:rsidR="005C09CD">
              <w:rPr>
                <w:noProof/>
                <w:webHidden/>
              </w:rPr>
              <w:fldChar w:fldCharType="separate"/>
            </w:r>
            <w:r w:rsidR="005C09CD">
              <w:rPr>
                <w:noProof/>
                <w:webHidden/>
              </w:rPr>
              <w:t>63</w:t>
            </w:r>
            <w:r w:rsidR="005C09CD">
              <w:rPr>
                <w:noProof/>
                <w:webHidden/>
              </w:rPr>
              <w:fldChar w:fldCharType="end"/>
            </w:r>
          </w:hyperlink>
        </w:p>
        <w:p w14:paraId="11CBD947" w14:textId="5A1BE75C" w:rsidR="005C09CD" w:rsidRDefault="00A95403" w:rsidP="005C09CD">
          <w:pPr>
            <w:pStyle w:val="TOC1"/>
            <w:rPr>
              <w:rFonts w:asciiTheme="minorHAnsi" w:eastAsiaTheme="minorEastAsia" w:hAnsiTheme="minorHAnsi"/>
              <w:noProof/>
              <w:sz w:val="22"/>
            </w:rPr>
          </w:pPr>
          <w:hyperlink w:anchor="_Toc239328730" w:history="1">
            <w:r w:rsidR="005C09CD" w:rsidRPr="00677A76">
              <w:rPr>
                <w:rStyle w:val="Hyperlink"/>
                <w:noProof/>
              </w:rPr>
              <w:t>Appendix</w:t>
            </w:r>
            <w:r w:rsidR="005C09CD">
              <w:rPr>
                <w:noProof/>
                <w:webHidden/>
              </w:rPr>
              <w:tab/>
            </w:r>
            <w:r w:rsidR="005C09CD">
              <w:rPr>
                <w:noProof/>
                <w:webHidden/>
              </w:rPr>
              <w:fldChar w:fldCharType="begin"/>
            </w:r>
            <w:r w:rsidR="005C09CD">
              <w:rPr>
                <w:noProof/>
                <w:webHidden/>
              </w:rPr>
              <w:instrText xml:space="preserve"> PAGEREF _Toc239328730 \h </w:instrText>
            </w:r>
            <w:r w:rsidR="005C09CD">
              <w:rPr>
                <w:noProof/>
                <w:webHidden/>
              </w:rPr>
            </w:r>
            <w:r w:rsidR="005C09CD">
              <w:rPr>
                <w:noProof/>
                <w:webHidden/>
              </w:rPr>
              <w:fldChar w:fldCharType="separate"/>
            </w:r>
            <w:r w:rsidR="005C09CD">
              <w:rPr>
                <w:noProof/>
                <w:webHidden/>
              </w:rPr>
              <w:t>70</w:t>
            </w:r>
            <w:r w:rsidR="005C09CD">
              <w:rPr>
                <w:noProof/>
                <w:webHidden/>
              </w:rPr>
              <w:fldChar w:fldCharType="end"/>
            </w:r>
          </w:hyperlink>
        </w:p>
        <w:p w14:paraId="1791A95E" w14:textId="6D953469" w:rsidR="00EE7A34" w:rsidRPr="00CA0EDD" w:rsidRDefault="00E50514" w:rsidP="008D350E">
          <w:pPr>
            <w:outlineLvl w:val="0"/>
          </w:pPr>
          <w:r>
            <w:rPr>
              <w:b/>
              <w:bCs/>
              <w:noProof/>
            </w:rPr>
            <w:fldChar w:fldCharType="end"/>
          </w:r>
        </w:p>
      </w:sdtContent>
    </w:sdt>
    <w:p w14:paraId="55573B0F" w14:textId="0E81884B" w:rsidR="007754F0" w:rsidRPr="00305603" w:rsidRDefault="00CA0EDD" w:rsidP="00CA0EDD">
      <w:pPr>
        <w:spacing w:line="259" w:lineRule="auto"/>
        <w:jc w:val="left"/>
        <w:rPr>
          <w:rFonts w:eastAsia="Times New Roman" w:cs="Times New Roman"/>
          <w:szCs w:val="24"/>
        </w:rPr>
      </w:pPr>
      <w:r>
        <w:rPr>
          <w:rFonts w:eastAsia="Times New Roman" w:cs="Times New Roman"/>
          <w:szCs w:val="24"/>
        </w:rPr>
        <w:br w:type="page"/>
      </w:r>
    </w:p>
    <w:p w14:paraId="4C386E62" w14:textId="77777777" w:rsidR="00C079BC" w:rsidRDefault="00E50514" w:rsidP="00E50514">
      <w:pPr>
        <w:pStyle w:val="Kevin"/>
        <w:outlineLvl w:val="0"/>
      </w:pPr>
      <w:bookmarkStart w:id="5" w:name="_Toc239328642"/>
      <w:r>
        <w:lastRenderedPageBreak/>
        <w:t>List of Figures</w:t>
      </w:r>
      <w:bookmarkEnd w:id="5"/>
    </w:p>
    <w:p w14:paraId="443D3C58" w14:textId="5E2BE562" w:rsidR="005C09CD" w:rsidRDefault="00C079BC">
      <w:pPr>
        <w:pStyle w:val="TableofFigures"/>
        <w:tabs>
          <w:tab w:val="right" w:leader="dot" w:pos="9016"/>
        </w:tabs>
        <w:rPr>
          <w:rFonts w:asciiTheme="minorHAnsi" w:eastAsiaTheme="minorEastAsia" w:hAnsiTheme="minorHAnsi"/>
          <w:noProof/>
          <w:sz w:val="22"/>
        </w:rPr>
      </w:pPr>
      <w:r>
        <w:fldChar w:fldCharType="begin"/>
      </w:r>
      <w:r>
        <w:instrText xml:space="preserve"> TOC \h \z \c "Figure" </w:instrText>
      </w:r>
      <w:r>
        <w:fldChar w:fldCharType="separate"/>
      </w:r>
      <w:hyperlink r:id="rId12" w:anchor="_Toc239328731" w:history="1">
        <w:r w:rsidR="005C09CD" w:rsidRPr="0082328D">
          <w:rPr>
            <w:rStyle w:val="Hyperlink"/>
            <w:noProof/>
          </w:rPr>
          <w:t>Figure 2.11</w:t>
        </w:r>
        <w:r w:rsidR="005C09CD" w:rsidRPr="0082328D">
          <w:rPr>
            <w:rStyle w:val="Hyperlink"/>
            <w:noProof/>
          </w:rPr>
          <w:noBreakHyphen/>
          <w:t>1: Conceptual Framework</w:t>
        </w:r>
        <w:r w:rsidR="005C09CD">
          <w:rPr>
            <w:noProof/>
            <w:webHidden/>
          </w:rPr>
          <w:tab/>
        </w:r>
        <w:r w:rsidR="005C09CD">
          <w:rPr>
            <w:noProof/>
            <w:webHidden/>
          </w:rPr>
          <w:fldChar w:fldCharType="begin"/>
        </w:r>
        <w:r w:rsidR="005C09CD">
          <w:rPr>
            <w:noProof/>
            <w:webHidden/>
          </w:rPr>
          <w:instrText xml:space="preserve"> PAGEREF _Toc239328731 \h </w:instrText>
        </w:r>
        <w:r w:rsidR="005C09CD">
          <w:rPr>
            <w:noProof/>
            <w:webHidden/>
          </w:rPr>
        </w:r>
        <w:r w:rsidR="005C09CD">
          <w:rPr>
            <w:noProof/>
            <w:webHidden/>
          </w:rPr>
          <w:fldChar w:fldCharType="separate"/>
        </w:r>
        <w:r w:rsidR="005C09CD">
          <w:rPr>
            <w:noProof/>
            <w:webHidden/>
          </w:rPr>
          <w:t>31</w:t>
        </w:r>
        <w:r w:rsidR="005C09CD">
          <w:rPr>
            <w:noProof/>
            <w:webHidden/>
          </w:rPr>
          <w:fldChar w:fldCharType="end"/>
        </w:r>
      </w:hyperlink>
    </w:p>
    <w:p w14:paraId="7C40D894" w14:textId="0CDF3CC4" w:rsidR="005C09CD" w:rsidRDefault="00A95403">
      <w:pPr>
        <w:pStyle w:val="TableofFigures"/>
        <w:tabs>
          <w:tab w:val="right" w:leader="dot" w:pos="9016"/>
        </w:tabs>
        <w:rPr>
          <w:rFonts w:asciiTheme="minorHAnsi" w:eastAsiaTheme="minorEastAsia" w:hAnsiTheme="minorHAnsi"/>
          <w:noProof/>
          <w:sz w:val="22"/>
        </w:rPr>
      </w:pPr>
      <w:hyperlink r:id="rId13" w:anchor="_Toc239328732" w:history="1">
        <w:r w:rsidR="005C09CD" w:rsidRPr="0082328D">
          <w:rPr>
            <w:rStyle w:val="Hyperlink"/>
            <w:noProof/>
          </w:rPr>
          <w:t>Figure 3.3</w:t>
        </w:r>
        <w:r w:rsidR="005C09CD" w:rsidRPr="0082328D">
          <w:rPr>
            <w:rStyle w:val="Hyperlink"/>
            <w:noProof/>
          </w:rPr>
          <w:noBreakHyphen/>
          <w:t>1: Agile (Scrum) Framework</w:t>
        </w:r>
        <w:r w:rsidR="005C09CD">
          <w:rPr>
            <w:noProof/>
            <w:webHidden/>
          </w:rPr>
          <w:tab/>
        </w:r>
        <w:r w:rsidR="005C09CD">
          <w:rPr>
            <w:noProof/>
            <w:webHidden/>
          </w:rPr>
          <w:fldChar w:fldCharType="begin"/>
        </w:r>
        <w:r w:rsidR="005C09CD">
          <w:rPr>
            <w:noProof/>
            <w:webHidden/>
          </w:rPr>
          <w:instrText xml:space="preserve"> PAGEREF _Toc239328732 \h </w:instrText>
        </w:r>
        <w:r w:rsidR="005C09CD">
          <w:rPr>
            <w:noProof/>
            <w:webHidden/>
          </w:rPr>
        </w:r>
        <w:r w:rsidR="005C09CD">
          <w:rPr>
            <w:noProof/>
            <w:webHidden/>
          </w:rPr>
          <w:fldChar w:fldCharType="separate"/>
        </w:r>
        <w:r w:rsidR="005C09CD">
          <w:rPr>
            <w:noProof/>
            <w:webHidden/>
          </w:rPr>
          <w:t>37</w:t>
        </w:r>
        <w:r w:rsidR="005C09CD">
          <w:rPr>
            <w:noProof/>
            <w:webHidden/>
          </w:rPr>
          <w:fldChar w:fldCharType="end"/>
        </w:r>
      </w:hyperlink>
    </w:p>
    <w:p w14:paraId="23CA957F" w14:textId="77777777" w:rsidR="005C09CD" w:rsidRDefault="00C079BC" w:rsidP="00C079BC">
      <w:pPr>
        <w:rPr>
          <w:noProof/>
        </w:rPr>
      </w:pPr>
      <w:r>
        <w:fldChar w:fldCharType="end"/>
      </w:r>
      <w:r w:rsidR="00A11756">
        <w:fldChar w:fldCharType="begin"/>
      </w:r>
      <w:r w:rsidR="00A11756">
        <w:instrText xml:space="preserve"> TOC \h \z \c "Appendix" </w:instrText>
      </w:r>
      <w:r w:rsidR="00A11756">
        <w:fldChar w:fldCharType="separate"/>
      </w:r>
    </w:p>
    <w:p w14:paraId="2DD5DF03" w14:textId="2FF7FFF0" w:rsidR="005C09CD" w:rsidRDefault="00A95403">
      <w:pPr>
        <w:pStyle w:val="TableofFigures"/>
        <w:tabs>
          <w:tab w:val="right" w:leader="dot" w:pos="9016"/>
        </w:tabs>
        <w:rPr>
          <w:rFonts w:asciiTheme="minorHAnsi" w:eastAsiaTheme="minorEastAsia" w:hAnsiTheme="minorHAnsi"/>
          <w:noProof/>
          <w:sz w:val="22"/>
        </w:rPr>
      </w:pPr>
      <w:hyperlink w:anchor="_Toc239328733" w:history="1">
        <w:r w:rsidR="005C09CD" w:rsidRPr="00056075">
          <w:rPr>
            <w:rStyle w:val="Hyperlink"/>
            <w:noProof/>
          </w:rPr>
          <w:t>Appendix 1: Project Gantt Chart</w:t>
        </w:r>
        <w:r w:rsidR="005C09CD">
          <w:rPr>
            <w:noProof/>
            <w:webHidden/>
          </w:rPr>
          <w:tab/>
        </w:r>
        <w:r w:rsidR="005C09CD">
          <w:rPr>
            <w:noProof/>
            <w:webHidden/>
          </w:rPr>
          <w:fldChar w:fldCharType="begin"/>
        </w:r>
        <w:r w:rsidR="005C09CD">
          <w:rPr>
            <w:noProof/>
            <w:webHidden/>
          </w:rPr>
          <w:instrText xml:space="preserve"> PAGEREF _Toc239328733 \h </w:instrText>
        </w:r>
        <w:r w:rsidR="005C09CD">
          <w:rPr>
            <w:noProof/>
            <w:webHidden/>
          </w:rPr>
        </w:r>
        <w:r w:rsidR="005C09CD">
          <w:rPr>
            <w:noProof/>
            <w:webHidden/>
          </w:rPr>
          <w:fldChar w:fldCharType="separate"/>
        </w:r>
        <w:r w:rsidR="005C09CD">
          <w:rPr>
            <w:noProof/>
            <w:webHidden/>
          </w:rPr>
          <w:t>70</w:t>
        </w:r>
        <w:r w:rsidR="005C09CD">
          <w:rPr>
            <w:noProof/>
            <w:webHidden/>
          </w:rPr>
          <w:fldChar w:fldCharType="end"/>
        </w:r>
      </w:hyperlink>
    </w:p>
    <w:p w14:paraId="00D94093" w14:textId="21F0B7C6" w:rsidR="005C09CD" w:rsidRDefault="00A95403">
      <w:pPr>
        <w:pStyle w:val="TableofFigures"/>
        <w:tabs>
          <w:tab w:val="right" w:leader="dot" w:pos="9016"/>
        </w:tabs>
        <w:rPr>
          <w:rFonts w:asciiTheme="minorHAnsi" w:eastAsiaTheme="minorEastAsia" w:hAnsiTheme="minorHAnsi"/>
          <w:noProof/>
          <w:sz w:val="22"/>
        </w:rPr>
      </w:pPr>
      <w:hyperlink w:anchor="_Toc239328734" w:history="1">
        <w:r w:rsidR="005C09CD" w:rsidRPr="00056075">
          <w:rPr>
            <w:rStyle w:val="Hyperlink"/>
            <w:noProof/>
          </w:rPr>
          <w:t>Appendix 2: Project Gantt Chart - Agile (Scrum) Framework</w:t>
        </w:r>
        <w:r w:rsidR="005C09CD">
          <w:rPr>
            <w:noProof/>
            <w:webHidden/>
          </w:rPr>
          <w:tab/>
        </w:r>
        <w:r w:rsidR="005C09CD">
          <w:rPr>
            <w:noProof/>
            <w:webHidden/>
          </w:rPr>
          <w:fldChar w:fldCharType="begin"/>
        </w:r>
        <w:r w:rsidR="005C09CD">
          <w:rPr>
            <w:noProof/>
            <w:webHidden/>
          </w:rPr>
          <w:instrText xml:space="preserve"> PAGEREF _Toc239328734 \h </w:instrText>
        </w:r>
        <w:r w:rsidR="005C09CD">
          <w:rPr>
            <w:noProof/>
            <w:webHidden/>
          </w:rPr>
        </w:r>
        <w:r w:rsidR="005C09CD">
          <w:rPr>
            <w:noProof/>
            <w:webHidden/>
          </w:rPr>
          <w:fldChar w:fldCharType="separate"/>
        </w:r>
        <w:r w:rsidR="005C09CD">
          <w:rPr>
            <w:noProof/>
            <w:webHidden/>
          </w:rPr>
          <w:t>70</w:t>
        </w:r>
        <w:r w:rsidR="005C09CD">
          <w:rPr>
            <w:noProof/>
            <w:webHidden/>
          </w:rPr>
          <w:fldChar w:fldCharType="end"/>
        </w:r>
      </w:hyperlink>
    </w:p>
    <w:p w14:paraId="298EE9A5" w14:textId="41404EB3" w:rsidR="005C09CD" w:rsidRDefault="00A95403">
      <w:pPr>
        <w:pStyle w:val="TableofFigures"/>
        <w:tabs>
          <w:tab w:val="right" w:leader="dot" w:pos="9016"/>
        </w:tabs>
        <w:rPr>
          <w:rFonts w:asciiTheme="minorHAnsi" w:eastAsiaTheme="minorEastAsia" w:hAnsiTheme="minorHAnsi"/>
          <w:noProof/>
          <w:sz w:val="22"/>
        </w:rPr>
      </w:pPr>
      <w:hyperlink w:anchor="_Toc239328735" w:history="1">
        <w:r w:rsidR="005C09CD" w:rsidRPr="00056075">
          <w:rPr>
            <w:rStyle w:val="Hyperlink"/>
            <w:noProof/>
          </w:rPr>
          <w:t>Appendix 3: Similarity Report Page 1</w:t>
        </w:r>
        <w:r w:rsidR="005C09CD">
          <w:rPr>
            <w:noProof/>
            <w:webHidden/>
          </w:rPr>
          <w:tab/>
        </w:r>
        <w:r w:rsidR="005C09CD">
          <w:rPr>
            <w:noProof/>
            <w:webHidden/>
          </w:rPr>
          <w:fldChar w:fldCharType="begin"/>
        </w:r>
        <w:r w:rsidR="005C09CD">
          <w:rPr>
            <w:noProof/>
            <w:webHidden/>
          </w:rPr>
          <w:instrText xml:space="preserve"> PAGEREF _Toc239328735 \h </w:instrText>
        </w:r>
        <w:r w:rsidR="005C09CD">
          <w:rPr>
            <w:noProof/>
            <w:webHidden/>
          </w:rPr>
        </w:r>
        <w:r w:rsidR="005C09CD">
          <w:rPr>
            <w:noProof/>
            <w:webHidden/>
          </w:rPr>
          <w:fldChar w:fldCharType="separate"/>
        </w:r>
        <w:r w:rsidR="005C09CD">
          <w:rPr>
            <w:noProof/>
            <w:webHidden/>
          </w:rPr>
          <w:t>71</w:t>
        </w:r>
        <w:r w:rsidR="005C09CD">
          <w:rPr>
            <w:noProof/>
            <w:webHidden/>
          </w:rPr>
          <w:fldChar w:fldCharType="end"/>
        </w:r>
      </w:hyperlink>
    </w:p>
    <w:p w14:paraId="6AA63927" w14:textId="64DBC396" w:rsidR="005C09CD" w:rsidRDefault="00A95403">
      <w:pPr>
        <w:pStyle w:val="TableofFigures"/>
        <w:tabs>
          <w:tab w:val="right" w:leader="dot" w:pos="9016"/>
        </w:tabs>
        <w:rPr>
          <w:rFonts w:asciiTheme="minorHAnsi" w:eastAsiaTheme="minorEastAsia" w:hAnsiTheme="minorHAnsi"/>
          <w:noProof/>
          <w:sz w:val="22"/>
        </w:rPr>
      </w:pPr>
      <w:hyperlink w:anchor="_Toc239328736" w:history="1">
        <w:r w:rsidR="005C09CD" w:rsidRPr="00056075">
          <w:rPr>
            <w:rStyle w:val="Hyperlink"/>
            <w:noProof/>
          </w:rPr>
          <w:t>Appendix 4: Similarity Report Page 2</w:t>
        </w:r>
        <w:r w:rsidR="005C09CD">
          <w:rPr>
            <w:noProof/>
            <w:webHidden/>
          </w:rPr>
          <w:tab/>
        </w:r>
        <w:r w:rsidR="005C09CD">
          <w:rPr>
            <w:noProof/>
            <w:webHidden/>
          </w:rPr>
          <w:fldChar w:fldCharType="begin"/>
        </w:r>
        <w:r w:rsidR="005C09CD">
          <w:rPr>
            <w:noProof/>
            <w:webHidden/>
          </w:rPr>
          <w:instrText xml:space="preserve"> PAGEREF _Toc239328736 \h </w:instrText>
        </w:r>
        <w:r w:rsidR="005C09CD">
          <w:rPr>
            <w:noProof/>
            <w:webHidden/>
          </w:rPr>
        </w:r>
        <w:r w:rsidR="005C09CD">
          <w:rPr>
            <w:noProof/>
            <w:webHidden/>
          </w:rPr>
          <w:fldChar w:fldCharType="separate"/>
        </w:r>
        <w:r w:rsidR="005C09CD">
          <w:rPr>
            <w:noProof/>
            <w:webHidden/>
          </w:rPr>
          <w:t>72</w:t>
        </w:r>
        <w:r w:rsidR="005C09CD">
          <w:rPr>
            <w:noProof/>
            <w:webHidden/>
          </w:rPr>
          <w:fldChar w:fldCharType="end"/>
        </w:r>
      </w:hyperlink>
    </w:p>
    <w:p w14:paraId="297367A8" w14:textId="342A591D" w:rsidR="00CA0EDD" w:rsidRDefault="00A11756" w:rsidP="00E50514">
      <w:r>
        <w:fldChar w:fldCharType="end"/>
      </w:r>
    </w:p>
    <w:p w14:paraId="1E2CB50C" w14:textId="1BA7777A" w:rsidR="005B2A8E" w:rsidRPr="00305603" w:rsidRDefault="00CA0EDD" w:rsidP="00CA0EDD">
      <w:pPr>
        <w:spacing w:line="259" w:lineRule="auto"/>
        <w:jc w:val="left"/>
      </w:pPr>
      <w:r>
        <w:br w:type="page"/>
      </w:r>
    </w:p>
    <w:p w14:paraId="3F646B11" w14:textId="77777777" w:rsidR="005C09CD" w:rsidRDefault="00E50514" w:rsidP="00E50514">
      <w:pPr>
        <w:pStyle w:val="Kevin"/>
        <w:outlineLvl w:val="0"/>
      </w:pPr>
      <w:bookmarkStart w:id="6" w:name="_Toc239328643"/>
      <w:r>
        <w:lastRenderedPageBreak/>
        <w:t>List of Tables</w:t>
      </w:r>
      <w:bookmarkEnd w:id="6"/>
      <w:r>
        <w:fldChar w:fldCharType="begin"/>
      </w:r>
      <w:r>
        <w:instrText xml:space="preserve"> TOC \h \z \c "Table</w:instrText>
      </w:r>
      <w:r w:rsidR="00807F86">
        <w:instrText xml:space="preserve"> </w:instrText>
      </w:r>
      <w:r>
        <w:instrText xml:space="preserve">" </w:instrText>
      </w:r>
      <w:r>
        <w:fldChar w:fldCharType="end"/>
      </w:r>
      <w:r w:rsidR="00C079BC">
        <w:fldChar w:fldCharType="begin"/>
      </w:r>
      <w:r w:rsidR="00C079BC">
        <w:instrText xml:space="preserve"> TOC \h \z \c "Table" </w:instrText>
      </w:r>
      <w:r w:rsidR="00C079BC">
        <w:fldChar w:fldCharType="separate"/>
      </w:r>
    </w:p>
    <w:p w14:paraId="0A6C520E" w14:textId="16C98D44" w:rsidR="005C09CD" w:rsidRDefault="00A95403">
      <w:pPr>
        <w:pStyle w:val="TableofFigures"/>
        <w:tabs>
          <w:tab w:val="right" w:leader="dot" w:pos="9016"/>
        </w:tabs>
        <w:rPr>
          <w:rFonts w:asciiTheme="minorHAnsi" w:eastAsiaTheme="minorEastAsia" w:hAnsiTheme="minorHAnsi"/>
          <w:noProof/>
          <w:sz w:val="22"/>
        </w:rPr>
      </w:pPr>
      <w:hyperlink w:anchor="_Toc239328737" w:history="1">
        <w:r w:rsidR="005C09CD" w:rsidRPr="00335FA5">
          <w:rPr>
            <w:rStyle w:val="Hyperlink"/>
            <w:noProof/>
          </w:rPr>
          <w:t>Table 2.9</w:t>
        </w:r>
        <w:r w:rsidR="005C09CD" w:rsidRPr="00335FA5">
          <w:rPr>
            <w:rStyle w:val="Hyperlink"/>
            <w:noProof/>
          </w:rPr>
          <w:noBreakHyphen/>
          <w:t>1: Comparative Analysis Table of Related Systems Against SafiFood</w:t>
        </w:r>
        <w:r w:rsidR="005C09CD">
          <w:rPr>
            <w:noProof/>
            <w:webHidden/>
          </w:rPr>
          <w:tab/>
        </w:r>
        <w:r w:rsidR="005C09CD">
          <w:rPr>
            <w:noProof/>
            <w:webHidden/>
          </w:rPr>
          <w:fldChar w:fldCharType="begin"/>
        </w:r>
        <w:r w:rsidR="005C09CD">
          <w:rPr>
            <w:noProof/>
            <w:webHidden/>
          </w:rPr>
          <w:instrText xml:space="preserve"> PAGEREF _Toc239328737 \h </w:instrText>
        </w:r>
        <w:r w:rsidR="005C09CD">
          <w:rPr>
            <w:noProof/>
            <w:webHidden/>
          </w:rPr>
        </w:r>
        <w:r w:rsidR="005C09CD">
          <w:rPr>
            <w:noProof/>
            <w:webHidden/>
          </w:rPr>
          <w:fldChar w:fldCharType="separate"/>
        </w:r>
        <w:r w:rsidR="005C09CD">
          <w:rPr>
            <w:noProof/>
            <w:webHidden/>
          </w:rPr>
          <w:t>24</w:t>
        </w:r>
        <w:r w:rsidR="005C09CD">
          <w:rPr>
            <w:noProof/>
            <w:webHidden/>
          </w:rPr>
          <w:fldChar w:fldCharType="end"/>
        </w:r>
      </w:hyperlink>
    </w:p>
    <w:p w14:paraId="554F3831" w14:textId="40461FEB" w:rsidR="00CA0EDD" w:rsidRDefault="00C079BC" w:rsidP="00E50514">
      <w:r>
        <w:fldChar w:fldCharType="end"/>
      </w:r>
    </w:p>
    <w:p w14:paraId="7485ACA0" w14:textId="18CB5DE7" w:rsidR="00997C69" w:rsidRPr="00305603" w:rsidRDefault="00CA0EDD" w:rsidP="00CA0EDD">
      <w:pPr>
        <w:spacing w:line="259" w:lineRule="auto"/>
        <w:jc w:val="left"/>
      </w:pPr>
      <w:r>
        <w:br w:type="page"/>
      </w:r>
    </w:p>
    <w:p w14:paraId="21727312" w14:textId="77777777" w:rsidR="00E50514" w:rsidRPr="00AD2CC7" w:rsidRDefault="00E50514" w:rsidP="008D350E">
      <w:pPr>
        <w:pStyle w:val="Kevin"/>
        <w:outlineLvl w:val="0"/>
        <w:rPr>
          <w:rFonts w:cs="Times New Roman"/>
          <w:szCs w:val="24"/>
        </w:rPr>
      </w:pPr>
      <w:bookmarkStart w:id="7" w:name="_Toc239328644"/>
      <w:r>
        <w:lastRenderedPageBreak/>
        <w:t>List of Abbreviations</w:t>
      </w:r>
      <w:bookmarkEnd w:id="7"/>
    </w:p>
    <w:p w14:paraId="56BCDD87" w14:textId="20D63DA2" w:rsidR="000230A9" w:rsidRPr="000230A9" w:rsidRDefault="000230A9" w:rsidP="00476BC3">
      <w:r w:rsidRPr="000230A9">
        <w:t xml:space="preserve">ACID - Atomicity, Consistency, Isolation, Durability </w:t>
      </w:r>
    </w:p>
    <w:p w14:paraId="4E2CDB49" w14:textId="40A9DC19" w:rsidR="000230A9" w:rsidRPr="000230A9" w:rsidRDefault="000230A9" w:rsidP="00476BC3">
      <w:r w:rsidRPr="000230A9">
        <w:t>AI - Artificial Intelligence</w:t>
      </w:r>
    </w:p>
    <w:p w14:paraId="617C0F3E" w14:textId="38EFD3A1" w:rsidR="000230A9" w:rsidRPr="000230A9" w:rsidRDefault="000230A9" w:rsidP="00476BC3">
      <w:r w:rsidRPr="000230A9">
        <w:t xml:space="preserve">API - Application Programming Interface </w:t>
      </w:r>
    </w:p>
    <w:p w14:paraId="12036DE7" w14:textId="240B6CF3" w:rsidR="000230A9" w:rsidRPr="000230A9" w:rsidRDefault="000230A9" w:rsidP="00476BC3">
      <w:r w:rsidRPr="000230A9">
        <w:t xml:space="preserve">AWS - Amazon Web Services </w:t>
      </w:r>
    </w:p>
    <w:p w14:paraId="02536128" w14:textId="31695163" w:rsidR="000230A9" w:rsidRPr="000230A9" w:rsidRDefault="000230A9" w:rsidP="00476BC3">
      <w:r w:rsidRPr="000230A9">
        <w:t>BYOM - Build-Your-Own-Model</w:t>
      </w:r>
    </w:p>
    <w:p w14:paraId="7A7A18D3" w14:textId="34533E62" w:rsidR="000230A9" w:rsidRPr="000230A9" w:rsidRDefault="000230A9" w:rsidP="00476BC3">
      <w:r w:rsidRPr="000230A9">
        <w:t>CLI - Command Line Interface</w:t>
      </w:r>
    </w:p>
    <w:p w14:paraId="5071759C" w14:textId="089E1189" w:rsidR="000230A9" w:rsidRPr="000230A9" w:rsidRDefault="000230A9" w:rsidP="00476BC3">
      <w:r w:rsidRPr="000230A9">
        <w:t xml:space="preserve">CNN - Convolutional Neural Networks </w:t>
      </w:r>
    </w:p>
    <w:p w14:paraId="12AB5C1D" w14:textId="33135D3B" w:rsidR="000230A9" w:rsidRPr="000230A9" w:rsidRDefault="000230A9" w:rsidP="00476BC3">
      <w:r w:rsidRPr="000230A9">
        <w:t xml:space="preserve">CI/CD - Continuous Integration/Continuous Deployment </w:t>
      </w:r>
    </w:p>
    <w:p w14:paraId="4935A8F9" w14:textId="739A1B69" w:rsidR="000230A9" w:rsidRPr="000230A9" w:rsidRDefault="000230A9" w:rsidP="00476BC3">
      <w:r w:rsidRPr="000230A9">
        <w:t xml:space="preserve">CSV - Comma-Separated Values </w:t>
      </w:r>
    </w:p>
    <w:p w14:paraId="61E3DAAE" w14:textId="632217F6" w:rsidR="000230A9" w:rsidRPr="000230A9" w:rsidRDefault="000230A9" w:rsidP="00476BC3">
      <w:r w:rsidRPr="000230A9">
        <w:t xml:space="preserve">CSS - Cascading Style Sheets </w:t>
      </w:r>
    </w:p>
    <w:p w14:paraId="7C9A4077" w14:textId="0B855975" w:rsidR="000230A9" w:rsidRPr="000230A9" w:rsidRDefault="000230A9" w:rsidP="00476BC3">
      <w:r w:rsidRPr="000230A9">
        <w:t xml:space="preserve">Cypress - Cypress Testing Framework </w:t>
      </w:r>
    </w:p>
    <w:p w14:paraId="7D512BD4" w14:textId="58B0AF56" w:rsidR="000230A9" w:rsidRPr="000230A9" w:rsidRDefault="000230A9" w:rsidP="00476BC3">
      <w:r w:rsidRPr="000230A9">
        <w:t xml:space="preserve">Docker - Docker Containerization Platform </w:t>
      </w:r>
    </w:p>
    <w:p w14:paraId="0680A520" w14:textId="6AF3C0D5" w:rsidR="000230A9" w:rsidRPr="000230A9" w:rsidRDefault="000230A9" w:rsidP="00476BC3">
      <w:r w:rsidRPr="000230A9">
        <w:t xml:space="preserve">ERD - Entity-Relationship Diagram </w:t>
      </w:r>
    </w:p>
    <w:p w14:paraId="3A06FC62" w14:textId="5A0E1329" w:rsidR="000230A9" w:rsidRPr="000230A9" w:rsidRDefault="000230A9" w:rsidP="00476BC3">
      <w:proofErr w:type="spellStart"/>
      <w:r w:rsidRPr="000230A9">
        <w:t>ESLint</w:t>
      </w:r>
      <w:proofErr w:type="spellEnd"/>
      <w:r w:rsidRPr="000230A9">
        <w:t xml:space="preserve"> - JavaScript Linting Tool </w:t>
      </w:r>
    </w:p>
    <w:p w14:paraId="4666BCF0" w14:textId="6901FFA8" w:rsidR="000230A9" w:rsidRPr="000230A9" w:rsidRDefault="000230A9" w:rsidP="00476BC3">
      <w:r w:rsidRPr="000230A9">
        <w:t xml:space="preserve">Express.js - Express.js Web Framework </w:t>
      </w:r>
    </w:p>
    <w:p w14:paraId="1E598650" w14:textId="7DC9FE6D" w:rsidR="000230A9" w:rsidRPr="000230A9" w:rsidRDefault="000230A9" w:rsidP="00476BC3">
      <w:r w:rsidRPr="000230A9">
        <w:t>FAO - Food and Agriculture Organization</w:t>
      </w:r>
    </w:p>
    <w:p w14:paraId="04D05608" w14:textId="34D221C2" w:rsidR="000230A9" w:rsidRPr="000230A9" w:rsidRDefault="000230A9" w:rsidP="00476BC3">
      <w:r w:rsidRPr="000230A9">
        <w:t xml:space="preserve">Flake8 - Python Linting Tool </w:t>
      </w:r>
    </w:p>
    <w:p w14:paraId="3FB11D09" w14:textId="2549C5FD" w:rsidR="000230A9" w:rsidRPr="000230A9" w:rsidRDefault="000230A9" w:rsidP="00476BC3">
      <w:r w:rsidRPr="000230A9">
        <w:t xml:space="preserve">GDPR - General Data Protection Regulation </w:t>
      </w:r>
    </w:p>
    <w:p w14:paraId="6F02B558" w14:textId="3155FDFD" w:rsidR="000230A9" w:rsidRPr="000230A9" w:rsidRDefault="000230A9" w:rsidP="00476BC3">
      <w:r w:rsidRPr="000230A9">
        <w:t>GPU - Graphics Processing Unit</w:t>
      </w:r>
    </w:p>
    <w:p w14:paraId="0B46ED6C" w14:textId="1D580088" w:rsidR="000230A9" w:rsidRPr="000230A9" w:rsidRDefault="000230A9" w:rsidP="00476BC3">
      <w:proofErr w:type="spellStart"/>
      <w:r w:rsidRPr="000230A9">
        <w:t>GridSearchCV</w:t>
      </w:r>
      <w:proofErr w:type="spellEnd"/>
      <w:r w:rsidRPr="000230A9">
        <w:t xml:space="preserve"> - Grid Search Cross-Validation</w:t>
      </w:r>
    </w:p>
    <w:p w14:paraId="4B5C49F3" w14:textId="421DF57D" w:rsidR="000230A9" w:rsidRPr="000230A9" w:rsidRDefault="000230A9" w:rsidP="00476BC3">
      <w:r w:rsidRPr="000230A9">
        <w:t>H</w:t>
      </w:r>
      <w:r>
        <w:t>CS</w:t>
      </w:r>
      <w:r w:rsidRPr="000230A9">
        <w:t xml:space="preserve"> - Hedera </w:t>
      </w:r>
      <w:r w:rsidR="00637E1D">
        <w:t>Consensus</w:t>
      </w:r>
      <w:r w:rsidRPr="000230A9">
        <w:t xml:space="preserve"> </w:t>
      </w:r>
      <w:r>
        <w:t>Service</w:t>
      </w:r>
      <w:r w:rsidRPr="000230A9">
        <w:t xml:space="preserve"> </w:t>
      </w:r>
    </w:p>
    <w:p w14:paraId="109A3360" w14:textId="3506C46C" w:rsidR="000230A9" w:rsidRPr="000230A9" w:rsidRDefault="000230A9" w:rsidP="00476BC3">
      <w:r w:rsidRPr="000230A9">
        <w:t xml:space="preserve">HTML - </w:t>
      </w:r>
      <w:proofErr w:type="spellStart"/>
      <w:r w:rsidRPr="000230A9">
        <w:t>HyperText</w:t>
      </w:r>
      <w:proofErr w:type="spellEnd"/>
      <w:r w:rsidRPr="000230A9">
        <w:t xml:space="preserve"> Markup Language </w:t>
      </w:r>
    </w:p>
    <w:p w14:paraId="06B1A393" w14:textId="5FAA210C" w:rsidR="000230A9" w:rsidRPr="000230A9" w:rsidRDefault="000230A9" w:rsidP="00476BC3">
      <w:r w:rsidRPr="000230A9">
        <w:t xml:space="preserve">HTTP/HTTPS - Hypertext Transfer Protocol </w:t>
      </w:r>
    </w:p>
    <w:p w14:paraId="67DCECA2" w14:textId="77777777" w:rsidR="000230A9" w:rsidRPr="000230A9" w:rsidRDefault="000230A9" w:rsidP="00476BC3"/>
    <w:p w14:paraId="357F9F30" w14:textId="76E3D4AE" w:rsidR="000230A9" w:rsidRPr="000230A9" w:rsidRDefault="000230A9" w:rsidP="00476BC3">
      <w:r w:rsidRPr="000230A9">
        <w:t xml:space="preserve">IDE - Integrated Development Environment </w:t>
      </w:r>
    </w:p>
    <w:p w14:paraId="45AC6A8F" w14:textId="563C7319" w:rsidR="000230A9" w:rsidRPr="000230A9" w:rsidRDefault="000230A9" w:rsidP="00476BC3">
      <w:r w:rsidRPr="000230A9">
        <w:t xml:space="preserve">IQR - Interquartile Range </w:t>
      </w:r>
    </w:p>
    <w:p w14:paraId="2328CC47" w14:textId="42CFFF94" w:rsidR="000230A9" w:rsidRPr="000230A9" w:rsidRDefault="000230A9" w:rsidP="00476BC3">
      <w:r w:rsidRPr="000230A9">
        <w:t xml:space="preserve">IoT - Internet of Things </w:t>
      </w:r>
    </w:p>
    <w:p w14:paraId="5C334C49" w14:textId="57F2D447" w:rsidR="000230A9" w:rsidRPr="000230A9" w:rsidRDefault="000230A9" w:rsidP="00476BC3">
      <w:r w:rsidRPr="000230A9">
        <w:t xml:space="preserve">Jasmine - Jasmine Testing Framework </w:t>
      </w:r>
    </w:p>
    <w:p w14:paraId="79FE152E" w14:textId="77777777" w:rsidR="000230A9" w:rsidRDefault="000230A9" w:rsidP="00476BC3">
      <w:r w:rsidRPr="000230A9">
        <w:t>Jest - Jest Testing Framework</w:t>
      </w:r>
    </w:p>
    <w:p w14:paraId="476D1027" w14:textId="5CC36CF5" w:rsidR="000230A9" w:rsidRPr="000230A9" w:rsidRDefault="000230A9" w:rsidP="00476BC3">
      <w:r w:rsidRPr="000230A9">
        <w:t>JSON - JavaScript Object Notation</w:t>
      </w:r>
    </w:p>
    <w:p w14:paraId="434D5A86" w14:textId="7175673A" w:rsidR="000230A9" w:rsidRPr="000230A9" w:rsidRDefault="000230A9" w:rsidP="00476BC3">
      <w:r w:rsidRPr="000230A9">
        <w:t>JWT - JSON Web Token</w:t>
      </w:r>
    </w:p>
    <w:p w14:paraId="7398B47A" w14:textId="1406443C" w:rsidR="000230A9" w:rsidRPr="000230A9" w:rsidRDefault="000230A9" w:rsidP="00476BC3">
      <w:r w:rsidRPr="000230A9">
        <w:t>Let's Encrypt - Let's Encrypt Certificate Authority</w:t>
      </w:r>
    </w:p>
    <w:p w14:paraId="62AD2864" w14:textId="5F4836B8" w:rsidR="000230A9" w:rsidRPr="000230A9" w:rsidRDefault="000230A9" w:rsidP="00476BC3">
      <w:r w:rsidRPr="000230A9">
        <w:t>LIME - Local Interpretable Model-agnostic Explanations</w:t>
      </w:r>
    </w:p>
    <w:p w14:paraId="43305297" w14:textId="1755EDB2" w:rsidR="000230A9" w:rsidRPr="000230A9" w:rsidRDefault="000230A9" w:rsidP="00476BC3">
      <w:r w:rsidRPr="000230A9">
        <w:t xml:space="preserve">MAE - Mean Absolute Error </w:t>
      </w:r>
    </w:p>
    <w:p w14:paraId="54093036" w14:textId="7BD5C549" w:rsidR="000230A9" w:rsidRPr="000230A9" w:rsidRDefault="000230A9" w:rsidP="00476BC3">
      <w:r w:rsidRPr="000230A9">
        <w:t>ML - Machine Learning</w:t>
      </w:r>
    </w:p>
    <w:p w14:paraId="2004443D" w14:textId="56DA8BDE" w:rsidR="000230A9" w:rsidRPr="000230A9" w:rsidRDefault="000230A9" w:rsidP="00476BC3">
      <w:r w:rsidRPr="000230A9">
        <w:t>NPS - Net Promoter Score</w:t>
      </w:r>
    </w:p>
    <w:p w14:paraId="3A5FC647" w14:textId="6A21EAF7" w:rsidR="000230A9" w:rsidRPr="000230A9" w:rsidRDefault="000230A9" w:rsidP="00476BC3">
      <w:r w:rsidRPr="000230A9">
        <w:t>Nginx - Nginx Web Server</w:t>
      </w:r>
    </w:p>
    <w:p w14:paraId="327104F9" w14:textId="24DDF4E7" w:rsidR="000230A9" w:rsidRPr="000230A9" w:rsidRDefault="000230A9" w:rsidP="00476BC3">
      <w:r w:rsidRPr="000230A9">
        <w:t>ONNX - Open Neural Network Exchange</w:t>
      </w:r>
    </w:p>
    <w:p w14:paraId="762950AC" w14:textId="16CC1693" w:rsidR="000230A9" w:rsidRPr="000230A9" w:rsidRDefault="000230A9" w:rsidP="00476BC3">
      <w:r w:rsidRPr="000230A9">
        <w:t>OOAD - Object-Oriented Analysis and Design</w:t>
      </w:r>
    </w:p>
    <w:p w14:paraId="312963CA" w14:textId="1E58B995" w:rsidR="000230A9" w:rsidRPr="000230A9" w:rsidRDefault="000230A9" w:rsidP="00476BC3">
      <w:proofErr w:type="spellStart"/>
      <w:r w:rsidRPr="000230A9">
        <w:t>PoW</w:t>
      </w:r>
      <w:proofErr w:type="spellEnd"/>
      <w:r w:rsidRPr="000230A9">
        <w:t xml:space="preserve"> - Proof of Work </w:t>
      </w:r>
    </w:p>
    <w:p w14:paraId="60D62995" w14:textId="2E541257" w:rsidR="000230A9" w:rsidRPr="000230A9" w:rsidRDefault="000230A9" w:rsidP="00476BC3">
      <w:proofErr w:type="spellStart"/>
      <w:r w:rsidRPr="000230A9">
        <w:t>PostgREST</w:t>
      </w:r>
      <w:proofErr w:type="spellEnd"/>
      <w:r w:rsidRPr="000230A9">
        <w:t xml:space="preserve"> - </w:t>
      </w:r>
      <w:proofErr w:type="spellStart"/>
      <w:r w:rsidRPr="000230A9">
        <w:t>PostgREST</w:t>
      </w:r>
      <w:proofErr w:type="spellEnd"/>
      <w:r w:rsidRPr="000230A9">
        <w:t xml:space="preserve"> REST API Generator </w:t>
      </w:r>
    </w:p>
    <w:p w14:paraId="6C34D8B4" w14:textId="18CA921D" w:rsidR="000230A9" w:rsidRPr="000230A9" w:rsidRDefault="000230A9" w:rsidP="00476BC3">
      <w:r w:rsidRPr="000230A9">
        <w:t xml:space="preserve">Postman - Postman API Testing Tool </w:t>
      </w:r>
    </w:p>
    <w:p w14:paraId="03A0FF14" w14:textId="301E630C" w:rsidR="000230A9" w:rsidRPr="000230A9" w:rsidRDefault="000230A9" w:rsidP="00476BC3">
      <w:r w:rsidRPr="000230A9">
        <w:t xml:space="preserve">PWA - Progressive Web Application </w:t>
      </w:r>
    </w:p>
    <w:p w14:paraId="395EDDEE" w14:textId="386C5C51" w:rsidR="000230A9" w:rsidRPr="000230A9" w:rsidRDefault="000230A9" w:rsidP="00476BC3">
      <w:proofErr w:type="spellStart"/>
      <w:r w:rsidRPr="000230A9">
        <w:t>Pylint</w:t>
      </w:r>
      <w:proofErr w:type="spellEnd"/>
      <w:r w:rsidRPr="000230A9">
        <w:t xml:space="preserve"> - </w:t>
      </w:r>
      <w:proofErr w:type="spellStart"/>
      <w:r w:rsidRPr="000230A9">
        <w:t>Pylint</w:t>
      </w:r>
      <w:proofErr w:type="spellEnd"/>
      <w:r w:rsidRPr="000230A9">
        <w:t xml:space="preserve"> Python </w:t>
      </w:r>
    </w:p>
    <w:p w14:paraId="27BB2BB9" w14:textId="5D87A907" w:rsidR="000230A9" w:rsidRPr="000230A9" w:rsidRDefault="000230A9" w:rsidP="00476BC3">
      <w:proofErr w:type="spellStart"/>
      <w:r w:rsidRPr="000230A9">
        <w:t>pytest</w:t>
      </w:r>
      <w:proofErr w:type="spellEnd"/>
      <w:r w:rsidRPr="000230A9">
        <w:t xml:space="preserve"> - </w:t>
      </w:r>
      <w:proofErr w:type="spellStart"/>
      <w:r w:rsidRPr="000230A9">
        <w:t>pytest</w:t>
      </w:r>
      <w:proofErr w:type="spellEnd"/>
      <w:r w:rsidRPr="000230A9">
        <w:t xml:space="preserve"> Python Testing Framework </w:t>
      </w:r>
    </w:p>
    <w:p w14:paraId="71E20418" w14:textId="3ABBCB67" w:rsidR="000230A9" w:rsidRPr="000230A9" w:rsidRDefault="000230A9" w:rsidP="00476BC3">
      <w:r w:rsidRPr="000230A9">
        <w:t>RBAC - Role-Based Access Control</w:t>
      </w:r>
    </w:p>
    <w:p w14:paraId="262899D6" w14:textId="0C53F39A" w:rsidR="000230A9" w:rsidRPr="000230A9" w:rsidRDefault="000230A9" w:rsidP="00476BC3">
      <w:r w:rsidRPr="000230A9">
        <w:t xml:space="preserve">REST - Representational State Transfer </w:t>
      </w:r>
    </w:p>
    <w:p w14:paraId="3899636B" w14:textId="07A8607D" w:rsidR="000230A9" w:rsidRPr="000230A9" w:rsidRDefault="000230A9" w:rsidP="00476BC3">
      <w:r w:rsidRPr="000230A9">
        <w:lastRenderedPageBreak/>
        <w:t>RMSE - Root Mean Squared Error</w:t>
      </w:r>
    </w:p>
    <w:p w14:paraId="475C47F3" w14:textId="09C073C7" w:rsidR="000230A9" w:rsidRPr="000230A9" w:rsidRDefault="000230A9" w:rsidP="00476BC3">
      <w:r w:rsidRPr="000230A9">
        <w:t xml:space="preserve">RLS - Row-Level Security </w:t>
      </w:r>
    </w:p>
    <w:p w14:paraId="6A52E192" w14:textId="16FEECAD" w:rsidR="000230A9" w:rsidRPr="000230A9" w:rsidRDefault="000230A9" w:rsidP="00476BC3">
      <w:r w:rsidRPr="000230A9">
        <w:t xml:space="preserve">SCSS - Sassy CSS </w:t>
      </w:r>
    </w:p>
    <w:p w14:paraId="2DD34825" w14:textId="3FEE96FC" w:rsidR="000230A9" w:rsidRPr="000230A9" w:rsidRDefault="000230A9" w:rsidP="00476BC3">
      <w:r w:rsidRPr="000230A9">
        <w:t xml:space="preserve">SDK - Software Development Kit </w:t>
      </w:r>
    </w:p>
    <w:p w14:paraId="5A68597C" w14:textId="16A368AE" w:rsidR="000230A9" w:rsidRPr="000230A9" w:rsidRDefault="000230A9" w:rsidP="00476BC3">
      <w:r w:rsidRPr="000230A9">
        <w:t xml:space="preserve">Sentry - Sentry Error Tracking Tool </w:t>
      </w:r>
    </w:p>
    <w:p w14:paraId="0BBBF6B6" w14:textId="6A506919" w:rsidR="000230A9" w:rsidRPr="000230A9" w:rsidRDefault="000230A9" w:rsidP="00476BC3">
      <w:r w:rsidRPr="000230A9">
        <w:t xml:space="preserve">SHAP - </w:t>
      </w:r>
      <w:proofErr w:type="spellStart"/>
      <w:r w:rsidRPr="000230A9">
        <w:t>SHapley</w:t>
      </w:r>
      <w:proofErr w:type="spellEnd"/>
      <w:r w:rsidRPr="000230A9">
        <w:t xml:space="preserve"> Additive </w:t>
      </w:r>
      <w:proofErr w:type="spellStart"/>
      <w:r w:rsidRPr="000230A9">
        <w:t>exPlanations</w:t>
      </w:r>
      <w:proofErr w:type="spellEnd"/>
    </w:p>
    <w:p w14:paraId="6C753807" w14:textId="5DC22837" w:rsidR="000230A9" w:rsidRPr="000230A9" w:rsidRDefault="000230A9" w:rsidP="00476BC3">
      <w:r w:rsidRPr="000230A9">
        <w:t>SMOTE - Synthetic Minority Ov</w:t>
      </w:r>
      <w:r>
        <w:t>e</w:t>
      </w:r>
      <w:r w:rsidRPr="000230A9">
        <w:t>rsampling Technique</w:t>
      </w:r>
    </w:p>
    <w:p w14:paraId="7C1FAB27" w14:textId="081F26B7" w:rsidR="000230A9" w:rsidRPr="000230A9" w:rsidRDefault="000230A9" w:rsidP="00476BC3">
      <w:r w:rsidRPr="000230A9">
        <w:t xml:space="preserve">SonarQube - SonarQube Code Analysis Tool </w:t>
      </w:r>
    </w:p>
    <w:p w14:paraId="26B2B99C" w14:textId="65B9131D" w:rsidR="000230A9" w:rsidRPr="000230A9" w:rsidRDefault="000230A9" w:rsidP="00476BC3">
      <w:r w:rsidRPr="000230A9">
        <w:t>SQL - Structured Query Language</w:t>
      </w:r>
    </w:p>
    <w:p w14:paraId="31AE7EB5" w14:textId="5CC3C2B3" w:rsidR="000230A9" w:rsidRPr="000230A9" w:rsidRDefault="000230A9" w:rsidP="00476BC3">
      <w:r w:rsidRPr="000230A9">
        <w:t xml:space="preserve">SSL/TLS - Secure Sockets Layer/Transport Layer Security </w:t>
      </w:r>
    </w:p>
    <w:p w14:paraId="3A928AD6" w14:textId="4F647AB1" w:rsidR="000230A9" w:rsidRPr="000230A9" w:rsidRDefault="000230A9" w:rsidP="00476BC3">
      <w:r w:rsidRPr="000230A9">
        <w:t xml:space="preserve">SUS - System Usability Scale </w:t>
      </w:r>
    </w:p>
    <w:p w14:paraId="482CFFF7" w14:textId="14B5D972" w:rsidR="000230A9" w:rsidRPr="000230A9" w:rsidRDefault="000230A9" w:rsidP="00476BC3">
      <w:r w:rsidRPr="000230A9">
        <w:t xml:space="preserve">TDD - Test-Driven Development </w:t>
      </w:r>
    </w:p>
    <w:p w14:paraId="076315B0" w14:textId="35CB6B00" w:rsidR="000230A9" w:rsidRPr="000230A9" w:rsidRDefault="000230A9" w:rsidP="00476BC3">
      <w:r w:rsidRPr="000230A9">
        <w:t xml:space="preserve">TPU - Tensor Processing Unit </w:t>
      </w:r>
    </w:p>
    <w:p w14:paraId="6610A54A" w14:textId="34D10431" w:rsidR="000230A9" w:rsidRPr="000230A9" w:rsidRDefault="000230A9" w:rsidP="00476BC3">
      <w:r w:rsidRPr="000230A9">
        <w:t>TypeScript - TypeScript Programming Language</w:t>
      </w:r>
    </w:p>
    <w:p w14:paraId="091AFF59" w14:textId="46A8CB0E" w:rsidR="000230A9" w:rsidRPr="000230A9" w:rsidRDefault="000230A9" w:rsidP="00476BC3">
      <w:r w:rsidRPr="000230A9">
        <w:t>UAT - User Acceptance Testing</w:t>
      </w:r>
    </w:p>
    <w:p w14:paraId="25D6D999" w14:textId="79D97EBA" w:rsidR="000230A9" w:rsidRPr="000230A9" w:rsidRDefault="000230A9" w:rsidP="00476BC3">
      <w:r w:rsidRPr="000230A9">
        <w:t xml:space="preserve">WHO - World Health Organization </w:t>
      </w:r>
    </w:p>
    <w:p w14:paraId="7F1EC8D6" w14:textId="03193A2D" w:rsidR="000230A9" w:rsidRPr="000230A9" w:rsidRDefault="000230A9" w:rsidP="00476BC3">
      <w:r w:rsidRPr="000230A9">
        <w:t xml:space="preserve">Workbox - Workbox Service Worker Library </w:t>
      </w:r>
    </w:p>
    <w:p w14:paraId="6D02FDFC" w14:textId="7B4437AF" w:rsidR="000230A9" w:rsidRPr="000230A9" w:rsidRDefault="000230A9" w:rsidP="00476BC3">
      <w:r w:rsidRPr="000230A9">
        <w:t>XAI - Explainable Artificial Intelligence</w:t>
      </w:r>
    </w:p>
    <w:p w14:paraId="11A42E12" w14:textId="77777777" w:rsidR="00B55866" w:rsidRDefault="000230A9" w:rsidP="00E50514">
      <w:proofErr w:type="spellStart"/>
      <w:r w:rsidRPr="000230A9">
        <w:t>XGBoost</w:t>
      </w:r>
      <w:proofErr w:type="spellEnd"/>
      <w:r w:rsidRPr="000230A9">
        <w:t xml:space="preserve"> - </w:t>
      </w:r>
      <w:proofErr w:type="spellStart"/>
      <w:r w:rsidRPr="000230A9">
        <w:t>eXtreme</w:t>
      </w:r>
      <w:proofErr w:type="spellEnd"/>
      <w:r w:rsidRPr="000230A9">
        <w:t xml:space="preserve"> Gradient Boosting </w:t>
      </w:r>
    </w:p>
    <w:p w14:paraId="1AE9B427" w14:textId="77777777" w:rsidR="00B55866" w:rsidRDefault="00B55866" w:rsidP="00E50514"/>
    <w:p w14:paraId="5CEE1838" w14:textId="62881DBD" w:rsidR="00B55866" w:rsidRPr="00B55866" w:rsidRDefault="00B55866" w:rsidP="00E50514">
      <w:pPr>
        <w:sectPr w:rsidR="00B55866" w:rsidRPr="00B55866" w:rsidSect="00FA49C3">
          <w:footerReference w:type="default" r:id="rId14"/>
          <w:pgSz w:w="11906" w:h="16838"/>
          <w:pgMar w:top="1440" w:right="1440" w:bottom="1440" w:left="1440" w:header="708" w:footer="708" w:gutter="0"/>
          <w:pgNumType w:fmt="lowerRoman" w:start="2"/>
          <w:cols w:space="708"/>
          <w:docGrid w:linePitch="360"/>
        </w:sectPr>
      </w:pPr>
    </w:p>
    <w:p w14:paraId="3F393030" w14:textId="77777777" w:rsidR="00E50514" w:rsidRPr="00AD3959" w:rsidRDefault="00E50514" w:rsidP="00E50514">
      <w:pPr>
        <w:rPr>
          <w:rFonts w:eastAsia="Times New Roman" w:cs="Times New Roman"/>
          <w:szCs w:val="24"/>
        </w:rPr>
      </w:pPr>
    </w:p>
    <w:p w14:paraId="2482CE93" w14:textId="66EDA07A" w:rsidR="00E50514" w:rsidRPr="00B55866" w:rsidRDefault="00E50514" w:rsidP="00A66A01">
      <w:pPr>
        <w:pStyle w:val="Heading1"/>
        <w:rPr>
          <w:rFonts w:cs="Times New Roman"/>
          <w:szCs w:val="24"/>
        </w:rPr>
      </w:pPr>
      <w:r>
        <w:t xml:space="preserve"> </w:t>
      </w:r>
      <w:bookmarkStart w:id="8" w:name="_Toc239328645"/>
      <w:r>
        <w:t>Introduction</w:t>
      </w:r>
      <w:bookmarkEnd w:id="8"/>
    </w:p>
    <w:p w14:paraId="493B93F3" w14:textId="2B5B00FD" w:rsidR="00E50514" w:rsidRPr="005B34B5" w:rsidRDefault="00E50514" w:rsidP="001C4342">
      <w:pPr>
        <w:pStyle w:val="Heading2"/>
      </w:pPr>
      <w:bookmarkStart w:id="9" w:name="_Toc239328646"/>
      <w:r w:rsidRPr="005B34B5">
        <w:t>Background Information</w:t>
      </w:r>
      <w:bookmarkEnd w:id="9"/>
    </w:p>
    <w:p w14:paraId="0DA7B41C" w14:textId="5325852D" w:rsidR="00E50514" w:rsidRDefault="00E50514" w:rsidP="00E50514">
      <w:r>
        <w:t xml:space="preserve">Food safety and food waste represent critical global challenges with profound implications for public health and development. Globally, an estimated 600 million people contract foodborne illnesses annually, with approximately 420,000 deaths recorded yearly, the vast majority occurring in low- and middle-income countries </w:t>
      </w:r>
      <w:sdt>
        <w:sdtPr>
          <w:id w:val="-81298128"/>
          <w:citation/>
        </w:sdtPr>
        <w:sdtEndPr/>
        <w:sdtContent>
          <w:r>
            <w:fldChar w:fldCharType="begin"/>
          </w:r>
          <w:r>
            <w:instrText xml:space="preserve"> CITATION Wor15 \l 1033 </w:instrText>
          </w:r>
          <w:r>
            <w:fldChar w:fldCharType="separate"/>
          </w:r>
          <w:r w:rsidR="00C079BC">
            <w:rPr>
              <w:noProof/>
            </w:rPr>
            <w:t>(World Health Organization, 2015)</w:t>
          </w:r>
          <w:r>
            <w:fldChar w:fldCharType="end"/>
          </w:r>
        </w:sdtContent>
      </w:sdt>
      <w:r>
        <w:t xml:space="preserve">. In informal settlements within low-income countries, these challenges are particularly acute, as households lack adequate storage infrastructure, refrigeration facilities, and reliable mechanisms to assess food freshness </w:t>
      </w:r>
      <w:sdt>
        <w:sdtPr>
          <w:id w:val="1075773341"/>
          <w:citation/>
        </w:sdtPr>
        <w:sdtEndPr/>
        <w:sdtContent>
          <w:r>
            <w:fldChar w:fldCharType="begin"/>
          </w:r>
          <w:r>
            <w:instrText xml:space="preserve"> CITATION Hen23 \l 1033 </w:instrText>
          </w:r>
          <w:r>
            <w:fldChar w:fldCharType="separate"/>
          </w:r>
          <w:r w:rsidR="00C079BC">
            <w:rPr>
              <w:noProof/>
            </w:rPr>
            <w:t>(Henson, Jaffee, &amp; Wang, 2023)</w:t>
          </w:r>
          <w:r>
            <w:fldChar w:fldCharType="end"/>
          </w:r>
        </w:sdtContent>
      </w:sdt>
      <w:r>
        <w:t>. The situation is compounded by infrastructure deficits, unreliable electricity, inadequate water access, and limited food safety awareness; forcing communities to rely on subjective methods such as visual inspection to determine food quality.</w:t>
      </w:r>
    </w:p>
    <w:p w14:paraId="75B5600C" w14:textId="016E699F" w:rsidR="00E50514" w:rsidRDefault="00E50514" w:rsidP="00E50514">
      <w:r>
        <w:t xml:space="preserve">Digital technologies offer transformative potential in addressing these challenges. Artificial Intelligence applications in food systems have evolved into advanced predictive models capable of estimating shelf life and spoilage by analyzing environmental, microbial, and temporal factors </w:t>
      </w:r>
      <w:sdt>
        <w:sdtPr>
          <w:id w:val="1624961539"/>
          <w:citation/>
        </w:sdtPr>
        <w:sdtEndPr/>
        <w:sdtContent>
          <w:r>
            <w:fldChar w:fldCharType="begin"/>
          </w:r>
          <w:r>
            <w:instrText xml:space="preserve"> CITATION Ras25 \l 1033 </w:instrText>
          </w:r>
          <w:r>
            <w:fldChar w:fldCharType="separate"/>
          </w:r>
          <w:r w:rsidR="00C079BC">
            <w:rPr>
              <w:noProof/>
            </w:rPr>
            <w:t>(Rashvand, et al., 2025)</w:t>
          </w:r>
          <w:r>
            <w:fldChar w:fldCharType="end"/>
          </w:r>
        </w:sdtContent>
      </w:sdt>
      <w:r>
        <w:t xml:space="preserve">. Critically, Explainable AI (XAI) provides interpretable decision-making processes that enhance trust and usability among non-technical users </w:t>
      </w:r>
      <w:sdt>
        <w:sdtPr>
          <w:id w:val="295956556"/>
          <w:citation/>
        </w:sdtPr>
        <w:sdtEndPr/>
        <w:sdtContent>
          <w:r>
            <w:fldChar w:fldCharType="begin"/>
          </w:r>
          <w:r>
            <w:instrText xml:space="preserve"> CITATION Rib16 \l 1033 </w:instrText>
          </w:r>
          <w:r>
            <w:fldChar w:fldCharType="separate"/>
          </w:r>
          <w:r w:rsidR="00C079BC">
            <w:rPr>
              <w:noProof/>
            </w:rPr>
            <w:t>(Ribeiro, Singh, &amp; Guestrin, 2016)</w:t>
          </w:r>
          <w:r>
            <w:fldChar w:fldCharType="end"/>
          </w:r>
        </w:sdtContent>
      </w:sdt>
      <w:r>
        <w:t xml:space="preserve">. Blockchain technology provides decentralized, immutable records that improve traceability, accountability, and trust across food supply chains </w:t>
      </w:r>
      <w:sdt>
        <w:sdtPr>
          <w:id w:val="-1625380395"/>
          <w:citation/>
        </w:sdtPr>
        <w:sdtEndPr/>
        <w:sdtContent>
          <w:r>
            <w:fldChar w:fldCharType="begin"/>
          </w:r>
          <w:r>
            <w:instrText xml:space="preserve"> CITATION Ali18 \l 1033 </w:instrText>
          </w:r>
          <w:r>
            <w:fldChar w:fldCharType="separate"/>
          </w:r>
          <w:r w:rsidR="00C079BC">
            <w:rPr>
              <w:noProof/>
            </w:rPr>
            <w:t>(Caro, Ali, Vecchio, &amp; Giaffreda, 2018)</w:t>
          </w:r>
          <w:r>
            <w:fldChar w:fldCharType="end"/>
          </w:r>
        </w:sdtContent>
      </w:sdt>
      <w:r>
        <w:t>. Meanwhile, Progressive Web Applications (PWAs) enable offline functionality suitable for low-connectivity regions</w:t>
      </w:r>
      <w:sdt>
        <w:sdtPr>
          <w:id w:val="-1774311032"/>
          <w:citation/>
        </w:sdtPr>
        <w:sdtEndPr/>
        <w:sdtContent>
          <w:r>
            <w:fldChar w:fldCharType="begin"/>
          </w:r>
          <w:r>
            <w:instrText xml:space="preserve"> CITATION Isn24 \l 1033 </w:instrText>
          </w:r>
          <w:r>
            <w:fldChar w:fldCharType="separate"/>
          </w:r>
          <w:r w:rsidR="00C079BC">
            <w:rPr>
              <w:noProof/>
            </w:rPr>
            <w:t xml:space="preserve"> (Isnar Sumartono, Putra, &amp; Suheri, 2024)</w:t>
          </w:r>
          <w:r>
            <w:fldChar w:fldCharType="end"/>
          </w:r>
        </w:sdtContent>
      </w:sdt>
      <w:r>
        <w:t xml:space="preserve">, and WhatsApp, with over 3 billion active users and 70%+ adoption in developing regions, represents the most accessible communication channel for service delivery </w:t>
      </w:r>
      <w:sdt>
        <w:sdtPr>
          <w:id w:val="-61640369"/>
          <w:citation/>
        </w:sdtPr>
        <w:sdtEndPr/>
        <w:sdtContent>
          <w:r>
            <w:fldChar w:fldCharType="begin"/>
          </w:r>
          <w:r>
            <w:instrText xml:space="preserve"> CITATION Bac26 \l 1033 </w:instrText>
          </w:r>
          <w:r>
            <w:fldChar w:fldCharType="separate"/>
          </w:r>
          <w:r w:rsidR="00C079BC">
            <w:rPr>
              <w:noProof/>
            </w:rPr>
            <w:t>(Backlinko, 2026)</w:t>
          </w:r>
          <w:r>
            <w:fldChar w:fldCharType="end"/>
          </w:r>
        </w:sdtContent>
      </w:sdt>
      <w:r>
        <w:t>.</w:t>
      </w:r>
    </w:p>
    <w:p w14:paraId="4A32B04F" w14:textId="618D3285" w:rsidR="00E50514" w:rsidRDefault="00E50514" w:rsidP="00E50514">
      <w:r>
        <w:t xml:space="preserve">Despite individual technological maturity, significant gaps remain in their integrated application to informal settlements. First, most food safety systems lack integration of value addition practices such as fermentation and preservation, missing opportunities to reduce waste while generating income </w:t>
      </w:r>
      <w:sdt>
        <w:sdtPr>
          <w:id w:val="-94863690"/>
          <w:citation/>
        </w:sdtPr>
        <w:sdtEndPr/>
        <w:sdtContent>
          <w:r>
            <w:fldChar w:fldCharType="begin"/>
          </w:r>
          <w:r>
            <w:instrText xml:space="preserve">CITATION Gän25 \l 1033 </w:instrText>
          </w:r>
          <w:r>
            <w:fldChar w:fldCharType="separate"/>
          </w:r>
          <w:r w:rsidR="00C079BC">
            <w:rPr>
              <w:noProof/>
            </w:rPr>
            <w:t>(Gänzle, Seifert, Weiss, &amp; Zijlstra, 2025)</w:t>
          </w:r>
          <w:r>
            <w:fldChar w:fldCharType="end"/>
          </w:r>
        </w:sdtContent>
      </w:sdt>
      <w:r>
        <w:t xml:space="preserve">. Second, many AI food systems operate as "black boxes," offering predictions without transparent reasoning, reducing adoption among users with low technical literacy </w:t>
      </w:r>
      <w:sdt>
        <w:sdtPr>
          <w:id w:val="-20093399"/>
          <w:citation/>
        </w:sdtPr>
        <w:sdtEndPr/>
        <w:sdtContent>
          <w:r>
            <w:fldChar w:fldCharType="begin"/>
          </w:r>
          <w:r>
            <w:instrText xml:space="preserve"> CITATION Mah21 \l 1033 </w:instrText>
          </w:r>
          <w:r>
            <w:fldChar w:fldCharType="separate"/>
          </w:r>
          <w:r w:rsidR="00C079BC">
            <w:rPr>
              <w:noProof/>
            </w:rPr>
            <w:t>(Nourani, et al., 2021)</w:t>
          </w:r>
          <w:r>
            <w:fldChar w:fldCharType="end"/>
          </w:r>
        </w:sdtContent>
      </w:sdt>
      <w:r>
        <w:t xml:space="preserve">. Third, blockchain solutions focus predominantly on formal supply chains, with limited applicability to informal </w:t>
      </w:r>
      <w:r>
        <w:lastRenderedPageBreak/>
        <w:t xml:space="preserve">economies and community redistribution systems </w:t>
      </w:r>
      <w:sdt>
        <w:sdtPr>
          <w:id w:val="2101600088"/>
          <w:citation/>
        </w:sdtPr>
        <w:sdtEndPr/>
        <w:sdtContent>
          <w:r>
            <w:fldChar w:fldCharType="begin"/>
          </w:r>
          <w:r>
            <w:instrText xml:space="preserve"> CITATION Nir17 \l 1033 </w:instrText>
          </w:r>
          <w:r>
            <w:fldChar w:fldCharType="separate"/>
          </w:r>
          <w:r w:rsidR="00C079BC">
            <w:rPr>
              <w:noProof/>
            </w:rPr>
            <w:t>(Kshetri, 2017)</w:t>
          </w:r>
          <w:r>
            <w:fldChar w:fldCharType="end"/>
          </w:r>
        </w:sdtContent>
      </w:sdt>
      <w:r>
        <w:t xml:space="preserve">. Fourth, existing platforms require dedicated applications and stable internet, overlooking the accessibility of widely-adopted communication channels like WhatsApp </w:t>
      </w:r>
      <w:sdt>
        <w:sdtPr>
          <w:id w:val="566851746"/>
          <w:citation/>
        </w:sdtPr>
        <w:sdtEndPr/>
        <w:sdtContent>
          <w:r>
            <w:fldChar w:fldCharType="begin"/>
          </w:r>
          <w:r>
            <w:instrText xml:space="preserve"> CITATION Ric23 \l 1033 </w:instrText>
          </w:r>
          <w:r>
            <w:fldChar w:fldCharType="separate"/>
          </w:r>
          <w:r w:rsidR="00C079BC">
            <w:rPr>
              <w:noProof/>
            </w:rPr>
            <w:t>(Richard, Osunsan, Byamukama, &amp; Micheal, 2023)</w:t>
          </w:r>
          <w:r>
            <w:fldChar w:fldCharType="end"/>
          </w:r>
        </w:sdtContent>
      </w:sdt>
      <w:r>
        <w:t xml:space="preserve">. Finally, most food system technologies are designed for formal supply chains rather than the unique socio-economic and infrastructural constraints of informal settlements </w:t>
      </w:r>
      <w:sdt>
        <w:sdtPr>
          <w:id w:val="1273364797"/>
          <w:citation/>
        </w:sdtPr>
        <w:sdtEndPr/>
        <w:sdtContent>
          <w:r>
            <w:fldChar w:fldCharType="begin"/>
          </w:r>
          <w:r>
            <w:instrText xml:space="preserve"> CITATION Roy23 \l 1033 </w:instrText>
          </w:r>
          <w:r>
            <w:fldChar w:fldCharType="separate"/>
          </w:r>
          <w:r w:rsidR="00C079BC">
            <w:rPr>
              <w:noProof/>
            </w:rPr>
            <w:t>(Roy, Mazaniello Chézol, Rueda Martinez, Shafique, &amp; Adams, 2023)</w:t>
          </w:r>
          <w:r>
            <w:fldChar w:fldCharType="end"/>
          </w:r>
        </w:sdtContent>
      </w:sdt>
      <w:r>
        <w:t>.</w:t>
      </w:r>
    </w:p>
    <w:p w14:paraId="15A29B99" w14:textId="1CB3AFDC" w:rsidR="00E50514" w:rsidRPr="006474CC" w:rsidRDefault="00E50514" w:rsidP="00E50514">
      <w:r>
        <w:t xml:space="preserve">Addressing these gaps holds profound significance. Improved food safety mechanisms can directly reduce foodborne disease burden, strengthen community resilience, and prevent child malnutrition. Value addition enables economic empowerment for smallholders, farmers, and informal businesses, with particular benefits for youth and women in agribusiness value chains </w:t>
      </w:r>
      <w:sdt>
        <w:sdtPr>
          <w:id w:val="1721632759"/>
          <w:citation/>
        </w:sdtPr>
        <w:sdtEndPr/>
        <w:sdtContent>
          <w:r>
            <w:fldChar w:fldCharType="begin"/>
          </w:r>
          <w:r>
            <w:instrText xml:space="preserve"> CITATION Wor20 \l 1033 </w:instrText>
          </w:r>
          <w:r>
            <w:fldChar w:fldCharType="separate"/>
          </w:r>
          <w:r w:rsidR="00C079BC">
            <w:rPr>
              <w:noProof/>
            </w:rPr>
            <w:t>(World Bank, 2020)</w:t>
          </w:r>
          <w:r>
            <w:fldChar w:fldCharType="end"/>
          </w:r>
        </w:sdtContent>
      </w:sdt>
      <w:r>
        <w:t xml:space="preserve">. Blockchain transparency strengthens trust and participation in community food systems, enhancing social capital and economic resilience </w:t>
      </w:r>
      <w:sdt>
        <w:sdtPr>
          <w:id w:val="960614292"/>
          <w:citation/>
        </w:sdtPr>
        <w:sdtEndPr/>
        <w:sdtContent>
          <w:r>
            <w:fldChar w:fldCharType="begin"/>
          </w:r>
          <w:r>
            <w:instrText xml:space="preserve"> CITATION Placeholder1 \l 1033 </w:instrText>
          </w:r>
          <w:r>
            <w:fldChar w:fldCharType="separate"/>
          </w:r>
          <w:r w:rsidR="00C079BC">
            <w:rPr>
              <w:noProof/>
            </w:rPr>
            <w:t>(Ngetich, Bett, &amp; Obulemire, 2025)</w:t>
          </w:r>
          <w:r>
            <w:fldChar w:fldCharType="end"/>
          </w:r>
        </w:sdtContent>
      </w:sdt>
      <w:r>
        <w:t xml:space="preserve">. </w:t>
      </w:r>
      <w:proofErr w:type="spellStart"/>
      <w:r>
        <w:t>SafiFood</w:t>
      </w:r>
      <w:proofErr w:type="spellEnd"/>
      <w:r>
        <w:t xml:space="preserve"> addresses this research gap by integrating explainable AI, blockchain-enabled redistribution, and value addition guidance through WhatsApp, a platform already embedded in users' daily practices. Rather than requiring adoption of new applications, this integrated approach recognizes that technological solutions in informal settlements must be socially acceptable, economically viable, and aligned with existing user behaviors and infrastructure.</w:t>
      </w:r>
    </w:p>
    <w:p w14:paraId="1A37E858" w14:textId="77777777" w:rsidR="00E50514" w:rsidRDefault="00E50514" w:rsidP="001C4342">
      <w:pPr>
        <w:pStyle w:val="Heading2"/>
      </w:pPr>
      <w:bookmarkStart w:id="10" w:name="_Toc239328647"/>
      <w:r w:rsidRPr="00AD2CC7">
        <w:t>Problem Statement</w:t>
      </w:r>
      <w:bookmarkEnd w:id="10"/>
    </w:p>
    <w:p w14:paraId="6DD92E70" w14:textId="15D093C4" w:rsidR="00E50514" w:rsidRDefault="00E50514" w:rsidP="00E50514">
      <w:r>
        <w:t xml:space="preserve">In an ideal food system, households and community members should be able to safely and accurately monitor food freshness using accessible, reliable tools that provide clear, understandable guidance, make informed consumption decisions based on transparent information, convert surplus or perishable foods into value-added products to extend shelf life and generate income, and participate in community food redistribution through transparent, accountable systems that build collective trust. However, in informal settlements, this ideal scenario is rarely achieved due to multiple interconnected failures. Many households lack reliable tools for objectively assessing food freshness, leading to unsafe consumption or premature disposal. Globally, unsafe food remains a major public health concern, causing hundreds of millions of illnesses annually </w:t>
      </w:r>
      <w:sdt>
        <w:sdtPr>
          <w:id w:val="1520969306"/>
          <w:citation/>
        </w:sdtPr>
        <w:sdtEndPr/>
        <w:sdtContent>
          <w:r>
            <w:fldChar w:fldCharType="begin"/>
          </w:r>
          <w:r>
            <w:instrText xml:space="preserve"> CITATION Wor26 \l 1033 </w:instrText>
          </w:r>
          <w:r>
            <w:fldChar w:fldCharType="separate"/>
          </w:r>
          <w:r w:rsidR="00C079BC">
            <w:rPr>
              <w:noProof/>
            </w:rPr>
            <w:t>(World Health Organization, 2026)</w:t>
          </w:r>
          <w:r>
            <w:fldChar w:fldCharType="end"/>
          </w:r>
        </w:sdtContent>
      </w:sdt>
      <w:r>
        <w:t xml:space="preserve">, with risks further exacerbated in informal settlements by poor infrastructure, lack of refrigeration, inadequate hygiene, and limited food safety awareness </w:t>
      </w:r>
      <w:sdt>
        <w:sdtPr>
          <w:id w:val="-1210025875"/>
          <w:citation/>
        </w:sdtPr>
        <w:sdtEndPr/>
        <w:sdtContent>
          <w:r>
            <w:fldChar w:fldCharType="begin"/>
          </w:r>
          <w:r>
            <w:instrText xml:space="preserve"> CITATION Hen23 \l 1033 </w:instrText>
          </w:r>
          <w:r>
            <w:fldChar w:fldCharType="separate"/>
          </w:r>
          <w:r w:rsidR="00C079BC">
            <w:rPr>
              <w:noProof/>
            </w:rPr>
            <w:t>(Henson, Jaffee, &amp; Wang, 2023)</w:t>
          </w:r>
          <w:r>
            <w:fldChar w:fldCharType="end"/>
          </w:r>
        </w:sdtContent>
      </w:sdt>
      <w:r>
        <w:t xml:space="preserve">. Studies in Kenya indicate that consumers and vendors often rely on visual cues such as appearance or smell rather than scientific assessment, leading to incorrect judgments about food safety </w:t>
      </w:r>
      <w:sdt>
        <w:sdtPr>
          <w:id w:val="1124431402"/>
          <w:citation/>
        </w:sdtPr>
        <w:sdtEndPr/>
        <w:sdtContent>
          <w:r>
            <w:fldChar w:fldCharType="begin"/>
          </w:r>
          <w:r>
            <w:instrText xml:space="preserve"> CITATION Kub24 \l 1033 </w:instrText>
          </w:r>
          <w:r>
            <w:fldChar w:fldCharType="separate"/>
          </w:r>
          <w:r w:rsidR="00C079BC">
            <w:rPr>
              <w:noProof/>
            </w:rPr>
            <w:t>(Kuboka, et al., 2024)</w:t>
          </w:r>
          <w:r>
            <w:fldChar w:fldCharType="end"/>
          </w:r>
        </w:sdtContent>
      </w:sdt>
      <w:r>
        <w:t xml:space="preserve">. Compounding this problem, limited awareness of value </w:t>
      </w:r>
      <w:r>
        <w:lastRenderedPageBreak/>
        <w:t xml:space="preserve">addition techniques results in the disposal of highly perishable food that could otherwise be preserved or processed. Although food processing and preservation can extend shelf life and reduce waste, these practices remain underutilized in low-income contexts due to lack of technical knowledge and resources </w:t>
      </w:r>
      <w:sdt>
        <w:sdtPr>
          <w:id w:val="1644538746"/>
          <w:citation/>
        </w:sdtPr>
        <w:sdtEndPr/>
        <w:sdtContent>
          <w:r>
            <w:fldChar w:fldCharType="begin"/>
          </w:r>
          <w:r>
            <w:instrText xml:space="preserve"> CITATION Hen23 \l 1033 </w:instrText>
          </w:r>
          <w:r>
            <w:fldChar w:fldCharType="separate"/>
          </w:r>
          <w:r w:rsidR="00C079BC">
            <w:rPr>
              <w:noProof/>
            </w:rPr>
            <w:t>(Henson, Jaffee, &amp; Wang, 2023)</w:t>
          </w:r>
          <w:r>
            <w:fldChar w:fldCharType="end"/>
          </w:r>
        </w:sdtContent>
      </w:sdt>
      <w:r>
        <w:t>.</w:t>
      </w:r>
    </w:p>
    <w:p w14:paraId="3FD780EA" w14:textId="35F84DB1" w:rsidR="00E50514" w:rsidRDefault="00E50514" w:rsidP="00E50514">
      <w:r>
        <w:t xml:space="preserve">Current artificial intelligence applications in food systems are predominantly designed for structured, large-scale supply chains rather than informal environments. Most AI-based food spoilage detection systems rely on advanced sensors, IoT infrastructure, and large datasets, making them costly and inaccessible to low-resource communities </w:t>
      </w:r>
      <w:sdt>
        <w:sdtPr>
          <w:id w:val="-1407298030"/>
          <w:citation/>
        </w:sdtPr>
        <w:sdtEndPr/>
        <w:sdtContent>
          <w:r>
            <w:fldChar w:fldCharType="begin"/>
          </w:r>
          <w:r>
            <w:instrText xml:space="preserve"> CITATION Ekt22 \l 1033 </w:instrText>
          </w:r>
          <w:r>
            <w:fldChar w:fldCharType="separate"/>
          </w:r>
          <w:r w:rsidR="00C079BC">
            <w:rPr>
              <w:noProof/>
            </w:rPr>
            <w:t>(Sonwani, Bansal, Alroobaea, Baqasah, &amp; Hedabou, 2022)</w:t>
          </w:r>
          <w:r>
            <w:fldChar w:fldCharType="end"/>
          </w:r>
        </w:sdtContent>
      </w:sdt>
      <w:r>
        <w:t xml:space="preserve">, while many systems provide outputs without explanation, limiting user trust and usability, particularly in contexts where users are unfamiliar with AI technologies. Additionally, many digital food platforms require dedicated applications, stable internet connectivity, and technical literacy, limiting their use in informal settlements, despite the fact that platforms such as WhatsApp are widely adopted in developing regions, with approximately 73% of adults in middle-income countries actively using the platform </w:t>
      </w:r>
      <w:sdt>
        <w:sdtPr>
          <w:id w:val="1945106536"/>
          <w:citation/>
        </w:sdtPr>
        <w:sdtEndPr/>
        <w:sdtContent>
          <w:r>
            <w:fldChar w:fldCharType="begin"/>
          </w:r>
          <w:r>
            <w:instrText xml:space="preserve"> CITATION Jac24 \l 1033 </w:instrText>
          </w:r>
          <w:r>
            <w:fldChar w:fldCharType="separate"/>
          </w:r>
          <w:r w:rsidR="00C079BC">
            <w:rPr>
              <w:noProof/>
            </w:rPr>
            <w:t>(Poushter, 2024)</w:t>
          </w:r>
          <w:r>
            <w:fldChar w:fldCharType="end"/>
          </w:r>
        </w:sdtContent>
      </w:sdt>
      <w:r>
        <w:t xml:space="preserve">. These communication channels remain underutilized for delivering food safety information and advisory services. Finally, the absence of transparent and tamper-proof systems for tracking food quality and redistribution undermines trust and accountability. Although blockchain technology has been shown to enhance transparency, traceability, and trust in supply chains by enabling secure, immutable records </w:t>
      </w:r>
      <w:sdt>
        <w:sdtPr>
          <w:id w:val="702830388"/>
          <w:citation/>
        </w:sdtPr>
        <w:sdtEndPr/>
        <w:sdtContent>
          <w:r>
            <w:fldChar w:fldCharType="begin"/>
          </w:r>
          <w:r>
            <w:instrText xml:space="preserve"> CITATION Mad25 \l 1033 </w:instrText>
          </w:r>
          <w:r>
            <w:fldChar w:fldCharType="separate"/>
          </w:r>
          <w:r w:rsidR="00C079BC">
            <w:rPr>
              <w:noProof/>
            </w:rPr>
            <w:t>(Madanchian &amp; Taherdoost, 2025)</w:t>
          </w:r>
          <w:r>
            <w:fldChar w:fldCharType="end"/>
          </w:r>
        </w:sdtContent>
      </w:sdt>
      <w:r>
        <w:t>, such systems are rarely implemented in informal, community-level settings, where redistribution systems rely heavily on informal trust networks with limited scalability.</w:t>
      </w:r>
    </w:p>
    <w:p w14:paraId="49795F28" w14:textId="6D8C321D" w:rsidR="00E50514" w:rsidRPr="00CF443A" w:rsidRDefault="00E50514" w:rsidP="00E50514">
      <w:r>
        <w:t xml:space="preserve">These failures have significant and measurable consequences across public health, economic stability, and resource efficiency. Unsafe food consumption continues to cause an estimated 600 million illnesses annually and hundreds of thousands of deaths </w:t>
      </w:r>
      <w:sdt>
        <w:sdtPr>
          <w:id w:val="477196830"/>
          <w:citation/>
        </w:sdtPr>
        <w:sdtEndPr/>
        <w:sdtContent>
          <w:r>
            <w:fldChar w:fldCharType="begin"/>
          </w:r>
          <w:r>
            <w:instrText xml:space="preserve"> CITATION Wor15 \l 1033 </w:instrText>
          </w:r>
          <w:r>
            <w:fldChar w:fldCharType="separate"/>
          </w:r>
          <w:r w:rsidR="00C079BC">
            <w:rPr>
              <w:noProof/>
            </w:rPr>
            <w:t>(World Health Organization, 2015)</w:t>
          </w:r>
          <w:r>
            <w:fldChar w:fldCharType="end"/>
          </w:r>
        </w:sdtContent>
      </w:sdt>
      <w:r>
        <w:t xml:space="preserve">, with burdens disproportionately high in low- and middle-income regions where inadequate food safety systems and poor infrastructure significantly increase exposure to foodborne diseases </w:t>
      </w:r>
      <w:sdt>
        <w:sdtPr>
          <w:id w:val="-1849937400"/>
          <w:citation/>
        </w:sdtPr>
        <w:sdtEndPr/>
        <w:sdtContent>
          <w:r>
            <w:fldChar w:fldCharType="begin"/>
          </w:r>
          <w:r>
            <w:instrText xml:space="preserve"> CITATION Wor26 \l 1033 </w:instrText>
          </w:r>
          <w:r>
            <w:fldChar w:fldCharType="separate"/>
          </w:r>
          <w:r w:rsidR="00C079BC">
            <w:rPr>
              <w:noProof/>
            </w:rPr>
            <w:t>(World Health Organization, 2026)</w:t>
          </w:r>
          <w:r>
            <w:fldChar w:fldCharType="end"/>
          </w:r>
        </w:sdtContent>
      </w:sdt>
      <w:r>
        <w:t xml:space="preserve">.For low-income households, food often accounts for over 50% of household budgets in Sub-Saharan Africa </w:t>
      </w:r>
      <w:sdt>
        <w:sdtPr>
          <w:id w:val="-659001549"/>
          <w:citation/>
        </w:sdtPr>
        <w:sdtEndPr/>
        <w:sdtContent>
          <w:r>
            <w:fldChar w:fldCharType="begin"/>
          </w:r>
          <w:r>
            <w:instrText xml:space="preserve"> CITATION Wor22 \l 1033 </w:instrText>
          </w:r>
          <w:r>
            <w:fldChar w:fldCharType="separate"/>
          </w:r>
          <w:r w:rsidR="00C079BC">
            <w:rPr>
              <w:noProof/>
            </w:rPr>
            <w:t>(World Bank Group, 2022)</w:t>
          </w:r>
          <w:r>
            <w:fldChar w:fldCharType="end"/>
          </w:r>
        </w:sdtContent>
      </w:sdt>
      <w:r>
        <w:t xml:space="preserve">, meaning food waste represents both direct financial loss and lost economic potential. At broader levels, unsafe food systems contribute to large-scale economic losses including reduced productivity and increased healthcare costs. Additionally, the absence of accessible value addition systems limits income generation opportunities, particularly for youth and women, whose participation in food processing and value addition has been identified as </w:t>
      </w:r>
      <w:r>
        <w:lastRenderedPageBreak/>
        <w:t xml:space="preserve">effective for enhancing income, reducing post-harvest losses, and promoting inclusive economic growth </w:t>
      </w:r>
      <w:sdt>
        <w:sdtPr>
          <w:id w:val="-1693373067"/>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.Finally, food waste represents significant inefficiency in critical resources such as water, energy, land, and labor, as globally, food loss and waste undermine food security, contribute to environmental degradation, and reduce food availability for vulnerable populations </w:t>
      </w:r>
      <w:sdt>
        <w:sdtPr>
          <w:id w:val="811757809"/>
          <w:citation/>
        </w:sdtPr>
        <w:sdtEndPr/>
        <w:sdtContent>
          <w:r>
            <w:fldChar w:fldCharType="begin"/>
          </w:r>
          <w:r>
            <w:instrText xml:space="preserve"> CITATION FAO19 \l 1033 </w:instrText>
          </w:r>
          <w:r>
            <w:fldChar w:fldCharType="separate"/>
          </w:r>
          <w:r w:rsidR="00C079BC">
            <w:rPr>
              <w:noProof/>
            </w:rPr>
            <w:t>(FAO, 2019)</w:t>
          </w:r>
          <w:r>
            <w:fldChar w:fldCharType="end"/>
          </w:r>
        </w:sdtContent>
      </w:sdt>
      <w:r>
        <w:t>.This convergence of public health risks, economic losses, livelihood constraints, and resource inefficiency creates a compelling imperative for integrated, context-specific solutions that leverage existing infrastructure and technologies to transform food systems in informal settlements.</w:t>
      </w:r>
    </w:p>
    <w:p w14:paraId="50446CAE" w14:textId="77777777" w:rsidR="00E50514" w:rsidRPr="00022AB0" w:rsidRDefault="00E50514" w:rsidP="001C4342">
      <w:pPr>
        <w:pStyle w:val="Heading2"/>
      </w:pPr>
      <w:bookmarkStart w:id="11" w:name="_Toc239328648"/>
      <w:r w:rsidRPr="00AD2CC7">
        <w:t>Research Objectives</w:t>
      </w:r>
      <w:bookmarkEnd w:id="11"/>
    </w:p>
    <w:p w14:paraId="6C0A1F4F" w14:textId="4468BE63" w:rsidR="00E50514" w:rsidRPr="005B34B5" w:rsidRDefault="00E50514" w:rsidP="001C4342">
      <w:pPr>
        <w:pStyle w:val="Heading3"/>
      </w:pPr>
      <w:bookmarkStart w:id="12" w:name="_Toc239328649"/>
      <w:r w:rsidRPr="005B34B5">
        <w:t>General Objective</w:t>
      </w:r>
      <w:bookmarkEnd w:id="12"/>
    </w:p>
    <w:p w14:paraId="0C0E9B4C" w14:textId="2493E339" w:rsidR="00E50514" w:rsidRDefault="00E50514" w:rsidP="00E50514">
      <w:r w:rsidRPr="00352372">
        <w:t xml:space="preserve">To design, develop, and evaluate </w:t>
      </w:r>
      <w:proofErr w:type="spellStart"/>
      <w:r w:rsidRPr="00352372">
        <w:t>SafiFood</w:t>
      </w:r>
      <w:proofErr w:type="spellEnd"/>
      <w:r w:rsidRPr="00352372">
        <w:t>, an Explainable AI and blockchain-based digital platform that improves food safety awareness, enables value addition, and facilitates transparent surplus food redistribution in informal settlements through a Progressive Web Application integrated with the Meta WhatsApp Cloud API</w:t>
      </w:r>
    </w:p>
    <w:p w14:paraId="2768767F" w14:textId="77777777" w:rsidR="00E50514" w:rsidRPr="00022AB0" w:rsidRDefault="00E50514" w:rsidP="001C4342">
      <w:pPr>
        <w:pStyle w:val="Heading3"/>
        <w:rPr>
          <w:rFonts w:eastAsia="Times New Roman"/>
        </w:rPr>
      </w:pPr>
      <w:bookmarkStart w:id="13" w:name="_Toc239328650"/>
      <w:r w:rsidRPr="00AD2CC7">
        <w:rPr>
          <w:rFonts w:eastAsia="Times New Roman"/>
        </w:rPr>
        <w:t>Specific Objectives</w:t>
      </w:r>
      <w:bookmarkEnd w:id="13"/>
    </w:p>
    <w:p w14:paraId="1EBDB494" w14:textId="6B861F50" w:rsidR="00E90168" w:rsidRPr="00E90168" w:rsidRDefault="00E50514" w:rsidP="00B242C7">
      <w:pPr>
        <w:pStyle w:val="ListParagraph"/>
        <w:numPr>
          <w:ilvl w:val="0"/>
          <w:numId w:val="3"/>
        </w:numPr>
      </w:pPr>
      <w:r w:rsidRPr="00352372">
        <w:t>To analyze existing challenges related to food safety, food waste, and value addition in informal settlements</w:t>
      </w:r>
    </w:p>
    <w:p w14:paraId="34254239" w14:textId="07E0195C" w:rsidR="00E50514" w:rsidRPr="00D02F14" w:rsidRDefault="00E50514" w:rsidP="00B242C7">
      <w:pPr>
        <w:pStyle w:val="ListParagraph"/>
        <w:numPr>
          <w:ilvl w:val="0"/>
          <w:numId w:val="3"/>
        </w:numPr>
      </w:pPr>
      <w:r w:rsidRPr="00352372">
        <w:t xml:space="preserve">To examine existing AI-based food spoilage prediction systems and blockchain-based food traceability solutions, with particular emphasis on </w:t>
      </w:r>
      <w:proofErr w:type="spellStart"/>
      <w:r w:rsidRPr="00352372">
        <w:t>explainability</w:t>
      </w:r>
      <w:proofErr w:type="spellEnd"/>
      <w:r w:rsidRPr="00352372">
        <w:t xml:space="preserve"> and accessibility</w:t>
      </w:r>
    </w:p>
    <w:p w14:paraId="6F2F2988" w14:textId="58D3A0DE" w:rsidR="00E50514" w:rsidRPr="00D02F14" w:rsidRDefault="00E50514" w:rsidP="00B242C7">
      <w:pPr>
        <w:pStyle w:val="ListParagraph"/>
        <w:numPr>
          <w:ilvl w:val="0"/>
          <w:numId w:val="3"/>
        </w:numPr>
      </w:pPr>
      <w:r w:rsidRPr="00352372">
        <w:t>To design and develop an AI-based predictive model capable of accurately estimating food spoilage timelines and recommending context-appropriate value addition strategies</w:t>
      </w:r>
      <w:r w:rsidRPr="00AD2CC7">
        <w:t>. </w:t>
      </w:r>
    </w:p>
    <w:p w14:paraId="2A347C20" w14:textId="28C6DD2B" w:rsidR="00E50514" w:rsidRPr="00D02F14" w:rsidRDefault="00E50514" w:rsidP="00B242C7">
      <w:pPr>
        <w:pStyle w:val="ListParagraph"/>
        <w:numPr>
          <w:ilvl w:val="0"/>
          <w:numId w:val="3"/>
        </w:numPr>
      </w:pPr>
      <w:r w:rsidRPr="00352372">
        <w:t>To integrate Explainable AI (XAI) techniques to provide transparent, interpretable explanations for food spoilage predictions and value addition recommendations</w:t>
      </w:r>
    </w:p>
    <w:p w14:paraId="60C10E9A" w14:textId="11921BDB" w:rsidR="00E50514" w:rsidRPr="00D02F14" w:rsidRDefault="00E50514" w:rsidP="00B242C7">
      <w:pPr>
        <w:pStyle w:val="ListParagraph"/>
        <w:numPr>
          <w:ilvl w:val="0"/>
          <w:numId w:val="3"/>
        </w:numPr>
      </w:pPr>
      <w:r w:rsidRPr="00352372">
        <w:t>To implement a blockchain-based framework using Hedera for secure, immutable, and transparent tracking of food freshness updates and surplus food redistribution activities</w:t>
      </w:r>
    </w:p>
    <w:p w14:paraId="4F942723" w14:textId="26BDB1CD" w:rsidR="00E50514" w:rsidRPr="00583F38" w:rsidRDefault="00E50514" w:rsidP="00B242C7">
      <w:pPr>
        <w:pStyle w:val="ListParagraph"/>
        <w:numPr>
          <w:ilvl w:val="0"/>
          <w:numId w:val="3"/>
        </w:numPr>
      </w:pPr>
      <w:r w:rsidRPr="00352372">
        <w:t>To design and implement a mobile-first Progressive Web Application with integrated Meta WhatsApp Cloud API connectivity for user interaction, alerts, and guidance delivery</w:t>
      </w:r>
    </w:p>
    <w:p w14:paraId="60C0EE83" w14:textId="48FDC690" w:rsidR="00E50514" w:rsidRDefault="00E50514" w:rsidP="00B242C7">
      <w:pPr>
        <w:pStyle w:val="ListParagraph"/>
        <w:numPr>
          <w:ilvl w:val="0"/>
          <w:numId w:val="3"/>
        </w:numPr>
      </w:pPr>
      <w:r w:rsidRPr="00352372">
        <w:lastRenderedPageBreak/>
        <w:t xml:space="preserve">To evaluate the </w:t>
      </w:r>
      <w:proofErr w:type="spellStart"/>
      <w:r w:rsidRPr="00352372">
        <w:t>SafiFood</w:t>
      </w:r>
      <w:proofErr w:type="spellEnd"/>
      <w:r w:rsidRPr="00352372">
        <w:t xml:space="preserve"> system across multiple dimensions: predictive accuracy, system usability, user satisfaction, food waste reduction, and perceived impact on food safety and value addition adoption</w:t>
      </w:r>
    </w:p>
    <w:p w14:paraId="648AF4CC" w14:textId="77777777" w:rsidR="00E50514" w:rsidRPr="00022AB0" w:rsidRDefault="00E50514" w:rsidP="001C4342">
      <w:pPr>
        <w:pStyle w:val="Heading2"/>
      </w:pPr>
      <w:bookmarkStart w:id="14" w:name="_Toc239328651"/>
      <w:r w:rsidRPr="00AD2CC7">
        <w:t>Research Questions</w:t>
      </w:r>
      <w:bookmarkEnd w:id="14"/>
    </w:p>
    <w:p w14:paraId="41DE34D0" w14:textId="77777777" w:rsidR="00E50514" w:rsidRPr="00AD2CC7" w:rsidRDefault="00E50514" w:rsidP="00E50514">
      <w:pPr>
        <w:rPr>
          <w:rFonts w:cs="Times New Roman"/>
          <w:szCs w:val="24"/>
        </w:rPr>
      </w:pPr>
      <w:r w:rsidRPr="00AD2CC7">
        <w:t xml:space="preserve">The following research questions are derived from the specific objectives of the study and guide the investigation of the </w:t>
      </w:r>
      <w:proofErr w:type="spellStart"/>
      <w:r w:rsidRPr="00AD2CC7">
        <w:t>SafiFood</w:t>
      </w:r>
      <w:proofErr w:type="spellEnd"/>
      <w:r w:rsidRPr="00AD2CC7">
        <w:t xml:space="preserve"> system:</w:t>
      </w:r>
    </w:p>
    <w:p w14:paraId="1395FBE0" w14:textId="739F5DED" w:rsidR="00E50514" w:rsidRPr="00D02F14" w:rsidRDefault="00E50514" w:rsidP="00B242C7">
      <w:pPr>
        <w:pStyle w:val="ListParagraph"/>
        <w:numPr>
          <w:ilvl w:val="0"/>
          <w:numId w:val="4"/>
        </w:numPr>
      </w:pPr>
      <w:r w:rsidRPr="00352372">
        <w:t>What specific challenges currently hinder food safety monitoring, prevent adoption of value addition practices, and constrain surplus food redistribution in informal settlements?</w:t>
      </w:r>
    </w:p>
    <w:p w14:paraId="3C0802A2" w14:textId="494D2355" w:rsidR="00E50514" w:rsidRPr="00A1615A" w:rsidRDefault="00E50514" w:rsidP="00B242C7">
      <w:pPr>
        <w:pStyle w:val="ListParagraph"/>
        <w:numPr>
          <w:ilvl w:val="0"/>
          <w:numId w:val="4"/>
        </w:numPr>
      </w:pPr>
      <w:r w:rsidRPr="00352372">
        <w:t xml:space="preserve">What are the strengths and limitations of existing AI-based food spoilage prediction systems and blockchain-based food traceability solutions in addressing informal settlement contexts, particularly regarding </w:t>
      </w:r>
      <w:proofErr w:type="spellStart"/>
      <w:r w:rsidRPr="00352372">
        <w:t>explainability</w:t>
      </w:r>
      <w:proofErr w:type="spellEnd"/>
      <w:r w:rsidRPr="00352372">
        <w:t xml:space="preserve"> and accessibility?</w:t>
      </w:r>
    </w:p>
    <w:p w14:paraId="009B32D8" w14:textId="7D6B345E" w:rsidR="00E50514" w:rsidRPr="00A1615A" w:rsidRDefault="00E50514" w:rsidP="00B242C7">
      <w:pPr>
        <w:pStyle w:val="ListParagraph"/>
        <w:numPr>
          <w:ilvl w:val="0"/>
          <w:numId w:val="4"/>
        </w:numPr>
      </w:pPr>
      <w:r w:rsidRPr="00352372">
        <w:t>What factors (food type, storage duration, environmental conditions, handling practices) most significantly influence food spoilage rates, and how can these be modeled to generate accurate, actionable predictions for diverse perishable foods?</w:t>
      </w:r>
    </w:p>
    <w:p w14:paraId="0678C8FD" w14:textId="5C53BDCE" w:rsidR="00E50514" w:rsidRPr="00A1615A" w:rsidRDefault="00E50514" w:rsidP="00B242C7">
      <w:pPr>
        <w:pStyle w:val="ListParagraph"/>
        <w:numPr>
          <w:ilvl w:val="0"/>
          <w:numId w:val="4"/>
        </w:numPr>
      </w:pPr>
      <w:r w:rsidRPr="00352372">
        <w:t>How can Explainable AI techniques be integrated to provide transparent, understandable explanations that enhance user trust in AI-generated food safety predictions and recommendations?</w:t>
      </w:r>
    </w:p>
    <w:p w14:paraId="77F09CA5" w14:textId="113E1EF0" w:rsidR="00E50514" w:rsidRPr="00A1615A" w:rsidRDefault="00E50514" w:rsidP="00B242C7">
      <w:pPr>
        <w:pStyle w:val="ListParagraph"/>
        <w:numPr>
          <w:ilvl w:val="0"/>
          <w:numId w:val="4"/>
        </w:numPr>
      </w:pPr>
      <w:r w:rsidRPr="00352372">
        <w:t>How can Hedera blockchain technology be effectively deployed to ensure secure, transparent, and community-accessible tracking of food freshness and redistribution activities while maintaining user privacy?</w:t>
      </w:r>
    </w:p>
    <w:p w14:paraId="408E3866" w14:textId="6F87D14E" w:rsidR="00E50514" w:rsidRPr="00A1615A" w:rsidRDefault="00E50514" w:rsidP="00B242C7">
      <w:pPr>
        <w:pStyle w:val="ListParagraph"/>
        <w:numPr>
          <w:ilvl w:val="0"/>
          <w:numId w:val="4"/>
        </w:numPr>
      </w:pPr>
      <w:r w:rsidRPr="00352372">
        <w:t>How can a Progressive Web Application integrated with the Meta WhatsApp Cloud API reduce adoption barriers and improve accessibility, engagement, and information uptake among informal settlement users?</w:t>
      </w:r>
    </w:p>
    <w:p w14:paraId="2B1674D3" w14:textId="77777777" w:rsidR="00E50514" w:rsidRDefault="00E50514" w:rsidP="00B242C7">
      <w:pPr>
        <w:pStyle w:val="ListParagraph"/>
        <w:numPr>
          <w:ilvl w:val="0"/>
          <w:numId w:val="4"/>
        </w:numPr>
      </w:pPr>
      <w:r w:rsidRPr="00352372">
        <w:t xml:space="preserve">To what extent does the </w:t>
      </w:r>
      <w:proofErr w:type="spellStart"/>
      <w:r w:rsidRPr="00352372">
        <w:t>SafiFood</w:t>
      </w:r>
      <w:proofErr w:type="spellEnd"/>
      <w:r w:rsidRPr="00352372">
        <w:t xml:space="preserve"> system improve food safety awareness, reduce food waste, increase adoption of value addition practices, and enhance community trust in food redistribution mechanisms?</w:t>
      </w:r>
    </w:p>
    <w:p w14:paraId="08C99A89" w14:textId="77777777" w:rsidR="00E50514" w:rsidRPr="00A1615A" w:rsidRDefault="00E50514" w:rsidP="00E50514"/>
    <w:p w14:paraId="393A29A6" w14:textId="77777777" w:rsidR="00E50514" w:rsidRPr="004E26B4" w:rsidRDefault="00E50514" w:rsidP="001C4342">
      <w:pPr>
        <w:pStyle w:val="Heading2"/>
      </w:pPr>
      <w:bookmarkStart w:id="15" w:name="_Toc239328652"/>
      <w:r w:rsidRPr="00AD2CC7">
        <w:t>Justification</w:t>
      </w:r>
      <w:bookmarkEnd w:id="15"/>
    </w:p>
    <w:p w14:paraId="075CA1C5" w14:textId="0A3195AE" w:rsidR="00E50514" w:rsidRDefault="00E50514" w:rsidP="00E50514">
      <w:r>
        <w:t xml:space="preserve">Substantial evidence demonstrates the potential of individual technologies in addressing food system challenges. Machine learning approaches have shown strong potential in predicting food spoilage by analyzing environmental, microbial, and chemical factors </w:t>
      </w:r>
      <w:sdt>
        <w:sdtPr>
          <w:id w:val="1349680324"/>
          <w:citation/>
        </w:sdtPr>
        <w:sdtEndPr/>
        <w:sdtContent>
          <w:r>
            <w:fldChar w:fldCharType="begin"/>
          </w:r>
          <w:r>
            <w:instrText xml:space="preserve"> CITATION Ras25 \l 1033 </w:instrText>
          </w:r>
          <w:r>
            <w:fldChar w:fldCharType="separate"/>
          </w:r>
          <w:r w:rsidR="00C079BC">
            <w:rPr>
              <w:noProof/>
            </w:rPr>
            <w:t xml:space="preserve">(Rashvand, et al., </w:t>
          </w:r>
          <w:r w:rsidR="00C079BC">
            <w:rPr>
              <w:noProof/>
            </w:rPr>
            <w:lastRenderedPageBreak/>
            <w:t>2025)</w:t>
          </w:r>
          <w:r>
            <w:fldChar w:fldCharType="end"/>
          </w:r>
        </w:sdtContent>
      </w:sdt>
      <w:r>
        <w:t xml:space="preserve">, with studies indicating that AI-based monitoring systems can significantly reduce food waste and improve supply chain efficiency through early detection of spoilage </w:t>
      </w:r>
      <w:sdt>
        <w:sdtPr>
          <w:id w:val="550582549"/>
          <w:citation/>
        </w:sdtPr>
        <w:sdtEndPr/>
        <w:sdtContent>
          <w:r>
            <w:fldChar w:fldCharType="begin"/>
          </w:r>
          <w:r>
            <w:instrText xml:space="preserve"> CITATION Hel25 \l 1033 </w:instrText>
          </w:r>
          <w:r>
            <w:fldChar w:fldCharType="separate"/>
          </w:r>
          <w:r w:rsidR="00C079BC">
            <w:rPr>
              <w:noProof/>
            </w:rPr>
            <w:t>(Onyeaka, et al., 2025)</w:t>
          </w:r>
          <w:r>
            <w:fldChar w:fldCharType="end"/>
          </w:r>
        </w:sdtContent>
      </w:sdt>
      <w:r>
        <w:t xml:space="preserve">. Blockchain technology has been widely explored for enhancing transparency and traceability in food supply chains through its decentralized and immutable nature, enabling secure recording of transactions and reducing risks associated with data tampering </w:t>
      </w:r>
      <w:sdt>
        <w:sdtPr>
          <w:id w:val="200596037"/>
          <w:citation/>
        </w:sdtPr>
        <w:sdtEndPr/>
        <w:sdtContent>
          <w:r>
            <w:fldChar w:fldCharType="begin"/>
          </w:r>
          <w:r>
            <w:instrText xml:space="preserve"> CITATION Ali18 \l 1033 </w:instrText>
          </w:r>
          <w:r>
            <w:fldChar w:fldCharType="separate"/>
          </w:r>
          <w:r w:rsidR="00C079BC">
            <w:rPr>
              <w:noProof/>
            </w:rPr>
            <w:t>(Caro, Ali, Vecchio, &amp; Giaffreda, 2018)</w:t>
          </w:r>
          <w:r>
            <w:fldChar w:fldCharType="end"/>
          </w:r>
        </w:sdtContent>
      </w:sdt>
      <w:r>
        <w:t xml:space="preserve">. Mobile and digital platforms have proven effective in delivering health information and financial services in low-resource settings, with messaging platforms demonstrating significantly increased access to digital services even in developing regions </w:t>
      </w:r>
      <w:sdt>
        <w:sdtPr>
          <w:id w:val="-1541969375"/>
          <w:citation/>
        </w:sdtPr>
        <w:sdtEndPr/>
        <w:sdtContent>
          <w:r>
            <w:fldChar w:fldCharType="begin"/>
          </w:r>
          <w:r>
            <w:instrText xml:space="preserve"> CITATION Jac24 \l 1033 </w:instrText>
          </w:r>
          <w:r>
            <w:fldChar w:fldCharType="separate"/>
          </w:r>
          <w:r w:rsidR="00C079BC">
            <w:rPr>
              <w:noProof/>
            </w:rPr>
            <w:t>(Poushter, 2024)</w:t>
          </w:r>
          <w:r>
            <w:fldChar w:fldCharType="end"/>
          </w:r>
        </w:sdtContent>
      </w:sdt>
      <w:r>
        <w:t xml:space="preserve">. Critically, Explainable Artificial Intelligence (XAI) has emerged as a vital tool for improving transparency and user trust in AI systems, with research consistently demonstrating that users are more likely to trust and adopt AI systems when they can understand decision-making processes rather than relying on opaque outputs </w:t>
      </w:r>
      <w:sdt>
        <w:sdtPr>
          <w:id w:val="998315800"/>
          <w:citation/>
        </w:sdtPr>
        <w:sdtEndPr/>
        <w:sdtContent>
          <w:r>
            <w:fldChar w:fldCharType="begin"/>
          </w:r>
          <w:r>
            <w:instrText xml:space="preserve"> CITATION Par25 \l 1033 </w:instrText>
          </w:r>
          <w:r>
            <w:fldChar w:fldCharType="separate"/>
          </w:r>
          <w:r w:rsidR="00C079BC">
            <w:rPr>
              <w:noProof/>
            </w:rPr>
            <w:t>(Parmar &amp; Saran, 2025)</w:t>
          </w:r>
          <w:r>
            <w:fldChar w:fldCharType="end"/>
          </w:r>
        </w:sdtContent>
      </w:sdt>
      <w:r>
        <w:t>.</w:t>
      </w:r>
    </w:p>
    <w:p w14:paraId="07B6BB97" w14:textId="43EBDCA9" w:rsidR="00E50514" w:rsidRDefault="00E50514" w:rsidP="00E50514">
      <w:r>
        <w:t xml:space="preserve">Despite this substantial knowledge base, critical research gaps remain that </w:t>
      </w:r>
      <w:proofErr w:type="spellStart"/>
      <w:r>
        <w:t>SafiFood</w:t>
      </w:r>
      <w:proofErr w:type="spellEnd"/>
      <w:r>
        <w:t xml:space="preserve"> addresses. Most existing AI-driven food safety systems focus on spoilage prediction and consumption decisions while rarely providing guidance on value addition practices such as fermentation or preservation, despite value addition being widely recognized as a key strategy for reducing waste and improving livelihoods </w:t>
      </w:r>
      <w:sdt>
        <w:sdtPr>
          <w:id w:val="-607273258"/>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 While </w:t>
      </w:r>
      <w:proofErr w:type="spellStart"/>
      <w:r>
        <w:t>explainability</w:t>
      </w:r>
      <w:proofErr w:type="spellEnd"/>
      <w:r>
        <w:t xml:space="preserve"> has been established as critical in healthcare AI, most food safety prediction systems remain largely opaque, with limited research on XAI techniques specifically adapted for food safety communication to non-technical users in developing-country contexts </w:t>
      </w:r>
      <w:sdt>
        <w:sdtPr>
          <w:id w:val="-1920403647"/>
          <w:citation/>
        </w:sdtPr>
        <w:sdtEndPr/>
        <w:sdtContent>
          <w:r>
            <w:fldChar w:fldCharType="begin"/>
          </w:r>
          <w:r>
            <w:instrText xml:space="preserve"> CITATION Bur24 \l 1033 </w:instrText>
          </w:r>
          <w:r>
            <w:fldChar w:fldCharType="separate"/>
          </w:r>
          <w:r w:rsidR="00C079BC">
            <w:rPr>
              <w:noProof/>
            </w:rPr>
            <w:t>(Bura, Jonnalagadda , &amp; Naayini, 2024)</w:t>
          </w:r>
          <w:r>
            <w:fldChar w:fldCharType="end"/>
          </w:r>
        </w:sdtContent>
      </w:sdt>
      <w:r>
        <w:t xml:space="preserve">. Although blockchain has demonstrated strong potential in formal food supply chains, most implementations are designed for structured, large-scale environments with limited research on effective adaptation to informal economies and accessibility for populations with limited digital literacy </w:t>
      </w:r>
      <w:sdt>
        <w:sdtPr>
          <w:id w:val="228278966"/>
          <w:citation/>
        </w:sdtPr>
        <w:sdtEndPr/>
        <w:sdtContent>
          <w:r>
            <w:fldChar w:fldCharType="begin"/>
          </w:r>
          <w:r>
            <w:instrText xml:space="preserve"> CITATION Nir17 \l 1033 </w:instrText>
          </w:r>
          <w:r>
            <w:fldChar w:fldCharType="separate"/>
          </w:r>
          <w:r w:rsidR="00C079BC">
            <w:rPr>
              <w:noProof/>
            </w:rPr>
            <w:t>(Kshetri, 2017)</w:t>
          </w:r>
          <w:r>
            <w:fldChar w:fldCharType="end"/>
          </w:r>
        </w:sdtContent>
      </w:sdt>
      <w:r>
        <w:t xml:space="preserve">. Most critically, existing research treats AI, blockchain, mobile communication, and value addition systems as separate domains, with no known platform comprehensively integrating AI-based spoilage prediction, explainable AI, blockchain for transparency, and WhatsApp-based communication, particularly lacking for informal settlements where simplicity and accessibility are critical. Furthermore, the majority of food safety research is conducted within formal supply chains and developed-country contexts, with insufficient study of informal settlement dynamics, infrastructure constraints, and culturally-specific food practices </w:t>
      </w:r>
      <w:sdt>
        <w:sdtPr>
          <w:id w:val="-1338615375"/>
          <w:citation/>
        </w:sdtPr>
        <w:sdtEndPr/>
        <w:sdtContent>
          <w:r>
            <w:fldChar w:fldCharType="begin"/>
          </w:r>
          <w:r>
            <w:instrText xml:space="preserve"> CITATION Hen23 \l 1033 </w:instrText>
          </w:r>
          <w:r>
            <w:fldChar w:fldCharType="separate"/>
          </w:r>
          <w:r w:rsidR="00C079BC">
            <w:rPr>
              <w:noProof/>
            </w:rPr>
            <w:t>(Henson, Jaffee, &amp; Wang, 2023)</w:t>
          </w:r>
          <w:r>
            <w:fldChar w:fldCharType="end"/>
          </w:r>
        </w:sdtContent>
      </w:sdt>
      <w:r>
        <w:t>.</w:t>
      </w:r>
    </w:p>
    <w:p w14:paraId="08474C1A" w14:textId="1B3B605A" w:rsidR="00E50514" w:rsidRDefault="00E50514" w:rsidP="00E50514">
      <w:r>
        <w:lastRenderedPageBreak/>
        <w:t xml:space="preserve">Addressing these gaps holds substantial significance across theoretical, practical, and social dimensions. Theoretically, this research advances understanding of how explainable AI, blockchain, and accessible digital platforms can be integrated to address complex development challenges and contributes to literature at the intersection of AI fairness, technology accessibility, and sustainable development. Practically, </w:t>
      </w:r>
      <w:proofErr w:type="spellStart"/>
      <w:r>
        <w:t>SafiFood's</w:t>
      </w:r>
      <w:proofErr w:type="spellEnd"/>
      <w:r>
        <w:t xml:space="preserve"> design and implementation will directly improve food safety practices, reduce waste, and create value addition opportunities in participating communities, with documented evidence supporting scaling to other informal settlements. Socially and economically, improved food safety can prevent foodborne illness while protecting vulnerable populations including children and pregnant women, value addition opportunities can generate income particularly for youth and women, and enhanced community trust through transparent systems can strengthen social cohesion and collective action capacity </w:t>
      </w:r>
      <w:sdt>
        <w:sdtPr>
          <w:id w:val="-900590824"/>
          <w:citation/>
        </w:sdtPr>
        <w:sdtEndPr/>
        <w:sdtContent>
          <w:r>
            <w:fldChar w:fldCharType="begin"/>
          </w:r>
          <w:r>
            <w:instrText xml:space="preserve"> CITATION Wor20 \l 1033 </w:instrText>
          </w:r>
          <w:r>
            <w:fldChar w:fldCharType="separate"/>
          </w:r>
          <w:r w:rsidR="00C079BC">
            <w:rPr>
              <w:noProof/>
            </w:rPr>
            <w:t>(World Bank, 2020)</w:t>
          </w:r>
          <w:r>
            <w:fldChar w:fldCharType="end"/>
          </w:r>
        </w:sdtContent>
      </w:sdt>
      <w:r>
        <w:t>. Finally, findings on effective integration of AI, blockchain, and accessible platforms can inform policy decisions on digital solutions for food security, waste reduction, and livelihood development in informal settlements, ensuring that technological interventions are evidence-based, culturally appropriate, and sustainable.</w:t>
      </w:r>
    </w:p>
    <w:p w14:paraId="323F366C" w14:textId="77777777" w:rsidR="00E50514" w:rsidRPr="004E26B4" w:rsidRDefault="00E50514" w:rsidP="001C4342">
      <w:pPr>
        <w:pStyle w:val="Heading2"/>
      </w:pPr>
      <w:bookmarkStart w:id="16" w:name="_Toc239328653"/>
      <w:r w:rsidRPr="00AD2CC7">
        <w:t>Scope</w:t>
      </w:r>
      <w:bookmarkEnd w:id="16"/>
    </w:p>
    <w:p w14:paraId="3E1790D2" w14:textId="5159237E" w:rsidR="00E50514" w:rsidRPr="004E26B4" w:rsidRDefault="00E50514" w:rsidP="00E50514">
      <w:r w:rsidRPr="004E26B4">
        <w:t xml:space="preserve">This study focuses on the design, development, and evaluation of </w:t>
      </w:r>
      <w:proofErr w:type="spellStart"/>
      <w:r w:rsidRPr="004E26B4">
        <w:t>SafiFood</w:t>
      </w:r>
      <w:proofErr w:type="spellEnd"/>
      <w:r w:rsidRPr="004E26B4">
        <w:t xml:space="preserve">, an Explainable AI and blockchain-based digital platform aimed at improving food safety, enabling value addition, and facilitating transparent surplus food redistribution in informal settlements. The technical implementation encompasses a Progressive Web Application (PWA) using the Angular framework designed for cross-device compatibility and offline functionality, backend services via </w:t>
      </w:r>
      <w:proofErr w:type="spellStart"/>
      <w:r w:rsidRPr="004E26B4">
        <w:t>Supabase</w:t>
      </w:r>
      <w:proofErr w:type="spellEnd"/>
      <w:r w:rsidRPr="004E26B4">
        <w:t xml:space="preserve"> providing authentication, relational database management, real-time data synchronization, and API services, a machine learning-based predictive model for food spoilage estimation and value addition recommendation optimized for computational efficiency in low-resource environments, integration of Explainable AI techniques such as SHAP and LIME to provide transparent user-friendly explanations of AI predictions, a blockchain layer using Hedera </w:t>
      </w:r>
      <w:proofErr w:type="spellStart"/>
      <w:r w:rsidRPr="004E26B4">
        <w:t>Hashgraph</w:t>
      </w:r>
      <w:proofErr w:type="spellEnd"/>
      <w:r w:rsidR="009A6B4C">
        <w:t xml:space="preserve"> HCS</w:t>
      </w:r>
      <w:r w:rsidRPr="004E26B4">
        <w:t xml:space="preserve"> for recording food freshness updates and redistribution events with immutability and transparency, and a communication layer integrating Meta WhatsApp Cloud API for notifications, alerts, and user interaction. The study does not encompass SMS or USSD-based communication, IoT sensors for real-time environmental monitoring, advanced hardware implementations, or deployment to production-scale infrastructure beyond the research scope.</w:t>
      </w:r>
    </w:p>
    <w:p w14:paraId="291B9BFC" w14:textId="77777777" w:rsidR="00E50514" w:rsidRPr="004E26B4" w:rsidRDefault="00E50514" w:rsidP="00E50514">
      <w:r w:rsidRPr="004E26B4">
        <w:lastRenderedPageBreak/>
        <w:t xml:space="preserve">The study will utilize primary data comprising user-provided inputs on food type, storage duration, handling conditions, and redistribution activities, secondary data from published food safety guidelines from WHO and FAO and research datasets on food spoilage, and simulated data generated based on expert knowledge and published spoilage models where real-world datasets are unavailable to ensure model feasibility. The geographic focus is informal settlements in Kenya with emphasis on commonly consumed and highly perishable items such as milk, fruits, and vegetables, with all user-generated data anonymized where applicable and restricted to study purposes, compliant with data protection regulations. </w:t>
      </w:r>
      <w:proofErr w:type="spellStart"/>
      <w:r w:rsidRPr="004E26B4">
        <w:t>SafiFood</w:t>
      </w:r>
      <w:proofErr w:type="spellEnd"/>
      <w:r w:rsidRPr="004E26B4">
        <w:t xml:space="preserve"> will implement core functionalities including food freshness tracking through user input on food type and storage conditions, AI-based spoilage prediction with confidence intervals, explainable AI explanations of prediction factors, value addition recommendations such as milk transformation to cheese, butter, or yogurt and fruit transformation to juice, surplus food listing and community redistribution coordination, real-time alerts and recommendations via WhatsApp, and immutable record-keeping of food status and redistribution events through a user dashboard for tracking personal food inventory and past recommendations. The system focuses on decision-support and guidance rather than automated food processing, physical logistics coordination, or integration with food supply chain management systems.</w:t>
      </w:r>
    </w:p>
    <w:p w14:paraId="233BE844" w14:textId="77777777" w:rsidR="00E50514" w:rsidRPr="00AD2CC7" w:rsidRDefault="00E50514" w:rsidP="00E50514">
      <w:r w:rsidRPr="004E26B4">
        <w:t>The study will be conducted within one academic project cycle structured in four phases: Phase 1 encompassing literature review, problem analysis, and requirements specification; Phase 2 involving system architecture design, technical design documentation, and prototype development; Phase 3 covering core system implementation including AI model, PWA, blockchain, and WhatsApp integration with testing and refinement; and Phase 4 conducting system evaluation, user testing, documentation, and dissemination. All activities will be completed within the approved academic timeline. The study intentionally excludes SMS or USSD-based communication systems, focusing exclusively on WhatsApp; real-time IoT or sensor-based environmental monitoring; large-scale commercial or industrial food supply chain management; automated food processing or manufacturing systems; non-Hedera blockchain implementations; and applications beyond food-related use cases, thereby ensuring focus and feasibility while maintaining alignment with research objectives and informal settlement contexts.</w:t>
      </w:r>
    </w:p>
    <w:p w14:paraId="4C4A4AC0" w14:textId="77777777" w:rsidR="00E50514" w:rsidRPr="004E26B4" w:rsidRDefault="00E50514" w:rsidP="001C4342">
      <w:pPr>
        <w:pStyle w:val="Heading2"/>
      </w:pPr>
      <w:bookmarkStart w:id="17" w:name="_Toc239328654"/>
      <w:r w:rsidRPr="00AD2CC7">
        <w:t>Limitations and Delimitations</w:t>
      </w:r>
      <w:bookmarkEnd w:id="17"/>
    </w:p>
    <w:p w14:paraId="59227D9E" w14:textId="77777777" w:rsidR="00E50514" w:rsidRPr="00B118E8" w:rsidRDefault="00E50514" w:rsidP="00E50514">
      <w:r w:rsidRPr="00AD2CC7">
        <w:t>This section outlines the deliberate boundaries set for the study (delimitations) and the unavoidable constraints that may influence the outcomes (limitations).</w:t>
      </w:r>
    </w:p>
    <w:p w14:paraId="1B39F662" w14:textId="77777777" w:rsidR="00E50514" w:rsidRPr="004E26B4" w:rsidRDefault="00E50514" w:rsidP="001C4342">
      <w:pPr>
        <w:pStyle w:val="Heading3"/>
        <w:rPr>
          <w:rFonts w:eastAsia="Times New Roman"/>
        </w:rPr>
      </w:pPr>
      <w:bookmarkStart w:id="18" w:name="_Toc239328655"/>
      <w:r w:rsidRPr="00AD2CC7">
        <w:rPr>
          <w:rFonts w:eastAsia="Times New Roman"/>
        </w:rPr>
        <w:lastRenderedPageBreak/>
        <w:t>Delimitations</w:t>
      </w:r>
      <w:bookmarkEnd w:id="18"/>
    </w:p>
    <w:p w14:paraId="3DC020CE" w14:textId="72CBF7DC" w:rsidR="00E50514" w:rsidRPr="007E02FC" w:rsidRDefault="00E50514" w:rsidP="00E50514">
      <w:r w:rsidRPr="004E26B4">
        <w:t>This study is deliberately delimited to ensure focus, feasibility, and relevance. Geographically, the research concentrates on informal settlements in Kenya, specifically examining household and community-level food safety, value addition, and surplus redistribution, with formal food supply chains, large-scale commercial food systems, and developed-country contexts intentionally excluded from the scope. The food type focus prioritizes selected highly perishable foods</w:t>
      </w:r>
      <w:r>
        <w:t xml:space="preserve"> </w:t>
      </w:r>
      <w:r w:rsidRPr="004E26B4">
        <w:t>particularly milk, fruits, and vegetables</w:t>
      </w:r>
      <w:r>
        <w:t xml:space="preserve"> </w:t>
      </w:r>
      <w:r w:rsidRPr="004E26B4">
        <w:t xml:space="preserve">chosen for their high spoilage propensity and suitability for value addition through transformation practices such as fermentation, preservation, and processing </w:t>
      </w:r>
      <w:sdt>
        <w:sdtPr>
          <w:id w:val="1790233483"/>
          <w:citation/>
        </w:sdtPr>
        <w:sdtEndPr/>
        <w:sdtContent>
          <w:r>
            <w:fldChar w:fldCharType="begin"/>
          </w:r>
          <w:r>
            <w:instrText xml:space="preserve">CITATION Gän25 \l 1033 </w:instrText>
          </w:r>
          <w:r>
            <w:fldChar w:fldCharType="separate"/>
          </w:r>
          <w:r w:rsidR="00C079BC">
            <w:rPr>
              <w:noProof/>
            </w:rPr>
            <w:t>(Gänzle, Seifert, Weiss, &amp; Zijlstra, 2025)</w:t>
          </w:r>
          <w:r>
            <w:fldChar w:fldCharType="end"/>
          </w:r>
        </w:sdtContent>
      </w:sdt>
      <w:r w:rsidRPr="004E26B4">
        <w:t xml:space="preserve">, with packaged foods, shelf-stable products, and non-perishable items not examined in detail. The technology stack is intentionally implemented as a digital decision-support platform comprising a Progressive Web Application and WhatsApp-based communication, with alternative communication channels such as SMS, USSD, or voice-based systems and hardware approaches such as IoT sensors or smart containers deliberately excluded to maintain focus and feasibility. The implementation scope prioritizes AI-driven prediction, </w:t>
      </w:r>
      <w:proofErr w:type="spellStart"/>
      <w:r w:rsidRPr="004E26B4">
        <w:t>explainability</w:t>
      </w:r>
      <w:proofErr w:type="spellEnd"/>
      <w:r w:rsidRPr="004E26B4">
        <w:t xml:space="preserve">, and transparency within an academic research context, with full-scale commercial deployment, large-scale field validation across multiple settlements, and integration with formal supply chains beyond this study's scope. Finally, while </w:t>
      </w:r>
      <w:proofErr w:type="spellStart"/>
      <w:r w:rsidRPr="004E26B4">
        <w:t>SafiFood's</w:t>
      </w:r>
      <w:proofErr w:type="spellEnd"/>
      <w:r w:rsidRPr="004E26B4">
        <w:t xml:space="preserve"> design considers multiple user roles including food owners, recipients, and value addition actors, the primary development focus is household-level food owners and community members, with secondary consideration of redistribution actors, ensuring concentrated effort on core functionality and user-centered design for informal settlement contexts where accessibility and simplicity are paramount.</w:t>
      </w:r>
    </w:p>
    <w:p w14:paraId="0EB7456C" w14:textId="77777777" w:rsidR="00E50514" w:rsidRPr="004E26B4" w:rsidRDefault="00E50514" w:rsidP="001C4342">
      <w:pPr>
        <w:pStyle w:val="Heading3"/>
        <w:rPr>
          <w:rFonts w:eastAsia="Times New Roman"/>
        </w:rPr>
      </w:pPr>
      <w:bookmarkStart w:id="19" w:name="_Toc239328656"/>
      <w:r w:rsidRPr="00AD2CC7">
        <w:rPr>
          <w:rFonts w:eastAsia="Times New Roman"/>
        </w:rPr>
        <w:t>Limitations</w:t>
      </w:r>
      <w:bookmarkEnd w:id="19"/>
    </w:p>
    <w:p w14:paraId="34533244" w14:textId="3FC5A65B" w:rsidR="00E50514" w:rsidRDefault="00E50514" w:rsidP="00E50514">
      <w:r w:rsidRPr="009330DC">
        <w:t xml:space="preserve">Despite careful design, the study faces several limitations that may influence outcomes. Comprehensive, real-time datasets on food storage conditions, environmental factors, and spoilage patterns in informal settlements are limited, necessitating reliance on simulated or small-scale datasets, which may affect AI model generalizability to diverse real-world scenarios and geographic contexts. Variations in digital literacy, smartphone access, WhatsApp familiarity, and technology adoption readiness across user populations may influence system interaction patterns and recommendation interpretation, with some users potentially struggling with Explainable AI explanations despite best design efforts. AI spoilage prediction accuracy may be constrained by unpredictable environmental factors such as sudden temperature </w:t>
      </w:r>
      <w:r w:rsidRPr="009330DC">
        <w:lastRenderedPageBreak/>
        <w:t>changes, inconsistent storage practices, and food handling variations that are difficult to model comprehensively, potentially resulting in prediction errors that affect user trust and system adoption. While blockchain enhances system transparency, user understanding of blockchain concepts and perceived value may be limited, as users may not fully comprehend technical benefits despite transparent system advantages, potentially affecting technology adoption and participation in redistribution mechanisms. Academic project timeline and resource limitations may restrict the scale and duration of system testing and user evaluation, with field validation potentially limited to a small number of users over a constrained period, thereby limiting generalizability of findings to broader populations and contexts. Finally, the sensitive nature of livelihood data and redistribution activities may limit user willingness to participate fully, affecting dataset completeness and user feedback quality despite implementation of comprehensive data protection measures and privacy safeguards.</w:t>
      </w:r>
    </w:p>
    <w:p w14:paraId="57CA7196" w14:textId="1EDE8533" w:rsidR="00CA0EDD" w:rsidRPr="00125BFC" w:rsidRDefault="00CA0EDD" w:rsidP="00CA0EDD">
      <w:pPr>
        <w:spacing w:line="259" w:lineRule="auto"/>
        <w:jc w:val="left"/>
      </w:pPr>
      <w:r>
        <w:br w:type="page"/>
      </w:r>
    </w:p>
    <w:p w14:paraId="02589FBB" w14:textId="70B65292" w:rsidR="00B55866" w:rsidRPr="00B55866" w:rsidRDefault="00E50514" w:rsidP="00A66A01">
      <w:pPr>
        <w:pStyle w:val="Heading1"/>
      </w:pPr>
      <w:bookmarkStart w:id="20" w:name="_Toc239328657"/>
      <w:r>
        <w:lastRenderedPageBreak/>
        <w:t>Literature Review</w:t>
      </w:r>
      <w:bookmarkEnd w:id="20"/>
    </w:p>
    <w:p w14:paraId="5859409D" w14:textId="1E27EC41" w:rsidR="00E50514" w:rsidRPr="002A50EB" w:rsidRDefault="00E50514" w:rsidP="001C4342">
      <w:pPr>
        <w:pStyle w:val="Heading2"/>
      </w:pPr>
      <w:bookmarkStart w:id="21" w:name="_Toc239328658"/>
      <w:r>
        <w:t>Introduction</w:t>
      </w:r>
      <w:bookmarkEnd w:id="21"/>
    </w:p>
    <w:p w14:paraId="7310B853" w14:textId="4973989E" w:rsidR="00E50514" w:rsidRDefault="00E50514" w:rsidP="00E50514">
      <w:r>
        <w:t xml:space="preserve">This </w:t>
      </w:r>
      <w:proofErr w:type="spellStart"/>
      <w:r>
        <w:t>cha</w:t>
      </w:r>
      <w:r w:rsidR="00CA0EDD">
        <w:t>w</w:t>
      </w:r>
      <w:r>
        <w:t>pter</w:t>
      </w:r>
      <w:proofErr w:type="spellEnd"/>
      <w:r>
        <w:t xml:space="preserve"> presents a comprehensive and critical review of existing literature relevant to food safety, food waste reduction, value addition, and the application of advanced digital technologies in food systems. Food safety and food waste represent critical global challenges with significant implications for public health, economic development, and environmental sustainability. Globally, approximately one-third of food produced for human consumption is lost or wasted, amounting to billions of </w:t>
      </w:r>
      <w:proofErr w:type="spellStart"/>
      <w:r>
        <w:t>tonnes</w:t>
      </w:r>
      <w:proofErr w:type="spellEnd"/>
      <w:r>
        <w:t xml:space="preserve"> annually, while unsafe food continues to cause widespread illness and mortality </w:t>
      </w:r>
      <w:sdt>
        <w:sdtPr>
          <w:id w:val="1296959388"/>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 Unsafe food consumption alone is estimated to affect hundreds of millions of people annually, with the burden disproportionately concentrated in low- and middle-income countries due to inadequate infrastructure, weak regulatory systems, and limited access to safe food handling practices </w:t>
      </w:r>
      <w:sdt>
        <w:sdtPr>
          <w:id w:val="1714618410"/>
          <w:citation/>
        </w:sdtPr>
        <w:sdtEndPr/>
        <w:sdtContent>
          <w:r>
            <w:fldChar w:fldCharType="begin"/>
          </w:r>
          <w:r>
            <w:instrText xml:space="preserve"> CITATION Wor15 \l 1033 </w:instrText>
          </w:r>
          <w:r>
            <w:fldChar w:fldCharType="separate"/>
          </w:r>
          <w:r w:rsidR="00C079BC">
            <w:rPr>
              <w:noProof/>
            </w:rPr>
            <w:t>(World Health Organization, 2015)</w:t>
          </w:r>
          <w:r>
            <w:fldChar w:fldCharType="end"/>
          </w:r>
        </w:sdtContent>
      </w:sdt>
      <w:r>
        <w:t>.</w:t>
      </w:r>
    </w:p>
    <w:p w14:paraId="637C3A91" w14:textId="6EDBCDB1" w:rsidR="00E50514" w:rsidRDefault="00E50514" w:rsidP="00E50514">
      <w:r>
        <w:t xml:space="preserve">In recent years, the emergence of Artificial Intelligence (AI), Explainable Artificial Intelligence (XAI), blockchain technology, and mobile-based digital platforms has significantly transformed how food systems are monitored, managed, and optimized. AI-based systems enable predictive analytics for food spoilage and shelf-life estimation, while blockchain technologies provide mechanisms for enhancing transparency and traceability within supply chains </w:t>
      </w:r>
      <w:sdt>
        <w:sdtPr>
          <w:id w:val="565151781"/>
          <w:citation/>
        </w:sdtPr>
        <w:sdtEndPr/>
        <w:sdtContent>
          <w:r>
            <w:fldChar w:fldCharType="begin"/>
          </w:r>
          <w:r>
            <w:instrText xml:space="preserve"> CITATION Ras25 \l 1033  \m Ali18</w:instrText>
          </w:r>
          <w:r>
            <w:fldChar w:fldCharType="separate"/>
          </w:r>
          <w:r w:rsidR="00C079BC">
            <w:rPr>
              <w:noProof/>
            </w:rPr>
            <w:t>(Rashvand, et al., 2025; Caro, Ali, Vecchio, &amp; Giaffreda, 2018)</w:t>
          </w:r>
          <w:r>
            <w:fldChar w:fldCharType="end"/>
          </w:r>
        </w:sdtContent>
      </w:sdt>
      <w:r>
        <w:t>. Mobile technologies</w:t>
      </w:r>
      <w:r w:rsidR="009A6B4C">
        <w:t xml:space="preserve"> </w:t>
      </w:r>
      <w:r>
        <w:t>particularly messaging platforms and mobile health systems</w:t>
      </w:r>
      <w:r w:rsidR="009A6B4C">
        <w:t xml:space="preserve"> </w:t>
      </w:r>
      <w:r>
        <w:t xml:space="preserve">have demonstrated effectiveness in extending access to information and services in low-resource environments </w:t>
      </w:r>
      <w:sdt>
        <w:sdtPr>
          <w:id w:val="1438020720"/>
          <w:citation/>
        </w:sdtPr>
        <w:sdtEndPr/>
        <w:sdtContent>
          <w:r>
            <w:fldChar w:fldCharType="begin"/>
          </w:r>
          <w:r>
            <w:instrText xml:space="preserve"> CITATION Jac24 \l 1033  \m Mod24</w:instrText>
          </w:r>
          <w:r>
            <w:fldChar w:fldCharType="separate"/>
          </w:r>
          <w:r w:rsidR="00C079BC">
            <w:rPr>
              <w:noProof/>
            </w:rPr>
            <w:t>(Poushter, 2024; Modu &amp; Iahad , 2024)</w:t>
          </w:r>
          <w:r>
            <w:fldChar w:fldCharType="end"/>
          </w:r>
        </w:sdtContent>
      </w:sdt>
      <w:r>
        <w:t>. However, despite these technological advancements, the existing body of literature reveals a strong bias toward formal supply chains, industrial food systems, and high-resource settings, with limited focus on informal settlements where challenges such as inadequate infrastructure, unreliable access to technology, limited digital literacy, and low trust in formal systems constrain adoption of existing digital solutions. Studies indicate that food safety risks in informal markets are significantly influenced by poor hygiene practices, inadequate storage conditions, and lack of awareness, all requiring context-specific solutions rather than direct transfer of models designed for developed settings</w:t>
      </w:r>
      <w:sdt>
        <w:sdtPr>
          <w:id w:val="-1325507737"/>
          <w:citation/>
        </w:sdtPr>
        <w:sdtEndPr/>
        <w:sdtContent>
          <w:r>
            <w:fldChar w:fldCharType="begin"/>
          </w:r>
          <w:r>
            <w:instrText xml:space="preserve"> CITATION Hen23 \l 1033  \m Kub24</w:instrText>
          </w:r>
          <w:r>
            <w:fldChar w:fldCharType="separate"/>
          </w:r>
          <w:r w:rsidR="00C079BC">
            <w:rPr>
              <w:noProof/>
            </w:rPr>
            <w:t xml:space="preserve"> (Henson, Jaffee, &amp; Wang, 2023; Kuboka, et al., 2024)</w:t>
          </w:r>
          <w:r>
            <w:fldChar w:fldCharType="end"/>
          </w:r>
        </w:sdtContent>
      </w:sdt>
      <w:r>
        <w:t>.</w:t>
      </w:r>
    </w:p>
    <w:p w14:paraId="34204F50" w14:textId="62E76BC7" w:rsidR="00E50514" w:rsidRPr="001778F5" w:rsidRDefault="00E50514" w:rsidP="00E50514">
      <w:r>
        <w:t xml:space="preserve">This literature review is thematically organized to align with research objectives: examining current food safety and food waste challenges in informal settlements; reviewing AI-based approaches to spoilage prediction and decision support systems; exploring value addition </w:t>
      </w:r>
      <w:r>
        <w:lastRenderedPageBreak/>
        <w:t xml:space="preserve">strategies and their role in reducing waste and improving livelihoods; analyzing Explainable AI techniques for enhancing user trust and adoption; evaluating blockchain applications in food traceability and community redistribution; assessing mobile and messaging-based platforms including Progressive Web Applications and WhatsApp-enabled systems for extending digital services in low-resource environments; synthesizing key challenges across literature; and presenting comparative analyses to identify research gaps and develop an integrated conceptual framework. The literature reviewed consists primarily of peer-reviewed journal articles, conference proceedings, and reputable institutional reports published between 2019 and 2025, ensuring relevance and methodological rigor. Inclusion criteria prioritized works addressing food safety and waste in low-income or informal contexts, AI and machine learning applications in food systems, </w:t>
      </w:r>
      <w:proofErr w:type="spellStart"/>
      <w:r>
        <w:t>explainability</w:t>
      </w:r>
      <w:proofErr w:type="spellEnd"/>
      <w:r>
        <w:t xml:space="preserve"> in decision-support systems, blockchain for transparency and social impact, and mobile technology for development contexts. By synthesizing and critically evaluating these sources through thematic and comparative approaches, this chapter identifies key limitations, inconsistencies, and unresolved questions in existing research, thereby providing a strong foundation and justification for the proposed </w:t>
      </w:r>
      <w:proofErr w:type="spellStart"/>
      <w:r>
        <w:t>SafiFood</w:t>
      </w:r>
      <w:proofErr w:type="spellEnd"/>
      <w:r>
        <w:t xml:space="preserve"> system.</w:t>
      </w:r>
    </w:p>
    <w:p w14:paraId="568F81F5" w14:textId="77777777" w:rsidR="00E50514" w:rsidRPr="00163988" w:rsidRDefault="00E50514" w:rsidP="001C4342">
      <w:pPr>
        <w:pStyle w:val="Heading2"/>
      </w:pPr>
      <w:bookmarkStart w:id="22" w:name="_Toc239328659"/>
      <w:r>
        <w:t xml:space="preserve">Current State of </w:t>
      </w:r>
      <w:r w:rsidRPr="00AD2CC7">
        <w:t>Food Safety and Food Waste in Informal Settlements</w:t>
      </w:r>
      <w:bookmarkEnd w:id="22"/>
    </w:p>
    <w:p w14:paraId="5A79824C" w14:textId="71B90F37" w:rsidR="00E50514" w:rsidRDefault="00E50514" w:rsidP="00E50514">
      <w:r>
        <w:t xml:space="preserve">Food safety and food waste remain persistent and interrelated challenges in informal settlements across low- and middle-income countries, intensified by inadequate infrastructure, weak regulatory enforcement, and severe resource constraints that significantly increase public health risks and economic vulnerability. Globally, unsafe food continues to pose a major health burden, with hundreds of millions of people affected annually and substantial mortality rates attributed to foodborne diseases </w:t>
      </w:r>
      <w:sdt>
        <w:sdtPr>
          <w:id w:val="565774781"/>
          <w:citation/>
        </w:sdtPr>
        <w:sdtEndPr/>
        <w:sdtContent>
          <w:r>
            <w:fldChar w:fldCharType="begin"/>
          </w:r>
          <w:r>
            <w:instrText xml:space="preserve"> CITATION Wor15 \l 1033 </w:instrText>
          </w:r>
          <w:r>
            <w:fldChar w:fldCharType="separate"/>
          </w:r>
          <w:r w:rsidR="00C079BC">
            <w:rPr>
              <w:noProof/>
            </w:rPr>
            <w:t>(World Health Organization, 2015)</w:t>
          </w:r>
          <w:r>
            <w:fldChar w:fldCharType="end"/>
          </w:r>
        </w:sdtContent>
      </w:sdt>
      <w:r>
        <w:t xml:space="preserve">, with this burden disproportionately higher in low-income regions where access to safe food handling systems, reliable water supply, and appropriate sanitation infrastructure remains limited. In informal settlements, food safety challenges are particularly acute, as empirical studies in East Africa show that both consumers and vendors frequently rely on subjective indicators such as appearance, smell, or perceived freshness when assessing food safety, methods that are unreliable and often fail to detect microbial or chemical contamination, leading to increased risk of foodborne illnesses </w:t>
      </w:r>
      <w:sdt>
        <w:sdtPr>
          <w:id w:val="1770966905"/>
          <w:citation/>
        </w:sdtPr>
        <w:sdtEndPr/>
        <w:sdtContent>
          <w:r>
            <w:fldChar w:fldCharType="begin"/>
          </w:r>
          <w:r>
            <w:instrText xml:space="preserve"> CITATION Kub24 \l 1033 </w:instrText>
          </w:r>
          <w:r>
            <w:fldChar w:fldCharType="separate"/>
          </w:r>
          <w:r w:rsidR="00C079BC">
            <w:rPr>
              <w:noProof/>
            </w:rPr>
            <w:t>(Kuboka, et al., 2024)</w:t>
          </w:r>
          <w:r>
            <w:fldChar w:fldCharType="end"/>
          </w:r>
        </w:sdtContent>
      </w:sdt>
      <w:r>
        <w:t xml:space="preserve">. Multiple interconnected factors contribute to these elevated risks, including unreliable electricity supply that limits access to refrigeration and proper food preservation, inadequate access to clean water affecting hygiene and safe food preparation, poor storage infrastructure lacking temperature control, limited access to food </w:t>
      </w:r>
      <w:r>
        <w:lastRenderedPageBreak/>
        <w:t xml:space="preserve">safety information and education, weak enforcement of food safety standards in informal markets, and heavy reliance on experiential knowledge rather than evidence-based practices. Research indicates that unsafe food is widespread within informal market systems, driven by poor hygiene practices, contamination during handling, and environmental exposure </w:t>
      </w:r>
      <w:sdt>
        <w:sdtPr>
          <w:id w:val="-1691132123"/>
          <w:citation/>
        </w:sdtPr>
        <w:sdtEndPr/>
        <w:sdtContent>
          <w:r>
            <w:fldChar w:fldCharType="begin"/>
          </w:r>
          <w:r>
            <w:instrText xml:space="preserve"> CITATION Hen23 \l 1033 </w:instrText>
          </w:r>
          <w:r>
            <w:fldChar w:fldCharType="separate"/>
          </w:r>
          <w:r w:rsidR="00C079BC">
            <w:rPr>
              <w:noProof/>
            </w:rPr>
            <w:t>(Henson, Jaffee, &amp; Wang, 2023)</w:t>
          </w:r>
          <w:r>
            <w:fldChar w:fldCharType="end"/>
          </w:r>
        </w:sdtContent>
      </w:sdt>
      <w:r>
        <w:t>, with these conditions collectively creating a high-risk environment where preventable illnesses persist and disproportionately affect vulnerable populations.</w:t>
      </w:r>
    </w:p>
    <w:p w14:paraId="4A832F9E" w14:textId="608AA06A" w:rsidR="00E50514" w:rsidRPr="00CF443A" w:rsidRDefault="00E50514" w:rsidP="00E50514">
      <w:r>
        <w:t xml:space="preserve">Food waste in informal settlements follows patterns distinct from those observed in developed countries, as waste in high-income settings typically occurs at retail or industrial levels, while waste in informal settlements is concentrated primarily at household and small-scale vendor levels. This waste is largely driven by premature spoilage due to lack of refrigeration and preservation methods, uncertainty regarding food safety leading to precautionary disposal, limited knowledge of preservation techniques such as drying or fermentation, and poor storage infrastructure with environmental exposure. Globally, food loss and waste represent a major inefficiency in food systems, with significant quantities lost across supply chains </w:t>
      </w:r>
      <w:sdt>
        <w:sdtPr>
          <w:id w:val="1246684878"/>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 with these inefficiencies magnified in informal settlements by constrained resources and limited access to technology. The consequences of food waste in these contexts are particularly severe, as low-income households in Sub-Saharan Africa allocate a substantial proportion of their income to food, meaning that any loss directly undermines household economic stability </w:t>
      </w:r>
      <w:sdt>
        <w:sdtPr>
          <w:id w:val="1199812417"/>
          <w:citation/>
        </w:sdtPr>
        <w:sdtEndPr/>
        <w:sdtContent>
          <w:r>
            <w:fldChar w:fldCharType="begin"/>
          </w:r>
          <w:r>
            <w:instrText xml:space="preserve"> CITATION Wor22 \l 1033 </w:instrText>
          </w:r>
          <w:r>
            <w:fldChar w:fldCharType="separate"/>
          </w:r>
          <w:r w:rsidR="00C079BC">
            <w:rPr>
              <w:noProof/>
            </w:rPr>
            <w:t>(World Bank Group, 2022)</w:t>
          </w:r>
          <w:r>
            <w:fldChar w:fldCharType="end"/>
          </w:r>
        </w:sdtContent>
      </w:sdt>
      <w:r>
        <w:t xml:space="preserve">. Each instance of food waste represents direct economic loss from financial resources spent on food that is ultimately discarded and opportunity cost from missed potential to generate value through processing, resale, or redistribution, while surplus food that could be repurposed or shared within communities is often discarded due to lack of coordination mechanisms and trust-based systems for redistribution. Furthermore, food waste contributes to broader systemic inefficiencies by representing the loss of valuable resources including water, energy, labor, and land while exacerbating food insecurity among already vulnerable populations </w:t>
      </w:r>
      <w:sdt>
        <w:sdtPr>
          <w:id w:val="-519010722"/>
          <w:citation/>
        </w:sdtPr>
        <w:sdtEndPr/>
        <w:sdtContent>
          <w:r>
            <w:fldChar w:fldCharType="begin"/>
          </w:r>
          <w:r>
            <w:instrText xml:space="preserve"> CITATION FAO19 \l 1033 </w:instrText>
          </w:r>
          <w:r>
            <w:fldChar w:fldCharType="separate"/>
          </w:r>
          <w:r w:rsidR="00C079BC">
            <w:rPr>
              <w:noProof/>
            </w:rPr>
            <w:t>(FAO, 2019)</w:t>
          </w:r>
          <w:r>
            <w:fldChar w:fldCharType="end"/>
          </w:r>
        </w:sdtContent>
      </w:sdt>
      <w:r>
        <w:t>. The combined challenges of unsafe food and high levels of food waste reinforce cycles of poverty, health vulnerability, and resource inefficiency in informal settlements, highlighting the urgent need for integrated, context-specific interventions that address both food safety and waste reduction simultaneously.</w:t>
      </w:r>
    </w:p>
    <w:p w14:paraId="25C6A82E" w14:textId="77777777" w:rsidR="00E50514" w:rsidRPr="00163988" w:rsidRDefault="00E50514" w:rsidP="001C4342">
      <w:pPr>
        <w:pStyle w:val="Heading2"/>
      </w:pPr>
      <w:bookmarkStart w:id="23" w:name="_Toc239328660"/>
      <w:r w:rsidRPr="00AD2CC7">
        <w:t>Artificial Intelligence in Food Spoilage Prediction</w:t>
      </w:r>
      <w:bookmarkEnd w:id="23"/>
    </w:p>
    <w:p w14:paraId="512EA6C8" w14:textId="667D5923" w:rsidR="00E50514" w:rsidRPr="004320ED" w:rsidRDefault="00E50514" w:rsidP="00E50514">
      <w:r w:rsidRPr="004320ED">
        <w:t xml:space="preserve">Artificial Intelligence has demonstrated significant potential in predicting food spoilage and estimating shelf life through data-driven modeling and predictive analytics. Machine learning </w:t>
      </w:r>
      <w:r w:rsidRPr="004320ED">
        <w:lastRenderedPageBreak/>
        <w:t>techniques</w:t>
      </w:r>
      <w:r>
        <w:t xml:space="preserve"> </w:t>
      </w:r>
      <w:r w:rsidRPr="004320ED">
        <w:t>including regression models, decision trees, support vector machines, random forests, and deep neural networks</w:t>
      </w:r>
      <w:r>
        <w:t xml:space="preserve"> </w:t>
      </w:r>
      <w:r w:rsidRPr="004320ED">
        <w:t xml:space="preserve">are commonly applied to analyze environmental and product-specific variables such as temperature, humidity, microbial activity, storage duration, and food type </w:t>
      </w:r>
      <w:sdt>
        <w:sdtPr>
          <w:id w:val="1369113519"/>
          <w:citation/>
        </w:sdtPr>
        <w:sdtEndPr/>
        <w:sdtContent>
          <w:r>
            <w:fldChar w:fldCharType="begin"/>
          </w:r>
          <w:r>
            <w:instrText xml:space="preserve"> CITATION Ras25 \l 1033  \m Ekt22</w:instrText>
          </w:r>
          <w:r>
            <w:fldChar w:fldCharType="separate"/>
          </w:r>
          <w:r w:rsidR="00C079BC">
            <w:rPr>
              <w:noProof/>
            </w:rPr>
            <w:t>(Rashvand, et al., 2025; Sonwani, Bansal, Alroobaea, Baqasah, &amp; Hedabou, 2022)</w:t>
          </w:r>
          <w:r>
            <w:fldChar w:fldCharType="end"/>
          </w:r>
        </w:sdtContent>
      </w:sdt>
      <w:r w:rsidRPr="004320ED">
        <w:t xml:space="preserve">. These approaches enable early detection of spoilage and support proactive decision-making in food management systems by integrating real-time sensor data including gas emissions, temperature fluctuations, and visual indicators to generate dynamic predictions about food quality, thereby improving efficiency in monitoring and maintaining optimal storage conditions and reducing spoilage risk </w:t>
      </w:r>
      <w:sdt>
        <w:sdtPr>
          <w:id w:val="-1001890517"/>
          <w:citation/>
        </w:sdtPr>
        <w:sdtEndPr/>
        <w:sdtContent>
          <w:r>
            <w:fldChar w:fldCharType="begin"/>
          </w:r>
          <w:r>
            <w:instrText xml:space="preserve"> CITATION Hel25 \l 1033 </w:instrText>
          </w:r>
          <w:r>
            <w:fldChar w:fldCharType="separate"/>
          </w:r>
          <w:r w:rsidR="00C079BC">
            <w:rPr>
              <w:noProof/>
            </w:rPr>
            <w:t>(Onyeaka, et al., 2025)</w:t>
          </w:r>
          <w:r>
            <w:fldChar w:fldCharType="end"/>
          </w:r>
        </w:sdtContent>
      </w:sdt>
      <w:r w:rsidRPr="004320ED">
        <w:t>. Applications of AI in food spoilage prediction are most advanced in formal supply chains, including warehouse logistics, cold-chain management, and large-scale retail operations, where AI-based monitoring systems have been successfully deployed to optimize inventory turnover, improve traceability, and reduce food waste through predictive insights and automated alerts</w:t>
      </w:r>
      <w:sdt>
        <w:sdtPr>
          <w:id w:val="-1681274001"/>
          <w:citation/>
        </w:sdtPr>
        <w:sdtEndPr/>
        <w:sdtContent>
          <w:r>
            <w:fldChar w:fldCharType="begin"/>
          </w:r>
          <w:r>
            <w:instrText xml:space="preserve"> CITATION Hel25 \l 1033 </w:instrText>
          </w:r>
          <w:r>
            <w:fldChar w:fldCharType="separate"/>
          </w:r>
          <w:r w:rsidR="00C079BC">
            <w:rPr>
              <w:noProof/>
            </w:rPr>
            <w:t xml:space="preserve"> (Onyeaka, et al., 2025)</w:t>
          </w:r>
          <w:r>
            <w:fldChar w:fldCharType="end"/>
          </w:r>
        </w:sdtContent>
      </w:sdt>
      <w:r w:rsidRPr="004320ED">
        <w:t xml:space="preserve">. Additionally, image-based AI systems using convolutional neural networks have been developed to classify food quality and detect visible spoilage indicators in products such as fruits and vegetables, enabling automated visual inspection and quality grading that supports decision-making in production and distribution processes </w:t>
      </w:r>
      <w:sdt>
        <w:sdtPr>
          <w:id w:val="-170720670"/>
          <w:citation/>
        </w:sdtPr>
        <w:sdtEndPr/>
        <w:sdtContent>
          <w:r>
            <w:fldChar w:fldCharType="begin"/>
          </w:r>
          <w:r>
            <w:instrText xml:space="preserve"> CITATION Ekt22 \l 1033 </w:instrText>
          </w:r>
          <w:r>
            <w:fldChar w:fldCharType="separate"/>
          </w:r>
          <w:r w:rsidR="00C079BC">
            <w:rPr>
              <w:noProof/>
            </w:rPr>
            <w:t>(Sonwani, Bansal, Alroobaea, Baqasah, &amp; Hedabou, 2022)</w:t>
          </w:r>
          <w:r>
            <w:fldChar w:fldCharType="end"/>
          </w:r>
        </w:sdtContent>
      </w:sdt>
      <w:r w:rsidRPr="004320ED">
        <w:t>.</w:t>
      </w:r>
    </w:p>
    <w:p w14:paraId="5BB828F0" w14:textId="62EA3E3F" w:rsidR="00E50514" w:rsidRDefault="00E50514" w:rsidP="00E50514">
      <w:r w:rsidRPr="004320ED">
        <w:t>Despite demonstrated effectiveness in structured environments, several critical limitations hinder AI's applicability in informal settlement contexts. Most AI models are trained on high-quality, structured datasets collected from controlled environments that assume stable storage conditions, standardized handling practices, and consistent environmental monitoring</w:t>
      </w:r>
      <w:r>
        <w:t xml:space="preserve"> </w:t>
      </w:r>
      <w:r w:rsidRPr="004320ED">
        <w:t xml:space="preserve">conditions rarely present in informal settlements </w:t>
      </w:r>
      <w:sdt>
        <w:sdtPr>
          <w:id w:val="-2094843898"/>
          <w:citation/>
        </w:sdtPr>
        <w:sdtEndPr/>
        <w:sdtContent>
          <w:r>
            <w:fldChar w:fldCharType="begin"/>
          </w:r>
          <w:r>
            <w:instrText xml:space="preserve"> CITATION Ras25 \l 1033 </w:instrText>
          </w:r>
          <w:r>
            <w:fldChar w:fldCharType="separate"/>
          </w:r>
          <w:r w:rsidR="00C079BC">
            <w:rPr>
              <w:noProof/>
            </w:rPr>
            <w:t>(Rashvand, et al., 2025)</w:t>
          </w:r>
          <w:r>
            <w:fldChar w:fldCharType="end"/>
          </w:r>
        </w:sdtContent>
      </w:sdt>
      <w:r w:rsidRPr="004320ED">
        <w:t xml:space="preserve">. Many existing AI systems rely on continuous sensor infrastructure and Internet of Things devices including temperature and humidity sensors, which require reliable electricity, network connectivity, and financial resources, making them largely inaccessible to low-income households and informal vendors </w:t>
      </w:r>
      <w:sdt>
        <w:sdtPr>
          <w:id w:val="-815951251"/>
          <w:citation/>
        </w:sdtPr>
        <w:sdtEndPr/>
        <w:sdtContent>
          <w:r>
            <w:fldChar w:fldCharType="begin"/>
          </w:r>
          <w:r>
            <w:instrText xml:space="preserve"> CITATION Ekt22 \l 1033 </w:instrText>
          </w:r>
          <w:r>
            <w:fldChar w:fldCharType="separate"/>
          </w:r>
          <w:r w:rsidR="00C079BC">
            <w:rPr>
              <w:noProof/>
            </w:rPr>
            <w:t>(Sonwani, Bansal, Alroobaea, Baqasah, &amp; Hedabou, 2022)</w:t>
          </w:r>
          <w:r>
            <w:fldChar w:fldCharType="end"/>
          </w:r>
        </w:sdtContent>
      </w:sdt>
      <w:r w:rsidRPr="004320ED">
        <w:t xml:space="preserve">. Current AI models often function as "black-box" systems, producing predictions without clear explanations of underlying reasoning or contributing factors, which limits user trust particularly among non-technical users who require interpretable insights to make informed decisions about food safety and consumption. Machine learning models require large, representative datasets for effective training and generalization, yet data on food storage practices, environmental conditions, and spoilage patterns in informal settlements is limited, meaning models trained on formal-sector data may not accurately reflect real-world conditions when deployed in informal environments, </w:t>
      </w:r>
      <w:r w:rsidRPr="004320ED">
        <w:lastRenderedPageBreak/>
        <w:t xml:space="preserve">leading to reduced reliability </w:t>
      </w:r>
      <w:sdt>
        <w:sdtPr>
          <w:id w:val="295655766"/>
          <w:citation/>
        </w:sdtPr>
        <w:sdtEndPr/>
        <w:sdtContent>
          <w:r>
            <w:fldChar w:fldCharType="begin"/>
          </w:r>
          <w:r>
            <w:instrText xml:space="preserve"> CITATION Ras25 \l 1033 </w:instrText>
          </w:r>
          <w:r>
            <w:fldChar w:fldCharType="separate"/>
          </w:r>
          <w:r w:rsidR="00C079BC">
            <w:rPr>
              <w:noProof/>
            </w:rPr>
            <w:t>(Rashvand, et al., 2025)</w:t>
          </w:r>
          <w:r>
            <w:fldChar w:fldCharType="end"/>
          </w:r>
        </w:sdtContent>
      </w:sdt>
      <w:r w:rsidRPr="004320ED">
        <w:t>. Finally, most AI solutions are designed for high-resource settings, assuming access to advanced computational infrastructure, continuous connectivity, and technical expertise, limiting their scalability and relevance in low-resource environments and emphasizing the urgent need for simplified, low-cost, and context-adapted AI systems that can function effectively under constraints typical of informal settlements.</w:t>
      </w:r>
    </w:p>
    <w:p w14:paraId="43076E62" w14:textId="77777777" w:rsidR="00E50514" w:rsidRPr="00163988" w:rsidRDefault="00E50514" w:rsidP="001C4342">
      <w:pPr>
        <w:pStyle w:val="Heading2"/>
      </w:pPr>
      <w:bookmarkStart w:id="24" w:name="_Toc239328661"/>
      <w:r w:rsidRPr="00C47F9A">
        <w:t>Value Addition as a Strategy for Food Waste Reduction and Livelihood Enhancement</w:t>
      </w:r>
      <w:bookmarkEnd w:id="24"/>
    </w:p>
    <w:p w14:paraId="0F226E5C" w14:textId="1430DEC6" w:rsidR="00E50514" w:rsidRDefault="00E50514" w:rsidP="00E50514">
      <w:r>
        <w:t xml:space="preserve">Value addition in food systems refers to the transformation of raw or perishable food products into forms with extended shelf life, improved food safety, and higher economic value through practices such as fermentation, drying, pasteurization, and processing; for example, converting milk into cheese, butter, or yogurt; fruits into juices or preserves; and vegetables into pickled or fermented products </w:t>
      </w:r>
      <w:sdt>
        <w:sdtPr>
          <w:id w:val="-1523620483"/>
          <w:citation/>
        </w:sdtPr>
        <w:sdtEndPr/>
        <w:sdtContent>
          <w:r>
            <w:fldChar w:fldCharType="begin"/>
          </w:r>
          <w:r>
            <w:instrText xml:space="preserve"> CITATION Mar11 \l 1033  \m Gän25</w:instrText>
          </w:r>
          <w:r>
            <w:fldChar w:fldCharType="separate"/>
          </w:r>
          <w:r w:rsidR="00C079BC">
            <w:rPr>
              <w:noProof/>
            </w:rPr>
            <w:t>(Marshall &amp; Mejia , 2011; Gänzle, Seifert, Weiss, &amp; Zijlstra, 2025)</w:t>
          </w:r>
          <w:r>
            <w:fldChar w:fldCharType="end"/>
          </w:r>
        </w:sdtContent>
      </w:sdt>
      <w:r>
        <w:t xml:space="preserve">. Extensive research demonstrates that value addition is highly effective at both reducing food waste and creating income opportunities </w:t>
      </w:r>
      <w:sdt>
        <w:sdtPr>
          <w:id w:val="1741594348"/>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 Research from East African contexts reveals that households engaged in value addition activities can increase income by 50-200% while simultaneously reducing waste, with value addition recognized as a scalable, low-capital strategy for enhancing livelihoods and food security in resource-constrained settings </w:t>
      </w:r>
      <w:sdt>
        <w:sdtPr>
          <w:id w:val="-724825836"/>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 Beyond economic benefits, value addition has documented positive impacts on nutrition, food security, and social cohesion, as processed foods provide dietary diversity, micronutrient retention particularly in fermented products, and flexible consumption timing that aligns with household economic cycles </w:t>
      </w:r>
      <w:sdt>
        <w:sdtPr>
          <w:id w:val="1600367489"/>
          <w:citation/>
        </w:sdtPr>
        <w:sdtEndPr/>
        <w:sdtContent>
          <w:r>
            <w:fldChar w:fldCharType="begin"/>
          </w:r>
          <w:r>
            <w:instrText xml:space="preserve"> CITATION FAO19 \l 1033  \m Mar11</w:instrText>
          </w:r>
          <w:r>
            <w:fldChar w:fldCharType="separate"/>
          </w:r>
          <w:r w:rsidR="00C079BC">
            <w:rPr>
              <w:noProof/>
            </w:rPr>
            <w:t>(FAO, 2019; Marshall &amp; Mejia , 2011)</w:t>
          </w:r>
          <w:r>
            <w:fldChar w:fldCharType="end"/>
          </w:r>
        </w:sdtContent>
      </w:sdt>
      <w:r>
        <w:t>.</w:t>
      </w:r>
    </w:p>
    <w:p w14:paraId="4399BA87" w14:textId="55E8784F" w:rsidR="00E50514" w:rsidRPr="00215D41" w:rsidRDefault="00E50514" w:rsidP="00E50514">
      <w:r>
        <w:t xml:space="preserve">Despite proven effectiveness, value addition remains underutilized in informal settlements, where adoption rates remain limited due to multiple interconnected barriers. Key constraints include knowledge and training gaps, as most households lack practical knowledge of safe processing techniques, required equipment, or market linkages, with training programs often sporadic, geographically dispersed, and inaccessible to informal settlement residents </w:t>
      </w:r>
      <w:sdt>
        <w:sdtPr>
          <w:id w:val="1333341064"/>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 Infrastructure and input constraints also impede adoption, as while barriers to entry are low compared to industrial processing, they remain significant for resource-constrained households lacking access to basic equipment and favorable storage conditions. A critical gap concerns the </w:t>
      </w:r>
      <w:r>
        <w:lastRenderedPageBreak/>
        <w:t xml:space="preserve">lack of real-time decision support, as existing value addition initiatives provide static, generalized guidance without integrating real-time assessment of food conditions, storage duration, or spoilage risk to provide context-aware, timely recommendations for when and how to apply value addition </w:t>
      </w:r>
      <w:sdt>
        <w:sdtPr>
          <w:id w:val="-585993802"/>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Most significantly, an integration gap exists with food safety systems, as value addition initiatives are typically managed separately from food safety monitoring, meaning households receive safety alerts and value addition guidance through different channels at different times without integrated consideration of food conditions. An integrated system that combines real-time spoilage prediction with context-aware value addition recommendations has not been documented in informal settlement contexts, representing a substantial missed opportunity to simultaneously address food safety, waste reduction, and livelihood enhancement.</w:t>
      </w:r>
    </w:p>
    <w:p w14:paraId="7B959293" w14:textId="77777777" w:rsidR="00E50514" w:rsidRDefault="00E50514" w:rsidP="001C4342">
      <w:pPr>
        <w:pStyle w:val="Heading2"/>
      </w:pPr>
      <w:bookmarkStart w:id="25" w:name="_Toc239328662"/>
      <w:r w:rsidRPr="00AD2CC7">
        <w:t>Explainable Artificial Intelligence in Decision</w:t>
      </w:r>
      <w:r w:rsidRPr="00AD2CC7">
        <w:noBreakHyphen/>
        <w:t>Support Systems</w:t>
      </w:r>
      <w:bookmarkEnd w:id="25"/>
    </w:p>
    <w:p w14:paraId="342500D2" w14:textId="50719574" w:rsidR="00E50514" w:rsidRDefault="00E50514" w:rsidP="00E50514">
      <w:r>
        <w:t xml:space="preserve">Explainable Artificial Intelligence (XAI) addresses a critical limitation of traditional "black-box" AI models their opacity and inability to provide users with transparent reasoning for predictions and recommendations </w:t>
      </w:r>
      <w:sdt>
        <w:sdtPr>
          <w:id w:val="-1746257366"/>
          <w:citation/>
        </w:sdtPr>
        <w:sdtEndPr/>
        <w:sdtContent>
          <w:r>
            <w:fldChar w:fldCharType="begin"/>
          </w:r>
          <w:r>
            <w:instrText xml:space="preserve"> CITATION Rib16 \l 1033  \m Phi21</w:instrText>
          </w:r>
          <w:r>
            <w:fldChar w:fldCharType="separate"/>
          </w:r>
          <w:r w:rsidR="00C079BC">
            <w:rPr>
              <w:noProof/>
            </w:rPr>
            <w:t>(Ribeiro, Singh, &amp; Guestrin, 2016; Phillips, et al., 2021)</w:t>
          </w:r>
          <w:r>
            <w:fldChar w:fldCharType="end"/>
          </w:r>
        </w:sdtContent>
      </w:sdt>
      <w:r>
        <w:t xml:space="preserve">. XAI focuses on developing mechanisms that render AI predictions interpretable and understandable to non-technical users by revealing the factors and reasoning that influence model outputs. The National Institute of Standards and Technology (NIST) identifies </w:t>
      </w:r>
      <w:proofErr w:type="spellStart"/>
      <w:r>
        <w:t>explainability</w:t>
      </w:r>
      <w:proofErr w:type="spellEnd"/>
      <w:r>
        <w:t xml:space="preserve"> as a foundational principle in responsible AI development, emphasizing that transparent AI systems enhance human understanding, accountability, and appropriate reliance on AI recommendations </w:t>
      </w:r>
      <w:sdt>
        <w:sdtPr>
          <w:id w:val="-296766803"/>
          <w:citation/>
        </w:sdtPr>
        <w:sdtEndPr/>
        <w:sdtContent>
          <w:r>
            <w:fldChar w:fldCharType="begin"/>
          </w:r>
          <w:r>
            <w:instrText xml:space="preserve"> CITATION Nat26 \l 1033 </w:instrText>
          </w:r>
          <w:r>
            <w:fldChar w:fldCharType="separate"/>
          </w:r>
          <w:r w:rsidR="00C079BC">
            <w:rPr>
              <w:noProof/>
            </w:rPr>
            <w:t>(National Institute of Standards and Technology (NIST), 2026)</w:t>
          </w:r>
          <w:r>
            <w:fldChar w:fldCharType="end"/>
          </w:r>
        </w:sdtContent>
      </w:sdt>
      <w:r>
        <w:t>.</w:t>
      </w:r>
    </w:p>
    <w:p w14:paraId="0A9D5607" w14:textId="3D2EB386" w:rsidR="00E50514" w:rsidRDefault="00E50514" w:rsidP="00E50514">
      <w:r>
        <w:t>Common XAI techniques include feature importance analysis to identify which input factors most strongly influence predictions, rule-based explanations that express AI outputs as interpretable conditional statements, and post-hoc interpretability methods such as LIME (Local Interpretable Model-agnostic Explanations) and SHAP (</w:t>
      </w:r>
      <w:proofErr w:type="spellStart"/>
      <w:r>
        <w:t>SHapley</w:t>
      </w:r>
      <w:proofErr w:type="spellEnd"/>
      <w:r>
        <w:t xml:space="preserve"> Additive </w:t>
      </w:r>
      <w:proofErr w:type="spellStart"/>
      <w:r>
        <w:t>exPlanations</w:t>
      </w:r>
      <w:proofErr w:type="spellEnd"/>
      <w:r>
        <w:t xml:space="preserve">) that provide local or global model explanations </w:t>
      </w:r>
      <w:sdt>
        <w:sdtPr>
          <w:id w:val="754719930"/>
          <w:citation/>
        </w:sdtPr>
        <w:sdtEndPr/>
        <w:sdtContent>
          <w:r>
            <w:fldChar w:fldCharType="begin"/>
          </w:r>
          <w:r>
            <w:instrText xml:space="preserve"> CITATION Rib16 \l 1033 </w:instrText>
          </w:r>
          <w:r>
            <w:fldChar w:fldCharType="separate"/>
          </w:r>
          <w:r w:rsidR="00C079BC">
            <w:rPr>
              <w:noProof/>
            </w:rPr>
            <w:t>(Ribeiro, Singh, &amp; Guestrin, 2016)</w:t>
          </w:r>
          <w:r>
            <w:fldChar w:fldCharType="end"/>
          </w:r>
        </w:sdtContent>
      </w:sdt>
      <w:r>
        <w:t xml:space="preserve">. These techniques have been empirically validated to improve user comprehension of AI outputs across multiple domains. Research demonstrates that when users receive explicit explanations alongside AI predictions, they achieve significantly higher adoption rates and express greater confidence in system recommendations compared to receiving predictions without explanation </w:t>
      </w:r>
      <w:sdt>
        <w:sdtPr>
          <w:id w:val="-887254593"/>
          <w:citation/>
        </w:sdtPr>
        <w:sdtEndPr/>
        <w:sdtContent>
          <w:r>
            <w:fldChar w:fldCharType="begin"/>
          </w:r>
          <w:r>
            <w:instrText xml:space="preserve"> CITATION Bur24 \l 1033 </w:instrText>
          </w:r>
          <w:r>
            <w:fldChar w:fldCharType="separate"/>
          </w:r>
          <w:r w:rsidR="00C079BC">
            <w:rPr>
              <w:noProof/>
            </w:rPr>
            <w:t>(Bura, Jonnalagadda , &amp; Naayini, 2024)</w:t>
          </w:r>
          <w:r>
            <w:fldChar w:fldCharType="end"/>
          </w:r>
        </w:sdtContent>
      </w:sdt>
      <w:r>
        <w:t xml:space="preserve">. In consumer-facing applications, </w:t>
      </w:r>
      <w:proofErr w:type="spellStart"/>
      <w:r>
        <w:t>explainability</w:t>
      </w:r>
      <w:proofErr w:type="spellEnd"/>
      <w:r>
        <w:t xml:space="preserve"> has been shown to increase user trust by up to 40%, particularly when </w:t>
      </w:r>
      <w:r>
        <w:lastRenderedPageBreak/>
        <w:t xml:space="preserve">explanations are tailored to user comprehension level and cultural context </w:t>
      </w:r>
      <w:sdt>
        <w:sdtPr>
          <w:id w:val="780914579"/>
          <w:citation/>
        </w:sdtPr>
        <w:sdtEndPr/>
        <w:sdtContent>
          <w:r>
            <w:fldChar w:fldCharType="begin"/>
          </w:r>
          <w:r>
            <w:instrText xml:space="preserve"> CITATION Par25 \l 1033 </w:instrText>
          </w:r>
          <w:r>
            <w:fldChar w:fldCharType="separate"/>
          </w:r>
          <w:r w:rsidR="00C079BC">
            <w:rPr>
              <w:noProof/>
            </w:rPr>
            <w:t>(Parmar &amp; Saran, 2025)</w:t>
          </w:r>
          <w:r>
            <w:fldChar w:fldCharType="end"/>
          </w:r>
        </w:sdtContent>
      </w:sdt>
      <w:r>
        <w:t xml:space="preserve">. However, research also reveals important limitations: even with explanations, users can develop anchoring bias, over-relying on initial information or misinterpreting explanation visualizations, particularly when technical literacy is limited </w:t>
      </w:r>
      <w:sdt>
        <w:sdtPr>
          <w:id w:val="-1738775691"/>
          <w:citation/>
        </w:sdtPr>
        <w:sdtEndPr/>
        <w:sdtContent>
          <w:r>
            <w:fldChar w:fldCharType="begin"/>
          </w:r>
          <w:r>
            <w:instrText xml:space="preserve"> CITATION Mah21 \l 1033 </w:instrText>
          </w:r>
          <w:r>
            <w:fldChar w:fldCharType="separate"/>
          </w:r>
          <w:r w:rsidR="00C079BC">
            <w:rPr>
              <w:noProof/>
            </w:rPr>
            <w:t>(Nourani, et al., 2021)</w:t>
          </w:r>
          <w:r>
            <w:fldChar w:fldCharType="end"/>
          </w:r>
        </w:sdtContent>
      </w:sdt>
      <w:r>
        <w:t>. This suggests that XAI effectiveness depends not only on technical transparency mechanisms but also on careful design of user interfaces and explanation formats.</w:t>
      </w:r>
    </w:p>
    <w:p w14:paraId="22E8E81A" w14:textId="6691C797" w:rsidR="00E50514" w:rsidRPr="00163988" w:rsidRDefault="00E50514" w:rsidP="00E50514">
      <w:r>
        <w:t xml:space="preserve">Despite these advances, XAI application in food systems remains limited. Most AI-driven food spoilage prediction systems operate as opaque models, providing predictions without transparent reasoning. This opacity is particularly problematic for informal settlements where digital literacy varies widely, populations may be skeptical of automated systems, and user agency and autonomy are culturally important </w:t>
      </w:r>
      <w:sdt>
        <w:sdtPr>
          <w:id w:val="-710338834"/>
          <w:citation/>
        </w:sdtPr>
        <w:sdtEndPr/>
        <w:sdtContent>
          <w:r>
            <w:fldChar w:fldCharType="begin"/>
          </w:r>
          <w:r>
            <w:instrText xml:space="preserve"> CITATION Hel25 \l 1033 </w:instrText>
          </w:r>
          <w:r>
            <w:fldChar w:fldCharType="separate"/>
          </w:r>
          <w:r w:rsidR="00C079BC">
            <w:rPr>
              <w:noProof/>
            </w:rPr>
            <w:t>(Onyeaka, et al., 2025)</w:t>
          </w:r>
          <w:r>
            <w:fldChar w:fldCharType="end"/>
          </w:r>
        </w:sdtContent>
      </w:sdt>
      <w:r>
        <w:t xml:space="preserve">. An integrated food safety system that combines accurate AI spoilage predictions with transparent, culturally-appropriate explanations of prediction factors represents an unaddressed research gap. </w:t>
      </w:r>
      <w:proofErr w:type="spellStart"/>
      <w:r>
        <w:t>SafiFood</w:t>
      </w:r>
      <w:proofErr w:type="spellEnd"/>
      <w:r>
        <w:t xml:space="preserve"> addresses this gap by integrating XAI principles specifically LIME/SHAP-based local explanations into food safety recommendations, enabling users to understand why the system predicts milk will spoil in two days (e.g., "high temperature + 2-day storage + limited air circulation") rather than receiving opaque predictions. This combination of prediction accuracy with transparent reasoning is expected to enhance user trust and adoption in informal settlement contexts where skepticism of technology and limited familiarity with AI systems present substantial barriers to system engagement.</w:t>
      </w:r>
    </w:p>
    <w:p w14:paraId="5C1CE8CA" w14:textId="77777777" w:rsidR="00E50514" w:rsidRPr="00163988" w:rsidRDefault="00E50514" w:rsidP="001C4342">
      <w:pPr>
        <w:pStyle w:val="Heading2"/>
      </w:pPr>
      <w:bookmarkStart w:id="26" w:name="_Toc239328663"/>
      <w:r w:rsidRPr="00A8015A">
        <w:t>Blockchain Technology for Food Traceability and Community Redistribution</w:t>
      </w:r>
      <w:bookmarkEnd w:id="26"/>
    </w:p>
    <w:p w14:paraId="5C1B61D3" w14:textId="35A91646" w:rsidR="00E50514" w:rsidRDefault="00E50514" w:rsidP="00E50514">
      <w:r>
        <w:t xml:space="preserve">Blockchain technology has emerged as a significant innovation for enhancing transparency, traceability, and accountability across food systems by creating decentralized, immutable records of transactions and data exchanges </w:t>
      </w:r>
      <w:sdt>
        <w:sdtPr>
          <w:id w:val="974257195"/>
          <w:citation/>
        </w:sdtPr>
        <w:sdtEndPr/>
        <w:sdtContent>
          <w:r>
            <w:fldChar w:fldCharType="begin"/>
          </w:r>
          <w:r>
            <w:instrText xml:space="preserve"> CITATION Bos23 \l 1033  \m Mad25</w:instrText>
          </w:r>
          <w:r>
            <w:fldChar w:fldCharType="separate"/>
          </w:r>
          <w:r w:rsidR="00C079BC">
            <w:rPr>
              <w:noProof/>
            </w:rPr>
            <w:t>(Bosona &amp; Gebresenbet, 2023; Madanchian &amp; Taherdoost, 2025)</w:t>
          </w:r>
          <w:r>
            <w:fldChar w:fldCharType="end"/>
          </w:r>
        </w:sdtContent>
      </w:sdt>
      <w:r>
        <w:t xml:space="preserve">. At its core, blockchain enables distributed ledger technology where food movements, quality assessments, freshness updates, and redistribution activities can be recorded in tamper-proof formats accessible to authorized stakeholders, thereby addressing longstanding challenges related to data integrity and stakeholder coordination in food supply chains </w:t>
      </w:r>
      <w:sdt>
        <w:sdtPr>
          <w:id w:val="-1587758497"/>
          <w:citation/>
        </w:sdtPr>
        <w:sdtEndPr/>
        <w:sdtContent>
          <w:r>
            <w:fldChar w:fldCharType="begin"/>
          </w:r>
          <w:r>
            <w:instrText xml:space="preserve"> CITATION Ali18 \l 1033 </w:instrText>
          </w:r>
          <w:r>
            <w:fldChar w:fldCharType="separate"/>
          </w:r>
          <w:r w:rsidR="00C079BC">
            <w:rPr>
              <w:noProof/>
            </w:rPr>
            <w:t>(Caro, Ali, Vecchio, &amp; Giaffreda, 2018)</w:t>
          </w:r>
          <w:r>
            <w:fldChar w:fldCharType="end"/>
          </w:r>
        </w:sdtContent>
      </w:sdt>
      <w:r>
        <w:t xml:space="preserve">. In formal food supply chains, blockchain implementations have documented success in tracking food origin, movement, temperature conditions, handling practices, and quality indicators, resulting in improved food safety outcomes, reduced fraud, enhanced consumer confidence, and streamlined recall processes </w:t>
      </w:r>
      <w:sdt>
        <w:sdtPr>
          <w:id w:val="434018521"/>
          <w:citation/>
        </w:sdtPr>
        <w:sdtEndPr/>
        <w:sdtContent>
          <w:r>
            <w:fldChar w:fldCharType="begin"/>
          </w:r>
          <w:r>
            <w:instrText xml:space="preserve"> CITATION Ali18 \l 1033  \m Esr26</w:instrText>
          </w:r>
          <w:r>
            <w:fldChar w:fldCharType="separate"/>
          </w:r>
          <w:r w:rsidR="00C079BC">
            <w:rPr>
              <w:noProof/>
            </w:rPr>
            <w:t>(Caro, Ali, Vecchio, &amp; Giaffreda, 2018; Zayed &amp; Hatem, 2026)</w:t>
          </w:r>
          <w:r>
            <w:fldChar w:fldCharType="end"/>
          </w:r>
        </w:sdtContent>
      </w:sdt>
      <w:r>
        <w:t xml:space="preserve">. Blockchain's capacity to create </w:t>
      </w:r>
      <w:r>
        <w:lastRenderedPageBreak/>
        <w:t xml:space="preserve">transparent audit trails has also demonstrated value in governance contexts, with documented applications in Kenya and other developing nations showing how blockchain technologies can strengthen public accountability and institutional trust </w:t>
      </w:r>
      <w:sdt>
        <w:sdtPr>
          <w:id w:val="605616367"/>
          <w:citation/>
        </w:sdtPr>
        <w:sdtEndPr/>
        <w:sdtContent>
          <w:r>
            <w:fldChar w:fldCharType="begin"/>
          </w:r>
          <w:r>
            <w:instrText xml:space="preserve"> CITATION Ond24 \l 1033  \m Placeholder1</w:instrText>
          </w:r>
          <w:r>
            <w:fldChar w:fldCharType="separate"/>
          </w:r>
          <w:r w:rsidR="00C079BC">
            <w:rPr>
              <w:noProof/>
            </w:rPr>
            <w:t>(Ondiek &amp; Onyango, 2024; Ngetich, Bett, &amp; Obulemire, 2025)</w:t>
          </w:r>
          <w:r>
            <w:fldChar w:fldCharType="end"/>
          </w:r>
        </w:sdtContent>
      </w:sdt>
      <w:r>
        <w:t>.</w:t>
      </w:r>
    </w:p>
    <w:p w14:paraId="7F46E57F" w14:textId="3D20E4E9" w:rsidR="00E50514" w:rsidRPr="00464884" w:rsidRDefault="00E50514" w:rsidP="00E50514">
      <w:r>
        <w:t xml:space="preserve">Despite these documented successes, critical limitations constrain the applicability of existing blockchain systems to informal settlement contexts. First, most blockchain implementations assume reliable internet connectivity, consistent electricity supply, and access to digital devices prerequisites inconsistently available in informal settlements, creating significant deployment feasibility constraints </w:t>
      </w:r>
      <w:sdt>
        <w:sdtPr>
          <w:id w:val="-314102839"/>
          <w:citation/>
        </w:sdtPr>
        <w:sdtEndPr/>
        <w:sdtContent>
          <w:r>
            <w:fldChar w:fldCharType="begin"/>
          </w:r>
          <w:r>
            <w:instrText xml:space="preserve"> CITATION Nir17 \l 1033 </w:instrText>
          </w:r>
          <w:r>
            <w:fldChar w:fldCharType="separate"/>
          </w:r>
          <w:r w:rsidR="00C079BC">
            <w:rPr>
              <w:noProof/>
            </w:rPr>
            <w:t>(Kshetri, 2017)</w:t>
          </w:r>
          <w:r>
            <w:fldChar w:fldCharType="end"/>
          </w:r>
        </w:sdtContent>
      </w:sdt>
      <w:r>
        <w:t xml:space="preserve">. Second, operating blockchain systems typically requires technical knowledge beyond the capacity of non-technical users, as user interfaces are predominantly designed for tech-savvy stakeholders rather than informal economy participants </w:t>
      </w:r>
      <w:sdt>
        <w:sdtPr>
          <w:id w:val="1439407826"/>
          <w:citation/>
        </w:sdtPr>
        <w:sdtEndPr/>
        <w:sdtContent>
          <w:r>
            <w:fldChar w:fldCharType="begin"/>
          </w:r>
          <w:r>
            <w:instrText xml:space="preserve"> CITATION Nir17 \l 1033 </w:instrText>
          </w:r>
          <w:r>
            <w:fldChar w:fldCharType="separate"/>
          </w:r>
          <w:r w:rsidR="00C079BC">
            <w:rPr>
              <w:noProof/>
            </w:rPr>
            <w:t>(Kshetri, 2017)</w:t>
          </w:r>
          <w:r>
            <w:fldChar w:fldCharType="end"/>
          </w:r>
        </w:sdtContent>
      </w:sdt>
      <w:r>
        <w:t xml:space="preserve">. Third, existing blockchain food systems overwhelmingly target commercial supply chains and export-oriented markets serving developed countries, with minimal research addressing community-level redistribution, informal food networks, or small-scale user needs </w:t>
      </w:r>
      <w:sdt>
        <w:sdtPr>
          <w:id w:val="-147747090"/>
          <w:citation/>
        </w:sdtPr>
        <w:sdtEndPr/>
        <w:sdtContent>
          <w:r>
            <w:fldChar w:fldCharType="begin"/>
          </w:r>
          <w:r>
            <w:instrText xml:space="preserve"> CITATION Ali18 \l 1033  \m Mad25</w:instrText>
          </w:r>
          <w:r>
            <w:fldChar w:fldCharType="separate"/>
          </w:r>
          <w:r w:rsidR="00C079BC">
            <w:rPr>
              <w:noProof/>
            </w:rPr>
            <w:t>(Caro, Ali, Vecchio, &amp; Giaffreda, 2018; Madanchian &amp; Taherdoost, 2025)</w:t>
          </w:r>
          <w:r>
            <w:fldChar w:fldCharType="end"/>
          </w:r>
        </w:sdtContent>
      </w:sdt>
      <w:r>
        <w:t xml:space="preserve">. Fourth, while transaction costs have decreased with newer platforms such as Hedera </w:t>
      </w:r>
      <w:proofErr w:type="spellStart"/>
      <w:r>
        <w:t>Hashgraph</w:t>
      </w:r>
      <w:proofErr w:type="spellEnd"/>
      <w:r>
        <w:t xml:space="preserve">, they may still present barriers for informal economy transactions with extremely low transaction values </w:t>
      </w:r>
      <w:sdt>
        <w:sdtPr>
          <w:id w:val="1278211229"/>
          <w:citation/>
        </w:sdtPr>
        <w:sdtEndPr/>
        <w:sdtContent>
          <w:r>
            <w:fldChar w:fldCharType="begin"/>
          </w:r>
          <w:r>
            <w:instrText xml:space="preserve"> CITATION Hed26 \l 1033 </w:instrText>
          </w:r>
          <w:r>
            <w:fldChar w:fldCharType="separate"/>
          </w:r>
          <w:r w:rsidR="00C079BC">
            <w:rPr>
              <w:noProof/>
            </w:rPr>
            <w:t>(Hedera, 2026)</w:t>
          </w:r>
          <w:r>
            <w:fldChar w:fldCharType="end"/>
          </w:r>
        </w:sdtContent>
      </w:sdt>
      <w:r>
        <w:t xml:space="preserve">. Finally, most blockchain food systems focus purely on data recording and transparency without integrating AI-driven analytics or intelligent decision support, resulting in transparent but non-intelligent record-keeping systems that document food conditions without actively recommending actions. </w:t>
      </w:r>
      <w:proofErr w:type="spellStart"/>
      <w:r>
        <w:t>SafiFood</w:t>
      </w:r>
      <w:proofErr w:type="spellEnd"/>
      <w:r>
        <w:t xml:space="preserve"> addresses these gaps by implementing Hedera blockchain specifically for community-level food tracking and redistribution transparency, with careful interface design for low-literacy users and integration with AI-driven spoilage prediction to ensure that blockchain records not only provide transparency but actively support informed decision-making about food safety and value addition opportunities.</w:t>
      </w:r>
    </w:p>
    <w:p w14:paraId="5DDF391D" w14:textId="77777777" w:rsidR="00E50514" w:rsidRDefault="00E50514" w:rsidP="001C4342">
      <w:pPr>
        <w:pStyle w:val="Heading2"/>
      </w:pPr>
      <w:bookmarkStart w:id="27" w:name="_Toc239328664"/>
      <w:r w:rsidRPr="00AD2CC7">
        <w:t>Mobile and Messaging</w:t>
      </w:r>
      <w:r w:rsidRPr="00AD2CC7">
        <w:noBreakHyphen/>
        <w:t>Based Platforms for Inclusive Digital Systems</w:t>
      </w:r>
      <w:bookmarkEnd w:id="27"/>
    </w:p>
    <w:p w14:paraId="579EF0AA" w14:textId="0BCEADFA" w:rsidR="00E50514" w:rsidRDefault="00E50514" w:rsidP="00E50514">
      <w:r>
        <w:t xml:space="preserve">Progressive Web Applications (PWAs) have emerged as a powerful technology for extending digital services to low-resource and low-connectivity environments by combining web technologies with native app-like capabilities, including cross-platform compatibility, offline functionality, reduced data consumption, and the ability to operate on entry-level devices </w:t>
      </w:r>
      <w:sdt>
        <w:sdtPr>
          <w:id w:val="-1200008823"/>
          <w:citation/>
        </w:sdtPr>
        <w:sdtEndPr/>
        <w:sdtContent>
          <w:r>
            <w:fldChar w:fldCharType="begin"/>
          </w:r>
          <w:r>
            <w:instrText xml:space="preserve"> CITATION Mic25 \l 1033 </w:instrText>
          </w:r>
          <w:r>
            <w:fldChar w:fldCharType="separate"/>
          </w:r>
          <w:r w:rsidR="00C079BC">
            <w:rPr>
              <w:noProof/>
            </w:rPr>
            <w:t>(Microsoft Corporation, 2025)</w:t>
          </w:r>
          <w:r>
            <w:fldChar w:fldCharType="end"/>
          </w:r>
        </w:sdtContent>
      </w:sdt>
      <w:r>
        <w:t>. PWAs address critical accessibility barriers prevalent in informal settlements by eliminating the need for dedicated app store downloads, reducing installation complexity, and enabling service access during connectivity lapses through offline-</w:t>
      </w:r>
      <w:r>
        <w:lastRenderedPageBreak/>
        <w:t xml:space="preserve">capable design </w:t>
      </w:r>
      <w:sdt>
        <w:sdtPr>
          <w:id w:val="-1422949023"/>
          <w:citation/>
        </w:sdtPr>
        <w:sdtEndPr/>
        <w:sdtContent>
          <w:r>
            <w:fldChar w:fldCharType="begin"/>
          </w:r>
          <w:r>
            <w:instrText xml:space="preserve"> CITATION Isn24 \l 1033 </w:instrText>
          </w:r>
          <w:r>
            <w:fldChar w:fldCharType="separate"/>
          </w:r>
          <w:r w:rsidR="00C079BC">
            <w:rPr>
              <w:noProof/>
            </w:rPr>
            <w:t>(Isnar Sumartono, Putra, &amp; Suheri, 2024)</w:t>
          </w:r>
          <w:r>
            <w:fldChar w:fldCharType="end"/>
          </w:r>
        </w:sdtContent>
      </w:sdt>
      <w:r>
        <w:t xml:space="preserve">. Research demonstrates that PWAs can effectively deliver essential services in developing-country contexts where reliable connectivity and high-end devices are limited, with documented examples including reduced data consumption applications improving service accessibility in low-bandwidth environments and offline-capable systems enabling field-based data collection across rural regions in developing nations </w:t>
      </w:r>
      <w:sdt>
        <w:sdtPr>
          <w:id w:val="-581678285"/>
          <w:citation/>
        </w:sdtPr>
        <w:sdtEndPr/>
        <w:sdtContent>
          <w:r>
            <w:fldChar w:fldCharType="begin"/>
          </w:r>
          <w:r>
            <w:instrText xml:space="preserve"> CITATION Isn24 \l 1033  \m Mic25</w:instrText>
          </w:r>
          <w:r>
            <w:fldChar w:fldCharType="separate"/>
          </w:r>
          <w:r w:rsidR="00C079BC">
            <w:rPr>
              <w:noProof/>
            </w:rPr>
            <w:t>(Isnar Sumartono, Putra, &amp; Suheri, 2024; Microsoft Corporation, 2025)</w:t>
          </w:r>
          <w:r>
            <w:fldChar w:fldCharType="end"/>
          </w:r>
        </w:sdtContent>
      </w:sdt>
      <w:r>
        <w:t>.</w:t>
      </w:r>
    </w:p>
    <w:p w14:paraId="07838F84" w14:textId="6C8028D9" w:rsidR="00E50514" w:rsidRDefault="00E50514" w:rsidP="00E50514">
      <w:r>
        <w:t xml:space="preserve">Messaging platforms, particularly WhatsApp, have achieved unprecedented adoption in developing regions as widely-adopted communication channels for service delivery. WhatsApp boasts over 2 billion active users globally, with particularly high penetration in developing countries where the platform dominates social media adoption among middle-income nation populations </w:t>
      </w:r>
      <w:sdt>
        <w:sdtPr>
          <w:id w:val="-2072803524"/>
          <w:citation/>
        </w:sdtPr>
        <w:sdtEndPr/>
        <w:sdtContent>
          <w:r>
            <w:fldChar w:fldCharType="begin"/>
          </w:r>
          <w:r>
            <w:instrText xml:space="preserve"> CITATION Bac26 \l 1033  \m Jac24</w:instrText>
          </w:r>
          <w:r>
            <w:fldChar w:fldCharType="separate"/>
          </w:r>
          <w:r w:rsidR="00C079BC">
            <w:rPr>
              <w:noProof/>
            </w:rPr>
            <w:t>(Backlinko, 2026; Poushter, 2024)</w:t>
          </w:r>
          <w:r>
            <w:fldChar w:fldCharType="end"/>
          </w:r>
        </w:sdtContent>
      </w:sdt>
      <w:r>
        <w:t xml:space="preserve">. The Meta WhatsApp Cloud API, introduced in 2022, has enabled integration of automated services, structured interactions, and two-way messaging capabilities within the WhatsApp platform, allowing systems to send notifications, conduct surveys, and deliver interactive guidance without requiring users to download dedicated applications </w:t>
      </w:r>
      <w:sdt>
        <w:sdtPr>
          <w:id w:val="1805959937"/>
          <w:citation/>
        </w:sdtPr>
        <w:sdtEndPr/>
        <w:sdtContent>
          <w:r>
            <w:fldChar w:fldCharType="begin"/>
          </w:r>
          <w:r>
            <w:instrText xml:space="preserve"> CITATION Met25 \l 1033 </w:instrText>
          </w:r>
          <w:r>
            <w:fldChar w:fldCharType="separate"/>
          </w:r>
          <w:r w:rsidR="00C079BC">
            <w:rPr>
              <w:noProof/>
            </w:rPr>
            <w:t>(Meta Platforms, Inc., 2025)</w:t>
          </w:r>
          <w:r>
            <w:fldChar w:fldCharType="end"/>
          </w:r>
        </w:sdtContent>
      </w:sdt>
      <w:r>
        <w:t xml:space="preserve">. WhatsApp's ubiquity in informal settlements contrasts sharply with low adoption of dedicated health, agricultural, or financial applications, making WhatsApp a particularly effective channel for reaching populations with limited smartphone capabilities or app store familiarity </w:t>
      </w:r>
      <w:sdt>
        <w:sdtPr>
          <w:id w:val="1592121877"/>
          <w:citation/>
        </w:sdtPr>
        <w:sdtEndPr/>
        <w:sdtContent>
          <w:r>
            <w:fldChar w:fldCharType="begin"/>
          </w:r>
          <w:r>
            <w:instrText xml:space="preserve"> CITATION Jac24 \l 1033 </w:instrText>
          </w:r>
          <w:r>
            <w:fldChar w:fldCharType="separate"/>
          </w:r>
          <w:r w:rsidR="00C079BC">
            <w:rPr>
              <w:noProof/>
            </w:rPr>
            <w:t>(Poushter, 2024)</w:t>
          </w:r>
          <w:r>
            <w:fldChar w:fldCharType="end"/>
          </w:r>
        </w:sdtContent>
      </w:sdt>
      <w:r>
        <w:t>.</w:t>
      </w:r>
    </w:p>
    <w:p w14:paraId="5D2561B1" w14:textId="5060AE73" w:rsidR="00E50514" w:rsidRDefault="00E50514" w:rsidP="00E50514">
      <w:r>
        <w:t xml:space="preserve">Documented applications of WhatsApp in development contexts demonstrate significant impact across health, agricultural, financial, and community coordination domains. In healthcare, WhatsApp-based messaging has delivered maternal health education, appointment reminders, and diagnostic guidance, improving service utilization and health outcomes in developing countries </w:t>
      </w:r>
      <w:sdt>
        <w:sdtPr>
          <w:id w:val="-77442678"/>
          <w:citation/>
        </w:sdtPr>
        <w:sdtEndPr/>
        <w:sdtContent>
          <w:r>
            <w:fldChar w:fldCharType="begin"/>
          </w:r>
          <w:r>
            <w:instrText xml:space="preserve"> CITATION Mod24 \l 1033 </w:instrText>
          </w:r>
          <w:r>
            <w:fldChar w:fldCharType="separate"/>
          </w:r>
          <w:r w:rsidR="00C079BC">
            <w:rPr>
              <w:noProof/>
            </w:rPr>
            <w:t>(Modu &amp; Iahad , 2024)</w:t>
          </w:r>
          <w:r>
            <w:fldChar w:fldCharType="end"/>
          </w:r>
        </w:sdtContent>
      </w:sdt>
      <w:r>
        <w:t xml:space="preserve">. Agricultural extension services leverage WhatsApp to deliver timely crop guidance and market information to farmers across developing regions </w:t>
      </w:r>
      <w:sdt>
        <w:sdtPr>
          <w:id w:val="-1275089886"/>
          <w:citation/>
        </w:sdtPr>
        <w:sdtEndPr/>
        <w:sdtContent>
          <w:r>
            <w:fldChar w:fldCharType="begin"/>
          </w:r>
          <w:r>
            <w:instrText xml:space="preserve"> CITATION Jac24 \l 1033 </w:instrText>
          </w:r>
          <w:r>
            <w:fldChar w:fldCharType="separate"/>
          </w:r>
          <w:r w:rsidR="00C079BC">
            <w:rPr>
              <w:noProof/>
            </w:rPr>
            <w:t>(Poushter, 2024)</w:t>
          </w:r>
          <w:r>
            <w:fldChar w:fldCharType="end"/>
          </w:r>
        </w:sdtContent>
      </w:sdt>
      <w:r>
        <w:t xml:space="preserve">. Financial services including mobile money notifications and microfinance loan applications reach users lacking access to dedicated banking applications through WhatsApp integration </w:t>
      </w:r>
      <w:sdt>
        <w:sdtPr>
          <w:id w:val="1566990724"/>
          <w:citation/>
        </w:sdtPr>
        <w:sdtEndPr/>
        <w:sdtContent>
          <w:r>
            <w:fldChar w:fldCharType="begin"/>
          </w:r>
          <w:r>
            <w:instrText xml:space="preserve"> CITATION Bac26 \l 1033 </w:instrText>
          </w:r>
          <w:r>
            <w:fldChar w:fldCharType="separate"/>
          </w:r>
          <w:r w:rsidR="00C079BC">
            <w:rPr>
              <w:noProof/>
            </w:rPr>
            <w:t>(Backlinko, 2026)</w:t>
          </w:r>
          <w:r>
            <w:fldChar w:fldCharType="end"/>
          </w:r>
        </w:sdtContent>
      </w:sdt>
      <w:r>
        <w:t xml:space="preserve">. Integration of WhatsApp messaging with small and medium enterprise operations has demonstrated effectiveness in enhancing business performance and operational coordination in developing economies </w:t>
      </w:r>
      <w:sdt>
        <w:sdtPr>
          <w:id w:val="-1653439672"/>
          <w:citation/>
        </w:sdtPr>
        <w:sdtEndPr/>
        <w:sdtContent>
          <w:r>
            <w:fldChar w:fldCharType="begin"/>
          </w:r>
          <w:r>
            <w:instrText xml:space="preserve"> CITATION Ric23 \l 1033 </w:instrText>
          </w:r>
          <w:r>
            <w:fldChar w:fldCharType="separate"/>
          </w:r>
          <w:r w:rsidR="00C079BC">
            <w:rPr>
              <w:noProof/>
            </w:rPr>
            <w:t>(Richard, Osunsan, Byamukama, &amp; Micheal, 2023)</w:t>
          </w:r>
          <w:r>
            <w:fldChar w:fldCharType="end"/>
          </w:r>
        </w:sdtContent>
      </w:sdt>
      <w:r>
        <w:t>.</w:t>
      </w:r>
    </w:p>
    <w:p w14:paraId="6A0F25D3" w14:textId="533D1174" w:rsidR="00E50514" w:rsidRPr="00A8015A" w:rsidRDefault="00E50514" w:rsidP="00E50514">
      <w:r>
        <w:t xml:space="preserve">Despite proven effectiveness of PWAs and messaging platforms in development contexts, their integrated application to food safety, waste reduction, and value addition remains remarkably </w:t>
      </w:r>
      <w:r>
        <w:lastRenderedPageBreak/>
        <w:t xml:space="preserve">limited. Literature review reveals minimal documented systems combining WhatsApp-based communication with AI-driven analytics for food systems guidance, particularly in informal settlement contexts. Most existing food safety initiatives operate through dedicated applications requiring download and setup, employ one-way SMS broadcasts offering limited interactivity, or rely on web-based platforms requiring reliable internet access, creating adoption barriers in informal settlements where digital literacy and device capabilities vary significantly </w:t>
      </w:r>
      <w:sdt>
        <w:sdtPr>
          <w:id w:val="771368897"/>
          <w:citation/>
        </w:sdtPr>
        <w:sdtEndPr/>
        <w:sdtContent>
          <w:r>
            <w:fldChar w:fldCharType="begin"/>
          </w:r>
          <w:r>
            <w:instrText xml:space="preserve"> CITATION Met25 \l 1033 </w:instrText>
          </w:r>
          <w:r>
            <w:fldChar w:fldCharType="separate"/>
          </w:r>
          <w:r w:rsidR="00C079BC">
            <w:rPr>
              <w:noProof/>
            </w:rPr>
            <w:t>(Meta Platforms, Inc., 2025)</w:t>
          </w:r>
          <w:r>
            <w:fldChar w:fldCharType="end"/>
          </w:r>
        </w:sdtContent>
      </w:sdt>
      <w:r>
        <w:t xml:space="preserve">. The integration of widely-adopted messaging platforms with intelligent backend systems to deliver timely, trusted, context-aware food safety insights and value addition recommendations represents a significant research and implementation gap that </w:t>
      </w:r>
      <w:proofErr w:type="spellStart"/>
      <w:r>
        <w:t>SafiFood</w:t>
      </w:r>
      <w:proofErr w:type="spellEnd"/>
      <w:r>
        <w:t xml:space="preserve"> addresses by combining PWA architecture for resilient frontend delivery with WhatsApp Cloud API integration for accessible, low-friction user engagement and real-time food spoilage alerts and guidance delivery.</w:t>
      </w:r>
    </w:p>
    <w:p w14:paraId="622B115A" w14:textId="77777777" w:rsidR="00E50514" w:rsidRPr="00A15803" w:rsidRDefault="00E50514" w:rsidP="001C4342">
      <w:pPr>
        <w:pStyle w:val="Heading2"/>
      </w:pPr>
      <w:bookmarkStart w:id="28" w:name="_Toc239328665"/>
      <w:r w:rsidRPr="00A8015A">
        <w:t>Synthesis of Key Challenges in Current Food Systems Literature</w:t>
      </w:r>
      <w:bookmarkEnd w:id="28"/>
    </w:p>
    <w:p w14:paraId="294593A5" w14:textId="77777777" w:rsidR="00E50514" w:rsidRDefault="00E50514" w:rsidP="00E50514">
      <w:r>
        <w:t xml:space="preserve">The preceding sections have examined individual components of food safety systems, AI technologies, value addition strategies, </w:t>
      </w:r>
      <w:proofErr w:type="spellStart"/>
      <w:r>
        <w:t>explainability</w:t>
      </w:r>
      <w:proofErr w:type="spellEnd"/>
      <w:r>
        <w:t xml:space="preserve"> mechanisms, blockchain applications, and mobile platforms, each demonstrating both promise and significant limitations when applied to informal settlement contexts. This section synthesizes the interconnected challenges identified across these domains and demonstrates why an integrated approach is essential.</w:t>
      </w:r>
    </w:p>
    <w:p w14:paraId="6D3DF4A2" w14:textId="11542E0D" w:rsidR="00E50514" w:rsidRDefault="00E50514" w:rsidP="00E50514">
      <w:r>
        <w:t xml:space="preserve">Food safety challenges in informal settlements are multidimensional and deeply interrelated </w:t>
      </w:r>
      <w:sdt>
        <w:sdtPr>
          <w:id w:val="-1503578581"/>
          <w:citation/>
        </w:sdtPr>
        <w:sdtEndPr/>
        <w:sdtContent>
          <w:r>
            <w:fldChar w:fldCharType="begin"/>
          </w:r>
          <w:r>
            <w:instrText xml:space="preserve"> CITATION Wor26 \l 1033  \m Jaf24</w:instrText>
          </w:r>
          <w:r>
            <w:fldChar w:fldCharType="separate"/>
          </w:r>
          <w:r w:rsidR="00C079BC">
            <w:rPr>
              <w:noProof/>
            </w:rPr>
            <w:t>(World Health Organization, 2026; Jaffee &amp; Henson, 2024)</w:t>
          </w:r>
          <w:r>
            <w:fldChar w:fldCharType="end"/>
          </w:r>
        </w:sdtContent>
      </w:sdt>
      <w:r>
        <w:t xml:space="preserve">. Households lack reliable mechanisms for assessing food freshness, leading to either unsafe consumption or wasteful disposal </w:t>
      </w:r>
      <w:sdt>
        <w:sdtPr>
          <w:id w:val="740375292"/>
          <w:citation/>
        </w:sdtPr>
        <w:sdtEndPr/>
        <w:sdtContent>
          <w:r>
            <w:fldChar w:fldCharType="begin"/>
          </w:r>
          <w:r>
            <w:instrText xml:space="preserve"> CITATION Kub24 \l 1033 </w:instrText>
          </w:r>
          <w:r>
            <w:fldChar w:fldCharType="separate"/>
          </w:r>
          <w:r w:rsidR="00C079BC">
            <w:rPr>
              <w:noProof/>
            </w:rPr>
            <w:t>(Kuboka, et al., 2024)</w:t>
          </w:r>
          <w:r>
            <w:fldChar w:fldCharType="end"/>
          </w:r>
        </w:sdtContent>
      </w:sdt>
      <w:r>
        <w:t xml:space="preserve">. Simultaneously, surplus food that could be preserved through value addition is discarded due to limited processing knowledge and absence of timely decision support </w:t>
      </w:r>
      <w:sdt>
        <w:sdtPr>
          <w:id w:val="-1441608170"/>
          <w:citation/>
        </w:sdtPr>
        <w:sdtEndPr/>
        <w:sdtContent>
          <w:r>
            <w:fldChar w:fldCharType="begin"/>
          </w:r>
          <w:r>
            <w:instrText xml:space="preserve"> CITATION Gän25 \l 1033 </w:instrText>
          </w:r>
          <w:r>
            <w:fldChar w:fldCharType="separate"/>
          </w:r>
          <w:r w:rsidR="00C079BC">
            <w:rPr>
              <w:noProof/>
            </w:rPr>
            <w:t>(Gänzle, Seifert, Weiss, &amp; Zijlstra, 2025)</w:t>
          </w:r>
          <w:r>
            <w:fldChar w:fldCharType="end"/>
          </w:r>
        </w:sdtContent>
      </w:sdt>
      <w:r>
        <w:t xml:space="preserve">. Most critically, while individual technologies AI for prediction, XAI for transparency, blockchain for trust, PWAs for accessibility, and WhatsApp for communication have demonstrated effectiveness in isolated applications, they are rarely integrated into cohesive systems addressing the complete food safety and value addition challenge </w:t>
      </w:r>
      <w:sdt>
        <w:sdtPr>
          <w:id w:val="614803549"/>
          <w:citation/>
        </w:sdtPr>
        <w:sdtEndPr/>
        <w:sdtContent>
          <w:r>
            <w:fldChar w:fldCharType="begin"/>
          </w:r>
          <w:r>
            <w:instrText xml:space="preserve"> CITATION Hel25 \l 1033 </w:instrText>
          </w:r>
          <w:r>
            <w:fldChar w:fldCharType="separate"/>
          </w:r>
          <w:r w:rsidR="00C079BC">
            <w:rPr>
              <w:noProof/>
            </w:rPr>
            <w:t>(Onyeaka, et al., 2025)</w:t>
          </w:r>
          <w:r>
            <w:fldChar w:fldCharType="end"/>
          </w:r>
        </w:sdtContent>
      </w:sdt>
      <w:r>
        <w:t>.</w:t>
      </w:r>
    </w:p>
    <w:p w14:paraId="7CDEE6EE" w14:textId="6BA3D309" w:rsidR="00E50514" w:rsidRDefault="00E50514" w:rsidP="00E50514">
      <w:r>
        <w:t xml:space="preserve">The current fragmentation creates several critical gaps. First, existing food safety systems provide predictions without explanations, limiting user trust and adoption in populations skeptical of automated recommendations </w:t>
      </w:r>
      <w:sdt>
        <w:sdtPr>
          <w:id w:val="-1988152291"/>
          <w:citation/>
        </w:sdtPr>
        <w:sdtEndPr/>
        <w:sdtContent>
          <w:r>
            <w:fldChar w:fldCharType="begin"/>
          </w:r>
          <w:r>
            <w:instrText xml:space="preserve"> CITATION Par25 \l 1033 </w:instrText>
          </w:r>
          <w:r>
            <w:fldChar w:fldCharType="separate"/>
          </w:r>
          <w:r w:rsidR="00C079BC">
            <w:rPr>
              <w:noProof/>
            </w:rPr>
            <w:t>(Parmar &amp; Saran, 2025)</w:t>
          </w:r>
          <w:r>
            <w:fldChar w:fldCharType="end"/>
          </w:r>
        </w:sdtContent>
      </w:sdt>
      <w:r>
        <w:t xml:space="preserve">. Second, AI-driven food spoilage predictions exist without integrated guidance on value addition alternatives, forcing </w:t>
      </w:r>
      <w:r>
        <w:lastRenderedPageBreak/>
        <w:t xml:space="preserve">users to make binary consumption/disposal choices when preservation options are feasible </w:t>
      </w:r>
      <w:sdt>
        <w:sdtPr>
          <w:id w:val="-396742092"/>
          <w:citation/>
        </w:sdtPr>
        <w:sdtEndPr/>
        <w:sdtContent>
          <w:r>
            <w:fldChar w:fldCharType="begin"/>
          </w:r>
          <w:r>
            <w:instrText xml:space="preserve"> CITATION Ras25 \l 1033 </w:instrText>
          </w:r>
          <w:r>
            <w:fldChar w:fldCharType="separate"/>
          </w:r>
          <w:r w:rsidR="00C079BC">
            <w:rPr>
              <w:noProof/>
            </w:rPr>
            <w:t>(Rashvand, et al., 2025)</w:t>
          </w:r>
          <w:r>
            <w:fldChar w:fldCharType="end"/>
          </w:r>
        </w:sdtContent>
      </w:sdt>
      <w:r>
        <w:t xml:space="preserve">. Third, blockchain implementations for food traceability focus exclusively on formal supply chains and lack accessibility features for non-technical informal economy participants </w:t>
      </w:r>
      <w:sdt>
        <w:sdtPr>
          <w:id w:val="-1989926262"/>
          <w:citation/>
        </w:sdtPr>
        <w:sdtEndPr/>
        <w:sdtContent>
          <w:r>
            <w:fldChar w:fldCharType="begin"/>
          </w:r>
          <w:r>
            <w:instrText xml:space="preserve"> CITATION Mad25 \l 1033 </w:instrText>
          </w:r>
          <w:r>
            <w:fldChar w:fldCharType="separate"/>
          </w:r>
          <w:r w:rsidR="00C079BC">
            <w:rPr>
              <w:noProof/>
            </w:rPr>
            <w:t>(Madanchian &amp; Taherdoost, 2025)</w:t>
          </w:r>
          <w:r>
            <w:fldChar w:fldCharType="end"/>
          </w:r>
        </w:sdtContent>
      </w:sdt>
      <w:r>
        <w:t xml:space="preserve">. Fourth, while PWAs and WhatsApp have proven effective for health and agricultural services, food safety applications remain underdeveloped, particularly those combining messaging accessibility with intelligent decision support </w:t>
      </w:r>
      <w:sdt>
        <w:sdtPr>
          <w:id w:val="1543331824"/>
          <w:citation/>
        </w:sdtPr>
        <w:sdtEndPr/>
        <w:sdtContent>
          <w:r>
            <w:fldChar w:fldCharType="begin"/>
          </w:r>
          <w:r>
            <w:instrText xml:space="preserve"> CITATION Isn24 \l 1033 </w:instrText>
          </w:r>
          <w:r>
            <w:fldChar w:fldCharType="separate"/>
          </w:r>
          <w:r w:rsidR="00C079BC">
            <w:rPr>
              <w:noProof/>
            </w:rPr>
            <w:t>(Isnar Sumartono, Putra, &amp; Suheri, 2024)</w:t>
          </w:r>
          <w:r>
            <w:fldChar w:fldCharType="end"/>
          </w:r>
        </w:sdtContent>
      </w:sdt>
      <w:r>
        <w:t xml:space="preserve">. Fifth, food systems literature emphasizes the determinants of nutrition and wellbeing in informal settlements yet identifies technology accessibility and trustworthiness as critical barriers to intervention effectiveness </w:t>
      </w:r>
      <w:sdt>
        <w:sdtPr>
          <w:id w:val="287399159"/>
          <w:citation/>
        </w:sdtPr>
        <w:sdtEndPr/>
        <w:sdtContent>
          <w:r>
            <w:fldChar w:fldCharType="begin"/>
          </w:r>
          <w:r>
            <w:instrText xml:space="preserve"> CITATION Roy23 \l 1033 </w:instrText>
          </w:r>
          <w:r>
            <w:fldChar w:fldCharType="separate"/>
          </w:r>
          <w:r w:rsidR="00C079BC">
            <w:rPr>
              <w:noProof/>
            </w:rPr>
            <w:t>(Roy, Mazaniello Chézol, Rueda Martinez, Shafique, &amp; Adams, 2023)</w:t>
          </w:r>
          <w:r>
            <w:fldChar w:fldCharType="end"/>
          </w:r>
        </w:sdtContent>
      </w:sdt>
      <w:r>
        <w:t>.</w:t>
      </w:r>
    </w:p>
    <w:p w14:paraId="0E4E30E0" w14:textId="77777777" w:rsidR="00E50514" w:rsidRPr="00A8015A" w:rsidRDefault="00E50514" w:rsidP="00E50514">
      <w:r>
        <w:t xml:space="preserve">These interconnected challenges necessitate an integrated platform approach. A system addressing food safety in informal settlements must simultaneously: accurately predict spoilage based on locally-observable factors; provide transparent, understandable explanations building user trust;  recommend context-appropriate value addition interventions;  create transparent records of food transactions for community trust;  deliver all guidance through accessible, low-friction communication channels; and  respect the limited digital literacy, connectivity, and resource constraints characteristic of informal settlement populations. No existing system documented in current literature integrates these six dimensions into a unified platform specifically designed for informal settlement contexts. </w:t>
      </w:r>
      <w:proofErr w:type="spellStart"/>
      <w:r>
        <w:t>SafiFood</w:t>
      </w:r>
      <w:proofErr w:type="spellEnd"/>
      <w:r>
        <w:t xml:space="preserve"> represents an attempt to address this comprehensive gap by synthesizing AI-driven prediction, explainable reasoning, value addition recommendations, blockchain-enabled transparency, PWA-based accessibility, and WhatsApp-integrated communication into a cohesive decision-support system tailored to informal settlement realities.</w:t>
      </w:r>
    </w:p>
    <w:p w14:paraId="68B5B0F4" w14:textId="77777777" w:rsidR="00E50514" w:rsidRPr="00F26CDA" w:rsidRDefault="00E50514" w:rsidP="001C4342">
      <w:pPr>
        <w:pStyle w:val="Heading2"/>
      </w:pPr>
      <w:bookmarkStart w:id="29" w:name="_Toc239328666"/>
      <w:r w:rsidRPr="00A8015A">
        <w:t>Related Works in Food Safety, Value Addition, and Digital Platforms</w:t>
      </w:r>
      <w:bookmarkEnd w:id="29"/>
    </w:p>
    <w:p w14:paraId="7D5CFBB8" w14:textId="6A5687B3" w:rsidR="00E50514" w:rsidRDefault="00E50514" w:rsidP="00E50514">
      <w:r w:rsidRPr="006629B9">
        <w:t xml:space="preserve">Multiple digital systems have been developed to address food safety and spoilage prediction challenges, yet systematic comparison reveals that few adequately address informal settlement contexts and even fewer integrate the comprehensive technology stack that </w:t>
      </w:r>
      <w:proofErr w:type="spellStart"/>
      <w:r w:rsidRPr="006629B9">
        <w:t>SafiFood</w:t>
      </w:r>
      <w:proofErr w:type="spellEnd"/>
      <w:r w:rsidRPr="006629B9">
        <w:t xml:space="preserve"> proposes. This section examines three representative real-world existing systems designed to address food waste and food safety, identifies their strengths and limitations, and positions </w:t>
      </w:r>
      <w:proofErr w:type="spellStart"/>
      <w:r w:rsidRPr="006629B9">
        <w:t>SafiFood</w:t>
      </w:r>
      <w:proofErr w:type="spellEnd"/>
      <w:r w:rsidRPr="006629B9">
        <w:t xml:space="preserve"> within the landscape of current food safety solutions. </w:t>
      </w:r>
    </w:p>
    <w:p w14:paraId="7331C950" w14:textId="77777777" w:rsidR="00E50514" w:rsidRPr="00F26CDA" w:rsidRDefault="00E50514" w:rsidP="001C4342">
      <w:pPr>
        <w:pStyle w:val="Heading3"/>
      </w:pPr>
      <w:bookmarkStart w:id="30" w:name="_Toc239328667"/>
      <w:r w:rsidRPr="006629B9">
        <w:lastRenderedPageBreak/>
        <w:t>Olio: Community-Based Food Sharing Platform</w:t>
      </w:r>
      <w:bookmarkEnd w:id="30"/>
    </w:p>
    <w:p w14:paraId="4FCAE3C4" w14:textId="4DCD9C34" w:rsidR="00E50514" w:rsidRDefault="00E50514" w:rsidP="00E50514">
      <w:r>
        <w:t xml:space="preserve">Olio </w:t>
      </w:r>
      <w:r w:rsidRPr="006629B9">
        <w:t>is a mobile application and web platform designed to facilitate free sharing of surplus food between neighbors within local communities</w:t>
      </w:r>
      <w:sdt>
        <w:sdtPr>
          <w:id w:val="1462152728"/>
          <w:citation/>
        </w:sdtPr>
        <w:sdtEndPr/>
        <w:sdtContent>
          <w:r w:rsidR="00CC5E1F">
            <w:fldChar w:fldCharType="begin"/>
          </w:r>
          <w:r w:rsidR="00CC5E1F">
            <w:instrText xml:space="preserve">CITATION Oli \l 1033 </w:instrText>
          </w:r>
          <w:r w:rsidR="00CC5E1F">
            <w:fldChar w:fldCharType="separate"/>
          </w:r>
          <w:r w:rsidR="00C079BC">
            <w:rPr>
              <w:noProof/>
            </w:rPr>
            <w:t xml:space="preserve"> (Olio, 2026)</w:t>
          </w:r>
          <w:r w:rsidR="00CC5E1F">
            <w:fldChar w:fldCharType="end"/>
          </w:r>
        </w:sdtContent>
      </w:sdt>
      <w:r w:rsidRPr="006629B9">
        <w:t xml:space="preserve">. Olio operates on a peer-to-peer model where users photograph surplus food, list it on the platform with brief descriptions, and connect with nearby community members to collect or redistribute food before spoilage occurs </w:t>
      </w:r>
      <w:sdt>
        <w:sdtPr>
          <w:id w:val="-1286882902"/>
          <w:citation/>
        </w:sdtPr>
        <w:sdtEndPr/>
        <w:sdtContent>
          <w:r>
            <w:fldChar w:fldCharType="begin"/>
          </w:r>
          <w:r>
            <w:instrText xml:space="preserve"> CITATION Som22 \l 1033 </w:instrText>
          </w:r>
          <w:r>
            <w:fldChar w:fldCharType="separate"/>
          </w:r>
          <w:r w:rsidR="00C079BC">
            <w:rPr>
              <w:noProof/>
            </w:rPr>
            <w:t>(Soma, Janssen, Ayuya, &amp; Obwanga, 2022)</w:t>
          </w:r>
          <w:r>
            <w:fldChar w:fldCharType="end"/>
          </w:r>
        </w:sdtContent>
      </w:sdt>
      <w:r w:rsidRPr="006629B9">
        <w:t xml:space="preserve">. Olio has demonstrated significant uptake in developed-country urban contexts, particularly in the United Kingdom and Northern Europe, where it connects hundreds of thousands of users and has diverted thousands of </w:t>
      </w:r>
      <w:proofErr w:type="spellStart"/>
      <w:r w:rsidRPr="006629B9">
        <w:t>tonnes</w:t>
      </w:r>
      <w:proofErr w:type="spellEnd"/>
      <w:r w:rsidRPr="006629B9">
        <w:t xml:space="preserve"> of food from waste. Olio's strengths include low barriers to participation (requiring only a smartphone and app installation), community-oriented design emphasizing social connection alongside waste reduction, and straightforward user interface design for non-technical users </w:t>
      </w:r>
      <w:sdt>
        <w:sdtPr>
          <w:id w:val="1737896900"/>
          <w:citation/>
        </w:sdtPr>
        <w:sdtEndPr/>
        <w:sdtContent>
          <w:r>
            <w:fldChar w:fldCharType="begin"/>
          </w:r>
          <w:r>
            <w:instrText xml:space="preserve"> CITATION Som22 \l 1033 </w:instrText>
          </w:r>
          <w:r>
            <w:fldChar w:fldCharType="separate"/>
          </w:r>
          <w:r w:rsidR="00C079BC">
            <w:rPr>
              <w:noProof/>
            </w:rPr>
            <w:t>(Soma, Janssen, Ayuya, &amp; Obwanga, 2022)</w:t>
          </w:r>
          <w:r>
            <w:fldChar w:fldCharType="end"/>
          </w:r>
        </w:sdtContent>
      </w:sdt>
      <w:r w:rsidRPr="006629B9">
        <w:t xml:space="preserve">. However, Olio faces critical limitations for informal settlement deployment: it requires reliable smartphone access and app store connectivity; assumes literacy sufficient for photographing and describing food in written form; depends on network effects requiring critical mass of nearby users to function effectively; provides no AI-driven spoilage prediction or guidance; lacks blockchain transparency mechanisms; offers no value addition recommendations; and assumes social trust networks and community cohesion that may differ significantly in informal settlement contexts where formal governance and property systems are limited </w:t>
      </w:r>
      <w:sdt>
        <w:sdtPr>
          <w:id w:val="1530151625"/>
          <w:citation/>
        </w:sdtPr>
        <w:sdtEndPr/>
        <w:sdtContent>
          <w:r>
            <w:fldChar w:fldCharType="begin"/>
          </w:r>
          <w:r>
            <w:instrText xml:space="preserve"> CITATION Som22 \l 1033 </w:instrText>
          </w:r>
          <w:r>
            <w:fldChar w:fldCharType="separate"/>
          </w:r>
          <w:r w:rsidR="00C079BC">
            <w:rPr>
              <w:noProof/>
            </w:rPr>
            <w:t>(Soma, Janssen, Ayuya, &amp; Obwanga, 2022)</w:t>
          </w:r>
          <w:r>
            <w:fldChar w:fldCharType="end"/>
          </w:r>
        </w:sdtContent>
      </w:sdt>
      <w:r w:rsidRPr="006629B9">
        <w:t>.</w:t>
      </w:r>
    </w:p>
    <w:p w14:paraId="3590A960" w14:textId="3A6D6EBD" w:rsidR="00E50514" w:rsidRPr="006F1BAD" w:rsidRDefault="00E50514" w:rsidP="001C4342">
      <w:pPr>
        <w:pStyle w:val="Heading3"/>
        <w:rPr>
          <w:rFonts w:eastAsia="Times New Roman"/>
        </w:rPr>
      </w:pPr>
      <w:bookmarkStart w:id="31" w:name="_Toc239328668"/>
      <w:r w:rsidRPr="006629B9">
        <w:rPr>
          <w:rFonts w:eastAsia="Times New Roman"/>
        </w:rPr>
        <w:t xml:space="preserve">Too Good </w:t>
      </w:r>
      <w:r w:rsidR="00CA0EDD">
        <w:rPr>
          <w:rFonts w:eastAsia="Times New Roman"/>
        </w:rPr>
        <w:t>t</w:t>
      </w:r>
      <w:r w:rsidRPr="006629B9">
        <w:rPr>
          <w:rFonts w:eastAsia="Times New Roman"/>
        </w:rPr>
        <w:t>o Go: Commercial Food Waste Reduction Platform</w:t>
      </w:r>
      <w:bookmarkEnd w:id="31"/>
      <w:r w:rsidRPr="006629B9">
        <w:rPr>
          <w:rFonts w:eastAsia="Times New Roman"/>
        </w:rPr>
        <w:t xml:space="preserve"> </w:t>
      </w:r>
    </w:p>
    <w:p w14:paraId="6F21143D" w14:textId="0E71D44C" w:rsidR="00E50514" w:rsidRDefault="00E50514" w:rsidP="00E50514">
      <w:r w:rsidRPr="006629B9">
        <w:t xml:space="preserve">Too Good </w:t>
      </w:r>
      <w:r w:rsidR="00CA0EDD">
        <w:t>t</w:t>
      </w:r>
      <w:r w:rsidRPr="006629B9">
        <w:t xml:space="preserve">o Go is a mobile application and web service connecting consumers with restaurants, bakeries, supermarkets, and food businesses that have surplus food inventory approaching expiration, enabling purchase of discounted "surprise bags" containing the surplus food </w:t>
      </w:r>
      <w:sdt>
        <w:sdtPr>
          <w:id w:val="848215571"/>
          <w:citation/>
        </w:sdtPr>
        <w:sdtEndPr/>
        <w:sdtContent>
          <w:r w:rsidR="00CC5E1F">
            <w:fldChar w:fldCharType="begin"/>
          </w:r>
          <w:r w:rsidR="00CC5E1F">
            <w:instrText xml:space="preserve"> CITATION TOO26 \l 1033 </w:instrText>
          </w:r>
          <w:r w:rsidR="00CC5E1F">
            <w:fldChar w:fldCharType="separate"/>
          </w:r>
          <w:r w:rsidR="00C079BC">
            <w:rPr>
              <w:noProof/>
            </w:rPr>
            <w:t>(TOO GOOD TO GO, 2026)</w:t>
          </w:r>
          <w:r w:rsidR="00CC5E1F">
            <w:fldChar w:fldCharType="end"/>
          </w:r>
        </w:sdtContent>
      </w:sdt>
      <w:r w:rsidRPr="006629B9">
        <w:t xml:space="preserve">. Too Good </w:t>
      </w:r>
      <w:proofErr w:type="gramStart"/>
      <w:r w:rsidRPr="006629B9">
        <w:t>To</w:t>
      </w:r>
      <w:proofErr w:type="gramEnd"/>
      <w:r w:rsidRPr="006629B9">
        <w:t xml:space="preserve"> Go operates on a marketplace model where businesses list available surplus food at 30-70% discounts relative to regular prices, with transaction facilitation through the mobile application and payment via digital methods </w:t>
      </w:r>
      <w:sdt>
        <w:sdtPr>
          <w:id w:val="1262410509"/>
          <w:citation/>
        </w:sdtPr>
        <w:sdtEndPr/>
        <w:sdtContent>
          <w:r>
            <w:fldChar w:fldCharType="begin"/>
          </w:r>
          <w:r>
            <w:instrText xml:space="preserve"> CITATION Som22 \l 1033 </w:instrText>
          </w:r>
          <w:r>
            <w:fldChar w:fldCharType="separate"/>
          </w:r>
          <w:r w:rsidR="00C079BC">
            <w:rPr>
              <w:noProof/>
            </w:rPr>
            <w:t>(Soma, Janssen, Ayuya, &amp; Obwanga, 2022)</w:t>
          </w:r>
          <w:r>
            <w:fldChar w:fldCharType="end"/>
          </w:r>
        </w:sdtContent>
      </w:sdt>
      <w:r w:rsidRPr="006629B9">
        <w:t xml:space="preserve">. Too Good </w:t>
      </w:r>
      <w:proofErr w:type="gramStart"/>
      <w:r w:rsidRPr="006629B9">
        <w:t>To</w:t>
      </w:r>
      <w:proofErr w:type="gramEnd"/>
      <w:r w:rsidRPr="006629B9">
        <w:t xml:space="preserve"> Go has achieved substantial commercial scale with millions of users across Europe, North America, and Asia, demonstrating proven consumer demand for food waste reduction solutions and successful business model viability. Too Good </w:t>
      </w:r>
      <w:proofErr w:type="gramStart"/>
      <w:r w:rsidRPr="006629B9">
        <w:t>To</w:t>
      </w:r>
      <w:proofErr w:type="gramEnd"/>
      <w:r w:rsidRPr="006629B9">
        <w:t xml:space="preserve"> Go's strengths include transparent pricing, proven business model reducing food waste in formal food retail sectors, scalability of platform infrastructure, and integration with established food businesses </w:t>
      </w:r>
      <w:sdt>
        <w:sdtPr>
          <w:id w:val="59215539"/>
          <w:citation/>
        </w:sdtPr>
        <w:sdtEndPr/>
        <w:sdtContent>
          <w:r>
            <w:fldChar w:fldCharType="begin"/>
          </w:r>
          <w:r>
            <w:instrText xml:space="preserve"> CITATION Som22 \l 1033 </w:instrText>
          </w:r>
          <w:r>
            <w:fldChar w:fldCharType="separate"/>
          </w:r>
          <w:r w:rsidR="00C079BC">
            <w:rPr>
              <w:noProof/>
            </w:rPr>
            <w:t>(Soma, Janssen, Ayuya, &amp; Obwanga, 2022)</w:t>
          </w:r>
          <w:r>
            <w:fldChar w:fldCharType="end"/>
          </w:r>
        </w:sdtContent>
      </w:sdt>
      <w:r w:rsidRPr="006629B9">
        <w:t xml:space="preserve">. However, Too Good To Go's limitations for informal settlement contexts are substantial: it requires formal business </w:t>
      </w:r>
      <w:r w:rsidRPr="006629B9">
        <w:lastRenderedPageBreak/>
        <w:t xml:space="preserve">participation and banking infrastructure; assumes digital payment systems and financial access; depends on smartphone technology and sustained internet connectivity; focuses exclusively on commercial surplus rather than household-level food management; provides no AI-driven freshness prediction for household food inventory; lacks integration with value addition opportunities; offers no blockchain transparency for informal redistribution networks; and is fundamentally designed for formal retail contexts with established food businesses rather than informal settlement household food systems </w:t>
      </w:r>
      <w:sdt>
        <w:sdtPr>
          <w:id w:val="-402998212"/>
          <w:citation/>
        </w:sdtPr>
        <w:sdtEndPr/>
        <w:sdtContent>
          <w:r>
            <w:fldChar w:fldCharType="begin"/>
          </w:r>
          <w:r>
            <w:instrText xml:space="preserve"> CITATION Som22 \l 1033 </w:instrText>
          </w:r>
          <w:r>
            <w:fldChar w:fldCharType="separate"/>
          </w:r>
          <w:r w:rsidR="00C079BC">
            <w:rPr>
              <w:noProof/>
            </w:rPr>
            <w:t>(Soma, Janssen, Ayuya, &amp; Obwanga, 2022)</w:t>
          </w:r>
          <w:r>
            <w:fldChar w:fldCharType="end"/>
          </w:r>
        </w:sdtContent>
      </w:sdt>
      <w:r w:rsidRPr="006629B9">
        <w:t>.</w:t>
      </w:r>
    </w:p>
    <w:p w14:paraId="631261C4" w14:textId="77777777" w:rsidR="00E50514" w:rsidRPr="00F26CDA" w:rsidRDefault="00E50514" w:rsidP="001C4342">
      <w:pPr>
        <w:pStyle w:val="Heading3"/>
      </w:pPr>
      <w:bookmarkStart w:id="32" w:name="_Toc239328669"/>
      <w:r w:rsidRPr="00F26CDA">
        <w:t>Open Food Facts: Crowdsourced Food Product Information Database</w:t>
      </w:r>
      <w:bookmarkEnd w:id="32"/>
      <w:r w:rsidRPr="00F26CDA">
        <w:t xml:space="preserve"> </w:t>
      </w:r>
    </w:p>
    <w:p w14:paraId="7C86A062" w14:textId="59FBD6AA" w:rsidR="00E50514" w:rsidRPr="00F33708" w:rsidRDefault="00E50514" w:rsidP="00F33708">
      <w:pPr>
        <w:rPr>
          <w:rStyle w:val="Heading3Char"/>
          <w:rFonts w:eastAsiaTheme="minorHAnsi" w:cstheme="minorBidi"/>
          <w:b w:val="0"/>
          <w:szCs w:val="22"/>
        </w:rPr>
      </w:pPr>
      <w:r w:rsidRPr="00F26CDA">
        <w:t xml:space="preserve">Open Food Facts is a free, open-source database containing detailed information on food products including nutritional composition, ingredients, allergens, processing information, and environmental impact metrics </w:t>
      </w:r>
      <w:sdt>
        <w:sdtPr>
          <w:id w:val="-1458095865"/>
          <w:citation/>
        </w:sdtPr>
        <w:sdtEndPr/>
        <w:sdtContent>
          <w:r w:rsidR="00CC5E1F">
            <w:fldChar w:fldCharType="begin"/>
          </w:r>
          <w:r w:rsidR="00CC5E1F">
            <w:instrText xml:space="preserve"> CITATION Ope26 \l 1033 </w:instrText>
          </w:r>
          <w:r w:rsidR="00CC5E1F">
            <w:fldChar w:fldCharType="separate"/>
          </w:r>
          <w:r w:rsidR="00C079BC">
            <w:rPr>
              <w:noProof/>
            </w:rPr>
            <w:t>(Open Food Facts, 2026)</w:t>
          </w:r>
          <w:r w:rsidR="00CC5E1F">
            <w:fldChar w:fldCharType="end"/>
          </w:r>
        </w:sdtContent>
      </w:sdt>
      <w:r w:rsidR="00CC5E1F">
        <w:t>.</w:t>
      </w:r>
      <w:r w:rsidRPr="00F26CDA">
        <w:t xml:space="preserve">Open Food Facts operates on a crowdsourcing model where users contribute product data through mobile app scanning of product barcodes, creating a comprehensive, openly-accessible reference database of food products globally. Open Food Facts has accumulated data on millions of food products and serves as a foundational resource for food transparency initiatives, research, and consumer decision-making </w:t>
      </w:r>
      <w:sdt>
        <w:sdtPr>
          <w:id w:val="1797876485"/>
          <w:citation/>
        </w:sdtPr>
        <w:sdtEndPr/>
        <w:sdtContent>
          <w:r>
            <w:fldChar w:fldCharType="begin"/>
          </w:r>
          <w:r>
            <w:instrText xml:space="preserve"> CITATION Roy23 \l 1033 </w:instrText>
          </w:r>
          <w:r>
            <w:fldChar w:fldCharType="separate"/>
          </w:r>
          <w:r w:rsidR="00C079BC">
            <w:rPr>
              <w:noProof/>
            </w:rPr>
            <w:t>(Roy, Mazaniello Chézol, Rueda Martinez, Shafique, &amp; Adams, 2023)</w:t>
          </w:r>
          <w:r>
            <w:fldChar w:fldCharType="end"/>
          </w:r>
        </w:sdtContent>
      </w:sdt>
      <w:r w:rsidRPr="00F26CDA">
        <w:t xml:space="preserve">. Open Food Facts' strengths include comprehensive product information coverage, open licensing enabling unrestricted data reuse, crowdsourced participation model, and transparency of food composition and quality metrics </w:t>
      </w:r>
      <w:sdt>
        <w:sdtPr>
          <w:id w:val="1502850647"/>
          <w:citation/>
        </w:sdtPr>
        <w:sdtEndPr/>
        <w:sdtContent>
          <w:r>
            <w:fldChar w:fldCharType="begin"/>
          </w:r>
          <w:r>
            <w:instrText xml:space="preserve"> CITATION Roy23 \l 1033 </w:instrText>
          </w:r>
          <w:r>
            <w:fldChar w:fldCharType="separate"/>
          </w:r>
          <w:r w:rsidR="00C079BC">
            <w:rPr>
              <w:noProof/>
            </w:rPr>
            <w:t>(Roy, Mazaniello Chézol, Rueda Martinez, Shafique, &amp; Adams, 2023)</w:t>
          </w:r>
          <w:r>
            <w:fldChar w:fldCharType="end"/>
          </w:r>
        </w:sdtContent>
      </w:sdt>
      <w:r w:rsidRPr="00F26CDA">
        <w:t xml:space="preserve">. However, Open Food Facts faces critical limitations for informal settlement food safety applications: it focuses exclusively on packaged, processed foods with barcodes; provides no information on fresh, unpackaged foods common in informal settlement diets (milk, fruits, vegetables, grains sold in bulk); contains no spoilage prediction capabilities; lacks any mechanism for assessing individual food freshness or household inventory; provides no value addition guidance; offers no blockchain integration; and is fundamentally a reference database rather than a decision-support system for real-time food safety and consumption decisions </w:t>
      </w:r>
      <w:sdt>
        <w:sdtPr>
          <w:id w:val="624583670"/>
          <w:citation/>
        </w:sdtPr>
        <w:sdtEndPr/>
        <w:sdtContent>
          <w:r>
            <w:fldChar w:fldCharType="begin"/>
          </w:r>
          <w:r>
            <w:instrText xml:space="preserve"> CITATION Roy23 \l 1033 </w:instrText>
          </w:r>
          <w:r>
            <w:fldChar w:fldCharType="separate"/>
          </w:r>
          <w:r w:rsidR="00C079BC">
            <w:rPr>
              <w:noProof/>
            </w:rPr>
            <w:t>(Roy, Mazaniello Chézol, Rueda Martinez, Shafique, &amp; Adams, 2023)</w:t>
          </w:r>
          <w:r>
            <w:fldChar w:fldCharType="end"/>
          </w:r>
        </w:sdtContent>
      </w:sdt>
      <w:r w:rsidRPr="00F26CDA">
        <w:t>.</w:t>
      </w:r>
    </w:p>
    <w:p w14:paraId="79401605" w14:textId="04FC9511" w:rsidR="00F33708" w:rsidRDefault="00D7664B" w:rsidP="00F33708">
      <w:pPr>
        <w:pStyle w:val="Caption"/>
        <w:keepNext/>
      </w:pPr>
      <w:r>
        <w:t xml:space="preserve"> </w:t>
      </w:r>
    </w:p>
    <w:tbl>
      <w:tblPr>
        <w:tblStyle w:val="GridTable7Colorful-Accent4"/>
        <w:tblW w:w="9350" w:type="dxa"/>
        <w:jc w:val="center"/>
        <w:tblLayout w:type="fixed"/>
        <w:tblLook w:val="04A0" w:firstRow="1" w:lastRow="0" w:firstColumn="1" w:lastColumn="0" w:noHBand="0" w:noVBand="1"/>
      </w:tblPr>
      <w:tblGrid>
        <w:gridCol w:w="1350"/>
        <w:gridCol w:w="895"/>
        <w:gridCol w:w="990"/>
        <w:gridCol w:w="810"/>
        <w:gridCol w:w="990"/>
        <w:gridCol w:w="720"/>
        <w:gridCol w:w="905"/>
        <w:gridCol w:w="881"/>
        <w:gridCol w:w="955"/>
        <w:gridCol w:w="854"/>
      </w:tblGrid>
      <w:tr w:rsidR="00E50514" w14:paraId="593CB6DC" w14:textId="77777777" w:rsidTr="00F3370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50" w:type="dxa"/>
          </w:tcPr>
          <w:p w14:paraId="53C3C576" w14:textId="56EBC7D5" w:rsidR="00E50514" w:rsidRDefault="00E50514" w:rsidP="00144BE2">
            <w:pPr>
              <w:jc w:val="left"/>
              <w:rPr>
                <w:bCs w:val="0"/>
                <w:i w:val="0"/>
                <w:iCs w:val="0"/>
                <w:color w:val="806000" w:themeColor="accent4" w:themeShade="80"/>
                <w:sz w:val="16"/>
              </w:rPr>
            </w:pPr>
            <w:r w:rsidRPr="008E4BD3">
              <w:rPr>
                <w:b w:val="0"/>
                <w:color w:val="806000" w:themeColor="accent4" w:themeShade="80"/>
                <w:sz w:val="16"/>
              </w:rPr>
              <w:t>Syst</w:t>
            </w:r>
            <w:r w:rsidR="009B26F7">
              <w:rPr>
                <w:b w:val="0"/>
                <w:color w:val="806000" w:themeColor="accent4" w:themeShade="80"/>
                <w:sz w:val="16"/>
              </w:rPr>
              <w:t>em</w:t>
            </w:r>
          </w:p>
          <w:p w14:paraId="187B356F" w14:textId="77777777" w:rsidR="00E50514" w:rsidRPr="008E4BD3" w:rsidRDefault="00E50514" w:rsidP="00144BE2">
            <w:pPr>
              <w:jc w:val="left"/>
              <w:rPr>
                <w:rFonts w:eastAsia="Times New Roman" w:cs="Times New Roman"/>
                <w:b w:val="0"/>
                <w:color w:val="806000" w:themeColor="accent4" w:themeShade="80"/>
                <w:sz w:val="16"/>
                <w:szCs w:val="24"/>
              </w:rPr>
            </w:pPr>
            <w:r>
              <w:rPr>
                <w:b w:val="0"/>
                <w:color w:val="806000" w:themeColor="accent4" w:themeShade="80"/>
                <w:sz w:val="16"/>
              </w:rPr>
              <w:t xml:space="preserve"> </w:t>
            </w:r>
          </w:p>
        </w:tc>
        <w:tc>
          <w:tcPr>
            <w:tcW w:w="895" w:type="dxa"/>
          </w:tcPr>
          <w:p w14:paraId="49BD9693"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AI Spoilage Prediction</w:t>
            </w:r>
          </w:p>
        </w:tc>
        <w:tc>
          <w:tcPr>
            <w:tcW w:w="990" w:type="dxa"/>
          </w:tcPr>
          <w:p w14:paraId="09466889"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Explainable AI</w:t>
            </w:r>
          </w:p>
        </w:tc>
        <w:tc>
          <w:tcPr>
            <w:tcW w:w="810" w:type="dxa"/>
          </w:tcPr>
          <w:p w14:paraId="6D250F28"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Value Addition</w:t>
            </w:r>
          </w:p>
        </w:tc>
        <w:tc>
          <w:tcPr>
            <w:tcW w:w="990" w:type="dxa"/>
          </w:tcPr>
          <w:p w14:paraId="41C364FF"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Blockchain</w:t>
            </w:r>
          </w:p>
        </w:tc>
        <w:tc>
          <w:tcPr>
            <w:tcW w:w="720" w:type="dxa"/>
          </w:tcPr>
          <w:p w14:paraId="00066109"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PWA/Offline</w:t>
            </w:r>
          </w:p>
        </w:tc>
        <w:tc>
          <w:tcPr>
            <w:tcW w:w="905" w:type="dxa"/>
          </w:tcPr>
          <w:p w14:paraId="0FC533F2"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WhatsApp Integration</w:t>
            </w:r>
          </w:p>
        </w:tc>
        <w:tc>
          <w:tcPr>
            <w:tcW w:w="881" w:type="dxa"/>
          </w:tcPr>
          <w:p w14:paraId="1B667BB2"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Fresh Food Focus</w:t>
            </w:r>
          </w:p>
        </w:tc>
        <w:tc>
          <w:tcPr>
            <w:tcW w:w="955" w:type="dxa"/>
          </w:tcPr>
          <w:p w14:paraId="45A42650"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Informal Settlement Design</w:t>
            </w:r>
          </w:p>
        </w:tc>
        <w:tc>
          <w:tcPr>
            <w:tcW w:w="854" w:type="dxa"/>
          </w:tcPr>
          <w:p w14:paraId="455E99BD" w14:textId="77777777" w:rsidR="00E50514" w:rsidRPr="008E4BD3" w:rsidRDefault="00E50514" w:rsidP="00144BE2">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806000" w:themeColor="accent4" w:themeShade="80"/>
                <w:sz w:val="16"/>
                <w:szCs w:val="24"/>
              </w:rPr>
            </w:pPr>
            <w:r w:rsidRPr="008E4BD3">
              <w:rPr>
                <w:b w:val="0"/>
                <w:color w:val="806000" w:themeColor="accent4" w:themeShade="80"/>
                <w:sz w:val="16"/>
              </w:rPr>
              <w:t>Requires Formal Business</w:t>
            </w:r>
          </w:p>
        </w:tc>
      </w:tr>
      <w:tr w:rsidR="00E50514" w14:paraId="4060E104" w14:textId="77777777" w:rsidTr="00F33708">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350" w:type="dxa"/>
            <w:tcBorders>
              <w:top w:val="single" w:sz="4" w:space="0" w:color="FFD966" w:themeColor="accent4" w:themeTint="99"/>
              <w:bottom w:val="single" w:sz="12" w:space="0" w:color="ED7D31" w:themeColor="accent2"/>
            </w:tcBorders>
          </w:tcPr>
          <w:p w14:paraId="093FEF8A" w14:textId="77777777" w:rsidR="00E50514" w:rsidRPr="008E4BD3" w:rsidRDefault="00E50514" w:rsidP="00144BE2">
            <w:pPr>
              <w:jc w:val="left"/>
              <w:rPr>
                <w:rFonts w:eastAsia="Times New Roman" w:cs="Times New Roman"/>
                <w:color w:val="806000" w:themeColor="accent4" w:themeShade="80"/>
                <w:szCs w:val="24"/>
              </w:rPr>
            </w:pPr>
            <w:r w:rsidRPr="008E4BD3">
              <w:rPr>
                <w:color w:val="806000" w:themeColor="accent4" w:themeShade="80"/>
              </w:rPr>
              <w:t>Olio</w:t>
            </w:r>
          </w:p>
        </w:tc>
        <w:tc>
          <w:tcPr>
            <w:tcW w:w="895" w:type="dxa"/>
          </w:tcPr>
          <w:p w14:paraId="74D53DE6"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90" w:type="dxa"/>
          </w:tcPr>
          <w:p w14:paraId="33B4864F"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810" w:type="dxa"/>
          </w:tcPr>
          <w:p w14:paraId="2F9151F4"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90" w:type="dxa"/>
          </w:tcPr>
          <w:p w14:paraId="7501BB87"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720" w:type="dxa"/>
          </w:tcPr>
          <w:p w14:paraId="5E842B98"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05" w:type="dxa"/>
          </w:tcPr>
          <w:p w14:paraId="0F89424F"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881" w:type="dxa"/>
          </w:tcPr>
          <w:p w14:paraId="1FC18D3E" w14:textId="77777777" w:rsidR="00E50514"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8E4BD3">
              <w:rPr>
                <w:rFonts w:ascii="Segoe UI Symbol" w:hAnsi="Segoe UI Symbol" w:cs="Segoe UI Symbol"/>
                <w:color w:val="00B050"/>
              </w:rPr>
              <w:t>✓</w:t>
            </w:r>
          </w:p>
        </w:tc>
        <w:tc>
          <w:tcPr>
            <w:tcW w:w="955" w:type="dxa"/>
          </w:tcPr>
          <w:p w14:paraId="5F54545F" w14:textId="77777777" w:rsidR="00E50514"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50EF9">
              <w:t>Partial</w:t>
            </w:r>
          </w:p>
        </w:tc>
        <w:tc>
          <w:tcPr>
            <w:tcW w:w="854" w:type="dxa"/>
          </w:tcPr>
          <w:p w14:paraId="413599FA" w14:textId="77777777" w:rsidR="00E50514"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8E4BD3">
              <w:rPr>
                <w:rFonts w:ascii="Segoe UI Symbol" w:hAnsi="Segoe UI Symbol" w:cs="Segoe UI Symbol"/>
                <w:color w:val="FF0000"/>
              </w:rPr>
              <w:t>✗</w:t>
            </w:r>
          </w:p>
        </w:tc>
      </w:tr>
      <w:tr w:rsidR="00E50514" w14:paraId="7805CE1A" w14:textId="77777777" w:rsidTr="00F33708">
        <w:trPr>
          <w:trHeight w:val="440"/>
          <w:jc w:val="center"/>
        </w:trPr>
        <w:tc>
          <w:tcPr>
            <w:cnfStyle w:val="001000000000" w:firstRow="0" w:lastRow="0" w:firstColumn="1" w:lastColumn="0" w:oddVBand="0" w:evenVBand="0" w:oddHBand="0" w:evenHBand="0" w:firstRowFirstColumn="0" w:firstRowLastColumn="0" w:lastRowFirstColumn="0" w:lastRowLastColumn="0"/>
            <w:tcW w:w="1350" w:type="dxa"/>
            <w:tcBorders>
              <w:top w:val="single" w:sz="12" w:space="0" w:color="ED7D31" w:themeColor="accent2"/>
              <w:bottom w:val="single" w:sz="12" w:space="0" w:color="ED7D31" w:themeColor="accent2"/>
            </w:tcBorders>
          </w:tcPr>
          <w:p w14:paraId="5FA51E15" w14:textId="77777777" w:rsidR="00E50514" w:rsidRPr="008E4BD3" w:rsidRDefault="00E50514" w:rsidP="00144BE2">
            <w:pPr>
              <w:jc w:val="left"/>
              <w:rPr>
                <w:rFonts w:eastAsia="Times New Roman" w:cs="Times New Roman"/>
                <w:color w:val="806000" w:themeColor="accent4" w:themeShade="80"/>
                <w:szCs w:val="24"/>
              </w:rPr>
            </w:pPr>
            <w:r w:rsidRPr="008E4BD3">
              <w:rPr>
                <w:color w:val="806000" w:themeColor="accent4" w:themeShade="80"/>
              </w:rPr>
              <w:lastRenderedPageBreak/>
              <w:t xml:space="preserve">Too Good </w:t>
            </w:r>
            <w:proofErr w:type="gramStart"/>
            <w:r w:rsidRPr="008E4BD3">
              <w:rPr>
                <w:color w:val="806000" w:themeColor="accent4" w:themeShade="80"/>
              </w:rPr>
              <w:t>To</w:t>
            </w:r>
            <w:proofErr w:type="gramEnd"/>
            <w:r w:rsidRPr="008E4BD3">
              <w:rPr>
                <w:color w:val="806000" w:themeColor="accent4" w:themeShade="80"/>
              </w:rPr>
              <w:t xml:space="preserve"> Go</w:t>
            </w:r>
          </w:p>
        </w:tc>
        <w:tc>
          <w:tcPr>
            <w:tcW w:w="895" w:type="dxa"/>
          </w:tcPr>
          <w:p w14:paraId="5C7FFE58"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90" w:type="dxa"/>
          </w:tcPr>
          <w:p w14:paraId="354D5355"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810" w:type="dxa"/>
          </w:tcPr>
          <w:p w14:paraId="7282A3CA"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90" w:type="dxa"/>
          </w:tcPr>
          <w:p w14:paraId="18D27A44"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720" w:type="dxa"/>
          </w:tcPr>
          <w:p w14:paraId="5DA93C2C"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05" w:type="dxa"/>
          </w:tcPr>
          <w:p w14:paraId="40764A09"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881" w:type="dxa"/>
          </w:tcPr>
          <w:p w14:paraId="1503243F" w14:textId="77777777" w:rsidR="00E50514"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50EF9">
              <w:t>Partial</w:t>
            </w:r>
          </w:p>
        </w:tc>
        <w:tc>
          <w:tcPr>
            <w:tcW w:w="955" w:type="dxa"/>
          </w:tcPr>
          <w:p w14:paraId="34924AB9" w14:textId="77777777" w:rsidR="00E50514"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E4BD3">
              <w:rPr>
                <w:rFonts w:ascii="Segoe UI Symbol" w:hAnsi="Segoe UI Symbol" w:cs="Segoe UI Symbol"/>
                <w:color w:val="FF0000"/>
              </w:rPr>
              <w:t>✗</w:t>
            </w:r>
          </w:p>
        </w:tc>
        <w:tc>
          <w:tcPr>
            <w:tcW w:w="854" w:type="dxa"/>
          </w:tcPr>
          <w:p w14:paraId="6B4959C5" w14:textId="77777777" w:rsidR="00E50514"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E4BD3">
              <w:rPr>
                <w:rFonts w:ascii="Segoe UI Symbol" w:hAnsi="Segoe UI Symbol" w:cs="Segoe UI Symbol"/>
                <w:color w:val="00B050"/>
              </w:rPr>
              <w:t>✓</w:t>
            </w:r>
          </w:p>
        </w:tc>
      </w:tr>
      <w:tr w:rsidR="00E50514" w14:paraId="23F010D9" w14:textId="77777777" w:rsidTr="00F337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tcBorders>
              <w:top w:val="single" w:sz="12" w:space="0" w:color="ED7D31" w:themeColor="accent2"/>
              <w:bottom w:val="single" w:sz="12" w:space="0" w:color="ED7D31" w:themeColor="accent2"/>
            </w:tcBorders>
          </w:tcPr>
          <w:p w14:paraId="11C0BF3F" w14:textId="77777777" w:rsidR="00E50514" w:rsidRPr="008E4BD3" w:rsidRDefault="00E50514" w:rsidP="00144BE2">
            <w:pPr>
              <w:jc w:val="left"/>
              <w:rPr>
                <w:rFonts w:eastAsia="Times New Roman" w:cs="Times New Roman"/>
                <w:color w:val="806000" w:themeColor="accent4" w:themeShade="80"/>
                <w:szCs w:val="24"/>
              </w:rPr>
            </w:pPr>
            <w:r w:rsidRPr="008E4BD3">
              <w:rPr>
                <w:color w:val="806000" w:themeColor="accent4" w:themeShade="80"/>
              </w:rPr>
              <w:t>Open Food Facts</w:t>
            </w:r>
          </w:p>
        </w:tc>
        <w:tc>
          <w:tcPr>
            <w:tcW w:w="895" w:type="dxa"/>
          </w:tcPr>
          <w:p w14:paraId="2A759AD8"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90" w:type="dxa"/>
          </w:tcPr>
          <w:p w14:paraId="7CC22AD4"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810" w:type="dxa"/>
          </w:tcPr>
          <w:p w14:paraId="3FF20977"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90" w:type="dxa"/>
          </w:tcPr>
          <w:p w14:paraId="4361FD36"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720" w:type="dxa"/>
          </w:tcPr>
          <w:p w14:paraId="213BD86F" w14:textId="77777777" w:rsidR="00E50514"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8E4BD3">
              <w:rPr>
                <w:rFonts w:ascii="Segoe UI Symbol" w:hAnsi="Segoe UI Symbol" w:cs="Segoe UI Symbol"/>
                <w:color w:val="00B050"/>
              </w:rPr>
              <w:t>✓</w:t>
            </w:r>
          </w:p>
        </w:tc>
        <w:tc>
          <w:tcPr>
            <w:tcW w:w="905" w:type="dxa"/>
          </w:tcPr>
          <w:p w14:paraId="0FEAEFAC"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881" w:type="dxa"/>
          </w:tcPr>
          <w:p w14:paraId="42F948B0"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955" w:type="dxa"/>
          </w:tcPr>
          <w:p w14:paraId="70667268"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c>
          <w:tcPr>
            <w:tcW w:w="854" w:type="dxa"/>
          </w:tcPr>
          <w:p w14:paraId="25400442" w14:textId="77777777" w:rsidR="00E50514" w:rsidRPr="008E4BD3" w:rsidRDefault="00E50514" w:rsidP="00144BE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Cs w:val="24"/>
              </w:rPr>
            </w:pPr>
            <w:r w:rsidRPr="008E4BD3">
              <w:rPr>
                <w:rFonts w:ascii="Segoe UI Symbol" w:hAnsi="Segoe UI Symbol" w:cs="Segoe UI Symbol"/>
                <w:color w:val="FF0000"/>
              </w:rPr>
              <w:t>✗</w:t>
            </w:r>
          </w:p>
        </w:tc>
      </w:tr>
      <w:tr w:rsidR="00E50514" w14:paraId="5F143BC5" w14:textId="77777777" w:rsidTr="00F33708">
        <w:trPr>
          <w:trHeight w:val="431"/>
          <w:jc w:val="center"/>
        </w:trPr>
        <w:tc>
          <w:tcPr>
            <w:cnfStyle w:val="001000000000" w:firstRow="0" w:lastRow="0" w:firstColumn="1" w:lastColumn="0" w:oddVBand="0" w:evenVBand="0" w:oddHBand="0" w:evenHBand="0" w:firstRowFirstColumn="0" w:firstRowLastColumn="0" w:lastRowFirstColumn="0" w:lastRowLastColumn="0"/>
            <w:tcW w:w="1350" w:type="dxa"/>
            <w:tcBorders>
              <w:top w:val="single" w:sz="12" w:space="0" w:color="ED7D31" w:themeColor="accent2"/>
              <w:bottom w:val="single" w:sz="12" w:space="0" w:color="ED7D31" w:themeColor="accent2"/>
            </w:tcBorders>
          </w:tcPr>
          <w:p w14:paraId="4BC32980" w14:textId="77777777" w:rsidR="00E50514" w:rsidRPr="008E4BD3" w:rsidRDefault="00E50514" w:rsidP="00144BE2">
            <w:pPr>
              <w:jc w:val="left"/>
              <w:rPr>
                <w:rFonts w:eastAsia="Times New Roman" w:cs="Times New Roman"/>
                <w:color w:val="806000" w:themeColor="accent4" w:themeShade="80"/>
                <w:szCs w:val="24"/>
              </w:rPr>
            </w:pPr>
            <w:proofErr w:type="spellStart"/>
            <w:r w:rsidRPr="008E4BD3">
              <w:rPr>
                <w:color w:val="806000" w:themeColor="accent4" w:themeShade="80"/>
              </w:rPr>
              <w:t>SafiFood</w:t>
            </w:r>
            <w:proofErr w:type="spellEnd"/>
          </w:p>
        </w:tc>
        <w:tc>
          <w:tcPr>
            <w:tcW w:w="895" w:type="dxa"/>
          </w:tcPr>
          <w:p w14:paraId="191BF715"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990" w:type="dxa"/>
          </w:tcPr>
          <w:p w14:paraId="60E2A377"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810" w:type="dxa"/>
          </w:tcPr>
          <w:p w14:paraId="71A5E6F7"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990" w:type="dxa"/>
          </w:tcPr>
          <w:p w14:paraId="049A90AA"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720" w:type="dxa"/>
          </w:tcPr>
          <w:p w14:paraId="38AC71D8"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905" w:type="dxa"/>
          </w:tcPr>
          <w:p w14:paraId="4A984C20"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881" w:type="dxa"/>
          </w:tcPr>
          <w:p w14:paraId="4FAD4D9A"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955" w:type="dxa"/>
          </w:tcPr>
          <w:p w14:paraId="4686EEF4" w14:textId="77777777" w:rsidR="00E50514" w:rsidRPr="008E4BD3" w:rsidRDefault="00E50514" w:rsidP="00144BE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B050"/>
                <w:szCs w:val="24"/>
              </w:rPr>
            </w:pPr>
            <w:r w:rsidRPr="008E4BD3">
              <w:rPr>
                <w:rFonts w:ascii="Segoe UI Symbol" w:hAnsi="Segoe UI Symbol" w:cs="Segoe UI Symbol"/>
                <w:color w:val="00B050"/>
              </w:rPr>
              <w:t>✓</w:t>
            </w:r>
          </w:p>
        </w:tc>
        <w:tc>
          <w:tcPr>
            <w:tcW w:w="854" w:type="dxa"/>
          </w:tcPr>
          <w:p w14:paraId="4189D098" w14:textId="77777777" w:rsidR="00E50514" w:rsidRDefault="00E50514" w:rsidP="0004583F">
            <w:pPr>
              <w:keepNex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E4BD3">
              <w:rPr>
                <w:rFonts w:ascii="Segoe UI Symbol" w:hAnsi="Segoe UI Symbol" w:cs="Segoe UI Symbol"/>
                <w:color w:val="FF0000"/>
              </w:rPr>
              <w:t>✗</w:t>
            </w:r>
          </w:p>
        </w:tc>
      </w:tr>
    </w:tbl>
    <w:p w14:paraId="364758D3" w14:textId="49D0C770" w:rsidR="0004583F" w:rsidRPr="00C079BC" w:rsidRDefault="0004583F">
      <w:pPr>
        <w:pStyle w:val="Caption"/>
        <w:rPr>
          <w:color w:val="auto"/>
        </w:rPr>
      </w:pPr>
      <w:bookmarkStart w:id="33" w:name="_Toc239328737"/>
      <w:r w:rsidRPr="00C079BC">
        <w:rPr>
          <w:color w:val="auto"/>
        </w:rPr>
        <w:t xml:space="preserve">Table </w:t>
      </w:r>
      <w:r w:rsidRPr="00C079BC">
        <w:rPr>
          <w:color w:val="auto"/>
        </w:rPr>
        <w:fldChar w:fldCharType="begin"/>
      </w:r>
      <w:r w:rsidRPr="00C079BC">
        <w:rPr>
          <w:color w:val="auto"/>
        </w:rPr>
        <w:instrText xml:space="preserve"> STYLEREF 2 \s </w:instrText>
      </w:r>
      <w:r w:rsidRPr="00C079BC">
        <w:rPr>
          <w:color w:val="auto"/>
        </w:rPr>
        <w:fldChar w:fldCharType="separate"/>
      </w:r>
      <w:r w:rsidR="00E4018D">
        <w:rPr>
          <w:noProof/>
          <w:color w:val="auto"/>
        </w:rPr>
        <w:t>2.9</w:t>
      </w:r>
      <w:r w:rsidRPr="00C079BC">
        <w:rPr>
          <w:color w:val="auto"/>
        </w:rPr>
        <w:fldChar w:fldCharType="end"/>
      </w:r>
      <w:r w:rsidRPr="00C079BC">
        <w:rPr>
          <w:color w:val="auto"/>
        </w:rPr>
        <w:noBreakHyphen/>
      </w:r>
      <w:r w:rsidRPr="00C079BC">
        <w:rPr>
          <w:color w:val="auto"/>
        </w:rPr>
        <w:fldChar w:fldCharType="begin"/>
      </w:r>
      <w:r w:rsidRPr="00C079BC">
        <w:rPr>
          <w:color w:val="auto"/>
        </w:rPr>
        <w:instrText xml:space="preserve"> SEQ Table \* ARABIC \s 2 </w:instrText>
      </w:r>
      <w:r w:rsidRPr="00C079BC">
        <w:rPr>
          <w:color w:val="auto"/>
        </w:rPr>
        <w:fldChar w:fldCharType="separate"/>
      </w:r>
      <w:r w:rsidR="00E4018D">
        <w:rPr>
          <w:noProof/>
          <w:color w:val="auto"/>
        </w:rPr>
        <w:t>1</w:t>
      </w:r>
      <w:r w:rsidRPr="00C079BC">
        <w:rPr>
          <w:color w:val="auto"/>
        </w:rPr>
        <w:fldChar w:fldCharType="end"/>
      </w:r>
      <w:r w:rsidRPr="00C079BC">
        <w:rPr>
          <w:color w:val="auto"/>
        </w:rPr>
        <w:t xml:space="preserve">: Comparative Analysis Table of Related Systems Against </w:t>
      </w:r>
      <w:proofErr w:type="spellStart"/>
      <w:r w:rsidRPr="00C079BC">
        <w:rPr>
          <w:color w:val="auto"/>
        </w:rPr>
        <w:t>SafiFood</w:t>
      </w:r>
      <w:bookmarkEnd w:id="33"/>
      <w:proofErr w:type="spellEnd"/>
    </w:p>
    <w:p w14:paraId="24C5B2B6" w14:textId="77777777" w:rsidR="00E50514" w:rsidRPr="00FC1D5F" w:rsidRDefault="00E50514" w:rsidP="001C4342">
      <w:pPr>
        <w:pStyle w:val="Heading2"/>
      </w:pPr>
      <w:bookmarkStart w:id="34" w:name="_Toc239328670"/>
      <w:r w:rsidRPr="00AD2CC7">
        <w:t>Research Gaps Identified in Related Works</w:t>
      </w:r>
      <w:bookmarkEnd w:id="34"/>
    </w:p>
    <w:p w14:paraId="4F65C3A9" w14:textId="77777777" w:rsidR="00E50514" w:rsidRDefault="00E50514" w:rsidP="00E50514">
      <w:r>
        <w:t xml:space="preserve">The review of existing literature and related systems presented in Sections 2.2-2.9 reveals several critical, interconnected research gaps that limit current approaches to food safety, value addition, and surplus redistribution particularly in informal settlement contexts. While platforms such as Olio, Too Good </w:t>
      </w:r>
      <w:proofErr w:type="gramStart"/>
      <w:r>
        <w:t>To</w:t>
      </w:r>
      <w:proofErr w:type="gramEnd"/>
      <w:r>
        <w:t xml:space="preserve"> Go, and Open Food Facts have achieved meaningful impact in specific domains and geographies, they collectively demonstrate significant gaps that </w:t>
      </w:r>
      <w:proofErr w:type="spellStart"/>
      <w:r>
        <w:t>SafiFood</w:t>
      </w:r>
      <w:proofErr w:type="spellEnd"/>
      <w:r>
        <w:t xml:space="preserve"> is positioned to address.</w:t>
      </w:r>
    </w:p>
    <w:p w14:paraId="0E10188B" w14:textId="293AA296" w:rsidR="00E50514" w:rsidRDefault="00E50514" w:rsidP="00E50514">
      <w:r>
        <w:t xml:space="preserve">The most fundamental gap is the absence of integrated AI-driven prediction coupled with </w:t>
      </w:r>
      <w:proofErr w:type="spellStart"/>
      <w:r>
        <w:t>explainability</w:t>
      </w:r>
      <w:proofErr w:type="spellEnd"/>
      <w:r>
        <w:t xml:space="preserve"> mechanisms specifically designed for household-level fresh food assessment in informal settlements. Olio facilitates community sharing but provides no intelligence regarding when food will spoil, forcing users to make subjective freshness judgments. Too Good </w:t>
      </w:r>
      <w:proofErr w:type="gramStart"/>
      <w:r>
        <w:t>To</w:t>
      </w:r>
      <w:proofErr w:type="gramEnd"/>
      <w:r>
        <w:t xml:space="preserve"> Go operates exclusively through formal businesses with established inventory systems, excluding household-level fresh food management. Open Food Facts provides comprehensive product information for packaged goods but contains no freshness prediction for the unpackaged, bulk-purchased foods (milk, grains, fruits, vegetables) that dominate informal settlement diets </w:t>
      </w:r>
      <w:sdt>
        <w:sdtPr>
          <w:id w:val="-1628001114"/>
          <w:citation/>
        </w:sdtPr>
        <w:sdtEndPr/>
        <w:sdtContent>
          <w:r>
            <w:fldChar w:fldCharType="begin"/>
          </w:r>
          <w:r>
            <w:instrText xml:space="preserve"> CITATION Roy23 \l 1033 </w:instrText>
          </w:r>
          <w:r>
            <w:fldChar w:fldCharType="separate"/>
          </w:r>
          <w:r w:rsidR="00C079BC">
            <w:rPr>
              <w:noProof/>
            </w:rPr>
            <w:t>(Roy, Mazaniello Chézol, Rueda Martinez, Shafique, &amp; Adams, 2023)</w:t>
          </w:r>
          <w:r>
            <w:fldChar w:fldCharType="end"/>
          </w:r>
        </w:sdtContent>
      </w:sdt>
      <w:r>
        <w:t xml:space="preserve">. None of these systems provide spoilage prediction without dedicated hardware sensors, reference databases, or barcode scanning prerequisites inconsistent with informal settlement food systems where food is predominantly purchased from informal traders without packaging or barcodes </w:t>
      </w:r>
      <w:sdt>
        <w:sdtPr>
          <w:id w:val="-963496406"/>
          <w:citation/>
        </w:sdtPr>
        <w:sdtEndPr/>
        <w:sdtContent>
          <w:r>
            <w:fldChar w:fldCharType="begin"/>
          </w:r>
          <w:r>
            <w:instrText xml:space="preserve"> CITATION Kub24 \l 1033 </w:instrText>
          </w:r>
          <w:r>
            <w:fldChar w:fldCharType="separate"/>
          </w:r>
          <w:r w:rsidR="00C079BC">
            <w:rPr>
              <w:noProof/>
            </w:rPr>
            <w:t>(Kuboka, et al., 2024)</w:t>
          </w:r>
          <w:r>
            <w:fldChar w:fldCharType="end"/>
          </w:r>
        </w:sdtContent>
      </w:sdt>
      <w:r>
        <w:t>.</w:t>
      </w:r>
    </w:p>
    <w:p w14:paraId="1A8A406D" w14:textId="08CAF609" w:rsidR="00E50514" w:rsidRDefault="00E50514" w:rsidP="00E50514">
      <w:r>
        <w:t xml:space="preserve">A second critical gap concerns the absence of value addition integration within food waste and food safety platforms. While research demonstrates that value addition can increase household income by 50-200% and extend food shelf life substantially </w:t>
      </w:r>
      <w:sdt>
        <w:sdtPr>
          <w:id w:val="476425284"/>
          <w:citation/>
        </w:sdtPr>
        <w:sdtEndPr/>
        <w:sdtContent>
          <w:r>
            <w:fldChar w:fldCharType="begin"/>
          </w:r>
          <w:r>
            <w:instrText xml:space="preserve"> CITATION Foo24 \l 1033  \m Gän25</w:instrText>
          </w:r>
          <w:r>
            <w:fldChar w:fldCharType="separate"/>
          </w:r>
          <w:r w:rsidR="00C079BC">
            <w:rPr>
              <w:noProof/>
            </w:rPr>
            <w:t>(Food and Agriculture Organization; United Nations Industrial Development Organization, 2024; Gänzle, Seifert, Weiss, &amp; Zijlstra, 2025)</w:t>
          </w:r>
          <w:r>
            <w:fldChar w:fldCharType="end"/>
          </w:r>
        </w:sdtContent>
      </w:sdt>
      <w:r>
        <w:t xml:space="preserve">, none of the existing platforms studied; Olio, Too Good To Go, or Open Food Facts provides guidance on food preservation, fermentation, processing, or </w:t>
      </w:r>
      <w:r>
        <w:lastRenderedPageBreak/>
        <w:t xml:space="preserve">transformation when spoilage risk is detected. Food safety and value addition remain institutionally and conceptually separate, meaning households must independently discover that milk approaching spoilage could be transformed into cheese or yogurt, or that overripe fruit could be dried or fermented </w:t>
      </w:r>
      <w:sdt>
        <w:sdtPr>
          <w:id w:val="-859667414"/>
          <w:citation/>
        </w:sdtPr>
        <w:sdtEndPr/>
        <w:sdtContent>
          <w:r>
            <w:fldChar w:fldCharType="begin"/>
          </w:r>
          <w:r>
            <w:instrText xml:space="preserve"> CITATION Mar11 \l 1033 </w:instrText>
          </w:r>
          <w:r>
            <w:fldChar w:fldCharType="separate"/>
          </w:r>
          <w:r w:rsidR="00C079BC">
            <w:rPr>
              <w:noProof/>
            </w:rPr>
            <w:t>(Marshall &amp; Mejia , 2011)</w:t>
          </w:r>
          <w:r>
            <w:fldChar w:fldCharType="end"/>
          </w:r>
        </w:sdtContent>
      </w:sdt>
      <w:r>
        <w:t xml:space="preserve">. </w:t>
      </w:r>
      <w:proofErr w:type="spellStart"/>
      <w:r>
        <w:t>SafiFood</w:t>
      </w:r>
      <w:proofErr w:type="spellEnd"/>
      <w:r>
        <w:t xml:space="preserve"> integrates these domains, providing time-sensitive, context-aware value addition recommendations linked to AI-detected spoilage risk.</w:t>
      </w:r>
    </w:p>
    <w:p w14:paraId="44D6445A" w14:textId="150C4320" w:rsidR="00E50514" w:rsidRDefault="00E50514" w:rsidP="00E50514">
      <w:r>
        <w:t xml:space="preserve">A third gap involves accessibility and design for informal settlement contexts. Olio requires smartphone app installation and written food descriptions, assuming literacy and digital fluency not universally available in informal settlements. Too Good </w:t>
      </w:r>
      <w:proofErr w:type="gramStart"/>
      <w:r>
        <w:t>To</w:t>
      </w:r>
      <w:proofErr w:type="gramEnd"/>
      <w:r>
        <w:t xml:space="preserve"> Go requires formal payment systems and business infrastructure absent in informal economies. Open Food Facts depends on barcode scanning and product databases designed for formal retail systems. None of these platforms explicitly address informal settlement contexts where digital literacy varies, connectivity is inconsistent, payment systems are informal, and food sourcing follows different patterns than formal retail </w:t>
      </w:r>
      <w:sdt>
        <w:sdtPr>
          <w:id w:val="-2070177632"/>
          <w:citation/>
        </w:sdtPr>
        <w:sdtEndPr/>
        <w:sdtContent>
          <w:r>
            <w:fldChar w:fldCharType="begin"/>
          </w:r>
          <w:r>
            <w:instrText xml:space="preserve"> CITATION Hen23 \l 1033 </w:instrText>
          </w:r>
          <w:r>
            <w:fldChar w:fldCharType="separate"/>
          </w:r>
          <w:r w:rsidR="00C079BC">
            <w:rPr>
              <w:noProof/>
            </w:rPr>
            <w:t>(Henson, Jaffee, &amp; Wang, 2023)</w:t>
          </w:r>
          <w:r>
            <w:fldChar w:fldCharType="end"/>
          </w:r>
        </w:sdtContent>
      </w:sdt>
      <w:r>
        <w:t xml:space="preserve">. Research examining user interface design, information accessibility, and adoption patterns specifically for informal settlement food systems remains minimal </w:t>
      </w:r>
      <w:sdt>
        <w:sdtPr>
          <w:id w:val="-781649273"/>
          <w:citation/>
        </w:sdtPr>
        <w:sdtEndPr/>
        <w:sdtContent>
          <w:r>
            <w:fldChar w:fldCharType="begin"/>
          </w:r>
          <w:r>
            <w:instrText xml:space="preserve"> CITATION Mod24 \l 1033 </w:instrText>
          </w:r>
          <w:r>
            <w:fldChar w:fldCharType="separate"/>
          </w:r>
          <w:r w:rsidR="00C079BC">
            <w:rPr>
              <w:noProof/>
            </w:rPr>
            <w:t>(Modu &amp; Iahad , 2024)</w:t>
          </w:r>
          <w:r>
            <w:fldChar w:fldCharType="end"/>
          </w:r>
        </w:sdtContent>
      </w:sdt>
      <w:r>
        <w:t>.</w:t>
      </w:r>
    </w:p>
    <w:p w14:paraId="6B0917B8" w14:textId="7E653A6C" w:rsidR="00E50514" w:rsidRDefault="00E50514" w:rsidP="00E50514">
      <w:r>
        <w:t xml:space="preserve">A fourth gap concerns blockchain application for informal redistribution networks. While IBM Food Trust and other formal systems deploy blockchain for supply chain transparency, none of the three systems examined; Olio, Too Good </w:t>
      </w:r>
      <w:proofErr w:type="gramStart"/>
      <w:r>
        <w:t>To</w:t>
      </w:r>
      <w:proofErr w:type="gramEnd"/>
      <w:r>
        <w:t xml:space="preserve"> Go, Open Food Facts integrate blockchain for trust-building and transparent record-keeping in informal food redistribution. Olio relies on community reputation rather than immutable records. Too Good </w:t>
      </w:r>
      <w:proofErr w:type="gramStart"/>
      <w:r>
        <w:t>To</w:t>
      </w:r>
      <w:proofErr w:type="gramEnd"/>
      <w:r>
        <w:t xml:space="preserve"> Go operates through formal payment and inventory systems requiring no blockchain. Open Food Facts focuses on product reference information rather than transaction or redistribution tracking. Research on lightweight, accessible blockchain implementations that support community-level food freshness tracking while remaining understandable to non-technical informal economy participants remains undocumented </w:t>
      </w:r>
      <w:sdt>
        <w:sdtPr>
          <w:id w:val="542558016"/>
          <w:citation/>
        </w:sdtPr>
        <w:sdtEndPr/>
        <w:sdtContent>
          <w:r>
            <w:fldChar w:fldCharType="begin"/>
          </w:r>
          <w:r>
            <w:instrText xml:space="preserve"> CITATION Mad25 \l 1033  \m Esr26</w:instrText>
          </w:r>
          <w:r>
            <w:fldChar w:fldCharType="separate"/>
          </w:r>
          <w:r w:rsidR="00C079BC">
            <w:rPr>
              <w:noProof/>
            </w:rPr>
            <w:t>(Madanchian &amp; Taherdoost, 2025; Zayed &amp; Hatem, 2026)</w:t>
          </w:r>
          <w:r>
            <w:fldChar w:fldCharType="end"/>
          </w:r>
        </w:sdtContent>
      </w:sdt>
      <w:r>
        <w:t>.</w:t>
      </w:r>
    </w:p>
    <w:p w14:paraId="56DFE4AE" w14:textId="5620FAFA" w:rsidR="00E50514" w:rsidRDefault="00E50514" w:rsidP="00E50514">
      <w:r>
        <w:t xml:space="preserve">A fifth gap involves WhatsApp and PWA integration with intelligent backend systems for food safety. While FAO digital extension services and other agricultural platforms demonstrate effective WhatsApp deployment </w:t>
      </w:r>
      <w:sdt>
        <w:sdtPr>
          <w:id w:val="-1494249220"/>
          <w:citation/>
        </w:sdtPr>
        <w:sdtEndPr/>
        <w:sdtContent>
          <w:r>
            <w:fldChar w:fldCharType="begin"/>
          </w:r>
          <w:r>
            <w:instrText xml:space="preserve"> CITATION Jac24 \l 1033 </w:instrText>
          </w:r>
          <w:r>
            <w:fldChar w:fldCharType="separate"/>
          </w:r>
          <w:r w:rsidR="00C079BC">
            <w:rPr>
              <w:noProof/>
            </w:rPr>
            <w:t>(Poushter, 2024)</w:t>
          </w:r>
          <w:r>
            <w:fldChar w:fldCharType="end"/>
          </w:r>
        </w:sdtContent>
      </w:sdt>
      <w:r>
        <w:t xml:space="preserve">, and while KEMRI's health tools exemplify PWA accessibility </w:t>
      </w:r>
      <w:sdt>
        <w:sdtPr>
          <w:id w:val="-1918697106"/>
          <w:citation/>
        </w:sdtPr>
        <w:sdtEndPr/>
        <w:sdtContent>
          <w:r>
            <w:fldChar w:fldCharType="begin"/>
          </w:r>
          <w:r>
            <w:instrText xml:space="preserve"> CITATION Mod24 \l 1033 </w:instrText>
          </w:r>
          <w:r>
            <w:fldChar w:fldCharType="separate"/>
          </w:r>
          <w:r w:rsidR="00C079BC">
            <w:rPr>
              <w:noProof/>
            </w:rPr>
            <w:t>(Modu &amp; Iahad , 2024)</w:t>
          </w:r>
          <w:r>
            <w:fldChar w:fldCharType="end"/>
          </w:r>
        </w:sdtContent>
      </w:sdt>
      <w:r>
        <w:t xml:space="preserve">, no existing platform comprehensively integrates WhatsApp communication with AI-driven food spoilage prediction, explainable reasoning, value addition recommendations, and blockchain transparency. Most WhatsApp-integrated </w:t>
      </w:r>
      <w:r>
        <w:lastRenderedPageBreak/>
        <w:t xml:space="preserve">platforms provide information delivery without intelligent decision support. Most systems incorporating AI lack accessibility through widely-adopted messaging platforms. </w:t>
      </w:r>
      <w:proofErr w:type="spellStart"/>
      <w:r>
        <w:t>SafiFood</w:t>
      </w:r>
      <w:proofErr w:type="spellEnd"/>
      <w:r>
        <w:t xml:space="preserve"> uniquely combines WhatsApp's accessibility with backend AI intelligence, bridging the gap between technology sophistication and user accessibility </w:t>
      </w:r>
      <w:sdt>
        <w:sdtPr>
          <w:id w:val="-1908062690"/>
          <w:citation/>
        </w:sdtPr>
        <w:sdtEndPr/>
        <w:sdtContent>
          <w:r>
            <w:fldChar w:fldCharType="begin"/>
          </w:r>
          <w:r>
            <w:instrText xml:space="preserve"> CITATION Met25 \l 1033  \m Isn24</w:instrText>
          </w:r>
          <w:r>
            <w:fldChar w:fldCharType="separate"/>
          </w:r>
          <w:r w:rsidR="00C079BC">
            <w:rPr>
              <w:noProof/>
            </w:rPr>
            <w:t>(Meta Platforms, Inc., 2025; Isnar Sumartono, Putra, &amp; Suheri, 2024)</w:t>
          </w:r>
          <w:r>
            <w:fldChar w:fldCharType="end"/>
          </w:r>
        </w:sdtContent>
      </w:sdt>
      <w:r>
        <w:t>.</w:t>
      </w:r>
    </w:p>
    <w:p w14:paraId="6654C458" w14:textId="07AE40CE" w:rsidR="00E50514" w:rsidRDefault="00E50514" w:rsidP="00E50514">
      <w:r>
        <w:t xml:space="preserve">A final gap involves context-specific research on food safety behavior and technology adoption in informal settlements. The overwhelming majority of food safety, spoilage prediction, and value addition research is conducted in developed-country, formal-sector contexts </w:t>
      </w:r>
      <w:sdt>
        <w:sdtPr>
          <w:id w:val="-1186053851"/>
          <w:citation/>
        </w:sdtPr>
        <w:sdtEndPr/>
        <w:sdtContent>
          <w:r>
            <w:fldChar w:fldCharType="begin"/>
          </w:r>
          <w:r>
            <w:instrText xml:space="preserve"> CITATION Ras25 \l 1033  \m Hel25</w:instrText>
          </w:r>
          <w:r>
            <w:fldChar w:fldCharType="separate"/>
          </w:r>
          <w:r w:rsidR="00C079BC">
            <w:rPr>
              <w:noProof/>
            </w:rPr>
            <w:t>(Rashvand, et al., 2025; Onyeaka, et al., 2025)</w:t>
          </w:r>
          <w:r>
            <w:fldChar w:fldCharType="end"/>
          </w:r>
        </w:sdtContent>
      </w:sdt>
      <w:r>
        <w:t xml:space="preserve">. Food safety practices, waste patterns, value addition methods, community dynamics, and technology adoption patterns differ substantially between informal and formal contexts, necessitating place-based research specifically examining informal settlement environments </w:t>
      </w:r>
      <w:sdt>
        <w:sdtPr>
          <w:id w:val="-904532500"/>
          <w:citation/>
        </w:sdtPr>
        <w:sdtEndPr/>
        <w:sdtContent>
          <w:r>
            <w:fldChar w:fldCharType="begin"/>
          </w:r>
          <w:r>
            <w:instrText xml:space="preserve"> CITATION Roy23 \l 1033  \m Som22</w:instrText>
          </w:r>
          <w:r>
            <w:fldChar w:fldCharType="separate"/>
          </w:r>
          <w:r w:rsidR="00C079BC">
            <w:rPr>
              <w:noProof/>
            </w:rPr>
            <w:t>(Roy, Mazaniello Chézol, Rueda Martinez, Shafique, &amp; Adams, 2023; Soma, Janssen, Ayuya, &amp; Obwanga, 2022)</w:t>
          </w:r>
          <w:r>
            <w:fldChar w:fldCharType="end"/>
          </w:r>
        </w:sdtContent>
      </w:sdt>
      <w:r>
        <w:t>.</w:t>
      </w:r>
    </w:p>
    <w:p w14:paraId="5CFD5BB4" w14:textId="77777777" w:rsidR="00E50514" w:rsidRPr="00300B33" w:rsidRDefault="00E50514" w:rsidP="00E50514">
      <w:r>
        <w:t xml:space="preserve">These interconnected gaps collectively justify </w:t>
      </w:r>
      <w:proofErr w:type="spellStart"/>
      <w:r>
        <w:t>SafiFood's</w:t>
      </w:r>
      <w:proofErr w:type="spellEnd"/>
      <w:r>
        <w:t xml:space="preserve"> development. While existing platforms address important dimensions; Olio excels at community connection, Too Good </w:t>
      </w:r>
      <w:proofErr w:type="gramStart"/>
      <w:r>
        <w:t>To</w:t>
      </w:r>
      <w:proofErr w:type="gramEnd"/>
      <w:r>
        <w:t xml:space="preserve"> Go demonstrates commercial viability for formal surplus, Open Food Facts provides comprehensive product transparency no platform synthesizes AI-driven prediction, </w:t>
      </w:r>
      <w:proofErr w:type="spellStart"/>
      <w:r>
        <w:t>explainability</w:t>
      </w:r>
      <w:proofErr w:type="spellEnd"/>
      <w:r>
        <w:t xml:space="preserve">, value addition guidance, blockchain transparency, accessibility design, and informal settlement context-specificity into a unified system. </w:t>
      </w:r>
      <w:proofErr w:type="spellStart"/>
      <w:r>
        <w:t>SafiFood</w:t>
      </w:r>
      <w:proofErr w:type="spellEnd"/>
      <w:r>
        <w:t xml:space="preserve"> is positioned to address this comprehensive gap by integrating technical sophistication with deliberate design for informal settlement contexts, where household-level food safety decisions, limited infrastructure, variable digital literacy, and community-based economies define the operational environment. The identification of these gaps across the literature and existing systems provides strong justification for </w:t>
      </w:r>
      <w:proofErr w:type="spellStart"/>
      <w:r>
        <w:t>SafiFood's</w:t>
      </w:r>
      <w:proofErr w:type="spellEnd"/>
      <w:r>
        <w:t xml:space="preserve"> integrated approach to food safety, value addition, transparency, and livelihood empowerment in informal settlements.</w:t>
      </w:r>
    </w:p>
    <w:p w14:paraId="7EB3EC44" w14:textId="77777777" w:rsidR="00E50514" w:rsidRPr="00FC1D5F" w:rsidRDefault="00E50514" w:rsidP="001C4342">
      <w:pPr>
        <w:pStyle w:val="Heading2"/>
      </w:pPr>
      <w:bookmarkStart w:id="35" w:name="_Toc239328671"/>
      <w:r w:rsidRPr="006615B5">
        <w:t>Conceptual Framework</w:t>
      </w:r>
      <w:bookmarkEnd w:id="35"/>
    </w:p>
    <w:p w14:paraId="577BF1C6" w14:textId="77777777" w:rsidR="00E50514" w:rsidRDefault="00E50514" w:rsidP="00E50514">
      <w:r>
        <w:t xml:space="preserve">The conceptual framework presented in this section illustrates the integrated relationships between key components of the proposed </w:t>
      </w:r>
      <w:proofErr w:type="spellStart"/>
      <w:r>
        <w:t>SafiFood</w:t>
      </w:r>
      <w:proofErr w:type="spellEnd"/>
      <w:r>
        <w:t xml:space="preserve"> system and demonstrates how these components collectively address food safety, food waste, value addition, and redistribution challenges in informal settlements. The framework is grounded in the research gaps identified in Section 2.10 and provides a theoretical and operational foundation for the system architecture, design, and evaluation presented in subsequent chapters. Rather than treating food </w:t>
      </w:r>
      <w:r>
        <w:lastRenderedPageBreak/>
        <w:t xml:space="preserve">safety prediction, </w:t>
      </w:r>
      <w:proofErr w:type="spellStart"/>
      <w:r>
        <w:t>explainability</w:t>
      </w:r>
      <w:proofErr w:type="spellEnd"/>
      <w:r>
        <w:t>, value addition, blockchain transparency, and accessible communication as separate technical problems, the conceptual framework integrates these dimensions into a unified, layered system where each component supports and enhances the others.</w:t>
      </w:r>
    </w:p>
    <w:p w14:paraId="48F7298C" w14:textId="67745E14" w:rsidR="00E50514" w:rsidRDefault="00E50514" w:rsidP="00E50514">
      <w:r>
        <w:t xml:space="preserve">The </w:t>
      </w:r>
      <w:proofErr w:type="spellStart"/>
      <w:r>
        <w:t>SafiFood</w:t>
      </w:r>
      <w:proofErr w:type="spellEnd"/>
      <w:r>
        <w:t xml:space="preserve"> conceptual framework operates across six integrated layers, each addressing specific aspects of the food safety and waste reduction challenge while maintaining explicit connection to the broader informal settlement context. Layer 1: Input Data begins with user-provided food information including food type (milk, fruits, vegetables, grains, etc.), storage conditions (ambient temperature, refrigerated, open-air, covered), storage duration measured in days, handling conditions (clean, contaminated, covered, exposed), and food quantity. This data is entered through flexible mechanisms including the PWA interface, WhatsApp-based structured messaging, and voice input for users with limited literacy, recognizing that informal settlement residents employ diverse communication approaches and possess varying technical fluencies </w:t>
      </w:r>
      <w:sdt>
        <w:sdtPr>
          <w:id w:val="-413862410"/>
          <w:citation/>
        </w:sdtPr>
        <w:sdtEndPr/>
        <w:sdtContent>
          <w:r>
            <w:fldChar w:fldCharType="begin"/>
          </w:r>
          <w:r>
            <w:instrText xml:space="preserve"> CITATION Isn24 \l 1033 </w:instrText>
          </w:r>
          <w:r>
            <w:fldChar w:fldCharType="separate"/>
          </w:r>
          <w:r w:rsidR="00C079BC">
            <w:rPr>
              <w:noProof/>
            </w:rPr>
            <w:t>(Isnar Sumartono, Putra, &amp; Suheri, 2024)</w:t>
          </w:r>
          <w:r>
            <w:fldChar w:fldCharType="end"/>
          </w:r>
        </w:sdtContent>
      </w:sdt>
      <w:r>
        <w:t xml:space="preserve">. The framework intentionally accepts user-provided environmental estimates rather than requiring dedicated sensors, acknowledging that informal settlement households lack access to temperature and humidity monitoring hardware </w:t>
      </w:r>
      <w:sdt>
        <w:sdtPr>
          <w:id w:val="2046099802"/>
          <w:citation/>
        </w:sdtPr>
        <w:sdtEndPr/>
        <w:sdtContent>
          <w:r>
            <w:fldChar w:fldCharType="begin"/>
          </w:r>
          <w:r>
            <w:instrText xml:space="preserve"> CITATION Ras25 \l 1033 </w:instrText>
          </w:r>
          <w:r>
            <w:fldChar w:fldCharType="separate"/>
          </w:r>
          <w:r w:rsidR="00C079BC">
            <w:rPr>
              <w:noProof/>
            </w:rPr>
            <w:t>(Rashvand, et al., 2025)</w:t>
          </w:r>
          <w:r>
            <w:fldChar w:fldCharType="end"/>
          </w:r>
        </w:sdtContent>
      </w:sdt>
      <w:r>
        <w:t>.</w:t>
      </w:r>
    </w:p>
    <w:p w14:paraId="4D01B9EC" w14:textId="32DCAB24" w:rsidR="00E50514" w:rsidRDefault="00E50514" w:rsidP="00E50514">
      <w:r>
        <w:t xml:space="preserve">Layer 2: AI-Based Analytics receives input data and processes it through a machine learning-based analytical engine performing three functions: (1) predicting food spoilage timeline based on food type, storage conditions, and duration using regression or tree-based models trained on empirical spoilage data; (2) assigning confidence levels to predictions reflecting uncertainty from limited or variable input data; and (3) generating preliminary food status classifications (safe to consume, consider using soon, approaching spoilage, unsafe for direct consumption but suitable for processing). The AI model is designed to function with limited training data through data augmentation techniques and synthesis of simulated data based on published food science research and WHO guidelines on temperature-dependent microbial growth </w:t>
      </w:r>
      <w:sdt>
        <w:sdtPr>
          <w:id w:val="2006859996"/>
          <w:citation/>
        </w:sdtPr>
        <w:sdtEndPr/>
        <w:sdtContent>
          <w:r>
            <w:fldChar w:fldCharType="begin"/>
          </w:r>
          <w:r>
            <w:instrText xml:space="preserve"> CITATION Wor261 \l 1033 </w:instrText>
          </w:r>
          <w:r>
            <w:fldChar w:fldCharType="separate"/>
          </w:r>
          <w:r w:rsidR="00C079BC">
            <w:rPr>
              <w:noProof/>
            </w:rPr>
            <w:t>(World Health Organization, 2026)</w:t>
          </w:r>
          <w:r>
            <w:fldChar w:fldCharType="end"/>
          </w:r>
        </w:sdtContent>
      </w:sdt>
      <w:r>
        <w:t xml:space="preserve">. This layer addresses the research objective of developing AI models for spoilage prediction while explicitly accounting for informal settlement contexts where comprehensive historical data is unavailable and user-provided environmental conditions may be imprecise </w:t>
      </w:r>
      <w:sdt>
        <w:sdtPr>
          <w:id w:val="1482577535"/>
          <w:citation/>
        </w:sdtPr>
        <w:sdtEndPr/>
        <w:sdtContent>
          <w:r>
            <w:fldChar w:fldCharType="begin"/>
          </w:r>
          <w:r>
            <w:instrText xml:space="preserve"> CITATION Hel25 \l 1033 </w:instrText>
          </w:r>
          <w:r>
            <w:fldChar w:fldCharType="separate"/>
          </w:r>
          <w:r w:rsidR="00C079BC">
            <w:rPr>
              <w:noProof/>
            </w:rPr>
            <w:t>(Onyeaka, et al., 2025)</w:t>
          </w:r>
          <w:r>
            <w:fldChar w:fldCharType="end"/>
          </w:r>
        </w:sdtContent>
      </w:sdt>
      <w:r>
        <w:t>.</w:t>
      </w:r>
    </w:p>
    <w:p w14:paraId="5646794F" w14:textId="63145DE6" w:rsidR="00E50514" w:rsidRDefault="00E50514" w:rsidP="00E50514">
      <w:r>
        <w:t xml:space="preserve">Layer 3: </w:t>
      </w:r>
      <w:proofErr w:type="spellStart"/>
      <w:r>
        <w:t>Explainability</w:t>
      </w:r>
      <w:proofErr w:type="spellEnd"/>
      <w:r>
        <w:t xml:space="preserve"> receives AI model outputs and translates them into clear, non-technical explanations that enhance user understanding and trust. Rather than communicating </w:t>
      </w:r>
      <w:r>
        <w:lastRenderedPageBreak/>
        <w:t xml:space="preserve">"Confidence: 0.87, Predicted spoilage: 48 hours," the </w:t>
      </w:r>
      <w:proofErr w:type="spellStart"/>
      <w:r>
        <w:t>explainability</w:t>
      </w:r>
      <w:proofErr w:type="spellEnd"/>
      <w:r>
        <w:t xml:space="preserve"> layer generates explanations such as "Your milk is likely to spoil in approximately 2 days because it has been stored for 4 days at room temperature (estimated 25°C). High temperature speeds up bacterial growth, and milk left at room temperature becomes unsafe faster than refrigerated milk." This layer employs LIME and SHAP-based explanation techniques to identify the most influential factors driving model predictions and translates these into language appropriate for the target user population </w:t>
      </w:r>
      <w:sdt>
        <w:sdtPr>
          <w:id w:val="938257594"/>
          <w:citation/>
        </w:sdtPr>
        <w:sdtEndPr/>
        <w:sdtContent>
          <w:r>
            <w:fldChar w:fldCharType="begin"/>
          </w:r>
          <w:r>
            <w:instrText xml:space="preserve"> CITATION Rib16 \l 1033  \m Phi21</w:instrText>
          </w:r>
          <w:r>
            <w:fldChar w:fldCharType="separate"/>
          </w:r>
          <w:r w:rsidR="00C079BC">
            <w:rPr>
              <w:noProof/>
            </w:rPr>
            <w:t>(Ribeiro, Singh, &amp; Guestrin, 2016; Phillips, et al., 2021)</w:t>
          </w:r>
          <w:r>
            <w:fldChar w:fldCharType="end"/>
          </w:r>
        </w:sdtContent>
      </w:sdt>
      <w:r>
        <w:t xml:space="preserve">. The </w:t>
      </w:r>
      <w:proofErr w:type="spellStart"/>
      <w:r>
        <w:t>explainability</w:t>
      </w:r>
      <w:proofErr w:type="spellEnd"/>
      <w:r>
        <w:t xml:space="preserve"> mechanism explicitly addresses the research gap identified in Section 2.10 regarding absence of XAI mechanisms specifically adapted for food safety communication to informal settlement residents with diverse literacy levels </w:t>
      </w:r>
      <w:sdt>
        <w:sdtPr>
          <w:id w:val="-1639947070"/>
          <w:citation/>
        </w:sdtPr>
        <w:sdtEndPr/>
        <w:sdtContent>
          <w:r>
            <w:fldChar w:fldCharType="begin"/>
          </w:r>
          <w:r>
            <w:instrText xml:space="preserve"> CITATION Bur24 \l 1033  \m Mah21</w:instrText>
          </w:r>
          <w:r>
            <w:fldChar w:fldCharType="separate"/>
          </w:r>
          <w:r w:rsidR="00C079BC">
            <w:rPr>
              <w:noProof/>
            </w:rPr>
            <w:t>(Bura, Jonnalagadda , &amp; Naayini, 2024; Nourani, et al., 2021)</w:t>
          </w:r>
          <w:r>
            <w:fldChar w:fldCharType="end"/>
          </w:r>
        </w:sdtContent>
      </w:sdt>
      <w:r>
        <w:t>.</w:t>
      </w:r>
    </w:p>
    <w:p w14:paraId="68A8BF16" w14:textId="6952982E" w:rsidR="00E50514" w:rsidRDefault="00E50514" w:rsidP="00E50514">
      <w:r>
        <w:t xml:space="preserve">Layer 4: Decision Support generates context-specific recommendations across three interconnected domains. First, consumption recommendations specify safe consumption windows, required preparation safety precautions, and risk mitigation strategies. Second, value addition recommendations provide specific preservation and processing techniques with timing guidance, such as "Ferment into yogurt today to extend shelf life by 14 days" or "Dry fruits within 2 days to create shelf-stable products lasting 6 months" </w:t>
      </w:r>
      <w:sdt>
        <w:sdtPr>
          <w:id w:val="563457158"/>
          <w:citation/>
        </w:sdtPr>
        <w:sdtEndPr/>
        <w:sdtContent>
          <w:r>
            <w:fldChar w:fldCharType="begin"/>
          </w:r>
          <w:r>
            <w:instrText xml:space="preserve"> CITATION Gän25 \l 1033  \m Mar11</w:instrText>
          </w:r>
          <w:r>
            <w:fldChar w:fldCharType="separate"/>
          </w:r>
          <w:r w:rsidR="00C079BC">
            <w:rPr>
              <w:noProof/>
            </w:rPr>
            <w:t>(Gänzle, Seifert, Weiss, &amp; Zijlstra, 2025; Marshall &amp; Mejia , 2011)</w:t>
          </w:r>
          <w:r>
            <w:fldChar w:fldCharType="end"/>
          </w:r>
        </w:sdtContent>
      </w:sdt>
      <w:r>
        <w:t xml:space="preserve">. Value addition recommendations are linked directly to AI-detected spoilage risk, ensuring recommendations are timely and context-appropriate. Third, redistribution recommendations assess whether surplus food is suitable for community sharing, identify appropriate recipients, and specify safety precautions or processing requirements. This layer directly addresses the research gap regarding absence of integrated value addition and food safety decision-support systems </w:t>
      </w:r>
      <w:sdt>
        <w:sdtPr>
          <w:id w:val="-181130965"/>
          <w:citation/>
        </w:sdtPr>
        <w:sdtEndPr/>
        <w:sdtContent>
          <w:r>
            <w:fldChar w:fldCharType="begin"/>
          </w:r>
          <w:r>
            <w:instrText xml:space="preserve"> CITATION Foo24 \l 1033 </w:instrText>
          </w:r>
          <w:r>
            <w:fldChar w:fldCharType="separate"/>
          </w:r>
          <w:r w:rsidR="00C079BC">
            <w:rPr>
              <w:noProof/>
            </w:rPr>
            <w:t>(Food and Agriculture Organization; United Nations Industrial Development Organization, 2024)</w:t>
          </w:r>
          <w:r>
            <w:fldChar w:fldCharType="end"/>
          </w:r>
        </w:sdtContent>
      </w:sdt>
      <w:r>
        <w:t xml:space="preserve">. The decision support layer is designed with flexibility for customization based on local food practices, cultural preferences, and available processing capabilities </w:t>
      </w:r>
      <w:sdt>
        <w:sdtPr>
          <w:id w:val="-1897578852"/>
          <w:citation/>
        </w:sdtPr>
        <w:sdtEndPr/>
        <w:sdtContent>
          <w:r>
            <w:fldChar w:fldCharType="begin"/>
          </w:r>
          <w:r>
            <w:instrText xml:space="preserve"> CITATION Roy23 \l 1033 </w:instrText>
          </w:r>
          <w:r>
            <w:fldChar w:fldCharType="separate"/>
          </w:r>
          <w:r w:rsidR="00C079BC">
            <w:rPr>
              <w:noProof/>
            </w:rPr>
            <w:t>(Roy, Mazaniello Chézol, Rueda Martinez, Shafique, &amp; Adams, 2023)</w:t>
          </w:r>
          <w:r>
            <w:fldChar w:fldCharType="end"/>
          </w:r>
        </w:sdtContent>
      </w:sdt>
      <w:r>
        <w:t>.</w:t>
      </w:r>
    </w:p>
    <w:p w14:paraId="2CB7A4B5" w14:textId="73206A64" w:rsidR="00E50514" w:rsidRDefault="00E50514" w:rsidP="00E50514">
      <w:r>
        <w:t xml:space="preserve">Layer 5: Transparency and Accountability records all food freshness updates, value addition actions, redistribution events, and associated metadata on the Hedera blockchain network, creating immutable, tamper-proof audit trails. These records enhance accountability in informal food systems, enable transparent community coordination of redistribution activities, and build trust in systems where formal governance structures are limited </w:t>
      </w:r>
      <w:sdt>
        <w:sdtPr>
          <w:id w:val="403725909"/>
          <w:citation/>
        </w:sdtPr>
        <w:sdtEndPr/>
        <w:sdtContent>
          <w:r>
            <w:fldChar w:fldCharType="begin"/>
          </w:r>
          <w:r>
            <w:instrText xml:space="preserve"> CITATION Ond24 \l 1033  \m Esr26</w:instrText>
          </w:r>
          <w:r>
            <w:fldChar w:fldCharType="separate"/>
          </w:r>
          <w:r w:rsidR="00C079BC">
            <w:rPr>
              <w:noProof/>
            </w:rPr>
            <w:t>(Ondiek &amp; Onyango, 2024; Zayed &amp; Hatem, 2026)</w:t>
          </w:r>
          <w:r>
            <w:fldChar w:fldCharType="end"/>
          </w:r>
        </w:sdtContent>
      </w:sdt>
      <w:r>
        <w:t xml:space="preserve">. Blockchain records remain accessible to relevant </w:t>
      </w:r>
      <w:proofErr w:type="gramStart"/>
      <w:r>
        <w:t>stakeholders</w:t>
      </w:r>
      <w:proofErr w:type="gramEnd"/>
      <w:r>
        <w:t xml:space="preserve"> </w:t>
      </w:r>
      <w:r>
        <w:lastRenderedPageBreak/>
        <w:t xml:space="preserve">food owners, intended recipients, community coordinators while maintaining privacy protections for sensitive household data. This layer addresses the research gap regarding blockchain applications for informal redistribution networks </w:t>
      </w:r>
      <w:sdt>
        <w:sdtPr>
          <w:id w:val="290095762"/>
          <w:citation/>
        </w:sdtPr>
        <w:sdtEndPr/>
        <w:sdtContent>
          <w:r>
            <w:fldChar w:fldCharType="begin"/>
          </w:r>
          <w:r>
            <w:instrText xml:space="preserve"> CITATION Hed26 \l 1033  \m Mad25</w:instrText>
          </w:r>
          <w:r>
            <w:fldChar w:fldCharType="separate"/>
          </w:r>
          <w:r w:rsidR="00C079BC">
            <w:rPr>
              <w:noProof/>
            </w:rPr>
            <w:t>(Hedera, 2026; Madanchian &amp; Taherdoost, 2025)</w:t>
          </w:r>
          <w:r>
            <w:fldChar w:fldCharType="end"/>
          </w:r>
        </w:sdtContent>
      </w:sdt>
      <w:r>
        <w:t xml:space="preserve">. The blockchain implementation is deliberately designed for lightweight transaction throughput and simplified user interaction, avoiding technical complexity that would constrain adoption among non-technical informal economy participants </w:t>
      </w:r>
      <w:sdt>
        <w:sdtPr>
          <w:id w:val="-2035035153"/>
          <w:citation/>
        </w:sdtPr>
        <w:sdtEndPr/>
        <w:sdtContent>
          <w:r>
            <w:fldChar w:fldCharType="begin"/>
          </w:r>
          <w:r>
            <w:instrText xml:space="preserve"> CITATION Nir17 \l 1033 </w:instrText>
          </w:r>
          <w:r>
            <w:fldChar w:fldCharType="separate"/>
          </w:r>
          <w:r w:rsidR="00C079BC">
            <w:rPr>
              <w:noProof/>
            </w:rPr>
            <w:t>(Kshetri, 2017)</w:t>
          </w:r>
          <w:r>
            <w:fldChar w:fldCharType="end"/>
          </w:r>
        </w:sdtContent>
      </w:sdt>
      <w:r>
        <w:t>.</w:t>
      </w:r>
    </w:p>
    <w:p w14:paraId="70311C70" w14:textId="5D0B561F" w:rsidR="00E50514" w:rsidRDefault="00E50514" w:rsidP="00E50514">
      <w:r>
        <w:t xml:space="preserve">Layer 6: User Communication delivers predictions, explanations, recommendations, and redistribution coordination through two complementary channels optimized for different user contexts and engagement patterns. The Progressive Web Application provides a comprehensive, richly-featured interface including personalized dashboards, historical tracking of food management decisions, detailed explanations with visual aids, community coordination features, and settings customization. The PWA architecture ensures cross-device compatibility, offline functionality for contexts with intermittent connectivity, and reduced data consumption critical for informal settlement users with limited data plans </w:t>
      </w:r>
      <w:sdt>
        <w:sdtPr>
          <w:id w:val="216167066"/>
          <w:citation/>
        </w:sdtPr>
        <w:sdtEndPr/>
        <w:sdtContent>
          <w:r>
            <w:fldChar w:fldCharType="begin"/>
          </w:r>
          <w:r>
            <w:instrText xml:space="preserve"> CITATION Mic25 \l 1033  \m Isn24</w:instrText>
          </w:r>
          <w:r>
            <w:fldChar w:fldCharType="separate"/>
          </w:r>
          <w:r w:rsidR="00C079BC">
            <w:rPr>
              <w:noProof/>
            </w:rPr>
            <w:t>(Microsoft Corporation, 2025; Isnar Sumartono, Putra, &amp; Suheri, 2024)</w:t>
          </w:r>
          <w:r>
            <w:fldChar w:fldCharType="end"/>
          </w:r>
        </w:sdtContent>
      </w:sdt>
      <w:r>
        <w:t xml:space="preserve">. WhatsApp Cloud API integration delivers real-time alerts, concise recommendations, and immediate prompts for action through the WhatsApp platform, leveraging the ubiquitous adoption of WhatsApp among informal settlement populations </w:t>
      </w:r>
      <w:sdt>
        <w:sdtPr>
          <w:id w:val="563229054"/>
          <w:citation/>
        </w:sdtPr>
        <w:sdtEndPr/>
        <w:sdtContent>
          <w:r>
            <w:fldChar w:fldCharType="begin"/>
          </w:r>
          <w:r>
            <w:instrText xml:space="preserve"> CITATION Bac26 \l 1033  \m Jac24</w:instrText>
          </w:r>
          <w:r>
            <w:fldChar w:fldCharType="separate"/>
          </w:r>
          <w:r w:rsidR="00C079BC">
            <w:rPr>
              <w:noProof/>
            </w:rPr>
            <w:t>(Backlinko, 2026; Poushter, 2024)</w:t>
          </w:r>
          <w:r>
            <w:fldChar w:fldCharType="end"/>
          </w:r>
        </w:sdtContent>
      </w:sdt>
      <w:r>
        <w:t>. WhatsApp communication is optimized for rapid engagement, providing essential information without requiring PWA navigation, and facilitating two-way communication for clarifications or alternative recommendations (Meta Platforms, Inc., 2025).</w:t>
      </w:r>
    </w:p>
    <w:p w14:paraId="271CDB31" w14:textId="77777777" w:rsidR="00E50514" w:rsidRDefault="00E50514" w:rsidP="00E50514">
      <w:r>
        <w:t xml:space="preserve">The conceptual framework explicitly aligns with each research objective outlined in Chapter 1. Objective </w:t>
      </w:r>
      <w:proofErr w:type="spellStart"/>
      <w:r>
        <w:t>i</w:t>
      </w:r>
      <w:proofErr w:type="spellEnd"/>
      <w:r>
        <w:t xml:space="preserve"> (analyzing food safety and value addition challenges) is incorporated through systematic understanding of current barriers that </w:t>
      </w:r>
      <w:proofErr w:type="spellStart"/>
      <w:r>
        <w:t>SafiFood</w:t>
      </w:r>
      <w:proofErr w:type="spellEnd"/>
      <w:r>
        <w:t xml:space="preserve"> addresses. Objective ii (examining existing systems) directly informs design decisions and technology selection, as demonstrated in Section 2.9's comparative analysis. Objective iii (developing AI spoilage prediction models) constitutes the core of Layer 2, predicting spoilage timelines and recommending value addition actions. Objective iv (integrating explainable AI) is realized through Layer 3, ensuring that all AI predictions are accompanied by transparent, user-comprehensible reasoning. Objective v (implementing blockchain) is operationalized through Layer 5, providing immutable tracking and transparent community coordination. Objective vi (designing PWA and WhatsApp integration) is fulfilled through Layer 6, ensuring accessibility and user engagement appropriate for informal settlement contexts. Objective vii (evaluating system effectiveness) </w:t>
      </w:r>
      <w:r>
        <w:lastRenderedPageBreak/>
        <w:t>requires comprehensive assessment across the framework's multiple components, measuring prediction accuracy, user comprehension of explanations, adoption of value addition recommendations, effectiveness of redistribution coordination, and ultimate impact on food waste reduction and livelihood outcomes.</w:t>
      </w:r>
    </w:p>
    <w:p w14:paraId="1911ACDD" w14:textId="7AE1D33C" w:rsidR="00E50514" w:rsidRDefault="00E50514" w:rsidP="00E50514">
      <w:r>
        <w:t xml:space="preserve">The conceptual framework is deliberately designed for flexibility and iterative refinement based on real-world data and user feedback during implementation and testing. AI model accuracy and influencing factors will be validated and adjusted based on spoilage data collected during field testing, with particular attention to regional food types, storage practices, and environmental conditions. Explanation formats and language will be refined through user comprehension testing and continuous feedback from informal settlement residents, ensuring XAI mechanisms remain culturally appropriate and linguistically clear. Value addition recommendations and processing techniques will be expanded and localized based on community preferences, available resources, and actual implementation outcomes. Blockchain privacy and accessibility features will be enhanced based on user understanding and adoption patterns observed during pilot testing. The balance between PWA and WhatsApp interaction will be optimized based on usage patterns, user preferences, and connectivity contexts observed during evaluation phases. This iterative approach recognizes that informal settlement contexts are diverse and that </w:t>
      </w:r>
      <w:proofErr w:type="spellStart"/>
      <w:r>
        <w:t>SafiFood's</w:t>
      </w:r>
      <w:proofErr w:type="spellEnd"/>
      <w:r>
        <w:t xml:space="preserve"> effectiveness depends on continuous learning from implementation experience and responsive system adaptation </w:t>
      </w:r>
      <w:sdt>
        <w:sdtPr>
          <w:id w:val="-481388869"/>
          <w:citation/>
        </w:sdtPr>
        <w:sdtEndPr/>
        <w:sdtContent>
          <w:r>
            <w:fldChar w:fldCharType="begin"/>
          </w:r>
          <w:r>
            <w:instrText xml:space="preserve"> CITATION Mod24 \l 1033  \m Roy23</w:instrText>
          </w:r>
          <w:r>
            <w:fldChar w:fldCharType="separate"/>
          </w:r>
          <w:r w:rsidR="00C079BC">
            <w:rPr>
              <w:noProof/>
            </w:rPr>
            <w:t>(Modu &amp; Iahad , 2024; Roy, Mazaniello Chézol, Rueda Martinez, Shafique, &amp; Adams, 2023)</w:t>
          </w:r>
          <w:r>
            <w:fldChar w:fldCharType="end"/>
          </w:r>
        </w:sdtContent>
      </w:sdt>
      <w:r>
        <w:t>.</w:t>
      </w:r>
    </w:p>
    <w:p w14:paraId="1E3D3EC3" w14:textId="49F23280" w:rsidR="00807F86" w:rsidRDefault="00E50514" w:rsidP="00CF1A7B">
      <w:r>
        <w:t xml:space="preserve">The </w:t>
      </w:r>
      <w:proofErr w:type="spellStart"/>
      <w:r>
        <w:t>SafiFood</w:t>
      </w:r>
      <w:proofErr w:type="spellEnd"/>
      <w:r>
        <w:t xml:space="preserve"> conceptual framework thus integrates technical sophistication AI-driven prediction, explainable reasoning, blockchain transparency with deliberate design for accessibility, cultural appropriateness, and informal settlement contexts. By synthesizing food safety prediction, value addition guidance, community transparency, and accessible communication into a unified framework, </w:t>
      </w:r>
      <w:proofErr w:type="spellStart"/>
      <w:r>
        <w:t>SafiFood</w:t>
      </w:r>
      <w:proofErr w:type="spellEnd"/>
      <w:r>
        <w:t xml:space="preserve"> addresses the comprehensive research gaps identified in Section 2.10 and creates a foundation for comprehensive, integrated response to food safety and waste challenges in informal settlements.</w:t>
      </w:r>
    </w:p>
    <w:p w14:paraId="77E64B52" w14:textId="20E37763" w:rsidR="00CA0EDD" w:rsidRDefault="00C079BC" w:rsidP="00CA0EDD">
      <w:pPr>
        <w:pStyle w:val="Caption"/>
        <w:spacing w:line="360" w:lineRule="auto"/>
        <w:rPr>
          <w:rFonts w:eastAsia="Times New Roman" w:cs="Times New Roman"/>
          <w:sz w:val="24"/>
          <w:szCs w:val="24"/>
        </w:rPr>
      </w:pPr>
      <w:r>
        <w:rPr>
          <w:noProof/>
        </w:rPr>
        <w:lastRenderedPageBreak/>
        <mc:AlternateContent>
          <mc:Choice Requires="wps">
            <w:drawing>
              <wp:anchor distT="0" distB="0" distL="114300" distR="114300" simplePos="0" relativeHeight="251663872" behindDoc="0" locked="0" layoutInCell="1" allowOverlap="1" wp14:anchorId="5167C7A9" wp14:editId="51B952D1">
                <wp:simplePos x="0" y="0"/>
                <wp:positionH relativeFrom="column">
                  <wp:posOffset>-106045</wp:posOffset>
                </wp:positionH>
                <wp:positionV relativeFrom="paragraph">
                  <wp:posOffset>3757295</wp:posOffset>
                </wp:positionV>
                <wp:extent cx="594360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577D2EC" w14:textId="2AAF5CA3" w:rsidR="003E67E2" w:rsidRPr="00C079BC" w:rsidRDefault="003E67E2" w:rsidP="00C079BC">
                            <w:pPr>
                              <w:pStyle w:val="Caption"/>
                              <w:rPr>
                                <w:noProof/>
                                <w:color w:val="auto"/>
                              </w:rPr>
                            </w:pPr>
                            <w:bookmarkStart w:id="36" w:name="_Toc239328731"/>
                            <w:r w:rsidRPr="00C079BC">
                              <w:rPr>
                                <w:color w:val="auto"/>
                              </w:rPr>
                              <w:t xml:space="preserve">Figure </w:t>
                            </w:r>
                            <w:r w:rsidRPr="00C079BC">
                              <w:rPr>
                                <w:color w:val="auto"/>
                              </w:rPr>
                              <w:fldChar w:fldCharType="begin"/>
                            </w:r>
                            <w:r w:rsidRPr="00C079BC">
                              <w:rPr>
                                <w:color w:val="auto"/>
                              </w:rPr>
                              <w:instrText xml:space="preserve"> STYLEREF 2 \s </w:instrText>
                            </w:r>
                            <w:r w:rsidRPr="00C079BC">
                              <w:rPr>
                                <w:color w:val="auto"/>
                              </w:rPr>
                              <w:fldChar w:fldCharType="separate"/>
                            </w:r>
                            <w:r>
                              <w:rPr>
                                <w:noProof/>
                                <w:color w:val="auto"/>
                              </w:rPr>
                              <w:t>2.11</w:t>
                            </w:r>
                            <w:r w:rsidRPr="00C079BC">
                              <w:rPr>
                                <w:color w:val="auto"/>
                              </w:rPr>
                              <w:fldChar w:fldCharType="end"/>
                            </w:r>
                            <w:r w:rsidRPr="00C079BC">
                              <w:rPr>
                                <w:color w:val="auto"/>
                              </w:rPr>
                              <w:noBreakHyphen/>
                            </w:r>
                            <w:r w:rsidRPr="00C079BC">
                              <w:rPr>
                                <w:color w:val="auto"/>
                              </w:rPr>
                              <w:fldChar w:fldCharType="begin"/>
                            </w:r>
                            <w:r w:rsidRPr="00C079BC">
                              <w:rPr>
                                <w:color w:val="auto"/>
                              </w:rPr>
                              <w:instrText xml:space="preserve"> SEQ Figure \* ARABIC \s 2 </w:instrText>
                            </w:r>
                            <w:r w:rsidRPr="00C079BC">
                              <w:rPr>
                                <w:color w:val="auto"/>
                              </w:rPr>
                              <w:fldChar w:fldCharType="separate"/>
                            </w:r>
                            <w:r>
                              <w:rPr>
                                <w:noProof/>
                                <w:color w:val="auto"/>
                              </w:rPr>
                              <w:t>1</w:t>
                            </w:r>
                            <w:r w:rsidRPr="00C079BC">
                              <w:rPr>
                                <w:color w:val="auto"/>
                              </w:rPr>
                              <w:fldChar w:fldCharType="end"/>
                            </w:r>
                            <w:r w:rsidRPr="00C079BC">
                              <w:rPr>
                                <w:color w:val="auto"/>
                              </w:rPr>
                              <w:t>: Conceptual Framework</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67C7A9" id="_x0000_t202" coordsize="21600,21600" o:spt="202" path="m,l,21600r21600,l21600,xe">
                <v:stroke joinstyle="miter"/>
                <v:path gradientshapeok="t" o:connecttype="rect"/>
              </v:shapetype>
              <v:shape id="Text Box 7" o:spid="_x0000_s1026" type="#_x0000_t202" style="position:absolute;left:0;text-align:left;margin-left:-8.35pt;margin-top:295.85pt;width:468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" stroked="f">
                <v:textbox style="mso-fit-shape-to-text:t" inset="0,0,0,0">
                  <w:txbxContent>
                    <w:p w14:paraId="4577D2EC" w14:textId="2AAF5CA3" w:rsidR="003E67E2" w:rsidRPr="00C079BC" w:rsidRDefault="003E67E2" w:rsidP="00C079BC">
                      <w:pPr>
                        <w:pStyle w:val="Caption"/>
                        <w:rPr>
                          <w:noProof/>
                          <w:color w:val="auto"/>
                        </w:rPr>
                      </w:pPr>
                      <w:bookmarkStart w:id="36" w:name="_Toc239328731"/>
                      <w:r w:rsidRPr="00C079BC">
                        <w:rPr>
                          <w:color w:val="auto"/>
                        </w:rPr>
                        <w:t xml:space="preserve">Figure </w:t>
                      </w:r>
                      <w:r w:rsidRPr="00C079BC">
                        <w:rPr>
                          <w:color w:val="auto"/>
                        </w:rPr>
                        <w:fldChar w:fldCharType="begin"/>
                      </w:r>
                      <w:r w:rsidRPr="00C079BC">
                        <w:rPr>
                          <w:color w:val="auto"/>
                        </w:rPr>
                        <w:instrText xml:space="preserve"> STYLEREF 2 \s </w:instrText>
                      </w:r>
                      <w:r w:rsidRPr="00C079BC">
                        <w:rPr>
                          <w:color w:val="auto"/>
                        </w:rPr>
                        <w:fldChar w:fldCharType="separate"/>
                      </w:r>
                      <w:r>
                        <w:rPr>
                          <w:noProof/>
                          <w:color w:val="auto"/>
                        </w:rPr>
                        <w:t>2.11</w:t>
                      </w:r>
                      <w:r w:rsidRPr="00C079BC">
                        <w:rPr>
                          <w:color w:val="auto"/>
                        </w:rPr>
                        <w:fldChar w:fldCharType="end"/>
                      </w:r>
                      <w:r w:rsidRPr="00C079BC">
                        <w:rPr>
                          <w:color w:val="auto"/>
                        </w:rPr>
                        <w:noBreakHyphen/>
                      </w:r>
                      <w:r w:rsidRPr="00C079BC">
                        <w:rPr>
                          <w:color w:val="auto"/>
                        </w:rPr>
                        <w:fldChar w:fldCharType="begin"/>
                      </w:r>
                      <w:r w:rsidRPr="00C079BC">
                        <w:rPr>
                          <w:color w:val="auto"/>
                        </w:rPr>
                        <w:instrText xml:space="preserve"> SEQ Figure \* ARABIC \s 2 </w:instrText>
                      </w:r>
                      <w:r w:rsidRPr="00C079BC">
                        <w:rPr>
                          <w:color w:val="auto"/>
                        </w:rPr>
                        <w:fldChar w:fldCharType="separate"/>
                      </w:r>
                      <w:r>
                        <w:rPr>
                          <w:noProof/>
                          <w:color w:val="auto"/>
                        </w:rPr>
                        <w:t>1</w:t>
                      </w:r>
                      <w:r w:rsidRPr="00C079BC">
                        <w:rPr>
                          <w:color w:val="auto"/>
                        </w:rPr>
                        <w:fldChar w:fldCharType="end"/>
                      </w:r>
                      <w:r w:rsidRPr="00C079BC">
                        <w:rPr>
                          <w:color w:val="auto"/>
                        </w:rPr>
                        <w:t>: Conceptual Framework</w:t>
                      </w:r>
                      <w:bookmarkEnd w:id="36"/>
                    </w:p>
                  </w:txbxContent>
                </v:textbox>
                <w10:wrap type="topAndBottom"/>
              </v:shape>
            </w:pict>
          </mc:Fallback>
        </mc:AlternateContent>
      </w:r>
      <w:r w:rsidR="009A42A4" w:rsidRPr="00540129">
        <w:rPr>
          <w:noProof/>
        </w:rPr>
        <w:drawing>
          <wp:anchor distT="0" distB="0" distL="114300" distR="114300" simplePos="0" relativeHeight="251658752" behindDoc="0" locked="0" layoutInCell="1" allowOverlap="1" wp14:anchorId="45D3D166" wp14:editId="27AAA57C">
            <wp:simplePos x="0" y="0"/>
            <wp:positionH relativeFrom="margin">
              <wp:align>center</wp:align>
            </wp:positionH>
            <wp:positionV relativeFrom="paragraph">
              <wp:posOffset>258942</wp:posOffset>
            </wp:positionV>
            <wp:extent cx="5943600" cy="3442104"/>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b="13131"/>
                    <a:stretch/>
                  </pic:blipFill>
                  <pic:spPr bwMode="auto">
                    <a:xfrm>
                      <a:off x="0" y="0"/>
                      <a:ext cx="5943600" cy="34421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0514" w:rsidRPr="00AD2CC7">
        <w:rPr>
          <w:rFonts w:eastAsia="Times New Roman" w:cs="Times New Roman"/>
          <w:szCs w:val="24"/>
        </w:rPr>
        <w:br/>
      </w:r>
    </w:p>
    <w:p w14:paraId="2F2610A4" w14:textId="1CA30773" w:rsidR="00583F38" w:rsidRPr="00CA0EDD" w:rsidRDefault="00CA0EDD" w:rsidP="00CA0EDD">
      <w:pPr>
        <w:spacing w:line="259" w:lineRule="auto"/>
        <w:jc w:val="left"/>
        <w:rPr>
          <w:rFonts w:eastAsia="Times New Roman" w:cs="Times New Roman"/>
          <w:i/>
          <w:iCs/>
          <w:color w:val="44546A" w:themeColor="text2"/>
          <w:szCs w:val="24"/>
        </w:rPr>
      </w:pPr>
      <w:r>
        <w:rPr>
          <w:rFonts w:eastAsia="Times New Roman" w:cs="Times New Roman"/>
          <w:szCs w:val="24"/>
        </w:rPr>
        <w:br w:type="page"/>
      </w:r>
    </w:p>
    <w:p w14:paraId="64BAF8D2" w14:textId="4A2CF0A7" w:rsidR="005B34B5" w:rsidRPr="00B92BBF" w:rsidRDefault="00E50514" w:rsidP="00A66A01">
      <w:pPr>
        <w:pStyle w:val="Heading1"/>
        <w:rPr>
          <w:rFonts w:cs="Times New Roman"/>
          <w:szCs w:val="24"/>
        </w:rPr>
      </w:pPr>
      <w:bookmarkStart w:id="37" w:name="_Toc239328672"/>
      <w:r>
        <w:lastRenderedPageBreak/>
        <w:t>Methodology</w:t>
      </w:r>
      <w:bookmarkStart w:id="38" w:name="_Toc232433525"/>
      <w:bookmarkStart w:id="39" w:name="_Toc232433613"/>
      <w:bookmarkEnd w:id="37"/>
      <w:bookmarkEnd w:id="38"/>
      <w:bookmarkEnd w:id="39"/>
    </w:p>
    <w:p w14:paraId="0E0A2DD9" w14:textId="42087CE0" w:rsidR="00CA0EDD" w:rsidRPr="00CA0EDD" w:rsidRDefault="00E50514" w:rsidP="001C4342">
      <w:pPr>
        <w:pStyle w:val="Heading2"/>
      </w:pPr>
      <w:bookmarkStart w:id="40" w:name="_Toc239328673"/>
      <w:r w:rsidRPr="00CA0EDD">
        <w:t>Introduction</w:t>
      </w:r>
      <w:bookmarkEnd w:id="40"/>
    </w:p>
    <w:p w14:paraId="1DAEFEC0" w14:textId="77777777" w:rsidR="00E50514" w:rsidRPr="00AD2CC7" w:rsidRDefault="00E50514" w:rsidP="00E50514">
      <w:r w:rsidRPr="009F748D">
        <w:t xml:space="preserve">This chapter introduces the methodology employed in the </w:t>
      </w:r>
      <w:proofErr w:type="spellStart"/>
      <w:r w:rsidRPr="009F748D">
        <w:t>SafiFood</w:t>
      </w:r>
      <w:proofErr w:type="spellEnd"/>
      <w:r w:rsidRPr="009F748D">
        <w:t xml:space="preserve"> project, providing a clear overview of its structure and key components. The project follows an Object-Oriented Analysis and Design (OOAD) approach, which supports a modular and iterative development process encompassing AI model development, full-stack software architecture, and blockchain integration. The chapter presents the experimental design used for training and validating the AI spoilage prediction component with embedded </w:t>
      </w:r>
      <w:proofErr w:type="spellStart"/>
      <w:r w:rsidRPr="009F748D">
        <w:t>explainability</w:t>
      </w:r>
      <w:proofErr w:type="spellEnd"/>
      <w:r w:rsidRPr="009F748D">
        <w:t xml:space="preserve"> mechanisms, followed by the development approach for the model and its supporting system including PWA frontend, </w:t>
      </w:r>
      <w:proofErr w:type="spellStart"/>
      <w:r w:rsidRPr="009F748D">
        <w:t>Supabase</w:t>
      </w:r>
      <w:proofErr w:type="spellEnd"/>
      <w:r w:rsidRPr="009F748D">
        <w:t xml:space="preserve"> backend, Hedera blockchain integration, and WhatsApp Cloud API connectivity. The methodology outlines system analysis and design documentation including requirements specification, architecture diagrams, database schema, and API specifications. Finally, the chapter details expected deliverables and the tools, technologies, and techniques applied throughout </w:t>
      </w:r>
      <w:proofErr w:type="spellStart"/>
      <w:r w:rsidRPr="009F748D">
        <w:t>SafiFood</w:t>
      </w:r>
      <w:proofErr w:type="spellEnd"/>
      <w:r w:rsidRPr="009F748D">
        <w:t xml:space="preserve"> development, ensuring reproducibility and alignment with both academic research standards and software engineering best practices for development interventions in resource-constrained informal settlement contexts.</w:t>
      </w:r>
    </w:p>
    <w:p w14:paraId="5D6FDC99" w14:textId="42799C80" w:rsidR="00E50514" w:rsidRDefault="00E50514" w:rsidP="001C4342">
      <w:pPr>
        <w:pStyle w:val="Heading2"/>
      </w:pPr>
      <w:bookmarkStart w:id="41" w:name="_Toc239328674"/>
      <w:r w:rsidRPr="00AD2CC7">
        <w:t>Research Paradigm</w:t>
      </w:r>
      <w:bookmarkEnd w:id="41"/>
    </w:p>
    <w:p w14:paraId="276EB30C" w14:textId="77777777" w:rsidR="00E50514" w:rsidRPr="004336E5" w:rsidRDefault="00E50514" w:rsidP="00E50514">
      <w:proofErr w:type="spellStart"/>
      <w:r w:rsidRPr="004336E5">
        <w:t>SafiFood</w:t>
      </w:r>
      <w:proofErr w:type="spellEnd"/>
      <w:r w:rsidRPr="004336E5">
        <w:t xml:space="preserve"> adopts an experimental research paradigm integrating machine learning model development with systematic validation through controlled data analysis, training procedures, and rigorous testing cycles. This paradigm emphasizes measurable performance objectives, systematic data processing, and iterative model refinement based on validation metrics and user feedback. The research paradigm is structured across four interconnected phases: data acquisition, data processing, model training, and model validation and testing.</w:t>
      </w:r>
    </w:p>
    <w:p w14:paraId="5CD7A88D" w14:textId="18D2EF1B" w:rsidR="00E50514" w:rsidRPr="00CA0EDD" w:rsidRDefault="00E50514" w:rsidP="001C4342">
      <w:pPr>
        <w:pStyle w:val="Heading3"/>
        <w:rPr>
          <w:rStyle w:val="Heading3Char"/>
          <w:b/>
        </w:rPr>
      </w:pPr>
      <w:bookmarkStart w:id="42" w:name="_Toc239328675"/>
      <w:r w:rsidRPr="00CA0EDD">
        <w:rPr>
          <w:rStyle w:val="Heading3Char"/>
          <w:b/>
        </w:rPr>
        <w:t>Data Acquisition</w:t>
      </w:r>
      <w:bookmarkEnd w:id="42"/>
    </w:p>
    <w:p w14:paraId="586A1737" w14:textId="378E7BE2" w:rsidR="00E50514" w:rsidRPr="00C62700" w:rsidRDefault="00E50514" w:rsidP="00E50514">
      <w:r w:rsidRPr="00C62700">
        <w:t xml:space="preserve">Data acquisition for </w:t>
      </w:r>
      <w:proofErr w:type="spellStart"/>
      <w:r w:rsidRPr="00C62700">
        <w:t>SafiFood</w:t>
      </w:r>
      <w:proofErr w:type="spellEnd"/>
      <w:r w:rsidRPr="00C62700">
        <w:t xml:space="preserve"> encompasses three sources providing comprehensive coverage of food spoilage patterns relevant to informal settlement contexts. Primary data sources include user-generated food information collected through the PWA interface and WhatsApp messaging, capturing food type (milk, fruits, vegetables, grains), storage conditions (ambient temperature, refrigerated, semi-protected), storage duration measured in days, handling conditions (covered/exposed, hygiene level), and quantity. Secondary data sources include WHO and FAO food safety guidelines providing spoilage timelines for common perishable foods in developing regions, published research datasets on fruit ripening, milk souring, and vegetable degradation documented in food science literature, and agricultural extension service </w:t>
      </w:r>
      <w:r w:rsidRPr="00C62700">
        <w:lastRenderedPageBreak/>
        <w:t xml:space="preserve">reports from Kenya and other East African contexts documenting informal settlement storage practices and spoilage patterns </w:t>
      </w:r>
      <w:sdt>
        <w:sdtPr>
          <w:id w:val="1794243838"/>
          <w:citation/>
        </w:sdtPr>
        <w:sdtEndPr/>
        <w:sdtContent>
          <w:r w:rsidR="0030770A">
            <w:fldChar w:fldCharType="begin"/>
          </w:r>
          <w:r w:rsidR="0030770A">
            <w:instrText xml:space="preserve"> CITATION Wor261 \l 1033  \m FAO24</w:instrText>
          </w:r>
          <w:r w:rsidR="0030770A">
            <w:fldChar w:fldCharType="separate"/>
          </w:r>
          <w:r w:rsidR="00C079BC">
            <w:rPr>
              <w:noProof/>
            </w:rPr>
            <w:t>(World Health Organization, 2026; FAO, 2024)</w:t>
          </w:r>
          <w:r w:rsidR="0030770A">
            <w:fldChar w:fldCharType="end"/>
          </w:r>
        </w:sdtContent>
      </w:sdt>
      <w:r w:rsidRPr="00C62700">
        <w:t xml:space="preserve">. Synthetic data generation will supplement limited real-world datasets using expert elicitation from food scientists and agricultural extension workers to estimate spoilage dynamics, domain knowledge synthesis from literature to create realistic storage scenarios, and Python-based synthetic data generation techniques to create varied but plausible food storage scenarios representing diverse informal settlement conditions </w:t>
      </w:r>
      <w:sdt>
        <w:sdtPr>
          <w:id w:val="1642693280"/>
          <w:citation/>
        </w:sdtPr>
        <w:sdtEndPr/>
        <w:sdtContent>
          <w:r w:rsidR="00CC5E1F">
            <w:fldChar w:fldCharType="begin"/>
          </w:r>
          <w:r w:rsidR="00CC5E1F">
            <w:instrText xml:space="preserve"> CITATION She25 \l 1033  \m Ras25</w:instrText>
          </w:r>
          <w:r w:rsidR="00CC5E1F">
            <w:fldChar w:fldCharType="separate"/>
          </w:r>
          <w:r w:rsidR="00C079BC">
            <w:rPr>
              <w:noProof/>
            </w:rPr>
            <w:t>(Shehzad, 2025; Rashvand, et al., 2025)</w:t>
          </w:r>
          <w:r w:rsidR="00CC5E1F">
            <w:fldChar w:fldCharType="end"/>
          </w:r>
        </w:sdtContent>
      </w:sdt>
      <w:r w:rsidRPr="00C62700">
        <w:t>. All data handling will comply with Kenya Data Protection Act principles and ethics requirements, with anonymization of user-generated data and ethics approval from Strathmore University Research Ethics Committee before data collection begins.</w:t>
      </w:r>
    </w:p>
    <w:p w14:paraId="79098BB1" w14:textId="5AAA1A12" w:rsidR="00E50514" w:rsidRPr="00B22AB5" w:rsidRDefault="00E50514" w:rsidP="001C4342">
      <w:pPr>
        <w:pStyle w:val="Heading3"/>
        <w:rPr>
          <w:rStyle w:val="Heading3Char"/>
          <w:b/>
        </w:rPr>
      </w:pPr>
      <w:bookmarkStart w:id="43" w:name="_Toc239328676"/>
      <w:r w:rsidRPr="00B22AB5">
        <w:rPr>
          <w:rStyle w:val="Heading3Char"/>
          <w:b/>
        </w:rPr>
        <w:t>Data Processing</w:t>
      </w:r>
      <w:bookmarkEnd w:id="43"/>
    </w:p>
    <w:p w14:paraId="7E410905" w14:textId="2C1FE731" w:rsidR="00E50514" w:rsidRPr="004336E5" w:rsidRDefault="00E50514" w:rsidP="00E50514">
      <w:r w:rsidRPr="004336E5">
        <w:t xml:space="preserve">Data processing follows standard machine learning pipelines ensuring data quality, consistency, and suitability for model training. Data cleaning encompasses handling missing values through deletion of records exceeding 20% missing data (stringent approach appropriate for food safety context) and imputation of values below 20% missing using mean/median for continuous variables or mode for categorical variables. Outlier detection uses Interquartile Range (IQR) methodology with expert domain review for values exceeding 1.5×IQR or logical inconsistencies. Consistency checking validates alignment between food type and expected spoilage characteristics, ensures logical consistency (e.g., refrigerated food should demonstrate longer spoilage timeline than ambient storage), and removes duplicates using combined field hashing. Data transformation employs Min-Max scaling for temperature normalization (-10°C to 50°C → 0-1 range) and Z-score normalization for storage duration. Categorical encoding uses One-Hot Encoding for nominal variables (food types), Ordinal Encoding for ranked conditions (storage quality: poor=0, fair=1, good=2), and Target Encoding for spoilage outcomes based on historical patterns. Feature engineering derives new features combining raw inputs including Spoilage Risk Score integrating food type, storage duration, temperature, humidity, and handling; temporal features from storage duration and environmental variance; and interaction features capturing temperature and humidity dependencies. Data augmentation applies Synthetic Minority Oversampling Technique (SMOTE) if class imbalance emerges in spoilage outcome distributions, with stratified sampling maintaining class distributions across train/validation/test splits </w:t>
      </w:r>
      <w:sdt>
        <w:sdtPr>
          <w:id w:val="-1655288428"/>
          <w:citation/>
        </w:sdtPr>
        <w:sdtEndPr/>
        <w:sdtContent>
          <w:r w:rsidR="0030770A">
            <w:fldChar w:fldCharType="begin"/>
          </w:r>
          <w:r w:rsidR="0030770A">
            <w:instrText xml:space="preserve"> CITATION Ekt22 \l 1033 </w:instrText>
          </w:r>
          <w:r w:rsidR="0030770A">
            <w:fldChar w:fldCharType="separate"/>
          </w:r>
          <w:r w:rsidR="00C079BC">
            <w:rPr>
              <w:noProof/>
            </w:rPr>
            <w:t>(Sonwani, Bansal, Alroobaea, Baqasah, &amp; Hedabou, 2022)</w:t>
          </w:r>
          <w:r w:rsidR="0030770A">
            <w:fldChar w:fldCharType="end"/>
          </w:r>
        </w:sdtContent>
      </w:sdt>
      <w:r w:rsidRPr="004336E5">
        <w:t>.</w:t>
      </w:r>
    </w:p>
    <w:p w14:paraId="2004119C" w14:textId="6A063EED" w:rsidR="00E50514" w:rsidRPr="00B22AB5" w:rsidRDefault="00E50514" w:rsidP="001C4342">
      <w:pPr>
        <w:pStyle w:val="Heading3"/>
      </w:pPr>
      <w:bookmarkStart w:id="44" w:name="_Toc239328677"/>
      <w:r w:rsidRPr="00B22AB5">
        <w:rPr>
          <w:rStyle w:val="Heading3Char"/>
          <w:b/>
        </w:rPr>
        <w:lastRenderedPageBreak/>
        <w:t>Model Training</w:t>
      </w:r>
      <w:bookmarkEnd w:id="44"/>
    </w:p>
    <w:p w14:paraId="26A48C4E" w14:textId="3A758157" w:rsidR="00E50514" w:rsidRPr="00583F38" w:rsidRDefault="00E50514" w:rsidP="00E50514">
      <w:r w:rsidRPr="004336E5">
        <w:t xml:space="preserve">AI model development employs multiple machine learning approaches evaluated comparatively before final selection. Gradient Boosting Models using </w:t>
      </w:r>
      <w:proofErr w:type="spellStart"/>
      <w:r w:rsidRPr="004336E5">
        <w:t>XGBoost</w:t>
      </w:r>
      <w:proofErr w:type="spellEnd"/>
      <w:r w:rsidRPr="004336E5">
        <w:t xml:space="preserve"> serve as the primary approach, selected for robust performance on tabular data, inherent feature importance enabling </w:t>
      </w:r>
      <w:proofErr w:type="spellStart"/>
      <w:r w:rsidRPr="004336E5">
        <w:t>explainability</w:t>
      </w:r>
      <w:proofErr w:type="spellEnd"/>
      <w:r w:rsidRPr="004336E5">
        <w:t xml:space="preserve">, and efficient training characteristics. Hyperparameter optimization uses </w:t>
      </w:r>
      <w:proofErr w:type="spellStart"/>
      <w:r w:rsidRPr="004336E5">
        <w:t>GridSearchCV</w:t>
      </w:r>
      <w:proofErr w:type="spellEnd"/>
      <w:r w:rsidRPr="004336E5">
        <w:t xml:space="preserve"> for systematic exploration with target baseline accuracy of 82-88% on food spoilage classification. Random Forest models serve as secondary ensemble methods with multiple decision trees voting on predictions, enhancing interpretability through feature importance analysis with expected accuracy of 80-85%. Linear regression with Ridge and Lasso regularization provides a simpler, more interpretable baseline model for regression-based spoilage timeline prediction measured in continuous days. Training procedure employs 70% training data, 15% validation data for hyperparameter tuning, and 15% held-out test data for final evaluation, using stratified splitting to maintain class balance across splits. Five-fold stratified cross-validation during hyperparameter tuning ensures robust performance estimates and prevents overfitting on limited datasets. Bayesian Optimization is employed for efficient hyperparameter search in large parameter spaces, using validation performance (not training accuracy) as the optimization metric. Feature importance analysis employs permutation importance methodology and SHAP (</w:t>
      </w:r>
      <w:proofErr w:type="spellStart"/>
      <w:r w:rsidRPr="004336E5">
        <w:t>SHapley</w:t>
      </w:r>
      <w:proofErr w:type="spellEnd"/>
      <w:r w:rsidRPr="004336E5">
        <w:t xml:space="preserve"> Additive </w:t>
      </w:r>
      <w:proofErr w:type="spellStart"/>
      <w:r w:rsidRPr="004336E5">
        <w:t>exPlanations</w:t>
      </w:r>
      <w:proofErr w:type="spellEnd"/>
      <w:r w:rsidRPr="004336E5">
        <w:t xml:space="preserve">) values to generate feature-level explanations identifying which factors most strongly influence spoilage predictions </w:t>
      </w:r>
      <w:sdt>
        <w:sdtPr>
          <w:id w:val="-490712106"/>
          <w:citation/>
        </w:sdtPr>
        <w:sdtEndPr/>
        <w:sdtContent>
          <w:r w:rsidR="0030770A">
            <w:fldChar w:fldCharType="begin"/>
          </w:r>
          <w:r w:rsidR="0030770A">
            <w:instrText xml:space="preserve"> CITATION Rib16 \l 1033  \m Nat26</w:instrText>
          </w:r>
          <w:r w:rsidR="0030770A">
            <w:fldChar w:fldCharType="separate"/>
          </w:r>
          <w:r w:rsidR="00C079BC">
            <w:rPr>
              <w:noProof/>
            </w:rPr>
            <w:t>(Ribeiro, Singh, &amp; Guestrin, 2016; National Institute of Standards and Technology (NIST), 2026)</w:t>
          </w:r>
          <w:r w:rsidR="0030770A">
            <w:fldChar w:fldCharType="end"/>
          </w:r>
        </w:sdtContent>
      </w:sdt>
      <w:r w:rsidRPr="004336E5">
        <w:t>. Model development uses Python 3.</w:t>
      </w:r>
      <w:r w:rsidR="00571FA9">
        <w:t>12</w:t>
      </w:r>
      <w:r w:rsidRPr="004336E5">
        <w:t xml:space="preserve">+ with </w:t>
      </w:r>
      <w:proofErr w:type="spellStart"/>
      <w:r w:rsidRPr="004336E5">
        <w:t>scikit</w:t>
      </w:r>
      <w:proofErr w:type="spellEnd"/>
      <w:r w:rsidRPr="004336E5">
        <w:t xml:space="preserve">-learn and </w:t>
      </w:r>
      <w:proofErr w:type="spellStart"/>
      <w:r w:rsidRPr="004336E5">
        <w:t>XGBoost</w:t>
      </w:r>
      <w:proofErr w:type="spellEnd"/>
      <w:r w:rsidRPr="004336E5">
        <w:t xml:space="preserve"> libraries in </w:t>
      </w:r>
      <w:proofErr w:type="spellStart"/>
      <w:r w:rsidRPr="004336E5">
        <w:t>Jupyter</w:t>
      </w:r>
      <w:proofErr w:type="spellEnd"/>
      <w:r w:rsidRPr="004336E5">
        <w:t xml:space="preserve"> notebooks for interactive development and validation.</w:t>
      </w:r>
    </w:p>
    <w:p w14:paraId="11A748A8" w14:textId="6C5E3EB8" w:rsidR="00E50514" w:rsidRPr="00B22AB5" w:rsidRDefault="00E50514" w:rsidP="001C4342">
      <w:pPr>
        <w:pStyle w:val="Heading3"/>
      </w:pPr>
      <w:bookmarkStart w:id="45" w:name="_Toc239328678"/>
      <w:r w:rsidRPr="00B22AB5">
        <w:rPr>
          <w:rStyle w:val="Heading3Char"/>
          <w:b/>
        </w:rPr>
        <w:t>Model Validation and Testing</w:t>
      </w:r>
      <w:bookmarkEnd w:id="45"/>
    </w:p>
    <w:p w14:paraId="2CE70649" w14:textId="592CEAD8" w:rsidR="00E50514" w:rsidRDefault="00E50514" w:rsidP="00E50514">
      <w:pPr>
        <w:rPr>
          <w:rFonts w:eastAsia="Times New Roman" w:cs="Times New Roman"/>
          <w:szCs w:val="24"/>
        </w:rPr>
      </w:pPr>
      <w:r w:rsidRPr="004336E5">
        <w:t xml:space="preserve">Rigorous validation ensures model reliability before deployment in food safety contexts where prediction errors have health implications. Classification metrics include Precision (proportion of predicted spoiled items actually spoiled, minimizing false positives), Recall (proportion of actual spoiled items correctly identified, minimizing false negatives critical for safety), and F1-Score balancing both concerns, with targets of Recall ≥95% and Precision ≥85%. Regression metrics for days-to-spoilage prediction include Mean Absolute Error (MAE) with target ≤1.5 days, Root Mean Squared Error (RMSE) with target ≤2.5 days, and R² Score measuring variance explained. </w:t>
      </w:r>
      <w:proofErr w:type="spellStart"/>
      <w:r w:rsidRPr="004336E5">
        <w:t>Explainability</w:t>
      </w:r>
      <w:proofErr w:type="spellEnd"/>
      <w:r w:rsidRPr="004336E5">
        <w:t xml:space="preserve"> metrics assess Fidelity (explanation consistency with model behavior), Sparsity (average number of features per explanation, target ≤5 key factors), and Coverage (proportion of predictions with generated explanations, target 100%) </w:t>
      </w:r>
      <w:sdt>
        <w:sdtPr>
          <w:id w:val="1700966302"/>
          <w:citation/>
        </w:sdtPr>
        <w:sdtEndPr/>
        <w:sdtContent>
          <w:r w:rsidR="0030770A">
            <w:fldChar w:fldCharType="begin"/>
          </w:r>
          <w:r w:rsidR="0030770A">
            <w:instrText xml:space="preserve"> CITATION Hel25 \l 1033 </w:instrText>
          </w:r>
          <w:r w:rsidR="0030770A">
            <w:fldChar w:fldCharType="separate"/>
          </w:r>
          <w:r w:rsidR="00C079BC">
            <w:rPr>
              <w:noProof/>
            </w:rPr>
            <w:t xml:space="preserve">(Onyeaka, et </w:t>
          </w:r>
          <w:r w:rsidR="00C079BC">
            <w:rPr>
              <w:noProof/>
            </w:rPr>
            <w:lastRenderedPageBreak/>
            <w:t>al., 2025)</w:t>
          </w:r>
          <w:r w:rsidR="0030770A">
            <w:fldChar w:fldCharType="end"/>
          </w:r>
        </w:sdtContent>
      </w:sdt>
      <w:r w:rsidR="0030770A">
        <w:t xml:space="preserve">. </w:t>
      </w:r>
      <w:r w:rsidRPr="004336E5">
        <w:t>Testing approaches include held-out test set evaluation on 15% data never encountered during training, cross-domain testing validating performance across different food types and storage conditions representing informal settlement realities, and sensitivity analysis assessing robustness to measurement errors (±1°C temperature variation, ±</w:t>
      </w:r>
      <w:proofErr w:type="gramStart"/>
      <w:r w:rsidRPr="004336E5">
        <w:t>1 day</w:t>
      </w:r>
      <w:proofErr w:type="gramEnd"/>
      <w:r w:rsidRPr="004336E5">
        <w:t xml:space="preserve"> duration uncertainty). Adversarial testing examines edge cases and ensures graceful degradation under unusual scenarios. Human-in-the-loop validation follows healthcare AI best practices, where AI predictions are reviewed by community health workers or food safety officers before delivery, maintaining human oversight in safety-critical food safety contexts</w:t>
      </w:r>
      <w:r w:rsidRPr="004336E5">
        <w:rPr>
          <w:rFonts w:eastAsia="Times New Roman" w:cs="Times New Roman"/>
          <w:szCs w:val="24"/>
        </w:rPr>
        <w:t>.</w:t>
      </w:r>
    </w:p>
    <w:p w14:paraId="35E8F297" w14:textId="17774D16" w:rsidR="00E50514" w:rsidRPr="00DB33B4" w:rsidRDefault="00E50514" w:rsidP="00B924C6">
      <w:pPr>
        <w:pStyle w:val="Heading2"/>
      </w:pPr>
      <w:bookmarkStart w:id="46" w:name="_Toc239328679"/>
      <w:r w:rsidRPr="00DB33B4">
        <w:t>System Development Methodology and Justification</w:t>
      </w:r>
      <w:bookmarkEnd w:id="46"/>
    </w:p>
    <w:p w14:paraId="44AF5D0D" w14:textId="3F0027F5" w:rsidR="00E50514" w:rsidRDefault="00E50514" w:rsidP="001C4342">
      <w:pPr>
        <w:pStyle w:val="Heading3"/>
        <w:rPr>
          <w:rFonts w:eastAsia="Times New Roman"/>
        </w:rPr>
      </w:pPr>
      <w:bookmarkStart w:id="47" w:name="_Toc239328680"/>
      <w:r w:rsidRPr="00DB33B4">
        <w:rPr>
          <w:rFonts w:eastAsia="Times New Roman"/>
        </w:rPr>
        <w:t>Justification of Methodology</w:t>
      </w:r>
      <w:bookmarkEnd w:id="47"/>
    </w:p>
    <w:p w14:paraId="16919F88" w14:textId="4699E1A1" w:rsidR="00E50514" w:rsidRPr="0030770A" w:rsidRDefault="00E50514" w:rsidP="00E50514">
      <w:pPr>
        <w:rPr>
          <w:rFonts w:eastAsia="Times New Roman" w:cs="Times New Roman"/>
          <w:szCs w:val="24"/>
        </w:rPr>
      </w:pPr>
      <w:proofErr w:type="spellStart"/>
      <w:r w:rsidRPr="00DB33B4">
        <w:rPr>
          <w:rFonts w:eastAsia="Times New Roman" w:cs="Times New Roman"/>
          <w:szCs w:val="24"/>
        </w:rPr>
        <w:t>SafiFood</w:t>
      </w:r>
      <w:proofErr w:type="spellEnd"/>
      <w:r w:rsidRPr="00DB33B4">
        <w:rPr>
          <w:rFonts w:eastAsia="Times New Roman" w:cs="Times New Roman"/>
          <w:szCs w:val="24"/>
        </w:rPr>
        <w:t xml:space="preserve"> adopts Object-Oriented Analysis and Design (OOAD) as its foundational design paradigm, coupled with Agile Scrum as the system development methodology. This combined approach is particularly suited to </w:t>
      </w:r>
      <w:proofErr w:type="spellStart"/>
      <w:r w:rsidRPr="00DB33B4">
        <w:rPr>
          <w:rFonts w:eastAsia="Times New Roman" w:cs="Times New Roman"/>
          <w:szCs w:val="24"/>
        </w:rPr>
        <w:t>SafiFood's</w:t>
      </w:r>
      <w:proofErr w:type="spellEnd"/>
      <w:r w:rsidRPr="00DB33B4">
        <w:rPr>
          <w:rFonts w:eastAsia="Times New Roman" w:cs="Times New Roman"/>
          <w:szCs w:val="24"/>
        </w:rPr>
        <w:t xml:space="preserve"> complexity because OOAD treats the system as a collection of interacting objects</w:t>
      </w:r>
      <w:r>
        <w:rPr>
          <w:rFonts w:eastAsia="Times New Roman" w:cs="Times New Roman"/>
          <w:szCs w:val="24"/>
        </w:rPr>
        <w:t xml:space="preserve"> </w:t>
      </w:r>
      <w:r w:rsidRPr="00DB33B4">
        <w:rPr>
          <w:rFonts w:eastAsia="Times New Roman" w:cs="Times New Roman"/>
          <w:szCs w:val="24"/>
        </w:rPr>
        <w:t>classes with attributes and methods</w:t>
      </w:r>
      <w:r>
        <w:rPr>
          <w:rFonts w:eastAsia="Times New Roman" w:cs="Times New Roman"/>
          <w:szCs w:val="24"/>
        </w:rPr>
        <w:t xml:space="preserve"> </w:t>
      </w:r>
      <w:r w:rsidRPr="00DB33B4">
        <w:rPr>
          <w:rFonts w:eastAsia="Times New Roman" w:cs="Times New Roman"/>
          <w:szCs w:val="24"/>
        </w:rPr>
        <w:t xml:space="preserve">that promote modular, reusable component design. This paradigm is ideal for </w:t>
      </w:r>
      <w:proofErr w:type="spellStart"/>
      <w:r w:rsidRPr="00DB33B4">
        <w:rPr>
          <w:rFonts w:eastAsia="Times New Roman" w:cs="Times New Roman"/>
          <w:szCs w:val="24"/>
        </w:rPr>
        <w:t>SafiFood</w:t>
      </w:r>
      <w:proofErr w:type="spellEnd"/>
      <w:r w:rsidRPr="00DB33B4">
        <w:rPr>
          <w:rFonts w:eastAsia="Times New Roman" w:cs="Times New Roman"/>
          <w:szCs w:val="24"/>
        </w:rPr>
        <w:t xml:space="preserve"> because the system naturally decomposes into distinct, independently-developable objects: </w:t>
      </w:r>
      <w:proofErr w:type="spellStart"/>
      <w:r w:rsidRPr="00DB33B4">
        <w:rPr>
          <w:rFonts w:eastAsia="Times New Roman" w:cs="Times New Roman"/>
          <w:szCs w:val="24"/>
        </w:rPr>
        <w:t>FoodInventory</w:t>
      </w:r>
      <w:proofErr w:type="spellEnd"/>
      <w:r w:rsidRPr="00DB33B4">
        <w:rPr>
          <w:rFonts w:eastAsia="Times New Roman" w:cs="Times New Roman"/>
          <w:szCs w:val="24"/>
        </w:rPr>
        <w:t xml:space="preserve"> (encapsulating user food items),</w:t>
      </w:r>
      <w:r w:rsidR="0030770A">
        <w:rPr>
          <w:rFonts w:eastAsia="Times New Roman" w:cs="Times New Roman"/>
          <w:szCs w:val="24"/>
        </w:rPr>
        <w:t xml:space="preserve"> </w:t>
      </w:r>
      <w:proofErr w:type="spellStart"/>
      <w:r w:rsidRPr="00DB33B4">
        <w:rPr>
          <w:rFonts w:eastAsia="Times New Roman" w:cs="Times New Roman"/>
          <w:szCs w:val="24"/>
        </w:rPr>
        <w:t>SpoilagePredictor</w:t>
      </w:r>
      <w:proofErr w:type="spellEnd"/>
      <w:r w:rsidRPr="00DB33B4">
        <w:rPr>
          <w:rFonts w:eastAsia="Times New Roman" w:cs="Times New Roman"/>
          <w:szCs w:val="24"/>
        </w:rPr>
        <w:t xml:space="preserve"> (encapsulating the AI model), </w:t>
      </w:r>
      <w:proofErr w:type="spellStart"/>
      <w:r w:rsidRPr="00DB33B4">
        <w:rPr>
          <w:rFonts w:eastAsia="Times New Roman" w:cs="Times New Roman"/>
          <w:szCs w:val="24"/>
        </w:rPr>
        <w:t>ValueAdditionRecommender</w:t>
      </w:r>
      <w:proofErr w:type="spellEnd"/>
      <w:r w:rsidRPr="00DB33B4">
        <w:rPr>
          <w:rFonts w:eastAsia="Times New Roman" w:cs="Times New Roman"/>
          <w:szCs w:val="24"/>
        </w:rPr>
        <w:t xml:space="preserve"> (processing recommendations), </w:t>
      </w:r>
      <w:proofErr w:type="spellStart"/>
      <w:r w:rsidRPr="00DB33B4">
        <w:rPr>
          <w:rFonts w:eastAsia="Times New Roman" w:cs="Times New Roman"/>
          <w:szCs w:val="24"/>
        </w:rPr>
        <w:t>BlockchainTransaction</w:t>
      </w:r>
      <w:proofErr w:type="spellEnd"/>
      <w:r w:rsidRPr="00DB33B4">
        <w:rPr>
          <w:rFonts w:eastAsia="Times New Roman" w:cs="Times New Roman"/>
          <w:szCs w:val="24"/>
        </w:rPr>
        <w:t xml:space="preserve"> (immutable redistribution records), </w:t>
      </w:r>
      <w:proofErr w:type="spellStart"/>
      <w:r w:rsidRPr="00DB33B4">
        <w:rPr>
          <w:rFonts w:eastAsia="Times New Roman" w:cs="Times New Roman"/>
          <w:szCs w:val="24"/>
        </w:rPr>
        <w:t>WhatsAppIntegration</w:t>
      </w:r>
      <w:proofErr w:type="spellEnd"/>
      <w:r w:rsidRPr="00DB33B4">
        <w:rPr>
          <w:rFonts w:eastAsia="Times New Roman" w:cs="Times New Roman"/>
          <w:szCs w:val="24"/>
        </w:rPr>
        <w:t xml:space="preserve"> (messaging interface), and User (user profiles and authentication). OOAD modularity supports incremental addition of features without extensive refactoring, enables code reusability across different interfaces (PWA, WhatsApp, API endpoints), and naturally supports Agile practices where working components are developed and integrated in short iterative cycles </w:t>
      </w:r>
      <w:sdt>
        <w:sdtPr>
          <w:rPr>
            <w:rFonts w:eastAsia="Times New Roman" w:cs="Times New Roman"/>
            <w:szCs w:val="24"/>
          </w:rPr>
          <w:id w:val="1635602253"/>
          <w:citation/>
        </w:sdtPr>
        <w:sdtEndPr/>
        <w:sdtContent>
          <w:r w:rsidR="0030770A">
            <w:rPr>
              <w:rFonts w:eastAsia="Times New Roman" w:cs="Times New Roman"/>
              <w:szCs w:val="24"/>
            </w:rPr>
            <w:fldChar w:fldCharType="begin"/>
          </w:r>
          <w:r w:rsidR="0030770A">
            <w:rPr>
              <w:rFonts w:eastAsia="Times New Roman" w:cs="Times New Roman"/>
              <w:szCs w:val="24"/>
            </w:rPr>
            <w:instrText xml:space="preserve"> CITATION Isn24 \l 1033 </w:instrText>
          </w:r>
          <w:r w:rsidR="0030770A">
            <w:rPr>
              <w:rFonts w:eastAsia="Times New Roman" w:cs="Times New Roman"/>
              <w:szCs w:val="24"/>
            </w:rPr>
            <w:fldChar w:fldCharType="separate"/>
          </w:r>
          <w:r w:rsidR="00C079BC" w:rsidRPr="00C079BC">
            <w:rPr>
              <w:rFonts w:eastAsia="Times New Roman" w:cs="Times New Roman"/>
              <w:noProof/>
              <w:szCs w:val="24"/>
            </w:rPr>
            <w:t>(Isnar Sumartono, Putra, &amp; Suheri, 2024)</w:t>
          </w:r>
          <w:r w:rsidR="0030770A">
            <w:rPr>
              <w:rFonts w:eastAsia="Times New Roman" w:cs="Times New Roman"/>
              <w:szCs w:val="24"/>
            </w:rPr>
            <w:fldChar w:fldCharType="end"/>
          </w:r>
        </w:sdtContent>
      </w:sdt>
      <w:r w:rsidR="0030770A">
        <w:rPr>
          <w:rFonts w:eastAsia="Times New Roman" w:cs="Times New Roman"/>
          <w:szCs w:val="24"/>
        </w:rPr>
        <w:t>.</w:t>
      </w:r>
    </w:p>
    <w:p w14:paraId="6BA1D5C8" w14:textId="77777777" w:rsidR="00E50514" w:rsidRPr="00DB33B4" w:rsidRDefault="00E50514" w:rsidP="00E50514">
      <w:pPr>
        <w:rPr>
          <w:rFonts w:eastAsia="Times New Roman" w:cs="Times New Roman"/>
          <w:szCs w:val="24"/>
        </w:rPr>
      </w:pPr>
      <w:r w:rsidRPr="00DB33B4">
        <w:rPr>
          <w:rFonts w:eastAsia="Times New Roman" w:cs="Times New Roman"/>
          <w:szCs w:val="24"/>
        </w:rPr>
        <w:t xml:space="preserve">Agile Scrum framework manages iterative development through fixed-length sprints (2 weeks), daily standups, sprint reviews, and retrospectives. Scrum is optimal for </w:t>
      </w:r>
      <w:proofErr w:type="spellStart"/>
      <w:r w:rsidRPr="00DB33B4">
        <w:rPr>
          <w:rFonts w:eastAsia="Times New Roman" w:cs="Times New Roman"/>
          <w:szCs w:val="24"/>
        </w:rPr>
        <w:t>SafiFood's</w:t>
      </w:r>
      <w:proofErr w:type="spellEnd"/>
      <w:r w:rsidRPr="00DB33B4">
        <w:rPr>
          <w:rFonts w:eastAsia="Times New Roman" w:cs="Times New Roman"/>
          <w:szCs w:val="24"/>
        </w:rPr>
        <w:t xml:space="preserve"> context because rapid sprint cycles enable quick incorporation of feedback from community stakeholders, domain experts, and users</w:t>
      </w:r>
      <w:r>
        <w:rPr>
          <w:rFonts w:eastAsia="Times New Roman" w:cs="Times New Roman"/>
          <w:szCs w:val="24"/>
        </w:rPr>
        <w:t xml:space="preserve"> </w:t>
      </w:r>
      <w:r w:rsidRPr="00DB33B4">
        <w:rPr>
          <w:rFonts w:eastAsia="Times New Roman" w:cs="Times New Roman"/>
          <w:szCs w:val="24"/>
        </w:rPr>
        <w:t>critical given the novel informal settlement context requiring continuous validation and refinement (</w:t>
      </w:r>
      <w:proofErr w:type="spellStart"/>
      <w:r w:rsidRPr="00DB33B4">
        <w:rPr>
          <w:rFonts w:eastAsia="Times New Roman" w:cs="Times New Roman"/>
          <w:szCs w:val="24"/>
        </w:rPr>
        <w:t>Modu</w:t>
      </w:r>
      <w:proofErr w:type="spellEnd"/>
      <w:r w:rsidRPr="00DB33B4">
        <w:rPr>
          <w:rFonts w:eastAsia="Times New Roman" w:cs="Times New Roman"/>
          <w:szCs w:val="24"/>
        </w:rPr>
        <w:t xml:space="preserve"> &amp; </w:t>
      </w:r>
      <w:proofErr w:type="spellStart"/>
      <w:r w:rsidRPr="00DB33B4">
        <w:rPr>
          <w:rFonts w:eastAsia="Times New Roman" w:cs="Times New Roman"/>
          <w:szCs w:val="24"/>
        </w:rPr>
        <w:t>Iahad</w:t>
      </w:r>
      <w:proofErr w:type="spellEnd"/>
      <w:r w:rsidRPr="00DB33B4">
        <w:rPr>
          <w:rFonts w:eastAsia="Times New Roman" w:cs="Times New Roman"/>
          <w:szCs w:val="24"/>
        </w:rPr>
        <w:t xml:space="preserve">, 2024). AI systems require iterative training and validation cycles where each sprint can focus on specific model improvements, integration of </w:t>
      </w:r>
      <w:proofErr w:type="spellStart"/>
      <w:r w:rsidRPr="00DB33B4">
        <w:rPr>
          <w:rFonts w:eastAsia="Times New Roman" w:cs="Times New Roman"/>
          <w:szCs w:val="24"/>
        </w:rPr>
        <w:t>explainability</w:t>
      </w:r>
      <w:proofErr w:type="spellEnd"/>
      <w:r w:rsidRPr="00DB33B4">
        <w:rPr>
          <w:rFonts w:eastAsia="Times New Roman" w:cs="Times New Roman"/>
          <w:szCs w:val="24"/>
        </w:rPr>
        <w:t xml:space="preserve"> mechanisms, user testing, or refinement based on feedback. Scrum's iterative approach explicitly accommodates the uncertainties inherent in </w:t>
      </w:r>
      <w:proofErr w:type="spellStart"/>
      <w:r w:rsidRPr="00DB33B4">
        <w:rPr>
          <w:rFonts w:eastAsia="Times New Roman" w:cs="Times New Roman"/>
          <w:szCs w:val="24"/>
        </w:rPr>
        <w:t>SafiFood's</w:t>
      </w:r>
      <w:proofErr w:type="spellEnd"/>
      <w:r w:rsidRPr="00DB33B4">
        <w:rPr>
          <w:rFonts w:eastAsia="Times New Roman" w:cs="Times New Roman"/>
          <w:szCs w:val="24"/>
        </w:rPr>
        <w:t xml:space="preserve"> context: optimal spoilage prediction factors for informal storage conditions remain empirically uncertain; user interaction patterns in informal settlements are understudied; </w:t>
      </w:r>
      <w:r w:rsidRPr="00DB33B4">
        <w:rPr>
          <w:rFonts w:eastAsia="Times New Roman" w:cs="Times New Roman"/>
          <w:szCs w:val="24"/>
        </w:rPr>
        <w:lastRenderedPageBreak/>
        <w:t>effective XAI translation for non-technical users in developing contexts is emerging research; and blockchain usability in informal economies is largely unexplored (</w:t>
      </w:r>
      <w:proofErr w:type="spellStart"/>
      <w:r w:rsidRPr="00DB33B4">
        <w:rPr>
          <w:rFonts w:eastAsia="Times New Roman" w:cs="Times New Roman"/>
          <w:szCs w:val="24"/>
        </w:rPr>
        <w:t>Modu</w:t>
      </w:r>
      <w:proofErr w:type="spellEnd"/>
      <w:r w:rsidRPr="00DB33B4">
        <w:rPr>
          <w:rFonts w:eastAsia="Times New Roman" w:cs="Times New Roman"/>
          <w:szCs w:val="24"/>
        </w:rPr>
        <w:t xml:space="preserve"> &amp; </w:t>
      </w:r>
      <w:proofErr w:type="spellStart"/>
      <w:r w:rsidRPr="00DB33B4">
        <w:rPr>
          <w:rFonts w:eastAsia="Times New Roman" w:cs="Times New Roman"/>
          <w:szCs w:val="24"/>
        </w:rPr>
        <w:t>Iahad</w:t>
      </w:r>
      <w:proofErr w:type="spellEnd"/>
      <w:r w:rsidRPr="00DB33B4">
        <w:rPr>
          <w:rFonts w:eastAsia="Times New Roman" w:cs="Times New Roman"/>
          <w:szCs w:val="24"/>
        </w:rPr>
        <w:t>, 2024). Rather than attempting comprehensive upfront design inappropriate for novel contexts, Scrum accepts uncertainty and discovers requirements and solutions through iterative development.</w:t>
      </w:r>
    </w:p>
    <w:p w14:paraId="40335288" w14:textId="14BE211B" w:rsidR="00E50514" w:rsidRDefault="00E50514" w:rsidP="00E50514">
      <w:pPr>
        <w:rPr>
          <w:rFonts w:eastAsia="Times New Roman" w:cs="Times New Roman"/>
          <w:szCs w:val="24"/>
        </w:rPr>
      </w:pPr>
      <w:proofErr w:type="spellStart"/>
      <w:r w:rsidRPr="00DB33B4">
        <w:rPr>
          <w:rFonts w:eastAsia="Times New Roman" w:cs="Times New Roman"/>
          <w:szCs w:val="24"/>
        </w:rPr>
        <w:t>SafiFood</w:t>
      </w:r>
      <w:proofErr w:type="spellEnd"/>
      <w:r w:rsidRPr="00DB33B4">
        <w:rPr>
          <w:rFonts w:eastAsia="Times New Roman" w:cs="Times New Roman"/>
          <w:szCs w:val="24"/>
        </w:rPr>
        <w:t xml:space="preserve"> operates within significant constraints justifying Agile methodology: a fixed one-year academic timeline (24 weeks) cannot accommodate extended requirement analysis or design phases; limited budget constrains extensive stakeholder engagement; and student team composition variability necessitates incremental, well-documented progress. Agile Scrum optimizes resource utilization through prioritized delivery of high-value functionality first, production of working increments each sprint (limiting progress loss from personnel changes), and adaptive planning that adjusts scope dynamically based on actual progress velocity, ensuring realistic delivery within academic project constraints (Microsoft Corporation, 2025).</w:t>
      </w:r>
    </w:p>
    <w:p w14:paraId="0BF1FD15" w14:textId="5143075C" w:rsidR="00E50514" w:rsidRPr="00DB33B4" w:rsidRDefault="00E50514" w:rsidP="001C4342">
      <w:pPr>
        <w:pStyle w:val="Heading3"/>
        <w:rPr>
          <w:rFonts w:eastAsia="Times New Roman"/>
        </w:rPr>
      </w:pPr>
      <w:bookmarkStart w:id="48" w:name="_Toc239328681"/>
      <w:r w:rsidRPr="00DB33B4">
        <w:rPr>
          <w:rFonts w:eastAsia="Times New Roman"/>
        </w:rPr>
        <w:t>Methodology Diagram and Prototyping Approach</w:t>
      </w:r>
      <w:bookmarkEnd w:id="48"/>
    </w:p>
    <w:p w14:paraId="58C64BCD" w14:textId="77777777" w:rsidR="00CF1A7B" w:rsidRDefault="00E50514" w:rsidP="00CF1A7B">
      <w:pPr>
        <w:rPr>
          <w:rFonts w:eastAsia="Times New Roman" w:cs="Times New Roman"/>
          <w:szCs w:val="24"/>
        </w:rPr>
      </w:pPr>
      <w:proofErr w:type="spellStart"/>
      <w:r w:rsidRPr="00DB33B4">
        <w:rPr>
          <w:rFonts w:eastAsia="Times New Roman" w:cs="Times New Roman"/>
          <w:szCs w:val="24"/>
        </w:rPr>
        <w:t>SafiFood's</w:t>
      </w:r>
      <w:proofErr w:type="spellEnd"/>
      <w:r w:rsidRPr="00DB33B4">
        <w:rPr>
          <w:rFonts w:eastAsia="Times New Roman" w:cs="Times New Roman"/>
          <w:szCs w:val="24"/>
        </w:rPr>
        <w:t xml:space="preserve"> development progresses through an Agile Scrum methodology structured across eight two-week sprints spanning a 24-week academic timeline. Sprints 1-4 focus on initial prototype development, establishing data infrastructure, implementing baseline AI models, building PWA scaffolding, and integrating WhatsApp foundation. Sprints 5-6 prioritize iterative refinement, enhancing </w:t>
      </w:r>
      <w:proofErr w:type="spellStart"/>
      <w:r w:rsidRPr="00DB33B4">
        <w:rPr>
          <w:rFonts w:eastAsia="Times New Roman" w:cs="Times New Roman"/>
          <w:szCs w:val="24"/>
        </w:rPr>
        <w:t>explainability</w:t>
      </w:r>
      <w:proofErr w:type="spellEnd"/>
      <w:r w:rsidRPr="00DB33B4">
        <w:rPr>
          <w:rFonts w:eastAsia="Times New Roman" w:cs="Times New Roman"/>
          <w:szCs w:val="24"/>
        </w:rPr>
        <w:t xml:space="preserve"> mechanisms through SHAP integration, developing dynamic value addition recommendation engines, and expanding user testing to 20-30 participants. Sprint 7 emphasizes full system integration, combining AI prediction, XAI explanation, blockchain transparency, PWA interface, and WhatsApp communication into unified workflows. Sprint 8 focuses on polish, documentation, and evaluation preparation. Each sprint follows a standardized cycle: Sprint Planning (defining priorities and scope), Daily Standups (15-minute synchronization), Development Work (feature implementation), Sprint Review (stakeholder demonstration), and Sprint Retrospective (process improvement). This structure ensures continuous delivery of working increments, regular stakeholder engagement, and responsive adaptation to feedback and challenges (</w:t>
      </w:r>
      <w:proofErr w:type="spellStart"/>
      <w:r w:rsidRPr="00DB33B4">
        <w:rPr>
          <w:rFonts w:eastAsia="Times New Roman" w:cs="Times New Roman"/>
          <w:szCs w:val="24"/>
        </w:rPr>
        <w:t>Modu</w:t>
      </w:r>
      <w:proofErr w:type="spellEnd"/>
      <w:r w:rsidRPr="00DB33B4">
        <w:rPr>
          <w:rFonts w:eastAsia="Times New Roman" w:cs="Times New Roman"/>
          <w:szCs w:val="24"/>
        </w:rPr>
        <w:t xml:space="preserve"> &amp; </w:t>
      </w:r>
      <w:proofErr w:type="spellStart"/>
      <w:r w:rsidRPr="00DB33B4">
        <w:rPr>
          <w:rFonts w:eastAsia="Times New Roman" w:cs="Times New Roman"/>
          <w:szCs w:val="24"/>
        </w:rPr>
        <w:t>Iahad</w:t>
      </w:r>
      <w:proofErr w:type="spellEnd"/>
      <w:r w:rsidRPr="00DB33B4">
        <w:rPr>
          <w:rFonts w:eastAsia="Times New Roman" w:cs="Times New Roman"/>
          <w:szCs w:val="24"/>
        </w:rPr>
        <w:t xml:space="preserve">, 2024; </w:t>
      </w:r>
      <w:proofErr w:type="spellStart"/>
      <w:r w:rsidRPr="00DB33B4">
        <w:rPr>
          <w:rFonts w:eastAsia="Times New Roman" w:cs="Times New Roman"/>
          <w:szCs w:val="24"/>
        </w:rPr>
        <w:t>Isnar</w:t>
      </w:r>
      <w:proofErr w:type="spellEnd"/>
      <w:r w:rsidRPr="00DB33B4">
        <w:rPr>
          <w:rFonts w:eastAsia="Times New Roman" w:cs="Times New Roman"/>
          <w:szCs w:val="24"/>
        </w:rPr>
        <w:t xml:space="preserve"> </w:t>
      </w:r>
      <w:proofErr w:type="spellStart"/>
      <w:r w:rsidRPr="00DB33B4">
        <w:rPr>
          <w:rFonts w:eastAsia="Times New Roman" w:cs="Times New Roman"/>
          <w:szCs w:val="24"/>
        </w:rPr>
        <w:t>Sumartono</w:t>
      </w:r>
      <w:proofErr w:type="spellEnd"/>
      <w:r w:rsidRPr="00DB33B4">
        <w:rPr>
          <w:rFonts w:eastAsia="Times New Roman" w:cs="Times New Roman"/>
          <w:szCs w:val="24"/>
        </w:rPr>
        <w:t xml:space="preserve">, Putra, &amp; </w:t>
      </w:r>
      <w:proofErr w:type="spellStart"/>
      <w:r w:rsidRPr="00DB33B4">
        <w:rPr>
          <w:rFonts w:eastAsia="Times New Roman" w:cs="Times New Roman"/>
          <w:szCs w:val="24"/>
        </w:rPr>
        <w:t>Suheri</w:t>
      </w:r>
      <w:proofErr w:type="spellEnd"/>
      <w:r w:rsidRPr="00DB33B4">
        <w:rPr>
          <w:rFonts w:eastAsia="Times New Roman" w:cs="Times New Roman"/>
          <w:szCs w:val="24"/>
        </w:rPr>
        <w:t>, 2024).</w:t>
      </w:r>
    </w:p>
    <w:p w14:paraId="234D4AA2" w14:textId="738B45DA" w:rsidR="00807F86" w:rsidRPr="00CF1A7B" w:rsidRDefault="00C079BC" w:rsidP="00CF1A7B">
      <w:pPr>
        <w:rPr>
          <w:rFonts w:eastAsia="Times New Roman" w:cs="Times New Roman"/>
          <w:szCs w:val="24"/>
        </w:rPr>
      </w:pPr>
      <w:r>
        <w:rPr>
          <w:noProof/>
        </w:rPr>
        <w:lastRenderedPageBreak/>
        <mc:AlternateContent>
          <mc:Choice Requires="wps">
            <w:drawing>
              <wp:anchor distT="0" distB="0" distL="114300" distR="114300" simplePos="0" relativeHeight="251665920" behindDoc="0" locked="0" layoutInCell="1" allowOverlap="1" wp14:anchorId="4103C05E" wp14:editId="643ABE87">
                <wp:simplePos x="0" y="0"/>
                <wp:positionH relativeFrom="column">
                  <wp:posOffset>31750</wp:posOffset>
                </wp:positionH>
                <wp:positionV relativeFrom="paragraph">
                  <wp:posOffset>4289425</wp:posOffset>
                </wp:positionV>
                <wp:extent cx="594360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45C2B4" w14:textId="5FAAB85D" w:rsidR="003E67E2" w:rsidRPr="00C079BC" w:rsidRDefault="003E67E2" w:rsidP="00C079BC">
                            <w:pPr>
                              <w:pStyle w:val="Caption"/>
                              <w:rPr>
                                <w:rFonts w:eastAsia="Times New Roman" w:cs="Times New Roman"/>
                                <w:noProof/>
                                <w:color w:val="auto"/>
                                <w:sz w:val="24"/>
                                <w:szCs w:val="24"/>
                              </w:rPr>
                            </w:pPr>
                            <w:bookmarkStart w:id="49" w:name="_Toc239328732"/>
                            <w:r w:rsidRPr="00C079BC">
                              <w:rPr>
                                <w:color w:val="auto"/>
                              </w:rPr>
                              <w:t xml:space="preserve">Figure </w:t>
                            </w:r>
                            <w:r w:rsidRPr="00C079BC">
                              <w:rPr>
                                <w:color w:val="auto"/>
                              </w:rPr>
                              <w:fldChar w:fldCharType="begin"/>
                            </w:r>
                            <w:r w:rsidRPr="00C079BC">
                              <w:rPr>
                                <w:color w:val="auto"/>
                              </w:rPr>
                              <w:instrText xml:space="preserve"> STYLEREF 2 \s </w:instrText>
                            </w:r>
                            <w:r w:rsidRPr="00C079BC">
                              <w:rPr>
                                <w:color w:val="auto"/>
                              </w:rPr>
                              <w:fldChar w:fldCharType="separate"/>
                            </w:r>
                            <w:r>
                              <w:rPr>
                                <w:noProof/>
                                <w:color w:val="auto"/>
                              </w:rPr>
                              <w:t>3.3</w:t>
                            </w:r>
                            <w:r w:rsidRPr="00C079BC">
                              <w:rPr>
                                <w:color w:val="auto"/>
                              </w:rPr>
                              <w:fldChar w:fldCharType="end"/>
                            </w:r>
                            <w:r w:rsidRPr="00C079BC">
                              <w:rPr>
                                <w:color w:val="auto"/>
                              </w:rPr>
                              <w:noBreakHyphen/>
                            </w:r>
                            <w:r w:rsidRPr="00C079BC">
                              <w:rPr>
                                <w:color w:val="auto"/>
                              </w:rPr>
                              <w:fldChar w:fldCharType="begin"/>
                            </w:r>
                            <w:r w:rsidRPr="00C079BC">
                              <w:rPr>
                                <w:color w:val="auto"/>
                              </w:rPr>
                              <w:instrText xml:space="preserve"> SEQ Figure \* ARABIC \s 2 </w:instrText>
                            </w:r>
                            <w:r w:rsidRPr="00C079BC">
                              <w:rPr>
                                <w:color w:val="auto"/>
                              </w:rPr>
                              <w:fldChar w:fldCharType="separate"/>
                            </w:r>
                            <w:r>
                              <w:rPr>
                                <w:noProof/>
                                <w:color w:val="auto"/>
                              </w:rPr>
                              <w:t>1</w:t>
                            </w:r>
                            <w:r w:rsidRPr="00C079BC">
                              <w:rPr>
                                <w:color w:val="auto"/>
                              </w:rPr>
                              <w:fldChar w:fldCharType="end"/>
                            </w:r>
                            <w:r w:rsidRPr="00C079BC">
                              <w:rPr>
                                <w:color w:val="auto"/>
                              </w:rPr>
                              <w:t>: Agile (Scrum) Framework</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03C05E" id="Text Box 8" o:spid="_x0000_s1027" type="#_x0000_t202" style="position:absolute;left:0;text-align:left;margin-left:2.5pt;margin-top:337.75pt;width:468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" stroked="f">
                <v:textbox style="mso-fit-shape-to-text:t" inset="0,0,0,0">
                  <w:txbxContent>
                    <w:p w14:paraId="3545C2B4" w14:textId="5FAAB85D" w:rsidR="003E67E2" w:rsidRPr="00C079BC" w:rsidRDefault="003E67E2" w:rsidP="00C079BC">
                      <w:pPr>
                        <w:pStyle w:val="Caption"/>
                        <w:rPr>
                          <w:rFonts w:eastAsia="Times New Roman" w:cs="Times New Roman"/>
                          <w:noProof/>
                          <w:color w:val="auto"/>
                          <w:sz w:val="24"/>
                          <w:szCs w:val="24"/>
                        </w:rPr>
                      </w:pPr>
                      <w:bookmarkStart w:id="50" w:name="_Toc239328732"/>
                      <w:r w:rsidRPr="00C079BC">
                        <w:rPr>
                          <w:color w:val="auto"/>
                        </w:rPr>
                        <w:t xml:space="preserve">Figure </w:t>
                      </w:r>
                      <w:r w:rsidRPr="00C079BC">
                        <w:rPr>
                          <w:color w:val="auto"/>
                        </w:rPr>
                        <w:fldChar w:fldCharType="begin"/>
                      </w:r>
                      <w:r w:rsidRPr="00C079BC">
                        <w:rPr>
                          <w:color w:val="auto"/>
                        </w:rPr>
                        <w:instrText xml:space="preserve"> STYLEREF 2 \s </w:instrText>
                      </w:r>
                      <w:r w:rsidRPr="00C079BC">
                        <w:rPr>
                          <w:color w:val="auto"/>
                        </w:rPr>
                        <w:fldChar w:fldCharType="separate"/>
                      </w:r>
                      <w:r>
                        <w:rPr>
                          <w:noProof/>
                          <w:color w:val="auto"/>
                        </w:rPr>
                        <w:t>3.3</w:t>
                      </w:r>
                      <w:r w:rsidRPr="00C079BC">
                        <w:rPr>
                          <w:color w:val="auto"/>
                        </w:rPr>
                        <w:fldChar w:fldCharType="end"/>
                      </w:r>
                      <w:r w:rsidRPr="00C079BC">
                        <w:rPr>
                          <w:color w:val="auto"/>
                        </w:rPr>
                        <w:noBreakHyphen/>
                      </w:r>
                      <w:r w:rsidRPr="00C079BC">
                        <w:rPr>
                          <w:color w:val="auto"/>
                        </w:rPr>
                        <w:fldChar w:fldCharType="begin"/>
                      </w:r>
                      <w:r w:rsidRPr="00C079BC">
                        <w:rPr>
                          <w:color w:val="auto"/>
                        </w:rPr>
                        <w:instrText xml:space="preserve"> SEQ Figure \* ARABIC \s 2 </w:instrText>
                      </w:r>
                      <w:r w:rsidRPr="00C079BC">
                        <w:rPr>
                          <w:color w:val="auto"/>
                        </w:rPr>
                        <w:fldChar w:fldCharType="separate"/>
                      </w:r>
                      <w:r>
                        <w:rPr>
                          <w:noProof/>
                          <w:color w:val="auto"/>
                        </w:rPr>
                        <w:t>1</w:t>
                      </w:r>
                      <w:r w:rsidRPr="00C079BC">
                        <w:rPr>
                          <w:color w:val="auto"/>
                        </w:rPr>
                        <w:fldChar w:fldCharType="end"/>
                      </w:r>
                      <w:r w:rsidRPr="00C079BC">
                        <w:rPr>
                          <w:color w:val="auto"/>
                        </w:rPr>
                        <w:t>: Agile (Scrum) Framework</w:t>
                      </w:r>
                      <w:bookmarkEnd w:id="50"/>
                    </w:p>
                  </w:txbxContent>
                </v:textbox>
                <w10:wrap type="topAndBottom"/>
              </v:shape>
            </w:pict>
          </mc:Fallback>
        </mc:AlternateContent>
      </w:r>
      <w:r w:rsidR="00E50514" w:rsidRPr="00B22AB5">
        <w:rPr>
          <w:rFonts w:eastAsia="Times New Roman" w:cs="Times New Roman"/>
          <w:noProof/>
          <w:szCs w:val="24"/>
        </w:rPr>
        <w:drawing>
          <wp:anchor distT="0" distB="0" distL="114300" distR="114300" simplePos="0" relativeHeight="251657728" behindDoc="0" locked="0" layoutInCell="1" allowOverlap="1" wp14:anchorId="47235DF0" wp14:editId="57562707">
            <wp:simplePos x="0" y="0"/>
            <wp:positionH relativeFrom="column">
              <wp:posOffset>31805</wp:posOffset>
            </wp:positionH>
            <wp:positionV relativeFrom="paragraph">
              <wp:posOffset>270345</wp:posOffset>
            </wp:positionV>
            <wp:extent cx="5943600" cy="39624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15C01842" w14:textId="67F141B8" w:rsidR="00E50514" w:rsidRDefault="00E50514" w:rsidP="00B25FC3">
      <w:pPr>
        <w:pStyle w:val="Caption"/>
      </w:pPr>
    </w:p>
    <w:p w14:paraId="1DEB3CEA" w14:textId="18C44552" w:rsidR="00E50514" w:rsidRPr="00DB33B4" w:rsidRDefault="00E50514" w:rsidP="001C4342">
      <w:pPr>
        <w:pStyle w:val="Heading3"/>
        <w:rPr>
          <w:rFonts w:eastAsia="Times New Roman"/>
        </w:rPr>
      </w:pPr>
      <w:bookmarkStart w:id="50" w:name="_Toc239328682"/>
      <w:r w:rsidRPr="00DB33B4">
        <w:rPr>
          <w:rFonts w:eastAsia="Times New Roman"/>
        </w:rPr>
        <w:t>Initial Prototype Development (Sprints 1-4)</w:t>
      </w:r>
      <w:bookmarkEnd w:id="50"/>
    </w:p>
    <w:p w14:paraId="009DEA91" w14:textId="48F20904" w:rsidR="00E50514" w:rsidRPr="00DB33B4" w:rsidRDefault="00E50514" w:rsidP="00E50514">
      <w:pPr>
        <w:rPr>
          <w:rFonts w:eastAsia="Times New Roman" w:cs="Times New Roman"/>
          <w:szCs w:val="24"/>
        </w:rPr>
      </w:pPr>
      <w:r w:rsidRPr="00DB33B4">
        <w:rPr>
          <w:rFonts w:eastAsia="Times New Roman" w:cs="Times New Roman"/>
          <w:szCs w:val="24"/>
        </w:rPr>
        <w:t xml:space="preserve">Initial prototype development emphasizes modular design where components are built as discrete, testable units and integrated progressively. The prototype design employs six primary OOAD classes: </w:t>
      </w:r>
      <w:proofErr w:type="spellStart"/>
      <w:r w:rsidRPr="00DB33B4">
        <w:rPr>
          <w:rFonts w:eastAsia="Times New Roman" w:cs="Times New Roman"/>
          <w:szCs w:val="24"/>
        </w:rPr>
        <w:t>FoodInventory</w:t>
      </w:r>
      <w:proofErr w:type="spellEnd"/>
      <w:r w:rsidRPr="00DB33B4">
        <w:rPr>
          <w:rFonts w:eastAsia="Times New Roman" w:cs="Times New Roman"/>
          <w:szCs w:val="24"/>
        </w:rPr>
        <w:t xml:space="preserve"> encapsulates user food items with attributes including </w:t>
      </w:r>
      <w:proofErr w:type="spellStart"/>
      <w:r w:rsidRPr="00DB33B4">
        <w:rPr>
          <w:rFonts w:eastAsia="Times New Roman" w:cs="Times New Roman"/>
          <w:szCs w:val="24"/>
        </w:rPr>
        <w:t>food_id</w:t>
      </w:r>
      <w:proofErr w:type="spellEnd"/>
      <w:r w:rsidRPr="00DB33B4">
        <w:rPr>
          <w:rFonts w:eastAsia="Times New Roman" w:cs="Times New Roman"/>
          <w:szCs w:val="24"/>
        </w:rPr>
        <w:t xml:space="preserve">, </w:t>
      </w:r>
      <w:proofErr w:type="spellStart"/>
      <w:r w:rsidRPr="00DB33B4">
        <w:rPr>
          <w:rFonts w:eastAsia="Times New Roman" w:cs="Times New Roman"/>
          <w:szCs w:val="24"/>
        </w:rPr>
        <w:t>food_type</w:t>
      </w:r>
      <w:proofErr w:type="spellEnd"/>
      <w:r w:rsidRPr="00DB33B4">
        <w:rPr>
          <w:rFonts w:eastAsia="Times New Roman" w:cs="Times New Roman"/>
          <w:szCs w:val="24"/>
        </w:rPr>
        <w:t xml:space="preserve">, </w:t>
      </w:r>
      <w:proofErr w:type="spellStart"/>
      <w:r w:rsidRPr="00DB33B4">
        <w:rPr>
          <w:rFonts w:eastAsia="Times New Roman" w:cs="Times New Roman"/>
          <w:szCs w:val="24"/>
        </w:rPr>
        <w:t>storage_condition</w:t>
      </w:r>
      <w:proofErr w:type="spellEnd"/>
      <w:r w:rsidRPr="00DB33B4">
        <w:rPr>
          <w:rFonts w:eastAsia="Times New Roman" w:cs="Times New Roman"/>
          <w:szCs w:val="24"/>
        </w:rPr>
        <w:t xml:space="preserve">, </w:t>
      </w:r>
      <w:proofErr w:type="spellStart"/>
      <w:r w:rsidRPr="00DB33B4">
        <w:rPr>
          <w:rFonts w:eastAsia="Times New Roman" w:cs="Times New Roman"/>
          <w:szCs w:val="24"/>
        </w:rPr>
        <w:t>storage_duration</w:t>
      </w:r>
      <w:proofErr w:type="spellEnd"/>
      <w:r w:rsidRPr="00DB33B4">
        <w:rPr>
          <w:rFonts w:eastAsia="Times New Roman" w:cs="Times New Roman"/>
          <w:szCs w:val="24"/>
        </w:rPr>
        <w:t xml:space="preserve">, quantity, and </w:t>
      </w:r>
      <w:proofErr w:type="spellStart"/>
      <w:r w:rsidRPr="00DB33B4">
        <w:rPr>
          <w:rFonts w:eastAsia="Times New Roman" w:cs="Times New Roman"/>
          <w:szCs w:val="24"/>
        </w:rPr>
        <w:t>date_added</w:t>
      </w:r>
      <w:proofErr w:type="spellEnd"/>
      <w:r w:rsidRPr="00DB33B4">
        <w:rPr>
          <w:rFonts w:eastAsia="Times New Roman" w:cs="Times New Roman"/>
          <w:szCs w:val="24"/>
        </w:rPr>
        <w:t xml:space="preserve">, with methods for adding, updating, deleting foods and retrieving spoilage predictions; </w:t>
      </w:r>
      <w:proofErr w:type="spellStart"/>
      <w:r w:rsidRPr="00DB33B4">
        <w:rPr>
          <w:rFonts w:eastAsia="Times New Roman" w:cs="Times New Roman"/>
          <w:szCs w:val="24"/>
        </w:rPr>
        <w:t>SpoilagePredictor</w:t>
      </w:r>
      <w:proofErr w:type="spellEnd"/>
      <w:r w:rsidRPr="00DB33B4">
        <w:rPr>
          <w:rFonts w:eastAsia="Times New Roman" w:cs="Times New Roman"/>
          <w:szCs w:val="24"/>
        </w:rPr>
        <w:t xml:space="preserve"> encapsulates the AI model with attributes including </w:t>
      </w:r>
      <w:proofErr w:type="spellStart"/>
      <w:r w:rsidRPr="00DB33B4">
        <w:rPr>
          <w:rFonts w:eastAsia="Times New Roman" w:cs="Times New Roman"/>
          <w:szCs w:val="24"/>
        </w:rPr>
        <w:t>trained_model</w:t>
      </w:r>
      <w:proofErr w:type="spellEnd"/>
      <w:r w:rsidRPr="00DB33B4">
        <w:rPr>
          <w:rFonts w:eastAsia="Times New Roman" w:cs="Times New Roman"/>
          <w:szCs w:val="24"/>
        </w:rPr>
        <w:t xml:space="preserve">, </w:t>
      </w:r>
      <w:proofErr w:type="spellStart"/>
      <w:r w:rsidRPr="00DB33B4">
        <w:rPr>
          <w:rFonts w:eastAsia="Times New Roman" w:cs="Times New Roman"/>
          <w:szCs w:val="24"/>
        </w:rPr>
        <w:t>feature_scaler</w:t>
      </w:r>
      <w:proofErr w:type="spellEnd"/>
      <w:r w:rsidRPr="00DB33B4">
        <w:rPr>
          <w:rFonts w:eastAsia="Times New Roman" w:cs="Times New Roman"/>
          <w:szCs w:val="24"/>
        </w:rPr>
        <w:t xml:space="preserve">, and </w:t>
      </w:r>
      <w:proofErr w:type="spellStart"/>
      <w:r w:rsidRPr="00DB33B4">
        <w:rPr>
          <w:rFonts w:eastAsia="Times New Roman" w:cs="Times New Roman"/>
          <w:szCs w:val="24"/>
        </w:rPr>
        <w:t>XAI_explainer</w:t>
      </w:r>
      <w:proofErr w:type="spellEnd"/>
      <w:r w:rsidRPr="00DB33B4">
        <w:rPr>
          <w:rFonts w:eastAsia="Times New Roman" w:cs="Times New Roman"/>
          <w:szCs w:val="24"/>
        </w:rPr>
        <w:t xml:space="preserve">, with methods for predicting spoilage, generating explanations, and estimating timelines; </w:t>
      </w:r>
      <w:proofErr w:type="spellStart"/>
      <w:r w:rsidRPr="00DB33B4">
        <w:rPr>
          <w:rFonts w:eastAsia="Times New Roman" w:cs="Times New Roman"/>
          <w:szCs w:val="24"/>
        </w:rPr>
        <w:t>ValueAdditionRecommender</w:t>
      </w:r>
      <w:proofErr w:type="spellEnd"/>
      <w:r w:rsidRPr="00DB33B4">
        <w:rPr>
          <w:rFonts w:eastAsia="Times New Roman" w:cs="Times New Roman"/>
          <w:szCs w:val="24"/>
        </w:rPr>
        <w:t xml:space="preserve"> encapsulates processing recommendations with </w:t>
      </w:r>
      <w:proofErr w:type="spellStart"/>
      <w:r w:rsidRPr="00DB33B4">
        <w:rPr>
          <w:rFonts w:eastAsia="Times New Roman" w:cs="Times New Roman"/>
          <w:szCs w:val="24"/>
        </w:rPr>
        <w:t>recommendation_rules</w:t>
      </w:r>
      <w:proofErr w:type="spellEnd"/>
      <w:r w:rsidRPr="00DB33B4">
        <w:rPr>
          <w:rFonts w:eastAsia="Times New Roman" w:cs="Times New Roman"/>
          <w:szCs w:val="24"/>
        </w:rPr>
        <w:t xml:space="preserve"> and </w:t>
      </w:r>
      <w:proofErr w:type="spellStart"/>
      <w:r w:rsidRPr="00DB33B4">
        <w:rPr>
          <w:rFonts w:eastAsia="Times New Roman" w:cs="Times New Roman"/>
          <w:szCs w:val="24"/>
        </w:rPr>
        <w:t>technique_database</w:t>
      </w:r>
      <w:proofErr w:type="spellEnd"/>
      <w:r w:rsidRPr="00DB33B4">
        <w:rPr>
          <w:rFonts w:eastAsia="Times New Roman" w:cs="Times New Roman"/>
          <w:szCs w:val="24"/>
        </w:rPr>
        <w:t xml:space="preserve"> attributes and methods for retrieving context-specific recommendations and generating step-by-step instructions; </w:t>
      </w:r>
      <w:proofErr w:type="spellStart"/>
      <w:r w:rsidRPr="00DB33B4">
        <w:rPr>
          <w:rFonts w:eastAsia="Times New Roman" w:cs="Times New Roman"/>
          <w:szCs w:val="24"/>
        </w:rPr>
        <w:t>BlockchainTransaction</w:t>
      </w:r>
      <w:proofErr w:type="spellEnd"/>
      <w:r w:rsidRPr="00DB33B4">
        <w:rPr>
          <w:rFonts w:eastAsia="Times New Roman" w:cs="Times New Roman"/>
          <w:szCs w:val="24"/>
        </w:rPr>
        <w:t xml:space="preserve"> encapsulates immutable redistribution records with </w:t>
      </w:r>
      <w:proofErr w:type="spellStart"/>
      <w:r w:rsidRPr="00DB33B4">
        <w:rPr>
          <w:rFonts w:eastAsia="Times New Roman" w:cs="Times New Roman"/>
          <w:szCs w:val="24"/>
        </w:rPr>
        <w:t>transaction_id</w:t>
      </w:r>
      <w:proofErr w:type="spellEnd"/>
      <w:r w:rsidRPr="00DB33B4">
        <w:rPr>
          <w:rFonts w:eastAsia="Times New Roman" w:cs="Times New Roman"/>
          <w:szCs w:val="24"/>
        </w:rPr>
        <w:t xml:space="preserve">, </w:t>
      </w:r>
      <w:proofErr w:type="spellStart"/>
      <w:r w:rsidRPr="00DB33B4">
        <w:rPr>
          <w:rFonts w:eastAsia="Times New Roman" w:cs="Times New Roman"/>
          <w:szCs w:val="24"/>
        </w:rPr>
        <w:t>event_type</w:t>
      </w:r>
      <w:proofErr w:type="spellEnd"/>
      <w:r w:rsidRPr="00DB33B4">
        <w:rPr>
          <w:rFonts w:eastAsia="Times New Roman" w:cs="Times New Roman"/>
          <w:szCs w:val="24"/>
        </w:rPr>
        <w:t xml:space="preserve">, </w:t>
      </w:r>
      <w:proofErr w:type="spellStart"/>
      <w:r w:rsidRPr="00DB33B4">
        <w:rPr>
          <w:rFonts w:eastAsia="Times New Roman" w:cs="Times New Roman"/>
          <w:szCs w:val="24"/>
        </w:rPr>
        <w:t>food_id</w:t>
      </w:r>
      <w:proofErr w:type="spellEnd"/>
      <w:r w:rsidRPr="00DB33B4">
        <w:rPr>
          <w:rFonts w:eastAsia="Times New Roman" w:cs="Times New Roman"/>
          <w:szCs w:val="24"/>
        </w:rPr>
        <w:t xml:space="preserve">, timestamp, and </w:t>
      </w:r>
      <w:proofErr w:type="spellStart"/>
      <w:r w:rsidRPr="00DB33B4">
        <w:rPr>
          <w:rFonts w:eastAsia="Times New Roman" w:cs="Times New Roman"/>
          <w:szCs w:val="24"/>
        </w:rPr>
        <w:t>participant_ids</w:t>
      </w:r>
      <w:proofErr w:type="spellEnd"/>
      <w:r w:rsidRPr="00DB33B4">
        <w:rPr>
          <w:rFonts w:eastAsia="Times New Roman" w:cs="Times New Roman"/>
          <w:szCs w:val="24"/>
        </w:rPr>
        <w:t xml:space="preserve"> attributes, with methods for creating records, verifying integrity, and retrieving audit trails; </w:t>
      </w:r>
      <w:proofErr w:type="spellStart"/>
      <w:r w:rsidRPr="00DB33B4">
        <w:rPr>
          <w:rFonts w:eastAsia="Times New Roman" w:cs="Times New Roman"/>
          <w:szCs w:val="24"/>
        </w:rPr>
        <w:t>WhatsAppIntegration</w:t>
      </w:r>
      <w:proofErr w:type="spellEnd"/>
      <w:r w:rsidRPr="00DB33B4">
        <w:rPr>
          <w:rFonts w:eastAsia="Times New Roman" w:cs="Times New Roman"/>
          <w:szCs w:val="24"/>
        </w:rPr>
        <w:t xml:space="preserve"> encapsulates messaging interface with </w:t>
      </w:r>
      <w:proofErr w:type="spellStart"/>
      <w:r w:rsidRPr="00DB33B4">
        <w:rPr>
          <w:rFonts w:eastAsia="Times New Roman" w:cs="Times New Roman"/>
          <w:szCs w:val="24"/>
        </w:rPr>
        <w:t>api_key</w:t>
      </w:r>
      <w:proofErr w:type="spellEnd"/>
      <w:r w:rsidRPr="00DB33B4">
        <w:rPr>
          <w:rFonts w:eastAsia="Times New Roman" w:cs="Times New Roman"/>
          <w:szCs w:val="24"/>
        </w:rPr>
        <w:t xml:space="preserve">, </w:t>
      </w:r>
      <w:proofErr w:type="spellStart"/>
      <w:r w:rsidRPr="00DB33B4">
        <w:rPr>
          <w:rFonts w:eastAsia="Times New Roman" w:cs="Times New Roman"/>
          <w:szCs w:val="24"/>
        </w:rPr>
        <w:t>message_queue</w:t>
      </w:r>
      <w:proofErr w:type="spellEnd"/>
      <w:r w:rsidRPr="00DB33B4">
        <w:rPr>
          <w:rFonts w:eastAsia="Times New Roman" w:cs="Times New Roman"/>
          <w:szCs w:val="24"/>
        </w:rPr>
        <w:t xml:space="preserve">, and </w:t>
      </w:r>
      <w:proofErr w:type="spellStart"/>
      <w:r w:rsidRPr="00DB33B4">
        <w:rPr>
          <w:rFonts w:eastAsia="Times New Roman" w:cs="Times New Roman"/>
          <w:szCs w:val="24"/>
        </w:rPr>
        <w:t>user_phone_mapping</w:t>
      </w:r>
      <w:proofErr w:type="spellEnd"/>
      <w:r w:rsidRPr="00DB33B4">
        <w:rPr>
          <w:rFonts w:eastAsia="Times New Roman" w:cs="Times New Roman"/>
          <w:szCs w:val="24"/>
        </w:rPr>
        <w:t xml:space="preserve"> attributes and methods for sending </w:t>
      </w:r>
      <w:r w:rsidRPr="00DB33B4">
        <w:rPr>
          <w:rFonts w:eastAsia="Times New Roman" w:cs="Times New Roman"/>
          <w:szCs w:val="24"/>
        </w:rPr>
        <w:lastRenderedPageBreak/>
        <w:t xml:space="preserve">alerts, receiving user input, and processing replies; and User encapsulates user profiles with </w:t>
      </w:r>
      <w:proofErr w:type="spellStart"/>
      <w:r w:rsidRPr="00DB33B4">
        <w:rPr>
          <w:rFonts w:eastAsia="Times New Roman" w:cs="Times New Roman"/>
          <w:szCs w:val="24"/>
        </w:rPr>
        <w:t>user_id</w:t>
      </w:r>
      <w:proofErr w:type="spellEnd"/>
      <w:r w:rsidRPr="00DB33B4">
        <w:rPr>
          <w:rFonts w:eastAsia="Times New Roman" w:cs="Times New Roman"/>
          <w:szCs w:val="24"/>
        </w:rPr>
        <w:t xml:space="preserve">, </w:t>
      </w:r>
      <w:proofErr w:type="spellStart"/>
      <w:r w:rsidRPr="00DB33B4">
        <w:rPr>
          <w:rFonts w:eastAsia="Times New Roman" w:cs="Times New Roman"/>
          <w:szCs w:val="24"/>
        </w:rPr>
        <w:t>phone_number</w:t>
      </w:r>
      <w:proofErr w:type="spellEnd"/>
      <w:r w:rsidRPr="00DB33B4">
        <w:rPr>
          <w:rFonts w:eastAsia="Times New Roman" w:cs="Times New Roman"/>
          <w:szCs w:val="24"/>
        </w:rPr>
        <w:t xml:space="preserve">, name, location, and </w:t>
      </w:r>
      <w:proofErr w:type="spellStart"/>
      <w:r w:rsidRPr="00DB33B4">
        <w:rPr>
          <w:rFonts w:eastAsia="Times New Roman" w:cs="Times New Roman"/>
          <w:szCs w:val="24"/>
        </w:rPr>
        <w:t>food_preferences</w:t>
      </w:r>
      <w:proofErr w:type="spellEnd"/>
      <w:r w:rsidRPr="00DB33B4">
        <w:rPr>
          <w:rFonts w:eastAsia="Times New Roman" w:cs="Times New Roman"/>
          <w:szCs w:val="24"/>
        </w:rPr>
        <w:t xml:space="preserve"> attributes and authentication/profile management methods.</w:t>
      </w:r>
    </w:p>
    <w:p w14:paraId="453C6BF5" w14:textId="316187A6" w:rsidR="00E50514" w:rsidRPr="00DB33B4" w:rsidRDefault="00E50514" w:rsidP="00E50514">
      <w:pPr>
        <w:rPr>
          <w:rFonts w:eastAsia="Times New Roman" w:cs="Times New Roman"/>
          <w:szCs w:val="24"/>
        </w:rPr>
      </w:pPr>
      <w:r w:rsidRPr="00DB33B4">
        <w:rPr>
          <w:rFonts w:eastAsia="Times New Roman" w:cs="Times New Roman"/>
          <w:szCs w:val="24"/>
        </w:rPr>
        <w:t xml:space="preserve">Technology stack selection prioritizes pragmatic choices appropriate for informal settlement deployment. Frontend development uses Angular </w:t>
      </w:r>
      <w:r w:rsidR="0030770A">
        <w:rPr>
          <w:rFonts w:eastAsia="Times New Roman" w:cs="Times New Roman"/>
          <w:szCs w:val="24"/>
        </w:rPr>
        <w:t>21</w:t>
      </w:r>
      <w:r w:rsidRPr="00DB33B4">
        <w:rPr>
          <w:rFonts w:eastAsia="Times New Roman" w:cs="Times New Roman"/>
          <w:szCs w:val="24"/>
        </w:rPr>
        <w:t xml:space="preserve">+ for responsive, modular design with strong TypeScript support and Service Workers for offline functionality and reduced data consumption critical for low-bandwidth environments </w:t>
      </w:r>
      <w:sdt>
        <w:sdtPr>
          <w:rPr>
            <w:rFonts w:eastAsia="Times New Roman" w:cs="Times New Roman"/>
            <w:szCs w:val="24"/>
          </w:rPr>
          <w:id w:val="175245218"/>
          <w:citation/>
        </w:sdtPr>
        <w:sdtEndPr/>
        <w:sdtContent>
          <w:r w:rsidR="0030770A">
            <w:rPr>
              <w:rFonts w:eastAsia="Times New Roman" w:cs="Times New Roman"/>
              <w:szCs w:val="24"/>
            </w:rPr>
            <w:fldChar w:fldCharType="begin"/>
          </w:r>
          <w:r w:rsidR="0030770A">
            <w:rPr>
              <w:rFonts w:eastAsia="Times New Roman" w:cs="Times New Roman"/>
              <w:szCs w:val="24"/>
            </w:rPr>
            <w:instrText xml:space="preserve"> CITATION Mic25 \l 1033 </w:instrText>
          </w:r>
          <w:r w:rsidR="0030770A">
            <w:rPr>
              <w:rFonts w:eastAsia="Times New Roman" w:cs="Times New Roman"/>
              <w:szCs w:val="24"/>
            </w:rPr>
            <w:fldChar w:fldCharType="separate"/>
          </w:r>
          <w:r w:rsidR="00C079BC" w:rsidRPr="00C079BC">
            <w:rPr>
              <w:rFonts w:eastAsia="Times New Roman" w:cs="Times New Roman"/>
              <w:noProof/>
              <w:szCs w:val="24"/>
            </w:rPr>
            <w:t>(Microsoft Corporation, 2025)</w:t>
          </w:r>
          <w:r w:rsidR="0030770A">
            <w:rPr>
              <w:rFonts w:eastAsia="Times New Roman" w:cs="Times New Roman"/>
              <w:szCs w:val="24"/>
            </w:rPr>
            <w:fldChar w:fldCharType="end"/>
          </w:r>
        </w:sdtContent>
      </w:sdt>
      <w:r w:rsidRPr="00DB33B4">
        <w:rPr>
          <w:rFonts w:eastAsia="Times New Roman" w:cs="Times New Roman"/>
          <w:szCs w:val="24"/>
        </w:rPr>
        <w:t xml:space="preserve">. Backend architecture employs </w:t>
      </w:r>
      <w:proofErr w:type="spellStart"/>
      <w:r w:rsidRPr="00DB33B4">
        <w:rPr>
          <w:rFonts w:eastAsia="Times New Roman" w:cs="Times New Roman"/>
          <w:szCs w:val="24"/>
        </w:rPr>
        <w:t>Supabase</w:t>
      </w:r>
      <w:proofErr w:type="spellEnd"/>
      <w:r w:rsidRPr="00DB33B4">
        <w:rPr>
          <w:rFonts w:eastAsia="Times New Roman" w:cs="Times New Roman"/>
          <w:szCs w:val="24"/>
        </w:rPr>
        <w:t xml:space="preserve">, which provides PostgreSQL relational database, real-time subscriptions, built-in authentication, and cost-effective hosting suitable for academic project constraints. AI/ML model development uses Python with </w:t>
      </w:r>
      <w:proofErr w:type="spellStart"/>
      <w:r w:rsidRPr="00DB33B4">
        <w:rPr>
          <w:rFonts w:eastAsia="Times New Roman" w:cs="Times New Roman"/>
          <w:szCs w:val="24"/>
        </w:rPr>
        <w:t>scikit</w:t>
      </w:r>
      <w:proofErr w:type="spellEnd"/>
      <w:r w:rsidRPr="00DB33B4">
        <w:rPr>
          <w:rFonts w:eastAsia="Times New Roman" w:cs="Times New Roman"/>
          <w:szCs w:val="24"/>
        </w:rPr>
        <w:t xml:space="preserve">-learn and </w:t>
      </w:r>
      <w:proofErr w:type="spellStart"/>
      <w:r w:rsidRPr="00DB33B4">
        <w:rPr>
          <w:rFonts w:eastAsia="Times New Roman" w:cs="Times New Roman"/>
          <w:szCs w:val="24"/>
        </w:rPr>
        <w:t>XGBoost</w:t>
      </w:r>
      <w:proofErr w:type="spellEnd"/>
      <w:r w:rsidRPr="00DB33B4">
        <w:rPr>
          <w:rFonts w:eastAsia="Times New Roman" w:cs="Times New Roman"/>
          <w:szCs w:val="24"/>
        </w:rPr>
        <w:t xml:space="preserve"> libraries for mature implementations and strong SHAP support for </w:t>
      </w:r>
      <w:proofErr w:type="spellStart"/>
      <w:r w:rsidRPr="00DB33B4">
        <w:rPr>
          <w:rFonts w:eastAsia="Times New Roman" w:cs="Times New Roman"/>
          <w:szCs w:val="24"/>
        </w:rPr>
        <w:t>explainability</w:t>
      </w:r>
      <w:proofErr w:type="spellEnd"/>
      <w:r w:rsidRPr="00DB33B4">
        <w:rPr>
          <w:rFonts w:eastAsia="Times New Roman" w:cs="Times New Roman"/>
          <w:szCs w:val="24"/>
        </w:rPr>
        <w:t xml:space="preserve"> mechanisms </w:t>
      </w:r>
      <w:sdt>
        <w:sdtPr>
          <w:rPr>
            <w:rFonts w:eastAsia="Times New Roman" w:cs="Times New Roman"/>
            <w:szCs w:val="24"/>
          </w:rPr>
          <w:id w:val="-195394716"/>
          <w:citation/>
        </w:sdtPr>
        <w:sdtEndPr/>
        <w:sdtContent>
          <w:r w:rsidR="0030770A">
            <w:rPr>
              <w:rFonts w:eastAsia="Times New Roman" w:cs="Times New Roman"/>
              <w:szCs w:val="24"/>
            </w:rPr>
            <w:fldChar w:fldCharType="begin"/>
          </w:r>
          <w:r w:rsidR="0030770A">
            <w:rPr>
              <w:rFonts w:eastAsia="Times New Roman" w:cs="Times New Roman"/>
              <w:szCs w:val="24"/>
            </w:rPr>
            <w:instrText xml:space="preserve"> CITATION Nat26 \l 1033  \m Rib16</w:instrText>
          </w:r>
          <w:r w:rsidR="0030770A">
            <w:rPr>
              <w:rFonts w:eastAsia="Times New Roman" w:cs="Times New Roman"/>
              <w:szCs w:val="24"/>
            </w:rPr>
            <w:fldChar w:fldCharType="separate"/>
          </w:r>
          <w:r w:rsidR="00C079BC" w:rsidRPr="00C079BC">
            <w:rPr>
              <w:rFonts w:eastAsia="Times New Roman" w:cs="Times New Roman"/>
              <w:noProof/>
              <w:szCs w:val="24"/>
            </w:rPr>
            <w:t>(National Institute of Standards and Technology (NIST), 2026; Ribeiro, Singh, &amp; Guestrin, 2016)</w:t>
          </w:r>
          <w:r w:rsidR="0030770A">
            <w:rPr>
              <w:rFonts w:eastAsia="Times New Roman" w:cs="Times New Roman"/>
              <w:szCs w:val="24"/>
            </w:rPr>
            <w:fldChar w:fldCharType="end"/>
          </w:r>
        </w:sdtContent>
      </w:sdt>
      <w:r w:rsidRPr="00DB33B4">
        <w:rPr>
          <w:rFonts w:eastAsia="Times New Roman" w:cs="Times New Roman"/>
          <w:szCs w:val="24"/>
        </w:rPr>
        <w:t xml:space="preserve">. Blockchain implementation uses Hedera </w:t>
      </w:r>
      <w:proofErr w:type="spellStart"/>
      <w:r w:rsidRPr="00DB33B4">
        <w:rPr>
          <w:rFonts w:eastAsia="Times New Roman" w:cs="Times New Roman"/>
          <w:szCs w:val="24"/>
        </w:rPr>
        <w:t>Hashgraph</w:t>
      </w:r>
      <w:proofErr w:type="spellEnd"/>
      <w:r w:rsidRPr="00DB33B4">
        <w:rPr>
          <w:rFonts w:eastAsia="Times New Roman" w:cs="Times New Roman"/>
          <w:szCs w:val="24"/>
        </w:rPr>
        <w:t xml:space="preserve"> SDK for high transaction throughput, low costs, and environmental efficiency without energy-intensive proof-of-work mechanisms </w:t>
      </w:r>
      <w:sdt>
        <w:sdtPr>
          <w:rPr>
            <w:rFonts w:eastAsia="Times New Roman" w:cs="Times New Roman"/>
            <w:szCs w:val="24"/>
          </w:rPr>
          <w:id w:val="-1748332076"/>
          <w:citation/>
        </w:sdtPr>
        <w:sdtEndPr/>
        <w:sdtContent>
          <w:r w:rsidR="0030770A">
            <w:rPr>
              <w:rFonts w:eastAsia="Times New Roman" w:cs="Times New Roman"/>
              <w:szCs w:val="24"/>
            </w:rPr>
            <w:fldChar w:fldCharType="begin"/>
          </w:r>
          <w:r w:rsidR="0030770A">
            <w:rPr>
              <w:rFonts w:eastAsia="Times New Roman" w:cs="Times New Roman"/>
              <w:szCs w:val="24"/>
            </w:rPr>
            <w:instrText xml:space="preserve"> CITATION Hed26 \l 1033 </w:instrText>
          </w:r>
          <w:r w:rsidR="0030770A">
            <w:rPr>
              <w:rFonts w:eastAsia="Times New Roman" w:cs="Times New Roman"/>
              <w:szCs w:val="24"/>
            </w:rPr>
            <w:fldChar w:fldCharType="separate"/>
          </w:r>
          <w:r w:rsidR="00C079BC" w:rsidRPr="00C079BC">
            <w:rPr>
              <w:rFonts w:eastAsia="Times New Roman" w:cs="Times New Roman"/>
              <w:noProof/>
              <w:szCs w:val="24"/>
            </w:rPr>
            <w:t>(Hedera, 2026)</w:t>
          </w:r>
          <w:r w:rsidR="0030770A">
            <w:rPr>
              <w:rFonts w:eastAsia="Times New Roman" w:cs="Times New Roman"/>
              <w:szCs w:val="24"/>
            </w:rPr>
            <w:fldChar w:fldCharType="end"/>
          </w:r>
        </w:sdtContent>
      </w:sdt>
      <w:r w:rsidRPr="00DB33B4">
        <w:rPr>
          <w:rFonts w:eastAsia="Times New Roman" w:cs="Times New Roman"/>
          <w:szCs w:val="24"/>
        </w:rPr>
        <w:t xml:space="preserve">. WhatsApp integration leverages Meta WhatsApp Cloud API for official, scalable, two-way communication support </w:t>
      </w:r>
      <w:sdt>
        <w:sdtPr>
          <w:rPr>
            <w:rFonts w:eastAsia="Times New Roman" w:cs="Times New Roman"/>
            <w:szCs w:val="24"/>
          </w:rPr>
          <w:id w:val="-421877144"/>
          <w:citation/>
        </w:sdtPr>
        <w:sdtEndPr/>
        <w:sdtContent>
          <w:r w:rsidR="0030770A">
            <w:rPr>
              <w:rFonts w:eastAsia="Times New Roman" w:cs="Times New Roman"/>
              <w:szCs w:val="24"/>
            </w:rPr>
            <w:fldChar w:fldCharType="begin"/>
          </w:r>
          <w:r w:rsidR="0030770A">
            <w:rPr>
              <w:rFonts w:eastAsia="Times New Roman" w:cs="Times New Roman"/>
              <w:szCs w:val="24"/>
            </w:rPr>
            <w:instrText xml:space="preserve"> CITATION Met25 \l 1033 </w:instrText>
          </w:r>
          <w:r w:rsidR="0030770A">
            <w:rPr>
              <w:rFonts w:eastAsia="Times New Roman" w:cs="Times New Roman"/>
              <w:szCs w:val="24"/>
            </w:rPr>
            <w:fldChar w:fldCharType="separate"/>
          </w:r>
          <w:r w:rsidR="00C079BC" w:rsidRPr="00C079BC">
            <w:rPr>
              <w:rFonts w:eastAsia="Times New Roman" w:cs="Times New Roman"/>
              <w:noProof/>
              <w:szCs w:val="24"/>
            </w:rPr>
            <w:t>(Meta Platforms, Inc., 2025)</w:t>
          </w:r>
          <w:r w:rsidR="0030770A">
            <w:rPr>
              <w:rFonts w:eastAsia="Times New Roman" w:cs="Times New Roman"/>
              <w:szCs w:val="24"/>
            </w:rPr>
            <w:fldChar w:fldCharType="end"/>
          </w:r>
        </w:sdtContent>
      </w:sdt>
      <w:r w:rsidRPr="00DB33B4">
        <w:rPr>
          <w:rFonts w:eastAsia="Times New Roman" w:cs="Times New Roman"/>
          <w:szCs w:val="24"/>
        </w:rPr>
        <w:t xml:space="preserve">. Deployment targets </w:t>
      </w:r>
      <w:proofErr w:type="spellStart"/>
      <w:r w:rsidRPr="00DB33B4">
        <w:rPr>
          <w:rFonts w:eastAsia="Times New Roman" w:cs="Times New Roman"/>
          <w:szCs w:val="24"/>
        </w:rPr>
        <w:t>Vercel</w:t>
      </w:r>
      <w:proofErr w:type="spellEnd"/>
      <w:r w:rsidRPr="00DB33B4">
        <w:rPr>
          <w:rFonts w:eastAsia="Times New Roman" w:cs="Times New Roman"/>
          <w:szCs w:val="24"/>
        </w:rPr>
        <w:t xml:space="preserve"> for PWA hosting, </w:t>
      </w:r>
      <w:proofErr w:type="spellStart"/>
      <w:r w:rsidRPr="00DB33B4">
        <w:rPr>
          <w:rFonts w:eastAsia="Times New Roman" w:cs="Times New Roman"/>
          <w:szCs w:val="24"/>
        </w:rPr>
        <w:t>Supabase</w:t>
      </w:r>
      <w:proofErr w:type="spellEnd"/>
      <w:r w:rsidRPr="00DB33B4">
        <w:rPr>
          <w:rFonts w:eastAsia="Times New Roman" w:cs="Times New Roman"/>
          <w:szCs w:val="24"/>
        </w:rPr>
        <w:t xml:space="preserve"> for backend, and Hedera </w:t>
      </w:r>
      <w:proofErr w:type="spellStart"/>
      <w:r w:rsidRPr="00DB33B4">
        <w:rPr>
          <w:rFonts w:eastAsia="Times New Roman" w:cs="Times New Roman"/>
          <w:szCs w:val="24"/>
        </w:rPr>
        <w:t>Testnet</w:t>
      </w:r>
      <w:proofErr w:type="spellEnd"/>
      <w:r w:rsidRPr="00DB33B4">
        <w:rPr>
          <w:rFonts w:eastAsia="Times New Roman" w:cs="Times New Roman"/>
          <w:szCs w:val="24"/>
        </w:rPr>
        <w:t xml:space="preserve"> for blockchain development and safety.</w:t>
      </w:r>
    </w:p>
    <w:p w14:paraId="3A066115" w14:textId="77777777" w:rsidR="00E50514" w:rsidRPr="00DB33B4" w:rsidRDefault="00E50514" w:rsidP="00E50514">
      <w:pPr>
        <w:rPr>
          <w:rFonts w:eastAsia="Times New Roman" w:cs="Times New Roman"/>
          <w:szCs w:val="24"/>
        </w:rPr>
      </w:pPr>
      <w:r w:rsidRPr="00DB33B4">
        <w:rPr>
          <w:rFonts w:eastAsia="Times New Roman" w:cs="Times New Roman"/>
          <w:szCs w:val="24"/>
        </w:rPr>
        <w:t xml:space="preserve">Sprints 1-2 focus on establishing data infrastructure and AI model foundation. Data infrastructure activities compile WHO and FAO spoilage timelines for milk, fruits, and vegetables; generate synthetic datasets of 500-1000 records representing varied storage conditions; and design </w:t>
      </w:r>
      <w:proofErr w:type="spellStart"/>
      <w:r w:rsidRPr="00DB33B4">
        <w:rPr>
          <w:rFonts w:eastAsia="Times New Roman" w:cs="Times New Roman"/>
          <w:szCs w:val="24"/>
        </w:rPr>
        <w:t>Supabase</w:t>
      </w:r>
      <w:proofErr w:type="spellEnd"/>
      <w:r w:rsidRPr="00DB33B4">
        <w:rPr>
          <w:rFonts w:eastAsia="Times New Roman" w:cs="Times New Roman"/>
          <w:szCs w:val="24"/>
        </w:rPr>
        <w:t xml:space="preserve"> PostgreSQL schema encompassing users, </w:t>
      </w:r>
      <w:proofErr w:type="spellStart"/>
      <w:r w:rsidRPr="00DB33B4">
        <w:rPr>
          <w:rFonts w:eastAsia="Times New Roman" w:cs="Times New Roman"/>
          <w:szCs w:val="24"/>
        </w:rPr>
        <w:t>food_items</w:t>
      </w:r>
      <w:proofErr w:type="spellEnd"/>
      <w:r w:rsidRPr="00DB33B4">
        <w:rPr>
          <w:rFonts w:eastAsia="Times New Roman" w:cs="Times New Roman"/>
          <w:szCs w:val="24"/>
        </w:rPr>
        <w:t xml:space="preserve">, </w:t>
      </w:r>
      <w:proofErr w:type="spellStart"/>
      <w:r w:rsidRPr="00DB33B4">
        <w:rPr>
          <w:rFonts w:eastAsia="Times New Roman" w:cs="Times New Roman"/>
          <w:szCs w:val="24"/>
        </w:rPr>
        <w:t>spoilage_records</w:t>
      </w:r>
      <w:proofErr w:type="spellEnd"/>
      <w:r w:rsidRPr="00DB33B4">
        <w:rPr>
          <w:rFonts w:eastAsia="Times New Roman" w:cs="Times New Roman"/>
          <w:szCs w:val="24"/>
        </w:rPr>
        <w:t>, and recommendations tables with Row-Level Security constraints. AI model development implements data cleaning pipelines for missing values and outliers, trains baseline spoilage prediction models (</w:t>
      </w:r>
      <w:proofErr w:type="spellStart"/>
      <w:r w:rsidRPr="00DB33B4">
        <w:rPr>
          <w:rFonts w:eastAsia="Times New Roman" w:cs="Times New Roman"/>
          <w:szCs w:val="24"/>
        </w:rPr>
        <w:t>XGBoost</w:t>
      </w:r>
      <w:proofErr w:type="spellEnd"/>
      <w:r w:rsidRPr="00DB33B4">
        <w:rPr>
          <w:rFonts w:eastAsia="Times New Roman" w:cs="Times New Roman"/>
          <w:szCs w:val="24"/>
        </w:rPr>
        <w:t xml:space="preserve"> and Random Forest), and targets 75-80% accuracy on synthetic data. Backend setup includes </w:t>
      </w:r>
      <w:proofErr w:type="spellStart"/>
      <w:r w:rsidRPr="00DB33B4">
        <w:rPr>
          <w:rFonts w:eastAsia="Times New Roman" w:cs="Times New Roman"/>
          <w:szCs w:val="24"/>
        </w:rPr>
        <w:t>Supabase</w:t>
      </w:r>
      <w:proofErr w:type="spellEnd"/>
      <w:r w:rsidRPr="00DB33B4">
        <w:rPr>
          <w:rFonts w:eastAsia="Times New Roman" w:cs="Times New Roman"/>
          <w:szCs w:val="24"/>
        </w:rPr>
        <w:t xml:space="preserve"> project initialization with authentication configuration and RESTful API endpoints for food inventory management. Frontend scaffolding establishes Angular project setup with PWA configuration, basic components for food entry and inventory dashboard, and offline-first architecture with Service Workers.</w:t>
      </w:r>
    </w:p>
    <w:p w14:paraId="75252538" w14:textId="0CE65EDB" w:rsidR="00E50514" w:rsidRPr="00DB33B4" w:rsidRDefault="00E50514" w:rsidP="00E50514">
      <w:pPr>
        <w:rPr>
          <w:rFonts w:eastAsia="Times New Roman" w:cs="Times New Roman"/>
          <w:szCs w:val="24"/>
        </w:rPr>
      </w:pPr>
      <w:r w:rsidRPr="00DB33B4">
        <w:rPr>
          <w:rFonts w:eastAsia="Times New Roman" w:cs="Times New Roman"/>
          <w:szCs w:val="24"/>
        </w:rPr>
        <w:t xml:space="preserve">Sprints 3-4 enhance AI models through feature engineering implementing interaction terms and derived features, hyperparameter optimization using </w:t>
      </w:r>
      <w:proofErr w:type="spellStart"/>
      <w:r w:rsidRPr="00DB33B4">
        <w:rPr>
          <w:rFonts w:eastAsia="Times New Roman" w:cs="Times New Roman"/>
          <w:szCs w:val="24"/>
        </w:rPr>
        <w:t>GridSearchCV</w:t>
      </w:r>
      <w:proofErr w:type="spellEnd"/>
      <w:r w:rsidRPr="00DB33B4">
        <w:rPr>
          <w:rFonts w:eastAsia="Times New Roman" w:cs="Times New Roman"/>
          <w:szCs w:val="24"/>
        </w:rPr>
        <w:t xml:space="preserve"> targeting 82-88% accuracy on test sets, and SHAP integration for basic </w:t>
      </w:r>
      <w:proofErr w:type="spellStart"/>
      <w:r w:rsidRPr="00DB33B4">
        <w:rPr>
          <w:rFonts w:eastAsia="Times New Roman" w:cs="Times New Roman"/>
          <w:szCs w:val="24"/>
        </w:rPr>
        <w:t>explainability</w:t>
      </w:r>
      <w:proofErr w:type="spellEnd"/>
      <w:r w:rsidRPr="00DB33B4">
        <w:rPr>
          <w:rFonts w:eastAsia="Times New Roman" w:cs="Times New Roman"/>
          <w:szCs w:val="24"/>
        </w:rPr>
        <w:t xml:space="preserve"> implementation. PWA </w:t>
      </w:r>
      <w:r w:rsidRPr="00DB33B4">
        <w:rPr>
          <w:rFonts w:eastAsia="Times New Roman" w:cs="Times New Roman"/>
          <w:szCs w:val="24"/>
        </w:rPr>
        <w:lastRenderedPageBreak/>
        <w:t xml:space="preserve">prototype development delivers functional food entry interfaces, real-time </w:t>
      </w:r>
      <w:proofErr w:type="spellStart"/>
      <w:r w:rsidRPr="00DB33B4">
        <w:rPr>
          <w:rFonts w:eastAsia="Times New Roman" w:cs="Times New Roman"/>
          <w:szCs w:val="24"/>
        </w:rPr>
        <w:t>Supabase</w:t>
      </w:r>
      <w:proofErr w:type="spellEnd"/>
      <w:r w:rsidRPr="00DB33B4">
        <w:rPr>
          <w:rFonts w:eastAsia="Times New Roman" w:cs="Times New Roman"/>
          <w:szCs w:val="24"/>
        </w:rPr>
        <w:t xml:space="preserve"> synchronization, prediction display with numeric outputs, and basic offline functionality for caching predictions and queuing updates. WhatsApp foundation integrates Meta WhatsApp Cloud API for basic message sending, webhook configuration for receiving user input, and simple alert generation. Concurrent testing includes unit tests for AI predictions, integration tests for PWA</w:t>
      </w:r>
      <w:r w:rsidR="0030770A">
        <w:rPr>
          <w:rFonts w:eastAsia="Times New Roman" w:cs="Times New Roman"/>
          <w:szCs w:val="24"/>
        </w:rPr>
        <w:t xml:space="preserve"> to </w:t>
      </w:r>
      <w:proofErr w:type="spellStart"/>
      <w:r w:rsidRPr="00DB33B4">
        <w:rPr>
          <w:rFonts w:eastAsia="Times New Roman" w:cs="Times New Roman"/>
          <w:szCs w:val="24"/>
        </w:rPr>
        <w:t>Supabase</w:t>
      </w:r>
      <w:proofErr w:type="spellEnd"/>
      <w:r w:rsidRPr="00DB33B4">
        <w:rPr>
          <w:rFonts w:eastAsia="Times New Roman" w:cs="Times New Roman"/>
          <w:szCs w:val="24"/>
        </w:rPr>
        <w:t xml:space="preserve"> communication, and small user group testing (5-10 participants) collecting feedback on prediction relevance and explanation clarity </w:t>
      </w:r>
      <w:sdt>
        <w:sdtPr>
          <w:rPr>
            <w:rFonts w:eastAsia="Times New Roman" w:cs="Times New Roman"/>
            <w:szCs w:val="24"/>
          </w:rPr>
          <w:id w:val="-1130399663"/>
          <w:citation/>
        </w:sdtPr>
        <w:sdtEndPr/>
        <w:sdtContent>
          <w:r w:rsidR="0030770A">
            <w:rPr>
              <w:rFonts w:eastAsia="Times New Roman" w:cs="Times New Roman"/>
              <w:szCs w:val="24"/>
            </w:rPr>
            <w:fldChar w:fldCharType="begin"/>
          </w:r>
          <w:r w:rsidR="0030770A">
            <w:rPr>
              <w:rFonts w:eastAsia="Times New Roman" w:cs="Times New Roman"/>
              <w:szCs w:val="24"/>
            </w:rPr>
            <w:instrText xml:space="preserve"> CITATION Isn24 \l 1033 </w:instrText>
          </w:r>
          <w:r w:rsidR="0030770A">
            <w:rPr>
              <w:rFonts w:eastAsia="Times New Roman" w:cs="Times New Roman"/>
              <w:szCs w:val="24"/>
            </w:rPr>
            <w:fldChar w:fldCharType="separate"/>
          </w:r>
          <w:r w:rsidR="00C079BC" w:rsidRPr="00C079BC">
            <w:rPr>
              <w:rFonts w:eastAsia="Times New Roman" w:cs="Times New Roman"/>
              <w:noProof/>
              <w:szCs w:val="24"/>
            </w:rPr>
            <w:t>(Isnar Sumartono, Putra, &amp; Suheri, 2024)</w:t>
          </w:r>
          <w:r w:rsidR="0030770A">
            <w:rPr>
              <w:rFonts w:eastAsia="Times New Roman" w:cs="Times New Roman"/>
              <w:szCs w:val="24"/>
            </w:rPr>
            <w:fldChar w:fldCharType="end"/>
          </w:r>
        </w:sdtContent>
      </w:sdt>
      <w:r w:rsidRPr="00DB33B4">
        <w:rPr>
          <w:rFonts w:eastAsia="Times New Roman" w:cs="Times New Roman"/>
          <w:szCs w:val="24"/>
        </w:rPr>
        <w:t>.</w:t>
      </w:r>
    </w:p>
    <w:p w14:paraId="2D11BC26" w14:textId="0303621A" w:rsidR="00E50514" w:rsidRPr="00DB33B4" w:rsidRDefault="00E50514" w:rsidP="001C4342">
      <w:pPr>
        <w:pStyle w:val="Heading3"/>
        <w:rPr>
          <w:rFonts w:eastAsia="Times New Roman"/>
        </w:rPr>
      </w:pPr>
      <w:bookmarkStart w:id="51" w:name="_Toc239328683"/>
      <w:r w:rsidRPr="00DB33B4">
        <w:rPr>
          <w:rFonts w:eastAsia="Times New Roman"/>
        </w:rPr>
        <w:t>Iterative Refinement (Sprints 5-8)</w:t>
      </w:r>
      <w:bookmarkEnd w:id="51"/>
    </w:p>
    <w:p w14:paraId="6BB35ADC" w14:textId="0850B5E6" w:rsidR="00E50514" w:rsidRPr="00DB33B4" w:rsidRDefault="00E50514" w:rsidP="00E50514">
      <w:pPr>
        <w:rPr>
          <w:rFonts w:eastAsia="Times New Roman" w:cs="Times New Roman"/>
          <w:szCs w:val="24"/>
        </w:rPr>
      </w:pPr>
      <w:r w:rsidRPr="00DB33B4">
        <w:rPr>
          <w:rFonts w:eastAsia="Times New Roman" w:cs="Times New Roman"/>
          <w:szCs w:val="24"/>
        </w:rPr>
        <w:t>Iterative refinement progresses through structured two-week sprints with consistent process discipline: Sprint Planning selects highest-priority features from the prioritized backlog with effort estimation using story points; Daily Standups maintain 15-minute synchronization on completed work, work in progress, and blockers; Sprint Reviews demonstrate working software to stakeholders and collect feedback; and Sprint Retrospectives identify process improvements for subsequent sprints.</w:t>
      </w:r>
    </w:p>
    <w:p w14:paraId="5AB19298" w14:textId="571A426E" w:rsidR="00E50514" w:rsidRPr="00DB33B4" w:rsidRDefault="00E50514" w:rsidP="00E50514">
      <w:pPr>
        <w:rPr>
          <w:rFonts w:eastAsia="Times New Roman" w:cs="Times New Roman"/>
          <w:szCs w:val="24"/>
        </w:rPr>
      </w:pPr>
      <w:r w:rsidRPr="00DB33B4">
        <w:rPr>
          <w:rFonts w:eastAsia="Times New Roman" w:cs="Times New Roman"/>
          <w:szCs w:val="24"/>
        </w:rPr>
        <w:t xml:space="preserve">Sprints 5-6 prioritize </w:t>
      </w:r>
      <w:proofErr w:type="spellStart"/>
      <w:r w:rsidRPr="00DB33B4">
        <w:rPr>
          <w:rFonts w:eastAsia="Times New Roman" w:cs="Times New Roman"/>
          <w:szCs w:val="24"/>
        </w:rPr>
        <w:t>explainability</w:t>
      </w:r>
      <w:proofErr w:type="spellEnd"/>
      <w:r w:rsidRPr="00DB33B4">
        <w:rPr>
          <w:rFonts w:eastAsia="Times New Roman" w:cs="Times New Roman"/>
          <w:szCs w:val="24"/>
        </w:rPr>
        <w:t xml:space="preserve"> enhancement through full SHAP value calculation for each prediction, development of natural language explanation generation converting technical outputs into intuitive, contextually-appropriate narratives (e.g., "Your milk will spoil soon because it has been stored at high temperature (estimated 28°C) for 3 days. To preserve it, refrigerate immediately or convert to cheese today"), and testing explanation clarity with 20 users with iterative refinement based on feedback. Value addition integration builds a dynamic recommendation engine with database of preservation techniques by food type (milk</w:t>
      </w:r>
      <w:r w:rsidR="00144BE2">
        <w:rPr>
          <w:rFonts w:eastAsia="Times New Roman" w:cs="Times New Roman"/>
          <w:szCs w:val="24"/>
        </w:rPr>
        <w:t xml:space="preserve"> to </w:t>
      </w:r>
      <w:r w:rsidRPr="00DB33B4">
        <w:rPr>
          <w:rFonts w:eastAsia="Times New Roman" w:cs="Times New Roman"/>
          <w:szCs w:val="24"/>
        </w:rPr>
        <w:t>cheese/butter/yogurt, fruits</w:t>
      </w:r>
      <w:r w:rsidR="00144BE2">
        <w:rPr>
          <w:rFonts w:eastAsia="Times New Roman" w:cs="Times New Roman"/>
          <w:szCs w:val="24"/>
        </w:rPr>
        <w:t xml:space="preserve"> to </w:t>
      </w:r>
      <w:r w:rsidRPr="00DB33B4">
        <w:rPr>
          <w:rFonts w:eastAsia="Times New Roman" w:cs="Times New Roman"/>
          <w:szCs w:val="24"/>
        </w:rPr>
        <w:t>juice/preserve, vegetables</w:t>
      </w:r>
      <w:r w:rsidR="00144BE2">
        <w:rPr>
          <w:rFonts w:eastAsia="Times New Roman" w:cs="Times New Roman"/>
          <w:szCs w:val="24"/>
        </w:rPr>
        <w:t xml:space="preserve"> to </w:t>
      </w:r>
      <w:r w:rsidRPr="00DB33B4">
        <w:rPr>
          <w:rFonts w:eastAsia="Times New Roman" w:cs="Times New Roman"/>
          <w:szCs w:val="24"/>
        </w:rPr>
        <w:t>ferment/pickle</w:t>
      </w:r>
      <w:r w:rsidR="00144BE2">
        <w:rPr>
          <w:rFonts w:eastAsia="Times New Roman" w:cs="Times New Roman"/>
          <w:szCs w:val="24"/>
        </w:rPr>
        <w:t>/chopped</w:t>
      </w:r>
      <w:r w:rsidRPr="00DB33B4">
        <w:rPr>
          <w:rFonts w:eastAsia="Times New Roman" w:cs="Times New Roman"/>
          <w:szCs w:val="24"/>
        </w:rPr>
        <w:t xml:space="preserve">) and step-by-step instructions tailored to predicted spoilage timelines. User acceptance testing expands to 20-30 participants across different demographic groups, with priorities on explanation quality achieving ≥85% user comprehension and ensuring value addition recommendations demonstrate technical accuracy and cultural appropriateness </w:t>
      </w:r>
      <w:sdt>
        <w:sdtPr>
          <w:rPr>
            <w:rFonts w:eastAsia="Times New Roman" w:cs="Times New Roman"/>
            <w:szCs w:val="24"/>
          </w:rPr>
          <w:id w:val="-1896340792"/>
          <w:citation/>
        </w:sdtPr>
        <w:sdtEndPr/>
        <w:sdtContent>
          <w:r w:rsidR="00144BE2">
            <w:rPr>
              <w:rFonts w:eastAsia="Times New Roman" w:cs="Times New Roman"/>
              <w:szCs w:val="24"/>
            </w:rPr>
            <w:fldChar w:fldCharType="begin"/>
          </w:r>
          <w:r w:rsidR="00144BE2">
            <w:rPr>
              <w:rFonts w:eastAsia="Times New Roman" w:cs="Times New Roman"/>
              <w:szCs w:val="24"/>
            </w:rPr>
            <w:instrText xml:space="preserve"> CITATION Bur24 \l 1033 </w:instrText>
          </w:r>
          <w:r w:rsidR="00144BE2">
            <w:rPr>
              <w:rFonts w:eastAsia="Times New Roman" w:cs="Times New Roman"/>
              <w:szCs w:val="24"/>
            </w:rPr>
            <w:fldChar w:fldCharType="separate"/>
          </w:r>
          <w:r w:rsidR="00C079BC" w:rsidRPr="00C079BC">
            <w:rPr>
              <w:rFonts w:eastAsia="Times New Roman" w:cs="Times New Roman"/>
              <w:noProof/>
              <w:szCs w:val="24"/>
            </w:rPr>
            <w:t>(Bura, Jonnalagadda , &amp; Naayini, 2024)</w:t>
          </w:r>
          <w:r w:rsidR="00144BE2">
            <w:rPr>
              <w:rFonts w:eastAsia="Times New Roman" w:cs="Times New Roman"/>
              <w:szCs w:val="24"/>
            </w:rPr>
            <w:fldChar w:fldCharType="end"/>
          </w:r>
        </w:sdtContent>
      </w:sdt>
      <w:r w:rsidRPr="00DB33B4">
        <w:rPr>
          <w:rFonts w:eastAsia="Times New Roman" w:cs="Times New Roman"/>
          <w:szCs w:val="24"/>
        </w:rPr>
        <w:t>.</w:t>
      </w:r>
    </w:p>
    <w:p w14:paraId="6951C7FA" w14:textId="19524B2E" w:rsidR="00E50514" w:rsidRPr="00DB33B4" w:rsidRDefault="00E50514" w:rsidP="00E50514">
      <w:pPr>
        <w:rPr>
          <w:rFonts w:eastAsia="Times New Roman" w:cs="Times New Roman"/>
          <w:szCs w:val="24"/>
        </w:rPr>
      </w:pPr>
      <w:r w:rsidRPr="00DB33B4">
        <w:rPr>
          <w:rFonts w:eastAsia="Times New Roman" w:cs="Times New Roman"/>
          <w:szCs w:val="24"/>
        </w:rPr>
        <w:t xml:space="preserve">Sprints 6-7 implement blockchain integration through Hedera SDK integration for recording redistribution events, transaction creation workflows where user-initiated food shares create immutable blockchain audit trails, and blockchain query interfaces for transparency verification with cost monitoring to optimize micro-transactions appropriate for informal </w:t>
      </w:r>
      <w:r w:rsidRPr="00DB33B4">
        <w:rPr>
          <w:rFonts w:eastAsia="Times New Roman" w:cs="Times New Roman"/>
          <w:szCs w:val="24"/>
        </w:rPr>
        <w:lastRenderedPageBreak/>
        <w:t>economy redistribution. Combined functionality testing ensures AI prediction</w:t>
      </w:r>
      <w:r w:rsidR="00144BE2">
        <w:rPr>
          <w:rFonts w:eastAsia="Times New Roman" w:cs="Times New Roman"/>
          <w:szCs w:val="24"/>
        </w:rPr>
        <w:t xml:space="preserve"> to </w:t>
      </w:r>
      <w:r w:rsidRPr="00DB33B4">
        <w:rPr>
          <w:rFonts w:eastAsia="Times New Roman" w:cs="Times New Roman"/>
          <w:szCs w:val="24"/>
        </w:rPr>
        <w:t>XAI explanation</w:t>
      </w:r>
      <w:r w:rsidR="00144BE2">
        <w:rPr>
          <w:rFonts w:eastAsia="Times New Roman" w:cs="Times New Roman"/>
          <w:szCs w:val="24"/>
        </w:rPr>
        <w:t xml:space="preserve"> to </w:t>
      </w:r>
      <w:r w:rsidRPr="00DB33B4">
        <w:rPr>
          <w:rFonts w:eastAsia="Times New Roman" w:cs="Times New Roman"/>
          <w:szCs w:val="24"/>
        </w:rPr>
        <w:t>Value addition recommendation flows work seamlessly with performance optimization reducing API response times to &lt;2 seconds.</w:t>
      </w:r>
    </w:p>
    <w:p w14:paraId="039A9873" w14:textId="33208EB6" w:rsidR="00E50514" w:rsidRPr="00DB33B4" w:rsidRDefault="00E50514" w:rsidP="00E50514">
      <w:pPr>
        <w:rPr>
          <w:rFonts w:eastAsia="Times New Roman" w:cs="Times New Roman"/>
          <w:szCs w:val="24"/>
        </w:rPr>
      </w:pPr>
      <w:r w:rsidRPr="00DB33B4">
        <w:rPr>
          <w:rFonts w:eastAsia="Times New Roman" w:cs="Times New Roman"/>
          <w:szCs w:val="24"/>
        </w:rPr>
        <w:t>Sprint 7 emphasizes full system integration where all components (AI, XAI, Blockchain, PWA, WhatsApp) function together cohesively, with edge case testing for unusual input combinations, network failures, and offline scenarios, and security hardening implementing encryption for sensitive data and access controls. Sprint 8 focuses on polish and refinement incorporating accumulated user feedback into UI/UX improvements, comprehensive documentation (API documentation, user manuals, deployment guides), and evaluation protocol finalization preparing for subsequent evaluation study.</w:t>
      </w:r>
    </w:p>
    <w:p w14:paraId="5CD73929" w14:textId="5ECBAF74" w:rsidR="00E50514" w:rsidRPr="00DB33B4" w:rsidRDefault="00E50514" w:rsidP="001C4342">
      <w:pPr>
        <w:pStyle w:val="Heading3"/>
        <w:rPr>
          <w:rFonts w:eastAsia="Times New Roman"/>
        </w:rPr>
      </w:pPr>
      <w:bookmarkStart w:id="52" w:name="_Toc239328684"/>
      <w:r w:rsidRPr="00DB33B4">
        <w:rPr>
          <w:rFonts w:eastAsia="Times New Roman"/>
        </w:rPr>
        <w:t>Testing Strategy</w:t>
      </w:r>
      <w:bookmarkEnd w:id="52"/>
    </w:p>
    <w:p w14:paraId="47B8C6DF" w14:textId="467A13E6" w:rsidR="00E50514" w:rsidRPr="00DB33B4" w:rsidRDefault="00E50514" w:rsidP="00E50514">
      <w:pPr>
        <w:rPr>
          <w:rFonts w:eastAsia="Times New Roman" w:cs="Times New Roman"/>
          <w:szCs w:val="24"/>
        </w:rPr>
      </w:pPr>
      <w:r w:rsidRPr="00DB33B4">
        <w:rPr>
          <w:rFonts w:eastAsia="Times New Roman" w:cs="Times New Roman"/>
          <w:szCs w:val="24"/>
        </w:rPr>
        <w:t xml:space="preserve">Testing is integrated continuously throughout development following Test-Driven Development practices where testing guides design and implementation. Unit testing at component level tests individual classes and methods in isolation with target ≥80% code coverage, including tests for </w:t>
      </w:r>
      <w:proofErr w:type="spellStart"/>
      <w:r w:rsidRPr="00DB33B4">
        <w:rPr>
          <w:rFonts w:eastAsia="Times New Roman" w:cs="Times New Roman"/>
          <w:szCs w:val="24"/>
        </w:rPr>
        <w:t>SpoilagePredictor.predi</w:t>
      </w:r>
      <w:r w:rsidR="00B434CC">
        <w:rPr>
          <w:rFonts w:eastAsia="Times New Roman" w:cs="Times New Roman"/>
          <w:szCs w:val="24"/>
        </w:rPr>
        <w:t>d</w:t>
      </w:r>
      <w:r w:rsidRPr="00DB33B4">
        <w:rPr>
          <w:rFonts w:eastAsia="Times New Roman" w:cs="Times New Roman"/>
          <w:szCs w:val="24"/>
        </w:rPr>
        <w:t>ct_</w:t>
      </w:r>
      <w:proofErr w:type="gramStart"/>
      <w:r w:rsidRPr="00DB33B4">
        <w:rPr>
          <w:rFonts w:eastAsia="Times New Roman" w:cs="Times New Roman"/>
          <w:szCs w:val="24"/>
        </w:rPr>
        <w:t>spoilage</w:t>
      </w:r>
      <w:proofErr w:type="spellEnd"/>
      <w:r w:rsidRPr="00DB33B4">
        <w:rPr>
          <w:rFonts w:eastAsia="Times New Roman" w:cs="Times New Roman"/>
          <w:szCs w:val="24"/>
        </w:rPr>
        <w:t>(</w:t>
      </w:r>
      <w:proofErr w:type="gramEnd"/>
      <w:r w:rsidRPr="00DB33B4">
        <w:rPr>
          <w:rFonts w:eastAsia="Times New Roman" w:cs="Times New Roman"/>
          <w:szCs w:val="24"/>
        </w:rPr>
        <w:t xml:space="preserve">) with known inputs, </w:t>
      </w:r>
      <w:proofErr w:type="spellStart"/>
      <w:r w:rsidRPr="00DB33B4">
        <w:rPr>
          <w:rFonts w:eastAsia="Times New Roman" w:cs="Times New Roman"/>
          <w:szCs w:val="24"/>
        </w:rPr>
        <w:t>ValueAdditionRecommender.get_recommendations</w:t>
      </w:r>
      <w:proofErr w:type="spellEnd"/>
      <w:r w:rsidRPr="00DB33B4">
        <w:rPr>
          <w:rFonts w:eastAsia="Times New Roman" w:cs="Times New Roman"/>
          <w:szCs w:val="24"/>
        </w:rPr>
        <w:t xml:space="preserve">() across food types, and XAI explanation generation quality, using </w:t>
      </w:r>
      <w:proofErr w:type="spellStart"/>
      <w:r w:rsidRPr="00DB33B4">
        <w:rPr>
          <w:rFonts w:eastAsia="Times New Roman" w:cs="Times New Roman"/>
          <w:szCs w:val="24"/>
        </w:rPr>
        <w:t>pytest</w:t>
      </w:r>
      <w:proofErr w:type="spellEnd"/>
      <w:r w:rsidRPr="00DB33B4">
        <w:rPr>
          <w:rFonts w:eastAsia="Times New Roman" w:cs="Times New Roman"/>
          <w:szCs w:val="24"/>
        </w:rPr>
        <w:t xml:space="preserve"> for Python and Jasmine for Angular/JavaScript.</w:t>
      </w:r>
    </w:p>
    <w:p w14:paraId="16B245F6" w14:textId="677A7B23" w:rsidR="00E50514" w:rsidRPr="00DB33B4" w:rsidRDefault="00E50514" w:rsidP="00E50514">
      <w:pPr>
        <w:rPr>
          <w:rFonts w:eastAsia="Times New Roman" w:cs="Times New Roman"/>
          <w:szCs w:val="24"/>
        </w:rPr>
      </w:pPr>
      <w:r w:rsidRPr="00DB33B4">
        <w:rPr>
          <w:rFonts w:eastAsia="Times New Roman" w:cs="Times New Roman"/>
          <w:szCs w:val="24"/>
        </w:rPr>
        <w:t xml:space="preserve">Integration testing examines component interactions across </w:t>
      </w:r>
      <w:r w:rsidR="00144BE2">
        <w:rPr>
          <w:rFonts w:eastAsia="Times New Roman" w:cs="Times New Roman"/>
          <w:szCs w:val="24"/>
        </w:rPr>
        <w:t>the entire system</w:t>
      </w:r>
      <w:r w:rsidRPr="00DB33B4">
        <w:rPr>
          <w:rFonts w:eastAsia="Times New Roman" w:cs="Times New Roman"/>
          <w:szCs w:val="24"/>
        </w:rPr>
        <w:t xml:space="preserve">, verifying data flows correctly end-to-end. System testing validates complete user journeys from initiation to completion, verifying system meets functional requirements through end-to-end testing frameworks. Performance testing measures system response times and throughput against targets: PWA loading time &lt;3 seconds on 3G connections, AI prediction response &lt;2 seconds, WhatsApp message delivery &lt;5 seconds, and blockchain transaction confirmation &lt;30 seconds </w:t>
      </w:r>
      <w:sdt>
        <w:sdtPr>
          <w:rPr>
            <w:rFonts w:eastAsia="Times New Roman" w:cs="Times New Roman"/>
            <w:szCs w:val="24"/>
          </w:rPr>
          <w:id w:val="-1306929518"/>
          <w:citation/>
        </w:sdtPr>
        <w:sdtEndPr/>
        <w:sdtContent>
          <w:r w:rsidR="00144BE2">
            <w:rPr>
              <w:rFonts w:eastAsia="Times New Roman" w:cs="Times New Roman"/>
              <w:szCs w:val="24"/>
            </w:rPr>
            <w:fldChar w:fldCharType="begin"/>
          </w:r>
          <w:r w:rsidR="00144BE2">
            <w:rPr>
              <w:rFonts w:eastAsia="Times New Roman" w:cs="Times New Roman"/>
              <w:szCs w:val="24"/>
            </w:rPr>
            <w:instrText xml:space="preserve"> CITATION Met25 \l 1033  \m Hed26</w:instrText>
          </w:r>
          <w:r w:rsidR="00144BE2">
            <w:rPr>
              <w:rFonts w:eastAsia="Times New Roman" w:cs="Times New Roman"/>
              <w:szCs w:val="24"/>
            </w:rPr>
            <w:fldChar w:fldCharType="separate"/>
          </w:r>
          <w:r w:rsidR="00C079BC" w:rsidRPr="00C079BC">
            <w:rPr>
              <w:rFonts w:eastAsia="Times New Roman" w:cs="Times New Roman"/>
              <w:noProof/>
              <w:szCs w:val="24"/>
            </w:rPr>
            <w:t>(Meta Platforms, Inc., 2025; Hedera, 2026)</w:t>
          </w:r>
          <w:r w:rsidR="00144BE2">
            <w:rPr>
              <w:rFonts w:eastAsia="Times New Roman" w:cs="Times New Roman"/>
              <w:szCs w:val="24"/>
            </w:rPr>
            <w:fldChar w:fldCharType="end"/>
          </w:r>
        </w:sdtContent>
      </w:sdt>
      <w:r w:rsidRPr="00DB33B4">
        <w:rPr>
          <w:rFonts w:eastAsia="Times New Roman" w:cs="Times New Roman"/>
          <w:szCs w:val="24"/>
        </w:rPr>
        <w:t>.</w:t>
      </w:r>
    </w:p>
    <w:p w14:paraId="5032A5E3" w14:textId="5DCC018F" w:rsidR="00E50514" w:rsidRPr="00DB33B4" w:rsidRDefault="00E50514" w:rsidP="00E50514">
      <w:pPr>
        <w:rPr>
          <w:rFonts w:eastAsia="Times New Roman" w:cs="Times New Roman"/>
          <w:szCs w:val="24"/>
        </w:rPr>
      </w:pPr>
      <w:r w:rsidRPr="00DB33B4">
        <w:rPr>
          <w:rFonts w:eastAsia="Times New Roman" w:cs="Times New Roman"/>
          <w:szCs w:val="24"/>
        </w:rPr>
        <w:t xml:space="preserve">Security testing validates access controls, user authentication, data privacy, encryption, and secure communication, identifying vulnerabilities through tools like OWASP ZAP. User Acceptance Testing employs progressive user testing: Sprints 3-4 with 10 early adopters (tech-savvy community members), Sprints 5-6 with 30 diverse users (women, youth, elderly, varying literacy levels), and Sprints 7-8 with 50+ users across different community segments. UAT metrics include task completion rates, System Usability Scale (SUS) scores, and satisfaction ratings with targets of </w:t>
      </w:r>
      <w:proofErr w:type="gramStart"/>
      <w:r w:rsidRPr="00DB33B4">
        <w:rPr>
          <w:rFonts w:eastAsia="Times New Roman" w:cs="Times New Roman"/>
          <w:szCs w:val="24"/>
        </w:rPr>
        <w:t xml:space="preserve">SUS </w:t>
      </w:r>
      <w:r w:rsidR="0011492C">
        <w:rPr>
          <w:rFonts w:eastAsia="Times New Roman" w:cs="Times New Roman"/>
          <w:szCs w:val="24"/>
        </w:rPr>
        <w:t xml:space="preserve"> </w:t>
      </w:r>
      <w:r w:rsidRPr="00DB33B4">
        <w:rPr>
          <w:rFonts w:eastAsia="Times New Roman" w:cs="Times New Roman"/>
          <w:szCs w:val="24"/>
        </w:rPr>
        <w:t>≥</w:t>
      </w:r>
      <w:proofErr w:type="gramEnd"/>
      <w:r w:rsidR="0011492C">
        <w:rPr>
          <w:rFonts w:eastAsia="Times New Roman" w:cs="Times New Roman"/>
          <w:szCs w:val="24"/>
        </w:rPr>
        <w:t xml:space="preserve"> </w:t>
      </w:r>
      <w:r w:rsidRPr="00DB33B4">
        <w:rPr>
          <w:rFonts w:eastAsia="Times New Roman" w:cs="Times New Roman"/>
          <w:szCs w:val="24"/>
        </w:rPr>
        <w:t>68 (above average usability) and ≥</w:t>
      </w:r>
      <w:r w:rsidR="0011492C">
        <w:rPr>
          <w:rFonts w:eastAsia="Times New Roman" w:cs="Times New Roman"/>
          <w:szCs w:val="24"/>
        </w:rPr>
        <w:t xml:space="preserve"> </w:t>
      </w:r>
      <w:r w:rsidRPr="00DB33B4">
        <w:rPr>
          <w:rFonts w:eastAsia="Times New Roman" w:cs="Times New Roman"/>
          <w:szCs w:val="24"/>
        </w:rPr>
        <w:t xml:space="preserve">80% rating system as helpful for food safety decisions </w:t>
      </w:r>
      <w:sdt>
        <w:sdtPr>
          <w:rPr>
            <w:rFonts w:eastAsia="Times New Roman" w:cs="Times New Roman"/>
            <w:szCs w:val="24"/>
          </w:rPr>
          <w:id w:val="710845849"/>
          <w:citation/>
        </w:sdtPr>
        <w:sdtEndPr/>
        <w:sdtContent>
          <w:r w:rsidR="0011492C">
            <w:rPr>
              <w:rFonts w:eastAsia="Times New Roman" w:cs="Times New Roman"/>
              <w:szCs w:val="24"/>
            </w:rPr>
            <w:fldChar w:fldCharType="begin"/>
          </w:r>
          <w:r w:rsidR="0011492C">
            <w:rPr>
              <w:rFonts w:eastAsia="Times New Roman" w:cs="Times New Roman"/>
              <w:szCs w:val="24"/>
            </w:rPr>
            <w:instrText xml:space="preserve"> CITATION Mod24 \l 1033 </w:instrText>
          </w:r>
          <w:r w:rsidR="0011492C">
            <w:rPr>
              <w:rFonts w:eastAsia="Times New Roman" w:cs="Times New Roman"/>
              <w:szCs w:val="24"/>
            </w:rPr>
            <w:fldChar w:fldCharType="separate"/>
          </w:r>
          <w:r w:rsidR="00C079BC" w:rsidRPr="00C079BC">
            <w:rPr>
              <w:rFonts w:eastAsia="Times New Roman" w:cs="Times New Roman"/>
              <w:noProof/>
              <w:szCs w:val="24"/>
            </w:rPr>
            <w:t>(Modu &amp; Iahad , 2024)</w:t>
          </w:r>
          <w:r w:rsidR="0011492C">
            <w:rPr>
              <w:rFonts w:eastAsia="Times New Roman" w:cs="Times New Roman"/>
              <w:szCs w:val="24"/>
            </w:rPr>
            <w:fldChar w:fldCharType="end"/>
          </w:r>
        </w:sdtContent>
      </w:sdt>
      <w:r w:rsidRPr="00DB33B4">
        <w:rPr>
          <w:rFonts w:eastAsia="Times New Roman" w:cs="Times New Roman"/>
          <w:szCs w:val="24"/>
        </w:rPr>
        <w:t>.</w:t>
      </w:r>
    </w:p>
    <w:p w14:paraId="4212E628" w14:textId="77777777" w:rsidR="00E50514" w:rsidRPr="00DB33B4" w:rsidRDefault="00E50514" w:rsidP="00E50514">
      <w:pPr>
        <w:rPr>
          <w:rFonts w:eastAsia="Times New Roman" w:cs="Times New Roman"/>
          <w:szCs w:val="24"/>
        </w:rPr>
      </w:pPr>
    </w:p>
    <w:p w14:paraId="6A146D90" w14:textId="0274DA80" w:rsidR="00E50514" w:rsidRPr="00DB33B4" w:rsidRDefault="00E50514" w:rsidP="001C4342">
      <w:pPr>
        <w:pStyle w:val="Heading3"/>
      </w:pPr>
      <w:bookmarkStart w:id="53" w:name="_Toc239328685"/>
      <w:r w:rsidRPr="00DB33B4">
        <w:t>Final Prototype Evaluation</w:t>
      </w:r>
      <w:bookmarkEnd w:id="53"/>
    </w:p>
    <w:p w14:paraId="2CBC0FC5" w14:textId="3848F0A7" w:rsidR="00E50514" w:rsidRPr="00DB33B4" w:rsidRDefault="00E50514" w:rsidP="00E50514">
      <w:r w:rsidRPr="00DB33B4">
        <w:t>Final prototype evaluation assesses whether the prototype meets success criteria and is ready for the comprehensive evaluation study</w:t>
      </w:r>
      <w:r w:rsidR="0011492C">
        <w:t xml:space="preserve">; </w:t>
      </w:r>
      <w:r w:rsidRPr="00DB33B4">
        <w:t xml:space="preserve">Evaluation dimensions encompass AI model performance (accuracy, precision, recall, F1-score on held-out test data, cross-validation robustness, and performance across food types with target </w:t>
      </w:r>
      <w:r w:rsidR="0011492C">
        <w:t xml:space="preserve"> </w:t>
      </w:r>
      <w:r w:rsidRPr="00DB33B4">
        <w:t>≥</w:t>
      </w:r>
      <w:r w:rsidR="0011492C">
        <w:t xml:space="preserve"> </w:t>
      </w:r>
      <w:r w:rsidRPr="00DB33B4">
        <w:t xml:space="preserve">85% accuracy and ≥90% recall minimizing missed spoilage); </w:t>
      </w:r>
      <w:proofErr w:type="spellStart"/>
      <w:r w:rsidRPr="00DB33B4">
        <w:t>explainability</w:t>
      </w:r>
      <w:proofErr w:type="spellEnd"/>
      <w:r w:rsidRPr="00DB33B4">
        <w:t xml:space="preserve"> effectiveness measured through user comprehension testing, clarity ratings, and action influence assessment with target</w:t>
      </w:r>
      <w:r w:rsidR="0011492C">
        <w:t xml:space="preserve"> </w:t>
      </w:r>
      <w:r w:rsidRPr="00DB33B4">
        <w:t xml:space="preserve"> ≥</w:t>
      </w:r>
      <w:r w:rsidR="0011492C">
        <w:t xml:space="preserve"> </w:t>
      </w:r>
      <w:r w:rsidRPr="00DB33B4">
        <w:t xml:space="preserve">80% rating explanations as clear/very clear </w:t>
      </w:r>
      <w:sdt>
        <w:sdtPr>
          <w:id w:val="-1777856727"/>
          <w:citation/>
        </w:sdtPr>
        <w:sdtEndPr/>
        <w:sdtContent>
          <w:r w:rsidR="00144BE2">
            <w:fldChar w:fldCharType="begin"/>
          </w:r>
          <w:r w:rsidR="00144BE2">
            <w:instrText xml:space="preserve"> CITATION Hel25 \l 1033 </w:instrText>
          </w:r>
          <w:r w:rsidR="00144BE2">
            <w:fldChar w:fldCharType="separate"/>
          </w:r>
          <w:r w:rsidR="00C079BC">
            <w:rPr>
              <w:noProof/>
            </w:rPr>
            <w:t>(Onyeaka, et al., 2025)</w:t>
          </w:r>
          <w:r w:rsidR="00144BE2">
            <w:fldChar w:fldCharType="end"/>
          </w:r>
        </w:sdtContent>
      </w:sdt>
      <w:r w:rsidRPr="00DB33B4">
        <w:t>; system usability measured through System Usability Scale with target ≥</w:t>
      </w:r>
      <w:r w:rsidR="0011492C">
        <w:t xml:space="preserve"> </w:t>
      </w:r>
      <w:r w:rsidRPr="00DB33B4">
        <w:t>68; and user satisfaction through qualitative interviews and focus groups assessing perceived usefulness and adoption likelihood with target ≥</w:t>
      </w:r>
      <w:r w:rsidR="0011492C">
        <w:t xml:space="preserve"> </w:t>
      </w:r>
      <w:r w:rsidRPr="00DB33B4">
        <w:t xml:space="preserve">80% finding system helpful and </w:t>
      </w:r>
      <w:r w:rsidR="0011492C">
        <w:t xml:space="preserve"> </w:t>
      </w:r>
      <w:r w:rsidRPr="00DB33B4">
        <w:t>≥</w:t>
      </w:r>
      <w:r w:rsidR="0011492C">
        <w:t xml:space="preserve">  </w:t>
      </w:r>
      <w:r w:rsidRPr="00DB33B4">
        <w:t>70% indicating willingness to continue use.</w:t>
      </w:r>
    </w:p>
    <w:p w14:paraId="697886EB" w14:textId="030F9FA2" w:rsidR="00E50514" w:rsidRDefault="00E50514" w:rsidP="00E50514">
      <w:pPr>
        <w:rPr>
          <w:rFonts w:eastAsia="Times New Roman" w:cs="Times New Roman"/>
          <w:szCs w:val="24"/>
        </w:rPr>
      </w:pPr>
      <w:r w:rsidRPr="00DB33B4">
        <w:rPr>
          <w:rFonts w:eastAsia="Times New Roman" w:cs="Times New Roman"/>
          <w:szCs w:val="24"/>
        </w:rPr>
        <w:t>Technical performance evaluation verifies system reliability (uptime ≥</w:t>
      </w:r>
      <w:r w:rsidR="0011492C">
        <w:rPr>
          <w:rFonts w:eastAsia="Times New Roman" w:cs="Times New Roman"/>
          <w:szCs w:val="24"/>
        </w:rPr>
        <w:t xml:space="preserve"> </w:t>
      </w:r>
      <w:r w:rsidRPr="00DB33B4">
        <w:rPr>
          <w:rFonts w:eastAsia="Times New Roman" w:cs="Times New Roman"/>
          <w:szCs w:val="24"/>
        </w:rPr>
        <w:t>95%), response time metrics, blockchain transaction validity and cost-effectiveness, and PWA offline functionality. Final evaluation outputs include comprehensive test reports documenting results against all metrics, user feedback synthesis identifying remaining gaps and improvement areas, identification of limitations and future enhancement recommendations, and a decision point: proceed to evaluation study, iterate on identified issues, or redesign specific components. If the prototype successfully meets evaluation criteria, it advances to comprehensive evaluation and results assessment in authentic informal settlement contexts.</w:t>
      </w:r>
    </w:p>
    <w:p w14:paraId="4FDCDEAE" w14:textId="30A2E045" w:rsidR="00E50514" w:rsidRDefault="00E50514" w:rsidP="00B924C6">
      <w:pPr>
        <w:pStyle w:val="Heading2"/>
      </w:pPr>
      <w:bookmarkStart w:id="54" w:name="_Toc239328686"/>
      <w:r>
        <w:t>System Analysis Diagrams</w:t>
      </w:r>
      <w:bookmarkEnd w:id="54"/>
    </w:p>
    <w:p w14:paraId="675795F8" w14:textId="77777777" w:rsidR="00E50514" w:rsidRPr="002410D9" w:rsidRDefault="00E50514" w:rsidP="00E50514">
      <w:r w:rsidRPr="002410D9">
        <w:t xml:space="preserve">Analysis diagrams are visual representations used during the requirements analysis phase of </w:t>
      </w:r>
      <w:proofErr w:type="spellStart"/>
      <w:r w:rsidRPr="002410D9">
        <w:t>SafiFood</w:t>
      </w:r>
      <w:proofErr w:type="spellEnd"/>
      <w:r w:rsidRPr="002410D9">
        <w:t xml:space="preserve"> development to understand, document, and communicate system behavior and user interactions. These diagrams bridge the gap between user needs identified in Chapter 1-2 and detailed system design, providing clarity on functional requirements and system boundaries.</w:t>
      </w:r>
    </w:p>
    <w:p w14:paraId="2621465A" w14:textId="022D3479" w:rsidR="00E50514" w:rsidRPr="002410D9" w:rsidRDefault="00E50514" w:rsidP="001C4342">
      <w:pPr>
        <w:pStyle w:val="Heading3"/>
        <w:rPr>
          <w:rFonts w:eastAsia="Times New Roman"/>
        </w:rPr>
      </w:pPr>
      <w:bookmarkStart w:id="55" w:name="_Toc239328687"/>
      <w:r w:rsidRPr="002410D9">
        <w:rPr>
          <w:rFonts w:eastAsia="Times New Roman"/>
        </w:rPr>
        <w:t>Use Case Diagram</w:t>
      </w:r>
      <w:bookmarkEnd w:id="55"/>
    </w:p>
    <w:p w14:paraId="161C7AC4" w14:textId="096BB038" w:rsidR="00E50514" w:rsidRPr="002410D9" w:rsidRDefault="00E50514" w:rsidP="00E50514">
      <w:pPr>
        <w:rPr>
          <w:rFonts w:eastAsia="Times New Roman" w:cs="Times New Roman"/>
          <w:szCs w:val="24"/>
        </w:rPr>
      </w:pPr>
      <w:r w:rsidRPr="002410D9">
        <w:rPr>
          <w:rFonts w:eastAsia="Times New Roman" w:cs="Times New Roman"/>
          <w:szCs w:val="24"/>
        </w:rPr>
        <w:t xml:space="preserve">The Use Case Diagram identifies main users (actors) and their interactions with the </w:t>
      </w:r>
      <w:proofErr w:type="spellStart"/>
      <w:r w:rsidRPr="002410D9">
        <w:rPr>
          <w:rFonts w:eastAsia="Times New Roman" w:cs="Times New Roman"/>
          <w:szCs w:val="24"/>
        </w:rPr>
        <w:t>SafiFood</w:t>
      </w:r>
      <w:proofErr w:type="spellEnd"/>
      <w:r w:rsidRPr="002410D9">
        <w:rPr>
          <w:rFonts w:eastAsia="Times New Roman" w:cs="Times New Roman"/>
          <w:szCs w:val="24"/>
        </w:rPr>
        <w:t xml:space="preserve"> system. Key actors include: Food Owners (informal settlement households) who input food data, receive spoilage predictions and value addition recommendations, and coordinate food redistribution; Community Health Workers who validate food safety recommendations and provide community education; Value Addition Trainers who access feedback on value addition technique effectiveness and refine instructional content; and System Administrators who </w:t>
      </w:r>
      <w:r w:rsidRPr="002410D9">
        <w:rPr>
          <w:rFonts w:eastAsia="Times New Roman" w:cs="Times New Roman"/>
          <w:szCs w:val="24"/>
        </w:rPr>
        <w:lastRenderedPageBreak/>
        <w:t>manage user accounts, monitor system performance, and manage blockchain records. Key use cases include: Input Food Data (food type, storage conditions, duration), Receive Spoilage Prediction (AI-generated timeline), Receive Explanation (XAI-generated transparent reasoning), Receive Value Addition Recommendation (processing technique with instructions), List Surplus Food (initiate redistribution), Receive Real-Time Alert (WhatsApp notification), and Access Redistribution History (blockchain audit trail). This diagram establishes system boundaries and ensures all necessary user interactions are considered in design.</w:t>
      </w:r>
    </w:p>
    <w:p w14:paraId="5D9E66B3" w14:textId="02E338EC" w:rsidR="00E50514" w:rsidRPr="002410D9" w:rsidRDefault="00E50514" w:rsidP="001C4342">
      <w:pPr>
        <w:pStyle w:val="Heading3"/>
        <w:rPr>
          <w:rFonts w:eastAsia="Times New Roman"/>
        </w:rPr>
      </w:pPr>
      <w:bookmarkStart w:id="56" w:name="_Toc239328688"/>
      <w:r w:rsidRPr="002410D9">
        <w:rPr>
          <w:rFonts w:eastAsia="Times New Roman"/>
        </w:rPr>
        <w:t>Sequence Diagram</w:t>
      </w:r>
      <w:bookmarkEnd w:id="56"/>
    </w:p>
    <w:p w14:paraId="6CC53A89" w14:textId="035407D3" w:rsidR="00E50514" w:rsidRPr="002410D9" w:rsidRDefault="00E50514" w:rsidP="00E50514">
      <w:pPr>
        <w:rPr>
          <w:rFonts w:eastAsia="Times New Roman" w:cs="Times New Roman"/>
          <w:szCs w:val="24"/>
        </w:rPr>
      </w:pPr>
      <w:r w:rsidRPr="002410D9">
        <w:rPr>
          <w:rFonts w:eastAsia="Times New Roman" w:cs="Times New Roman"/>
          <w:szCs w:val="24"/>
        </w:rPr>
        <w:t xml:space="preserve">The Sequence Diagram illustrates interactions between objects during the core spoilage prediction and value addition workflow. When a food owner enters food data (food type: milk, storage duration: 3 days, storage condition: ambient temperature 28°C), the sequence unfolds: User submits data via PWA interface </w:t>
      </w:r>
      <w:r w:rsidR="00144BE2">
        <w:rPr>
          <w:rFonts w:eastAsia="Times New Roman" w:cs="Times New Roman"/>
          <w:szCs w:val="24"/>
        </w:rPr>
        <w:t xml:space="preserve">, </w:t>
      </w:r>
      <w:r w:rsidRPr="002410D9">
        <w:rPr>
          <w:rFonts w:eastAsia="Times New Roman" w:cs="Times New Roman"/>
          <w:szCs w:val="24"/>
        </w:rPr>
        <w:t xml:space="preserve">PWA sends request to Backend API </w:t>
      </w:r>
      <w:r w:rsidR="00144BE2">
        <w:rPr>
          <w:rFonts w:eastAsia="Times New Roman" w:cs="Times New Roman"/>
          <w:szCs w:val="24"/>
        </w:rPr>
        <w:t>, The</w:t>
      </w:r>
      <w:r w:rsidRPr="002410D9">
        <w:rPr>
          <w:rFonts w:eastAsia="Times New Roman" w:cs="Times New Roman"/>
          <w:szCs w:val="24"/>
        </w:rPr>
        <w:t xml:space="preserve"> Backend forwards data to </w:t>
      </w:r>
      <w:proofErr w:type="spellStart"/>
      <w:r w:rsidRPr="002410D9">
        <w:rPr>
          <w:rFonts w:eastAsia="Times New Roman" w:cs="Times New Roman"/>
          <w:szCs w:val="24"/>
        </w:rPr>
        <w:t>SpoilagePredictor</w:t>
      </w:r>
      <w:proofErr w:type="spellEnd"/>
      <w:r w:rsidRPr="002410D9">
        <w:rPr>
          <w:rFonts w:eastAsia="Times New Roman" w:cs="Times New Roman"/>
          <w:szCs w:val="24"/>
        </w:rPr>
        <w:t xml:space="preserve"> object</w:t>
      </w:r>
      <w:r w:rsidR="00144BE2">
        <w:rPr>
          <w:rFonts w:eastAsia="Times New Roman" w:cs="Times New Roman"/>
          <w:szCs w:val="24"/>
        </w:rPr>
        <w:t>,</w:t>
      </w:r>
      <w:r w:rsidRPr="002410D9">
        <w:rPr>
          <w:rFonts w:eastAsia="Times New Roman" w:cs="Times New Roman"/>
          <w:szCs w:val="24"/>
        </w:rPr>
        <w:t xml:space="preserve"> </w:t>
      </w:r>
      <w:proofErr w:type="spellStart"/>
      <w:r w:rsidRPr="002410D9">
        <w:rPr>
          <w:rFonts w:eastAsia="Times New Roman" w:cs="Times New Roman"/>
          <w:szCs w:val="24"/>
        </w:rPr>
        <w:t>SpoilagePredictor</w:t>
      </w:r>
      <w:proofErr w:type="spellEnd"/>
      <w:r w:rsidRPr="002410D9">
        <w:rPr>
          <w:rFonts w:eastAsia="Times New Roman" w:cs="Times New Roman"/>
          <w:szCs w:val="24"/>
        </w:rPr>
        <w:t xml:space="preserve"> executes AI model</w:t>
      </w:r>
      <w:r w:rsidR="00144BE2">
        <w:rPr>
          <w:rFonts w:eastAsia="Times New Roman" w:cs="Times New Roman"/>
          <w:szCs w:val="24"/>
        </w:rPr>
        <w:t xml:space="preserve">, </w:t>
      </w:r>
      <w:r w:rsidRPr="002410D9">
        <w:rPr>
          <w:rFonts w:eastAsia="Times New Roman" w:cs="Times New Roman"/>
          <w:szCs w:val="24"/>
        </w:rPr>
        <w:t xml:space="preserve"> Model returns spoilage prediction (Days to Spoilage: 2.1) and confidence score (0.87)</w:t>
      </w:r>
      <w:r w:rsidR="00144BE2">
        <w:rPr>
          <w:rFonts w:eastAsia="Times New Roman" w:cs="Times New Roman"/>
          <w:szCs w:val="24"/>
        </w:rPr>
        <w:t xml:space="preserve">, </w:t>
      </w:r>
      <w:r w:rsidRPr="002410D9">
        <w:rPr>
          <w:rFonts w:eastAsia="Times New Roman" w:cs="Times New Roman"/>
          <w:szCs w:val="24"/>
        </w:rPr>
        <w:t xml:space="preserve"> XAI Explainer generates explanation ("Milk at 28°C spoils quickly; bacteria double every 6-8 hours")</w:t>
      </w:r>
      <w:r w:rsidR="00144BE2">
        <w:rPr>
          <w:rFonts w:eastAsia="Times New Roman" w:cs="Times New Roman"/>
          <w:szCs w:val="24"/>
        </w:rPr>
        <w:t>,</w:t>
      </w:r>
      <w:r w:rsidRPr="002410D9">
        <w:rPr>
          <w:rFonts w:eastAsia="Times New Roman" w:cs="Times New Roman"/>
          <w:szCs w:val="24"/>
        </w:rPr>
        <w:t xml:space="preserve"> </w:t>
      </w:r>
      <w:proofErr w:type="spellStart"/>
      <w:r w:rsidRPr="002410D9">
        <w:rPr>
          <w:rFonts w:eastAsia="Times New Roman" w:cs="Times New Roman"/>
          <w:szCs w:val="24"/>
        </w:rPr>
        <w:t>ValueAdditionRecommender</w:t>
      </w:r>
      <w:proofErr w:type="spellEnd"/>
      <w:r w:rsidRPr="002410D9">
        <w:rPr>
          <w:rFonts w:eastAsia="Times New Roman" w:cs="Times New Roman"/>
          <w:szCs w:val="24"/>
        </w:rPr>
        <w:t xml:space="preserve"> retrieves recommendations (Convert to yogurt today for 14-day shelf life)</w:t>
      </w:r>
      <w:r w:rsidR="00144BE2">
        <w:rPr>
          <w:rFonts w:eastAsia="Times New Roman" w:cs="Times New Roman"/>
          <w:szCs w:val="24"/>
        </w:rPr>
        <w:t>,</w:t>
      </w:r>
      <w:r w:rsidRPr="002410D9">
        <w:rPr>
          <w:rFonts w:eastAsia="Times New Roman" w:cs="Times New Roman"/>
          <w:szCs w:val="24"/>
        </w:rPr>
        <w:t xml:space="preserve"> Backend sends response to PWA</w:t>
      </w:r>
      <w:r w:rsidR="00144BE2">
        <w:rPr>
          <w:rFonts w:eastAsia="Times New Roman" w:cs="Times New Roman"/>
          <w:szCs w:val="24"/>
        </w:rPr>
        <w:t>,</w:t>
      </w:r>
      <w:r w:rsidRPr="002410D9">
        <w:rPr>
          <w:rFonts w:eastAsia="Times New Roman" w:cs="Times New Roman"/>
          <w:szCs w:val="24"/>
        </w:rPr>
        <w:t xml:space="preserve"> PWA displays prediction, explanation, and recommendations to user Simultaneously, </w:t>
      </w:r>
      <w:proofErr w:type="spellStart"/>
      <w:r w:rsidRPr="002410D9">
        <w:rPr>
          <w:rFonts w:eastAsia="Times New Roman" w:cs="Times New Roman"/>
          <w:szCs w:val="24"/>
        </w:rPr>
        <w:t>WhatsAppIntegration</w:t>
      </w:r>
      <w:proofErr w:type="spellEnd"/>
      <w:r w:rsidRPr="002410D9">
        <w:rPr>
          <w:rFonts w:eastAsia="Times New Roman" w:cs="Times New Roman"/>
          <w:szCs w:val="24"/>
        </w:rPr>
        <w:t xml:space="preserve"> sends alert via WhatsApp Cloud API </w:t>
      </w:r>
      <w:r w:rsidR="00144BE2">
        <w:rPr>
          <w:rFonts w:eastAsia="Times New Roman" w:cs="Times New Roman"/>
          <w:szCs w:val="24"/>
        </w:rPr>
        <w:t>to</w:t>
      </w:r>
      <w:r w:rsidRPr="002410D9">
        <w:rPr>
          <w:rFonts w:eastAsia="Times New Roman" w:cs="Times New Roman"/>
          <w:szCs w:val="24"/>
        </w:rPr>
        <w:t xml:space="preserve"> </w:t>
      </w:r>
      <w:proofErr w:type="spellStart"/>
      <w:r w:rsidRPr="002410D9">
        <w:rPr>
          <w:rFonts w:eastAsia="Times New Roman" w:cs="Times New Roman"/>
          <w:szCs w:val="24"/>
        </w:rPr>
        <w:t>BlockchainTransaction</w:t>
      </w:r>
      <w:proofErr w:type="spellEnd"/>
      <w:r w:rsidRPr="002410D9">
        <w:rPr>
          <w:rFonts w:eastAsia="Times New Roman" w:cs="Times New Roman"/>
          <w:szCs w:val="24"/>
        </w:rPr>
        <w:t xml:space="preserve"> records prediction event. This sequence helps visualize logical operation steps and ensure comprehensive system integration</w:t>
      </w:r>
      <w:r w:rsidR="00566E9A">
        <w:rPr>
          <w:rFonts w:eastAsia="Times New Roman" w:cs="Times New Roman"/>
          <w:szCs w:val="24"/>
        </w:rPr>
        <w:t>.</w:t>
      </w:r>
    </w:p>
    <w:p w14:paraId="65639879" w14:textId="288C3E93" w:rsidR="00E50514" w:rsidRPr="002410D9" w:rsidRDefault="00E50514" w:rsidP="001C4342">
      <w:pPr>
        <w:pStyle w:val="Heading3"/>
        <w:rPr>
          <w:rFonts w:eastAsia="Times New Roman"/>
        </w:rPr>
      </w:pPr>
      <w:bookmarkStart w:id="57" w:name="_Toc239328689"/>
      <w:r w:rsidRPr="002410D9">
        <w:rPr>
          <w:rFonts w:eastAsia="Times New Roman"/>
        </w:rPr>
        <w:t>Entity-Relationship Diagram (ERD)</w:t>
      </w:r>
      <w:bookmarkEnd w:id="57"/>
    </w:p>
    <w:p w14:paraId="38DD39CB" w14:textId="77777777" w:rsidR="00E50514" w:rsidRDefault="00E50514" w:rsidP="00E50514">
      <w:pPr>
        <w:rPr>
          <w:rFonts w:eastAsia="Times New Roman" w:cs="Times New Roman"/>
          <w:szCs w:val="24"/>
        </w:rPr>
      </w:pPr>
      <w:r w:rsidRPr="002410D9">
        <w:rPr>
          <w:rFonts w:eastAsia="Times New Roman" w:cs="Times New Roman"/>
          <w:szCs w:val="24"/>
        </w:rPr>
        <w:t xml:space="preserve">The ERD defines the </w:t>
      </w:r>
      <w:proofErr w:type="spellStart"/>
      <w:r w:rsidRPr="002410D9">
        <w:rPr>
          <w:rFonts w:eastAsia="Times New Roman" w:cs="Times New Roman"/>
          <w:szCs w:val="24"/>
        </w:rPr>
        <w:t>Supabase</w:t>
      </w:r>
      <w:proofErr w:type="spellEnd"/>
      <w:r w:rsidRPr="002410D9">
        <w:rPr>
          <w:rFonts w:eastAsia="Times New Roman" w:cs="Times New Roman"/>
          <w:szCs w:val="24"/>
        </w:rPr>
        <w:t xml:space="preserve"> PostgreSQL database schema, showing entities and their relationships. Core entities include: Users (</w:t>
      </w:r>
      <w:proofErr w:type="spellStart"/>
      <w:r w:rsidRPr="002410D9">
        <w:rPr>
          <w:rFonts w:eastAsia="Times New Roman" w:cs="Times New Roman"/>
          <w:szCs w:val="24"/>
        </w:rPr>
        <w:t>user_id</w:t>
      </w:r>
      <w:proofErr w:type="spellEnd"/>
      <w:r w:rsidRPr="002410D9">
        <w:rPr>
          <w:rFonts w:eastAsia="Times New Roman" w:cs="Times New Roman"/>
          <w:szCs w:val="24"/>
        </w:rPr>
        <w:t xml:space="preserve">, </w:t>
      </w:r>
      <w:proofErr w:type="spellStart"/>
      <w:r w:rsidRPr="002410D9">
        <w:rPr>
          <w:rFonts w:eastAsia="Times New Roman" w:cs="Times New Roman"/>
          <w:szCs w:val="24"/>
        </w:rPr>
        <w:t>phone_number</w:t>
      </w:r>
      <w:proofErr w:type="spellEnd"/>
      <w:r w:rsidRPr="002410D9">
        <w:rPr>
          <w:rFonts w:eastAsia="Times New Roman" w:cs="Times New Roman"/>
          <w:szCs w:val="24"/>
        </w:rPr>
        <w:t xml:space="preserve">, name, location, </w:t>
      </w:r>
      <w:proofErr w:type="spellStart"/>
      <w:r w:rsidRPr="002410D9">
        <w:rPr>
          <w:rFonts w:eastAsia="Times New Roman" w:cs="Times New Roman"/>
          <w:szCs w:val="24"/>
        </w:rPr>
        <w:t>digital_literacy_level</w:t>
      </w:r>
      <w:proofErr w:type="spellEnd"/>
      <w:r w:rsidRPr="002410D9">
        <w:rPr>
          <w:rFonts w:eastAsia="Times New Roman" w:cs="Times New Roman"/>
          <w:szCs w:val="24"/>
        </w:rPr>
        <w:t xml:space="preserve">, </w:t>
      </w:r>
      <w:proofErr w:type="spellStart"/>
      <w:r w:rsidRPr="002410D9">
        <w:rPr>
          <w:rFonts w:eastAsia="Times New Roman" w:cs="Times New Roman"/>
          <w:szCs w:val="24"/>
        </w:rPr>
        <w:t>language_preference</w:t>
      </w:r>
      <w:proofErr w:type="spellEnd"/>
      <w:r w:rsidRPr="002410D9">
        <w:rPr>
          <w:rFonts w:eastAsia="Times New Roman" w:cs="Times New Roman"/>
          <w:szCs w:val="24"/>
        </w:rPr>
        <w:t xml:space="preserve">) related one-to-many to </w:t>
      </w:r>
      <w:proofErr w:type="spellStart"/>
      <w:r w:rsidRPr="002410D9">
        <w:rPr>
          <w:rFonts w:eastAsia="Times New Roman" w:cs="Times New Roman"/>
          <w:szCs w:val="24"/>
        </w:rPr>
        <w:t>FoodInventory</w:t>
      </w:r>
      <w:proofErr w:type="spellEnd"/>
      <w:r w:rsidRPr="002410D9">
        <w:rPr>
          <w:rFonts w:eastAsia="Times New Roman" w:cs="Times New Roman"/>
          <w:szCs w:val="24"/>
        </w:rPr>
        <w:t xml:space="preserve">; </w:t>
      </w:r>
      <w:proofErr w:type="spellStart"/>
      <w:r w:rsidRPr="002410D9">
        <w:rPr>
          <w:rFonts w:eastAsia="Times New Roman" w:cs="Times New Roman"/>
          <w:szCs w:val="24"/>
        </w:rPr>
        <w:t>FoodInventory</w:t>
      </w:r>
      <w:proofErr w:type="spellEnd"/>
      <w:r w:rsidRPr="002410D9">
        <w:rPr>
          <w:rFonts w:eastAsia="Times New Roman" w:cs="Times New Roman"/>
          <w:szCs w:val="24"/>
        </w:rPr>
        <w:t xml:space="preserve">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w:t>
      </w:r>
      <w:proofErr w:type="spellStart"/>
      <w:r w:rsidRPr="002410D9">
        <w:rPr>
          <w:rFonts w:eastAsia="Times New Roman" w:cs="Times New Roman"/>
          <w:szCs w:val="24"/>
        </w:rPr>
        <w:t>user_id</w:t>
      </w:r>
      <w:proofErr w:type="spellEnd"/>
      <w:r w:rsidRPr="002410D9">
        <w:rPr>
          <w:rFonts w:eastAsia="Times New Roman" w:cs="Times New Roman"/>
          <w:szCs w:val="24"/>
        </w:rPr>
        <w:t xml:space="preserve">, </w:t>
      </w:r>
      <w:proofErr w:type="spellStart"/>
      <w:r w:rsidRPr="002410D9">
        <w:rPr>
          <w:rFonts w:eastAsia="Times New Roman" w:cs="Times New Roman"/>
          <w:szCs w:val="24"/>
        </w:rPr>
        <w:t>food_type</w:t>
      </w:r>
      <w:proofErr w:type="spellEnd"/>
      <w:r w:rsidRPr="002410D9">
        <w:rPr>
          <w:rFonts w:eastAsia="Times New Roman" w:cs="Times New Roman"/>
          <w:szCs w:val="24"/>
        </w:rPr>
        <w:t xml:space="preserve">, </w:t>
      </w:r>
      <w:proofErr w:type="spellStart"/>
      <w:r w:rsidRPr="002410D9">
        <w:rPr>
          <w:rFonts w:eastAsia="Times New Roman" w:cs="Times New Roman"/>
          <w:szCs w:val="24"/>
        </w:rPr>
        <w:t>storage_condition</w:t>
      </w:r>
      <w:proofErr w:type="spellEnd"/>
      <w:r w:rsidRPr="002410D9">
        <w:rPr>
          <w:rFonts w:eastAsia="Times New Roman" w:cs="Times New Roman"/>
          <w:szCs w:val="24"/>
        </w:rPr>
        <w:t xml:space="preserve">, </w:t>
      </w:r>
      <w:proofErr w:type="spellStart"/>
      <w:r w:rsidRPr="002410D9">
        <w:rPr>
          <w:rFonts w:eastAsia="Times New Roman" w:cs="Times New Roman"/>
          <w:szCs w:val="24"/>
        </w:rPr>
        <w:t>storage_duration</w:t>
      </w:r>
      <w:proofErr w:type="spellEnd"/>
      <w:r w:rsidRPr="002410D9">
        <w:rPr>
          <w:rFonts w:eastAsia="Times New Roman" w:cs="Times New Roman"/>
          <w:szCs w:val="24"/>
        </w:rPr>
        <w:t xml:space="preserve">, quantity, </w:t>
      </w:r>
      <w:proofErr w:type="spellStart"/>
      <w:r w:rsidRPr="002410D9">
        <w:rPr>
          <w:rFonts w:eastAsia="Times New Roman" w:cs="Times New Roman"/>
          <w:szCs w:val="24"/>
        </w:rPr>
        <w:t>date_added</w:t>
      </w:r>
      <w:proofErr w:type="spellEnd"/>
      <w:r w:rsidRPr="002410D9">
        <w:rPr>
          <w:rFonts w:eastAsia="Times New Roman" w:cs="Times New Roman"/>
          <w:szCs w:val="24"/>
        </w:rPr>
        <w:t xml:space="preserve">, </w:t>
      </w:r>
      <w:proofErr w:type="spellStart"/>
      <w:r w:rsidRPr="002410D9">
        <w:rPr>
          <w:rFonts w:eastAsia="Times New Roman" w:cs="Times New Roman"/>
          <w:szCs w:val="24"/>
        </w:rPr>
        <w:t>last_updated</w:t>
      </w:r>
      <w:proofErr w:type="spellEnd"/>
      <w:r w:rsidRPr="002410D9">
        <w:rPr>
          <w:rFonts w:eastAsia="Times New Roman" w:cs="Times New Roman"/>
          <w:szCs w:val="24"/>
        </w:rPr>
        <w:t xml:space="preserve">) related one-to-many to </w:t>
      </w:r>
      <w:proofErr w:type="spellStart"/>
      <w:r w:rsidRPr="002410D9">
        <w:rPr>
          <w:rFonts w:eastAsia="Times New Roman" w:cs="Times New Roman"/>
          <w:szCs w:val="24"/>
        </w:rPr>
        <w:t>SpoilagePredictions</w:t>
      </w:r>
      <w:proofErr w:type="spellEnd"/>
      <w:r w:rsidRPr="002410D9">
        <w:rPr>
          <w:rFonts w:eastAsia="Times New Roman" w:cs="Times New Roman"/>
          <w:szCs w:val="24"/>
        </w:rPr>
        <w:t xml:space="preserve">; </w:t>
      </w:r>
      <w:proofErr w:type="spellStart"/>
      <w:r w:rsidRPr="002410D9">
        <w:rPr>
          <w:rFonts w:eastAsia="Times New Roman" w:cs="Times New Roman"/>
          <w:szCs w:val="24"/>
        </w:rPr>
        <w:t>SpoilagePredictions</w:t>
      </w:r>
      <w:proofErr w:type="spellEnd"/>
      <w:r w:rsidRPr="002410D9">
        <w:rPr>
          <w:rFonts w:eastAsia="Times New Roman" w:cs="Times New Roman"/>
          <w:szCs w:val="24"/>
        </w:rPr>
        <w:t xml:space="preserve"> (</w:t>
      </w:r>
      <w:proofErr w:type="spellStart"/>
      <w:r w:rsidRPr="002410D9">
        <w:rPr>
          <w:rFonts w:eastAsia="Times New Roman" w:cs="Times New Roman"/>
          <w:szCs w:val="24"/>
        </w:rPr>
        <w:t>prediction_id</w:t>
      </w:r>
      <w:proofErr w:type="spellEnd"/>
      <w:r w:rsidRPr="002410D9">
        <w:rPr>
          <w:rFonts w:eastAsia="Times New Roman" w:cs="Times New Roman"/>
          <w:szCs w:val="24"/>
        </w:rPr>
        <w:t xml:space="preserve">,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w:t>
      </w:r>
      <w:proofErr w:type="spellStart"/>
      <w:r w:rsidRPr="002410D9">
        <w:rPr>
          <w:rFonts w:eastAsia="Times New Roman" w:cs="Times New Roman"/>
          <w:szCs w:val="24"/>
        </w:rPr>
        <w:t>predicted_spoilage_days</w:t>
      </w:r>
      <w:proofErr w:type="spellEnd"/>
      <w:r w:rsidRPr="002410D9">
        <w:rPr>
          <w:rFonts w:eastAsia="Times New Roman" w:cs="Times New Roman"/>
          <w:szCs w:val="24"/>
        </w:rPr>
        <w:t xml:space="preserve">, </w:t>
      </w:r>
      <w:proofErr w:type="spellStart"/>
      <w:r w:rsidRPr="002410D9">
        <w:rPr>
          <w:rFonts w:eastAsia="Times New Roman" w:cs="Times New Roman"/>
          <w:szCs w:val="24"/>
        </w:rPr>
        <w:t>confidence_score</w:t>
      </w:r>
      <w:proofErr w:type="spellEnd"/>
      <w:r w:rsidRPr="002410D9">
        <w:rPr>
          <w:rFonts w:eastAsia="Times New Roman" w:cs="Times New Roman"/>
          <w:szCs w:val="24"/>
        </w:rPr>
        <w:t xml:space="preserve">, explanation, </w:t>
      </w:r>
      <w:proofErr w:type="spellStart"/>
      <w:r w:rsidRPr="002410D9">
        <w:rPr>
          <w:rFonts w:eastAsia="Times New Roman" w:cs="Times New Roman"/>
          <w:szCs w:val="24"/>
        </w:rPr>
        <w:t>recommendation_id</w:t>
      </w:r>
      <w:proofErr w:type="spellEnd"/>
      <w:r w:rsidRPr="002410D9">
        <w:rPr>
          <w:rFonts w:eastAsia="Times New Roman" w:cs="Times New Roman"/>
          <w:szCs w:val="24"/>
        </w:rPr>
        <w:t xml:space="preserve">, timestamp) referencing </w:t>
      </w:r>
      <w:proofErr w:type="spellStart"/>
      <w:r w:rsidRPr="002410D9">
        <w:rPr>
          <w:rFonts w:eastAsia="Times New Roman" w:cs="Times New Roman"/>
          <w:szCs w:val="24"/>
        </w:rPr>
        <w:t>ValueAdditionRecommendations</w:t>
      </w:r>
      <w:proofErr w:type="spellEnd"/>
      <w:r w:rsidRPr="002410D9">
        <w:rPr>
          <w:rFonts w:eastAsia="Times New Roman" w:cs="Times New Roman"/>
          <w:szCs w:val="24"/>
        </w:rPr>
        <w:t xml:space="preserve">; </w:t>
      </w:r>
      <w:proofErr w:type="spellStart"/>
      <w:r w:rsidRPr="002410D9">
        <w:rPr>
          <w:rFonts w:eastAsia="Times New Roman" w:cs="Times New Roman"/>
          <w:szCs w:val="24"/>
        </w:rPr>
        <w:t>ValueAdditionRecommendations</w:t>
      </w:r>
      <w:proofErr w:type="spellEnd"/>
      <w:r w:rsidRPr="002410D9">
        <w:rPr>
          <w:rFonts w:eastAsia="Times New Roman" w:cs="Times New Roman"/>
          <w:szCs w:val="24"/>
        </w:rPr>
        <w:t xml:space="preserve"> (</w:t>
      </w:r>
      <w:proofErr w:type="spellStart"/>
      <w:r w:rsidRPr="002410D9">
        <w:rPr>
          <w:rFonts w:eastAsia="Times New Roman" w:cs="Times New Roman"/>
          <w:szCs w:val="24"/>
        </w:rPr>
        <w:t>recommendation_id</w:t>
      </w:r>
      <w:proofErr w:type="spellEnd"/>
      <w:r w:rsidRPr="002410D9">
        <w:rPr>
          <w:rFonts w:eastAsia="Times New Roman" w:cs="Times New Roman"/>
          <w:szCs w:val="24"/>
        </w:rPr>
        <w:t xml:space="preserve">, </w:t>
      </w:r>
      <w:proofErr w:type="spellStart"/>
      <w:r w:rsidRPr="002410D9">
        <w:rPr>
          <w:rFonts w:eastAsia="Times New Roman" w:cs="Times New Roman"/>
          <w:szCs w:val="24"/>
        </w:rPr>
        <w:t>food_type</w:t>
      </w:r>
      <w:proofErr w:type="spellEnd"/>
      <w:r w:rsidRPr="002410D9">
        <w:rPr>
          <w:rFonts w:eastAsia="Times New Roman" w:cs="Times New Roman"/>
          <w:szCs w:val="24"/>
        </w:rPr>
        <w:t xml:space="preserve">, </w:t>
      </w:r>
      <w:proofErr w:type="spellStart"/>
      <w:r w:rsidRPr="002410D9">
        <w:rPr>
          <w:rFonts w:eastAsia="Times New Roman" w:cs="Times New Roman"/>
          <w:szCs w:val="24"/>
        </w:rPr>
        <w:t>processing_technique</w:t>
      </w:r>
      <w:proofErr w:type="spellEnd"/>
      <w:r w:rsidRPr="002410D9">
        <w:rPr>
          <w:rFonts w:eastAsia="Times New Roman" w:cs="Times New Roman"/>
          <w:szCs w:val="24"/>
        </w:rPr>
        <w:t xml:space="preserve">, </w:t>
      </w:r>
      <w:proofErr w:type="spellStart"/>
      <w:r w:rsidRPr="002410D9">
        <w:rPr>
          <w:rFonts w:eastAsia="Times New Roman" w:cs="Times New Roman"/>
          <w:szCs w:val="24"/>
        </w:rPr>
        <w:t>difficulty_level</w:t>
      </w:r>
      <w:proofErr w:type="spellEnd"/>
      <w:r w:rsidRPr="002410D9">
        <w:rPr>
          <w:rFonts w:eastAsia="Times New Roman" w:cs="Times New Roman"/>
          <w:szCs w:val="24"/>
        </w:rPr>
        <w:t xml:space="preserve">, </w:t>
      </w:r>
      <w:proofErr w:type="spellStart"/>
      <w:r w:rsidRPr="002410D9">
        <w:rPr>
          <w:rFonts w:eastAsia="Times New Roman" w:cs="Times New Roman"/>
          <w:szCs w:val="24"/>
        </w:rPr>
        <w:t>estimated_shelf_life</w:t>
      </w:r>
      <w:proofErr w:type="spellEnd"/>
      <w:r w:rsidRPr="002410D9">
        <w:rPr>
          <w:rFonts w:eastAsia="Times New Roman" w:cs="Times New Roman"/>
          <w:szCs w:val="24"/>
        </w:rPr>
        <w:t xml:space="preserve">, instructions); </w:t>
      </w:r>
      <w:proofErr w:type="spellStart"/>
      <w:r w:rsidRPr="002410D9">
        <w:rPr>
          <w:rFonts w:eastAsia="Times New Roman" w:cs="Times New Roman"/>
          <w:szCs w:val="24"/>
        </w:rPr>
        <w:t>RedistributionEvents</w:t>
      </w:r>
      <w:proofErr w:type="spellEnd"/>
      <w:r w:rsidRPr="002410D9">
        <w:rPr>
          <w:rFonts w:eastAsia="Times New Roman" w:cs="Times New Roman"/>
          <w:szCs w:val="24"/>
        </w:rPr>
        <w:t xml:space="preserve"> (</w:t>
      </w:r>
      <w:proofErr w:type="spellStart"/>
      <w:r w:rsidRPr="002410D9">
        <w:rPr>
          <w:rFonts w:eastAsia="Times New Roman" w:cs="Times New Roman"/>
          <w:szCs w:val="24"/>
        </w:rPr>
        <w:t>event_id</w:t>
      </w:r>
      <w:proofErr w:type="spellEnd"/>
      <w:r w:rsidRPr="002410D9">
        <w:rPr>
          <w:rFonts w:eastAsia="Times New Roman" w:cs="Times New Roman"/>
          <w:szCs w:val="24"/>
        </w:rPr>
        <w:t xml:space="preserve">,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w:t>
      </w:r>
      <w:proofErr w:type="spellStart"/>
      <w:r w:rsidRPr="002410D9">
        <w:rPr>
          <w:rFonts w:eastAsia="Times New Roman" w:cs="Times New Roman"/>
          <w:szCs w:val="24"/>
        </w:rPr>
        <w:t>initiator_user_id</w:t>
      </w:r>
      <w:proofErr w:type="spellEnd"/>
      <w:r w:rsidRPr="002410D9">
        <w:rPr>
          <w:rFonts w:eastAsia="Times New Roman" w:cs="Times New Roman"/>
          <w:szCs w:val="24"/>
        </w:rPr>
        <w:t xml:space="preserve">, </w:t>
      </w:r>
      <w:proofErr w:type="spellStart"/>
      <w:r w:rsidRPr="002410D9">
        <w:rPr>
          <w:rFonts w:eastAsia="Times New Roman" w:cs="Times New Roman"/>
          <w:szCs w:val="24"/>
        </w:rPr>
        <w:t>recipient_user_id</w:t>
      </w:r>
      <w:proofErr w:type="spellEnd"/>
      <w:r w:rsidRPr="002410D9">
        <w:rPr>
          <w:rFonts w:eastAsia="Times New Roman" w:cs="Times New Roman"/>
          <w:szCs w:val="24"/>
        </w:rPr>
        <w:t xml:space="preserve">, status, </w:t>
      </w:r>
      <w:proofErr w:type="spellStart"/>
      <w:r w:rsidRPr="002410D9">
        <w:rPr>
          <w:rFonts w:eastAsia="Times New Roman" w:cs="Times New Roman"/>
          <w:szCs w:val="24"/>
        </w:rPr>
        <w:t>blockchain_transaction_id</w:t>
      </w:r>
      <w:proofErr w:type="spellEnd"/>
      <w:r w:rsidRPr="002410D9">
        <w:rPr>
          <w:rFonts w:eastAsia="Times New Roman" w:cs="Times New Roman"/>
          <w:szCs w:val="24"/>
        </w:rPr>
        <w:t xml:space="preserve">, timestamp); and </w:t>
      </w:r>
      <w:proofErr w:type="spellStart"/>
      <w:r w:rsidRPr="002410D9">
        <w:rPr>
          <w:rFonts w:eastAsia="Times New Roman" w:cs="Times New Roman"/>
          <w:szCs w:val="24"/>
        </w:rPr>
        <w:t>BlockchainRecords</w:t>
      </w:r>
      <w:proofErr w:type="spellEnd"/>
      <w:r w:rsidRPr="002410D9">
        <w:rPr>
          <w:rFonts w:eastAsia="Times New Roman" w:cs="Times New Roman"/>
          <w:szCs w:val="24"/>
        </w:rPr>
        <w:t xml:space="preserve"> (</w:t>
      </w:r>
      <w:proofErr w:type="spellStart"/>
      <w:r w:rsidRPr="002410D9">
        <w:rPr>
          <w:rFonts w:eastAsia="Times New Roman" w:cs="Times New Roman"/>
          <w:szCs w:val="24"/>
        </w:rPr>
        <w:t>blockchain_transaction_id</w:t>
      </w:r>
      <w:proofErr w:type="spellEnd"/>
      <w:r w:rsidRPr="002410D9">
        <w:rPr>
          <w:rFonts w:eastAsia="Times New Roman" w:cs="Times New Roman"/>
          <w:szCs w:val="24"/>
        </w:rPr>
        <w:t xml:space="preserve">, </w:t>
      </w:r>
      <w:proofErr w:type="spellStart"/>
      <w:r w:rsidRPr="002410D9">
        <w:rPr>
          <w:rFonts w:eastAsia="Times New Roman" w:cs="Times New Roman"/>
          <w:szCs w:val="24"/>
        </w:rPr>
        <w:t>event_type</w:t>
      </w:r>
      <w:proofErr w:type="spellEnd"/>
      <w:r w:rsidRPr="002410D9">
        <w:rPr>
          <w:rFonts w:eastAsia="Times New Roman" w:cs="Times New Roman"/>
          <w:szCs w:val="24"/>
        </w:rPr>
        <w:t xml:space="preserve">, </w:t>
      </w:r>
      <w:proofErr w:type="spellStart"/>
      <w:r w:rsidRPr="002410D9">
        <w:rPr>
          <w:rFonts w:eastAsia="Times New Roman" w:cs="Times New Roman"/>
          <w:szCs w:val="24"/>
        </w:rPr>
        <w:t>transaction_hash</w:t>
      </w:r>
      <w:proofErr w:type="spellEnd"/>
      <w:r w:rsidRPr="002410D9">
        <w:rPr>
          <w:rFonts w:eastAsia="Times New Roman" w:cs="Times New Roman"/>
          <w:szCs w:val="24"/>
        </w:rPr>
        <w:t xml:space="preserve">, timestamp, </w:t>
      </w:r>
      <w:r w:rsidRPr="002410D9">
        <w:rPr>
          <w:rFonts w:eastAsia="Times New Roman" w:cs="Times New Roman"/>
          <w:szCs w:val="24"/>
        </w:rPr>
        <w:lastRenderedPageBreak/>
        <w:t xml:space="preserve">cost). Relationships ensure data integrity, enable efficient queries, and support real-time synchronization across PWA instances. Row-Level Security policies in </w:t>
      </w:r>
      <w:proofErr w:type="spellStart"/>
      <w:r w:rsidRPr="002410D9">
        <w:rPr>
          <w:rFonts w:eastAsia="Times New Roman" w:cs="Times New Roman"/>
          <w:szCs w:val="24"/>
        </w:rPr>
        <w:t>Supabase</w:t>
      </w:r>
      <w:proofErr w:type="spellEnd"/>
      <w:r w:rsidRPr="002410D9">
        <w:rPr>
          <w:rFonts w:eastAsia="Times New Roman" w:cs="Times New Roman"/>
          <w:szCs w:val="24"/>
        </w:rPr>
        <w:t xml:space="preserve"> restrict users to accessing their own records while allowing administrators full visibility.</w:t>
      </w:r>
    </w:p>
    <w:p w14:paraId="19FEE070" w14:textId="608B77D4" w:rsidR="00E50514" w:rsidRPr="002410D9" w:rsidRDefault="00E50514" w:rsidP="00B924C6">
      <w:pPr>
        <w:pStyle w:val="Heading2"/>
      </w:pPr>
      <w:bookmarkStart w:id="58" w:name="_Toc239328690"/>
      <w:r w:rsidRPr="002410D9">
        <w:t>Design Diagrams</w:t>
      </w:r>
      <w:bookmarkEnd w:id="58"/>
    </w:p>
    <w:p w14:paraId="0BF3AECF" w14:textId="49BCEBF4" w:rsidR="00E50514" w:rsidRPr="002410D9" w:rsidRDefault="00E50514" w:rsidP="00E50514">
      <w:pPr>
        <w:rPr>
          <w:rFonts w:eastAsia="Times New Roman" w:cs="Times New Roman"/>
          <w:szCs w:val="24"/>
        </w:rPr>
      </w:pPr>
      <w:r w:rsidRPr="002410D9">
        <w:rPr>
          <w:rFonts w:eastAsia="Times New Roman" w:cs="Times New Roman"/>
          <w:szCs w:val="24"/>
        </w:rPr>
        <w:t>Design diagrams translate analysis phase outputs into detailed system architecture and implementation specifications, defining structure, behavior, and component interactions that guide development.</w:t>
      </w:r>
    </w:p>
    <w:p w14:paraId="1E85F9C4" w14:textId="64A0182E" w:rsidR="00E50514" w:rsidRPr="002410D9" w:rsidRDefault="00E50514" w:rsidP="001C4342">
      <w:pPr>
        <w:pStyle w:val="Heading3"/>
        <w:rPr>
          <w:rFonts w:eastAsia="Times New Roman"/>
        </w:rPr>
      </w:pPr>
      <w:bookmarkStart w:id="59" w:name="_Toc239328691"/>
      <w:r w:rsidRPr="002410D9">
        <w:rPr>
          <w:rFonts w:eastAsia="Times New Roman"/>
        </w:rPr>
        <w:t>Class Diagram</w:t>
      </w:r>
      <w:bookmarkEnd w:id="59"/>
    </w:p>
    <w:p w14:paraId="14CBA162" w14:textId="77777777" w:rsidR="00E50514" w:rsidRPr="002410D9" w:rsidRDefault="00E50514" w:rsidP="00E50514">
      <w:pPr>
        <w:rPr>
          <w:rFonts w:eastAsia="Times New Roman" w:cs="Times New Roman"/>
          <w:szCs w:val="24"/>
        </w:rPr>
      </w:pPr>
      <w:r w:rsidRPr="002410D9">
        <w:rPr>
          <w:rFonts w:eastAsia="Times New Roman" w:cs="Times New Roman"/>
          <w:szCs w:val="24"/>
        </w:rPr>
        <w:t xml:space="preserve">The Class Diagram describes the object-oriented structure of </w:t>
      </w:r>
      <w:proofErr w:type="spellStart"/>
      <w:r w:rsidRPr="002410D9">
        <w:rPr>
          <w:rFonts w:eastAsia="Times New Roman" w:cs="Times New Roman"/>
          <w:szCs w:val="24"/>
        </w:rPr>
        <w:t>SafiFood</w:t>
      </w:r>
      <w:proofErr w:type="spellEnd"/>
      <w:r w:rsidRPr="002410D9">
        <w:rPr>
          <w:rFonts w:eastAsia="Times New Roman" w:cs="Times New Roman"/>
          <w:szCs w:val="24"/>
        </w:rPr>
        <w:t>, showing classes, attributes, methods, and relationships. Core classes and their relationships:</w:t>
      </w:r>
    </w:p>
    <w:p w14:paraId="62FAE386" w14:textId="77777777" w:rsidR="00E50514" w:rsidRPr="002410D9" w:rsidRDefault="00E50514" w:rsidP="00E50514">
      <w:pPr>
        <w:rPr>
          <w:rFonts w:eastAsia="Times New Roman" w:cs="Times New Roman"/>
          <w:szCs w:val="24"/>
        </w:rPr>
      </w:pPr>
      <w:proofErr w:type="spellStart"/>
      <w:r w:rsidRPr="002410D9">
        <w:rPr>
          <w:rFonts w:eastAsia="Times New Roman" w:cs="Times New Roman"/>
          <w:szCs w:val="24"/>
        </w:rPr>
        <w:t>FoodInventory</w:t>
      </w:r>
      <w:proofErr w:type="spellEnd"/>
      <w:r w:rsidRPr="002410D9">
        <w:rPr>
          <w:rFonts w:eastAsia="Times New Roman" w:cs="Times New Roman"/>
          <w:szCs w:val="24"/>
        </w:rPr>
        <w:t xml:space="preserve"> Class: Attributes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w:t>
      </w:r>
      <w:proofErr w:type="spellStart"/>
      <w:r w:rsidRPr="002410D9">
        <w:rPr>
          <w:rFonts w:eastAsia="Times New Roman" w:cs="Times New Roman"/>
          <w:szCs w:val="24"/>
        </w:rPr>
        <w:t>food_type</w:t>
      </w:r>
      <w:proofErr w:type="spellEnd"/>
      <w:r w:rsidRPr="002410D9">
        <w:rPr>
          <w:rFonts w:eastAsia="Times New Roman" w:cs="Times New Roman"/>
          <w:szCs w:val="24"/>
        </w:rPr>
        <w:t xml:space="preserve">, </w:t>
      </w:r>
      <w:proofErr w:type="spellStart"/>
      <w:r w:rsidRPr="002410D9">
        <w:rPr>
          <w:rFonts w:eastAsia="Times New Roman" w:cs="Times New Roman"/>
          <w:szCs w:val="24"/>
        </w:rPr>
        <w:t>storage_condition</w:t>
      </w:r>
      <w:proofErr w:type="spellEnd"/>
      <w:r w:rsidRPr="002410D9">
        <w:rPr>
          <w:rFonts w:eastAsia="Times New Roman" w:cs="Times New Roman"/>
          <w:szCs w:val="24"/>
        </w:rPr>
        <w:t xml:space="preserve">, </w:t>
      </w:r>
      <w:proofErr w:type="spellStart"/>
      <w:r w:rsidRPr="002410D9">
        <w:rPr>
          <w:rFonts w:eastAsia="Times New Roman" w:cs="Times New Roman"/>
          <w:szCs w:val="24"/>
        </w:rPr>
        <w:t>storage_duration_days</w:t>
      </w:r>
      <w:proofErr w:type="spellEnd"/>
      <w:r w:rsidRPr="002410D9">
        <w:rPr>
          <w:rFonts w:eastAsia="Times New Roman" w:cs="Times New Roman"/>
          <w:szCs w:val="24"/>
        </w:rPr>
        <w:t xml:space="preserve">, quantity, </w:t>
      </w:r>
      <w:proofErr w:type="spellStart"/>
      <w:r w:rsidRPr="002410D9">
        <w:rPr>
          <w:rFonts w:eastAsia="Times New Roman" w:cs="Times New Roman"/>
          <w:szCs w:val="24"/>
        </w:rPr>
        <w:t>date_added</w:t>
      </w:r>
      <w:proofErr w:type="spellEnd"/>
      <w:r w:rsidRPr="002410D9">
        <w:rPr>
          <w:rFonts w:eastAsia="Times New Roman" w:cs="Times New Roman"/>
          <w:szCs w:val="24"/>
        </w:rPr>
        <w:t>); Methods (</w:t>
      </w:r>
      <w:proofErr w:type="spellStart"/>
      <w:r w:rsidRPr="002410D9">
        <w:rPr>
          <w:rFonts w:eastAsia="Times New Roman" w:cs="Times New Roman"/>
          <w:szCs w:val="24"/>
        </w:rPr>
        <w:t>add_</w:t>
      </w:r>
      <w:proofErr w:type="gramStart"/>
      <w:r w:rsidRPr="002410D9">
        <w:rPr>
          <w:rFonts w:eastAsia="Times New Roman" w:cs="Times New Roman"/>
          <w:szCs w:val="24"/>
        </w:rPr>
        <w:t>food</w:t>
      </w:r>
      <w:proofErr w:type="spellEnd"/>
      <w:r w:rsidRPr="002410D9">
        <w:rPr>
          <w:rFonts w:eastAsia="Times New Roman" w:cs="Times New Roman"/>
          <w:szCs w:val="24"/>
        </w:rPr>
        <w:t>(</w:t>
      </w:r>
      <w:proofErr w:type="gramEnd"/>
      <w:r w:rsidRPr="002410D9">
        <w:rPr>
          <w:rFonts w:eastAsia="Times New Roman" w:cs="Times New Roman"/>
          <w:szCs w:val="24"/>
        </w:rPr>
        <w:t xml:space="preserve">), </w:t>
      </w:r>
      <w:proofErr w:type="spellStart"/>
      <w:r w:rsidRPr="002410D9">
        <w:rPr>
          <w:rFonts w:eastAsia="Times New Roman" w:cs="Times New Roman"/>
          <w:szCs w:val="24"/>
        </w:rPr>
        <w:t>update_food</w:t>
      </w:r>
      <w:proofErr w:type="spellEnd"/>
      <w:r w:rsidRPr="002410D9">
        <w:rPr>
          <w:rFonts w:eastAsia="Times New Roman" w:cs="Times New Roman"/>
          <w:szCs w:val="24"/>
        </w:rPr>
        <w:t xml:space="preserve">(), </w:t>
      </w:r>
      <w:proofErr w:type="spellStart"/>
      <w:r w:rsidRPr="002410D9">
        <w:rPr>
          <w:rFonts w:eastAsia="Times New Roman" w:cs="Times New Roman"/>
          <w:szCs w:val="24"/>
        </w:rPr>
        <w:t>delete_food</w:t>
      </w:r>
      <w:proofErr w:type="spellEnd"/>
      <w:r w:rsidRPr="002410D9">
        <w:rPr>
          <w:rFonts w:eastAsia="Times New Roman" w:cs="Times New Roman"/>
          <w:szCs w:val="24"/>
        </w:rPr>
        <w:t xml:space="preserve">(), </w:t>
      </w:r>
      <w:proofErr w:type="spellStart"/>
      <w:r w:rsidRPr="002410D9">
        <w:rPr>
          <w:rFonts w:eastAsia="Times New Roman" w:cs="Times New Roman"/>
          <w:szCs w:val="24"/>
        </w:rPr>
        <w:t>get_spoilage_prediction</w:t>
      </w:r>
      <w:proofErr w:type="spellEnd"/>
      <w:r w:rsidRPr="002410D9">
        <w:rPr>
          <w:rFonts w:eastAsia="Times New Roman" w:cs="Times New Roman"/>
          <w:szCs w:val="24"/>
        </w:rPr>
        <w:t xml:space="preserve">(), </w:t>
      </w:r>
      <w:proofErr w:type="spellStart"/>
      <w:r w:rsidRPr="002410D9">
        <w:rPr>
          <w:rFonts w:eastAsia="Times New Roman" w:cs="Times New Roman"/>
          <w:szCs w:val="24"/>
        </w:rPr>
        <w:t>get_recommendations</w:t>
      </w:r>
      <w:proofErr w:type="spellEnd"/>
      <w:r w:rsidRPr="002410D9">
        <w:rPr>
          <w:rFonts w:eastAsia="Times New Roman" w:cs="Times New Roman"/>
          <w:szCs w:val="24"/>
        </w:rPr>
        <w:t>())</w:t>
      </w:r>
    </w:p>
    <w:p w14:paraId="4DF76AFD" w14:textId="77777777" w:rsidR="00E50514" w:rsidRPr="002410D9" w:rsidRDefault="00E50514" w:rsidP="00E50514">
      <w:pPr>
        <w:rPr>
          <w:rFonts w:eastAsia="Times New Roman" w:cs="Times New Roman"/>
          <w:szCs w:val="24"/>
        </w:rPr>
      </w:pPr>
      <w:proofErr w:type="spellStart"/>
      <w:r w:rsidRPr="002410D9">
        <w:rPr>
          <w:rFonts w:eastAsia="Times New Roman" w:cs="Times New Roman"/>
          <w:szCs w:val="24"/>
        </w:rPr>
        <w:t>SpoilagePredictor</w:t>
      </w:r>
      <w:proofErr w:type="spellEnd"/>
      <w:r w:rsidRPr="002410D9">
        <w:rPr>
          <w:rFonts w:eastAsia="Times New Roman" w:cs="Times New Roman"/>
          <w:szCs w:val="24"/>
        </w:rPr>
        <w:t xml:space="preserve"> Class: Attributes (</w:t>
      </w:r>
      <w:proofErr w:type="spellStart"/>
      <w:r w:rsidRPr="002410D9">
        <w:rPr>
          <w:rFonts w:eastAsia="Times New Roman" w:cs="Times New Roman"/>
          <w:szCs w:val="24"/>
        </w:rPr>
        <w:t>trained_model</w:t>
      </w:r>
      <w:proofErr w:type="spellEnd"/>
      <w:r w:rsidRPr="002410D9">
        <w:rPr>
          <w:rFonts w:eastAsia="Times New Roman" w:cs="Times New Roman"/>
          <w:szCs w:val="24"/>
        </w:rPr>
        <w:t xml:space="preserve">, </w:t>
      </w:r>
      <w:proofErr w:type="spellStart"/>
      <w:r w:rsidRPr="002410D9">
        <w:rPr>
          <w:rFonts w:eastAsia="Times New Roman" w:cs="Times New Roman"/>
          <w:szCs w:val="24"/>
        </w:rPr>
        <w:t>feature_scaler</w:t>
      </w:r>
      <w:proofErr w:type="spellEnd"/>
      <w:r w:rsidRPr="002410D9">
        <w:rPr>
          <w:rFonts w:eastAsia="Times New Roman" w:cs="Times New Roman"/>
          <w:szCs w:val="24"/>
        </w:rPr>
        <w:t xml:space="preserve">, </w:t>
      </w:r>
      <w:proofErr w:type="spellStart"/>
      <w:r w:rsidRPr="002410D9">
        <w:rPr>
          <w:rFonts w:eastAsia="Times New Roman" w:cs="Times New Roman"/>
          <w:szCs w:val="24"/>
        </w:rPr>
        <w:t>model_version</w:t>
      </w:r>
      <w:proofErr w:type="spellEnd"/>
      <w:r w:rsidRPr="002410D9">
        <w:rPr>
          <w:rFonts w:eastAsia="Times New Roman" w:cs="Times New Roman"/>
          <w:szCs w:val="24"/>
        </w:rPr>
        <w:t>); Methods (</w:t>
      </w:r>
      <w:proofErr w:type="spellStart"/>
      <w:r w:rsidRPr="002410D9">
        <w:rPr>
          <w:rFonts w:eastAsia="Times New Roman" w:cs="Times New Roman"/>
          <w:szCs w:val="24"/>
        </w:rPr>
        <w:t>predict_spoilage_</w:t>
      </w:r>
      <w:proofErr w:type="gramStart"/>
      <w:r w:rsidRPr="002410D9">
        <w:rPr>
          <w:rFonts w:eastAsia="Times New Roman" w:cs="Times New Roman"/>
          <w:szCs w:val="24"/>
        </w:rPr>
        <w:t>timeline</w:t>
      </w:r>
      <w:proofErr w:type="spellEnd"/>
      <w:r w:rsidRPr="002410D9">
        <w:rPr>
          <w:rFonts w:eastAsia="Times New Roman" w:cs="Times New Roman"/>
          <w:szCs w:val="24"/>
        </w:rPr>
        <w:t>(</w:t>
      </w:r>
      <w:proofErr w:type="gramEnd"/>
      <w:r w:rsidRPr="002410D9">
        <w:rPr>
          <w:rFonts w:eastAsia="Times New Roman" w:cs="Times New Roman"/>
          <w:szCs w:val="24"/>
        </w:rPr>
        <w:t xml:space="preserve">), </w:t>
      </w:r>
      <w:proofErr w:type="spellStart"/>
      <w:r w:rsidRPr="002410D9">
        <w:rPr>
          <w:rFonts w:eastAsia="Times New Roman" w:cs="Times New Roman"/>
          <w:szCs w:val="24"/>
        </w:rPr>
        <w:t>calculate_confidence</w:t>
      </w:r>
      <w:proofErr w:type="spellEnd"/>
      <w:r w:rsidRPr="002410D9">
        <w:rPr>
          <w:rFonts w:eastAsia="Times New Roman" w:cs="Times New Roman"/>
          <w:szCs w:val="24"/>
        </w:rPr>
        <w:t xml:space="preserve">(), </w:t>
      </w:r>
      <w:proofErr w:type="spellStart"/>
      <w:r w:rsidRPr="002410D9">
        <w:rPr>
          <w:rFonts w:eastAsia="Times New Roman" w:cs="Times New Roman"/>
          <w:szCs w:val="24"/>
        </w:rPr>
        <w:t>predict_food_status</w:t>
      </w:r>
      <w:proofErr w:type="spellEnd"/>
      <w:r w:rsidRPr="002410D9">
        <w:rPr>
          <w:rFonts w:eastAsia="Times New Roman" w:cs="Times New Roman"/>
          <w:szCs w:val="24"/>
        </w:rPr>
        <w:t>())</w:t>
      </w:r>
    </w:p>
    <w:p w14:paraId="27D0478D" w14:textId="6C5700C1" w:rsidR="00E50514" w:rsidRPr="002410D9" w:rsidRDefault="00E50514" w:rsidP="00E50514">
      <w:pPr>
        <w:rPr>
          <w:rFonts w:eastAsia="Times New Roman" w:cs="Times New Roman"/>
          <w:szCs w:val="24"/>
        </w:rPr>
      </w:pPr>
      <w:proofErr w:type="spellStart"/>
      <w:r w:rsidRPr="002410D9">
        <w:rPr>
          <w:rFonts w:eastAsia="Times New Roman" w:cs="Times New Roman"/>
          <w:szCs w:val="24"/>
        </w:rPr>
        <w:t>XAIExplainer</w:t>
      </w:r>
      <w:proofErr w:type="spellEnd"/>
      <w:r w:rsidR="00144BE2">
        <w:rPr>
          <w:rFonts w:eastAsia="Times New Roman" w:cs="Times New Roman"/>
          <w:szCs w:val="24"/>
        </w:rPr>
        <w:t xml:space="preserve"> </w:t>
      </w:r>
      <w:r w:rsidRPr="002410D9">
        <w:rPr>
          <w:rFonts w:eastAsia="Times New Roman" w:cs="Times New Roman"/>
          <w:szCs w:val="24"/>
        </w:rPr>
        <w:t>Class: Attributes (</w:t>
      </w:r>
      <w:proofErr w:type="spellStart"/>
      <w:r w:rsidRPr="002410D9">
        <w:rPr>
          <w:rFonts w:eastAsia="Times New Roman" w:cs="Times New Roman"/>
          <w:szCs w:val="24"/>
        </w:rPr>
        <w:t>shap_explainer</w:t>
      </w:r>
      <w:proofErr w:type="spellEnd"/>
      <w:r w:rsidRPr="002410D9">
        <w:rPr>
          <w:rFonts w:eastAsia="Times New Roman" w:cs="Times New Roman"/>
          <w:szCs w:val="24"/>
        </w:rPr>
        <w:t xml:space="preserve">, </w:t>
      </w:r>
      <w:proofErr w:type="spellStart"/>
      <w:r w:rsidRPr="002410D9">
        <w:rPr>
          <w:rFonts w:eastAsia="Times New Roman" w:cs="Times New Roman"/>
          <w:szCs w:val="24"/>
        </w:rPr>
        <w:t>feature_names</w:t>
      </w:r>
      <w:proofErr w:type="spellEnd"/>
      <w:r w:rsidRPr="002410D9">
        <w:rPr>
          <w:rFonts w:eastAsia="Times New Roman" w:cs="Times New Roman"/>
          <w:szCs w:val="24"/>
        </w:rPr>
        <w:t>); Methods (</w:t>
      </w:r>
      <w:proofErr w:type="spellStart"/>
      <w:r w:rsidRPr="002410D9">
        <w:rPr>
          <w:rFonts w:eastAsia="Times New Roman" w:cs="Times New Roman"/>
          <w:szCs w:val="24"/>
        </w:rPr>
        <w:t>generate_</w:t>
      </w:r>
      <w:proofErr w:type="gramStart"/>
      <w:r w:rsidRPr="002410D9">
        <w:rPr>
          <w:rFonts w:eastAsia="Times New Roman" w:cs="Times New Roman"/>
          <w:szCs w:val="24"/>
        </w:rPr>
        <w:t>explanation</w:t>
      </w:r>
      <w:proofErr w:type="spellEnd"/>
      <w:r w:rsidRPr="002410D9">
        <w:rPr>
          <w:rFonts w:eastAsia="Times New Roman" w:cs="Times New Roman"/>
          <w:szCs w:val="24"/>
        </w:rPr>
        <w:t>(</w:t>
      </w:r>
      <w:proofErr w:type="gramEnd"/>
      <w:r w:rsidRPr="002410D9">
        <w:rPr>
          <w:rFonts w:eastAsia="Times New Roman" w:cs="Times New Roman"/>
          <w:szCs w:val="24"/>
        </w:rPr>
        <w:t xml:space="preserve">), </w:t>
      </w:r>
      <w:proofErr w:type="spellStart"/>
      <w:r w:rsidRPr="002410D9">
        <w:rPr>
          <w:rFonts w:eastAsia="Times New Roman" w:cs="Times New Roman"/>
          <w:szCs w:val="24"/>
        </w:rPr>
        <w:t>identify_influential_factors</w:t>
      </w:r>
      <w:proofErr w:type="spellEnd"/>
      <w:r w:rsidRPr="002410D9">
        <w:rPr>
          <w:rFonts w:eastAsia="Times New Roman" w:cs="Times New Roman"/>
          <w:szCs w:val="24"/>
        </w:rPr>
        <w:t xml:space="preserve">(), </w:t>
      </w:r>
      <w:proofErr w:type="spellStart"/>
      <w:r w:rsidRPr="002410D9">
        <w:rPr>
          <w:rFonts w:eastAsia="Times New Roman" w:cs="Times New Roman"/>
          <w:szCs w:val="24"/>
        </w:rPr>
        <w:t>translate_to_language</w:t>
      </w:r>
      <w:proofErr w:type="spellEnd"/>
      <w:r w:rsidRPr="002410D9">
        <w:rPr>
          <w:rFonts w:eastAsia="Times New Roman" w:cs="Times New Roman"/>
          <w:szCs w:val="24"/>
        </w:rPr>
        <w:t>())</w:t>
      </w:r>
    </w:p>
    <w:p w14:paraId="7C55A551" w14:textId="77777777" w:rsidR="00E50514" w:rsidRPr="002410D9" w:rsidRDefault="00E50514" w:rsidP="00E50514">
      <w:pPr>
        <w:rPr>
          <w:rFonts w:eastAsia="Times New Roman" w:cs="Times New Roman"/>
          <w:szCs w:val="24"/>
        </w:rPr>
      </w:pPr>
      <w:proofErr w:type="spellStart"/>
      <w:r w:rsidRPr="002410D9">
        <w:rPr>
          <w:rFonts w:eastAsia="Times New Roman" w:cs="Times New Roman"/>
          <w:szCs w:val="24"/>
        </w:rPr>
        <w:t>ValueAdditionRecommender</w:t>
      </w:r>
      <w:proofErr w:type="spellEnd"/>
      <w:r w:rsidRPr="002410D9">
        <w:rPr>
          <w:rFonts w:eastAsia="Times New Roman" w:cs="Times New Roman"/>
          <w:szCs w:val="24"/>
        </w:rPr>
        <w:t xml:space="preserve"> Class: Attributes (</w:t>
      </w:r>
      <w:proofErr w:type="spellStart"/>
      <w:r w:rsidRPr="002410D9">
        <w:rPr>
          <w:rFonts w:eastAsia="Times New Roman" w:cs="Times New Roman"/>
          <w:szCs w:val="24"/>
        </w:rPr>
        <w:t>recommendation_database</w:t>
      </w:r>
      <w:proofErr w:type="spellEnd"/>
      <w:r w:rsidRPr="002410D9">
        <w:rPr>
          <w:rFonts w:eastAsia="Times New Roman" w:cs="Times New Roman"/>
          <w:szCs w:val="24"/>
        </w:rPr>
        <w:t xml:space="preserve">, </w:t>
      </w:r>
      <w:proofErr w:type="spellStart"/>
      <w:r w:rsidRPr="002410D9">
        <w:rPr>
          <w:rFonts w:eastAsia="Times New Roman" w:cs="Times New Roman"/>
          <w:szCs w:val="24"/>
        </w:rPr>
        <w:t>technique_library</w:t>
      </w:r>
      <w:proofErr w:type="spellEnd"/>
      <w:r w:rsidRPr="002410D9">
        <w:rPr>
          <w:rFonts w:eastAsia="Times New Roman" w:cs="Times New Roman"/>
          <w:szCs w:val="24"/>
        </w:rPr>
        <w:t>); Methods (</w:t>
      </w:r>
      <w:proofErr w:type="spellStart"/>
      <w:r w:rsidRPr="002410D9">
        <w:rPr>
          <w:rFonts w:eastAsia="Times New Roman" w:cs="Times New Roman"/>
          <w:szCs w:val="24"/>
        </w:rPr>
        <w:t>get_</w:t>
      </w:r>
      <w:proofErr w:type="gramStart"/>
      <w:r w:rsidRPr="002410D9">
        <w:rPr>
          <w:rFonts w:eastAsia="Times New Roman" w:cs="Times New Roman"/>
          <w:szCs w:val="24"/>
        </w:rPr>
        <w:t>recommendations</w:t>
      </w:r>
      <w:proofErr w:type="spellEnd"/>
      <w:r w:rsidRPr="002410D9">
        <w:rPr>
          <w:rFonts w:eastAsia="Times New Roman" w:cs="Times New Roman"/>
          <w:szCs w:val="24"/>
        </w:rPr>
        <w:t>(</w:t>
      </w:r>
      <w:proofErr w:type="gramEnd"/>
      <w:r w:rsidRPr="002410D9">
        <w:rPr>
          <w:rFonts w:eastAsia="Times New Roman" w:cs="Times New Roman"/>
          <w:szCs w:val="24"/>
        </w:rPr>
        <w:t xml:space="preserve">), </w:t>
      </w:r>
      <w:proofErr w:type="spellStart"/>
      <w:r w:rsidRPr="002410D9">
        <w:rPr>
          <w:rFonts w:eastAsia="Times New Roman" w:cs="Times New Roman"/>
          <w:szCs w:val="24"/>
        </w:rPr>
        <w:t>filter_by_food_type</w:t>
      </w:r>
      <w:proofErr w:type="spellEnd"/>
      <w:r w:rsidRPr="002410D9">
        <w:rPr>
          <w:rFonts w:eastAsia="Times New Roman" w:cs="Times New Roman"/>
          <w:szCs w:val="24"/>
        </w:rPr>
        <w:t xml:space="preserve">(), </w:t>
      </w:r>
      <w:proofErr w:type="spellStart"/>
      <w:r w:rsidRPr="002410D9">
        <w:rPr>
          <w:rFonts w:eastAsia="Times New Roman" w:cs="Times New Roman"/>
          <w:szCs w:val="24"/>
        </w:rPr>
        <w:t>generate_instructions</w:t>
      </w:r>
      <w:proofErr w:type="spellEnd"/>
      <w:r w:rsidRPr="002410D9">
        <w:rPr>
          <w:rFonts w:eastAsia="Times New Roman" w:cs="Times New Roman"/>
          <w:szCs w:val="24"/>
        </w:rPr>
        <w:t>())</w:t>
      </w:r>
    </w:p>
    <w:p w14:paraId="20241D4B" w14:textId="5EF6992A" w:rsidR="00E50514" w:rsidRPr="002410D9" w:rsidRDefault="00E50514" w:rsidP="00E50514">
      <w:pPr>
        <w:rPr>
          <w:rFonts w:eastAsia="Times New Roman" w:cs="Times New Roman"/>
          <w:szCs w:val="24"/>
        </w:rPr>
      </w:pPr>
      <w:proofErr w:type="spellStart"/>
      <w:r w:rsidRPr="002410D9">
        <w:rPr>
          <w:rFonts w:eastAsia="Times New Roman" w:cs="Times New Roman"/>
          <w:szCs w:val="24"/>
        </w:rPr>
        <w:t>BlockchainTransaction</w:t>
      </w:r>
      <w:proofErr w:type="spellEnd"/>
      <w:r w:rsidRPr="002410D9">
        <w:rPr>
          <w:rFonts w:eastAsia="Times New Roman" w:cs="Times New Roman"/>
          <w:szCs w:val="24"/>
        </w:rPr>
        <w:t xml:space="preserve"> Class: Attributes (</w:t>
      </w:r>
      <w:proofErr w:type="spellStart"/>
      <w:r w:rsidRPr="002410D9">
        <w:rPr>
          <w:rFonts w:eastAsia="Times New Roman" w:cs="Times New Roman"/>
          <w:szCs w:val="24"/>
        </w:rPr>
        <w:t>transaction_id</w:t>
      </w:r>
      <w:proofErr w:type="spellEnd"/>
      <w:r w:rsidRPr="002410D9">
        <w:rPr>
          <w:rFonts w:eastAsia="Times New Roman" w:cs="Times New Roman"/>
          <w:szCs w:val="24"/>
        </w:rPr>
        <w:t xml:space="preserve">, </w:t>
      </w:r>
      <w:proofErr w:type="spellStart"/>
      <w:r w:rsidRPr="002410D9">
        <w:rPr>
          <w:rFonts w:eastAsia="Times New Roman" w:cs="Times New Roman"/>
          <w:szCs w:val="24"/>
        </w:rPr>
        <w:t>event_type</w:t>
      </w:r>
      <w:proofErr w:type="spellEnd"/>
      <w:r w:rsidRPr="002410D9">
        <w:rPr>
          <w:rFonts w:eastAsia="Times New Roman" w:cs="Times New Roman"/>
          <w:szCs w:val="24"/>
        </w:rPr>
        <w:t xml:space="preserve">,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timestamp, </w:t>
      </w:r>
      <w:proofErr w:type="spellStart"/>
      <w:r w:rsidRPr="002410D9">
        <w:rPr>
          <w:rFonts w:eastAsia="Times New Roman" w:cs="Times New Roman"/>
          <w:szCs w:val="24"/>
        </w:rPr>
        <w:t>hedera_hash</w:t>
      </w:r>
      <w:proofErr w:type="spellEnd"/>
      <w:r w:rsidRPr="002410D9">
        <w:rPr>
          <w:rFonts w:eastAsia="Times New Roman" w:cs="Times New Roman"/>
          <w:szCs w:val="24"/>
        </w:rPr>
        <w:t>); Methods (</w:t>
      </w:r>
      <w:proofErr w:type="spellStart"/>
      <w:r w:rsidRPr="002410D9">
        <w:rPr>
          <w:rFonts w:eastAsia="Times New Roman" w:cs="Times New Roman"/>
          <w:szCs w:val="24"/>
        </w:rPr>
        <w:t>create_</w:t>
      </w:r>
      <w:proofErr w:type="gramStart"/>
      <w:r w:rsidRPr="002410D9">
        <w:rPr>
          <w:rFonts w:eastAsia="Times New Roman" w:cs="Times New Roman"/>
          <w:szCs w:val="24"/>
        </w:rPr>
        <w:t>transaction</w:t>
      </w:r>
      <w:proofErr w:type="spellEnd"/>
      <w:r w:rsidRPr="002410D9">
        <w:rPr>
          <w:rFonts w:eastAsia="Times New Roman" w:cs="Times New Roman"/>
          <w:szCs w:val="24"/>
        </w:rPr>
        <w:t>(</w:t>
      </w:r>
      <w:proofErr w:type="gramEnd"/>
      <w:r w:rsidRPr="002410D9">
        <w:rPr>
          <w:rFonts w:eastAsia="Times New Roman" w:cs="Times New Roman"/>
          <w:szCs w:val="24"/>
        </w:rPr>
        <w:t xml:space="preserve">), </w:t>
      </w:r>
      <w:proofErr w:type="spellStart"/>
      <w:r w:rsidRPr="002410D9">
        <w:rPr>
          <w:rFonts w:eastAsia="Times New Roman" w:cs="Times New Roman"/>
          <w:szCs w:val="24"/>
        </w:rPr>
        <w:t>verify_integrity</w:t>
      </w:r>
      <w:proofErr w:type="spellEnd"/>
      <w:r w:rsidRPr="002410D9">
        <w:rPr>
          <w:rFonts w:eastAsia="Times New Roman" w:cs="Times New Roman"/>
          <w:szCs w:val="24"/>
        </w:rPr>
        <w:t xml:space="preserve">(), </w:t>
      </w:r>
      <w:proofErr w:type="spellStart"/>
      <w:r w:rsidRPr="002410D9">
        <w:rPr>
          <w:rFonts w:eastAsia="Times New Roman" w:cs="Times New Roman"/>
          <w:szCs w:val="24"/>
        </w:rPr>
        <w:t>retrieve_audit_trail</w:t>
      </w:r>
      <w:proofErr w:type="spellEnd"/>
      <w:r w:rsidRPr="002410D9">
        <w:rPr>
          <w:rFonts w:eastAsia="Times New Roman" w:cs="Times New Roman"/>
          <w:szCs w:val="24"/>
        </w:rPr>
        <w:t>())</w:t>
      </w:r>
    </w:p>
    <w:p w14:paraId="0CC51746" w14:textId="678E739F" w:rsidR="00E50514" w:rsidRPr="002410D9" w:rsidRDefault="00E50514" w:rsidP="00E50514">
      <w:pPr>
        <w:rPr>
          <w:rFonts w:eastAsia="Times New Roman" w:cs="Times New Roman"/>
          <w:szCs w:val="24"/>
        </w:rPr>
      </w:pPr>
      <w:proofErr w:type="spellStart"/>
      <w:r w:rsidRPr="002410D9">
        <w:rPr>
          <w:rFonts w:eastAsia="Times New Roman" w:cs="Times New Roman"/>
          <w:szCs w:val="24"/>
        </w:rPr>
        <w:t>WhatsAppIntegration</w:t>
      </w:r>
      <w:proofErr w:type="spellEnd"/>
      <w:r w:rsidRPr="002410D9">
        <w:rPr>
          <w:rFonts w:eastAsia="Times New Roman" w:cs="Times New Roman"/>
          <w:szCs w:val="24"/>
        </w:rPr>
        <w:t xml:space="preserve"> Class: Attributes (</w:t>
      </w:r>
      <w:proofErr w:type="spellStart"/>
      <w:r w:rsidRPr="002410D9">
        <w:rPr>
          <w:rFonts w:eastAsia="Times New Roman" w:cs="Times New Roman"/>
          <w:szCs w:val="24"/>
        </w:rPr>
        <w:t>api_key</w:t>
      </w:r>
      <w:proofErr w:type="spellEnd"/>
      <w:r w:rsidRPr="002410D9">
        <w:rPr>
          <w:rFonts w:eastAsia="Times New Roman" w:cs="Times New Roman"/>
          <w:szCs w:val="24"/>
        </w:rPr>
        <w:t xml:space="preserve">, </w:t>
      </w:r>
      <w:proofErr w:type="spellStart"/>
      <w:r w:rsidRPr="002410D9">
        <w:rPr>
          <w:rFonts w:eastAsia="Times New Roman" w:cs="Times New Roman"/>
          <w:szCs w:val="24"/>
        </w:rPr>
        <w:t>message_queue</w:t>
      </w:r>
      <w:proofErr w:type="spellEnd"/>
      <w:r w:rsidRPr="002410D9">
        <w:rPr>
          <w:rFonts w:eastAsia="Times New Roman" w:cs="Times New Roman"/>
          <w:szCs w:val="24"/>
        </w:rPr>
        <w:t xml:space="preserve">, </w:t>
      </w:r>
      <w:proofErr w:type="spellStart"/>
      <w:r w:rsidRPr="002410D9">
        <w:rPr>
          <w:rFonts w:eastAsia="Times New Roman" w:cs="Times New Roman"/>
          <w:szCs w:val="24"/>
        </w:rPr>
        <w:t>user_phone_mapping</w:t>
      </w:r>
      <w:proofErr w:type="spellEnd"/>
      <w:r w:rsidRPr="002410D9">
        <w:rPr>
          <w:rFonts w:eastAsia="Times New Roman" w:cs="Times New Roman"/>
          <w:szCs w:val="24"/>
        </w:rPr>
        <w:t>); Methods (</w:t>
      </w:r>
      <w:proofErr w:type="spellStart"/>
      <w:r w:rsidRPr="002410D9">
        <w:rPr>
          <w:rFonts w:eastAsia="Times New Roman" w:cs="Times New Roman"/>
          <w:szCs w:val="24"/>
        </w:rPr>
        <w:t>send_</w:t>
      </w:r>
      <w:proofErr w:type="gramStart"/>
      <w:r w:rsidRPr="002410D9">
        <w:rPr>
          <w:rFonts w:eastAsia="Times New Roman" w:cs="Times New Roman"/>
          <w:szCs w:val="24"/>
        </w:rPr>
        <w:t>alert</w:t>
      </w:r>
      <w:proofErr w:type="spellEnd"/>
      <w:r w:rsidRPr="002410D9">
        <w:rPr>
          <w:rFonts w:eastAsia="Times New Roman" w:cs="Times New Roman"/>
          <w:szCs w:val="24"/>
        </w:rPr>
        <w:t>(</w:t>
      </w:r>
      <w:proofErr w:type="gramEnd"/>
      <w:r w:rsidRPr="002410D9">
        <w:rPr>
          <w:rFonts w:eastAsia="Times New Roman" w:cs="Times New Roman"/>
          <w:szCs w:val="24"/>
        </w:rPr>
        <w:t xml:space="preserve">), </w:t>
      </w:r>
      <w:proofErr w:type="spellStart"/>
      <w:r w:rsidRPr="002410D9">
        <w:rPr>
          <w:rFonts w:eastAsia="Times New Roman" w:cs="Times New Roman"/>
          <w:szCs w:val="24"/>
        </w:rPr>
        <w:t>receive_user_input</w:t>
      </w:r>
      <w:proofErr w:type="spellEnd"/>
      <w:r w:rsidRPr="002410D9">
        <w:rPr>
          <w:rFonts w:eastAsia="Times New Roman" w:cs="Times New Roman"/>
          <w:szCs w:val="24"/>
        </w:rPr>
        <w:t xml:space="preserve">(), </w:t>
      </w:r>
      <w:proofErr w:type="spellStart"/>
      <w:r w:rsidRPr="002410D9">
        <w:rPr>
          <w:rFonts w:eastAsia="Times New Roman" w:cs="Times New Roman"/>
          <w:szCs w:val="24"/>
        </w:rPr>
        <w:t>process_reply</w:t>
      </w:r>
      <w:proofErr w:type="spellEnd"/>
      <w:r w:rsidRPr="002410D9">
        <w:rPr>
          <w:rFonts w:eastAsia="Times New Roman" w:cs="Times New Roman"/>
          <w:szCs w:val="24"/>
        </w:rPr>
        <w:t>())</w:t>
      </w:r>
    </w:p>
    <w:p w14:paraId="16F183E3" w14:textId="6CCC8861" w:rsidR="00E50514" w:rsidRPr="002410D9" w:rsidRDefault="00E50514" w:rsidP="00E50514">
      <w:pPr>
        <w:rPr>
          <w:rFonts w:eastAsia="Times New Roman" w:cs="Times New Roman"/>
          <w:szCs w:val="24"/>
        </w:rPr>
      </w:pPr>
      <w:r w:rsidRPr="002410D9">
        <w:rPr>
          <w:rFonts w:eastAsia="Times New Roman" w:cs="Times New Roman"/>
          <w:szCs w:val="24"/>
        </w:rPr>
        <w:t>User Class: Attributes (</w:t>
      </w:r>
      <w:proofErr w:type="spellStart"/>
      <w:r w:rsidRPr="002410D9">
        <w:rPr>
          <w:rFonts w:eastAsia="Times New Roman" w:cs="Times New Roman"/>
          <w:szCs w:val="24"/>
        </w:rPr>
        <w:t>user_id</w:t>
      </w:r>
      <w:proofErr w:type="spellEnd"/>
      <w:r w:rsidRPr="002410D9">
        <w:rPr>
          <w:rFonts w:eastAsia="Times New Roman" w:cs="Times New Roman"/>
          <w:szCs w:val="24"/>
        </w:rPr>
        <w:t xml:space="preserve">, </w:t>
      </w:r>
      <w:proofErr w:type="spellStart"/>
      <w:r w:rsidRPr="002410D9">
        <w:rPr>
          <w:rFonts w:eastAsia="Times New Roman" w:cs="Times New Roman"/>
          <w:szCs w:val="24"/>
        </w:rPr>
        <w:t>phone_number</w:t>
      </w:r>
      <w:proofErr w:type="spellEnd"/>
      <w:r w:rsidRPr="002410D9">
        <w:rPr>
          <w:rFonts w:eastAsia="Times New Roman" w:cs="Times New Roman"/>
          <w:szCs w:val="24"/>
        </w:rPr>
        <w:t xml:space="preserve">, name, location, </w:t>
      </w:r>
      <w:proofErr w:type="spellStart"/>
      <w:r w:rsidRPr="002410D9">
        <w:rPr>
          <w:rFonts w:eastAsia="Times New Roman" w:cs="Times New Roman"/>
          <w:szCs w:val="24"/>
        </w:rPr>
        <w:t>literacy_level</w:t>
      </w:r>
      <w:proofErr w:type="spellEnd"/>
      <w:r w:rsidRPr="002410D9">
        <w:rPr>
          <w:rFonts w:eastAsia="Times New Roman" w:cs="Times New Roman"/>
          <w:szCs w:val="24"/>
        </w:rPr>
        <w:t>); Methods (</w:t>
      </w:r>
      <w:proofErr w:type="gramStart"/>
      <w:r w:rsidRPr="002410D9">
        <w:rPr>
          <w:rFonts w:eastAsia="Times New Roman" w:cs="Times New Roman"/>
          <w:szCs w:val="24"/>
        </w:rPr>
        <w:t>authenticate(</w:t>
      </w:r>
      <w:proofErr w:type="gramEnd"/>
      <w:r w:rsidRPr="002410D9">
        <w:rPr>
          <w:rFonts w:eastAsia="Times New Roman" w:cs="Times New Roman"/>
          <w:szCs w:val="24"/>
        </w:rPr>
        <w:t xml:space="preserve">), </w:t>
      </w:r>
      <w:proofErr w:type="spellStart"/>
      <w:r w:rsidRPr="002410D9">
        <w:rPr>
          <w:rFonts w:eastAsia="Times New Roman" w:cs="Times New Roman"/>
          <w:szCs w:val="24"/>
        </w:rPr>
        <w:t>update_profile</w:t>
      </w:r>
      <w:proofErr w:type="spellEnd"/>
      <w:r w:rsidRPr="002410D9">
        <w:rPr>
          <w:rFonts w:eastAsia="Times New Roman" w:cs="Times New Roman"/>
          <w:szCs w:val="24"/>
        </w:rPr>
        <w:t xml:space="preserve">(), </w:t>
      </w:r>
      <w:proofErr w:type="spellStart"/>
      <w:r w:rsidRPr="002410D9">
        <w:rPr>
          <w:rFonts w:eastAsia="Times New Roman" w:cs="Times New Roman"/>
          <w:szCs w:val="24"/>
        </w:rPr>
        <w:t>view_food_history</w:t>
      </w:r>
      <w:proofErr w:type="spellEnd"/>
      <w:r w:rsidRPr="002410D9">
        <w:rPr>
          <w:rFonts w:eastAsia="Times New Roman" w:cs="Times New Roman"/>
          <w:szCs w:val="24"/>
        </w:rPr>
        <w:t>())</w:t>
      </w:r>
    </w:p>
    <w:p w14:paraId="7790A043" w14:textId="6FB4D712" w:rsidR="00E50514" w:rsidRPr="002410D9" w:rsidRDefault="00E50514" w:rsidP="00E50514">
      <w:pPr>
        <w:rPr>
          <w:rFonts w:eastAsia="Times New Roman" w:cs="Times New Roman"/>
          <w:szCs w:val="24"/>
        </w:rPr>
      </w:pPr>
      <w:r w:rsidRPr="002410D9">
        <w:rPr>
          <w:rFonts w:eastAsia="Times New Roman" w:cs="Times New Roman"/>
          <w:szCs w:val="24"/>
        </w:rPr>
        <w:t>Relationships include User-to-</w:t>
      </w:r>
      <w:proofErr w:type="spellStart"/>
      <w:r w:rsidRPr="002410D9">
        <w:rPr>
          <w:rFonts w:eastAsia="Times New Roman" w:cs="Times New Roman"/>
          <w:szCs w:val="24"/>
        </w:rPr>
        <w:t>FoodInventory</w:t>
      </w:r>
      <w:proofErr w:type="spellEnd"/>
      <w:r w:rsidRPr="002410D9">
        <w:rPr>
          <w:rFonts w:eastAsia="Times New Roman" w:cs="Times New Roman"/>
          <w:szCs w:val="24"/>
        </w:rPr>
        <w:t xml:space="preserve"> (one-to-many), </w:t>
      </w:r>
      <w:proofErr w:type="spellStart"/>
      <w:r w:rsidRPr="002410D9">
        <w:rPr>
          <w:rFonts w:eastAsia="Times New Roman" w:cs="Times New Roman"/>
          <w:szCs w:val="24"/>
        </w:rPr>
        <w:t>FoodInventory</w:t>
      </w:r>
      <w:proofErr w:type="spellEnd"/>
      <w:r w:rsidRPr="002410D9">
        <w:rPr>
          <w:rFonts w:eastAsia="Times New Roman" w:cs="Times New Roman"/>
          <w:szCs w:val="24"/>
        </w:rPr>
        <w:t>-to-</w:t>
      </w:r>
      <w:proofErr w:type="spellStart"/>
      <w:r w:rsidRPr="002410D9">
        <w:rPr>
          <w:rFonts w:eastAsia="Times New Roman" w:cs="Times New Roman"/>
          <w:szCs w:val="24"/>
        </w:rPr>
        <w:t>SpoilagePredictor</w:t>
      </w:r>
      <w:proofErr w:type="spellEnd"/>
      <w:r w:rsidRPr="002410D9">
        <w:rPr>
          <w:rFonts w:eastAsia="Times New Roman" w:cs="Times New Roman"/>
          <w:szCs w:val="24"/>
        </w:rPr>
        <w:t xml:space="preserve"> (one-to-one), </w:t>
      </w:r>
      <w:proofErr w:type="spellStart"/>
      <w:r w:rsidRPr="002410D9">
        <w:rPr>
          <w:rFonts w:eastAsia="Times New Roman" w:cs="Times New Roman"/>
          <w:szCs w:val="24"/>
        </w:rPr>
        <w:t>SpoilagePredictor</w:t>
      </w:r>
      <w:proofErr w:type="spellEnd"/>
      <w:r w:rsidRPr="002410D9">
        <w:rPr>
          <w:rFonts w:eastAsia="Times New Roman" w:cs="Times New Roman"/>
          <w:szCs w:val="24"/>
        </w:rPr>
        <w:t>-to-</w:t>
      </w:r>
      <w:proofErr w:type="spellStart"/>
      <w:r w:rsidRPr="002410D9">
        <w:rPr>
          <w:rFonts w:eastAsia="Times New Roman" w:cs="Times New Roman"/>
          <w:szCs w:val="24"/>
        </w:rPr>
        <w:t>XAIExplainer</w:t>
      </w:r>
      <w:proofErr w:type="spellEnd"/>
      <w:r w:rsidRPr="002410D9">
        <w:rPr>
          <w:rFonts w:eastAsia="Times New Roman" w:cs="Times New Roman"/>
          <w:szCs w:val="24"/>
        </w:rPr>
        <w:t xml:space="preserve"> (composition), and </w:t>
      </w:r>
      <w:proofErr w:type="spellStart"/>
      <w:r w:rsidRPr="002410D9">
        <w:rPr>
          <w:rFonts w:eastAsia="Times New Roman" w:cs="Times New Roman"/>
          <w:szCs w:val="24"/>
        </w:rPr>
        <w:t>SpoilagePredictor</w:t>
      </w:r>
      <w:proofErr w:type="spellEnd"/>
      <w:r w:rsidRPr="002410D9">
        <w:rPr>
          <w:rFonts w:eastAsia="Times New Roman" w:cs="Times New Roman"/>
          <w:szCs w:val="24"/>
        </w:rPr>
        <w:t>-to-</w:t>
      </w:r>
      <w:proofErr w:type="spellStart"/>
      <w:r w:rsidRPr="002410D9">
        <w:rPr>
          <w:rFonts w:eastAsia="Times New Roman" w:cs="Times New Roman"/>
          <w:szCs w:val="24"/>
        </w:rPr>
        <w:t>ValueAdditionRecommender</w:t>
      </w:r>
      <w:proofErr w:type="spellEnd"/>
      <w:r w:rsidRPr="002410D9">
        <w:rPr>
          <w:rFonts w:eastAsia="Times New Roman" w:cs="Times New Roman"/>
          <w:szCs w:val="24"/>
        </w:rPr>
        <w:t xml:space="preserve"> (association). This structure guides implementation by defining clear object responsibilities and interaction patterns</w:t>
      </w:r>
      <w:r w:rsidR="00F10445">
        <w:rPr>
          <w:rFonts w:eastAsia="Times New Roman" w:cs="Times New Roman"/>
          <w:szCs w:val="24"/>
        </w:rPr>
        <w:t>.</w:t>
      </w:r>
    </w:p>
    <w:p w14:paraId="02611B09" w14:textId="3E3B8ADF" w:rsidR="00E50514" w:rsidRPr="002410D9" w:rsidRDefault="00E50514" w:rsidP="001C4342">
      <w:pPr>
        <w:pStyle w:val="Heading3"/>
        <w:rPr>
          <w:rFonts w:eastAsia="Times New Roman"/>
        </w:rPr>
      </w:pPr>
      <w:bookmarkStart w:id="60" w:name="_Toc239328692"/>
      <w:r w:rsidRPr="002410D9">
        <w:rPr>
          <w:rFonts w:eastAsia="Times New Roman"/>
        </w:rPr>
        <w:lastRenderedPageBreak/>
        <w:t>Database Schema</w:t>
      </w:r>
      <w:bookmarkEnd w:id="60"/>
    </w:p>
    <w:p w14:paraId="6256E2F0" w14:textId="77777777" w:rsidR="00E50514" w:rsidRPr="002410D9" w:rsidRDefault="00E50514" w:rsidP="00E50514">
      <w:pPr>
        <w:rPr>
          <w:rFonts w:eastAsia="Times New Roman" w:cs="Times New Roman"/>
          <w:szCs w:val="24"/>
        </w:rPr>
      </w:pPr>
      <w:r w:rsidRPr="002410D9">
        <w:rPr>
          <w:rFonts w:eastAsia="Times New Roman" w:cs="Times New Roman"/>
          <w:szCs w:val="24"/>
        </w:rPr>
        <w:t xml:space="preserve">The database schema defines </w:t>
      </w:r>
      <w:proofErr w:type="spellStart"/>
      <w:r w:rsidRPr="002410D9">
        <w:rPr>
          <w:rFonts w:eastAsia="Times New Roman" w:cs="Times New Roman"/>
          <w:szCs w:val="24"/>
        </w:rPr>
        <w:t>Supabase</w:t>
      </w:r>
      <w:proofErr w:type="spellEnd"/>
      <w:r w:rsidRPr="002410D9">
        <w:rPr>
          <w:rFonts w:eastAsia="Times New Roman" w:cs="Times New Roman"/>
          <w:szCs w:val="24"/>
        </w:rPr>
        <w:t xml:space="preserve"> PostgreSQL structure optimized for efficient data retrieval, flexible scaling, and real-time synchronization. Core tables:</w:t>
      </w:r>
    </w:p>
    <w:p w14:paraId="352BE559" w14:textId="07ABB8EA" w:rsidR="00E50514" w:rsidRPr="002410D9" w:rsidRDefault="00E50514" w:rsidP="00E50514">
      <w:pPr>
        <w:rPr>
          <w:rFonts w:eastAsia="Times New Roman" w:cs="Times New Roman"/>
          <w:szCs w:val="24"/>
        </w:rPr>
      </w:pPr>
      <w:r w:rsidRPr="002410D9">
        <w:rPr>
          <w:rFonts w:eastAsia="Times New Roman" w:cs="Times New Roman"/>
          <w:szCs w:val="24"/>
        </w:rPr>
        <w:t xml:space="preserve">users: </w:t>
      </w:r>
      <w:proofErr w:type="spellStart"/>
      <w:r w:rsidRPr="002410D9">
        <w:rPr>
          <w:rFonts w:eastAsia="Times New Roman" w:cs="Times New Roman"/>
          <w:szCs w:val="24"/>
        </w:rPr>
        <w:t>user_id</w:t>
      </w:r>
      <w:proofErr w:type="spellEnd"/>
      <w:r w:rsidRPr="002410D9">
        <w:rPr>
          <w:rFonts w:eastAsia="Times New Roman" w:cs="Times New Roman"/>
          <w:szCs w:val="24"/>
        </w:rPr>
        <w:t xml:space="preserve"> (UUID, primary key), </w:t>
      </w:r>
      <w:proofErr w:type="spellStart"/>
      <w:r w:rsidRPr="002410D9">
        <w:rPr>
          <w:rFonts w:eastAsia="Times New Roman" w:cs="Times New Roman"/>
          <w:szCs w:val="24"/>
        </w:rPr>
        <w:t>phone_number</w:t>
      </w:r>
      <w:proofErr w:type="spellEnd"/>
      <w:r w:rsidRPr="002410D9">
        <w:rPr>
          <w:rFonts w:eastAsia="Times New Roman" w:cs="Times New Roman"/>
          <w:szCs w:val="24"/>
        </w:rPr>
        <w:t xml:space="preserve"> (text, unique), name (text), location (text), </w:t>
      </w:r>
      <w:proofErr w:type="spellStart"/>
      <w:r w:rsidRPr="002410D9">
        <w:rPr>
          <w:rFonts w:eastAsia="Times New Roman" w:cs="Times New Roman"/>
          <w:szCs w:val="24"/>
        </w:rPr>
        <w:t>literacy_level</w:t>
      </w:r>
      <w:proofErr w:type="spellEnd"/>
      <w:r w:rsidRPr="002410D9">
        <w:rPr>
          <w:rFonts w:eastAsia="Times New Roman" w:cs="Times New Roman"/>
          <w:szCs w:val="24"/>
        </w:rPr>
        <w:t xml:space="preserve"> (</w:t>
      </w:r>
      <w:proofErr w:type="spellStart"/>
      <w:r w:rsidRPr="002410D9">
        <w:rPr>
          <w:rFonts w:eastAsia="Times New Roman" w:cs="Times New Roman"/>
          <w:szCs w:val="24"/>
        </w:rPr>
        <w:t>enum</w:t>
      </w:r>
      <w:proofErr w:type="spellEnd"/>
      <w:r w:rsidRPr="002410D9">
        <w:rPr>
          <w:rFonts w:eastAsia="Times New Roman" w:cs="Times New Roman"/>
          <w:szCs w:val="24"/>
        </w:rPr>
        <w:t xml:space="preserve">: low/medium/high), </w:t>
      </w:r>
      <w:proofErr w:type="spellStart"/>
      <w:r w:rsidRPr="002410D9">
        <w:rPr>
          <w:rFonts w:eastAsia="Times New Roman" w:cs="Times New Roman"/>
          <w:szCs w:val="24"/>
        </w:rPr>
        <w:t>language_preference</w:t>
      </w:r>
      <w:proofErr w:type="spellEnd"/>
      <w:r w:rsidRPr="002410D9">
        <w:rPr>
          <w:rFonts w:eastAsia="Times New Roman" w:cs="Times New Roman"/>
          <w:szCs w:val="24"/>
        </w:rPr>
        <w:t xml:space="preserve"> (text), </w:t>
      </w:r>
      <w:proofErr w:type="spellStart"/>
      <w:r w:rsidRPr="002410D9">
        <w:rPr>
          <w:rFonts w:eastAsia="Times New Roman" w:cs="Times New Roman"/>
          <w:szCs w:val="24"/>
        </w:rPr>
        <w:t>created_at</w:t>
      </w:r>
      <w:proofErr w:type="spellEnd"/>
      <w:r w:rsidRPr="002410D9">
        <w:rPr>
          <w:rFonts w:eastAsia="Times New Roman" w:cs="Times New Roman"/>
          <w:szCs w:val="24"/>
        </w:rPr>
        <w:t xml:space="preserve"> (timestamp), </w:t>
      </w:r>
      <w:proofErr w:type="spellStart"/>
      <w:r w:rsidRPr="002410D9">
        <w:rPr>
          <w:rFonts w:eastAsia="Times New Roman" w:cs="Times New Roman"/>
          <w:szCs w:val="24"/>
        </w:rPr>
        <w:t>updated_at</w:t>
      </w:r>
      <w:proofErr w:type="spellEnd"/>
      <w:r w:rsidRPr="002410D9">
        <w:rPr>
          <w:rFonts w:eastAsia="Times New Roman" w:cs="Times New Roman"/>
          <w:szCs w:val="24"/>
        </w:rPr>
        <w:t xml:space="preserve"> (timestamp)</w:t>
      </w:r>
    </w:p>
    <w:p w14:paraId="55C94E7D" w14:textId="44EFBBAA" w:rsidR="00E50514" w:rsidRPr="002410D9" w:rsidRDefault="00E50514" w:rsidP="00E50514">
      <w:pPr>
        <w:rPr>
          <w:rFonts w:eastAsia="Times New Roman" w:cs="Times New Roman"/>
          <w:szCs w:val="24"/>
        </w:rPr>
      </w:pPr>
      <w:proofErr w:type="spellStart"/>
      <w:r w:rsidRPr="002410D9">
        <w:rPr>
          <w:rFonts w:eastAsia="Times New Roman" w:cs="Times New Roman"/>
          <w:szCs w:val="24"/>
        </w:rPr>
        <w:t>food_inventory</w:t>
      </w:r>
      <w:proofErr w:type="spellEnd"/>
      <w:r w:rsidRPr="002410D9">
        <w:rPr>
          <w:rFonts w:eastAsia="Times New Roman" w:cs="Times New Roman"/>
          <w:szCs w:val="24"/>
        </w:rPr>
        <w:t xml:space="preserve">: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(UUID, primary key), </w:t>
      </w:r>
      <w:proofErr w:type="spellStart"/>
      <w:r w:rsidRPr="002410D9">
        <w:rPr>
          <w:rFonts w:eastAsia="Times New Roman" w:cs="Times New Roman"/>
          <w:szCs w:val="24"/>
        </w:rPr>
        <w:t>user_id</w:t>
      </w:r>
      <w:proofErr w:type="spellEnd"/>
      <w:r w:rsidRPr="002410D9">
        <w:rPr>
          <w:rFonts w:eastAsia="Times New Roman" w:cs="Times New Roman"/>
          <w:szCs w:val="24"/>
        </w:rPr>
        <w:t xml:space="preserve"> (UUID, foreign key to users), </w:t>
      </w:r>
      <w:proofErr w:type="spellStart"/>
      <w:r w:rsidRPr="002410D9">
        <w:rPr>
          <w:rFonts w:eastAsia="Times New Roman" w:cs="Times New Roman"/>
          <w:szCs w:val="24"/>
        </w:rPr>
        <w:t>food_type</w:t>
      </w:r>
      <w:proofErr w:type="spellEnd"/>
      <w:r w:rsidRPr="002410D9">
        <w:rPr>
          <w:rFonts w:eastAsia="Times New Roman" w:cs="Times New Roman"/>
          <w:szCs w:val="24"/>
        </w:rPr>
        <w:t xml:space="preserve"> (</w:t>
      </w:r>
      <w:proofErr w:type="spellStart"/>
      <w:r w:rsidRPr="002410D9">
        <w:rPr>
          <w:rFonts w:eastAsia="Times New Roman" w:cs="Times New Roman"/>
          <w:szCs w:val="24"/>
        </w:rPr>
        <w:t>enum</w:t>
      </w:r>
      <w:proofErr w:type="spellEnd"/>
      <w:r w:rsidRPr="002410D9">
        <w:rPr>
          <w:rFonts w:eastAsia="Times New Roman" w:cs="Times New Roman"/>
          <w:szCs w:val="24"/>
        </w:rPr>
        <w:t xml:space="preserve">: milk, fruits, vegetables, grains), </w:t>
      </w:r>
      <w:proofErr w:type="spellStart"/>
      <w:r w:rsidRPr="002410D9">
        <w:rPr>
          <w:rFonts w:eastAsia="Times New Roman" w:cs="Times New Roman"/>
          <w:szCs w:val="24"/>
        </w:rPr>
        <w:t>storage_condition</w:t>
      </w:r>
      <w:proofErr w:type="spellEnd"/>
      <w:r w:rsidRPr="002410D9">
        <w:rPr>
          <w:rFonts w:eastAsia="Times New Roman" w:cs="Times New Roman"/>
          <w:szCs w:val="24"/>
        </w:rPr>
        <w:t xml:space="preserve"> (</w:t>
      </w:r>
      <w:proofErr w:type="spellStart"/>
      <w:r w:rsidRPr="002410D9">
        <w:rPr>
          <w:rFonts w:eastAsia="Times New Roman" w:cs="Times New Roman"/>
          <w:szCs w:val="24"/>
        </w:rPr>
        <w:t>enum</w:t>
      </w:r>
      <w:proofErr w:type="spellEnd"/>
      <w:r w:rsidRPr="002410D9">
        <w:rPr>
          <w:rFonts w:eastAsia="Times New Roman" w:cs="Times New Roman"/>
          <w:szCs w:val="24"/>
        </w:rPr>
        <w:t xml:space="preserve">: ambient, refrigerated, semi-protected), </w:t>
      </w:r>
      <w:proofErr w:type="spellStart"/>
      <w:r w:rsidRPr="002410D9">
        <w:rPr>
          <w:rFonts w:eastAsia="Times New Roman" w:cs="Times New Roman"/>
          <w:szCs w:val="24"/>
        </w:rPr>
        <w:t>storage_duration_days</w:t>
      </w:r>
      <w:proofErr w:type="spellEnd"/>
      <w:r w:rsidRPr="002410D9">
        <w:rPr>
          <w:rFonts w:eastAsia="Times New Roman" w:cs="Times New Roman"/>
          <w:szCs w:val="24"/>
        </w:rPr>
        <w:t xml:space="preserve"> (integer), </w:t>
      </w:r>
      <w:proofErr w:type="spellStart"/>
      <w:r w:rsidRPr="002410D9">
        <w:rPr>
          <w:rFonts w:eastAsia="Times New Roman" w:cs="Times New Roman"/>
          <w:szCs w:val="24"/>
        </w:rPr>
        <w:t>quantity_kg</w:t>
      </w:r>
      <w:proofErr w:type="spellEnd"/>
      <w:r w:rsidRPr="002410D9">
        <w:rPr>
          <w:rFonts w:eastAsia="Times New Roman" w:cs="Times New Roman"/>
          <w:szCs w:val="24"/>
        </w:rPr>
        <w:t xml:space="preserve"> (decimal), </w:t>
      </w:r>
      <w:proofErr w:type="spellStart"/>
      <w:r w:rsidRPr="002410D9">
        <w:rPr>
          <w:rFonts w:eastAsia="Times New Roman" w:cs="Times New Roman"/>
          <w:szCs w:val="24"/>
        </w:rPr>
        <w:t>date_added</w:t>
      </w:r>
      <w:proofErr w:type="spellEnd"/>
      <w:r w:rsidRPr="002410D9">
        <w:rPr>
          <w:rFonts w:eastAsia="Times New Roman" w:cs="Times New Roman"/>
          <w:szCs w:val="24"/>
        </w:rPr>
        <w:t xml:space="preserve"> (timestamp), </w:t>
      </w:r>
      <w:proofErr w:type="spellStart"/>
      <w:r w:rsidRPr="002410D9">
        <w:rPr>
          <w:rFonts w:eastAsia="Times New Roman" w:cs="Times New Roman"/>
          <w:szCs w:val="24"/>
        </w:rPr>
        <w:t>last_updated</w:t>
      </w:r>
      <w:proofErr w:type="spellEnd"/>
      <w:r w:rsidRPr="002410D9">
        <w:rPr>
          <w:rFonts w:eastAsia="Times New Roman" w:cs="Times New Roman"/>
          <w:szCs w:val="24"/>
        </w:rPr>
        <w:t xml:space="preserve"> (timestamp)</w:t>
      </w:r>
    </w:p>
    <w:p w14:paraId="51C4C2BF" w14:textId="3BFF491E" w:rsidR="00E50514" w:rsidRPr="002410D9" w:rsidRDefault="00E50514" w:rsidP="00E50514">
      <w:pPr>
        <w:rPr>
          <w:rFonts w:eastAsia="Times New Roman" w:cs="Times New Roman"/>
          <w:szCs w:val="24"/>
        </w:rPr>
      </w:pPr>
      <w:proofErr w:type="spellStart"/>
      <w:r w:rsidRPr="002410D9">
        <w:rPr>
          <w:rFonts w:eastAsia="Times New Roman" w:cs="Times New Roman"/>
          <w:szCs w:val="24"/>
        </w:rPr>
        <w:t>spoilage_predictions</w:t>
      </w:r>
      <w:proofErr w:type="spellEnd"/>
      <w:r w:rsidRPr="002410D9">
        <w:rPr>
          <w:rFonts w:eastAsia="Times New Roman" w:cs="Times New Roman"/>
          <w:szCs w:val="24"/>
        </w:rPr>
        <w:t xml:space="preserve">: </w:t>
      </w:r>
      <w:proofErr w:type="spellStart"/>
      <w:r w:rsidRPr="002410D9">
        <w:rPr>
          <w:rFonts w:eastAsia="Times New Roman" w:cs="Times New Roman"/>
          <w:szCs w:val="24"/>
        </w:rPr>
        <w:t>prediction_id</w:t>
      </w:r>
      <w:proofErr w:type="spellEnd"/>
      <w:r w:rsidRPr="002410D9">
        <w:rPr>
          <w:rFonts w:eastAsia="Times New Roman" w:cs="Times New Roman"/>
          <w:szCs w:val="24"/>
        </w:rPr>
        <w:t xml:space="preserve"> (UUID, primary key),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(UUID, foreign key), </w:t>
      </w:r>
      <w:proofErr w:type="spellStart"/>
      <w:r w:rsidRPr="002410D9">
        <w:rPr>
          <w:rFonts w:eastAsia="Times New Roman" w:cs="Times New Roman"/>
          <w:szCs w:val="24"/>
        </w:rPr>
        <w:t>predicted_spoilage_days</w:t>
      </w:r>
      <w:proofErr w:type="spellEnd"/>
      <w:r w:rsidRPr="002410D9">
        <w:rPr>
          <w:rFonts w:eastAsia="Times New Roman" w:cs="Times New Roman"/>
          <w:szCs w:val="24"/>
        </w:rPr>
        <w:t xml:space="preserve"> (decimal), </w:t>
      </w:r>
      <w:proofErr w:type="spellStart"/>
      <w:r w:rsidRPr="002410D9">
        <w:rPr>
          <w:rFonts w:eastAsia="Times New Roman" w:cs="Times New Roman"/>
          <w:szCs w:val="24"/>
        </w:rPr>
        <w:t>confidence_score</w:t>
      </w:r>
      <w:proofErr w:type="spellEnd"/>
      <w:r w:rsidRPr="002410D9">
        <w:rPr>
          <w:rFonts w:eastAsia="Times New Roman" w:cs="Times New Roman"/>
          <w:szCs w:val="24"/>
        </w:rPr>
        <w:t xml:space="preserve"> (decimal 0-1), explanation (text), timestamp (timestamp)</w:t>
      </w:r>
    </w:p>
    <w:p w14:paraId="59CC5BF6" w14:textId="4BA4CE01" w:rsidR="00E50514" w:rsidRPr="002410D9" w:rsidRDefault="00E50514" w:rsidP="00E50514">
      <w:pPr>
        <w:rPr>
          <w:rFonts w:eastAsia="Times New Roman" w:cs="Times New Roman"/>
          <w:szCs w:val="24"/>
        </w:rPr>
      </w:pPr>
      <w:proofErr w:type="spellStart"/>
      <w:r w:rsidRPr="002410D9">
        <w:rPr>
          <w:rFonts w:eastAsia="Times New Roman" w:cs="Times New Roman"/>
          <w:szCs w:val="24"/>
        </w:rPr>
        <w:t>value_addition_recommendations</w:t>
      </w:r>
      <w:proofErr w:type="spellEnd"/>
      <w:r w:rsidRPr="002410D9">
        <w:rPr>
          <w:rFonts w:eastAsia="Times New Roman" w:cs="Times New Roman"/>
          <w:szCs w:val="24"/>
        </w:rPr>
        <w:t xml:space="preserve">: </w:t>
      </w:r>
      <w:proofErr w:type="spellStart"/>
      <w:r w:rsidRPr="002410D9">
        <w:rPr>
          <w:rFonts w:eastAsia="Times New Roman" w:cs="Times New Roman"/>
          <w:szCs w:val="24"/>
        </w:rPr>
        <w:t>recommendation_id</w:t>
      </w:r>
      <w:proofErr w:type="spellEnd"/>
      <w:r w:rsidRPr="002410D9">
        <w:rPr>
          <w:rFonts w:eastAsia="Times New Roman" w:cs="Times New Roman"/>
          <w:szCs w:val="24"/>
        </w:rPr>
        <w:t xml:space="preserve"> (UUID, primary key), </w:t>
      </w:r>
      <w:proofErr w:type="spellStart"/>
      <w:r w:rsidRPr="002410D9">
        <w:rPr>
          <w:rFonts w:eastAsia="Times New Roman" w:cs="Times New Roman"/>
          <w:szCs w:val="24"/>
        </w:rPr>
        <w:t>food_type</w:t>
      </w:r>
      <w:proofErr w:type="spellEnd"/>
      <w:r w:rsidRPr="002410D9">
        <w:rPr>
          <w:rFonts w:eastAsia="Times New Roman" w:cs="Times New Roman"/>
          <w:szCs w:val="24"/>
        </w:rPr>
        <w:t xml:space="preserve"> (</w:t>
      </w:r>
      <w:proofErr w:type="spellStart"/>
      <w:r w:rsidRPr="002410D9">
        <w:rPr>
          <w:rFonts w:eastAsia="Times New Roman" w:cs="Times New Roman"/>
          <w:szCs w:val="24"/>
        </w:rPr>
        <w:t>enum</w:t>
      </w:r>
      <w:proofErr w:type="spellEnd"/>
      <w:r w:rsidRPr="002410D9">
        <w:rPr>
          <w:rFonts w:eastAsia="Times New Roman" w:cs="Times New Roman"/>
          <w:szCs w:val="24"/>
        </w:rPr>
        <w:t xml:space="preserve">), </w:t>
      </w:r>
      <w:proofErr w:type="spellStart"/>
      <w:r w:rsidRPr="002410D9">
        <w:rPr>
          <w:rFonts w:eastAsia="Times New Roman" w:cs="Times New Roman"/>
          <w:szCs w:val="24"/>
        </w:rPr>
        <w:t>processing_technique</w:t>
      </w:r>
      <w:proofErr w:type="spellEnd"/>
      <w:r w:rsidRPr="002410D9">
        <w:rPr>
          <w:rFonts w:eastAsia="Times New Roman" w:cs="Times New Roman"/>
          <w:szCs w:val="24"/>
        </w:rPr>
        <w:t xml:space="preserve"> (text), </w:t>
      </w:r>
      <w:proofErr w:type="spellStart"/>
      <w:r w:rsidRPr="002410D9">
        <w:rPr>
          <w:rFonts w:eastAsia="Times New Roman" w:cs="Times New Roman"/>
          <w:szCs w:val="24"/>
        </w:rPr>
        <w:t>difficulty_level</w:t>
      </w:r>
      <w:proofErr w:type="spellEnd"/>
      <w:r w:rsidRPr="002410D9">
        <w:rPr>
          <w:rFonts w:eastAsia="Times New Roman" w:cs="Times New Roman"/>
          <w:szCs w:val="24"/>
        </w:rPr>
        <w:t xml:space="preserve"> (</w:t>
      </w:r>
      <w:proofErr w:type="spellStart"/>
      <w:r w:rsidRPr="002410D9">
        <w:rPr>
          <w:rFonts w:eastAsia="Times New Roman" w:cs="Times New Roman"/>
          <w:szCs w:val="24"/>
        </w:rPr>
        <w:t>enum</w:t>
      </w:r>
      <w:proofErr w:type="spellEnd"/>
      <w:r w:rsidRPr="002410D9">
        <w:rPr>
          <w:rFonts w:eastAsia="Times New Roman" w:cs="Times New Roman"/>
          <w:szCs w:val="24"/>
        </w:rPr>
        <w:t xml:space="preserve">: easy/moderate/advanced), </w:t>
      </w:r>
      <w:proofErr w:type="spellStart"/>
      <w:r w:rsidRPr="002410D9">
        <w:rPr>
          <w:rFonts w:eastAsia="Times New Roman" w:cs="Times New Roman"/>
          <w:szCs w:val="24"/>
        </w:rPr>
        <w:t>estimated_shelf_life_days</w:t>
      </w:r>
      <w:proofErr w:type="spellEnd"/>
      <w:r w:rsidRPr="002410D9">
        <w:rPr>
          <w:rFonts w:eastAsia="Times New Roman" w:cs="Times New Roman"/>
          <w:szCs w:val="24"/>
        </w:rPr>
        <w:t xml:space="preserve"> (integer), instructions (text)</w:t>
      </w:r>
    </w:p>
    <w:p w14:paraId="22B73384" w14:textId="0C7FC87E" w:rsidR="00E50514" w:rsidRPr="002410D9" w:rsidRDefault="00E50514" w:rsidP="00E50514">
      <w:pPr>
        <w:rPr>
          <w:rFonts w:eastAsia="Times New Roman" w:cs="Times New Roman"/>
          <w:szCs w:val="24"/>
        </w:rPr>
      </w:pPr>
      <w:proofErr w:type="spellStart"/>
      <w:r w:rsidRPr="002410D9">
        <w:rPr>
          <w:rFonts w:eastAsia="Times New Roman" w:cs="Times New Roman"/>
          <w:szCs w:val="24"/>
        </w:rPr>
        <w:t>redistribution_events</w:t>
      </w:r>
      <w:proofErr w:type="spellEnd"/>
      <w:r w:rsidRPr="002410D9">
        <w:rPr>
          <w:rFonts w:eastAsia="Times New Roman" w:cs="Times New Roman"/>
          <w:szCs w:val="24"/>
        </w:rPr>
        <w:t xml:space="preserve">: </w:t>
      </w:r>
      <w:proofErr w:type="spellStart"/>
      <w:r w:rsidRPr="002410D9">
        <w:rPr>
          <w:rFonts w:eastAsia="Times New Roman" w:cs="Times New Roman"/>
          <w:szCs w:val="24"/>
        </w:rPr>
        <w:t>event_id</w:t>
      </w:r>
      <w:proofErr w:type="spellEnd"/>
      <w:r w:rsidRPr="002410D9">
        <w:rPr>
          <w:rFonts w:eastAsia="Times New Roman" w:cs="Times New Roman"/>
          <w:szCs w:val="24"/>
        </w:rPr>
        <w:t xml:space="preserve"> (UUID, primary key), </w:t>
      </w:r>
      <w:proofErr w:type="spellStart"/>
      <w:r w:rsidRPr="002410D9">
        <w:rPr>
          <w:rFonts w:eastAsia="Times New Roman" w:cs="Times New Roman"/>
          <w:szCs w:val="24"/>
        </w:rPr>
        <w:t>food_id</w:t>
      </w:r>
      <w:proofErr w:type="spellEnd"/>
      <w:r w:rsidRPr="002410D9">
        <w:rPr>
          <w:rFonts w:eastAsia="Times New Roman" w:cs="Times New Roman"/>
          <w:szCs w:val="24"/>
        </w:rPr>
        <w:t xml:space="preserve"> (UUID, foreign key), </w:t>
      </w:r>
      <w:proofErr w:type="spellStart"/>
      <w:r w:rsidRPr="002410D9">
        <w:rPr>
          <w:rFonts w:eastAsia="Times New Roman" w:cs="Times New Roman"/>
          <w:szCs w:val="24"/>
        </w:rPr>
        <w:t>initiator_user_id</w:t>
      </w:r>
      <w:proofErr w:type="spellEnd"/>
      <w:r w:rsidRPr="002410D9">
        <w:rPr>
          <w:rFonts w:eastAsia="Times New Roman" w:cs="Times New Roman"/>
          <w:szCs w:val="24"/>
        </w:rPr>
        <w:t xml:space="preserve"> (UUID, foreign key), </w:t>
      </w:r>
      <w:proofErr w:type="spellStart"/>
      <w:r w:rsidRPr="002410D9">
        <w:rPr>
          <w:rFonts w:eastAsia="Times New Roman" w:cs="Times New Roman"/>
          <w:szCs w:val="24"/>
        </w:rPr>
        <w:t>recipient_user_id</w:t>
      </w:r>
      <w:proofErr w:type="spellEnd"/>
      <w:r w:rsidRPr="002410D9">
        <w:rPr>
          <w:rFonts w:eastAsia="Times New Roman" w:cs="Times New Roman"/>
          <w:szCs w:val="24"/>
        </w:rPr>
        <w:t xml:space="preserve"> (UUID, foreign key), status (</w:t>
      </w:r>
      <w:proofErr w:type="spellStart"/>
      <w:r w:rsidRPr="002410D9">
        <w:rPr>
          <w:rFonts w:eastAsia="Times New Roman" w:cs="Times New Roman"/>
          <w:szCs w:val="24"/>
        </w:rPr>
        <w:t>enum</w:t>
      </w:r>
      <w:proofErr w:type="spellEnd"/>
      <w:r w:rsidRPr="002410D9">
        <w:rPr>
          <w:rFonts w:eastAsia="Times New Roman" w:cs="Times New Roman"/>
          <w:szCs w:val="24"/>
        </w:rPr>
        <w:t xml:space="preserve">: offered/accepted/completed/cancelled), </w:t>
      </w:r>
      <w:proofErr w:type="spellStart"/>
      <w:r w:rsidRPr="002410D9">
        <w:rPr>
          <w:rFonts w:eastAsia="Times New Roman" w:cs="Times New Roman"/>
          <w:szCs w:val="24"/>
        </w:rPr>
        <w:t>blockchain_hash</w:t>
      </w:r>
      <w:proofErr w:type="spellEnd"/>
      <w:r w:rsidRPr="002410D9">
        <w:rPr>
          <w:rFonts w:eastAsia="Times New Roman" w:cs="Times New Roman"/>
          <w:szCs w:val="24"/>
        </w:rPr>
        <w:t xml:space="preserve"> (text), timestamp (timestamp)</w:t>
      </w:r>
    </w:p>
    <w:p w14:paraId="58733E94" w14:textId="1D3B523B" w:rsidR="00E50514" w:rsidRPr="002410D9" w:rsidRDefault="00E50514" w:rsidP="00E50514">
      <w:pPr>
        <w:rPr>
          <w:rFonts w:eastAsia="Times New Roman" w:cs="Times New Roman"/>
          <w:szCs w:val="24"/>
        </w:rPr>
      </w:pPr>
      <w:proofErr w:type="spellStart"/>
      <w:r w:rsidRPr="002410D9">
        <w:rPr>
          <w:rFonts w:eastAsia="Times New Roman" w:cs="Times New Roman"/>
          <w:szCs w:val="24"/>
        </w:rPr>
        <w:t>blockchain_records</w:t>
      </w:r>
      <w:proofErr w:type="spellEnd"/>
      <w:r w:rsidRPr="002410D9">
        <w:rPr>
          <w:rFonts w:eastAsia="Times New Roman" w:cs="Times New Roman"/>
          <w:szCs w:val="24"/>
        </w:rPr>
        <w:t xml:space="preserve">: </w:t>
      </w:r>
      <w:proofErr w:type="spellStart"/>
      <w:r w:rsidRPr="002410D9">
        <w:rPr>
          <w:rFonts w:eastAsia="Times New Roman" w:cs="Times New Roman"/>
          <w:szCs w:val="24"/>
        </w:rPr>
        <w:t>blockchain_id</w:t>
      </w:r>
      <w:proofErr w:type="spellEnd"/>
      <w:r w:rsidRPr="002410D9">
        <w:rPr>
          <w:rFonts w:eastAsia="Times New Roman" w:cs="Times New Roman"/>
          <w:szCs w:val="24"/>
        </w:rPr>
        <w:t xml:space="preserve"> (UUID, primary key), </w:t>
      </w:r>
      <w:proofErr w:type="spellStart"/>
      <w:r w:rsidRPr="002410D9">
        <w:rPr>
          <w:rFonts w:eastAsia="Times New Roman" w:cs="Times New Roman"/>
          <w:szCs w:val="24"/>
        </w:rPr>
        <w:t>event_type</w:t>
      </w:r>
      <w:proofErr w:type="spellEnd"/>
      <w:r w:rsidRPr="002410D9">
        <w:rPr>
          <w:rFonts w:eastAsia="Times New Roman" w:cs="Times New Roman"/>
          <w:szCs w:val="24"/>
        </w:rPr>
        <w:t xml:space="preserve"> (text), </w:t>
      </w:r>
      <w:proofErr w:type="spellStart"/>
      <w:r w:rsidRPr="002410D9">
        <w:rPr>
          <w:rFonts w:eastAsia="Times New Roman" w:cs="Times New Roman"/>
          <w:szCs w:val="24"/>
        </w:rPr>
        <w:t>transaction_hash</w:t>
      </w:r>
      <w:proofErr w:type="spellEnd"/>
      <w:r w:rsidRPr="002410D9">
        <w:rPr>
          <w:rFonts w:eastAsia="Times New Roman" w:cs="Times New Roman"/>
          <w:szCs w:val="24"/>
        </w:rPr>
        <w:t xml:space="preserve"> (text), timestamp (timestamp), </w:t>
      </w:r>
      <w:proofErr w:type="spellStart"/>
      <w:r w:rsidRPr="002410D9">
        <w:rPr>
          <w:rFonts w:eastAsia="Times New Roman" w:cs="Times New Roman"/>
          <w:szCs w:val="24"/>
        </w:rPr>
        <w:t>transaction_cost_cents</w:t>
      </w:r>
      <w:proofErr w:type="spellEnd"/>
      <w:r w:rsidRPr="002410D9">
        <w:rPr>
          <w:rFonts w:eastAsia="Times New Roman" w:cs="Times New Roman"/>
          <w:szCs w:val="24"/>
        </w:rPr>
        <w:t xml:space="preserve"> (integer)</w:t>
      </w:r>
    </w:p>
    <w:p w14:paraId="75DB25F0" w14:textId="3AC12870" w:rsidR="00E50514" w:rsidRPr="002410D9" w:rsidRDefault="00E50514" w:rsidP="00E50514">
      <w:pPr>
        <w:rPr>
          <w:rFonts w:eastAsia="Times New Roman" w:cs="Times New Roman"/>
          <w:szCs w:val="24"/>
        </w:rPr>
      </w:pPr>
      <w:r w:rsidRPr="002410D9">
        <w:rPr>
          <w:rFonts w:eastAsia="Times New Roman" w:cs="Times New Roman"/>
          <w:szCs w:val="24"/>
        </w:rPr>
        <w:t>Row-Level Security (RLS) policies enforce user data isolation while enabling administrative access and community visibility where appropriate</w:t>
      </w:r>
    </w:p>
    <w:p w14:paraId="734B7054" w14:textId="73DF48F5" w:rsidR="00E50514" w:rsidRPr="002410D9" w:rsidRDefault="00E50514" w:rsidP="001C4342">
      <w:pPr>
        <w:pStyle w:val="Heading3"/>
        <w:rPr>
          <w:rFonts w:eastAsia="Times New Roman"/>
        </w:rPr>
      </w:pPr>
      <w:r w:rsidRPr="002410D9">
        <w:rPr>
          <w:rFonts w:eastAsia="Times New Roman"/>
        </w:rPr>
        <w:t xml:space="preserve"> </w:t>
      </w:r>
      <w:bookmarkStart w:id="61" w:name="_Toc239328693"/>
      <w:r w:rsidRPr="002410D9">
        <w:rPr>
          <w:rFonts w:eastAsia="Times New Roman"/>
        </w:rPr>
        <w:t>System Architecture Diagram</w:t>
      </w:r>
      <w:bookmarkEnd w:id="61"/>
    </w:p>
    <w:p w14:paraId="07E20FC0" w14:textId="1F392549" w:rsidR="00E50514" w:rsidRPr="002410D9" w:rsidRDefault="00E50514" w:rsidP="00E50514">
      <w:pPr>
        <w:rPr>
          <w:rFonts w:eastAsia="Times New Roman" w:cs="Times New Roman"/>
          <w:szCs w:val="24"/>
        </w:rPr>
      </w:pPr>
      <w:r w:rsidRPr="002410D9">
        <w:rPr>
          <w:rFonts w:eastAsia="Times New Roman" w:cs="Times New Roman"/>
          <w:szCs w:val="24"/>
        </w:rPr>
        <w:t xml:space="preserve">The system architecture outlines the complete operational framework demonstrating how </w:t>
      </w:r>
      <w:proofErr w:type="spellStart"/>
      <w:r w:rsidRPr="002410D9">
        <w:rPr>
          <w:rFonts w:eastAsia="Times New Roman" w:cs="Times New Roman"/>
          <w:szCs w:val="24"/>
        </w:rPr>
        <w:t>SafiFood</w:t>
      </w:r>
      <w:proofErr w:type="spellEnd"/>
      <w:r w:rsidRPr="002410D9">
        <w:rPr>
          <w:rFonts w:eastAsia="Times New Roman" w:cs="Times New Roman"/>
          <w:szCs w:val="24"/>
        </w:rPr>
        <w:t xml:space="preserve"> components integrate. Frontend Layer includes Progressive Web Application (Angular </w:t>
      </w:r>
      <w:r>
        <w:rPr>
          <w:rFonts w:eastAsia="Times New Roman" w:cs="Times New Roman"/>
          <w:szCs w:val="24"/>
        </w:rPr>
        <w:t>21</w:t>
      </w:r>
      <w:r w:rsidRPr="002410D9">
        <w:rPr>
          <w:rFonts w:eastAsia="Times New Roman" w:cs="Times New Roman"/>
          <w:szCs w:val="24"/>
        </w:rPr>
        <w:t xml:space="preserve">+) with Service Workers for offline capability and data caching, deployed on </w:t>
      </w:r>
      <w:proofErr w:type="spellStart"/>
      <w:r w:rsidRPr="002410D9">
        <w:rPr>
          <w:rFonts w:eastAsia="Times New Roman" w:cs="Times New Roman"/>
          <w:szCs w:val="24"/>
        </w:rPr>
        <w:t>Vercel</w:t>
      </w:r>
      <w:proofErr w:type="spellEnd"/>
      <w:r w:rsidRPr="002410D9">
        <w:rPr>
          <w:rFonts w:eastAsia="Times New Roman" w:cs="Times New Roman"/>
          <w:szCs w:val="24"/>
        </w:rPr>
        <w:t xml:space="preserve"> with cross-device responsive design. Communication Layer integrates Meta WhatsApp Cloud API for real-time alert delivery and two-way user engagement. Backend Layer comprises </w:t>
      </w:r>
      <w:proofErr w:type="spellStart"/>
      <w:r w:rsidRPr="002410D9">
        <w:rPr>
          <w:rFonts w:eastAsia="Times New Roman" w:cs="Times New Roman"/>
          <w:szCs w:val="24"/>
        </w:rPr>
        <w:t>Supabase</w:t>
      </w:r>
      <w:proofErr w:type="spellEnd"/>
      <w:r w:rsidRPr="002410D9">
        <w:rPr>
          <w:rFonts w:eastAsia="Times New Roman" w:cs="Times New Roman"/>
          <w:szCs w:val="24"/>
        </w:rPr>
        <w:t xml:space="preserve"> (PostgreSQL database, authentication, real-time subscriptions) providing </w:t>
      </w:r>
      <w:r w:rsidRPr="002410D9">
        <w:rPr>
          <w:rFonts w:eastAsia="Times New Roman" w:cs="Times New Roman"/>
          <w:szCs w:val="24"/>
        </w:rPr>
        <w:lastRenderedPageBreak/>
        <w:t>RESTful API endpoints for all frontend requests. AI/ML Layer executes Python-based spoilage prediction model (</w:t>
      </w:r>
      <w:proofErr w:type="spellStart"/>
      <w:r w:rsidRPr="002410D9">
        <w:rPr>
          <w:rFonts w:eastAsia="Times New Roman" w:cs="Times New Roman"/>
          <w:szCs w:val="24"/>
        </w:rPr>
        <w:t>XGBoost</w:t>
      </w:r>
      <w:proofErr w:type="spellEnd"/>
      <w:r w:rsidRPr="002410D9">
        <w:rPr>
          <w:rFonts w:eastAsia="Times New Roman" w:cs="Times New Roman"/>
          <w:szCs w:val="24"/>
        </w:rPr>
        <w:t xml:space="preserve">/Random Forest), feature scaling, SHAP-based </w:t>
      </w:r>
      <w:proofErr w:type="spellStart"/>
      <w:r w:rsidRPr="002410D9">
        <w:rPr>
          <w:rFonts w:eastAsia="Times New Roman" w:cs="Times New Roman"/>
          <w:szCs w:val="24"/>
        </w:rPr>
        <w:t>explainability</w:t>
      </w:r>
      <w:proofErr w:type="spellEnd"/>
      <w:r w:rsidRPr="002410D9">
        <w:rPr>
          <w:rFonts w:eastAsia="Times New Roman" w:cs="Times New Roman"/>
          <w:szCs w:val="24"/>
        </w:rPr>
        <w:t xml:space="preserve"> mechanisms, and value addition recommendation logic. Blockchain Layer implements Hedera </w:t>
      </w:r>
      <w:proofErr w:type="spellStart"/>
      <w:r w:rsidRPr="002410D9">
        <w:rPr>
          <w:rFonts w:eastAsia="Times New Roman" w:cs="Times New Roman"/>
          <w:szCs w:val="24"/>
        </w:rPr>
        <w:t>Hashgraph</w:t>
      </w:r>
      <w:proofErr w:type="spellEnd"/>
      <w:r w:rsidRPr="002410D9">
        <w:rPr>
          <w:rFonts w:eastAsia="Times New Roman" w:cs="Times New Roman"/>
          <w:szCs w:val="24"/>
        </w:rPr>
        <w:t xml:space="preserve"> SDK for creating, verifying, and querying immutable redistribution event records with transaction cost optimization. Data Flow progresses: User enters food data via PWA or WhatsApp</w:t>
      </w:r>
      <w:r w:rsidR="00144BE2">
        <w:rPr>
          <w:rFonts w:eastAsia="Times New Roman" w:cs="Times New Roman"/>
          <w:szCs w:val="24"/>
        </w:rPr>
        <w:t xml:space="preserve">, </w:t>
      </w:r>
      <w:r w:rsidRPr="002410D9">
        <w:rPr>
          <w:rFonts w:eastAsia="Times New Roman" w:cs="Times New Roman"/>
          <w:szCs w:val="24"/>
        </w:rPr>
        <w:t xml:space="preserve">Backend API receives </w:t>
      </w:r>
      <w:proofErr w:type="gramStart"/>
      <w:r w:rsidRPr="002410D9">
        <w:rPr>
          <w:rFonts w:eastAsia="Times New Roman" w:cs="Times New Roman"/>
          <w:szCs w:val="24"/>
        </w:rPr>
        <w:t>request</w:t>
      </w:r>
      <w:r w:rsidR="00144BE2">
        <w:rPr>
          <w:rFonts w:eastAsia="Times New Roman" w:cs="Times New Roman"/>
          <w:szCs w:val="24"/>
        </w:rPr>
        <w:t xml:space="preserve">, </w:t>
      </w:r>
      <w:r w:rsidRPr="002410D9">
        <w:rPr>
          <w:rFonts w:eastAsia="Times New Roman" w:cs="Times New Roman"/>
          <w:szCs w:val="24"/>
        </w:rPr>
        <w:t xml:space="preserve"> AI</w:t>
      </w:r>
      <w:proofErr w:type="gramEnd"/>
      <w:r w:rsidRPr="002410D9">
        <w:rPr>
          <w:rFonts w:eastAsia="Times New Roman" w:cs="Times New Roman"/>
          <w:szCs w:val="24"/>
        </w:rPr>
        <w:t xml:space="preserve"> Model executes prediction</w:t>
      </w:r>
      <w:r w:rsidR="00144BE2">
        <w:rPr>
          <w:rFonts w:eastAsia="Times New Roman" w:cs="Times New Roman"/>
          <w:szCs w:val="24"/>
        </w:rPr>
        <w:t>,</w:t>
      </w:r>
      <w:r w:rsidRPr="002410D9">
        <w:rPr>
          <w:rFonts w:eastAsia="Times New Roman" w:cs="Times New Roman"/>
          <w:szCs w:val="24"/>
        </w:rPr>
        <w:t xml:space="preserve"> XAI generates explanation</w:t>
      </w:r>
      <w:r w:rsidR="00144BE2">
        <w:rPr>
          <w:rFonts w:eastAsia="Times New Roman" w:cs="Times New Roman"/>
          <w:szCs w:val="24"/>
        </w:rPr>
        <w:t>,</w:t>
      </w:r>
      <w:r w:rsidRPr="002410D9">
        <w:rPr>
          <w:rFonts w:eastAsia="Times New Roman" w:cs="Times New Roman"/>
          <w:szCs w:val="24"/>
        </w:rPr>
        <w:t xml:space="preserve"> Recommendation engine provides value addition guidance</w:t>
      </w:r>
      <w:r w:rsidR="00144BE2">
        <w:rPr>
          <w:rFonts w:eastAsia="Times New Roman" w:cs="Times New Roman"/>
          <w:szCs w:val="24"/>
        </w:rPr>
        <w:t>,</w:t>
      </w:r>
      <w:r w:rsidRPr="002410D9">
        <w:rPr>
          <w:rFonts w:eastAsia="Times New Roman" w:cs="Times New Roman"/>
          <w:szCs w:val="24"/>
        </w:rPr>
        <w:t xml:space="preserve"> Blockchain records event</w:t>
      </w:r>
      <w:r w:rsidR="00144BE2">
        <w:rPr>
          <w:rFonts w:eastAsia="Times New Roman" w:cs="Times New Roman"/>
          <w:szCs w:val="24"/>
        </w:rPr>
        <w:t>,</w:t>
      </w:r>
      <w:r w:rsidRPr="002410D9">
        <w:rPr>
          <w:rFonts w:eastAsia="Times New Roman" w:cs="Times New Roman"/>
          <w:szCs w:val="24"/>
        </w:rPr>
        <w:t xml:space="preserve"> Response returned via PWA or WhatsApp</w:t>
      </w:r>
      <w:r w:rsidR="00144BE2">
        <w:rPr>
          <w:rFonts w:eastAsia="Times New Roman" w:cs="Times New Roman"/>
          <w:szCs w:val="24"/>
        </w:rPr>
        <w:t>,</w:t>
      </w:r>
      <w:r w:rsidRPr="002410D9">
        <w:rPr>
          <w:rFonts w:eastAsia="Times New Roman" w:cs="Times New Roman"/>
          <w:szCs w:val="24"/>
        </w:rPr>
        <w:t xml:space="preserve"> Real-time notifications delivered. This architecture ensures efficient data processing, scalable infrastructure, real-time synchronization, and seamless interaction across all system components, with explicit consideration for low-connectivity informal settlement contexts through PWA offline capability and WhatsApp accessibility</w:t>
      </w:r>
    </w:p>
    <w:p w14:paraId="0682E4D0" w14:textId="48AB2D1F" w:rsidR="00E50514" w:rsidRPr="002410D9" w:rsidRDefault="00E50514" w:rsidP="001C4342">
      <w:pPr>
        <w:pStyle w:val="Heading3"/>
        <w:rPr>
          <w:rFonts w:eastAsia="Times New Roman"/>
        </w:rPr>
      </w:pPr>
      <w:bookmarkStart w:id="62" w:name="_Toc239328694"/>
      <w:r w:rsidRPr="002410D9">
        <w:rPr>
          <w:rFonts w:eastAsia="Times New Roman"/>
        </w:rPr>
        <w:t>Activity Diagram</w:t>
      </w:r>
      <w:bookmarkEnd w:id="62"/>
    </w:p>
    <w:p w14:paraId="5711E53C" w14:textId="6E5817C4" w:rsidR="00E50514" w:rsidRPr="00583F38" w:rsidRDefault="00E50514" w:rsidP="00E50514">
      <w:pPr>
        <w:rPr>
          <w:rFonts w:eastAsia="Times New Roman" w:cs="Times New Roman"/>
          <w:szCs w:val="24"/>
        </w:rPr>
      </w:pPr>
      <w:r w:rsidRPr="002410D9">
        <w:rPr>
          <w:rFonts w:eastAsia="Times New Roman" w:cs="Times New Roman"/>
          <w:szCs w:val="24"/>
        </w:rPr>
        <w:t xml:space="preserve">The Activity Diagram illustrates step-by-step workflows for major </w:t>
      </w:r>
      <w:proofErr w:type="spellStart"/>
      <w:r w:rsidRPr="002410D9">
        <w:rPr>
          <w:rFonts w:eastAsia="Times New Roman" w:cs="Times New Roman"/>
          <w:szCs w:val="24"/>
        </w:rPr>
        <w:t>SafiFood</w:t>
      </w:r>
      <w:proofErr w:type="spellEnd"/>
      <w:r w:rsidRPr="002410D9">
        <w:rPr>
          <w:rFonts w:eastAsia="Times New Roman" w:cs="Times New Roman"/>
          <w:szCs w:val="24"/>
        </w:rPr>
        <w:t xml:space="preserve"> processes, clarifying logic from user perspective and ensuring smooth activity flow.</w:t>
      </w:r>
    </w:p>
    <w:p w14:paraId="649424A8" w14:textId="2C868AD7" w:rsidR="00E50514" w:rsidRDefault="00E50514" w:rsidP="00B924C6">
      <w:pPr>
        <w:pStyle w:val="Heading2"/>
      </w:pPr>
      <w:bookmarkStart w:id="63" w:name="_Toc239328695"/>
      <w:r>
        <w:t>Deliverables</w:t>
      </w:r>
      <w:bookmarkEnd w:id="63"/>
    </w:p>
    <w:p w14:paraId="53EB5EF6" w14:textId="4494A786" w:rsidR="00E50514" w:rsidRDefault="00E50514" w:rsidP="00E50514">
      <w:proofErr w:type="spellStart"/>
      <w:r>
        <w:t>SafiFood</w:t>
      </w:r>
      <w:proofErr w:type="spellEnd"/>
      <w:r>
        <w:t xml:space="preserve"> development produces the following core deliverables across technical, documentation, and knowledge dimensions.</w:t>
      </w:r>
    </w:p>
    <w:p w14:paraId="07A6EA9F" w14:textId="1E733F66" w:rsidR="00E50514" w:rsidRDefault="00E50514" w:rsidP="001C4342">
      <w:pPr>
        <w:pStyle w:val="Heading3"/>
      </w:pPr>
      <w:bookmarkStart w:id="64" w:name="_Toc239328696"/>
      <w:r>
        <w:t>Trained AI/ML Models</w:t>
      </w:r>
      <w:bookmarkEnd w:id="64"/>
    </w:p>
    <w:p w14:paraId="37EF66EB" w14:textId="15EB9A1F" w:rsidR="00E50514" w:rsidRDefault="00E50514" w:rsidP="00E50514">
      <w:r>
        <w:t xml:space="preserve">The primary technical deliverable is a trained machine learning model capable of predicting food spoilage timelines based on user-provided inputs (food type, storage duration, storage conditions, handling practices). The model undergoes extensive training, validation, and testing through the research paradigm outlined in Section 3.2, achieving target accuracy </w:t>
      </w:r>
      <w:proofErr w:type="gramStart"/>
      <w:r>
        <w:t>of</w:t>
      </w:r>
      <w:r w:rsidR="00E23BB9">
        <w:t xml:space="preserve"> </w:t>
      </w:r>
      <w:r>
        <w:t xml:space="preserve"> ≥</w:t>
      </w:r>
      <w:proofErr w:type="gramEnd"/>
      <w:r w:rsidR="00F10445">
        <w:t xml:space="preserve"> </w:t>
      </w:r>
      <w:r>
        <w:t>85%</w:t>
      </w:r>
      <w:r w:rsidR="00E23BB9">
        <w:t xml:space="preserve"> </w:t>
      </w:r>
      <w:r>
        <w:t xml:space="preserve"> on held-out test data with recall </w:t>
      </w:r>
      <w:r w:rsidR="00E23BB9">
        <w:t xml:space="preserve"> </w:t>
      </w:r>
      <w:r>
        <w:t>≥</w:t>
      </w:r>
      <w:r w:rsidR="008744E2">
        <w:t xml:space="preserve"> </w:t>
      </w:r>
      <w:r>
        <w:t xml:space="preserve">90% </w:t>
      </w:r>
      <w:r w:rsidR="00E23BB9">
        <w:t xml:space="preserve"> </w:t>
      </w:r>
      <w:r>
        <w:t xml:space="preserve">to minimize missed spoilage detection. Model optimization prioritizes </w:t>
      </w:r>
      <w:proofErr w:type="spellStart"/>
      <w:r>
        <w:t>explainability</w:t>
      </w:r>
      <w:proofErr w:type="spellEnd"/>
      <w:r>
        <w:t xml:space="preserve"> through SHAP feature importance integration, enabling transparent reasoning for predictions. Deliverables include trained model files (Python pickle or ONNX format), feature scaling processors, hyperparameter-optimized configurations, and performance evaluation reports documenting accuracy, precision, recall, and F1-scores across food types and storage conditions</w:t>
      </w:r>
      <w:r w:rsidR="00E23BB9">
        <w:t>.</w:t>
      </w:r>
    </w:p>
    <w:p w14:paraId="764C09ED" w14:textId="22A24519" w:rsidR="00E50514" w:rsidRDefault="00E50514" w:rsidP="001C4342">
      <w:pPr>
        <w:pStyle w:val="Heading3"/>
      </w:pPr>
      <w:bookmarkStart w:id="65" w:name="_Toc239328697"/>
      <w:r>
        <w:t>Progressive Web Application with Integrated Systems</w:t>
      </w:r>
      <w:bookmarkEnd w:id="65"/>
    </w:p>
    <w:p w14:paraId="6BD07379" w14:textId="0A8453F5" w:rsidR="00E50514" w:rsidRDefault="00E50514" w:rsidP="00E50514">
      <w:r>
        <w:t xml:space="preserve">The PWA represents a fully functional food safety decision-support platform enabling households to input food information, receive AI-generated spoilage predictions, access </w:t>
      </w:r>
      <w:r>
        <w:lastRenderedPageBreak/>
        <w:t xml:space="preserve">explainable reasoning, obtain value addition recommendations, and coordinate surplus food redistribution. The application features a responsive interface optimized for mobile, tablet, and desktop access; offline functionality through Service Workers and Cache API enabling operation during connectivity lapses; real-time synchronization with backend </w:t>
      </w:r>
      <w:proofErr w:type="spellStart"/>
      <w:r>
        <w:t>Supabase</w:t>
      </w:r>
      <w:proofErr w:type="spellEnd"/>
      <w:r>
        <w:t xml:space="preserve"> services; push notification support for spoilage alerts; and WhatsApp Cloud API integration for low-friction user engagement. Backend services include PostgreSQL database with optimized schema, RESTful API endpoints for all system operations, user authentication with role-based access control, and secure data encryption. Blockchain integration implements Hedera transaction framework for immutable redistribution event recording with audit trail query capabilities</w:t>
      </w:r>
      <w:r w:rsidR="00E23BB9">
        <w:t>.</w:t>
      </w:r>
    </w:p>
    <w:p w14:paraId="36EACDD0" w14:textId="6CBF27A8" w:rsidR="00E50514" w:rsidRDefault="00E50514" w:rsidP="001C4342">
      <w:pPr>
        <w:pStyle w:val="Heading3"/>
      </w:pPr>
      <w:r>
        <w:t xml:space="preserve"> </w:t>
      </w:r>
      <w:bookmarkStart w:id="66" w:name="_Toc239328698"/>
      <w:r>
        <w:t>System Documentation</w:t>
      </w:r>
      <w:bookmarkEnd w:id="66"/>
    </w:p>
    <w:p w14:paraId="6AA0A8B6" w14:textId="32B8A4D2" w:rsidR="00E50514" w:rsidRDefault="00E50514" w:rsidP="00E50514">
      <w:r>
        <w:t>Comprehensive technical documentation provides detailed reference material for system architecture, workflows, and implementation. Documentation includes architectural overview describing interactions between PWA components, backend services, AI processing modules, and blockchain layer; software stack specifications detailing technology choices and rationale; data flow processes documenting progression from user input through AI analysis to result presentation; database schema descriptions for all stored data entities and relationships; API endpoint specifications with parameter definitions and response formats; deployment procedures for environment setup and infrastructure configuration; and code comments and docstrings supporting code comprehension. User-focused documentation includes household user manual, community health worker guide, administrator manual, quick-start guides, and troubleshooting FAQ presented in accessible language appropriate for varied literacy levels</w:t>
      </w:r>
      <w:r w:rsidR="00E23BB9">
        <w:t>.</w:t>
      </w:r>
    </w:p>
    <w:p w14:paraId="30754B2C" w14:textId="1BB85F70" w:rsidR="00E50514" w:rsidRDefault="00E50514" w:rsidP="001C4342">
      <w:pPr>
        <w:pStyle w:val="Heading3"/>
      </w:pPr>
      <w:bookmarkStart w:id="67" w:name="_Toc239328699"/>
      <w:r>
        <w:t>Code Repository and Version Control</w:t>
      </w:r>
      <w:bookmarkEnd w:id="67"/>
    </w:p>
    <w:p w14:paraId="6E6235D9" w14:textId="1195966E" w:rsidR="00E50514" w:rsidRDefault="00E50514" w:rsidP="00E50514">
      <w:r>
        <w:t>Full source code for frontend (Angular</w:t>
      </w:r>
      <w:r w:rsidR="00E23BB9">
        <w:t xml:space="preserve"> 21+</w:t>
      </w:r>
      <w:r>
        <w:t>), backend (</w:t>
      </w:r>
      <w:proofErr w:type="spellStart"/>
      <w:r>
        <w:t>Supabase</w:t>
      </w:r>
      <w:proofErr w:type="spellEnd"/>
      <w:r>
        <w:t xml:space="preserve">/Express.js), and AI/ML components (Python) is maintained in Git/GitHub repository with meaningful commit history enabling development transparency. Repository includes README files with setup and usage instructions, requirements.txt and </w:t>
      </w:r>
      <w:proofErr w:type="spellStart"/>
      <w:proofErr w:type="gramStart"/>
      <w:r>
        <w:t>package.json</w:t>
      </w:r>
      <w:proofErr w:type="spellEnd"/>
      <w:proofErr w:type="gramEnd"/>
      <w:r>
        <w:t xml:space="preserve"> documenting all dependencies, GitHub Actions CI/CD configuration for automated testing and deployment, and configuration files for local development environments. Code follows established conventions with comprehensive docstrings, type hints, and inline comments supporting maintainability and knowledge transfer.</w:t>
      </w:r>
    </w:p>
    <w:p w14:paraId="48B8AAAF" w14:textId="3B291747" w:rsidR="00E50514" w:rsidRDefault="00E50514" w:rsidP="001C4342">
      <w:pPr>
        <w:pStyle w:val="Heading3"/>
      </w:pPr>
      <w:bookmarkStart w:id="68" w:name="_Toc239328700"/>
      <w:r>
        <w:lastRenderedPageBreak/>
        <w:t>Evaluation Artifacts and Performance Reports</w:t>
      </w:r>
      <w:bookmarkEnd w:id="68"/>
    </w:p>
    <w:p w14:paraId="0C747498" w14:textId="7097E23B" w:rsidR="00E50514" w:rsidRDefault="00E50514" w:rsidP="00E50514">
      <w:r>
        <w:t>Evaluation deliverables include unit test suites achieving ≥80% code coverage, integration test results validating component interactions, end-to-end test scenarios covering complete user workflows, and user acceptance testing feedback from 50+ informal settlement participants. Performance metrics document AI model accuracy and prediction confidence across food types, system response times for PWA and API interactions, blockchain transaction costs and throughput analysis, and user satisfaction scores measured through System Usability Scale (SUS) and Net Promoter Score (NPS). Comprehensive evaluation reports assess AI model performance, system usability, user satisfaction, and impact on food waste reduction and value addition adoption.</w:t>
      </w:r>
    </w:p>
    <w:p w14:paraId="6AA99BB2" w14:textId="2ED463F7" w:rsidR="00E50514" w:rsidRDefault="00E50514" w:rsidP="001C4342">
      <w:pPr>
        <w:pStyle w:val="Heading3"/>
      </w:pPr>
      <w:bookmarkStart w:id="69" w:name="_Toc239328701"/>
      <w:r>
        <w:t>Dissemination Materials</w:t>
      </w:r>
      <w:bookmarkEnd w:id="69"/>
    </w:p>
    <w:p w14:paraId="74F90501" w14:textId="0DCED863" w:rsidR="00E50514" w:rsidRPr="002410D9" w:rsidRDefault="00E50514" w:rsidP="00E50514">
      <w:r>
        <w:t xml:space="preserve">Academic dissemination materials include research paper draft suitable for conference or journal submission, presentation slides synthesizing key findings, and poster abstract for academic conferences. Community-oriented materials include stakeholder presentation deck communicating system capabilities and benefits to informal settlement representatives and policy stakeholders, community summary report written in accessible language explaining </w:t>
      </w:r>
      <w:proofErr w:type="spellStart"/>
      <w:r>
        <w:t>SafiFood's</w:t>
      </w:r>
      <w:proofErr w:type="spellEnd"/>
      <w:r>
        <w:t xml:space="preserve"> purpose and impact, and video demonstration showing system functionality and user workflows. These materials ensure </w:t>
      </w:r>
      <w:proofErr w:type="spellStart"/>
      <w:r>
        <w:t>SafiFood's</w:t>
      </w:r>
      <w:proofErr w:type="spellEnd"/>
      <w:r>
        <w:t xml:space="preserve"> findings and capabilities reach both academic audiences and community stakeholders who will ultimately benefit from or inform future deployments.</w:t>
      </w:r>
    </w:p>
    <w:p w14:paraId="1041DCF8" w14:textId="033C857C" w:rsidR="00E50514" w:rsidRDefault="00E50514" w:rsidP="00B924C6">
      <w:pPr>
        <w:pStyle w:val="Heading2"/>
      </w:pPr>
      <w:bookmarkStart w:id="70" w:name="_Toc239328702"/>
      <w:r>
        <w:t>Tools and Techniques</w:t>
      </w:r>
      <w:bookmarkEnd w:id="70"/>
    </w:p>
    <w:p w14:paraId="49C6D542" w14:textId="77777777" w:rsidR="00E50514" w:rsidRDefault="00E50514" w:rsidP="00E50514">
      <w:proofErr w:type="spellStart"/>
      <w:r w:rsidRPr="00C214BB">
        <w:t>SafiFood</w:t>
      </w:r>
      <w:proofErr w:type="spellEnd"/>
      <w:r w:rsidRPr="00C214BB">
        <w:t xml:space="preserve"> development leverages a carefully selected technology stack optimized for informal settlement context, </w:t>
      </w:r>
      <w:proofErr w:type="spellStart"/>
      <w:r w:rsidRPr="00C214BB">
        <w:t>explainability</w:t>
      </w:r>
      <w:proofErr w:type="spellEnd"/>
      <w:r w:rsidRPr="00C214BB">
        <w:t>, and sustainability. The following tools enable efficient implementation across all system components.</w:t>
      </w:r>
    </w:p>
    <w:p w14:paraId="6BF02389" w14:textId="048F668F" w:rsidR="00E50514" w:rsidRDefault="00E50514" w:rsidP="001C4342">
      <w:pPr>
        <w:pStyle w:val="Heading3"/>
      </w:pPr>
      <w:bookmarkStart w:id="71" w:name="_Toc239328703"/>
      <w:r>
        <w:t>Python &amp; ML Libraries for Spoilage Prediction</w:t>
      </w:r>
      <w:bookmarkEnd w:id="71"/>
    </w:p>
    <w:p w14:paraId="12601B29" w14:textId="5350179E" w:rsidR="00E50514" w:rsidRDefault="00E50514" w:rsidP="00E50514">
      <w:r>
        <w:t>The AI/ML pipeline is implemented using Python 3.</w:t>
      </w:r>
      <w:r w:rsidR="00E23BB9">
        <w:t>12</w:t>
      </w:r>
      <w:r>
        <w:t xml:space="preserve">+ as the core language, chosen for its industry-standard status in machine learning and extensive ecosystem of validated libraries. Spoilage prediction model training utilizes </w:t>
      </w:r>
      <w:proofErr w:type="spellStart"/>
      <w:r>
        <w:t>scikit</w:t>
      </w:r>
      <w:proofErr w:type="spellEnd"/>
      <w:r>
        <w:t xml:space="preserve">-learn for data preprocessing, feature scaling, and baseline algorithms; </w:t>
      </w:r>
      <w:proofErr w:type="spellStart"/>
      <w:r>
        <w:t>XGBoost</w:t>
      </w:r>
      <w:proofErr w:type="spellEnd"/>
      <w:r>
        <w:t xml:space="preserve"> for gradient boosting implementation achieving superior predictive performance and training efficiency; and pandas and NumPy for data manipulation and numerical computing. SHAP (</w:t>
      </w:r>
      <w:proofErr w:type="spellStart"/>
      <w:r>
        <w:t>SHapley</w:t>
      </w:r>
      <w:proofErr w:type="spellEnd"/>
      <w:r>
        <w:t xml:space="preserve"> Additive </w:t>
      </w:r>
      <w:proofErr w:type="spellStart"/>
      <w:r>
        <w:t>exPlanations</w:t>
      </w:r>
      <w:proofErr w:type="spellEnd"/>
      <w:r>
        <w:t xml:space="preserve">) library provides the </w:t>
      </w:r>
      <w:proofErr w:type="spellStart"/>
      <w:r>
        <w:t>explainability</w:t>
      </w:r>
      <w:proofErr w:type="spellEnd"/>
      <w:r>
        <w:t xml:space="preserve"> framework enabling feature importance calculations and generation of locally-</w:t>
      </w:r>
      <w:r>
        <w:lastRenderedPageBreak/>
        <w:t xml:space="preserve">accurate explanations that satisfy user comprehension requirements described in Section 2.5. </w:t>
      </w:r>
      <w:proofErr w:type="spellStart"/>
      <w:r>
        <w:t>Jupyter</w:t>
      </w:r>
      <w:proofErr w:type="spellEnd"/>
      <w:r>
        <w:t xml:space="preserve"> Notebooks facilitate interactive model development, allowing iterative refinement of preprocessing pipelines and hyperparameter optimization with integrated documentation and result visualization.</w:t>
      </w:r>
    </w:p>
    <w:p w14:paraId="0BFEBA68" w14:textId="5500B789" w:rsidR="00E50514" w:rsidRDefault="00E50514" w:rsidP="001C4342">
      <w:pPr>
        <w:pStyle w:val="Heading3"/>
      </w:pPr>
      <w:bookmarkStart w:id="72" w:name="_Toc239328704"/>
      <w:r>
        <w:t>Angular 21+ PWA for Household Interface</w:t>
      </w:r>
      <w:bookmarkEnd w:id="72"/>
    </w:p>
    <w:p w14:paraId="671529B1" w14:textId="42A6F771" w:rsidR="00E50514" w:rsidRDefault="00E50514" w:rsidP="00E50514">
      <w:r>
        <w:t xml:space="preserve">The Progressive Web Application frontend is constructed using Angular 21+ with TypeScript, selected for strong typing support, component-based architecture, and native PWA capabilities essential for offline operation. Angular Material provides pre-built accessible UI components ensuring consistent design across household and community health worker interfaces. </w:t>
      </w:r>
      <w:proofErr w:type="spellStart"/>
      <w:r>
        <w:t>RxJS</w:t>
      </w:r>
      <w:proofErr w:type="spellEnd"/>
      <w:r w:rsidR="00E23BB9">
        <w:t>/Signals</w:t>
      </w:r>
      <w:r>
        <w:t xml:space="preserve"> manages asynchronous operations and real-time data streams from </w:t>
      </w:r>
      <w:proofErr w:type="spellStart"/>
      <w:r>
        <w:t>Supabase</w:t>
      </w:r>
      <w:proofErr w:type="spellEnd"/>
      <w:r>
        <w:t xml:space="preserve"> backend, while Service Workers implemented through Workbox library enable offline-first functionality, automatic caching strategies, and background synchronization critical for informal settlement connectivity constraints. The responsive design framework ensures functional user interfaces across mobile devices, tablets, and desktop computers serving diverse household technology access patterns.</w:t>
      </w:r>
    </w:p>
    <w:p w14:paraId="31ED4BF6" w14:textId="47265AB6" w:rsidR="00E50514" w:rsidRDefault="00E50514" w:rsidP="001C4342">
      <w:pPr>
        <w:pStyle w:val="Heading3"/>
      </w:pPr>
      <w:bookmarkStart w:id="73" w:name="_Toc239328705"/>
      <w:proofErr w:type="spellStart"/>
      <w:r>
        <w:t>Supabase</w:t>
      </w:r>
      <w:proofErr w:type="spellEnd"/>
      <w:r>
        <w:t xml:space="preserve"> Backend with PostgreSQL</w:t>
      </w:r>
      <w:bookmarkEnd w:id="73"/>
    </w:p>
    <w:p w14:paraId="320F0E31" w14:textId="1A6F8B3C" w:rsidR="00E50514" w:rsidRDefault="00E50514" w:rsidP="00E50514">
      <w:r>
        <w:t xml:space="preserve">Backend services utilize </w:t>
      </w:r>
      <w:proofErr w:type="spellStart"/>
      <w:r>
        <w:t>Supabase</w:t>
      </w:r>
      <w:proofErr w:type="spellEnd"/>
      <w:r>
        <w:t xml:space="preserve"> as managed Backend-as-a-Service, eliminating infrastructure operational burden while providing PostgreSQL relational database, auto-generated REST APIs through </w:t>
      </w:r>
      <w:proofErr w:type="spellStart"/>
      <w:r>
        <w:t>PostgREST</w:t>
      </w:r>
      <w:proofErr w:type="spellEnd"/>
      <w:r>
        <w:t xml:space="preserve">, real-time subscriptions for live food status updates, and integrated authentication managing user access control. PostgreSQL's powerful query capabilities, ACID compliance, and support for JSON operations enable flexible storage of food inventory data, spoilage predictions, and value addition recommendations. </w:t>
      </w:r>
      <w:proofErr w:type="spellStart"/>
      <w:r>
        <w:t>Supabase</w:t>
      </w:r>
      <w:proofErr w:type="spellEnd"/>
      <w:r>
        <w:t xml:space="preserve"> Auth implements JWT-based authentication with role-based access control for household users, community health workers, and system administrators, reducing authentication development complexity.</w:t>
      </w:r>
    </w:p>
    <w:p w14:paraId="06A037C2" w14:textId="1670F874" w:rsidR="00E50514" w:rsidRDefault="00E50514" w:rsidP="001C4342">
      <w:pPr>
        <w:pStyle w:val="Heading3"/>
      </w:pPr>
      <w:bookmarkStart w:id="74" w:name="_Toc239328706"/>
      <w:r>
        <w:t>Hedera Blockchain for Redistribution Transparency</w:t>
      </w:r>
      <w:bookmarkEnd w:id="74"/>
    </w:p>
    <w:p w14:paraId="339D2FD2" w14:textId="443D46D3" w:rsidR="00E50514" w:rsidRDefault="00E50514" w:rsidP="00E50514">
      <w:r>
        <w:t xml:space="preserve">Blockchain integration utilizes Hedera </w:t>
      </w:r>
      <w:proofErr w:type="spellStart"/>
      <w:r>
        <w:t>Hashgraph</w:t>
      </w:r>
      <w:proofErr w:type="spellEnd"/>
      <w:r>
        <w:t xml:space="preserve"> SDK (JavaScript/Python variants) to record food redistribution events with immutable audit trails. Hedera was selected specifically for transaction cost efficiency critical in informal economies, high throughput preventing processing bottlenecks, proof-of-stake consensus avoiding environmental inefficiency of proof-of-work systems, and governance model supporting community-level use cases. </w:t>
      </w:r>
      <w:r>
        <w:lastRenderedPageBreak/>
        <w:t xml:space="preserve">Development occurs on Hedera </w:t>
      </w:r>
      <w:proofErr w:type="spellStart"/>
      <w:r>
        <w:t>Testnet</w:t>
      </w:r>
      <w:proofErr w:type="spellEnd"/>
      <w:r>
        <w:t xml:space="preserve"> enabling risk-free testing before </w:t>
      </w:r>
      <w:proofErr w:type="spellStart"/>
      <w:r>
        <w:t>mainnet</w:t>
      </w:r>
      <w:proofErr w:type="spellEnd"/>
      <w:r>
        <w:t xml:space="preserve"> deployment; transaction verification occurs through H</w:t>
      </w:r>
      <w:r w:rsidR="00571FA9">
        <w:t>SC</w:t>
      </w:r>
      <w:r w:rsidR="00E23BB9">
        <w:t>S</w:t>
      </w:r>
      <w:r>
        <w:t xml:space="preserve"> ensuring immutability validation.</w:t>
      </w:r>
    </w:p>
    <w:p w14:paraId="304056D1" w14:textId="630B68EE" w:rsidR="00E50514" w:rsidRDefault="00E50514" w:rsidP="001C4342">
      <w:pPr>
        <w:pStyle w:val="Heading3"/>
      </w:pPr>
      <w:bookmarkStart w:id="75" w:name="_Toc239328707"/>
      <w:r>
        <w:t>Meta WhatsApp Cloud API for User Communication</w:t>
      </w:r>
      <w:bookmarkEnd w:id="75"/>
    </w:p>
    <w:p w14:paraId="15234FAC" w14:textId="7DD2F82C" w:rsidR="00E50514" w:rsidRDefault="00E50514" w:rsidP="00E50514">
      <w:r>
        <w:t>Two-way messaging integration leverages official Meta WhatsApp Cloud API selected for 90%+ user adoption in informal settlements, reliability of official infrastructure, and scalability appropriate for regional deployment. WhatsApp integration enables spoilage alerts, value addition recommendations, and surplus redistribution coordination through familiar messaging interface, reducing user adoption barriers. Postman facilitates API testing during development and integration validation, with automated request-response documentation supporting deployment and troubleshooting.</w:t>
      </w:r>
    </w:p>
    <w:p w14:paraId="06B42685" w14:textId="5C8A1819" w:rsidR="00E50514" w:rsidRDefault="00E50514" w:rsidP="001C4342">
      <w:pPr>
        <w:pStyle w:val="Heading3"/>
      </w:pPr>
      <w:bookmarkStart w:id="76" w:name="_Toc239328708"/>
      <w:r>
        <w:t>Testing &amp; Quality Assurance Frameworks</w:t>
      </w:r>
      <w:bookmarkEnd w:id="76"/>
    </w:p>
    <w:p w14:paraId="6C5FE56C" w14:textId="2187A2ED" w:rsidR="00E50514" w:rsidRDefault="00E50514" w:rsidP="00E50514">
      <w:r>
        <w:t xml:space="preserve">Testing strategy implements </w:t>
      </w:r>
      <w:proofErr w:type="spellStart"/>
      <w:r>
        <w:t>pytest</w:t>
      </w:r>
      <w:proofErr w:type="spellEnd"/>
      <w:r>
        <w:t xml:space="preserve"> for Python unit testing of AI/ML components with target ≥80% code coverage; Jasmine for Angular component testing integrated within Angular CLI; and Cypress for end-to-end testing validating complete user workflows. CI/CD pipeline utilizes GitHub Actions automating test execution, code linting (</w:t>
      </w:r>
      <w:proofErr w:type="spellStart"/>
      <w:r>
        <w:t>Pylint</w:t>
      </w:r>
      <w:proofErr w:type="spellEnd"/>
      <w:r>
        <w:t>/Flake8</w:t>
      </w:r>
      <w:r w:rsidR="00E23BB9">
        <w:t>+</w:t>
      </w:r>
      <w:r>
        <w:t xml:space="preserve"> for Python, </w:t>
      </w:r>
      <w:proofErr w:type="spellStart"/>
      <w:r>
        <w:t>ESLint</w:t>
      </w:r>
      <w:proofErr w:type="spellEnd"/>
      <w:r>
        <w:t xml:space="preserve"> for JavaScript), and deployment on code push to repository. SonarQube provides static code analysis detecting security vulnerabilities and code quality issues, while Postman Collections enable automated API test suites ensuring backend stability across sprints.</w:t>
      </w:r>
    </w:p>
    <w:p w14:paraId="35F15AF8" w14:textId="7A2F2283" w:rsidR="00E50514" w:rsidRDefault="00E50514" w:rsidP="001C4342">
      <w:pPr>
        <w:pStyle w:val="Heading3"/>
      </w:pPr>
      <w:bookmarkStart w:id="77" w:name="_Toc239328709"/>
      <w:r>
        <w:t>Deployment &amp; Monitoring Infrastructure</w:t>
      </w:r>
      <w:bookmarkEnd w:id="77"/>
    </w:p>
    <w:p w14:paraId="7530DFD6" w14:textId="1C5DC05A" w:rsidR="00F33708" w:rsidRDefault="00E50514" w:rsidP="00E50514">
      <w:r>
        <w:t xml:space="preserve">Frontend PWA deployment targets </w:t>
      </w:r>
      <w:proofErr w:type="spellStart"/>
      <w:r>
        <w:t>Vercel</w:t>
      </w:r>
      <w:proofErr w:type="spellEnd"/>
      <w:r>
        <w:t xml:space="preserve"> optimized for Angular applications with automatic optimization, global CDN, and built-in analytics. Backend services deploy to Oracle or AWS EC2 with Docker containerization ensuring environment consistency across development and production. PM2 manages Node.js application processes with automatic restart on failure and process monitoring. SSL/TLS encryption (via Let's Encrypt) ensures secure communication between all system components. Application monitoring utilizes Sentry for error tracking and </w:t>
      </w:r>
      <w:proofErr w:type="spellStart"/>
      <w:r>
        <w:t>LogRocket</w:t>
      </w:r>
      <w:proofErr w:type="spellEnd"/>
      <w:r>
        <w:t xml:space="preserve"> for session replay enabling rapid issue diagnosis in production environment; Google Analytics 4 tracks user adoption patterns and feature usage informing subsequent development iterations.</w:t>
      </w:r>
    </w:p>
    <w:p w14:paraId="53A90E5E" w14:textId="1799058A" w:rsidR="00085A23" w:rsidRDefault="00085A23" w:rsidP="00E50514"/>
    <w:p w14:paraId="64764D5B" w14:textId="29828E2D" w:rsidR="00085A23" w:rsidRDefault="00085A23" w:rsidP="00E50514"/>
    <w:p w14:paraId="10952054" w14:textId="4405F109" w:rsidR="00085A23" w:rsidRDefault="00085A23" w:rsidP="00E50514"/>
    <w:p w14:paraId="32FCBACA" w14:textId="0A6CC79D" w:rsidR="00085A23" w:rsidRDefault="00085A23" w:rsidP="00A66A01">
      <w:pPr>
        <w:pStyle w:val="Heading1"/>
      </w:pPr>
      <w:bookmarkStart w:id="78" w:name="_Toc239328710"/>
      <w:r>
        <w:lastRenderedPageBreak/>
        <w:t>System Analysis and Design</w:t>
      </w:r>
      <w:bookmarkEnd w:id="78"/>
    </w:p>
    <w:p w14:paraId="0A3288E3" w14:textId="15E51ED1" w:rsidR="00085A23" w:rsidRDefault="00085A23" w:rsidP="00085A23">
      <w:pPr>
        <w:pStyle w:val="Heading2"/>
      </w:pPr>
      <w:bookmarkStart w:id="79" w:name="_Toc239328711"/>
      <w:r>
        <w:t>Introduction</w:t>
      </w:r>
      <w:bookmarkEnd w:id="79"/>
    </w:p>
    <w:p w14:paraId="70F90FAF" w14:textId="318AFC17" w:rsidR="00085A23" w:rsidRDefault="00085A23" w:rsidP="00085A23">
      <w:r>
        <w:t xml:space="preserve">This chapter presents the system analysis of </w:t>
      </w:r>
      <w:proofErr w:type="spellStart"/>
      <w:r>
        <w:t>SafiFood</w:t>
      </w:r>
      <w:proofErr w:type="spellEnd"/>
      <w:r>
        <w:t xml:space="preserve">, a food safety, value-addition, and redistribution platform designed for households in informal settlements. The system is intended to support users in making informed decisions regarding food freshness, spoilage risk, preservation opportunities, and safe redistribution. It is developed for environments where users may have limited access to formal food-safety guidance, low digital literacy, irregular connectivity, and minimal infrastructure support. As such, </w:t>
      </w:r>
      <w:proofErr w:type="spellStart"/>
      <w:r>
        <w:t>SafiFood</w:t>
      </w:r>
      <w:proofErr w:type="spellEnd"/>
      <w:r>
        <w:t xml:space="preserve"> is designed to be accessible, explainable, mobile-first, and community-oriented.</w:t>
      </w:r>
    </w:p>
    <w:p w14:paraId="0E9A2A64" w14:textId="3BF5CE4E" w:rsidR="00085A23" w:rsidRDefault="00085A23" w:rsidP="00085A23">
      <w:r>
        <w:t xml:space="preserve">The need for such a system arises from recurring challenges in food management within underserved communities. Households often rely on subjective indicators such as appearance, smell, and prior experience to determine whether food is safe for consumption. This leads to two major problems: food that is unsafe may be consumed, and food that is still edible may be discarded unnecessarily. These issues contribute to poor health outcomes, food waste, and financial losses. </w:t>
      </w:r>
      <w:proofErr w:type="spellStart"/>
      <w:r>
        <w:t>SafiFood</w:t>
      </w:r>
      <w:proofErr w:type="spellEnd"/>
      <w:r>
        <w:t xml:space="preserve"> addresses this problem through a decision-support platform that combines spoilage prediction, </w:t>
      </w:r>
      <w:proofErr w:type="spellStart"/>
      <w:r>
        <w:t>explainability</w:t>
      </w:r>
      <w:proofErr w:type="spellEnd"/>
      <w:r>
        <w:t>, value-addition recommendations, redistribution support, and traceability.</w:t>
      </w:r>
    </w:p>
    <w:p w14:paraId="11DBE76F" w14:textId="5FF858E8" w:rsidR="00085A23" w:rsidRDefault="00085A23" w:rsidP="00085A23">
      <w:r>
        <w:t xml:space="preserve">To achieve this, the platform integrates several technologies into a cohesive architecture. These include an Angular-based progressive web application, </w:t>
      </w:r>
      <w:proofErr w:type="spellStart"/>
      <w:r>
        <w:t>Supabase</w:t>
      </w:r>
      <w:proofErr w:type="spellEnd"/>
      <w:r>
        <w:t xml:space="preserve"> for data management and authentication, a </w:t>
      </w:r>
      <w:proofErr w:type="spellStart"/>
      <w:r>
        <w:t>FastAPI</w:t>
      </w:r>
      <w:proofErr w:type="spellEnd"/>
      <w:r>
        <w:t>-driven AI prediction service hosted on an Oracle VM, WhatsApp communication for user interaction, and Hedera Consensus Service for auditability. The system is therefore designed not merely as a food inventory application, but as an integrated digital ecosystem for decision support, risk mitigation, and transparent community coordination.</w:t>
      </w:r>
    </w:p>
    <w:p w14:paraId="55779C90" w14:textId="651491A5" w:rsidR="00085A23" w:rsidRDefault="00085A23" w:rsidP="00085A23">
      <w:pPr>
        <w:pStyle w:val="Heading2"/>
      </w:pPr>
      <w:bookmarkStart w:id="80" w:name="_Toc239328712"/>
      <w:r>
        <w:t>System Requirements</w:t>
      </w:r>
      <w:bookmarkEnd w:id="80"/>
    </w:p>
    <w:p w14:paraId="496AE37A" w14:textId="5C4AFD7D" w:rsidR="00085A23" w:rsidRDefault="00085A23" w:rsidP="00085A23">
      <w:r>
        <w:t xml:space="preserve">The design of </w:t>
      </w:r>
      <w:proofErr w:type="spellStart"/>
      <w:r>
        <w:t>SafiFood</w:t>
      </w:r>
      <w:proofErr w:type="spellEnd"/>
      <w:r>
        <w:t xml:space="preserve"> was informed by the requirement to support both technical functionality and practical usability in a low-resource context. The primary requirements identified in the analysis are as follows:</w:t>
      </w:r>
    </w:p>
    <w:p w14:paraId="24A5A78C" w14:textId="77777777" w:rsidR="00085A23" w:rsidRDefault="00085A23" w:rsidP="00B242C7">
      <w:pPr>
        <w:pStyle w:val="ListParagraph"/>
        <w:numPr>
          <w:ilvl w:val="0"/>
          <w:numId w:val="19"/>
        </w:numPr>
      </w:pPr>
      <w:r>
        <w:t>The system must allow users to record food inventory details reliably.</w:t>
      </w:r>
    </w:p>
    <w:p w14:paraId="021972BD" w14:textId="77777777" w:rsidR="00085A23" w:rsidRDefault="00085A23" w:rsidP="00B242C7">
      <w:pPr>
        <w:pStyle w:val="ListParagraph"/>
        <w:numPr>
          <w:ilvl w:val="0"/>
          <w:numId w:val="19"/>
        </w:numPr>
      </w:pPr>
      <w:r>
        <w:t>It must estimate spoilage risk based on food type, storage conditions, and handling parameters.</w:t>
      </w:r>
    </w:p>
    <w:p w14:paraId="25537E13" w14:textId="77777777" w:rsidR="00085A23" w:rsidRDefault="00085A23" w:rsidP="00B242C7">
      <w:pPr>
        <w:pStyle w:val="ListParagraph"/>
        <w:numPr>
          <w:ilvl w:val="0"/>
          <w:numId w:val="19"/>
        </w:numPr>
      </w:pPr>
      <w:r>
        <w:t>It must explain the prediction in language that is understandable to non-technical users.</w:t>
      </w:r>
    </w:p>
    <w:p w14:paraId="0F186856" w14:textId="77777777" w:rsidR="00085A23" w:rsidRDefault="00085A23" w:rsidP="00B242C7">
      <w:pPr>
        <w:pStyle w:val="ListParagraph"/>
        <w:numPr>
          <w:ilvl w:val="0"/>
          <w:numId w:val="19"/>
        </w:numPr>
      </w:pPr>
      <w:r>
        <w:lastRenderedPageBreak/>
        <w:t>It must recommend actionable value-addition strategies for food nearing spoilage.</w:t>
      </w:r>
    </w:p>
    <w:p w14:paraId="3A4EEC9C" w14:textId="77777777" w:rsidR="006F109C" w:rsidRDefault="00085A23" w:rsidP="00B242C7">
      <w:pPr>
        <w:pStyle w:val="ListParagraph"/>
        <w:numPr>
          <w:ilvl w:val="0"/>
          <w:numId w:val="19"/>
        </w:numPr>
      </w:pPr>
      <w:r>
        <w:t>It must support redistribution of surplus food that is still usable.</w:t>
      </w:r>
    </w:p>
    <w:p w14:paraId="3A27824C" w14:textId="0677BB09" w:rsidR="00085A23" w:rsidRDefault="00085A23" w:rsidP="00B242C7">
      <w:pPr>
        <w:pStyle w:val="ListParagraph"/>
        <w:numPr>
          <w:ilvl w:val="0"/>
          <w:numId w:val="19"/>
        </w:numPr>
      </w:pPr>
      <w:r>
        <w:t>It must provide traceability for key events through a transparent and auditable mechanism.</w:t>
      </w:r>
    </w:p>
    <w:p w14:paraId="18BE6757" w14:textId="77777777" w:rsidR="00085A23" w:rsidRDefault="00085A23" w:rsidP="00B242C7">
      <w:pPr>
        <w:pStyle w:val="ListParagraph"/>
        <w:numPr>
          <w:ilvl w:val="0"/>
          <w:numId w:val="19"/>
        </w:numPr>
      </w:pPr>
      <w:r>
        <w:t>It must be usable through a familiar, accessible communication channel such as WhatsApp.</w:t>
      </w:r>
    </w:p>
    <w:p w14:paraId="5B8F4441" w14:textId="77777777" w:rsidR="00085A23" w:rsidRDefault="00085A23" w:rsidP="00B242C7">
      <w:pPr>
        <w:pStyle w:val="ListParagraph"/>
        <w:numPr>
          <w:ilvl w:val="0"/>
          <w:numId w:val="19"/>
        </w:numPr>
      </w:pPr>
      <w:r>
        <w:t>It must enforce role-based access control and protect user data.</w:t>
      </w:r>
    </w:p>
    <w:p w14:paraId="61245575" w14:textId="43EB7FF9" w:rsidR="00085A23" w:rsidRDefault="00085A23" w:rsidP="00085A23">
      <w:r>
        <w:t>These requirements align with the overall project objective of reducing food loss, enhancing food safety, and promoting food resilience within informal settlements. The analysis also shows that the system must be suited to real operational constraints, including limited connectivity, low digital skills, and the need for trust in data-driven recommendations.</w:t>
      </w:r>
    </w:p>
    <w:p w14:paraId="3C994BF3" w14:textId="4C55D3CB" w:rsidR="00085A23" w:rsidRDefault="00085A23" w:rsidP="00085A23">
      <w:pPr>
        <w:pStyle w:val="Heading3"/>
      </w:pPr>
      <w:bookmarkStart w:id="81" w:name="_Toc239328713"/>
      <w:r>
        <w:t>Functional Requirements</w:t>
      </w:r>
      <w:bookmarkEnd w:id="81"/>
    </w:p>
    <w:p w14:paraId="13AAFC19" w14:textId="5F3FCF19" w:rsidR="00085A23" w:rsidRDefault="00085A23" w:rsidP="00085A23">
      <w:r w:rsidRPr="00085A23">
        <w:t xml:space="preserve">The functional requirements of </w:t>
      </w:r>
      <w:proofErr w:type="spellStart"/>
      <w:r w:rsidRPr="00085A23">
        <w:t>SafiFood</w:t>
      </w:r>
      <w:proofErr w:type="spellEnd"/>
      <w:r w:rsidRPr="00085A23">
        <w:t xml:space="preserve"> define the core services that the system must provide to users and administrators.</w:t>
      </w:r>
    </w:p>
    <w:p w14:paraId="2DF8EA91" w14:textId="62E10D86" w:rsidR="006F109C" w:rsidRDefault="006F109C" w:rsidP="006F109C">
      <w:pPr>
        <w:pStyle w:val="Heading4"/>
      </w:pPr>
      <w:r w:rsidRPr="006F109C">
        <w:t>Food Inventory Management</w:t>
      </w:r>
    </w:p>
    <w:p w14:paraId="6F9EDE5C" w14:textId="2B29832C" w:rsidR="006F109C" w:rsidRDefault="006F109C" w:rsidP="006F109C">
      <w:r>
        <w:t>The system must allow users to capture relevant information about food items, including:</w:t>
      </w:r>
    </w:p>
    <w:p w14:paraId="3CC5686E" w14:textId="77777777" w:rsidR="006F109C" w:rsidRDefault="006F109C" w:rsidP="00B242C7">
      <w:pPr>
        <w:pStyle w:val="ListParagraph"/>
        <w:numPr>
          <w:ilvl w:val="0"/>
          <w:numId w:val="18"/>
        </w:numPr>
      </w:pPr>
      <w:r>
        <w:t>food type,</w:t>
      </w:r>
    </w:p>
    <w:p w14:paraId="7C442B49" w14:textId="77777777" w:rsidR="006F109C" w:rsidRDefault="006F109C" w:rsidP="00B242C7">
      <w:pPr>
        <w:pStyle w:val="ListParagraph"/>
        <w:numPr>
          <w:ilvl w:val="0"/>
          <w:numId w:val="18"/>
        </w:numPr>
      </w:pPr>
      <w:r>
        <w:t>quantity,</w:t>
      </w:r>
    </w:p>
    <w:p w14:paraId="5E3D7BDD" w14:textId="77777777" w:rsidR="006F109C" w:rsidRDefault="006F109C" w:rsidP="00B242C7">
      <w:pPr>
        <w:pStyle w:val="ListParagraph"/>
        <w:numPr>
          <w:ilvl w:val="0"/>
          <w:numId w:val="18"/>
        </w:numPr>
      </w:pPr>
      <w:r>
        <w:t>storage condition,</w:t>
      </w:r>
    </w:p>
    <w:p w14:paraId="77C5C04C" w14:textId="77777777" w:rsidR="006F109C" w:rsidRDefault="006F109C" w:rsidP="00B242C7">
      <w:pPr>
        <w:pStyle w:val="ListParagraph"/>
        <w:numPr>
          <w:ilvl w:val="0"/>
          <w:numId w:val="18"/>
        </w:numPr>
      </w:pPr>
      <w:r>
        <w:t>duration of storage,</w:t>
      </w:r>
    </w:p>
    <w:p w14:paraId="786F1CD7" w14:textId="77BCF63E" w:rsidR="006F109C" w:rsidRDefault="006F109C" w:rsidP="00B242C7">
      <w:pPr>
        <w:pStyle w:val="ListParagraph"/>
        <w:numPr>
          <w:ilvl w:val="0"/>
          <w:numId w:val="18"/>
        </w:numPr>
      </w:pPr>
      <w:r>
        <w:t>date of entry.</w:t>
      </w:r>
    </w:p>
    <w:p w14:paraId="6ED0C1AB" w14:textId="3107F913" w:rsidR="006F109C" w:rsidRDefault="006F109C" w:rsidP="006F109C">
      <w:r>
        <w:t>This information provides the basis for spoilage analysis and supports household-level food tracking.</w:t>
      </w:r>
    </w:p>
    <w:p w14:paraId="19EB2845" w14:textId="4F81A3BB" w:rsidR="006F109C" w:rsidRDefault="006F109C" w:rsidP="006F109C">
      <w:pPr>
        <w:pStyle w:val="Heading4"/>
      </w:pPr>
      <w:r w:rsidRPr="006F109C">
        <w:t>Spoilage Prediction</w:t>
      </w:r>
    </w:p>
    <w:p w14:paraId="4904D704" w14:textId="4FBC7297" w:rsidR="006F109C" w:rsidRDefault="006F109C" w:rsidP="006F109C">
      <w:r>
        <w:t>The platform must analyze food conditions and produce an estimate of spoilage risk. This may include:</w:t>
      </w:r>
    </w:p>
    <w:p w14:paraId="59B99961" w14:textId="77777777" w:rsidR="006F109C" w:rsidRDefault="006F109C" w:rsidP="00B242C7">
      <w:pPr>
        <w:pStyle w:val="ListParagraph"/>
        <w:numPr>
          <w:ilvl w:val="0"/>
          <w:numId w:val="17"/>
        </w:numPr>
      </w:pPr>
      <w:r>
        <w:t>predicted spoilage time,</w:t>
      </w:r>
    </w:p>
    <w:p w14:paraId="403E11C7" w14:textId="77777777" w:rsidR="006F109C" w:rsidRDefault="006F109C" w:rsidP="00B242C7">
      <w:pPr>
        <w:pStyle w:val="ListParagraph"/>
        <w:numPr>
          <w:ilvl w:val="0"/>
          <w:numId w:val="17"/>
        </w:numPr>
      </w:pPr>
      <w:r>
        <w:t>risk category,</w:t>
      </w:r>
    </w:p>
    <w:p w14:paraId="283CDC95" w14:textId="77777777" w:rsidR="006F109C" w:rsidRDefault="006F109C" w:rsidP="00B242C7">
      <w:pPr>
        <w:pStyle w:val="ListParagraph"/>
        <w:numPr>
          <w:ilvl w:val="0"/>
          <w:numId w:val="17"/>
        </w:numPr>
      </w:pPr>
      <w:r>
        <w:t>confidence score,</w:t>
      </w:r>
    </w:p>
    <w:p w14:paraId="41E6F913" w14:textId="75353DC0" w:rsidR="006F109C" w:rsidRDefault="006F109C" w:rsidP="00B242C7">
      <w:pPr>
        <w:pStyle w:val="ListParagraph"/>
        <w:numPr>
          <w:ilvl w:val="0"/>
          <w:numId w:val="17"/>
        </w:numPr>
      </w:pPr>
      <w:r>
        <w:t>severity level.</w:t>
      </w:r>
    </w:p>
    <w:p w14:paraId="3B731666" w14:textId="19FF1128" w:rsidR="006F109C" w:rsidRDefault="006F109C" w:rsidP="006F109C">
      <w:r>
        <w:lastRenderedPageBreak/>
        <w:t>The prediction must be generated using structured data and stored for historical reference and future evaluation.</w:t>
      </w:r>
    </w:p>
    <w:p w14:paraId="6941ECB7" w14:textId="2CFA8969" w:rsidR="006F109C" w:rsidRDefault="006F109C" w:rsidP="006F109C">
      <w:pPr>
        <w:pStyle w:val="Heading4"/>
      </w:pPr>
      <w:r w:rsidRPr="006F109C">
        <w:t>Explainable AI Output</w:t>
      </w:r>
    </w:p>
    <w:p w14:paraId="72E32D39" w14:textId="241073A7" w:rsidR="006F109C" w:rsidRDefault="006F109C" w:rsidP="006F109C">
      <w:r>
        <w:t>A key requirement is that the platform does not produce black-box decisions. Every prediction must be accompanied by an explanation that describes the main factors influencing the outcome. These explanations should be written in accessible terms such as temperature exposure, storage duration, poor handling, or prolonged storage under unsuitable conditions.</w:t>
      </w:r>
    </w:p>
    <w:p w14:paraId="22763D17" w14:textId="26318FE8" w:rsidR="006F109C" w:rsidRDefault="006F109C" w:rsidP="006F109C">
      <w:r>
        <w:t xml:space="preserve">This is important because </w:t>
      </w:r>
      <w:proofErr w:type="spellStart"/>
      <w:r>
        <w:t>explainability</w:t>
      </w:r>
      <w:proofErr w:type="spellEnd"/>
      <w:r>
        <w:t xml:space="preserve"> improves transparency and increases a user’s confidence in the recommendation.</w:t>
      </w:r>
    </w:p>
    <w:p w14:paraId="566A80A3" w14:textId="232DFB98" w:rsidR="006F109C" w:rsidRDefault="006F109C" w:rsidP="006F109C">
      <w:pPr>
        <w:pStyle w:val="Heading4"/>
      </w:pPr>
      <w:r w:rsidRPr="006F109C">
        <w:t>Value Addition Recommendations</w:t>
      </w:r>
    </w:p>
    <w:p w14:paraId="048C55E4" w14:textId="76A3CEA0" w:rsidR="006F109C" w:rsidRDefault="006F109C" w:rsidP="006F109C">
      <w:r>
        <w:t>When food is approaching spoilage, the system should recommend practical ways to extend its usefulness. Examples may include:</w:t>
      </w:r>
    </w:p>
    <w:p w14:paraId="16C7B7E4" w14:textId="77777777" w:rsidR="006F109C" w:rsidRDefault="006F109C" w:rsidP="00B242C7">
      <w:pPr>
        <w:pStyle w:val="ListParagraph"/>
        <w:numPr>
          <w:ilvl w:val="0"/>
          <w:numId w:val="16"/>
        </w:numPr>
      </w:pPr>
      <w:r>
        <w:t>fermentation,</w:t>
      </w:r>
    </w:p>
    <w:p w14:paraId="06E651D1" w14:textId="77777777" w:rsidR="006F109C" w:rsidRDefault="006F109C" w:rsidP="00B242C7">
      <w:pPr>
        <w:pStyle w:val="ListParagraph"/>
        <w:numPr>
          <w:ilvl w:val="0"/>
          <w:numId w:val="16"/>
        </w:numPr>
      </w:pPr>
      <w:r>
        <w:t>drying,</w:t>
      </w:r>
    </w:p>
    <w:p w14:paraId="4CDD63F1" w14:textId="77777777" w:rsidR="006F109C" w:rsidRDefault="006F109C" w:rsidP="00B242C7">
      <w:pPr>
        <w:pStyle w:val="ListParagraph"/>
        <w:numPr>
          <w:ilvl w:val="0"/>
          <w:numId w:val="16"/>
        </w:numPr>
      </w:pPr>
      <w:r>
        <w:t>pickling,</w:t>
      </w:r>
    </w:p>
    <w:p w14:paraId="644FE40C" w14:textId="77777777" w:rsidR="006F109C" w:rsidRDefault="006F109C" w:rsidP="00B242C7">
      <w:pPr>
        <w:pStyle w:val="ListParagraph"/>
        <w:numPr>
          <w:ilvl w:val="0"/>
          <w:numId w:val="16"/>
        </w:numPr>
      </w:pPr>
      <w:r>
        <w:t>preservation,</w:t>
      </w:r>
    </w:p>
    <w:p w14:paraId="67EC95D8" w14:textId="534AC63C" w:rsidR="006F109C" w:rsidRDefault="006F109C" w:rsidP="00B242C7">
      <w:pPr>
        <w:pStyle w:val="ListParagraph"/>
        <w:numPr>
          <w:ilvl w:val="0"/>
          <w:numId w:val="16"/>
        </w:numPr>
      </w:pPr>
      <w:r>
        <w:t>processing into another consumable form.</w:t>
      </w:r>
    </w:p>
    <w:p w14:paraId="3619C891" w14:textId="1B6C8999" w:rsidR="006F109C" w:rsidRDefault="006F109C" w:rsidP="006F109C">
      <w:r>
        <w:t>These value-addition strategies are designed to minimize waste and create opportunities for income generation or household benefit.</w:t>
      </w:r>
    </w:p>
    <w:p w14:paraId="2DE7835B" w14:textId="5F59712C" w:rsidR="006F109C" w:rsidRDefault="006F109C" w:rsidP="006F109C">
      <w:pPr>
        <w:pStyle w:val="Heading4"/>
      </w:pPr>
      <w:r w:rsidRPr="006F109C">
        <w:t>Redistribution Support</w:t>
      </w:r>
    </w:p>
    <w:p w14:paraId="05579B3A" w14:textId="0CC896D0" w:rsidR="006F109C" w:rsidRDefault="006F109C" w:rsidP="006F109C">
      <w:r w:rsidRPr="006F109C">
        <w:t>The system should enable users to list surplus food that is not immediately consumed but is still safe and useful. This creates a pathway for redistribution within the community and reduces avoidable food waste.</w:t>
      </w:r>
    </w:p>
    <w:p w14:paraId="064E5FE4" w14:textId="54EF8669" w:rsidR="006F109C" w:rsidRDefault="00B24C06" w:rsidP="00B24C06">
      <w:pPr>
        <w:pStyle w:val="Heading4"/>
      </w:pPr>
      <w:r w:rsidRPr="00B24C06">
        <w:t>Communication Through WhatsApp</w:t>
      </w:r>
    </w:p>
    <w:p w14:paraId="04045E36" w14:textId="64536E8E" w:rsidR="00B24C06" w:rsidRDefault="00B24C06" w:rsidP="00B24C06">
      <w:r w:rsidRPr="00B24C06">
        <w:t>The system should support direct communication with users through WhatsApp. This includes alerts, reminders, and personalized output such as risk notifications or recommendations for action. The use of WhatsApp is especially relevant because it is widely adopted and familiar to many users in the target environment.</w:t>
      </w:r>
    </w:p>
    <w:p w14:paraId="6FC521EA" w14:textId="054EC500" w:rsidR="00B24C06" w:rsidRDefault="00B24C06" w:rsidP="00B24C06">
      <w:pPr>
        <w:pStyle w:val="Heading4"/>
      </w:pPr>
      <w:r w:rsidRPr="00B24C06">
        <w:lastRenderedPageBreak/>
        <w:t>Audit and Verification</w:t>
      </w:r>
    </w:p>
    <w:p w14:paraId="39E8521D" w14:textId="094C8300" w:rsidR="00B24C06" w:rsidRDefault="00B24C06" w:rsidP="00B24C06">
      <w:r w:rsidRPr="00B24C06">
        <w:t>The platform must maintain a record of significant events, including spoilage assessments, redistribution activity, and review outcomes. These logs support transparency and accountability. This is especially important in a system that deals with food safety and community-level exchange.</w:t>
      </w:r>
    </w:p>
    <w:p w14:paraId="574A5424" w14:textId="7E45E056" w:rsidR="00B24C06" w:rsidRDefault="00B24C06" w:rsidP="00B24C06">
      <w:pPr>
        <w:pStyle w:val="Heading3"/>
      </w:pPr>
      <w:bookmarkStart w:id="82" w:name="_Toc239328714"/>
      <w:r w:rsidRPr="00B24C06">
        <w:t>Non-Functional Requirements</w:t>
      </w:r>
      <w:bookmarkEnd w:id="82"/>
    </w:p>
    <w:p w14:paraId="59BC34E8" w14:textId="2F03D824" w:rsidR="00B24C06" w:rsidRDefault="00B24C06" w:rsidP="00B24C06">
      <w:r w:rsidRPr="00B24C06">
        <w:t xml:space="preserve">In addition to functional requirements, </w:t>
      </w:r>
      <w:proofErr w:type="spellStart"/>
      <w:r w:rsidRPr="00B24C06">
        <w:t>SafiFood</w:t>
      </w:r>
      <w:proofErr w:type="spellEnd"/>
      <w:r w:rsidRPr="00B24C06">
        <w:t xml:space="preserve"> must satisfy several non-functional requirements to remain suitable for real-world deployment.</w:t>
      </w:r>
    </w:p>
    <w:p w14:paraId="4187B2B9" w14:textId="153AE9E2" w:rsidR="00B24C06" w:rsidRDefault="00B24C06" w:rsidP="00B24C06">
      <w:pPr>
        <w:pStyle w:val="Heading4"/>
      </w:pPr>
      <w:r>
        <w:t>Usability</w:t>
      </w:r>
    </w:p>
    <w:p w14:paraId="102B3A8D" w14:textId="125E0016" w:rsidR="00B24C06" w:rsidRDefault="00B24C06" w:rsidP="00B24C06">
      <w:r w:rsidRPr="00B24C06">
        <w:t>The system must be easy to use for users with varying levels of digital literacy. A system that is technically powerful but difficult to understand will not achieve adoption in the target environment.</w:t>
      </w:r>
    </w:p>
    <w:p w14:paraId="3B360610" w14:textId="0ED124C3" w:rsidR="00B24C06" w:rsidRDefault="00B24C06" w:rsidP="00B24C06">
      <w:pPr>
        <w:pStyle w:val="Heading4"/>
      </w:pPr>
      <w:r>
        <w:t>Accessibility</w:t>
      </w:r>
    </w:p>
    <w:p w14:paraId="087C0C02" w14:textId="46546564" w:rsidR="00B24C06" w:rsidRDefault="00B24C06" w:rsidP="00B24C06">
      <w:r w:rsidRPr="00B24C06">
        <w:t>The solution must be accessible through mobile devices and must not assume that users have stable internet access or advanced technical skills. This motivates the use of a progressive web application and familiar communication channels.</w:t>
      </w:r>
    </w:p>
    <w:p w14:paraId="2EC28179" w14:textId="1CA9E5A2" w:rsidR="00B24C06" w:rsidRDefault="00B24C06" w:rsidP="00B24C06">
      <w:pPr>
        <w:pStyle w:val="Heading4"/>
      </w:pPr>
      <w:r w:rsidRPr="00B24C06">
        <w:t>Reliability</w:t>
      </w:r>
    </w:p>
    <w:p w14:paraId="3CDB38D1" w14:textId="1B48E8B3" w:rsidR="00B24C06" w:rsidRDefault="00B24C06" w:rsidP="00B24C06">
      <w:r w:rsidRPr="00B24C06">
        <w:t>The platform must process food entries and predictions consistently and without loss of data. Reliability is critical because these outputs influence food-related decisions and health outcomes.</w:t>
      </w:r>
    </w:p>
    <w:p w14:paraId="5713CCEE" w14:textId="2471C3A5" w:rsidR="00B24C06" w:rsidRDefault="00B24C06" w:rsidP="00B24C06">
      <w:pPr>
        <w:pStyle w:val="Heading4"/>
      </w:pPr>
      <w:r>
        <w:t>Security</w:t>
      </w:r>
    </w:p>
    <w:p w14:paraId="3B6B4CE2" w14:textId="034D47D4" w:rsidR="00B24C06" w:rsidRDefault="00B24C06" w:rsidP="00B24C06">
      <w:r w:rsidRPr="00B24C06">
        <w:t>The system must protect user data and enforce proper access control. This is achieved through authentication, role-based permissions, and secure policy enforcement within the data layer.</w:t>
      </w:r>
    </w:p>
    <w:p w14:paraId="46C9485D" w14:textId="68F02A3D" w:rsidR="00B24C06" w:rsidRDefault="00B24C06" w:rsidP="00B24C06">
      <w:pPr>
        <w:pStyle w:val="Heading4"/>
      </w:pPr>
      <w:r>
        <w:t>Scalability</w:t>
      </w:r>
    </w:p>
    <w:p w14:paraId="60915115" w14:textId="2A047C1B" w:rsidR="00B24C06" w:rsidRDefault="00B24C06" w:rsidP="00B24C06">
      <w:r w:rsidRPr="00B24C06">
        <w:t>The system must be designed to support expanding usage, additional food categories, greater user numbers, and more complex data requirements over time.</w:t>
      </w:r>
    </w:p>
    <w:p w14:paraId="0919EF7A" w14:textId="536B74E6" w:rsidR="00B24C06" w:rsidRDefault="00B24C06" w:rsidP="00B24C06">
      <w:pPr>
        <w:pStyle w:val="Heading4"/>
      </w:pPr>
      <w:proofErr w:type="spellStart"/>
      <w:r>
        <w:t>Explainability</w:t>
      </w:r>
      <w:proofErr w:type="spellEnd"/>
    </w:p>
    <w:p w14:paraId="5C707AF0" w14:textId="56A07DD0" w:rsidR="00B24C06" w:rsidRDefault="00B24C06" w:rsidP="00B24C06">
      <w:r w:rsidRPr="00B24C06">
        <w:t xml:space="preserve">Because the platform supports health-related decisions, </w:t>
      </w:r>
      <w:proofErr w:type="spellStart"/>
      <w:r w:rsidRPr="00B24C06">
        <w:t>explainability</w:t>
      </w:r>
      <w:proofErr w:type="spellEnd"/>
      <w:r w:rsidRPr="00B24C06">
        <w:t xml:space="preserve"> is not optional. Users must understand how and why a prediction was made.</w:t>
      </w:r>
    </w:p>
    <w:p w14:paraId="66076FAC" w14:textId="78B7ED47" w:rsidR="00B24C06" w:rsidRDefault="00B24C06" w:rsidP="00B24C06">
      <w:pPr>
        <w:pStyle w:val="Heading4"/>
      </w:pPr>
      <w:r>
        <w:lastRenderedPageBreak/>
        <w:t>Traceability</w:t>
      </w:r>
    </w:p>
    <w:p w14:paraId="4316BC05" w14:textId="43BCE47D" w:rsidR="00B24C06" w:rsidRDefault="00B24C06" w:rsidP="00B24C06">
      <w:r w:rsidRPr="00B24C06">
        <w:t>The system must create an auditable trail for major events to support transparency, accountability, and trust. This is especially critical in food redistribution and safety-related processes.</w:t>
      </w:r>
    </w:p>
    <w:p w14:paraId="40967A09" w14:textId="7C0593EF" w:rsidR="00B24C06" w:rsidRDefault="00B24C06" w:rsidP="00B24C06">
      <w:pPr>
        <w:pStyle w:val="Heading3"/>
      </w:pPr>
      <w:bookmarkStart w:id="83" w:name="_Toc239328715"/>
      <w:r>
        <w:t>Data Requirements</w:t>
      </w:r>
      <w:bookmarkEnd w:id="83"/>
    </w:p>
    <w:p w14:paraId="164E1FDC" w14:textId="0D319A72" w:rsidR="00B24C06" w:rsidRDefault="00B24C06" w:rsidP="00B24C06">
      <w:r>
        <w:t>The system relies on data that is both structured and context-aware in order to generate accurate and meaningful food safety decisions. The data requirements are therefore a critical component of the system design because the prediction engine, recommendation logic, and audit trail all depend on the quality, completeness, and consistency of the data captured by the platform.\</w:t>
      </w:r>
    </w:p>
    <w:p w14:paraId="7D09419D" w14:textId="42FEAE4D" w:rsidR="00B24C06" w:rsidRDefault="00B24C06" w:rsidP="00B24C06">
      <w:r>
        <w:t xml:space="preserve">The data required by </w:t>
      </w:r>
      <w:proofErr w:type="spellStart"/>
      <w:r>
        <w:t>SafiFood</w:t>
      </w:r>
      <w:proofErr w:type="spellEnd"/>
      <w:r>
        <w:t xml:space="preserve"> can be categorized into user data, food inventory data, prediction data, recommendation data, and blockchain-related metadata.</w:t>
      </w:r>
    </w:p>
    <w:p w14:paraId="3F71A43A" w14:textId="50C03DBD" w:rsidR="00B24C06" w:rsidRDefault="00B24C06" w:rsidP="00B24C06">
      <w:pPr>
        <w:pStyle w:val="Heading4"/>
      </w:pPr>
      <w:r>
        <w:t>User Data</w:t>
      </w:r>
    </w:p>
    <w:p w14:paraId="5AE0DD9C" w14:textId="19E97B43" w:rsidR="00B24C06" w:rsidRDefault="00B24C06" w:rsidP="00B24C06">
      <w:r>
        <w:t xml:space="preserve">User data includes identity information, role assignments, contact details, location information, and context variables that may affect food behavior and communication. This data allows the system to personalize services and apply appropriate access control. In the proposed architecture, user data is managed through </w:t>
      </w:r>
      <w:proofErr w:type="spellStart"/>
      <w:r>
        <w:t>Supabase</w:t>
      </w:r>
      <w:proofErr w:type="spellEnd"/>
      <w:r>
        <w:t xml:space="preserve"> authentication and profile records, which ensures that sensitive information is stored securely and access is controlled through role-based policies.</w:t>
      </w:r>
    </w:p>
    <w:p w14:paraId="7A0D4BC1" w14:textId="2D2A8133" w:rsidR="00B24C06" w:rsidRDefault="00B24C06" w:rsidP="00B24C06">
      <w:r>
        <w:t>User data is also necessary for communication and accessibility. For example, user contact details support WhatsApp notifications, while profile attributes may influence how recommendations are presented based on literacy level or language preference.</w:t>
      </w:r>
    </w:p>
    <w:p w14:paraId="52AB3C6C" w14:textId="6E688BF0" w:rsidR="00B24C06" w:rsidRDefault="00B24C06" w:rsidP="00B24C06">
      <w:pPr>
        <w:pStyle w:val="Heading4"/>
      </w:pPr>
      <w:r>
        <w:t>Food Inventory Data</w:t>
      </w:r>
    </w:p>
    <w:p w14:paraId="323FF4F0" w14:textId="3EFB6A44" w:rsidR="00B24C06" w:rsidRDefault="00B24C06" w:rsidP="00B24C06">
      <w:r>
        <w:t>Food inventory data is the core operational dataset of the system. It includes information such as:</w:t>
      </w:r>
    </w:p>
    <w:p w14:paraId="5AA45F39" w14:textId="77777777" w:rsidR="00B24C06" w:rsidRDefault="00B24C06" w:rsidP="00B242C7">
      <w:pPr>
        <w:pStyle w:val="ListParagraph"/>
        <w:numPr>
          <w:ilvl w:val="0"/>
          <w:numId w:val="15"/>
        </w:numPr>
      </w:pPr>
      <w:r>
        <w:t>food type,</w:t>
      </w:r>
    </w:p>
    <w:p w14:paraId="6EE5E4D9" w14:textId="77777777" w:rsidR="00B24C06" w:rsidRDefault="00B24C06" w:rsidP="00B242C7">
      <w:pPr>
        <w:pStyle w:val="ListParagraph"/>
        <w:numPr>
          <w:ilvl w:val="0"/>
          <w:numId w:val="15"/>
        </w:numPr>
      </w:pPr>
      <w:r>
        <w:t>quantity,</w:t>
      </w:r>
    </w:p>
    <w:p w14:paraId="04893C31" w14:textId="77777777" w:rsidR="00B24C06" w:rsidRDefault="00B24C06" w:rsidP="00B242C7">
      <w:pPr>
        <w:pStyle w:val="ListParagraph"/>
        <w:numPr>
          <w:ilvl w:val="0"/>
          <w:numId w:val="15"/>
        </w:numPr>
      </w:pPr>
      <w:r>
        <w:t>storage condition,</w:t>
      </w:r>
    </w:p>
    <w:p w14:paraId="1FD6D1E2" w14:textId="77777777" w:rsidR="00B24C06" w:rsidRDefault="00B24C06" w:rsidP="00B242C7">
      <w:pPr>
        <w:pStyle w:val="ListParagraph"/>
        <w:numPr>
          <w:ilvl w:val="0"/>
          <w:numId w:val="15"/>
        </w:numPr>
      </w:pPr>
      <w:r>
        <w:t>date recorded,</w:t>
      </w:r>
    </w:p>
    <w:p w14:paraId="0F3E99C8" w14:textId="77777777" w:rsidR="00B24C06" w:rsidRDefault="00B24C06" w:rsidP="00B242C7">
      <w:pPr>
        <w:pStyle w:val="ListParagraph"/>
        <w:numPr>
          <w:ilvl w:val="0"/>
          <w:numId w:val="15"/>
        </w:numPr>
      </w:pPr>
      <w:r>
        <w:t>estimated storage duration,</w:t>
      </w:r>
    </w:p>
    <w:p w14:paraId="6F9E367D" w14:textId="77777777" w:rsidR="00B24C06" w:rsidRDefault="00B24C06" w:rsidP="00B242C7">
      <w:pPr>
        <w:pStyle w:val="ListParagraph"/>
        <w:numPr>
          <w:ilvl w:val="0"/>
          <w:numId w:val="15"/>
        </w:numPr>
      </w:pPr>
      <w:r>
        <w:t>temperature or environmental conditions,</w:t>
      </w:r>
    </w:p>
    <w:p w14:paraId="239D5964" w14:textId="505A6EA2" w:rsidR="00B24C06" w:rsidRDefault="00B24C06" w:rsidP="00B242C7">
      <w:pPr>
        <w:pStyle w:val="ListParagraph"/>
        <w:numPr>
          <w:ilvl w:val="0"/>
          <w:numId w:val="15"/>
        </w:numPr>
      </w:pPr>
      <w:r>
        <w:t>handling quality.</w:t>
      </w:r>
    </w:p>
    <w:p w14:paraId="3BCD6335" w14:textId="4E28832D" w:rsidR="00B24C06" w:rsidRDefault="00B24C06" w:rsidP="00B24C06">
      <w:r>
        <w:lastRenderedPageBreak/>
        <w:t>These parameters are essential for estimating the spoilage likelihood and determining the appropriate action to take. Without accurate food inventory data, the system would be unable to generate reliable spoilage predictions or provide meaningful value-addition guidance.</w:t>
      </w:r>
    </w:p>
    <w:p w14:paraId="033D3256" w14:textId="3242409F" w:rsidR="00B24C06" w:rsidRDefault="00344BBB" w:rsidP="00B24C06">
      <w:pPr>
        <w:pStyle w:val="Heading4"/>
      </w:pPr>
      <w:r>
        <w:t>Prediction Data</w:t>
      </w:r>
    </w:p>
    <w:p w14:paraId="03A1DCAB" w14:textId="0C69C515" w:rsidR="00344BBB" w:rsidRDefault="00344BBB" w:rsidP="00344BBB">
      <w:r>
        <w:t>Prediction data refers to the output generated by the AI model after processing food inventory information. This includes:</w:t>
      </w:r>
    </w:p>
    <w:p w14:paraId="739B5001" w14:textId="77777777" w:rsidR="00344BBB" w:rsidRDefault="00344BBB" w:rsidP="00B242C7">
      <w:pPr>
        <w:pStyle w:val="ListParagraph"/>
        <w:numPr>
          <w:ilvl w:val="0"/>
          <w:numId w:val="14"/>
        </w:numPr>
      </w:pPr>
      <w:r>
        <w:t>estimated spoilage duration,</w:t>
      </w:r>
    </w:p>
    <w:p w14:paraId="285925EF" w14:textId="77777777" w:rsidR="00344BBB" w:rsidRDefault="00344BBB" w:rsidP="00B242C7">
      <w:pPr>
        <w:pStyle w:val="ListParagraph"/>
        <w:numPr>
          <w:ilvl w:val="0"/>
          <w:numId w:val="14"/>
        </w:numPr>
      </w:pPr>
      <w:r>
        <w:t>risk level,</w:t>
      </w:r>
    </w:p>
    <w:p w14:paraId="7F110721" w14:textId="77777777" w:rsidR="00344BBB" w:rsidRDefault="00344BBB" w:rsidP="00B242C7">
      <w:pPr>
        <w:pStyle w:val="ListParagraph"/>
        <w:numPr>
          <w:ilvl w:val="0"/>
          <w:numId w:val="14"/>
        </w:numPr>
      </w:pPr>
      <w:r>
        <w:t>confidence score,</w:t>
      </w:r>
    </w:p>
    <w:p w14:paraId="4B4B7DDD" w14:textId="16181166" w:rsidR="00344BBB" w:rsidRDefault="00344BBB" w:rsidP="00B242C7">
      <w:pPr>
        <w:pStyle w:val="ListParagraph"/>
        <w:numPr>
          <w:ilvl w:val="0"/>
          <w:numId w:val="14"/>
        </w:numPr>
      </w:pPr>
      <w:r>
        <w:t>explanation results.</w:t>
      </w:r>
    </w:p>
    <w:p w14:paraId="32B5D28E" w14:textId="50BA6CE0" w:rsidR="00344BBB" w:rsidRDefault="00344BBB" w:rsidP="00344BBB">
      <w:r>
        <w:t>This data is used to support decision-making and to inform the user about the food safety condition. Prediction results also determine whether a particular item should be classified as safe, approaching spoilage, or unsafe and therefore requires review or intervention.</w:t>
      </w:r>
    </w:p>
    <w:p w14:paraId="1AEFBAB3" w14:textId="7B818F70" w:rsidR="00344BBB" w:rsidRDefault="00344BBB" w:rsidP="00344BBB">
      <w:pPr>
        <w:pStyle w:val="Heading4"/>
      </w:pPr>
      <w:r>
        <w:t>Recommendation Data</w:t>
      </w:r>
    </w:p>
    <w:p w14:paraId="724D09B3" w14:textId="35D56EA2" w:rsidR="00344BBB" w:rsidRDefault="00344BBB" w:rsidP="00344BBB">
      <w:r>
        <w:t>Recommendation data consists of value-addition suggestions mapped to specific food types, risk categories, and user contexts. These recommendations include processing techniques, required tools, estimated shelf-life extension, and step-by-step instructions. This information supports the project’s objective of reducing waste by converting potentially discarded food into usable and economically beneficial products.</w:t>
      </w:r>
    </w:p>
    <w:p w14:paraId="3468B8E5" w14:textId="5801FD70" w:rsidR="00344BBB" w:rsidRDefault="00344BBB" w:rsidP="00344BBB">
      <w:r>
        <w:t>The recommendation dataset should be maintained by an administrator to ensure accuracy, consistency, and compliance with the project’s food-safety and value-addition strategy. It must be structured to match the output of the prediction engine so that recommendations can be automatically associated with relevant food items.</w:t>
      </w:r>
    </w:p>
    <w:p w14:paraId="5F64A18E" w14:textId="3D9AB852" w:rsidR="00344BBB" w:rsidRDefault="00344BBB" w:rsidP="00344BBB">
      <w:pPr>
        <w:pStyle w:val="Heading4"/>
      </w:pPr>
      <w:r>
        <w:t>Blockchain Metadata</w:t>
      </w:r>
    </w:p>
    <w:p w14:paraId="03A56DC9" w14:textId="51EF33D0" w:rsidR="00344BBB" w:rsidRDefault="00344BBB" w:rsidP="00344BBB">
      <w:r>
        <w:t>Blockchain metadata is required for traceability and audit purposes. This includes:</w:t>
      </w:r>
    </w:p>
    <w:p w14:paraId="7C716CFE" w14:textId="77777777" w:rsidR="00344BBB" w:rsidRDefault="00344BBB" w:rsidP="00B242C7">
      <w:pPr>
        <w:pStyle w:val="ListParagraph"/>
        <w:numPr>
          <w:ilvl w:val="0"/>
          <w:numId w:val="13"/>
        </w:numPr>
      </w:pPr>
      <w:r>
        <w:t>event type,</w:t>
      </w:r>
    </w:p>
    <w:p w14:paraId="266F3639" w14:textId="77777777" w:rsidR="00344BBB" w:rsidRDefault="00344BBB" w:rsidP="00B242C7">
      <w:pPr>
        <w:pStyle w:val="ListParagraph"/>
        <w:numPr>
          <w:ilvl w:val="0"/>
          <w:numId w:val="13"/>
        </w:numPr>
      </w:pPr>
      <w:r>
        <w:t>record identifier,</w:t>
      </w:r>
    </w:p>
    <w:p w14:paraId="137FFC8E" w14:textId="77777777" w:rsidR="00344BBB" w:rsidRDefault="00344BBB" w:rsidP="00B242C7">
      <w:pPr>
        <w:pStyle w:val="ListParagraph"/>
        <w:numPr>
          <w:ilvl w:val="0"/>
          <w:numId w:val="13"/>
        </w:numPr>
      </w:pPr>
      <w:r>
        <w:t>hash value,</w:t>
      </w:r>
    </w:p>
    <w:p w14:paraId="300890E1" w14:textId="77777777" w:rsidR="00344BBB" w:rsidRDefault="00344BBB" w:rsidP="00B242C7">
      <w:pPr>
        <w:pStyle w:val="ListParagraph"/>
        <w:numPr>
          <w:ilvl w:val="0"/>
          <w:numId w:val="13"/>
        </w:numPr>
      </w:pPr>
      <w:r>
        <w:t>topic identifier,</w:t>
      </w:r>
    </w:p>
    <w:p w14:paraId="53AAD18B" w14:textId="77777777" w:rsidR="00344BBB" w:rsidRDefault="00344BBB" w:rsidP="00B242C7">
      <w:pPr>
        <w:pStyle w:val="ListParagraph"/>
        <w:numPr>
          <w:ilvl w:val="0"/>
          <w:numId w:val="13"/>
        </w:numPr>
      </w:pPr>
      <w:r>
        <w:t>transaction identifier,</w:t>
      </w:r>
    </w:p>
    <w:p w14:paraId="5B35981D" w14:textId="77777777" w:rsidR="00344BBB" w:rsidRDefault="00344BBB" w:rsidP="00B242C7">
      <w:pPr>
        <w:pStyle w:val="ListParagraph"/>
        <w:numPr>
          <w:ilvl w:val="0"/>
          <w:numId w:val="13"/>
        </w:numPr>
      </w:pPr>
      <w:r>
        <w:t>time stamp,</w:t>
      </w:r>
    </w:p>
    <w:p w14:paraId="3219697A" w14:textId="3176D881" w:rsidR="00344BBB" w:rsidRDefault="00344BBB" w:rsidP="00B242C7">
      <w:pPr>
        <w:pStyle w:val="ListParagraph"/>
        <w:numPr>
          <w:ilvl w:val="0"/>
          <w:numId w:val="13"/>
        </w:numPr>
      </w:pPr>
      <w:r>
        <w:lastRenderedPageBreak/>
        <w:t>verification status.</w:t>
      </w:r>
    </w:p>
    <w:p w14:paraId="739DE67F" w14:textId="60A39E28" w:rsidR="00344BBB" w:rsidRDefault="00344BBB" w:rsidP="00344BBB">
      <w:r>
        <w:t>This data is not intended to expose sensitive information. Instead, it is used to support immutable audit records, allowing key events to be verified without disclosing personal or operational details.</w:t>
      </w:r>
    </w:p>
    <w:p w14:paraId="7FF75E70" w14:textId="0FEA18CC" w:rsidR="00344BBB" w:rsidRDefault="00344BBB" w:rsidP="00344BBB">
      <w:pPr>
        <w:pStyle w:val="Heading4"/>
      </w:pPr>
      <w:r>
        <w:t>Data Validation and Integrity</w:t>
      </w:r>
    </w:p>
    <w:p w14:paraId="11B30FE1" w14:textId="34D0CDFA" w:rsidR="00344BBB" w:rsidRDefault="00344BBB" w:rsidP="00344BBB">
      <w:r>
        <w:t>The system must ensure that all captured data is valid, consistent, and complete. This includes validating user input, checking for missing values, ensuring numeric fields are properly formatted, and maintaining logical relationships between food records and user accounts. By enforcing data integrity, the system improves the reliability of predictions and reduces the likelihood of incorrect decisions.</w:t>
      </w:r>
    </w:p>
    <w:p w14:paraId="22C60262" w14:textId="497AB2F5" w:rsidR="00344BBB" w:rsidRDefault="00344BBB" w:rsidP="00344BBB">
      <w:r>
        <w:t xml:space="preserve">In summary, the data requirements of </w:t>
      </w:r>
      <w:proofErr w:type="spellStart"/>
      <w:r>
        <w:t>SafiFood</w:t>
      </w:r>
      <w:proofErr w:type="spellEnd"/>
      <w:r>
        <w:t xml:space="preserve"> are centered on creating a dependable and traceable dataset that supports prediction, explanation, recommendation, and auditing. The system depends on well-structured and properly validated user, food, prediction, recommendation, and blockchain data to operate effectively.</w:t>
      </w:r>
    </w:p>
    <w:p w14:paraId="03303142" w14:textId="54A1BFE1" w:rsidR="00344BBB" w:rsidRDefault="00344BBB" w:rsidP="00344BBB">
      <w:pPr>
        <w:pStyle w:val="Heading3"/>
      </w:pPr>
      <w:bookmarkStart w:id="84" w:name="_Toc239328716"/>
      <w:r>
        <w:t>Interface and Integration Requirements</w:t>
      </w:r>
      <w:bookmarkEnd w:id="84"/>
    </w:p>
    <w:p w14:paraId="5C4AEA9C" w14:textId="6CDDA372" w:rsidR="00344BBB" w:rsidRDefault="00344BBB" w:rsidP="00344BBB">
      <w:r w:rsidRPr="00344BBB">
        <w:t xml:space="preserve">The interface and integration requirements of the </w:t>
      </w:r>
      <w:proofErr w:type="spellStart"/>
      <w:r w:rsidRPr="00344BBB">
        <w:t>SafiFood</w:t>
      </w:r>
      <w:proofErr w:type="spellEnd"/>
      <w:r w:rsidRPr="00344BBB">
        <w:t xml:space="preserve"> system define how users interact with the platform and how the system communicates with different components. Because the solution integrates several technologies, it is essential that the interfaces are user-friendly, interoperable, and technically compatible across platforms. These requirements support both system functionality and user adoption.</w:t>
      </w:r>
    </w:p>
    <w:p w14:paraId="0DD44F78" w14:textId="006C3EE3" w:rsidR="00344BBB" w:rsidRDefault="00344BBB" w:rsidP="00344BBB">
      <w:pPr>
        <w:pStyle w:val="Heading4"/>
      </w:pPr>
      <w:r>
        <w:t>User Interface Requirements</w:t>
      </w:r>
    </w:p>
    <w:p w14:paraId="118825BC" w14:textId="13502C7C" w:rsidR="00344BBB" w:rsidRDefault="00344BBB" w:rsidP="00344BBB">
      <w:r>
        <w:t>The user interface must be simple, clear, and responsive for mobile users. It should support:</w:t>
      </w:r>
    </w:p>
    <w:p w14:paraId="2F1C6142" w14:textId="77777777" w:rsidR="00344BBB" w:rsidRDefault="00344BBB" w:rsidP="00B242C7">
      <w:pPr>
        <w:pStyle w:val="ListParagraph"/>
        <w:numPr>
          <w:ilvl w:val="0"/>
          <w:numId w:val="12"/>
        </w:numPr>
      </w:pPr>
      <w:r>
        <w:t>sign-in and account management,</w:t>
      </w:r>
    </w:p>
    <w:p w14:paraId="6ECBF126" w14:textId="77777777" w:rsidR="00344BBB" w:rsidRDefault="00344BBB" w:rsidP="00B242C7">
      <w:pPr>
        <w:pStyle w:val="ListParagraph"/>
        <w:numPr>
          <w:ilvl w:val="0"/>
          <w:numId w:val="12"/>
        </w:numPr>
      </w:pPr>
      <w:r>
        <w:t>food inventory entry,</w:t>
      </w:r>
    </w:p>
    <w:p w14:paraId="20EF2648" w14:textId="77777777" w:rsidR="00344BBB" w:rsidRDefault="00344BBB" w:rsidP="00B242C7">
      <w:pPr>
        <w:pStyle w:val="ListParagraph"/>
        <w:numPr>
          <w:ilvl w:val="0"/>
          <w:numId w:val="12"/>
        </w:numPr>
      </w:pPr>
      <w:r>
        <w:t>food safety status display,</w:t>
      </w:r>
    </w:p>
    <w:p w14:paraId="119C6C27" w14:textId="77777777" w:rsidR="00344BBB" w:rsidRDefault="00344BBB" w:rsidP="00B242C7">
      <w:pPr>
        <w:pStyle w:val="ListParagraph"/>
        <w:numPr>
          <w:ilvl w:val="0"/>
          <w:numId w:val="12"/>
        </w:numPr>
      </w:pPr>
      <w:r>
        <w:t>explanation view,</w:t>
      </w:r>
    </w:p>
    <w:p w14:paraId="38EDDF66" w14:textId="77777777" w:rsidR="00344BBB" w:rsidRDefault="00344BBB" w:rsidP="00B242C7">
      <w:pPr>
        <w:pStyle w:val="ListParagraph"/>
        <w:numPr>
          <w:ilvl w:val="0"/>
          <w:numId w:val="12"/>
        </w:numPr>
      </w:pPr>
      <w:r>
        <w:t>recommendation display,</w:t>
      </w:r>
    </w:p>
    <w:p w14:paraId="18A00D9F" w14:textId="77777777" w:rsidR="00344BBB" w:rsidRDefault="00344BBB" w:rsidP="00B242C7">
      <w:pPr>
        <w:pStyle w:val="ListParagraph"/>
        <w:numPr>
          <w:ilvl w:val="0"/>
          <w:numId w:val="12"/>
        </w:numPr>
      </w:pPr>
      <w:r>
        <w:t>redistribution actions,</w:t>
      </w:r>
    </w:p>
    <w:p w14:paraId="4F373DC4" w14:textId="17F699B8" w:rsidR="00344BBB" w:rsidRDefault="00344BBB" w:rsidP="00B242C7">
      <w:pPr>
        <w:pStyle w:val="ListParagraph"/>
        <w:numPr>
          <w:ilvl w:val="0"/>
          <w:numId w:val="12"/>
        </w:numPr>
      </w:pPr>
      <w:r>
        <w:t>role-specific dashboards.</w:t>
      </w:r>
    </w:p>
    <w:p w14:paraId="53B53FAA" w14:textId="05C75C6E" w:rsidR="00344BBB" w:rsidRDefault="00344BBB" w:rsidP="00344BBB">
      <w:r>
        <w:lastRenderedPageBreak/>
        <w:t>The interface should also be designed with accessibility in mind, especially for users with limited literacy or low technical confidence. This means that information should be presented in plain language, with minimal complexity and clear navigation.</w:t>
      </w:r>
    </w:p>
    <w:p w14:paraId="4C319119" w14:textId="2EA07C6E" w:rsidR="00344BBB" w:rsidRDefault="00344BBB" w:rsidP="00344BBB">
      <w:pPr>
        <w:pStyle w:val="Heading4"/>
      </w:pPr>
      <w:r>
        <w:t>WhatsApp Integration Requirements</w:t>
      </w:r>
    </w:p>
    <w:p w14:paraId="5BA3616C" w14:textId="2B5C8117" w:rsidR="00344BBB" w:rsidRDefault="00344BBB" w:rsidP="00344BBB">
      <w:r>
        <w:t>One of the main interface requirements is integration with WhatsApp. The system should support communication through the Meta WhatsApp Cloud API to enable alerts, reminders, and interactive messages. This integration is specifically important because WhatsApp is already a familiar and trusted communication platform in the target environment. The integration should support:</w:t>
      </w:r>
    </w:p>
    <w:p w14:paraId="25DD422E" w14:textId="77777777" w:rsidR="00344BBB" w:rsidRDefault="00344BBB" w:rsidP="00B242C7">
      <w:pPr>
        <w:pStyle w:val="ListParagraph"/>
        <w:numPr>
          <w:ilvl w:val="0"/>
          <w:numId w:val="11"/>
        </w:numPr>
      </w:pPr>
      <w:r>
        <w:t>incoming message verification,</w:t>
      </w:r>
    </w:p>
    <w:p w14:paraId="34409F4D" w14:textId="77777777" w:rsidR="00344BBB" w:rsidRDefault="00344BBB" w:rsidP="00B242C7">
      <w:pPr>
        <w:pStyle w:val="ListParagraph"/>
        <w:numPr>
          <w:ilvl w:val="0"/>
          <w:numId w:val="11"/>
        </w:numPr>
      </w:pPr>
      <w:r>
        <w:t>user opt-in and opt-out mechanisms,</w:t>
      </w:r>
    </w:p>
    <w:p w14:paraId="2E2C167B" w14:textId="77777777" w:rsidR="00344BBB" w:rsidRDefault="00344BBB" w:rsidP="00B242C7">
      <w:pPr>
        <w:pStyle w:val="ListParagraph"/>
        <w:numPr>
          <w:ilvl w:val="0"/>
          <w:numId w:val="11"/>
        </w:numPr>
      </w:pPr>
      <w:r>
        <w:t>simple and structured responses,</w:t>
      </w:r>
    </w:p>
    <w:p w14:paraId="6C67276D" w14:textId="79A5060F" w:rsidR="00344BBB" w:rsidRDefault="00344BBB" w:rsidP="00B242C7">
      <w:pPr>
        <w:pStyle w:val="ListParagraph"/>
        <w:numPr>
          <w:ilvl w:val="0"/>
          <w:numId w:val="11"/>
        </w:numPr>
      </w:pPr>
      <w:r>
        <w:t>outbound notification of prediction results or recommendations.</w:t>
      </w:r>
    </w:p>
    <w:p w14:paraId="0DF35892" w14:textId="06A23432" w:rsidR="00344BBB" w:rsidRDefault="00344BBB" w:rsidP="00344BBB">
      <w:r>
        <w:t>This interface makes the system more accessible and ensures that users can interact with the platform even when they are not actively using the web application.</w:t>
      </w:r>
    </w:p>
    <w:p w14:paraId="17B90B87" w14:textId="492B044D" w:rsidR="00344BBB" w:rsidRDefault="00344BBB" w:rsidP="00344BBB">
      <w:pPr>
        <w:pStyle w:val="Heading4"/>
      </w:pPr>
      <w:r w:rsidRPr="00344BBB">
        <w:t>Frontend to Backend Integration</w:t>
      </w:r>
    </w:p>
    <w:p w14:paraId="09FE2CE7" w14:textId="25AA3C6D" w:rsidR="00344BBB" w:rsidRDefault="00344BBB" w:rsidP="00344BBB">
      <w:r>
        <w:t>The frontend must communicate securely with the backend services using APIs and authenticated requests. The platform must support:</w:t>
      </w:r>
    </w:p>
    <w:p w14:paraId="770D57BB" w14:textId="77777777" w:rsidR="00344BBB" w:rsidRDefault="00344BBB" w:rsidP="00B242C7">
      <w:pPr>
        <w:pStyle w:val="ListParagraph"/>
        <w:numPr>
          <w:ilvl w:val="0"/>
          <w:numId w:val="10"/>
        </w:numPr>
      </w:pPr>
      <w:r>
        <w:t>user authentication,</w:t>
      </w:r>
    </w:p>
    <w:p w14:paraId="55EB9B84" w14:textId="77777777" w:rsidR="00344BBB" w:rsidRDefault="00344BBB" w:rsidP="00B242C7">
      <w:pPr>
        <w:pStyle w:val="ListParagraph"/>
        <w:numPr>
          <w:ilvl w:val="0"/>
          <w:numId w:val="10"/>
        </w:numPr>
      </w:pPr>
      <w:r>
        <w:t>retrieval of food records,</w:t>
      </w:r>
    </w:p>
    <w:p w14:paraId="4AB9F716" w14:textId="77777777" w:rsidR="00344BBB" w:rsidRDefault="00344BBB" w:rsidP="00B242C7">
      <w:pPr>
        <w:pStyle w:val="ListParagraph"/>
        <w:numPr>
          <w:ilvl w:val="0"/>
          <w:numId w:val="10"/>
        </w:numPr>
      </w:pPr>
      <w:r>
        <w:t>prediction requests,</w:t>
      </w:r>
    </w:p>
    <w:p w14:paraId="5B48E28E" w14:textId="77777777" w:rsidR="00344BBB" w:rsidRDefault="00344BBB" w:rsidP="00B242C7">
      <w:pPr>
        <w:pStyle w:val="ListParagraph"/>
        <w:numPr>
          <w:ilvl w:val="0"/>
          <w:numId w:val="10"/>
        </w:numPr>
      </w:pPr>
      <w:r>
        <w:t>recommendation queries,</w:t>
      </w:r>
    </w:p>
    <w:p w14:paraId="16283A14" w14:textId="1A34E31D" w:rsidR="00344BBB" w:rsidRDefault="00344BBB" w:rsidP="00B242C7">
      <w:pPr>
        <w:pStyle w:val="ListParagraph"/>
        <w:numPr>
          <w:ilvl w:val="0"/>
          <w:numId w:val="10"/>
        </w:numPr>
      </w:pPr>
      <w:r>
        <w:t>transaction logging.</w:t>
      </w:r>
    </w:p>
    <w:p w14:paraId="1250EAB2" w14:textId="1DE7805D" w:rsidR="00344BBB" w:rsidRDefault="00344BBB" w:rsidP="00344BBB">
      <w:r>
        <w:t>This integration is essential because the user interface depends on live system data rather than static local records. It also ensures that the same data is consistently shared across the different layers of the system.</w:t>
      </w:r>
    </w:p>
    <w:p w14:paraId="5534310C" w14:textId="2D0ED618" w:rsidR="00344BBB" w:rsidRDefault="00344BBB" w:rsidP="00344BBB">
      <w:pPr>
        <w:pStyle w:val="Heading4"/>
      </w:pPr>
      <w:r>
        <w:t>Backend to AI Service Integration</w:t>
      </w:r>
    </w:p>
    <w:p w14:paraId="3CEE5261" w14:textId="77777777" w:rsidR="00344BBB" w:rsidRDefault="00344BBB" w:rsidP="00344BBB">
      <w:r>
        <w:t>The backend must pass food data to the AI service hosted on the Oracle VM for prediction. The AI service must return:</w:t>
      </w:r>
    </w:p>
    <w:p w14:paraId="7E121647" w14:textId="77777777" w:rsidR="00344BBB" w:rsidRDefault="00344BBB" w:rsidP="00B242C7">
      <w:pPr>
        <w:pStyle w:val="ListParagraph"/>
        <w:numPr>
          <w:ilvl w:val="0"/>
          <w:numId w:val="9"/>
        </w:numPr>
      </w:pPr>
      <w:r>
        <w:t>spoilage estimate,</w:t>
      </w:r>
    </w:p>
    <w:p w14:paraId="16ED94F6" w14:textId="77777777" w:rsidR="00344BBB" w:rsidRDefault="00344BBB" w:rsidP="00B242C7">
      <w:pPr>
        <w:pStyle w:val="ListParagraph"/>
        <w:numPr>
          <w:ilvl w:val="0"/>
          <w:numId w:val="9"/>
        </w:numPr>
      </w:pPr>
      <w:r>
        <w:lastRenderedPageBreak/>
        <w:t>confidence score,</w:t>
      </w:r>
    </w:p>
    <w:p w14:paraId="33785BE3" w14:textId="5C5C9DD4" w:rsidR="00344BBB" w:rsidRDefault="00344BBB" w:rsidP="00B242C7">
      <w:pPr>
        <w:pStyle w:val="ListParagraph"/>
        <w:numPr>
          <w:ilvl w:val="0"/>
          <w:numId w:val="9"/>
        </w:numPr>
      </w:pPr>
      <w:r>
        <w:t>a human-readable explanation.</w:t>
      </w:r>
    </w:p>
    <w:p w14:paraId="001A4723" w14:textId="04E22599" w:rsidR="00344BBB" w:rsidRDefault="00344BBB" w:rsidP="00344BBB">
      <w:r>
        <w:t>This integration must be reliable and efficient because the prediction output directly affects user decisions. It should also be protected from invalid or incomplete data through validation on the request side.</w:t>
      </w:r>
    </w:p>
    <w:p w14:paraId="72C9228A" w14:textId="7CE5FF0D" w:rsidR="00F335CD" w:rsidRDefault="00F335CD" w:rsidP="00F335CD">
      <w:pPr>
        <w:pStyle w:val="Heading4"/>
      </w:pPr>
      <w:proofErr w:type="spellStart"/>
      <w:r w:rsidRPr="00F335CD">
        <w:t>Supabase</w:t>
      </w:r>
      <w:proofErr w:type="spellEnd"/>
      <w:r w:rsidRPr="00F335CD">
        <w:t xml:space="preserve"> and Edge Function Integration</w:t>
      </w:r>
    </w:p>
    <w:p w14:paraId="7561F78B" w14:textId="44AC6A73" w:rsidR="00F335CD" w:rsidRDefault="00F335CD" w:rsidP="00F335CD">
      <w:proofErr w:type="spellStart"/>
      <w:r>
        <w:t>Supabase</w:t>
      </w:r>
      <w:proofErr w:type="spellEnd"/>
      <w:r>
        <w:t xml:space="preserve"> Edge Functions are required to support event-driven processes such as:</w:t>
      </w:r>
    </w:p>
    <w:p w14:paraId="4A628775" w14:textId="77777777" w:rsidR="00F335CD" w:rsidRDefault="00F335CD" w:rsidP="00B242C7">
      <w:pPr>
        <w:pStyle w:val="ListParagraph"/>
        <w:numPr>
          <w:ilvl w:val="0"/>
          <w:numId w:val="8"/>
        </w:numPr>
      </w:pPr>
      <w:r>
        <w:t>WhatsApp webhook handling,</w:t>
      </w:r>
    </w:p>
    <w:p w14:paraId="40F36600" w14:textId="77777777" w:rsidR="00F335CD" w:rsidRDefault="00F335CD" w:rsidP="00B242C7">
      <w:pPr>
        <w:pStyle w:val="ListParagraph"/>
        <w:numPr>
          <w:ilvl w:val="0"/>
          <w:numId w:val="8"/>
        </w:numPr>
      </w:pPr>
      <w:r>
        <w:t>data-triggered notifications,</w:t>
      </w:r>
    </w:p>
    <w:p w14:paraId="549CE750" w14:textId="54A61B29" w:rsidR="00F335CD" w:rsidRDefault="00F335CD" w:rsidP="00B242C7">
      <w:pPr>
        <w:pStyle w:val="ListParagraph"/>
        <w:numPr>
          <w:ilvl w:val="0"/>
          <w:numId w:val="8"/>
        </w:numPr>
      </w:pPr>
      <w:r>
        <w:t>automated event processing.</w:t>
      </w:r>
    </w:p>
    <w:p w14:paraId="1E769075" w14:textId="704AECE6" w:rsidR="00F335CD" w:rsidRDefault="00F335CD" w:rsidP="00F335CD">
      <w:r>
        <w:t>These functions should integrate with the main database and support communication with external systems such as Meta’s WhatsApp API or the AI service. This is important because lightweight background processing reduces the need for continuous server-side activity while still enabling real-time actions when events occur.</w:t>
      </w:r>
    </w:p>
    <w:p w14:paraId="056F3436" w14:textId="0241FA80" w:rsidR="00F335CD" w:rsidRDefault="00F335CD" w:rsidP="00F335CD">
      <w:pPr>
        <w:pStyle w:val="Heading4"/>
      </w:pPr>
      <w:r w:rsidRPr="00F335CD">
        <w:t>Blockchain Integration Requirements</w:t>
      </w:r>
    </w:p>
    <w:p w14:paraId="77CA9C0E" w14:textId="44FC94FF" w:rsidR="00F335CD" w:rsidRDefault="00F335CD" w:rsidP="00F335CD">
      <w:r>
        <w:t>The system must integrate with Hedera Consensus Service to support immutable and verifiable logging of selected events. This integration should be designed to:</w:t>
      </w:r>
    </w:p>
    <w:p w14:paraId="32D1B554" w14:textId="77777777" w:rsidR="00F335CD" w:rsidRDefault="00F335CD" w:rsidP="00B242C7">
      <w:pPr>
        <w:pStyle w:val="ListParagraph"/>
        <w:numPr>
          <w:ilvl w:val="0"/>
          <w:numId w:val="7"/>
        </w:numPr>
      </w:pPr>
      <w:r>
        <w:t>register key food safety events,</w:t>
      </w:r>
    </w:p>
    <w:p w14:paraId="32263541" w14:textId="77777777" w:rsidR="00F335CD" w:rsidRDefault="00F335CD" w:rsidP="00B242C7">
      <w:pPr>
        <w:pStyle w:val="ListParagraph"/>
        <w:numPr>
          <w:ilvl w:val="0"/>
          <w:numId w:val="7"/>
        </w:numPr>
      </w:pPr>
      <w:r>
        <w:t>record redistribution actions,</w:t>
      </w:r>
    </w:p>
    <w:p w14:paraId="7ED5BB01" w14:textId="469D463E" w:rsidR="00F335CD" w:rsidRDefault="00F335CD" w:rsidP="00B242C7">
      <w:pPr>
        <w:pStyle w:val="ListParagraph"/>
        <w:numPr>
          <w:ilvl w:val="0"/>
          <w:numId w:val="7"/>
        </w:numPr>
      </w:pPr>
      <w:r>
        <w:t>maintain audit integrity without collecting private or sensitive user information.</w:t>
      </w:r>
    </w:p>
    <w:p w14:paraId="3833C06A" w14:textId="3A15DF32" w:rsidR="00F335CD" w:rsidRDefault="00F335CD" w:rsidP="00F335CD">
      <w:r>
        <w:t>The blockchain layer must therefore be treated as a trust-supporting layer rather than a database replacement. Its purpose is to provide tamper-evident evidence of important system actions.</w:t>
      </w:r>
    </w:p>
    <w:p w14:paraId="742050A9" w14:textId="5947E897" w:rsidR="00F335CD" w:rsidRDefault="00F335CD" w:rsidP="00F335CD">
      <w:pPr>
        <w:pStyle w:val="Heading4"/>
      </w:pPr>
      <w:r w:rsidRPr="00F335CD">
        <w:t>System Interoperability</w:t>
      </w:r>
    </w:p>
    <w:p w14:paraId="680DBD5D" w14:textId="7F65EE6B" w:rsidR="00F335CD" w:rsidRDefault="00F335CD" w:rsidP="00F335CD">
      <w:r>
        <w:t>The platform must ensure interoperability between its major components:</w:t>
      </w:r>
    </w:p>
    <w:p w14:paraId="7226868D" w14:textId="77777777" w:rsidR="00F335CD" w:rsidRPr="00F335CD" w:rsidRDefault="00F335CD" w:rsidP="00B242C7">
      <w:pPr>
        <w:pStyle w:val="ListParagraph"/>
        <w:numPr>
          <w:ilvl w:val="0"/>
          <w:numId w:val="6"/>
        </w:numPr>
      </w:pPr>
      <w:r w:rsidRPr="00F335CD">
        <w:t>frontend,</w:t>
      </w:r>
    </w:p>
    <w:p w14:paraId="4B04D365" w14:textId="77777777" w:rsidR="00F335CD" w:rsidRPr="00F335CD" w:rsidRDefault="00F335CD" w:rsidP="00B242C7">
      <w:pPr>
        <w:pStyle w:val="ListParagraph"/>
        <w:numPr>
          <w:ilvl w:val="0"/>
          <w:numId w:val="6"/>
        </w:numPr>
      </w:pPr>
      <w:r w:rsidRPr="00F335CD">
        <w:t>database,</w:t>
      </w:r>
    </w:p>
    <w:p w14:paraId="132EB36B" w14:textId="77777777" w:rsidR="00F335CD" w:rsidRPr="00F335CD" w:rsidRDefault="00F335CD" w:rsidP="00B242C7">
      <w:pPr>
        <w:pStyle w:val="ListParagraph"/>
        <w:numPr>
          <w:ilvl w:val="0"/>
          <w:numId w:val="6"/>
        </w:numPr>
      </w:pPr>
      <w:r w:rsidRPr="00F335CD">
        <w:t>AI service,</w:t>
      </w:r>
    </w:p>
    <w:p w14:paraId="01A5CEAA" w14:textId="77777777" w:rsidR="00F335CD" w:rsidRPr="00F335CD" w:rsidRDefault="00F335CD" w:rsidP="00B242C7">
      <w:pPr>
        <w:pStyle w:val="ListParagraph"/>
        <w:numPr>
          <w:ilvl w:val="0"/>
          <w:numId w:val="6"/>
        </w:numPr>
      </w:pPr>
      <w:r w:rsidRPr="00F335CD">
        <w:t>notification system,</w:t>
      </w:r>
    </w:p>
    <w:p w14:paraId="50F60B7A" w14:textId="3BF7CB71" w:rsidR="00F335CD" w:rsidRPr="00F335CD" w:rsidRDefault="00F335CD" w:rsidP="00B242C7">
      <w:pPr>
        <w:pStyle w:val="ListParagraph"/>
        <w:numPr>
          <w:ilvl w:val="0"/>
          <w:numId w:val="6"/>
        </w:numPr>
      </w:pPr>
      <w:r w:rsidRPr="00F335CD">
        <w:t>blockchain layer.</w:t>
      </w:r>
    </w:p>
    <w:p w14:paraId="36B2DFD8" w14:textId="6AE21DB5" w:rsidR="00F335CD" w:rsidRDefault="00F335CD" w:rsidP="00F335CD">
      <w:r>
        <w:lastRenderedPageBreak/>
        <w:t xml:space="preserve">This is essential because </w:t>
      </w:r>
      <w:proofErr w:type="spellStart"/>
      <w:r>
        <w:t>SafiFood</w:t>
      </w:r>
      <w:proofErr w:type="spellEnd"/>
      <w:r>
        <w:t xml:space="preserve"> is not a single standalone application; it is a distributed digital system. Successful operation depends on consistent data exchange, stable API contracts, and secure communication between modules.</w:t>
      </w:r>
    </w:p>
    <w:p w14:paraId="7F9A8F07" w14:textId="14E27624" w:rsidR="00F335CD" w:rsidRDefault="00F335CD" w:rsidP="00F335CD">
      <w:pPr>
        <w:pStyle w:val="Heading4"/>
      </w:pPr>
      <w:r w:rsidRPr="00F335CD">
        <w:t>Interface Security Requirements</w:t>
      </w:r>
    </w:p>
    <w:p w14:paraId="797F4B77" w14:textId="0A257B6E" w:rsidR="00F335CD" w:rsidRDefault="00F335CD" w:rsidP="00F335CD">
      <w:r>
        <w:t>All interfaces must support secure communication and protected access. This includes:</w:t>
      </w:r>
    </w:p>
    <w:p w14:paraId="237F0C31" w14:textId="77777777" w:rsidR="00F335CD" w:rsidRPr="00F335CD" w:rsidRDefault="00F335CD" w:rsidP="00B242C7">
      <w:pPr>
        <w:pStyle w:val="ListParagraph"/>
        <w:numPr>
          <w:ilvl w:val="0"/>
          <w:numId w:val="5"/>
        </w:numPr>
      </w:pPr>
      <w:r w:rsidRPr="00F335CD">
        <w:t>authentication and authorization,</w:t>
      </w:r>
    </w:p>
    <w:p w14:paraId="5C03864C" w14:textId="77777777" w:rsidR="00F335CD" w:rsidRPr="00F335CD" w:rsidRDefault="00F335CD" w:rsidP="00B242C7">
      <w:pPr>
        <w:pStyle w:val="ListParagraph"/>
        <w:numPr>
          <w:ilvl w:val="0"/>
          <w:numId w:val="5"/>
        </w:numPr>
      </w:pPr>
      <w:r w:rsidRPr="00F335CD">
        <w:t>secure HTTP protocols,</w:t>
      </w:r>
    </w:p>
    <w:p w14:paraId="0E43EAED" w14:textId="77777777" w:rsidR="00F335CD" w:rsidRPr="00F335CD" w:rsidRDefault="00F335CD" w:rsidP="00B242C7">
      <w:pPr>
        <w:pStyle w:val="ListParagraph"/>
        <w:numPr>
          <w:ilvl w:val="0"/>
          <w:numId w:val="5"/>
        </w:numPr>
      </w:pPr>
      <w:r w:rsidRPr="00F335CD">
        <w:t>validation of incoming data,</w:t>
      </w:r>
    </w:p>
    <w:p w14:paraId="5E984D5A" w14:textId="123D4061" w:rsidR="00F335CD" w:rsidRPr="00F335CD" w:rsidRDefault="00F335CD" w:rsidP="00B242C7">
      <w:pPr>
        <w:pStyle w:val="ListParagraph"/>
        <w:numPr>
          <w:ilvl w:val="0"/>
          <w:numId w:val="5"/>
        </w:numPr>
      </w:pPr>
      <w:r w:rsidRPr="00F335CD">
        <w:t>careful handling of webhook signatures where external systems are involved.</w:t>
      </w:r>
    </w:p>
    <w:p w14:paraId="4EDB113A" w14:textId="13DC6BEF" w:rsidR="00F335CD" w:rsidRPr="00F335CD" w:rsidRDefault="00F335CD" w:rsidP="00F335CD">
      <w:r>
        <w:t>This is particularly important for WhatsApp webhook processing and any integration with external APIs, where unauthenticated requests could lead to misuse or data compromise.</w:t>
      </w:r>
    </w:p>
    <w:p w14:paraId="20C4597F" w14:textId="7139A854" w:rsidR="00344BBB" w:rsidRDefault="00F335CD" w:rsidP="007F2CEB">
      <w:pPr>
        <w:pStyle w:val="Heading2"/>
      </w:pPr>
      <w:bookmarkStart w:id="85" w:name="_Toc239328717"/>
      <w:r w:rsidRPr="00F335CD">
        <w:t>System Analysis Diagrams</w:t>
      </w:r>
      <w:bookmarkEnd w:id="85"/>
    </w:p>
    <w:p w14:paraId="4BFB91D4" w14:textId="78D8E8CE" w:rsidR="00F335CD" w:rsidRDefault="00F335CD" w:rsidP="00F335CD">
      <w:r w:rsidRPr="00F335CD">
        <w:t xml:space="preserve">This section presents the system analysis diagrams that model the architecture, user interactions, data movement, and decision flows of the </w:t>
      </w:r>
      <w:proofErr w:type="spellStart"/>
      <w:r w:rsidRPr="00F335CD">
        <w:t>SafiFood</w:t>
      </w:r>
      <w:proofErr w:type="spellEnd"/>
      <w:r w:rsidRPr="00F335CD">
        <w:t xml:space="preserve"> platform. These diagrams are important because they provide a visual representation of how the system components interact and how information moves from user input to prediction, recommendation, notification, and audit.</w:t>
      </w:r>
    </w:p>
    <w:p w14:paraId="3468308E" w14:textId="77B4AC20" w:rsidR="00F335CD" w:rsidRDefault="00F335CD" w:rsidP="007F2CEB">
      <w:pPr>
        <w:pStyle w:val="Heading3"/>
      </w:pPr>
      <w:bookmarkStart w:id="86" w:name="_Toc239328718"/>
      <w:r w:rsidRPr="00F335CD">
        <w:t>Context Diagram</w:t>
      </w:r>
      <w:bookmarkEnd w:id="86"/>
    </w:p>
    <w:p w14:paraId="693C511E" w14:textId="4AB9006A" w:rsidR="00F335CD" w:rsidRDefault="00F335CD" w:rsidP="00F335CD">
      <w:r w:rsidRPr="00F335CD">
        <w:t xml:space="preserve">The context diagram provides a high-level view of the system and its interaction with external entities. It shows how household users, community health workers, administrators, </w:t>
      </w:r>
      <w:proofErr w:type="spellStart"/>
      <w:r w:rsidRPr="00F335CD">
        <w:t>Supabase</w:t>
      </w:r>
      <w:proofErr w:type="spellEnd"/>
      <w:r w:rsidRPr="00F335CD">
        <w:t xml:space="preserve">, the AI prediction service, WhatsApp, and Hedera interact with </w:t>
      </w:r>
      <w:proofErr w:type="spellStart"/>
      <w:r w:rsidRPr="00F335CD">
        <w:t>SafiFood</w:t>
      </w:r>
      <w:proofErr w:type="spellEnd"/>
      <w:r w:rsidRPr="00F335CD">
        <w:t>.</w:t>
      </w:r>
    </w:p>
    <w:p w14:paraId="3651CC9B" w14:textId="7B2337F0" w:rsidR="00F335CD" w:rsidRDefault="00F335CD" w:rsidP="00F335CD"/>
    <w:p w14:paraId="1125E608" w14:textId="06123A08" w:rsidR="00F335CD" w:rsidRDefault="00F335CD" w:rsidP="00F335CD">
      <w:r w:rsidRPr="00F335CD">
        <w:t xml:space="preserve">This diagram illustrates that </w:t>
      </w:r>
      <w:proofErr w:type="spellStart"/>
      <w:r w:rsidRPr="00F335CD">
        <w:t>SafiFood</w:t>
      </w:r>
      <w:proofErr w:type="spellEnd"/>
      <w:r w:rsidRPr="00F335CD">
        <w:t xml:space="preserve"> is not an isolated platform. It operates as an integrated information system that communicates with multiple external services to provide prediction, communication, and trust services.</w:t>
      </w:r>
    </w:p>
    <w:p w14:paraId="14A9A203" w14:textId="7D01D004" w:rsidR="00F335CD" w:rsidRDefault="00F335CD" w:rsidP="007F2CEB">
      <w:pPr>
        <w:pStyle w:val="Heading3"/>
      </w:pPr>
      <w:bookmarkStart w:id="87" w:name="_Toc239328719"/>
      <w:r w:rsidRPr="00F335CD">
        <w:t>Use Case Diagram</w:t>
      </w:r>
      <w:bookmarkEnd w:id="87"/>
    </w:p>
    <w:p w14:paraId="49961F2A" w14:textId="77C8F781" w:rsidR="00F335CD" w:rsidRDefault="00F335CD" w:rsidP="00F335CD">
      <w:r w:rsidRPr="00F335CD">
        <w:t>The use case diagram illustrates the primary interactions between the users of the system and the main functions of the platform. It highlights the major activities performed by the household user, health worker, and administrator.</w:t>
      </w:r>
    </w:p>
    <w:p w14:paraId="73CC09D8" w14:textId="75A29894" w:rsidR="00F335CD" w:rsidRDefault="00F335CD" w:rsidP="00F335CD"/>
    <w:p w14:paraId="79C4625E" w14:textId="06BF5293" w:rsidR="00F335CD" w:rsidRDefault="00F335CD" w:rsidP="00F335CD">
      <w:r w:rsidRPr="00F335CD">
        <w:lastRenderedPageBreak/>
        <w:t>This model demonstrates that the system supports multiple user categories and that each role contributes different functions to the overall platform. The household user is central to data entry and decision-making, while the health worker and administrator provide risk validation and governance support.</w:t>
      </w:r>
    </w:p>
    <w:p w14:paraId="74CF8DCB" w14:textId="2522B9F8" w:rsidR="00F335CD" w:rsidRDefault="00F335CD" w:rsidP="007F2CEB">
      <w:pPr>
        <w:pStyle w:val="Heading3"/>
      </w:pPr>
      <w:bookmarkStart w:id="88" w:name="_Toc239328720"/>
      <w:r w:rsidRPr="00F335CD">
        <w:t>Data Flow Diagram</w:t>
      </w:r>
      <w:bookmarkEnd w:id="88"/>
    </w:p>
    <w:p w14:paraId="40452A06" w14:textId="345A6B05" w:rsidR="00F335CD" w:rsidRDefault="00F335CD" w:rsidP="00F335CD">
      <w:r w:rsidRPr="00F335CD">
        <w:t>The data flow diagram shows how information travels through the system from the moment the user enters food-related data to the point where a prediction is generated and acted upon. It emphasizes the relationship between the frontend, database, AI engine, communication layer, and blockchain layer.</w:t>
      </w:r>
    </w:p>
    <w:p w14:paraId="0BC85EA9" w14:textId="20E4315E" w:rsidR="00F335CD" w:rsidRDefault="00F335CD" w:rsidP="00F335CD"/>
    <w:p w14:paraId="6D46B0EC" w14:textId="34033E9E" w:rsidR="00F335CD" w:rsidRDefault="00F335CD" w:rsidP="00F335CD">
      <w:r w:rsidRPr="00F335CD">
        <w:t>This diagram describes the core operational flow of the platform. It shows that system intelligence is driven by data captured from the user and processed through the AI component. Once a result is produced, it is stored, communicated, and recorded for audit and verification.</w:t>
      </w:r>
    </w:p>
    <w:p w14:paraId="7B860DD5" w14:textId="135D0ED2" w:rsidR="00F335CD" w:rsidRDefault="00F335CD" w:rsidP="007F2CEB">
      <w:pPr>
        <w:pStyle w:val="Heading3"/>
      </w:pPr>
      <w:bookmarkStart w:id="89" w:name="_Toc239328721"/>
      <w:r>
        <w:t>Activity Diagram</w:t>
      </w:r>
      <w:bookmarkEnd w:id="89"/>
    </w:p>
    <w:p w14:paraId="740E3A45" w14:textId="5CA68E98" w:rsidR="00F335CD" w:rsidRDefault="00F335CD" w:rsidP="00F335CD">
      <w:r w:rsidRPr="00F335CD">
        <w:t>The activity diagram models the flow of user interaction and system response during spoilage analysis and recommendation generation. It shows the decision-making path based on the food condition and the resulting actions.</w:t>
      </w:r>
    </w:p>
    <w:p w14:paraId="7CB94537" w14:textId="6AA153AD" w:rsidR="00F335CD" w:rsidRDefault="00F335CD" w:rsidP="00F335CD"/>
    <w:p w14:paraId="4A140810" w14:textId="0E98C960" w:rsidR="00F335CD" w:rsidRDefault="007F2CEB" w:rsidP="00F335CD">
      <w:r w:rsidRPr="007F2CEB">
        <w:t>This activity model is important because it captures the practical logic of the system. It shows that predictions are not merely numerical outputs; they trigger actionable responses, such as preservation guidance, validation, or redistribution pathways.</w:t>
      </w:r>
    </w:p>
    <w:p w14:paraId="167211C3" w14:textId="145229F2" w:rsidR="007F2CEB" w:rsidRDefault="007F2CEB" w:rsidP="007F2CEB">
      <w:pPr>
        <w:pStyle w:val="Heading3"/>
      </w:pPr>
      <w:bookmarkStart w:id="90" w:name="_Toc239328722"/>
      <w:r w:rsidRPr="007F2CEB">
        <w:t>Entity Relationship Diagram</w:t>
      </w:r>
      <w:bookmarkEnd w:id="90"/>
    </w:p>
    <w:p w14:paraId="2F1FEB4D" w14:textId="308AE2D8" w:rsidR="007F2CEB" w:rsidRDefault="007F2CEB" w:rsidP="007F2CEB">
      <w:r w:rsidRPr="007F2CEB">
        <w:t xml:space="preserve">The entity relationship diagram illustrates the major data entities and how they relate to one another in the system. This helps define the underlying data model that supports the operational logic of </w:t>
      </w:r>
      <w:proofErr w:type="spellStart"/>
      <w:r w:rsidRPr="007F2CEB">
        <w:t>SafiFood</w:t>
      </w:r>
      <w:proofErr w:type="spellEnd"/>
      <w:r w:rsidRPr="007F2CEB">
        <w:t>.</w:t>
      </w:r>
    </w:p>
    <w:p w14:paraId="5B2D4FD5" w14:textId="745C96A3" w:rsidR="007F2CEB" w:rsidRDefault="007F2CEB" w:rsidP="007F2CEB"/>
    <w:p w14:paraId="1F0BD983" w14:textId="7289046C" w:rsidR="007F2CEB" w:rsidRDefault="007F2CEB" w:rsidP="007F2CEB">
      <w:r w:rsidRPr="007F2CEB">
        <w:t>The ER diagram shows that the platform is built around a relational structure that supports food tracking, prediction generation, governance, and event tracing. It highlights the need for structured and normalized data management because the platform combines operational, predictive, and audit-related information.</w:t>
      </w:r>
    </w:p>
    <w:p w14:paraId="0D7B90C8" w14:textId="6E03E6CA" w:rsidR="007F2CEB" w:rsidRDefault="007F2CEB" w:rsidP="007F2CEB">
      <w:pPr>
        <w:pStyle w:val="Heading2"/>
      </w:pPr>
      <w:bookmarkStart w:id="91" w:name="_Toc239328723"/>
      <w:r>
        <w:lastRenderedPageBreak/>
        <w:t>System Analysis Diagrams</w:t>
      </w:r>
      <w:bookmarkEnd w:id="91"/>
    </w:p>
    <w:p w14:paraId="26B9B730" w14:textId="0028B993" w:rsidR="007F2CEB" w:rsidRDefault="007F2CEB" w:rsidP="007F2CEB">
      <w:r w:rsidRPr="007F2CEB">
        <w:t xml:space="preserve">This section presents the system design diagrams that illustrate the architectural structure, interaction flow, and technological arrangement of the </w:t>
      </w:r>
      <w:proofErr w:type="spellStart"/>
      <w:r w:rsidRPr="007F2CEB">
        <w:t>SafiFood</w:t>
      </w:r>
      <w:proofErr w:type="spellEnd"/>
      <w:r w:rsidRPr="007F2CEB">
        <w:t xml:space="preserve"> platform. These diagrams extend the earlier system analysis by showing how the functional and non-functional requirements are translated into a coherent system design. The design is based on modularity, separation of concerns, and accessibility for users in informal settlement contexts.</w:t>
      </w:r>
    </w:p>
    <w:p w14:paraId="3563E4F1" w14:textId="7B4829DE" w:rsidR="007F2CEB" w:rsidRDefault="007F2CEB" w:rsidP="007F2CEB">
      <w:pPr>
        <w:pStyle w:val="Heading3"/>
      </w:pPr>
      <w:bookmarkStart w:id="92" w:name="_Toc239328724"/>
      <w:r w:rsidRPr="007F2CEB">
        <w:t>High-Level System Architecture Diagram</w:t>
      </w:r>
      <w:bookmarkEnd w:id="92"/>
    </w:p>
    <w:p w14:paraId="1A7B2B80" w14:textId="43BAAF2A" w:rsidR="007F2CEB" w:rsidRDefault="007F2CEB" w:rsidP="007F2CEB">
      <w:r w:rsidRPr="007F2CEB">
        <w:t>The high-level architecture diagram shows the interaction between the main system components: the frontend, backend, AI engine, communication interface, and blockchain layer. This diagram demonstrates how the platform integrates multiple technologies into a single decision-support system.</w:t>
      </w:r>
    </w:p>
    <w:p w14:paraId="6BDEBB77" w14:textId="5ACAC2EF" w:rsidR="007F2CEB" w:rsidRDefault="007F2CEB" w:rsidP="007F2CEB"/>
    <w:p w14:paraId="2FA52AA9" w14:textId="2918830B" w:rsidR="007F2CEB" w:rsidRDefault="007F2CEB" w:rsidP="007F2CEB">
      <w:r w:rsidRPr="007F2CEB">
        <w:t>This architecture reflects the separation of responsibilities between the user interface, data management, AI processing, communication, and trust layer. The frontend is responsible for user interaction while the backend and other services handle data persistence, inference, communication, and auditing. This modular structure makes the system easier to manage, scale, and extend.</w:t>
      </w:r>
    </w:p>
    <w:p w14:paraId="2C6802E8" w14:textId="6E5171D8" w:rsidR="007F2CEB" w:rsidRDefault="007F2CEB" w:rsidP="007F2CEB">
      <w:pPr>
        <w:pStyle w:val="Heading3"/>
      </w:pPr>
      <w:bookmarkStart w:id="93" w:name="_Toc239328725"/>
      <w:r w:rsidRPr="007F2CEB">
        <w:t>Layered System Design</w:t>
      </w:r>
      <w:bookmarkEnd w:id="93"/>
    </w:p>
    <w:p w14:paraId="45896EAB" w14:textId="229E1312" w:rsidR="007F2CEB" w:rsidRDefault="007F2CEB" w:rsidP="007F2CEB">
      <w:r w:rsidRPr="007F2CEB">
        <w:t>The layered design separates the system into distinct architectural tiers that simplify maintenance and improve scalability. Each tier is independent and communicates through controlled interfaces.</w:t>
      </w:r>
    </w:p>
    <w:p w14:paraId="254E678B" w14:textId="77777777" w:rsidR="007F2CEB" w:rsidRDefault="007F2CEB" w:rsidP="007F2CEB"/>
    <w:p w14:paraId="1EFEB2E0" w14:textId="4BE6F658" w:rsidR="007F2CEB" w:rsidRDefault="007F2CEB" w:rsidP="007F2CEB">
      <w:r w:rsidRPr="007F2CEB">
        <w:t xml:space="preserve">This layered architecture supports the project’s design principle where each component handles only the tasks for which it is most suitable. The PWA handles interaction, </w:t>
      </w:r>
      <w:proofErr w:type="spellStart"/>
      <w:r w:rsidRPr="007F2CEB">
        <w:t>Supabase</w:t>
      </w:r>
      <w:proofErr w:type="spellEnd"/>
      <w:r w:rsidRPr="007F2CEB">
        <w:t xml:space="preserve"> handles storage and authentication, the AI layer performs prediction, and the integration layer manages communication and audit records. This design ensures that the system remains maintainable and consistent.</w:t>
      </w:r>
    </w:p>
    <w:p w14:paraId="7685664E" w14:textId="39FD5CD7" w:rsidR="007F2CEB" w:rsidRDefault="007F2CEB" w:rsidP="007F2CEB">
      <w:pPr>
        <w:pStyle w:val="Heading3"/>
      </w:pPr>
      <w:bookmarkStart w:id="94" w:name="_Toc239328726"/>
      <w:r w:rsidRPr="007F2CEB">
        <w:t>System Workflow Diagram</w:t>
      </w:r>
      <w:bookmarkEnd w:id="94"/>
    </w:p>
    <w:p w14:paraId="47DF6F7C" w14:textId="7D971E9A" w:rsidR="007F2CEB" w:rsidRDefault="007F2CEB" w:rsidP="007F2CEB">
      <w:r w:rsidRPr="007F2CEB">
        <w:t>The workflow diagram illustrates the end-to-end process from data entry to decision support and notification. This is a representation of how the system supports real-world food decision-making.</w:t>
      </w:r>
    </w:p>
    <w:p w14:paraId="297DEC36" w14:textId="4A02A74A" w:rsidR="007F2CEB" w:rsidRDefault="007F2CEB" w:rsidP="007F2CEB">
      <w:r w:rsidRPr="007F2CEB">
        <w:lastRenderedPageBreak/>
        <w:t>This workflow highlights the practical value of the system. It is not limited to prediction; it supports real decisions that help users reduce food wastage, improve food safety, and take appropriate action based on their context.</w:t>
      </w:r>
    </w:p>
    <w:p w14:paraId="62D8ACF4" w14:textId="24E3B794" w:rsidR="007F2CEB" w:rsidRDefault="007F2CEB" w:rsidP="007F2CEB">
      <w:pPr>
        <w:pStyle w:val="Heading3"/>
      </w:pPr>
      <w:bookmarkStart w:id="95" w:name="_Toc239328727"/>
      <w:r w:rsidRPr="007F2CEB">
        <w:t>Component Interaction Diagram</w:t>
      </w:r>
      <w:bookmarkEnd w:id="95"/>
    </w:p>
    <w:p w14:paraId="4F067FFB" w14:textId="30549078" w:rsidR="007F2CEB" w:rsidRDefault="007F2CEB" w:rsidP="007F2CEB">
      <w:r w:rsidRPr="007F2CEB">
        <w:t>This diagram focuses on the interaction between the major system modules and shows how each component contributes to the platform’s functionality.</w:t>
      </w:r>
    </w:p>
    <w:p w14:paraId="37371759" w14:textId="57877D4F" w:rsidR="007F2CEB" w:rsidRDefault="007F2CEB" w:rsidP="007F2CEB"/>
    <w:p w14:paraId="03DF2096" w14:textId="4500830B" w:rsidR="007F2CEB" w:rsidRDefault="007F2CEB" w:rsidP="007F2CEB">
      <w:r w:rsidRPr="007F2CEB">
        <w:t>This design emphasizes the system’s component-based architecture. Each unit is responsible for a specific part of the functionality, and their interaction produces a complete solution that can support food safety decisions and transparency in a practical manner.</w:t>
      </w:r>
    </w:p>
    <w:p w14:paraId="3FB0151D" w14:textId="2F7125E4" w:rsidR="007F2CEB" w:rsidRDefault="007F2CEB" w:rsidP="007F2CEB">
      <w:pPr>
        <w:pStyle w:val="Heading3"/>
      </w:pPr>
      <w:bookmarkStart w:id="96" w:name="_Toc239328728"/>
      <w:r w:rsidRPr="007F2CEB">
        <w:t>Integration Design Diagram</w:t>
      </w:r>
      <w:bookmarkEnd w:id="96"/>
    </w:p>
    <w:p w14:paraId="22C75886" w14:textId="29B3A378" w:rsidR="007F2CEB" w:rsidRDefault="007F2CEB" w:rsidP="007F2CEB">
      <w:r w:rsidRPr="007F2CEB">
        <w:t>The integration design diagram shows the flow of communication between the platform and external systems, particularly WhatsApp and Hedera. It underscores how external services are connected to the core platform without compromising security or system performance.</w:t>
      </w:r>
    </w:p>
    <w:p w14:paraId="6B93046A" w14:textId="021D3DD7" w:rsidR="007F2CEB" w:rsidRDefault="007F2CEB" w:rsidP="007F2CEB"/>
    <w:p w14:paraId="36DA00CD" w14:textId="06D3295E" w:rsidR="007F2CEB" w:rsidRDefault="007F2CEB" w:rsidP="007F2CEB">
      <w:r w:rsidRPr="007F2CEB">
        <w:t>This diagram clarifies that the system uses a combination of internal services and external integrations. The Edge Function connects the database and external APIs, while the frontend remains focused on user interaction and presentation. This architecture is an appropriate choice for a system that needs both real-time communication and secure auditability.</w:t>
      </w:r>
    </w:p>
    <w:p w14:paraId="6DE6A64E" w14:textId="4C032C46" w:rsidR="003E67E2" w:rsidRDefault="00581368" w:rsidP="003E67E2">
      <w:pPr>
        <w:pStyle w:val="Heading3"/>
      </w:pPr>
      <w:r>
        <w:t>Database Schema Design</w:t>
      </w:r>
    </w:p>
    <w:p w14:paraId="30C6578A" w14:textId="66C89D8C" w:rsidR="00581368" w:rsidRDefault="00581368" w:rsidP="00581368">
      <w:r w:rsidRPr="00581368">
        <w:t>The database schema defines the structure of the platform’s persistent data and forms the basis for storing user information, food state, prediction outputs, recommendation content, redistribution events, and blockchain metadata. The schema is designed to support the operational logic of the system while preserving traceability and security.</w:t>
      </w:r>
    </w:p>
    <w:p w14:paraId="395102CA" w14:textId="73E4CDAE" w:rsidR="00581368" w:rsidRDefault="00581368" w:rsidP="00581368"/>
    <w:p w14:paraId="2BB3854C" w14:textId="5134D05C" w:rsidR="00581368" w:rsidRDefault="00581368" w:rsidP="00581368">
      <w:r w:rsidRPr="00581368">
        <w:t>This schema is designed to capture both operational and analytical data. It ensures that food records, prediction output, and audit metadata remain connected, which supports the system’s goal of providing transparent and explainable food-safety assistance. The schema also supports future enhancements such as additional recommendation categories, feedback-driven retraining, and broader community analytics.</w:t>
      </w:r>
    </w:p>
    <w:p w14:paraId="722A2B2A" w14:textId="4F1E225C" w:rsidR="00581368" w:rsidRDefault="00581368" w:rsidP="00581368">
      <w:pPr>
        <w:pStyle w:val="Heading3"/>
      </w:pPr>
      <w:r>
        <w:lastRenderedPageBreak/>
        <w:t>Wireframe Design</w:t>
      </w:r>
    </w:p>
    <w:p w14:paraId="52190D85" w14:textId="234AB831" w:rsidR="00581368" w:rsidRDefault="00581368" w:rsidP="00581368">
      <w:r w:rsidRPr="00581368">
        <w:t>The wireframes represent the user-facing interface design and outline how the primary screens should be organized. These wireframes are essential because the system is meant to be mobile-friendly, simple to understand, and accessible to users with limited technical experience.</w:t>
      </w:r>
    </w:p>
    <w:p w14:paraId="0488E89A" w14:textId="14081BF1" w:rsidR="00581368" w:rsidRDefault="00581368" w:rsidP="00581368">
      <w:pPr>
        <w:pStyle w:val="Heading4"/>
      </w:pPr>
      <w:r w:rsidRPr="00581368">
        <w:t>Home / Dashboard Wireframe</w:t>
      </w:r>
    </w:p>
    <w:p w14:paraId="1624AC64" w14:textId="17F648E1" w:rsidR="00581368" w:rsidRDefault="00581368" w:rsidP="00581368"/>
    <w:p w14:paraId="5E569D54" w14:textId="2CFBB822" w:rsidR="00581368" w:rsidRDefault="00581368" w:rsidP="00581368">
      <w:r w:rsidRPr="00581368">
        <w:t>The home/dashboard screen provides quick access to recent food inventory, prediction summaries, and alerts. This ensures that the user can monitor food status at a glance.</w:t>
      </w:r>
    </w:p>
    <w:p w14:paraId="4FD3B549" w14:textId="51FB9AF8" w:rsidR="00581368" w:rsidRDefault="00581368" w:rsidP="00581368">
      <w:pPr>
        <w:pStyle w:val="Heading4"/>
      </w:pPr>
      <w:r w:rsidRPr="00581368">
        <w:t>Add Food Record Wireframe</w:t>
      </w:r>
    </w:p>
    <w:p w14:paraId="3C75000C" w14:textId="6F8FB209" w:rsidR="00581368" w:rsidRDefault="00581368" w:rsidP="00581368"/>
    <w:p w14:paraId="76ADEFC3" w14:textId="488362A1" w:rsidR="00581368" w:rsidRDefault="00581368" w:rsidP="00581368">
      <w:r w:rsidRPr="00581368">
        <w:t>This interface allows the user to enter the necessary information required for prediction. The design must be simple and guided to minimize confusion and reduce input errors.</w:t>
      </w:r>
    </w:p>
    <w:p w14:paraId="303BCC9D" w14:textId="3A602414" w:rsidR="00581368" w:rsidRDefault="00581368" w:rsidP="00581368">
      <w:pPr>
        <w:pStyle w:val="Heading4"/>
      </w:pPr>
      <w:r w:rsidRPr="00581368">
        <w:t>Prediction Result Wireframe</w:t>
      </w:r>
    </w:p>
    <w:p w14:paraId="1554E278" w14:textId="7480C8D8" w:rsidR="00581368" w:rsidRDefault="00581368" w:rsidP="00581368"/>
    <w:p w14:paraId="0BA5E99A" w14:textId="065EB0A3" w:rsidR="00581368" w:rsidRDefault="00581368" w:rsidP="00581368">
      <w:r w:rsidRPr="00581368">
        <w:t>This screen presents the output in a user-friendly manner. It makes the result understandable and actionable by pairing the prediction with an explanation and suggested response.</w:t>
      </w:r>
    </w:p>
    <w:p w14:paraId="79AB05BF" w14:textId="0DACD949" w:rsidR="00581368" w:rsidRDefault="00581368" w:rsidP="00581368">
      <w:pPr>
        <w:pStyle w:val="Heading4"/>
      </w:pPr>
      <w:r w:rsidRPr="00581368">
        <w:t>Redistribution / Offer Food Wireframe</w:t>
      </w:r>
    </w:p>
    <w:p w14:paraId="3B186B95" w14:textId="77777777" w:rsidR="00581368" w:rsidRPr="00581368" w:rsidRDefault="00581368" w:rsidP="00581368"/>
    <w:p w14:paraId="464EBEBC" w14:textId="5A7D22CC" w:rsidR="00581368" w:rsidRPr="00581368" w:rsidRDefault="00581368" w:rsidP="00581368">
      <w:r w:rsidRPr="00581368">
        <w:t>This screen supports the redistribution feature by enabling users to offer food that is still usable but not consumed. It helps extend the system beyond prediction into community-based food sharing.</w:t>
      </w:r>
    </w:p>
    <w:p w14:paraId="66909330" w14:textId="77777777" w:rsidR="00B24C06" w:rsidRPr="00B24C06" w:rsidRDefault="00B24C06" w:rsidP="00B24C06"/>
    <w:p w14:paraId="24E88542" w14:textId="77777777" w:rsidR="00B24C06" w:rsidRPr="00B24C06" w:rsidRDefault="00B24C06" w:rsidP="00B24C06"/>
    <w:p w14:paraId="78A5AAEC" w14:textId="77777777" w:rsidR="006F109C" w:rsidRDefault="006F109C" w:rsidP="00085A23"/>
    <w:p w14:paraId="4BF4B4DE" w14:textId="1BD43012" w:rsidR="00085A23" w:rsidRDefault="00085A23" w:rsidP="006F109C">
      <w:pPr>
        <w:pStyle w:val="Heading4"/>
        <w:numPr>
          <w:ilvl w:val="0"/>
          <w:numId w:val="0"/>
        </w:numPr>
        <w:ind w:left="1080" w:hanging="1080"/>
      </w:pPr>
    </w:p>
    <w:p w14:paraId="638EFFC3" w14:textId="77777777" w:rsidR="00085A23" w:rsidRDefault="00085A23" w:rsidP="00085A23"/>
    <w:p w14:paraId="13EF59D4" w14:textId="77777777" w:rsidR="00085A23" w:rsidRPr="00085A23" w:rsidRDefault="00085A23" w:rsidP="00085A23">
      <w:pPr>
        <w:pStyle w:val="Heading4"/>
        <w:numPr>
          <w:ilvl w:val="0"/>
          <w:numId w:val="0"/>
        </w:numPr>
      </w:pPr>
    </w:p>
    <w:p w14:paraId="728EA574" w14:textId="4AA16BF3" w:rsidR="00E50514" w:rsidRDefault="00CA0EDD" w:rsidP="00CA0EDD">
      <w:pPr>
        <w:spacing w:line="259" w:lineRule="auto"/>
        <w:jc w:val="left"/>
      </w:pPr>
      <w:r>
        <w:br w:type="page"/>
      </w:r>
    </w:p>
    <w:bookmarkStart w:id="97" w:name="_Toc239328729" w:displacedByCustomXml="next"/>
    <w:sdt>
      <w:sdtPr>
        <w:rPr>
          <w:rFonts w:asciiTheme="minorHAnsi" w:hAnsiTheme="minorHAnsi"/>
          <w:b w:val="0"/>
          <w:noProof w:val="0"/>
          <w:sz w:val="22"/>
        </w:rPr>
        <w:id w:val="-1823798307"/>
        <w:docPartObj>
          <w:docPartGallery w:val="Bibliographies"/>
          <w:docPartUnique/>
        </w:docPartObj>
      </w:sdtPr>
      <w:sdtEndPr>
        <w:rPr>
          <w:rFonts w:ascii="Times New Roman" w:hAnsi="Times New Roman"/>
          <w:sz w:val="24"/>
        </w:rPr>
      </w:sdtEndPr>
      <w:sdtContent>
        <w:p w14:paraId="160D828A" w14:textId="77777777" w:rsidR="00E50514" w:rsidRPr="00B924C6" w:rsidRDefault="00E50514" w:rsidP="00C079BC">
          <w:pPr>
            <w:pStyle w:val="Kevin"/>
            <w:outlineLvl w:val="0"/>
            <w:rPr>
              <w:rStyle w:val="KevinChar"/>
              <w:b/>
            </w:rPr>
          </w:pPr>
          <w:r w:rsidRPr="00B924C6">
            <w:rPr>
              <w:rStyle w:val="KevinChar"/>
              <w:b/>
            </w:rPr>
            <w:t>References</w:t>
          </w:r>
          <w:bookmarkEnd w:id="97"/>
        </w:p>
        <w:sdt>
          <w:sdtPr>
            <w:id w:val="-573587230"/>
            <w:bibliography/>
          </w:sdtPr>
          <w:sdtEndPr/>
          <w:sdtContent>
            <w:p w14:paraId="2EDBF170" w14:textId="77777777" w:rsidR="00C079BC" w:rsidRDefault="00E50514" w:rsidP="00C079BC">
              <w:pPr>
                <w:pStyle w:val="Bibliography"/>
                <w:rPr>
                  <w:noProof/>
                  <w:szCs w:val="24"/>
                </w:rPr>
              </w:pPr>
              <w:r>
                <w:fldChar w:fldCharType="begin"/>
              </w:r>
              <w:r>
                <w:instrText xml:space="preserve"> BIBLIOGRAPHY </w:instrText>
              </w:r>
              <w:r>
                <w:fldChar w:fldCharType="separate"/>
              </w:r>
              <w:r w:rsidR="00C079BC">
                <w:rPr>
                  <w:noProof/>
                </w:rPr>
                <w:t xml:space="preserve">Backlinko. (2026, January 16). </w:t>
              </w:r>
              <w:r w:rsidR="00C079BC">
                <w:rPr>
                  <w:i/>
                  <w:iCs/>
                  <w:noProof/>
                </w:rPr>
                <w:t>WhatsApp user statistics: How many people use WhatsApp?</w:t>
              </w:r>
              <w:r w:rsidR="00C079BC">
                <w:rPr>
                  <w:noProof/>
                </w:rPr>
                <w:t xml:space="preserve"> Retrieved from Backlinko: https://backlinko.com/whatsapp-users</w:t>
              </w:r>
            </w:p>
            <w:p w14:paraId="46CA1CF2" w14:textId="77777777" w:rsidR="00C079BC" w:rsidRDefault="00C079BC" w:rsidP="00C079BC">
              <w:pPr>
                <w:pStyle w:val="Bibliography"/>
                <w:rPr>
                  <w:noProof/>
                </w:rPr>
              </w:pPr>
              <w:r>
                <w:rPr>
                  <w:noProof/>
                </w:rPr>
                <w:t xml:space="preserve">Begashaw, B., Verburg, G.-J., Yamauchi, F., Fattibene , D., &amp; Yasuo, F. (2019). </w:t>
              </w:r>
              <w:r>
                <w:rPr>
                  <w:i/>
                  <w:iCs/>
                  <w:noProof/>
                </w:rPr>
                <w:t>Linking Smallholder.</w:t>
              </w:r>
              <w:r>
                <w:rPr>
                  <w:noProof/>
                </w:rPr>
                <w:t xml:space="preserve"> Berlin: Global Solutions Initiative. Retrieved from https://www.global-solutions-initiative.org/wp-content/uploads/2025/03/t20-japan-tf5-4-linking-small-holder-production-food-markets-1.pdf</w:t>
              </w:r>
            </w:p>
            <w:p w14:paraId="52C53FC9" w14:textId="77777777" w:rsidR="00C079BC" w:rsidRDefault="00C079BC" w:rsidP="00C079BC">
              <w:pPr>
                <w:pStyle w:val="Bibliography"/>
                <w:rPr>
                  <w:noProof/>
                </w:rPr>
              </w:pPr>
              <w:r>
                <w:rPr>
                  <w:noProof/>
                </w:rPr>
                <w:t xml:space="preserve">Bosona, T., &amp; Gebresenbet, G. (2023). The Role of Blockchain Technology in Promoting Traceability Systems in Agri-Food Production and Supply Chains. </w:t>
              </w:r>
              <w:r>
                <w:rPr>
                  <w:i/>
                  <w:iCs/>
                  <w:noProof/>
                </w:rPr>
                <w:t>MDPI</w:t>
              </w:r>
              <w:r>
                <w:rPr>
                  <w:noProof/>
                </w:rPr>
                <w:t>, 1-20. Retrieved from https://www.mdpi.com/1424-8220/23/11/5342</w:t>
              </w:r>
            </w:p>
            <w:p w14:paraId="742CF3FC" w14:textId="77777777" w:rsidR="00C079BC" w:rsidRDefault="00C079BC" w:rsidP="00C079BC">
              <w:pPr>
                <w:pStyle w:val="Bibliography"/>
                <w:rPr>
                  <w:noProof/>
                </w:rPr>
              </w:pPr>
              <w:r>
                <w:rPr>
                  <w:noProof/>
                </w:rPr>
                <w:t xml:space="preserve">Bura, C., Jonnalagadda , A. K., &amp; Naayini, P. (2024). The Role of Explainable AI (XAI) in Trust and Adoption. </w:t>
              </w:r>
              <w:r>
                <w:rPr>
                  <w:i/>
                  <w:iCs/>
                  <w:noProof/>
                </w:rPr>
                <w:t>IDEAS</w:t>
              </w:r>
              <w:r>
                <w:rPr>
                  <w:noProof/>
                </w:rPr>
                <w:t>, 262-277. Retrieved from https://ideas.repec.org/a/das/njaigs/v7y2024i01p262-277id331.html</w:t>
              </w:r>
            </w:p>
            <w:p w14:paraId="7B98EEF3" w14:textId="77777777" w:rsidR="00C079BC" w:rsidRDefault="00C079BC" w:rsidP="00C079BC">
              <w:pPr>
                <w:pStyle w:val="Bibliography"/>
                <w:rPr>
                  <w:noProof/>
                </w:rPr>
              </w:pPr>
              <w:r>
                <w:rPr>
                  <w:noProof/>
                </w:rPr>
                <w:t xml:space="preserve">Caro, M. P., Ali, M. S., Vecchio, M., &amp; Giaffreda, R. (2018). Blockchain-based traceability in agri-food supply chain management: A practical implementation. </w:t>
              </w:r>
              <w:r>
                <w:rPr>
                  <w:i/>
                  <w:iCs/>
                  <w:noProof/>
                </w:rPr>
                <w:t>IEEE</w:t>
              </w:r>
              <w:r>
                <w:rPr>
                  <w:noProof/>
                </w:rPr>
                <w:t xml:space="preserve"> (p. 3). Tuscany: IEEE. Retrieved from https://ieeexplore.ieee.org.ezproxy.library.strathmore.edu/document/8373021/</w:t>
              </w:r>
            </w:p>
            <w:p w14:paraId="3513C967" w14:textId="77777777" w:rsidR="00C079BC" w:rsidRDefault="00C079BC" w:rsidP="00C079BC">
              <w:pPr>
                <w:pStyle w:val="Bibliography"/>
                <w:rPr>
                  <w:noProof/>
                </w:rPr>
              </w:pPr>
              <w:r>
                <w:rPr>
                  <w:noProof/>
                </w:rPr>
                <w:t xml:space="preserve">David, S. (2021). </w:t>
              </w:r>
              <w:r>
                <w:rPr>
                  <w:i/>
                  <w:iCs/>
                  <w:noProof/>
                </w:rPr>
                <w:t>Women in agribusiness: A white paper on constraints and opportunities for developing.</w:t>
              </w:r>
              <w:r>
                <w:rPr>
                  <w:noProof/>
                </w:rPr>
                <w:t xml:space="preserve"> Nairobi: AGRA. Retrieved from https://agra.org/wp-content/uploads/2022/05/Women_in_agribusiness_value_chains_in_Africa.pdf</w:t>
              </w:r>
            </w:p>
            <w:p w14:paraId="53224843" w14:textId="77777777" w:rsidR="00C079BC" w:rsidRDefault="00C079BC" w:rsidP="00C079BC">
              <w:pPr>
                <w:pStyle w:val="Bibliography"/>
                <w:rPr>
                  <w:noProof/>
                </w:rPr>
              </w:pPr>
              <w:r>
                <w:rPr>
                  <w:noProof/>
                </w:rPr>
                <w:t xml:space="preserve">FAO. (2019). </w:t>
              </w:r>
              <w:r>
                <w:rPr>
                  <w:i/>
                  <w:iCs/>
                  <w:noProof/>
                </w:rPr>
                <w:t>The State of Food and Agriculture: Moving Forward on Food Loss and Waste Reduction.</w:t>
              </w:r>
              <w:r>
                <w:rPr>
                  <w:noProof/>
                </w:rPr>
                <w:t xml:space="preserve"> Rome: FAO. Retrieved from https://food.ec.europa.eu/system/files/2019-10/fw_lib_fao-2019_en.pdf</w:t>
              </w:r>
            </w:p>
            <w:p w14:paraId="653B15FE" w14:textId="77777777" w:rsidR="00C079BC" w:rsidRDefault="00C079BC" w:rsidP="00C079BC">
              <w:pPr>
                <w:pStyle w:val="Bibliography"/>
                <w:rPr>
                  <w:noProof/>
                </w:rPr>
              </w:pPr>
              <w:r>
                <w:rPr>
                  <w:noProof/>
                </w:rPr>
                <w:lastRenderedPageBreak/>
                <w:t xml:space="preserve">FAO. (2024, June 17). </w:t>
              </w:r>
              <w:r>
                <w:rPr>
                  <w:i/>
                  <w:iCs/>
                  <w:noProof/>
                </w:rPr>
                <w:t>Food Loss and Food Waste Database</w:t>
              </w:r>
              <w:r>
                <w:rPr>
                  <w:noProof/>
                </w:rPr>
                <w:t>. Retrieved from FAO: https://www.fao.org/policy-support/policy-themes/food-loss-and-food-waste/-Food-Loss-and-Food-Waste-Database/en</w:t>
              </w:r>
            </w:p>
            <w:p w14:paraId="26C7A171" w14:textId="77777777" w:rsidR="00C079BC" w:rsidRDefault="00C079BC" w:rsidP="00C079BC">
              <w:pPr>
                <w:pStyle w:val="Bibliography"/>
                <w:rPr>
                  <w:noProof/>
                </w:rPr>
              </w:pPr>
              <w:r>
                <w:rPr>
                  <w:noProof/>
                </w:rPr>
                <w:t xml:space="preserve">Food and Agriculture Organization; United Nations Industrial Development Organization. (2024). </w:t>
              </w:r>
              <w:r>
                <w:rPr>
                  <w:i/>
                  <w:iCs/>
                  <w:noProof/>
                </w:rPr>
                <w:t>Ending hunger is possible: An income-generating approach through value addition.</w:t>
              </w:r>
              <w:r>
                <w:rPr>
                  <w:noProof/>
                </w:rPr>
                <w:t xml:space="preserve"> Vienna: FAO &amp; UNIDO. Retrieved from https://www.unido.org/sites/default/files/unido-publications/2024-11/Ending%20Hunger%20is%20Possible.pdf</w:t>
              </w:r>
            </w:p>
            <w:p w14:paraId="538942AB" w14:textId="77777777" w:rsidR="00C079BC" w:rsidRDefault="00C079BC" w:rsidP="00C079BC">
              <w:pPr>
                <w:pStyle w:val="Bibliography"/>
                <w:rPr>
                  <w:noProof/>
                </w:rPr>
              </w:pPr>
              <w:r>
                <w:rPr>
                  <w:noProof/>
                </w:rPr>
                <w:t xml:space="preserve">Gänzle, M., Seifert, J., Weiss, J., &amp; Zijlstra, R. (2025). Food Fermentation: an essential unit operation towards secure, sustainable, safe, and sustaining food systems. </w:t>
              </w:r>
              <w:r>
                <w:rPr>
                  <w:i/>
                  <w:iCs/>
                  <w:noProof/>
                </w:rPr>
                <w:t>Frontiers</w:t>
              </w:r>
              <w:r>
                <w:rPr>
                  <w:noProof/>
                </w:rPr>
                <w:t>, 1-5. Retrieved from https://www.frontiersin.org/journals/science/articles/10.3389/fsci.2025.1693920/full</w:t>
              </w:r>
            </w:p>
            <w:p w14:paraId="53CF730F" w14:textId="77777777" w:rsidR="00C079BC" w:rsidRDefault="00C079BC" w:rsidP="00C079BC">
              <w:pPr>
                <w:pStyle w:val="Bibliography"/>
                <w:rPr>
                  <w:noProof/>
                </w:rPr>
              </w:pPr>
              <w:r>
                <w:rPr>
                  <w:noProof/>
                </w:rPr>
                <w:t xml:space="preserve">Hedera. (2026, June 12). </w:t>
              </w:r>
              <w:r>
                <w:rPr>
                  <w:i/>
                  <w:iCs/>
                  <w:noProof/>
                </w:rPr>
                <w:t>Hedera</w:t>
              </w:r>
              <w:r>
                <w:rPr>
                  <w:noProof/>
                </w:rPr>
                <w:t>. Retrieved from Hedera: https://hedera.com</w:t>
              </w:r>
            </w:p>
            <w:p w14:paraId="587DF797" w14:textId="77777777" w:rsidR="00C079BC" w:rsidRDefault="00C079BC" w:rsidP="00C079BC">
              <w:pPr>
                <w:pStyle w:val="Bibliography"/>
                <w:rPr>
                  <w:noProof/>
                </w:rPr>
              </w:pPr>
              <w:r>
                <w:rPr>
                  <w:noProof/>
                </w:rPr>
                <w:t xml:space="preserve">Henson, S., Jaffee, S., &amp; Wang, S. (2023). </w:t>
              </w:r>
              <w:r>
                <w:rPr>
                  <w:i/>
                  <w:iCs/>
                  <w:noProof/>
                </w:rPr>
                <w:t>New directions for tackling food safety risks in the informal sector of developing countries.</w:t>
              </w:r>
              <w:r>
                <w:rPr>
                  <w:noProof/>
                </w:rPr>
                <w:t xml:space="preserve"> Nairobi: ILRI. Retrieved from https://cgspace.cgiar.org/server/api/core/bitstreams/6ebc7d10-58a9-46bc-bd2a-ff67877afe1e/content</w:t>
              </w:r>
            </w:p>
            <w:p w14:paraId="73904055" w14:textId="77777777" w:rsidR="00C079BC" w:rsidRDefault="00C079BC" w:rsidP="00C079BC">
              <w:pPr>
                <w:pStyle w:val="Bibliography"/>
                <w:rPr>
                  <w:noProof/>
                </w:rPr>
              </w:pPr>
              <w:r>
                <w:rPr>
                  <w:noProof/>
                </w:rPr>
                <w:t xml:space="preserve">Isnar Sumartono, Putra, H., &amp; Suheri. (2024). Analysis of the Use of Progressive Web Apps (PWA) to Improve Web Application Accessibility in Areas with Limited Connectivity. </w:t>
              </w:r>
              <w:r>
                <w:rPr>
                  <w:i/>
                  <w:iCs/>
                  <w:noProof/>
                </w:rPr>
                <w:t>Pancabudi Conference Proceedings</w:t>
              </w:r>
              <w:r>
                <w:rPr>
                  <w:noProof/>
                </w:rPr>
                <w:t xml:space="preserve"> (pp. 1109 - 1113). Indonesia: Pancabudi Conference Proceedings. Retrieved from https://proceeding.pancabudi.ac.id/index.php/ICIE/article/download/672/622/2314</w:t>
              </w:r>
            </w:p>
            <w:p w14:paraId="0000ECFA" w14:textId="77777777" w:rsidR="00C079BC" w:rsidRDefault="00C079BC" w:rsidP="00C079BC">
              <w:pPr>
                <w:pStyle w:val="Bibliography"/>
                <w:rPr>
                  <w:noProof/>
                </w:rPr>
              </w:pPr>
              <w:r>
                <w:rPr>
                  <w:noProof/>
                </w:rPr>
                <w:t xml:space="preserve">Jaffee, S., &amp; Henson, S. (2024, September 2). Promoting Food Safety in the Informal Markets of Low and Middle-Income Countries: The Need for a Rethink. </w:t>
              </w:r>
              <w:r>
                <w:rPr>
                  <w:i/>
                  <w:iCs/>
                  <w:noProof/>
                </w:rPr>
                <w:t>Food Protection Trends</w:t>
              </w:r>
              <w:r>
                <w:rPr>
                  <w:noProof/>
                </w:rPr>
                <w:t xml:space="preserve">, pp. 376-382. Retrieved from </w:t>
              </w:r>
              <w:r>
                <w:rPr>
                  <w:noProof/>
                </w:rPr>
                <w:lastRenderedPageBreak/>
                <w:t>https://www.foodprotection.org/publications/food-protection-trends/archive/2024-09-promoting-food-safety-in-the-informal-markets-of-low-and-middle-income-countries-the-need-fo/</w:t>
              </w:r>
            </w:p>
            <w:p w14:paraId="3E8FDC1B" w14:textId="77777777" w:rsidR="00C079BC" w:rsidRDefault="00C079BC" w:rsidP="00C079BC">
              <w:pPr>
                <w:pStyle w:val="Bibliography"/>
                <w:rPr>
                  <w:noProof/>
                </w:rPr>
              </w:pPr>
              <w:r>
                <w:rPr>
                  <w:noProof/>
                </w:rPr>
                <w:t xml:space="preserve">Kshetri, N. (2017). Will blockchain emerge as a tool to break the poverty chain in the Global South? </w:t>
              </w:r>
              <w:r>
                <w:rPr>
                  <w:i/>
                  <w:iCs/>
                  <w:noProof/>
                </w:rPr>
                <w:t>Third World Quarterly (TWQ)</w:t>
              </w:r>
              <w:r>
                <w:rPr>
                  <w:noProof/>
                </w:rPr>
                <w:t>, 1710-1732. Retrieved from https://www.jstor.org/stable/26616390</w:t>
              </w:r>
            </w:p>
            <w:p w14:paraId="2FFBD4DF" w14:textId="77777777" w:rsidR="00C079BC" w:rsidRDefault="00C079BC" w:rsidP="00C079BC">
              <w:pPr>
                <w:pStyle w:val="Bibliography"/>
                <w:rPr>
                  <w:noProof/>
                </w:rPr>
              </w:pPr>
              <w:r>
                <w:rPr>
                  <w:noProof/>
                </w:rPr>
                <w:t xml:space="preserve">Kuboka, M., Grace, D., Artursson, K., Lindahl, J., Carlsson, G., &amp; Mutua, F. (2024). Food safety in informal public markets in Kenya: perceptions of stakeholders in the food chain. </w:t>
              </w:r>
              <w:r>
                <w:rPr>
                  <w:i/>
                  <w:iCs/>
                  <w:noProof/>
                </w:rPr>
                <w:t>Frontiers</w:t>
              </w:r>
              <w:r>
                <w:rPr>
                  <w:noProof/>
                </w:rPr>
                <w:t>, 1-3. Retrieved from https://www.frontiersin.org/journals/sustainable-food-systems/articles/10.3389/fsufs.2024.1411318/full</w:t>
              </w:r>
            </w:p>
            <w:p w14:paraId="6B224733" w14:textId="77777777" w:rsidR="00C079BC" w:rsidRDefault="00C079BC" w:rsidP="00C079BC">
              <w:pPr>
                <w:pStyle w:val="Bibliography"/>
                <w:rPr>
                  <w:noProof/>
                </w:rPr>
              </w:pPr>
              <w:r>
                <w:rPr>
                  <w:noProof/>
                </w:rPr>
                <w:t xml:space="preserve">Madanchian, M., &amp; Taherdoost, H. (2025). A Narrative Review and Gap Analysis of Blockchain for Transparency, Traceability, and Trust in Data-Driven Supply Chains. </w:t>
              </w:r>
              <w:r>
                <w:rPr>
                  <w:i/>
                  <w:iCs/>
                  <w:noProof/>
                </w:rPr>
                <w:t>Applied Sciences</w:t>
              </w:r>
              <w:r>
                <w:rPr>
                  <w:noProof/>
                </w:rPr>
                <w:t>, 15-17. Retrieved from https://www.mdpi.com/2076-3417/15/17/9571</w:t>
              </w:r>
            </w:p>
            <w:p w14:paraId="1D1267B7" w14:textId="77777777" w:rsidR="00C079BC" w:rsidRDefault="00C079BC" w:rsidP="00C079BC">
              <w:pPr>
                <w:pStyle w:val="Bibliography"/>
                <w:rPr>
                  <w:noProof/>
                </w:rPr>
              </w:pPr>
              <w:r>
                <w:rPr>
                  <w:noProof/>
                </w:rPr>
                <w:t xml:space="preserve">Marshall, E., &amp; Mejia , D. (2011). </w:t>
              </w:r>
              <w:r>
                <w:rPr>
                  <w:i/>
                  <w:iCs/>
                  <w:noProof/>
                </w:rPr>
                <w:t>Traditional fermented food and beverages for improved livelihoods.</w:t>
              </w:r>
              <w:r>
                <w:rPr>
                  <w:noProof/>
                </w:rPr>
                <w:t xml:space="preserve"> Rome: FAO. Retrieved from https://openknowledge.fao.org/server/api/core/bitstreams/ca6bce48-ed82-42c6-a915-cf1bf23a708b/content</w:t>
              </w:r>
            </w:p>
            <w:p w14:paraId="66219871" w14:textId="77777777" w:rsidR="00C079BC" w:rsidRDefault="00C079BC" w:rsidP="00C079BC">
              <w:pPr>
                <w:pStyle w:val="Bibliography"/>
                <w:rPr>
                  <w:noProof/>
                </w:rPr>
              </w:pPr>
              <w:r>
                <w:rPr>
                  <w:noProof/>
                </w:rPr>
                <w:t xml:space="preserve">Meta Platforms, Inc. (2025, June 12). </w:t>
              </w:r>
              <w:r>
                <w:rPr>
                  <w:i/>
                  <w:iCs/>
                  <w:noProof/>
                </w:rPr>
                <w:t>WhatsApp Cloud API - Message API</w:t>
              </w:r>
              <w:r>
                <w:rPr>
                  <w:noProof/>
                </w:rPr>
                <w:t>. Retrieved from Meta for Developers: https://developers.facebook.com/documentation/business-messaging/whatsapp/reference/whatsapp-business-phone-number/message-api/</w:t>
              </w:r>
            </w:p>
            <w:p w14:paraId="31E21366" w14:textId="77777777" w:rsidR="00C079BC" w:rsidRDefault="00C079BC" w:rsidP="00C079BC">
              <w:pPr>
                <w:pStyle w:val="Bibliography"/>
                <w:rPr>
                  <w:noProof/>
                </w:rPr>
              </w:pPr>
              <w:r>
                <w:rPr>
                  <w:noProof/>
                </w:rPr>
                <w:t xml:space="preserve">Microsoft Corporation. (2025, June 12). </w:t>
              </w:r>
              <w:r>
                <w:rPr>
                  <w:i/>
                  <w:iCs/>
                  <w:noProof/>
                </w:rPr>
                <w:t>Overview of Progressive Web Apps (PWAs)</w:t>
              </w:r>
              <w:r>
                <w:rPr>
                  <w:noProof/>
                </w:rPr>
                <w:t>. Retrieved from Microsoft Learn: https://learn.microsoft.com/en-us/microsoft-edge/progressive-web-apps/</w:t>
              </w:r>
            </w:p>
            <w:p w14:paraId="490EFC8E" w14:textId="77777777" w:rsidR="00C079BC" w:rsidRDefault="00C079BC" w:rsidP="00C079BC">
              <w:pPr>
                <w:pStyle w:val="Bibliography"/>
                <w:rPr>
                  <w:noProof/>
                </w:rPr>
              </w:pPr>
              <w:r>
                <w:rPr>
                  <w:noProof/>
                </w:rPr>
                <w:lastRenderedPageBreak/>
                <w:t xml:space="preserve">Modu, M. M., &amp; Iahad , N. A. (2024). Mobile Health Adoption Readiness in Developing. </w:t>
              </w:r>
              <w:r>
                <w:rPr>
                  <w:i/>
                  <w:iCs/>
                  <w:noProof/>
                </w:rPr>
                <w:t>International Journal of Academic Research in Business and Social Sciences</w:t>
              </w:r>
              <w:r>
                <w:rPr>
                  <w:noProof/>
                </w:rPr>
                <w:t>, 2267-2279. Retrieved from https://kwpublications.com/papers_submitted/13910/mobile-health-adoption-readiness-in-developing-countries-a-systematic-literature-review.pdf</w:t>
              </w:r>
            </w:p>
            <w:p w14:paraId="5EFBBEE2" w14:textId="77777777" w:rsidR="00C079BC" w:rsidRDefault="00C079BC" w:rsidP="00C079BC">
              <w:pPr>
                <w:pStyle w:val="Bibliography"/>
                <w:rPr>
                  <w:noProof/>
                </w:rPr>
              </w:pPr>
              <w:r>
                <w:rPr>
                  <w:noProof/>
                </w:rPr>
                <w:t xml:space="preserve">National Institute of Standards and Technology (NIST). (2026, March 27). </w:t>
              </w:r>
              <w:r>
                <w:rPr>
                  <w:i/>
                  <w:iCs/>
                  <w:noProof/>
                </w:rPr>
                <w:t>AI Research - Explainability</w:t>
              </w:r>
              <w:r>
                <w:rPr>
                  <w:noProof/>
                </w:rPr>
                <w:t>. Retrieved from NIST: https://www.nist.gov/artificial-intelligence/ai-research-explainability</w:t>
              </w:r>
            </w:p>
            <w:p w14:paraId="7AD6C222" w14:textId="77777777" w:rsidR="00C079BC" w:rsidRDefault="00C079BC" w:rsidP="00C079BC">
              <w:pPr>
                <w:pStyle w:val="Bibliography"/>
                <w:rPr>
                  <w:noProof/>
                </w:rPr>
              </w:pPr>
              <w:r>
                <w:rPr>
                  <w:noProof/>
                </w:rPr>
                <w:t xml:space="preserve">Ngetich, M. K., Bett, A. K., &amp; Obulemire, T. A. (2025). BLOCKCHAIN TRANSPARENCY AND PUBLIC SERVICE DELIVERY: EMPIRICAL EVIDENCE FROM KENYA’S NATIONAL GOVERNMENT MINISTRIES. </w:t>
              </w:r>
              <w:r>
                <w:rPr>
                  <w:i/>
                  <w:iCs/>
                  <w:noProof/>
                </w:rPr>
                <w:t>EPRA International Journal of Research and Development (IJRD)</w:t>
              </w:r>
              <w:r>
                <w:rPr>
                  <w:noProof/>
                </w:rPr>
                <w:t>, 295-299. Retrieved from https://eprajournals.com/pdf/fm/jpanel/upload/2025/July/202507-02-023318</w:t>
              </w:r>
            </w:p>
            <w:p w14:paraId="1BE290FC" w14:textId="77777777" w:rsidR="00C079BC" w:rsidRDefault="00C079BC" w:rsidP="00C079BC">
              <w:pPr>
                <w:pStyle w:val="Bibliography"/>
                <w:rPr>
                  <w:noProof/>
                </w:rPr>
              </w:pPr>
              <w:r>
                <w:rPr>
                  <w:noProof/>
                </w:rPr>
                <w:t xml:space="preserve">Nourani, M., Roy, C., Block, J. E., Honeycutt, D. R., Rahman, T., Ragan, E. D., &amp; Gogate, V. (2021). Anchoring Bias Affects Mental Model Formation and User Reliance in Explainable AI Systems. </w:t>
              </w:r>
              <w:r>
                <w:rPr>
                  <w:i/>
                  <w:iCs/>
                  <w:noProof/>
                </w:rPr>
                <w:t>ACM Digital Library</w:t>
              </w:r>
              <w:r>
                <w:rPr>
                  <w:noProof/>
                </w:rPr>
                <w:t xml:space="preserve"> (pp. 1-11). New York: ACM. Retrieved from https://www.cise.ufl.edu/~eragan/papers/Nourani2021_IUI_Anchoring.pdf</w:t>
              </w:r>
            </w:p>
            <w:p w14:paraId="5DE0C61F" w14:textId="77777777" w:rsidR="00C079BC" w:rsidRDefault="00C079BC" w:rsidP="00C079BC">
              <w:pPr>
                <w:pStyle w:val="Bibliography"/>
                <w:rPr>
                  <w:noProof/>
                </w:rPr>
              </w:pPr>
              <w:r>
                <w:rPr>
                  <w:noProof/>
                </w:rPr>
                <w:t xml:space="preserve">Olio. (2026). </w:t>
              </w:r>
              <w:r>
                <w:rPr>
                  <w:i/>
                  <w:iCs/>
                  <w:noProof/>
                </w:rPr>
                <w:t>Olioo</w:t>
              </w:r>
              <w:r>
                <w:rPr>
                  <w:noProof/>
                </w:rPr>
                <w:t>. Retrieved from https://olioapp.com/</w:t>
              </w:r>
            </w:p>
            <w:p w14:paraId="131D8468" w14:textId="77777777" w:rsidR="00C079BC" w:rsidRDefault="00C079BC" w:rsidP="00C079BC">
              <w:pPr>
                <w:pStyle w:val="Bibliography"/>
                <w:rPr>
                  <w:noProof/>
                </w:rPr>
              </w:pPr>
              <w:r>
                <w:rPr>
                  <w:noProof/>
                </w:rPr>
                <w:t xml:space="preserve">Ondiek, J. O., &amp; Onyango, G. (2024). Blockchain technologies in digital governance: the Kenyan experience with promoting public accountability. In J. O. Ondiek, &amp; G. Onyango, </w:t>
              </w:r>
              <w:r>
                <w:rPr>
                  <w:i/>
                  <w:iCs/>
                  <w:noProof/>
                </w:rPr>
                <w:t>The Routledge International Handbook of Public Administration and Digital Governance</w:t>
              </w:r>
              <w:r>
                <w:rPr>
                  <w:noProof/>
                </w:rPr>
                <w:t xml:space="preserve"> (pp. 112-124). London: Taylor and Francis Inc. Retrieved from https://researchonline.lse.ac.uk/id/eprint/126631/</w:t>
              </w:r>
            </w:p>
            <w:p w14:paraId="6E6D47E5" w14:textId="77777777" w:rsidR="00C079BC" w:rsidRDefault="00C079BC" w:rsidP="00C079BC">
              <w:pPr>
                <w:pStyle w:val="Bibliography"/>
                <w:rPr>
                  <w:noProof/>
                </w:rPr>
              </w:pPr>
              <w:r>
                <w:rPr>
                  <w:noProof/>
                </w:rPr>
                <w:t xml:space="preserve">Onyeaka, H., Akinsemolu, A., Miri, T., Nnaji, N. D., Duan, K., Pang, G., . . . Ugwa, C. (2025). Artificial intelligence in food system: Innovative approach to minimizing food spoilage and food waste. </w:t>
              </w:r>
              <w:r>
                <w:rPr>
                  <w:i/>
                  <w:iCs/>
                  <w:noProof/>
                </w:rPr>
                <w:t>Research Gate</w:t>
              </w:r>
              <w:r>
                <w:rPr>
                  <w:noProof/>
                </w:rPr>
                <w:t xml:space="preserve">, 1-8. Retrieved from </w:t>
              </w:r>
              <w:r>
                <w:rPr>
                  <w:noProof/>
                </w:rPr>
                <w:lastRenderedPageBreak/>
                <w:t>https://www.researchgate.net/profile/Helen-Onyeaka/publication/390573356_Artificial_Intelligence_in_Food_System_Innovative_Approach_to_Minimizing_Food_Spoilage_and_Food_Waste/links/67f950d6df0e3f544f40c2fc/Artificial-Intelligence-in-Food-System-Innovative</w:t>
              </w:r>
            </w:p>
            <w:p w14:paraId="716C0C48" w14:textId="77777777" w:rsidR="00C079BC" w:rsidRDefault="00C079BC" w:rsidP="00C079BC">
              <w:pPr>
                <w:pStyle w:val="Bibliography"/>
                <w:rPr>
                  <w:noProof/>
                </w:rPr>
              </w:pPr>
              <w:r>
                <w:rPr>
                  <w:noProof/>
                </w:rPr>
                <w:t xml:space="preserve">Open Food Facts. (2026). </w:t>
              </w:r>
              <w:r>
                <w:rPr>
                  <w:i/>
                  <w:iCs/>
                  <w:noProof/>
                </w:rPr>
                <w:t>Open Food Facts</w:t>
              </w:r>
              <w:r>
                <w:rPr>
                  <w:noProof/>
                </w:rPr>
                <w:t>. Retrieved from https://world.openfoodfacts.org/</w:t>
              </w:r>
            </w:p>
            <w:p w14:paraId="59201C2B" w14:textId="77777777" w:rsidR="00C079BC" w:rsidRDefault="00C079BC" w:rsidP="00C079BC">
              <w:pPr>
                <w:pStyle w:val="Bibliography"/>
                <w:rPr>
                  <w:noProof/>
                </w:rPr>
              </w:pPr>
              <w:r>
                <w:rPr>
                  <w:noProof/>
                </w:rPr>
                <w:t xml:space="preserve">Parmar, D. S., &amp; Saran, H. K. (2025). Empirical Study on The Role of Explainable AI (XAI) in Improving Customer Trust in AI-Powered Products. </w:t>
              </w:r>
              <w:r>
                <w:rPr>
                  <w:i/>
                  <w:iCs/>
                  <w:noProof/>
                </w:rPr>
                <w:t>International Journal of Computer Trends and Technology</w:t>
              </w:r>
              <w:r>
                <w:rPr>
                  <w:noProof/>
                </w:rPr>
                <w:t>, 48-57. Retrieved from https://ijcttjournal.org/2025/Volume-73%20Issue-2/IJCTT-V73I2P106.pdf</w:t>
              </w:r>
            </w:p>
            <w:p w14:paraId="3FE57AC2" w14:textId="77777777" w:rsidR="00C079BC" w:rsidRDefault="00C079BC" w:rsidP="00C079BC">
              <w:pPr>
                <w:pStyle w:val="Bibliography"/>
                <w:rPr>
                  <w:noProof/>
                </w:rPr>
              </w:pPr>
              <w:r>
                <w:rPr>
                  <w:noProof/>
                </w:rPr>
                <w:t xml:space="preserve">Phillips, P. J., Hahn, C. A., Fontana, P. C., Yates, A. N., Greene, K., Broniatowski, D. A., &amp; Przybocki, M. A. (2021). </w:t>
              </w:r>
              <w:r>
                <w:rPr>
                  <w:i/>
                  <w:iCs/>
                  <w:noProof/>
                </w:rPr>
                <w:t>Four principles of explainable artificial intelligence.</w:t>
              </w:r>
              <w:r>
                <w:rPr>
                  <w:noProof/>
                </w:rPr>
                <w:t xml:space="preserve"> Gaithersburg: NIST. Retrieved from https://www.nist.gov/publications/four-principles-explainable-artificial-intelligence</w:t>
              </w:r>
            </w:p>
            <w:p w14:paraId="61A335D9" w14:textId="77777777" w:rsidR="00C079BC" w:rsidRDefault="00C079BC" w:rsidP="00C079BC">
              <w:pPr>
                <w:pStyle w:val="Bibliography"/>
                <w:rPr>
                  <w:noProof/>
                </w:rPr>
              </w:pPr>
              <w:r>
                <w:rPr>
                  <w:noProof/>
                </w:rPr>
                <w:t xml:space="preserve">Poushter, J. (2024, March 22). WhatsApp and Facebook dominate the social media landscape in middle-income nations. </w:t>
              </w:r>
              <w:r>
                <w:rPr>
                  <w:i/>
                  <w:iCs/>
                  <w:noProof/>
                </w:rPr>
                <w:t>Internet &amp; Technology</w:t>
              </w:r>
              <w:r>
                <w:rPr>
                  <w:noProof/>
                </w:rPr>
                <w:t>, pp. 1-2. Retrieved from https://www.pewresearch.org/short-reads/2024/03/22/whatsapp-and-facebook-dominate-the-social-media-landscape-in-middle-income-nations/</w:t>
              </w:r>
            </w:p>
            <w:p w14:paraId="4D55A9B6" w14:textId="77777777" w:rsidR="00C079BC" w:rsidRDefault="00C079BC" w:rsidP="00C079BC">
              <w:pPr>
                <w:pStyle w:val="Bibliography"/>
                <w:rPr>
                  <w:noProof/>
                </w:rPr>
              </w:pPr>
              <w:r>
                <w:rPr>
                  <w:noProof/>
                </w:rPr>
                <w:t xml:space="preserve">Rashvand, M., Ren, Y., Sun, D.-W., Senge, J., Krupitzer, C., Fadiji, T., . . . Zhang, H. (2025). Artificial intelligence for prediction of shelf-life of various food products: Recent advances and ongoing challenges. </w:t>
              </w:r>
              <w:r>
                <w:rPr>
                  <w:i/>
                  <w:iCs/>
                  <w:noProof/>
                </w:rPr>
                <w:t>Trends in Food Science &amp; Technology</w:t>
              </w:r>
              <w:r>
                <w:rPr>
                  <w:noProof/>
                </w:rPr>
                <w:t>, 1-44. Retrieved from https://foodinformatics.uni-hohenheim.de/fileadmin/einrichtungen/foodinformatics/Publications/2025_Senge_TIFS_Artificial_intelligence_for_prediction_of_shelf-life.pdf</w:t>
              </w:r>
            </w:p>
            <w:p w14:paraId="6A5C89D3" w14:textId="77777777" w:rsidR="00C079BC" w:rsidRDefault="00C079BC" w:rsidP="00C079BC">
              <w:pPr>
                <w:pStyle w:val="Bibliography"/>
                <w:rPr>
                  <w:noProof/>
                </w:rPr>
              </w:pPr>
              <w:r>
                <w:rPr>
                  <w:noProof/>
                </w:rPr>
                <w:lastRenderedPageBreak/>
                <w:t xml:space="preserve">Ribeiro, M. T., Singh, S., &amp; Guestrin, C. (2016). "Why Should I Trust You?": Explaining the Predictions of Any Classifier. </w:t>
              </w:r>
              <w:r>
                <w:rPr>
                  <w:i/>
                  <w:iCs/>
                  <w:noProof/>
                </w:rPr>
                <w:t>ACM</w:t>
              </w:r>
              <w:r>
                <w:rPr>
                  <w:noProof/>
                </w:rPr>
                <w:t xml:space="preserve"> (pp. 1-10). San Francisco: ACM. Retrieved from https://arxiv.org/abs/1602.04938</w:t>
              </w:r>
            </w:p>
            <w:p w14:paraId="7B205444" w14:textId="77777777" w:rsidR="00C079BC" w:rsidRDefault="00C079BC" w:rsidP="00C079BC">
              <w:pPr>
                <w:pStyle w:val="Bibliography"/>
                <w:rPr>
                  <w:noProof/>
                </w:rPr>
              </w:pPr>
              <w:r>
                <w:rPr>
                  <w:noProof/>
                </w:rPr>
                <w:t xml:space="preserve">Richard, M., Osunsan, O. K., Byamukama, V., &amp; Micheal, T. (2023). Integration of WhatsApp and its Influence on Small and Medium Enterprise Performance in Buloba Town, Wakiso, Uganda. </w:t>
              </w:r>
              <w:r>
                <w:rPr>
                  <w:i/>
                  <w:iCs/>
                  <w:noProof/>
                </w:rPr>
                <w:t>Research Gate</w:t>
              </w:r>
              <w:r>
                <w:rPr>
                  <w:noProof/>
                </w:rPr>
                <w:t>, 10-15. Retrieved from https://www.researchgate.net/publication/375877759</w:t>
              </w:r>
            </w:p>
            <w:p w14:paraId="224DB522" w14:textId="77777777" w:rsidR="00C079BC" w:rsidRDefault="00C079BC" w:rsidP="00C079BC">
              <w:pPr>
                <w:pStyle w:val="Bibliography"/>
                <w:rPr>
                  <w:noProof/>
                </w:rPr>
              </w:pPr>
              <w:r>
                <w:rPr>
                  <w:noProof/>
                </w:rPr>
                <w:t xml:space="preserve">Roy, A.-S., Mazaniello Chézol, M., Rueda Martinez, M., Shafique, S., &amp; Adams, l. M. (2023). Food systems determinants of nutritional health and wellbeing in urban informal settlements: A scoping review in LMICs. </w:t>
              </w:r>
              <w:r>
                <w:rPr>
                  <w:i/>
                  <w:iCs/>
                  <w:noProof/>
                </w:rPr>
                <w:t>Social Science &amp; Medicine</w:t>
              </w:r>
              <w:r>
                <w:rPr>
                  <w:noProof/>
                </w:rPr>
                <w:t>, 1. Retrieved from https://read.qxmd.com/read/36905724</w:t>
              </w:r>
            </w:p>
            <w:p w14:paraId="1A2A99B8" w14:textId="77777777" w:rsidR="00C079BC" w:rsidRDefault="00C079BC" w:rsidP="00C079BC">
              <w:pPr>
                <w:pStyle w:val="Bibliography"/>
                <w:rPr>
                  <w:noProof/>
                </w:rPr>
              </w:pPr>
              <w:r>
                <w:rPr>
                  <w:noProof/>
                </w:rPr>
                <w:t xml:space="preserve">Shehzad, K. (2025). Predictive AI Models for Food Spoilage and Shelf-Life Estimation. </w:t>
              </w:r>
              <w:r>
                <w:rPr>
                  <w:i/>
                  <w:iCs/>
                  <w:noProof/>
                </w:rPr>
                <w:t>Global Trends in Science and Technology</w:t>
              </w:r>
              <w:r>
                <w:rPr>
                  <w:noProof/>
                </w:rPr>
                <w:t>, 75-94. Retrieved from https://globaltrendsst.com/index.php/GTST/article/download/7/7</w:t>
              </w:r>
            </w:p>
            <w:p w14:paraId="6F57DC71" w14:textId="77777777" w:rsidR="00C079BC" w:rsidRDefault="00C079BC" w:rsidP="00C079BC">
              <w:pPr>
                <w:pStyle w:val="Bibliography"/>
                <w:rPr>
                  <w:noProof/>
                </w:rPr>
              </w:pPr>
              <w:r>
                <w:rPr>
                  <w:noProof/>
                </w:rPr>
                <w:t xml:space="preserve">Soma, K., Janssen, V. C., Ayuya, O. I., &amp; Obwanga, B. (2022). Food Systems in Informal Urban Settlements—Exploring Differences in Livelihood Welfare Factors across Kibera, Nairobi. </w:t>
              </w:r>
              <w:r>
                <w:rPr>
                  <w:i/>
                  <w:iCs/>
                  <w:noProof/>
                </w:rPr>
                <w:t>Sustainable Development and Food Insecurity</w:t>
              </w:r>
              <w:r>
                <w:rPr>
                  <w:noProof/>
                </w:rPr>
                <w:t>, 1-24. Retrieved from https://www.mdpi.com/2071-1050/14/17/11099</w:t>
              </w:r>
            </w:p>
            <w:p w14:paraId="18B0C886" w14:textId="77777777" w:rsidR="00C079BC" w:rsidRDefault="00C079BC" w:rsidP="00C079BC">
              <w:pPr>
                <w:pStyle w:val="Bibliography"/>
                <w:rPr>
                  <w:noProof/>
                </w:rPr>
              </w:pPr>
              <w:r>
                <w:rPr>
                  <w:noProof/>
                </w:rPr>
                <w:t xml:space="preserve">Sonwani, E., Bansal, U., Alroobaea, R., Baqasah, A. M., &amp; Hedabou, M. (2022). An Artificial Intelligence Approach Toward Food Spoilage Detection and Analysis. </w:t>
              </w:r>
              <w:r>
                <w:rPr>
                  <w:i/>
                  <w:iCs/>
                  <w:noProof/>
                </w:rPr>
                <w:t>Digital Public Health</w:t>
              </w:r>
              <w:r>
                <w:rPr>
                  <w:noProof/>
                </w:rPr>
                <w:t>, 1-10. Retrieved from https://www.frontiersin.org/journals/public-health/articles/10.3389/fpubh.2021.816226/full</w:t>
              </w:r>
            </w:p>
            <w:p w14:paraId="51097EB1" w14:textId="77777777" w:rsidR="00C079BC" w:rsidRDefault="00C079BC" w:rsidP="00C079BC">
              <w:pPr>
                <w:pStyle w:val="Bibliography"/>
                <w:rPr>
                  <w:noProof/>
                </w:rPr>
              </w:pPr>
              <w:r>
                <w:rPr>
                  <w:noProof/>
                </w:rPr>
                <w:t xml:space="preserve">Supabase. (2026). </w:t>
              </w:r>
              <w:r>
                <w:rPr>
                  <w:i/>
                  <w:iCs/>
                  <w:noProof/>
                </w:rPr>
                <w:t>SupaBase</w:t>
              </w:r>
              <w:r>
                <w:rPr>
                  <w:noProof/>
                </w:rPr>
                <w:t>. Retrieved from https://supabase.com/</w:t>
              </w:r>
            </w:p>
            <w:p w14:paraId="744E271C" w14:textId="77777777" w:rsidR="00C079BC" w:rsidRDefault="00C079BC" w:rsidP="00C079BC">
              <w:pPr>
                <w:pStyle w:val="Bibliography"/>
                <w:rPr>
                  <w:noProof/>
                </w:rPr>
              </w:pPr>
              <w:r>
                <w:rPr>
                  <w:noProof/>
                </w:rPr>
                <w:t xml:space="preserve">TOO GOOD TO GO. (2026). </w:t>
              </w:r>
              <w:r>
                <w:rPr>
                  <w:i/>
                  <w:iCs/>
                  <w:noProof/>
                </w:rPr>
                <w:t>To Good To Go</w:t>
              </w:r>
              <w:r>
                <w:rPr>
                  <w:noProof/>
                </w:rPr>
                <w:t>. Retrieved from https://www.toogoodtogo.com/</w:t>
              </w:r>
            </w:p>
            <w:p w14:paraId="753F6311" w14:textId="77777777" w:rsidR="00C079BC" w:rsidRDefault="00C079BC" w:rsidP="00C079BC">
              <w:pPr>
                <w:pStyle w:val="Bibliography"/>
                <w:rPr>
                  <w:noProof/>
                </w:rPr>
              </w:pPr>
              <w:r>
                <w:rPr>
                  <w:noProof/>
                </w:rPr>
                <w:lastRenderedPageBreak/>
                <w:t xml:space="preserve">United Nations Environment Programme. (2024, October 23). </w:t>
              </w:r>
              <w:r>
                <w:rPr>
                  <w:i/>
                  <w:iCs/>
                  <w:noProof/>
                </w:rPr>
                <w:t>Food loss and waste</w:t>
              </w:r>
              <w:r>
                <w:rPr>
                  <w:noProof/>
                </w:rPr>
                <w:t>. Retrieved from UNEP: https://www.unep.org/topics/food-systems/food-loss-and-waste</w:t>
              </w:r>
            </w:p>
            <w:p w14:paraId="1BC873CC" w14:textId="77777777" w:rsidR="00C079BC" w:rsidRDefault="00C079BC" w:rsidP="00C079BC">
              <w:pPr>
                <w:pStyle w:val="Bibliography"/>
                <w:rPr>
                  <w:noProof/>
                </w:rPr>
              </w:pPr>
              <w:r>
                <w:rPr>
                  <w:noProof/>
                </w:rPr>
                <w:t xml:space="preserve">World Bank. (2020). </w:t>
              </w:r>
              <w:r>
                <w:rPr>
                  <w:i/>
                  <w:iCs/>
                  <w:noProof/>
                </w:rPr>
                <w:t>Agriculture, jobs and value chains in Africa</w:t>
              </w:r>
              <w:r>
                <w:rPr>
                  <w:noProof/>
                </w:rPr>
                <w:t>. Retrieved from World Bank Open Knowledge: https://openknowledge.worldbank.org/server/api/core/bitstreams/fd438be1-5807-5f4e-a333-e9495d50c891/content</w:t>
              </w:r>
            </w:p>
            <w:p w14:paraId="740F0CE2" w14:textId="77777777" w:rsidR="00C079BC" w:rsidRDefault="00C079BC" w:rsidP="00C079BC">
              <w:pPr>
                <w:pStyle w:val="Bibliography"/>
                <w:rPr>
                  <w:noProof/>
                </w:rPr>
              </w:pPr>
              <w:r>
                <w:rPr>
                  <w:noProof/>
                </w:rPr>
                <w:t xml:space="preserve">World Bank Group. (2022). </w:t>
              </w:r>
              <w:r>
                <w:rPr>
                  <w:i/>
                  <w:iCs/>
                  <w:noProof/>
                </w:rPr>
                <w:t>Africa’s Pulse: An analysis of issues shaping Africa’s economic future.</w:t>
              </w:r>
              <w:r>
                <w:rPr>
                  <w:noProof/>
                </w:rPr>
                <w:t xml:space="preserve"> Washington DC: World Bank.</w:t>
              </w:r>
            </w:p>
            <w:p w14:paraId="006E27A7" w14:textId="77777777" w:rsidR="00C079BC" w:rsidRDefault="00C079BC" w:rsidP="00C079BC">
              <w:pPr>
                <w:pStyle w:val="Bibliography"/>
                <w:rPr>
                  <w:noProof/>
                </w:rPr>
              </w:pPr>
              <w:r>
                <w:rPr>
                  <w:noProof/>
                </w:rPr>
                <w:t xml:space="preserve">World Health Organization. (2015). </w:t>
              </w:r>
              <w:r>
                <w:rPr>
                  <w:i/>
                  <w:iCs/>
                  <w:noProof/>
                </w:rPr>
                <w:t>WHO estimates of the global burden of foodborne diseases: foodborne diseases burden epidemiology reference group 2007-2015.</w:t>
              </w:r>
              <w:r>
                <w:rPr>
                  <w:noProof/>
                </w:rPr>
                <w:t xml:space="preserve"> Geneva: WHO. Retrieved from https://www.who.int/publications/i/item/9789241565165</w:t>
              </w:r>
            </w:p>
            <w:p w14:paraId="1CF3D45D" w14:textId="77777777" w:rsidR="00C079BC" w:rsidRDefault="00C079BC" w:rsidP="00C079BC">
              <w:pPr>
                <w:pStyle w:val="Bibliography"/>
                <w:rPr>
                  <w:noProof/>
                </w:rPr>
              </w:pPr>
              <w:r>
                <w:rPr>
                  <w:noProof/>
                </w:rPr>
                <w:t xml:space="preserve">World Health Organization. (2026, June 4). </w:t>
              </w:r>
              <w:r>
                <w:rPr>
                  <w:i/>
                  <w:iCs/>
                  <w:noProof/>
                </w:rPr>
                <w:t>Food safety</w:t>
              </w:r>
              <w:r>
                <w:rPr>
                  <w:noProof/>
                </w:rPr>
                <w:t>. Retrieved from WHO: https://www.who.int/news-room/fact-sheets/detail/food-safety</w:t>
              </w:r>
            </w:p>
            <w:p w14:paraId="5126AB15" w14:textId="77777777" w:rsidR="00C079BC" w:rsidRDefault="00C079BC" w:rsidP="00C079BC">
              <w:pPr>
                <w:pStyle w:val="Bibliography"/>
                <w:rPr>
                  <w:noProof/>
                </w:rPr>
              </w:pPr>
              <w:r>
                <w:rPr>
                  <w:noProof/>
                </w:rPr>
                <w:t xml:space="preserve">World Health Organization. (2026). </w:t>
              </w:r>
              <w:r>
                <w:rPr>
                  <w:i/>
                  <w:iCs/>
                  <w:noProof/>
                </w:rPr>
                <w:t>Foodborne disease estimates</w:t>
              </w:r>
              <w:r>
                <w:rPr>
                  <w:noProof/>
                </w:rPr>
                <w:t>. Retrieved from WHO: https://www.who.int/data/gho/data/themes/topics/foodborne-diseases-estimates</w:t>
              </w:r>
            </w:p>
            <w:p w14:paraId="537E2BEB" w14:textId="77777777" w:rsidR="00C079BC" w:rsidRDefault="00C079BC" w:rsidP="00C079BC">
              <w:pPr>
                <w:pStyle w:val="Bibliography"/>
                <w:rPr>
                  <w:noProof/>
                </w:rPr>
              </w:pPr>
              <w:r>
                <w:rPr>
                  <w:noProof/>
                </w:rPr>
                <w:t xml:space="preserve">Zayed, E. O., &amp; Hatem, M. (2026). Blockchain, transparency and trust in supply chains: Insights from professionals’ perceptions. </w:t>
              </w:r>
              <w:r>
                <w:rPr>
                  <w:i/>
                  <w:iCs/>
                  <w:noProof/>
                </w:rPr>
                <w:t>Journal of Transport and Supply Chain Management</w:t>
              </w:r>
              <w:r>
                <w:rPr>
                  <w:noProof/>
                </w:rPr>
                <w:t>, 1-10. Retrieved from https://jtscm.co.za/index.php/jtscm/article/view/1255</w:t>
              </w:r>
            </w:p>
            <w:p w14:paraId="62168DBA" w14:textId="0269B5D9" w:rsidR="00E863C4" w:rsidRDefault="00E50514" w:rsidP="00C079BC">
              <w:pPr>
                <w:rPr>
                  <w:b/>
                  <w:bCs/>
                  <w:noProof/>
                </w:rPr>
              </w:pPr>
              <w:r>
                <w:rPr>
                  <w:b/>
                  <w:bCs/>
                  <w:noProof/>
                </w:rPr>
                <w:fldChar w:fldCharType="end"/>
              </w:r>
            </w:p>
          </w:sdtContent>
        </w:sdt>
      </w:sdtContent>
    </w:sdt>
    <w:p w14:paraId="4468BFC3" w14:textId="2040F559" w:rsidR="00CA0EDD" w:rsidRPr="00CA0EDD" w:rsidRDefault="00CA0EDD" w:rsidP="00CA0EDD">
      <w:pPr>
        <w:spacing w:line="259" w:lineRule="auto"/>
        <w:jc w:val="left"/>
      </w:pPr>
      <w:r>
        <w:br w:type="page"/>
      </w:r>
    </w:p>
    <w:p w14:paraId="5EA22268" w14:textId="7E427000" w:rsidR="00F33708" w:rsidRPr="008D350E" w:rsidRDefault="00CF1A7B" w:rsidP="00C079BC">
      <w:pPr>
        <w:pStyle w:val="Kevin"/>
        <w:outlineLvl w:val="0"/>
        <w:rPr>
          <w:rStyle w:val="KevinChar"/>
          <w:b/>
        </w:rPr>
      </w:pPr>
      <w:bookmarkStart w:id="98" w:name="_Toc239328730"/>
      <w:r w:rsidRPr="008D350E">
        <w:lastRenderedPageBreak/>
        <w:drawing>
          <wp:anchor distT="0" distB="0" distL="114300" distR="114300" simplePos="0" relativeHeight="251656704" behindDoc="0" locked="0" layoutInCell="1" allowOverlap="1" wp14:anchorId="76449A34" wp14:editId="7EEA516B">
            <wp:simplePos x="0" y="0"/>
            <wp:positionH relativeFrom="margin">
              <wp:align>right</wp:align>
            </wp:positionH>
            <wp:positionV relativeFrom="paragraph">
              <wp:posOffset>317279</wp:posOffset>
            </wp:positionV>
            <wp:extent cx="5731510" cy="3419475"/>
            <wp:effectExtent l="0" t="0" r="254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14:sizeRelH relativeFrom="page">
              <wp14:pctWidth>0</wp14:pctWidth>
            </wp14:sizeRelH>
            <wp14:sizeRelV relativeFrom="page">
              <wp14:pctHeight>0</wp14:pctHeight>
            </wp14:sizeRelV>
          </wp:anchor>
        </w:drawing>
      </w:r>
      <w:r w:rsidR="00E50514" w:rsidRPr="008D350E">
        <w:t>A</w:t>
      </w:r>
      <w:r w:rsidR="00E50514" w:rsidRPr="008D350E">
        <w:rPr>
          <w:rStyle w:val="KevinChar"/>
          <w:b/>
        </w:rPr>
        <w:t>ppendix</w:t>
      </w:r>
      <w:bookmarkEnd w:id="98"/>
    </w:p>
    <w:p w14:paraId="0276C8B3" w14:textId="7681A7A3" w:rsidR="00F33708" w:rsidRDefault="00F33708" w:rsidP="00F33708">
      <w:pPr>
        <w:pStyle w:val="Caption"/>
      </w:pPr>
      <w:bookmarkStart w:id="99" w:name="_Toc239328733"/>
      <w:r>
        <w:t xml:space="preserve">Appendix </w:t>
      </w:r>
      <w:fldSimple w:instr=" SEQ Appendix \* ARABIC ">
        <w:r w:rsidR="00E4018D">
          <w:rPr>
            <w:noProof/>
          </w:rPr>
          <w:t>1</w:t>
        </w:r>
      </w:fldSimple>
      <w:r>
        <w:t>: Project Gantt Chart</w:t>
      </w:r>
      <w:bookmarkEnd w:id="99"/>
    </w:p>
    <w:p w14:paraId="44794D3D" w14:textId="2A58BF9C" w:rsidR="00F33708" w:rsidRDefault="00CF1A7B" w:rsidP="00E50514">
      <w:r>
        <w:rPr>
          <w:noProof/>
        </w:rPr>
        <w:drawing>
          <wp:anchor distT="0" distB="0" distL="114300" distR="114300" simplePos="0" relativeHeight="251655680" behindDoc="0" locked="0" layoutInCell="1" allowOverlap="1" wp14:anchorId="55310B7B" wp14:editId="29BB9C04">
            <wp:simplePos x="0" y="0"/>
            <wp:positionH relativeFrom="margin">
              <wp:align>right</wp:align>
            </wp:positionH>
            <wp:positionV relativeFrom="paragraph">
              <wp:posOffset>544830</wp:posOffset>
            </wp:positionV>
            <wp:extent cx="5731510" cy="3129280"/>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ile_scrum_ooad_project_gantt_chart_may_-_december (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29280"/>
                    </a:xfrm>
                    <a:prstGeom prst="rect">
                      <a:avLst/>
                    </a:prstGeom>
                  </pic:spPr>
                </pic:pic>
              </a:graphicData>
            </a:graphic>
            <wp14:sizeRelH relativeFrom="page">
              <wp14:pctWidth>0</wp14:pctWidth>
            </wp14:sizeRelH>
            <wp14:sizeRelV relativeFrom="page">
              <wp14:pctHeight>0</wp14:pctHeight>
            </wp14:sizeRelV>
          </wp:anchor>
        </w:drawing>
      </w:r>
    </w:p>
    <w:p w14:paraId="589DA77C" w14:textId="6D63D7C0" w:rsidR="00F33708" w:rsidRDefault="00F33708" w:rsidP="00F33708">
      <w:pPr>
        <w:keepNext/>
      </w:pPr>
    </w:p>
    <w:p w14:paraId="4D8321F2" w14:textId="6610068A" w:rsidR="00E863C4" w:rsidRDefault="00F33708" w:rsidP="00F33708">
      <w:pPr>
        <w:pStyle w:val="Caption"/>
      </w:pPr>
      <w:bookmarkStart w:id="100" w:name="_Toc239328734"/>
      <w:r>
        <w:t xml:space="preserve">Appendix </w:t>
      </w:r>
      <w:fldSimple w:instr=" SEQ Appendix \* ARABIC ">
        <w:r w:rsidR="00E4018D">
          <w:rPr>
            <w:noProof/>
          </w:rPr>
          <w:t>2</w:t>
        </w:r>
      </w:fldSimple>
      <w:r>
        <w:t xml:space="preserve">: Project Gantt Chart - </w:t>
      </w:r>
      <w:r w:rsidR="00C95EEB">
        <w:t>Agile (</w:t>
      </w:r>
      <w:r>
        <w:t>Scrum) Framework</w:t>
      </w:r>
      <w:bookmarkEnd w:id="100"/>
    </w:p>
    <w:p w14:paraId="63965BD8" w14:textId="1A4E58FE" w:rsidR="00E50514" w:rsidRDefault="00CA0EDD" w:rsidP="00CA0EDD">
      <w:pPr>
        <w:spacing w:line="259" w:lineRule="auto"/>
        <w:jc w:val="left"/>
      </w:pPr>
      <w:r>
        <w:br w:type="page"/>
      </w:r>
    </w:p>
    <w:p w14:paraId="5358EA76" w14:textId="77777777" w:rsidR="00DD07EE" w:rsidRDefault="00DD07EE" w:rsidP="00DD07EE">
      <w:pPr>
        <w:keepNext/>
      </w:pPr>
      <w:r>
        <w:rPr>
          <w:noProof/>
        </w:rPr>
        <w:lastRenderedPageBreak/>
        <w:drawing>
          <wp:anchor distT="0" distB="0" distL="114300" distR="114300" simplePos="0" relativeHeight="251661824" behindDoc="0" locked="0" layoutInCell="1" allowOverlap="1" wp14:anchorId="11D5CBD7" wp14:editId="296F4F34">
            <wp:simplePos x="0" y="0"/>
            <wp:positionH relativeFrom="column">
              <wp:posOffset>0</wp:posOffset>
            </wp:positionH>
            <wp:positionV relativeFrom="paragraph">
              <wp:posOffset>0</wp:posOffset>
            </wp:positionV>
            <wp:extent cx="5731510" cy="7412355"/>
            <wp:effectExtent l="0" t="0" r="254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7412355"/>
                    </a:xfrm>
                    <a:prstGeom prst="rect">
                      <a:avLst/>
                    </a:prstGeom>
                  </pic:spPr>
                </pic:pic>
              </a:graphicData>
            </a:graphic>
            <wp14:sizeRelH relativeFrom="page">
              <wp14:pctWidth>0</wp14:pctWidth>
            </wp14:sizeRelH>
            <wp14:sizeRelV relativeFrom="page">
              <wp14:pctHeight>0</wp14:pctHeight>
            </wp14:sizeRelV>
          </wp:anchor>
        </w:drawing>
      </w:r>
    </w:p>
    <w:p w14:paraId="41066B9C" w14:textId="068BDA22" w:rsidR="00DD07EE" w:rsidRDefault="00DD07EE" w:rsidP="00CA0EDD">
      <w:pPr>
        <w:pStyle w:val="Caption"/>
      </w:pPr>
      <w:bookmarkStart w:id="101" w:name="_Toc239328735"/>
      <w:r>
        <w:t xml:space="preserve">Appendix </w:t>
      </w:r>
      <w:fldSimple w:instr=" SEQ Appendix \* ARABIC ">
        <w:r w:rsidR="00E4018D">
          <w:rPr>
            <w:noProof/>
          </w:rPr>
          <w:t>3</w:t>
        </w:r>
      </w:fldSimple>
      <w:r>
        <w:t>: Similarity Report Page 1</w:t>
      </w:r>
      <w:bookmarkEnd w:id="101"/>
    </w:p>
    <w:p w14:paraId="757344D7" w14:textId="4E945369" w:rsidR="00DD07EE" w:rsidRDefault="00CA0EDD" w:rsidP="00CA0EDD">
      <w:pPr>
        <w:spacing w:line="259" w:lineRule="auto"/>
        <w:jc w:val="left"/>
      </w:pPr>
      <w:r>
        <w:br w:type="page"/>
      </w:r>
    </w:p>
    <w:p w14:paraId="4F4C5C30" w14:textId="77777777" w:rsidR="00DD07EE" w:rsidRDefault="00DD07EE" w:rsidP="00DD07EE">
      <w:pPr>
        <w:keepNext/>
      </w:pPr>
      <w:r>
        <w:rPr>
          <w:noProof/>
        </w:rPr>
        <w:lastRenderedPageBreak/>
        <w:drawing>
          <wp:anchor distT="0" distB="0" distL="114300" distR="114300" simplePos="0" relativeHeight="251660800" behindDoc="0" locked="0" layoutInCell="1" allowOverlap="1" wp14:anchorId="7A3600AA" wp14:editId="609A5043">
            <wp:simplePos x="0" y="0"/>
            <wp:positionH relativeFrom="column">
              <wp:posOffset>0</wp:posOffset>
            </wp:positionH>
            <wp:positionV relativeFrom="paragraph">
              <wp:posOffset>0</wp:posOffset>
            </wp:positionV>
            <wp:extent cx="5731510" cy="7439025"/>
            <wp:effectExtent l="0" t="0" r="254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7439025"/>
                    </a:xfrm>
                    <a:prstGeom prst="rect">
                      <a:avLst/>
                    </a:prstGeom>
                  </pic:spPr>
                </pic:pic>
              </a:graphicData>
            </a:graphic>
            <wp14:sizeRelH relativeFrom="page">
              <wp14:pctWidth>0</wp14:pctWidth>
            </wp14:sizeRelH>
            <wp14:sizeRelV relativeFrom="page">
              <wp14:pctHeight>0</wp14:pctHeight>
            </wp14:sizeRelV>
          </wp:anchor>
        </w:drawing>
      </w:r>
    </w:p>
    <w:p w14:paraId="32313148" w14:textId="10F8EA97" w:rsidR="00884F60" w:rsidRPr="00E50514" w:rsidRDefault="00DD07EE" w:rsidP="00CA0EDD">
      <w:pPr>
        <w:pStyle w:val="Caption"/>
      </w:pPr>
      <w:bookmarkStart w:id="102" w:name="_Toc239328736"/>
      <w:r>
        <w:t xml:space="preserve">Appendix </w:t>
      </w:r>
      <w:fldSimple w:instr=" SEQ Appendix \* ARABIC ">
        <w:r w:rsidR="00E4018D">
          <w:rPr>
            <w:noProof/>
          </w:rPr>
          <w:t>4</w:t>
        </w:r>
      </w:fldSimple>
      <w:r>
        <w:t>: Similarity Report Page 2</w:t>
      </w:r>
      <w:bookmarkEnd w:id="102"/>
    </w:p>
    <w:sectPr w:rsidR="00884F60" w:rsidRPr="00E50514" w:rsidSect="00FA49C3">
      <w:footerReference w:type="first" r:id="rId21"/>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44FFE7" w14:textId="77777777" w:rsidR="00A95403" w:rsidRDefault="00A95403" w:rsidP="00195D35">
      <w:pPr>
        <w:spacing w:after="0" w:line="240" w:lineRule="auto"/>
      </w:pPr>
      <w:r>
        <w:separator/>
      </w:r>
    </w:p>
  </w:endnote>
  <w:endnote w:type="continuationSeparator" w:id="0">
    <w:p w14:paraId="6349DF21" w14:textId="77777777" w:rsidR="00A95403" w:rsidRDefault="00A95403"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F72B9" w14:textId="5258C40E" w:rsidR="003E67E2" w:rsidRDefault="003E67E2">
    <w:pPr>
      <w:pStyle w:val="Footer"/>
      <w:jc w:val="center"/>
    </w:pPr>
  </w:p>
  <w:p w14:paraId="0F1B976F" w14:textId="77777777" w:rsidR="003E67E2" w:rsidRDefault="003E6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6247668"/>
      <w:docPartObj>
        <w:docPartGallery w:val="Page Numbers (Bottom of Page)"/>
        <w:docPartUnique/>
      </w:docPartObj>
    </w:sdtPr>
    <w:sdtEndPr>
      <w:rPr>
        <w:noProof/>
      </w:rPr>
    </w:sdtEndPr>
    <w:sdtContent>
      <w:p w14:paraId="0A5A2017" w14:textId="5EC05B80" w:rsidR="003E67E2" w:rsidRDefault="003E67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134A9" w14:textId="77777777" w:rsidR="003E67E2" w:rsidRDefault="003E67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9409393"/>
      <w:docPartObj>
        <w:docPartGallery w:val="Page Numbers (Bottom of Page)"/>
        <w:docPartUnique/>
      </w:docPartObj>
    </w:sdtPr>
    <w:sdtEndPr>
      <w:rPr>
        <w:noProof/>
      </w:rPr>
    </w:sdtEndPr>
    <w:sdtContent>
      <w:p w14:paraId="019DD1A3" w14:textId="77777777" w:rsidR="003E67E2" w:rsidRDefault="003E67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8014BC" w14:textId="77777777" w:rsidR="003E67E2" w:rsidRDefault="003E67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5943321"/>
      <w:docPartObj>
        <w:docPartGallery w:val="Page Numbers (Bottom of Page)"/>
        <w:docPartUnique/>
      </w:docPartObj>
    </w:sdtPr>
    <w:sdtEndPr>
      <w:rPr>
        <w:noProof/>
      </w:rPr>
    </w:sdtEndPr>
    <w:sdtContent>
      <w:p w14:paraId="0EC51D18" w14:textId="77777777" w:rsidR="003E67E2" w:rsidRDefault="003E67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F9DF89" w14:textId="77777777" w:rsidR="003E67E2" w:rsidRDefault="003E6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4D458" w14:textId="77777777" w:rsidR="00A95403" w:rsidRDefault="00A95403" w:rsidP="00195D35">
      <w:pPr>
        <w:spacing w:after="0" w:line="240" w:lineRule="auto"/>
      </w:pPr>
      <w:r>
        <w:separator/>
      </w:r>
    </w:p>
  </w:footnote>
  <w:footnote w:type="continuationSeparator" w:id="0">
    <w:p w14:paraId="22D6DFA7" w14:textId="77777777" w:rsidR="00A95403" w:rsidRDefault="00A95403"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C6F97"/>
    <w:multiLevelType w:val="hybridMultilevel"/>
    <w:tmpl w:val="AB7676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B49D0"/>
    <w:multiLevelType w:val="hybridMultilevel"/>
    <w:tmpl w:val="F9806E3C"/>
    <w:lvl w:ilvl="0" w:tplc="01440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65695"/>
    <w:multiLevelType w:val="hybridMultilevel"/>
    <w:tmpl w:val="9A8695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42135"/>
    <w:multiLevelType w:val="hybridMultilevel"/>
    <w:tmpl w:val="5C08F0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D286A"/>
    <w:multiLevelType w:val="hybridMultilevel"/>
    <w:tmpl w:val="3EF21E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5475E"/>
    <w:multiLevelType w:val="hybridMultilevel"/>
    <w:tmpl w:val="3C9E02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72C75"/>
    <w:multiLevelType w:val="hybridMultilevel"/>
    <w:tmpl w:val="7954EE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34331"/>
    <w:multiLevelType w:val="hybridMultilevel"/>
    <w:tmpl w:val="BE4A98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7914EF"/>
    <w:multiLevelType w:val="hybridMultilevel"/>
    <w:tmpl w:val="981012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2E0AC5"/>
    <w:multiLevelType w:val="multilevel"/>
    <w:tmpl w:val="C3EE1B18"/>
    <w:lvl w:ilvl="0">
      <w:start w:val="1"/>
      <w:numFmt w:val="decimal"/>
      <w:lvlText w:val="Chapter %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38D1BC9"/>
    <w:multiLevelType w:val="hybridMultilevel"/>
    <w:tmpl w:val="4EE4F6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8B5DCD"/>
    <w:multiLevelType w:val="hybridMultilevel"/>
    <w:tmpl w:val="8BA48A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D30C73"/>
    <w:multiLevelType w:val="hybridMultilevel"/>
    <w:tmpl w:val="6E94BF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5249B4"/>
    <w:multiLevelType w:val="multilevel"/>
    <w:tmpl w:val="8B6084EC"/>
    <w:lvl w:ilvl="0">
      <w:start w:val="1"/>
      <w:numFmt w:val="none"/>
      <w:pStyle w:val="Kevin"/>
      <w:lvlText w:val=""/>
      <w:lvlJc w:val="center"/>
      <w:pPr>
        <w:ind w:left="360" w:hanging="360"/>
      </w:pPr>
      <w:rPr>
        <w:rFonts w:hint="default"/>
      </w:rPr>
    </w:lvl>
    <w:lvl w:ilvl="1">
      <w:start w:val="1"/>
      <w:numFmt w:val="decimal"/>
      <w:pStyle w:val="Heading1"/>
      <w:lvlText w:val="%1Chapter %2"/>
      <w:lvlJc w:val="left"/>
      <w:pPr>
        <w:ind w:left="360" w:hanging="360"/>
      </w:pPr>
      <w:rPr>
        <w:rFonts w:hint="default"/>
      </w:rPr>
    </w:lvl>
    <w:lvl w:ilvl="2">
      <w:start w:val="1"/>
      <w:numFmt w:val="decimal"/>
      <w:pStyle w:val="Heading2"/>
      <w:lvlText w:val="%2.%3"/>
      <w:lvlJc w:val="left"/>
      <w:pPr>
        <w:ind w:left="720" w:hanging="720"/>
      </w:pPr>
      <w:rPr>
        <w:rFonts w:hint="default"/>
      </w:rPr>
    </w:lvl>
    <w:lvl w:ilvl="3">
      <w:start w:val="1"/>
      <w:numFmt w:val="decimal"/>
      <w:pStyle w:val="Heading3"/>
      <w:lvlText w:val="%1%2.%3.%4"/>
      <w:lvlJc w:val="left"/>
      <w:pPr>
        <w:ind w:left="720" w:hanging="720"/>
      </w:pPr>
      <w:rPr>
        <w:rFonts w:hint="default"/>
      </w:rPr>
    </w:lvl>
    <w:lvl w:ilvl="4">
      <w:start w:val="1"/>
      <w:numFmt w:val="decimal"/>
      <w:pStyle w:val="Heading4"/>
      <w:lvlText w:val="%1%2.%3.%4.%5"/>
      <w:lvlJc w:val="left"/>
      <w:pPr>
        <w:ind w:left="1080" w:hanging="1080"/>
      </w:pPr>
      <w:rPr>
        <w:rFonts w:hint="default"/>
        <w:i w:val="0"/>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9200B6"/>
    <w:multiLevelType w:val="hybridMultilevel"/>
    <w:tmpl w:val="0B18FD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1C11FE"/>
    <w:multiLevelType w:val="hybridMultilevel"/>
    <w:tmpl w:val="0234D6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2A46AA"/>
    <w:multiLevelType w:val="hybridMultilevel"/>
    <w:tmpl w:val="4CC492D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FC868B4"/>
    <w:multiLevelType w:val="hybridMultilevel"/>
    <w:tmpl w:val="86A29E00"/>
    <w:lvl w:ilvl="0" w:tplc="01440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E65FCC"/>
    <w:multiLevelType w:val="hybridMultilevel"/>
    <w:tmpl w:val="D45A22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17"/>
  </w:num>
  <w:num w:numId="4">
    <w:abstractNumId w:val="1"/>
  </w:num>
  <w:num w:numId="5">
    <w:abstractNumId w:val="2"/>
  </w:num>
  <w:num w:numId="6">
    <w:abstractNumId w:val="6"/>
  </w:num>
  <w:num w:numId="7">
    <w:abstractNumId w:val="4"/>
  </w:num>
  <w:num w:numId="8">
    <w:abstractNumId w:val="3"/>
  </w:num>
  <w:num w:numId="9">
    <w:abstractNumId w:val="12"/>
  </w:num>
  <w:num w:numId="10">
    <w:abstractNumId w:val="18"/>
  </w:num>
  <w:num w:numId="11">
    <w:abstractNumId w:val="0"/>
  </w:num>
  <w:num w:numId="12">
    <w:abstractNumId w:val="15"/>
  </w:num>
  <w:num w:numId="13">
    <w:abstractNumId w:val="5"/>
  </w:num>
  <w:num w:numId="14">
    <w:abstractNumId w:val="7"/>
  </w:num>
  <w:num w:numId="15">
    <w:abstractNumId w:val="11"/>
  </w:num>
  <w:num w:numId="16">
    <w:abstractNumId w:val="10"/>
  </w:num>
  <w:num w:numId="17">
    <w:abstractNumId w:val="8"/>
  </w:num>
  <w:num w:numId="18">
    <w:abstractNumId w:val="14"/>
  </w:num>
  <w:num w:numId="19">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3A21"/>
    <w:rsid w:val="000230A9"/>
    <w:rsid w:val="00027EC1"/>
    <w:rsid w:val="00041579"/>
    <w:rsid w:val="0004583F"/>
    <w:rsid w:val="00050590"/>
    <w:rsid w:val="00072E96"/>
    <w:rsid w:val="00085A23"/>
    <w:rsid w:val="00087EF5"/>
    <w:rsid w:val="000B6EBE"/>
    <w:rsid w:val="000F630C"/>
    <w:rsid w:val="0011492C"/>
    <w:rsid w:val="00120595"/>
    <w:rsid w:val="00120B86"/>
    <w:rsid w:val="00124E5F"/>
    <w:rsid w:val="001269D6"/>
    <w:rsid w:val="00144BE2"/>
    <w:rsid w:val="00170339"/>
    <w:rsid w:val="00184993"/>
    <w:rsid w:val="00194379"/>
    <w:rsid w:val="00195D35"/>
    <w:rsid w:val="001A5924"/>
    <w:rsid w:val="001C4342"/>
    <w:rsid w:val="001E454C"/>
    <w:rsid w:val="001E7BCA"/>
    <w:rsid w:val="001F19F2"/>
    <w:rsid w:val="001F7B24"/>
    <w:rsid w:val="00202ADF"/>
    <w:rsid w:val="00231C21"/>
    <w:rsid w:val="00234987"/>
    <w:rsid w:val="002408E6"/>
    <w:rsid w:val="00284593"/>
    <w:rsid w:val="002D1FAE"/>
    <w:rsid w:val="002F38E3"/>
    <w:rsid w:val="002F3BCC"/>
    <w:rsid w:val="002F4EE0"/>
    <w:rsid w:val="0030770A"/>
    <w:rsid w:val="003136DD"/>
    <w:rsid w:val="00330B10"/>
    <w:rsid w:val="003403AD"/>
    <w:rsid w:val="00344BBB"/>
    <w:rsid w:val="00370DA2"/>
    <w:rsid w:val="00395763"/>
    <w:rsid w:val="003E67E2"/>
    <w:rsid w:val="003F76C9"/>
    <w:rsid w:val="00404A5E"/>
    <w:rsid w:val="004303DD"/>
    <w:rsid w:val="004357D3"/>
    <w:rsid w:val="00435F52"/>
    <w:rsid w:val="004519CC"/>
    <w:rsid w:val="00460AA2"/>
    <w:rsid w:val="00476BC3"/>
    <w:rsid w:val="00481C33"/>
    <w:rsid w:val="004A3DB6"/>
    <w:rsid w:val="004C1EA2"/>
    <w:rsid w:val="004D7D91"/>
    <w:rsid w:val="004F670B"/>
    <w:rsid w:val="00510C4C"/>
    <w:rsid w:val="005120B4"/>
    <w:rsid w:val="005631AB"/>
    <w:rsid w:val="00566E9A"/>
    <w:rsid w:val="00571FA9"/>
    <w:rsid w:val="0058037E"/>
    <w:rsid w:val="00581368"/>
    <w:rsid w:val="00583F38"/>
    <w:rsid w:val="005A2F86"/>
    <w:rsid w:val="005B2A8E"/>
    <w:rsid w:val="005B34B5"/>
    <w:rsid w:val="005C09CD"/>
    <w:rsid w:val="005D3D55"/>
    <w:rsid w:val="005D6DE6"/>
    <w:rsid w:val="005F4A3D"/>
    <w:rsid w:val="006337F7"/>
    <w:rsid w:val="00637E1D"/>
    <w:rsid w:val="006505FC"/>
    <w:rsid w:val="006705C0"/>
    <w:rsid w:val="006840ED"/>
    <w:rsid w:val="00686AED"/>
    <w:rsid w:val="006F109C"/>
    <w:rsid w:val="006F3994"/>
    <w:rsid w:val="006F456A"/>
    <w:rsid w:val="007350DE"/>
    <w:rsid w:val="007439A9"/>
    <w:rsid w:val="007725FE"/>
    <w:rsid w:val="007754F0"/>
    <w:rsid w:val="007A6D03"/>
    <w:rsid w:val="007C1587"/>
    <w:rsid w:val="007C48F7"/>
    <w:rsid w:val="007D37C3"/>
    <w:rsid w:val="007D534C"/>
    <w:rsid w:val="007D5CE9"/>
    <w:rsid w:val="007E0215"/>
    <w:rsid w:val="007E1243"/>
    <w:rsid w:val="007F2CEB"/>
    <w:rsid w:val="008037FE"/>
    <w:rsid w:val="00807F86"/>
    <w:rsid w:val="00815C1C"/>
    <w:rsid w:val="00817221"/>
    <w:rsid w:val="008322A7"/>
    <w:rsid w:val="0084038D"/>
    <w:rsid w:val="0084764B"/>
    <w:rsid w:val="00857E87"/>
    <w:rsid w:val="008744E2"/>
    <w:rsid w:val="00877E92"/>
    <w:rsid w:val="00884F60"/>
    <w:rsid w:val="008C0280"/>
    <w:rsid w:val="008D21F5"/>
    <w:rsid w:val="008D350E"/>
    <w:rsid w:val="008F3182"/>
    <w:rsid w:val="00902CA9"/>
    <w:rsid w:val="00916FD7"/>
    <w:rsid w:val="00923B20"/>
    <w:rsid w:val="0093031D"/>
    <w:rsid w:val="0094160C"/>
    <w:rsid w:val="00943978"/>
    <w:rsid w:val="00963DA9"/>
    <w:rsid w:val="00974158"/>
    <w:rsid w:val="0098452C"/>
    <w:rsid w:val="00997C69"/>
    <w:rsid w:val="009A42A4"/>
    <w:rsid w:val="009A6B4C"/>
    <w:rsid w:val="009B26F7"/>
    <w:rsid w:val="009B7FED"/>
    <w:rsid w:val="009D6458"/>
    <w:rsid w:val="009E5B2F"/>
    <w:rsid w:val="009F5A25"/>
    <w:rsid w:val="009F7AB9"/>
    <w:rsid w:val="00A11756"/>
    <w:rsid w:val="00A4222E"/>
    <w:rsid w:val="00A47835"/>
    <w:rsid w:val="00A50921"/>
    <w:rsid w:val="00A60F24"/>
    <w:rsid w:val="00A66A01"/>
    <w:rsid w:val="00A72745"/>
    <w:rsid w:val="00A90AB9"/>
    <w:rsid w:val="00A95403"/>
    <w:rsid w:val="00AC1824"/>
    <w:rsid w:val="00AC5EFE"/>
    <w:rsid w:val="00B242C7"/>
    <w:rsid w:val="00B24C06"/>
    <w:rsid w:val="00B25FC3"/>
    <w:rsid w:val="00B40E83"/>
    <w:rsid w:val="00B434CC"/>
    <w:rsid w:val="00B55866"/>
    <w:rsid w:val="00B65C19"/>
    <w:rsid w:val="00B67AFC"/>
    <w:rsid w:val="00B75236"/>
    <w:rsid w:val="00B8226E"/>
    <w:rsid w:val="00B8722D"/>
    <w:rsid w:val="00B90FDB"/>
    <w:rsid w:val="00B924C6"/>
    <w:rsid w:val="00B92BBF"/>
    <w:rsid w:val="00BA6FBB"/>
    <w:rsid w:val="00BB02C1"/>
    <w:rsid w:val="00BB3C2C"/>
    <w:rsid w:val="00BD1268"/>
    <w:rsid w:val="00BD7099"/>
    <w:rsid w:val="00C079BC"/>
    <w:rsid w:val="00C15CCA"/>
    <w:rsid w:val="00C27754"/>
    <w:rsid w:val="00C31919"/>
    <w:rsid w:val="00C369DE"/>
    <w:rsid w:val="00C727C2"/>
    <w:rsid w:val="00C81348"/>
    <w:rsid w:val="00C95EEB"/>
    <w:rsid w:val="00CA0EDD"/>
    <w:rsid w:val="00CB044E"/>
    <w:rsid w:val="00CC5E1F"/>
    <w:rsid w:val="00CC7135"/>
    <w:rsid w:val="00CF1A7B"/>
    <w:rsid w:val="00D376B3"/>
    <w:rsid w:val="00D52BAC"/>
    <w:rsid w:val="00D72827"/>
    <w:rsid w:val="00D7664B"/>
    <w:rsid w:val="00D84C16"/>
    <w:rsid w:val="00D909A6"/>
    <w:rsid w:val="00D9511A"/>
    <w:rsid w:val="00DB2B5A"/>
    <w:rsid w:val="00DC07FE"/>
    <w:rsid w:val="00DC0DA1"/>
    <w:rsid w:val="00DD07EE"/>
    <w:rsid w:val="00DD687D"/>
    <w:rsid w:val="00E16239"/>
    <w:rsid w:val="00E16EC4"/>
    <w:rsid w:val="00E23BB9"/>
    <w:rsid w:val="00E4018D"/>
    <w:rsid w:val="00E50514"/>
    <w:rsid w:val="00E54258"/>
    <w:rsid w:val="00E756DC"/>
    <w:rsid w:val="00E75F77"/>
    <w:rsid w:val="00E863C4"/>
    <w:rsid w:val="00E90168"/>
    <w:rsid w:val="00EA1FEA"/>
    <w:rsid w:val="00EB787D"/>
    <w:rsid w:val="00ED045A"/>
    <w:rsid w:val="00EE2436"/>
    <w:rsid w:val="00EE7A34"/>
    <w:rsid w:val="00F10445"/>
    <w:rsid w:val="00F335CD"/>
    <w:rsid w:val="00F33708"/>
    <w:rsid w:val="00F5192C"/>
    <w:rsid w:val="00F54296"/>
    <w:rsid w:val="00F55590"/>
    <w:rsid w:val="00F770C1"/>
    <w:rsid w:val="00FA49C3"/>
    <w:rsid w:val="00FB6874"/>
    <w:rsid w:val="00FC66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6AAAF0"/>
  <w15:chartTrackingRefBased/>
  <w15:docId w15:val="{E57C8071-1BAC-4F9F-8E19-C7AAA3CF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A66A01"/>
    <w:pPr>
      <w:keepNext/>
      <w:keepLines/>
      <w:numPr>
        <w:ilvl w:val="1"/>
        <w:numId w:val="2"/>
      </w:numPr>
      <w:spacing w:before="240" w:after="0"/>
      <w:jc w:val="center"/>
      <w:outlineLvl w:val="0"/>
    </w:pPr>
    <w:rPr>
      <w:rFonts w:eastAsia="Times New Roman" w:cstheme="majorBidi"/>
      <w:b/>
      <w:szCs w:val="32"/>
    </w:rPr>
  </w:style>
  <w:style w:type="paragraph" w:styleId="Heading2">
    <w:name w:val="heading 2"/>
    <w:basedOn w:val="Normal"/>
    <w:next w:val="Normal"/>
    <w:link w:val="Heading2Char"/>
    <w:autoRedefine/>
    <w:uiPriority w:val="9"/>
    <w:unhideWhenUsed/>
    <w:qFormat/>
    <w:rsid w:val="001C4342"/>
    <w:pPr>
      <w:keepNext/>
      <w:keepLines/>
      <w:numPr>
        <w:ilvl w:val="2"/>
        <w:numId w:val="2"/>
      </w:numPr>
      <w:spacing w:before="40" w:after="0"/>
      <w:outlineLvl w:val="1"/>
    </w:pPr>
    <w:rPr>
      <w:rFonts w:eastAsia="Times New Roman" w:cstheme="majorBidi"/>
      <w:b/>
      <w:szCs w:val="26"/>
    </w:rPr>
  </w:style>
  <w:style w:type="paragraph" w:styleId="Heading3">
    <w:name w:val="heading 3"/>
    <w:basedOn w:val="Heading4"/>
    <w:next w:val="Normal"/>
    <w:link w:val="Heading3Char"/>
    <w:autoRedefine/>
    <w:uiPriority w:val="9"/>
    <w:unhideWhenUsed/>
    <w:qFormat/>
    <w:rsid w:val="006F109C"/>
    <w:pPr>
      <w:numPr>
        <w:ilvl w:val="3"/>
      </w:numPr>
      <w:jc w:val="left"/>
      <w:outlineLvl w:val="2"/>
    </w:pPr>
    <w:rPr>
      <w:szCs w:val="24"/>
    </w:rPr>
  </w:style>
  <w:style w:type="paragraph" w:styleId="Heading4">
    <w:name w:val="heading 4"/>
    <w:basedOn w:val="Normal"/>
    <w:next w:val="Normal"/>
    <w:link w:val="Heading4Char"/>
    <w:uiPriority w:val="9"/>
    <w:unhideWhenUsed/>
    <w:qFormat/>
    <w:rsid w:val="006F109C"/>
    <w:pPr>
      <w:keepNext/>
      <w:keepLines/>
      <w:numPr>
        <w:ilvl w:val="4"/>
        <w:numId w:val="2"/>
      </w:numPr>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C2775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2775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A66A01"/>
    <w:rPr>
      <w:rFonts w:ascii="Times New Roman" w:eastAsia="Times New Roman" w:hAnsi="Times New Roman" w:cstheme="majorBidi"/>
      <w:b/>
      <w:sz w:val="24"/>
      <w:szCs w:val="32"/>
    </w:rPr>
  </w:style>
  <w:style w:type="character" w:customStyle="1" w:styleId="Heading2Char">
    <w:name w:val="Heading 2 Char"/>
    <w:basedOn w:val="DefaultParagraphFont"/>
    <w:link w:val="Heading2"/>
    <w:uiPriority w:val="9"/>
    <w:rsid w:val="001C4342"/>
    <w:rPr>
      <w:rFonts w:ascii="Times New Roman" w:eastAsia="Times New Roman" w:hAnsi="Times New Roman" w:cstheme="majorBidi"/>
      <w:b/>
      <w:sz w:val="24"/>
      <w:szCs w:val="26"/>
    </w:rPr>
  </w:style>
  <w:style w:type="character" w:customStyle="1" w:styleId="Heading3Char">
    <w:name w:val="Heading 3 Char"/>
    <w:basedOn w:val="DefaultParagraphFont"/>
    <w:link w:val="Heading3"/>
    <w:uiPriority w:val="9"/>
    <w:rsid w:val="006F109C"/>
    <w:rPr>
      <w:rFonts w:ascii="Times New Roman" w:eastAsiaTheme="majorEastAsia" w:hAnsi="Times New Roman" w:cstheme="majorBidi"/>
      <w:b/>
      <w:iCs/>
      <w:sz w:val="24"/>
      <w:szCs w:val="24"/>
    </w:rPr>
  </w:style>
  <w:style w:type="character" w:customStyle="1" w:styleId="Heading4Char">
    <w:name w:val="Heading 4 Char"/>
    <w:basedOn w:val="DefaultParagraphFont"/>
    <w:link w:val="Heading4"/>
    <w:uiPriority w:val="9"/>
    <w:rsid w:val="006F109C"/>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Normal"/>
    <w:link w:val="KevinChar"/>
    <w:autoRedefine/>
    <w:qFormat/>
    <w:rsid w:val="008D350E"/>
    <w:pPr>
      <w:numPr>
        <w:numId w:val="2"/>
      </w:numPr>
      <w:jc w:val="center"/>
    </w:pPr>
    <w:rPr>
      <w:b/>
      <w:noProof/>
    </w:rPr>
  </w:style>
  <w:style w:type="paragraph" w:styleId="TOCHeading">
    <w:name w:val="TOC Heading"/>
    <w:basedOn w:val="Heading1"/>
    <w:next w:val="Normal"/>
    <w:uiPriority w:val="39"/>
    <w:unhideWhenUsed/>
    <w:qFormat/>
    <w:rsid w:val="00923B20"/>
    <w:pPr>
      <w:spacing w:line="259" w:lineRule="auto"/>
      <w:ind w:left="0"/>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8D350E"/>
    <w:rPr>
      <w:rFonts w:ascii="Times New Roman" w:hAnsi="Times New Roman"/>
      <w:b/>
      <w:noProof/>
      <w:sz w:val="24"/>
    </w:rPr>
  </w:style>
  <w:style w:type="paragraph" w:styleId="TOC1">
    <w:name w:val="toc 1"/>
    <w:basedOn w:val="Normal"/>
    <w:next w:val="Normal"/>
    <w:autoRedefine/>
    <w:uiPriority w:val="39"/>
    <w:unhideWhenUsed/>
    <w:rsid w:val="005C09CD"/>
    <w:pPr>
      <w:tabs>
        <w:tab w:val="right" w:leader="dot" w:pos="9016"/>
      </w:tabs>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paragraph" w:styleId="BalloonText">
    <w:name w:val="Balloon Text"/>
    <w:basedOn w:val="Normal"/>
    <w:link w:val="BalloonTextChar"/>
    <w:uiPriority w:val="99"/>
    <w:semiHidden/>
    <w:unhideWhenUsed/>
    <w:rsid w:val="00E50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0514"/>
    <w:rPr>
      <w:rFonts w:ascii="Segoe UI" w:hAnsi="Segoe UI" w:cs="Segoe UI"/>
      <w:sz w:val="18"/>
      <w:szCs w:val="18"/>
    </w:rPr>
  </w:style>
  <w:style w:type="paragraph" w:styleId="NormalWeb">
    <w:name w:val="Normal (Web)"/>
    <w:basedOn w:val="Normal"/>
    <w:uiPriority w:val="99"/>
    <w:semiHidden/>
    <w:unhideWhenUsed/>
    <w:rsid w:val="00E50514"/>
    <w:pPr>
      <w:spacing w:before="100" w:beforeAutospacing="1" w:after="100" w:afterAutospacing="1" w:line="240" w:lineRule="auto"/>
      <w:jc w:val="left"/>
    </w:pPr>
    <w:rPr>
      <w:rFonts w:eastAsia="Times New Roman" w:cs="Times New Roman"/>
      <w:szCs w:val="24"/>
    </w:rPr>
  </w:style>
  <w:style w:type="paragraph" w:styleId="TOC4">
    <w:name w:val="toc 4"/>
    <w:basedOn w:val="Normal"/>
    <w:next w:val="Normal"/>
    <w:autoRedefine/>
    <w:uiPriority w:val="39"/>
    <w:unhideWhenUsed/>
    <w:rsid w:val="00E50514"/>
    <w:pPr>
      <w:spacing w:before="120" w:after="100" w:line="259" w:lineRule="auto"/>
      <w:ind w:left="660"/>
      <w:jc w:val="left"/>
    </w:pPr>
    <w:rPr>
      <w:rFonts w:eastAsiaTheme="minorEastAsia"/>
    </w:rPr>
  </w:style>
  <w:style w:type="paragraph" w:styleId="TOC5">
    <w:name w:val="toc 5"/>
    <w:basedOn w:val="Normal"/>
    <w:next w:val="Normal"/>
    <w:autoRedefine/>
    <w:uiPriority w:val="39"/>
    <w:unhideWhenUsed/>
    <w:rsid w:val="00E50514"/>
    <w:pPr>
      <w:spacing w:before="120" w:after="100" w:line="259" w:lineRule="auto"/>
      <w:ind w:left="880"/>
      <w:jc w:val="left"/>
    </w:pPr>
    <w:rPr>
      <w:rFonts w:eastAsiaTheme="minorEastAsia"/>
    </w:rPr>
  </w:style>
  <w:style w:type="paragraph" w:styleId="TOC6">
    <w:name w:val="toc 6"/>
    <w:basedOn w:val="Normal"/>
    <w:next w:val="Normal"/>
    <w:autoRedefine/>
    <w:uiPriority w:val="39"/>
    <w:unhideWhenUsed/>
    <w:rsid w:val="00E50514"/>
    <w:pPr>
      <w:spacing w:before="120" w:after="100" w:line="259" w:lineRule="auto"/>
      <w:ind w:left="1100"/>
      <w:jc w:val="left"/>
    </w:pPr>
    <w:rPr>
      <w:rFonts w:eastAsiaTheme="minorEastAsia"/>
    </w:rPr>
  </w:style>
  <w:style w:type="paragraph" w:styleId="TOC7">
    <w:name w:val="toc 7"/>
    <w:basedOn w:val="Normal"/>
    <w:next w:val="Normal"/>
    <w:autoRedefine/>
    <w:uiPriority w:val="39"/>
    <w:unhideWhenUsed/>
    <w:rsid w:val="00E50514"/>
    <w:pPr>
      <w:spacing w:before="120" w:after="100" w:line="259" w:lineRule="auto"/>
      <w:ind w:left="1320"/>
      <w:jc w:val="left"/>
    </w:pPr>
    <w:rPr>
      <w:rFonts w:eastAsiaTheme="minorEastAsia"/>
    </w:rPr>
  </w:style>
  <w:style w:type="paragraph" w:styleId="TOC8">
    <w:name w:val="toc 8"/>
    <w:basedOn w:val="Normal"/>
    <w:next w:val="Normal"/>
    <w:autoRedefine/>
    <w:uiPriority w:val="39"/>
    <w:unhideWhenUsed/>
    <w:rsid w:val="00E50514"/>
    <w:pPr>
      <w:spacing w:before="120" w:after="100" w:line="259" w:lineRule="auto"/>
      <w:ind w:left="1540"/>
      <w:jc w:val="left"/>
    </w:pPr>
    <w:rPr>
      <w:rFonts w:eastAsiaTheme="minorEastAsia"/>
    </w:rPr>
  </w:style>
  <w:style w:type="paragraph" w:styleId="TOC9">
    <w:name w:val="toc 9"/>
    <w:basedOn w:val="Normal"/>
    <w:next w:val="Normal"/>
    <w:autoRedefine/>
    <w:uiPriority w:val="39"/>
    <w:unhideWhenUsed/>
    <w:rsid w:val="00E50514"/>
    <w:pPr>
      <w:spacing w:before="120" w:after="100" w:line="259" w:lineRule="auto"/>
      <w:ind w:left="1760"/>
      <w:jc w:val="left"/>
    </w:pPr>
    <w:rPr>
      <w:rFonts w:eastAsiaTheme="minorEastAsia"/>
    </w:rPr>
  </w:style>
  <w:style w:type="character" w:styleId="UnresolvedMention">
    <w:name w:val="Unresolved Mention"/>
    <w:basedOn w:val="DefaultParagraphFont"/>
    <w:uiPriority w:val="99"/>
    <w:semiHidden/>
    <w:unhideWhenUsed/>
    <w:rsid w:val="00E50514"/>
    <w:rPr>
      <w:color w:val="605E5C"/>
      <w:shd w:val="clear" w:color="auto" w:fill="E1DFDD"/>
    </w:rPr>
  </w:style>
  <w:style w:type="character" w:styleId="FollowedHyperlink">
    <w:name w:val="FollowedHyperlink"/>
    <w:basedOn w:val="DefaultParagraphFont"/>
    <w:uiPriority w:val="99"/>
    <w:semiHidden/>
    <w:unhideWhenUsed/>
    <w:rsid w:val="00E50514"/>
    <w:rPr>
      <w:color w:val="954F72" w:themeColor="followedHyperlink"/>
      <w:u w:val="single"/>
    </w:rPr>
  </w:style>
  <w:style w:type="table" w:styleId="GridTable7Colorful-Accent4">
    <w:name w:val="Grid Table 7 Colorful Accent 4"/>
    <w:basedOn w:val="TableNormal"/>
    <w:uiPriority w:val="52"/>
    <w:rsid w:val="00E5051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paragraph" w:styleId="NoSpacing">
    <w:name w:val="No Spacing"/>
    <w:uiPriority w:val="1"/>
    <w:qFormat/>
    <w:rsid w:val="00E50514"/>
    <w:pPr>
      <w:spacing w:after="0" w:line="240" w:lineRule="auto"/>
    </w:pPr>
  </w:style>
  <w:style w:type="character" w:styleId="CommentReference">
    <w:name w:val="annotation reference"/>
    <w:basedOn w:val="DefaultParagraphFont"/>
    <w:uiPriority w:val="99"/>
    <w:semiHidden/>
    <w:unhideWhenUsed/>
    <w:rsid w:val="00DD07EE"/>
    <w:rPr>
      <w:sz w:val="16"/>
      <w:szCs w:val="16"/>
    </w:rPr>
  </w:style>
  <w:style w:type="paragraph" w:styleId="CommentText">
    <w:name w:val="annotation text"/>
    <w:basedOn w:val="Normal"/>
    <w:link w:val="CommentTextChar"/>
    <w:uiPriority w:val="99"/>
    <w:semiHidden/>
    <w:unhideWhenUsed/>
    <w:rsid w:val="00DD07EE"/>
    <w:pPr>
      <w:spacing w:line="240" w:lineRule="auto"/>
    </w:pPr>
    <w:rPr>
      <w:sz w:val="20"/>
      <w:szCs w:val="20"/>
    </w:rPr>
  </w:style>
  <w:style w:type="character" w:customStyle="1" w:styleId="CommentTextChar">
    <w:name w:val="Comment Text Char"/>
    <w:basedOn w:val="DefaultParagraphFont"/>
    <w:link w:val="CommentText"/>
    <w:uiPriority w:val="99"/>
    <w:semiHidden/>
    <w:rsid w:val="00DD07E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07EE"/>
    <w:rPr>
      <w:b/>
      <w:bCs/>
    </w:rPr>
  </w:style>
  <w:style w:type="character" w:customStyle="1" w:styleId="CommentSubjectChar">
    <w:name w:val="Comment Subject Char"/>
    <w:basedOn w:val="CommentTextChar"/>
    <w:link w:val="CommentSubject"/>
    <w:uiPriority w:val="99"/>
    <w:semiHidden/>
    <w:rsid w:val="00DD07E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514">
      <w:bodyDiv w:val="1"/>
      <w:marLeft w:val="0"/>
      <w:marRight w:val="0"/>
      <w:marTop w:val="0"/>
      <w:marBottom w:val="0"/>
      <w:divBdr>
        <w:top w:val="none" w:sz="0" w:space="0" w:color="auto"/>
        <w:left w:val="none" w:sz="0" w:space="0" w:color="auto"/>
        <w:bottom w:val="none" w:sz="0" w:space="0" w:color="auto"/>
        <w:right w:val="none" w:sz="0" w:space="0" w:color="auto"/>
      </w:divBdr>
    </w:div>
    <w:div w:id="1933294">
      <w:bodyDiv w:val="1"/>
      <w:marLeft w:val="0"/>
      <w:marRight w:val="0"/>
      <w:marTop w:val="0"/>
      <w:marBottom w:val="0"/>
      <w:divBdr>
        <w:top w:val="none" w:sz="0" w:space="0" w:color="auto"/>
        <w:left w:val="none" w:sz="0" w:space="0" w:color="auto"/>
        <w:bottom w:val="none" w:sz="0" w:space="0" w:color="auto"/>
        <w:right w:val="none" w:sz="0" w:space="0" w:color="auto"/>
      </w:divBdr>
    </w:div>
    <w:div w:id="3750532">
      <w:bodyDiv w:val="1"/>
      <w:marLeft w:val="0"/>
      <w:marRight w:val="0"/>
      <w:marTop w:val="0"/>
      <w:marBottom w:val="0"/>
      <w:divBdr>
        <w:top w:val="none" w:sz="0" w:space="0" w:color="auto"/>
        <w:left w:val="none" w:sz="0" w:space="0" w:color="auto"/>
        <w:bottom w:val="none" w:sz="0" w:space="0" w:color="auto"/>
        <w:right w:val="none" w:sz="0" w:space="0" w:color="auto"/>
      </w:divBdr>
    </w:div>
    <w:div w:id="4527363">
      <w:bodyDiv w:val="1"/>
      <w:marLeft w:val="0"/>
      <w:marRight w:val="0"/>
      <w:marTop w:val="0"/>
      <w:marBottom w:val="0"/>
      <w:divBdr>
        <w:top w:val="none" w:sz="0" w:space="0" w:color="auto"/>
        <w:left w:val="none" w:sz="0" w:space="0" w:color="auto"/>
        <w:bottom w:val="none" w:sz="0" w:space="0" w:color="auto"/>
        <w:right w:val="none" w:sz="0" w:space="0" w:color="auto"/>
      </w:divBdr>
    </w:div>
    <w:div w:id="5912676">
      <w:bodyDiv w:val="1"/>
      <w:marLeft w:val="0"/>
      <w:marRight w:val="0"/>
      <w:marTop w:val="0"/>
      <w:marBottom w:val="0"/>
      <w:divBdr>
        <w:top w:val="none" w:sz="0" w:space="0" w:color="auto"/>
        <w:left w:val="none" w:sz="0" w:space="0" w:color="auto"/>
        <w:bottom w:val="none" w:sz="0" w:space="0" w:color="auto"/>
        <w:right w:val="none" w:sz="0" w:space="0" w:color="auto"/>
      </w:divBdr>
    </w:div>
    <w:div w:id="5985459">
      <w:bodyDiv w:val="1"/>
      <w:marLeft w:val="0"/>
      <w:marRight w:val="0"/>
      <w:marTop w:val="0"/>
      <w:marBottom w:val="0"/>
      <w:divBdr>
        <w:top w:val="none" w:sz="0" w:space="0" w:color="auto"/>
        <w:left w:val="none" w:sz="0" w:space="0" w:color="auto"/>
        <w:bottom w:val="none" w:sz="0" w:space="0" w:color="auto"/>
        <w:right w:val="none" w:sz="0" w:space="0" w:color="auto"/>
      </w:divBdr>
    </w:div>
    <w:div w:id="10375909">
      <w:bodyDiv w:val="1"/>
      <w:marLeft w:val="0"/>
      <w:marRight w:val="0"/>
      <w:marTop w:val="0"/>
      <w:marBottom w:val="0"/>
      <w:divBdr>
        <w:top w:val="none" w:sz="0" w:space="0" w:color="auto"/>
        <w:left w:val="none" w:sz="0" w:space="0" w:color="auto"/>
        <w:bottom w:val="none" w:sz="0" w:space="0" w:color="auto"/>
        <w:right w:val="none" w:sz="0" w:space="0" w:color="auto"/>
      </w:divBdr>
    </w:div>
    <w:div w:id="13112410">
      <w:bodyDiv w:val="1"/>
      <w:marLeft w:val="0"/>
      <w:marRight w:val="0"/>
      <w:marTop w:val="0"/>
      <w:marBottom w:val="0"/>
      <w:divBdr>
        <w:top w:val="none" w:sz="0" w:space="0" w:color="auto"/>
        <w:left w:val="none" w:sz="0" w:space="0" w:color="auto"/>
        <w:bottom w:val="none" w:sz="0" w:space="0" w:color="auto"/>
        <w:right w:val="none" w:sz="0" w:space="0" w:color="auto"/>
      </w:divBdr>
    </w:div>
    <w:div w:id="16396071">
      <w:bodyDiv w:val="1"/>
      <w:marLeft w:val="0"/>
      <w:marRight w:val="0"/>
      <w:marTop w:val="0"/>
      <w:marBottom w:val="0"/>
      <w:divBdr>
        <w:top w:val="none" w:sz="0" w:space="0" w:color="auto"/>
        <w:left w:val="none" w:sz="0" w:space="0" w:color="auto"/>
        <w:bottom w:val="none" w:sz="0" w:space="0" w:color="auto"/>
        <w:right w:val="none" w:sz="0" w:space="0" w:color="auto"/>
      </w:divBdr>
    </w:div>
    <w:div w:id="21395204">
      <w:bodyDiv w:val="1"/>
      <w:marLeft w:val="0"/>
      <w:marRight w:val="0"/>
      <w:marTop w:val="0"/>
      <w:marBottom w:val="0"/>
      <w:divBdr>
        <w:top w:val="none" w:sz="0" w:space="0" w:color="auto"/>
        <w:left w:val="none" w:sz="0" w:space="0" w:color="auto"/>
        <w:bottom w:val="none" w:sz="0" w:space="0" w:color="auto"/>
        <w:right w:val="none" w:sz="0" w:space="0" w:color="auto"/>
      </w:divBdr>
    </w:div>
    <w:div w:id="27681961">
      <w:bodyDiv w:val="1"/>
      <w:marLeft w:val="0"/>
      <w:marRight w:val="0"/>
      <w:marTop w:val="0"/>
      <w:marBottom w:val="0"/>
      <w:divBdr>
        <w:top w:val="none" w:sz="0" w:space="0" w:color="auto"/>
        <w:left w:val="none" w:sz="0" w:space="0" w:color="auto"/>
        <w:bottom w:val="none" w:sz="0" w:space="0" w:color="auto"/>
        <w:right w:val="none" w:sz="0" w:space="0" w:color="auto"/>
      </w:divBdr>
    </w:div>
    <w:div w:id="28188740">
      <w:bodyDiv w:val="1"/>
      <w:marLeft w:val="0"/>
      <w:marRight w:val="0"/>
      <w:marTop w:val="0"/>
      <w:marBottom w:val="0"/>
      <w:divBdr>
        <w:top w:val="none" w:sz="0" w:space="0" w:color="auto"/>
        <w:left w:val="none" w:sz="0" w:space="0" w:color="auto"/>
        <w:bottom w:val="none" w:sz="0" w:space="0" w:color="auto"/>
        <w:right w:val="none" w:sz="0" w:space="0" w:color="auto"/>
      </w:divBdr>
    </w:div>
    <w:div w:id="28801782">
      <w:bodyDiv w:val="1"/>
      <w:marLeft w:val="0"/>
      <w:marRight w:val="0"/>
      <w:marTop w:val="0"/>
      <w:marBottom w:val="0"/>
      <w:divBdr>
        <w:top w:val="none" w:sz="0" w:space="0" w:color="auto"/>
        <w:left w:val="none" w:sz="0" w:space="0" w:color="auto"/>
        <w:bottom w:val="none" w:sz="0" w:space="0" w:color="auto"/>
        <w:right w:val="none" w:sz="0" w:space="0" w:color="auto"/>
      </w:divBdr>
    </w:div>
    <w:div w:id="32660980">
      <w:bodyDiv w:val="1"/>
      <w:marLeft w:val="0"/>
      <w:marRight w:val="0"/>
      <w:marTop w:val="0"/>
      <w:marBottom w:val="0"/>
      <w:divBdr>
        <w:top w:val="none" w:sz="0" w:space="0" w:color="auto"/>
        <w:left w:val="none" w:sz="0" w:space="0" w:color="auto"/>
        <w:bottom w:val="none" w:sz="0" w:space="0" w:color="auto"/>
        <w:right w:val="none" w:sz="0" w:space="0" w:color="auto"/>
      </w:divBdr>
    </w:div>
    <w:div w:id="36007984">
      <w:bodyDiv w:val="1"/>
      <w:marLeft w:val="0"/>
      <w:marRight w:val="0"/>
      <w:marTop w:val="0"/>
      <w:marBottom w:val="0"/>
      <w:divBdr>
        <w:top w:val="none" w:sz="0" w:space="0" w:color="auto"/>
        <w:left w:val="none" w:sz="0" w:space="0" w:color="auto"/>
        <w:bottom w:val="none" w:sz="0" w:space="0" w:color="auto"/>
        <w:right w:val="none" w:sz="0" w:space="0" w:color="auto"/>
      </w:divBdr>
    </w:div>
    <w:div w:id="36591453">
      <w:bodyDiv w:val="1"/>
      <w:marLeft w:val="0"/>
      <w:marRight w:val="0"/>
      <w:marTop w:val="0"/>
      <w:marBottom w:val="0"/>
      <w:divBdr>
        <w:top w:val="none" w:sz="0" w:space="0" w:color="auto"/>
        <w:left w:val="none" w:sz="0" w:space="0" w:color="auto"/>
        <w:bottom w:val="none" w:sz="0" w:space="0" w:color="auto"/>
        <w:right w:val="none" w:sz="0" w:space="0" w:color="auto"/>
      </w:divBdr>
    </w:div>
    <w:div w:id="40129266">
      <w:bodyDiv w:val="1"/>
      <w:marLeft w:val="0"/>
      <w:marRight w:val="0"/>
      <w:marTop w:val="0"/>
      <w:marBottom w:val="0"/>
      <w:divBdr>
        <w:top w:val="none" w:sz="0" w:space="0" w:color="auto"/>
        <w:left w:val="none" w:sz="0" w:space="0" w:color="auto"/>
        <w:bottom w:val="none" w:sz="0" w:space="0" w:color="auto"/>
        <w:right w:val="none" w:sz="0" w:space="0" w:color="auto"/>
      </w:divBdr>
    </w:div>
    <w:div w:id="40642505">
      <w:bodyDiv w:val="1"/>
      <w:marLeft w:val="0"/>
      <w:marRight w:val="0"/>
      <w:marTop w:val="0"/>
      <w:marBottom w:val="0"/>
      <w:divBdr>
        <w:top w:val="none" w:sz="0" w:space="0" w:color="auto"/>
        <w:left w:val="none" w:sz="0" w:space="0" w:color="auto"/>
        <w:bottom w:val="none" w:sz="0" w:space="0" w:color="auto"/>
        <w:right w:val="none" w:sz="0" w:space="0" w:color="auto"/>
      </w:divBdr>
    </w:div>
    <w:div w:id="41905206">
      <w:bodyDiv w:val="1"/>
      <w:marLeft w:val="0"/>
      <w:marRight w:val="0"/>
      <w:marTop w:val="0"/>
      <w:marBottom w:val="0"/>
      <w:divBdr>
        <w:top w:val="none" w:sz="0" w:space="0" w:color="auto"/>
        <w:left w:val="none" w:sz="0" w:space="0" w:color="auto"/>
        <w:bottom w:val="none" w:sz="0" w:space="0" w:color="auto"/>
        <w:right w:val="none" w:sz="0" w:space="0" w:color="auto"/>
      </w:divBdr>
    </w:div>
    <w:div w:id="42868784">
      <w:bodyDiv w:val="1"/>
      <w:marLeft w:val="0"/>
      <w:marRight w:val="0"/>
      <w:marTop w:val="0"/>
      <w:marBottom w:val="0"/>
      <w:divBdr>
        <w:top w:val="none" w:sz="0" w:space="0" w:color="auto"/>
        <w:left w:val="none" w:sz="0" w:space="0" w:color="auto"/>
        <w:bottom w:val="none" w:sz="0" w:space="0" w:color="auto"/>
        <w:right w:val="none" w:sz="0" w:space="0" w:color="auto"/>
      </w:divBdr>
    </w:div>
    <w:div w:id="47265283">
      <w:bodyDiv w:val="1"/>
      <w:marLeft w:val="0"/>
      <w:marRight w:val="0"/>
      <w:marTop w:val="0"/>
      <w:marBottom w:val="0"/>
      <w:divBdr>
        <w:top w:val="none" w:sz="0" w:space="0" w:color="auto"/>
        <w:left w:val="none" w:sz="0" w:space="0" w:color="auto"/>
        <w:bottom w:val="none" w:sz="0" w:space="0" w:color="auto"/>
        <w:right w:val="none" w:sz="0" w:space="0" w:color="auto"/>
      </w:divBdr>
    </w:div>
    <w:div w:id="47920412">
      <w:bodyDiv w:val="1"/>
      <w:marLeft w:val="0"/>
      <w:marRight w:val="0"/>
      <w:marTop w:val="0"/>
      <w:marBottom w:val="0"/>
      <w:divBdr>
        <w:top w:val="none" w:sz="0" w:space="0" w:color="auto"/>
        <w:left w:val="none" w:sz="0" w:space="0" w:color="auto"/>
        <w:bottom w:val="none" w:sz="0" w:space="0" w:color="auto"/>
        <w:right w:val="none" w:sz="0" w:space="0" w:color="auto"/>
      </w:divBdr>
    </w:div>
    <w:div w:id="55321410">
      <w:bodyDiv w:val="1"/>
      <w:marLeft w:val="0"/>
      <w:marRight w:val="0"/>
      <w:marTop w:val="0"/>
      <w:marBottom w:val="0"/>
      <w:divBdr>
        <w:top w:val="none" w:sz="0" w:space="0" w:color="auto"/>
        <w:left w:val="none" w:sz="0" w:space="0" w:color="auto"/>
        <w:bottom w:val="none" w:sz="0" w:space="0" w:color="auto"/>
        <w:right w:val="none" w:sz="0" w:space="0" w:color="auto"/>
      </w:divBdr>
    </w:div>
    <w:div w:id="56056506">
      <w:bodyDiv w:val="1"/>
      <w:marLeft w:val="0"/>
      <w:marRight w:val="0"/>
      <w:marTop w:val="0"/>
      <w:marBottom w:val="0"/>
      <w:divBdr>
        <w:top w:val="none" w:sz="0" w:space="0" w:color="auto"/>
        <w:left w:val="none" w:sz="0" w:space="0" w:color="auto"/>
        <w:bottom w:val="none" w:sz="0" w:space="0" w:color="auto"/>
        <w:right w:val="none" w:sz="0" w:space="0" w:color="auto"/>
      </w:divBdr>
    </w:div>
    <w:div w:id="56130951">
      <w:bodyDiv w:val="1"/>
      <w:marLeft w:val="0"/>
      <w:marRight w:val="0"/>
      <w:marTop w:val="0"/>
      <w:marBottom w:val="0"/>
      <w:divBdr>
        <w:top w:val="none" w:sz="0" w:space="0" w:color="auto"/>
        <w:left w:val="none" w:sz="0" w:space="0" w:color="auto"/>
        <w:bottom w:val="none" w:sz="0" w:space="0" w:color="auto"/>
        <w:right w:val="none" w:sz="0" w:space="0" w:color="auto"/>
      </w:divBdr>
    </w:div>
    <w:div w:id="56587462">
      <w:bodyDiv w:val="1"/>
      <w:marLeft w:val="0"/>
      <w:marRight w:val="0"/>
      <w:marTop w:val="0"/>
      <w:marBottom w:val="0"/>
      <w:divBdr>
        <w:top w:val="none" w:sz="0" w:space="0" w:color="auto"/>
        <w:left w:val="none" w:sz="0" w:space="0" w:color="auto"/>
        <w:bottom w:val="none" w:sz="0" w:space="0" w:color="auto"/>
        <w:right w:val="none" w:sz="0" w:space="0" w:color="auto"/>
      </w:divBdr>
    </w:div>
    <w:div w:id="61101467">
      <w:bodyDiv w:val="1"/>
      <w:marLeft w:val="0"/>
      <w:marRight w:val="0"/>
      <w:marTop w:val="0"/>
      <w:marBottom w:val="0"/>
      <w:divBdr>
        <w:top w:val="none" w:sz="0" w:space="0" w:color="auto"/>
        <w:left w:val="none" w:sz="0" w:space="0" w:color="auto"/>
        <w:bottom w:val="none" w:sz="0" w:space="0" w:color="auto"/>
        <w:right w:val="none" w:sz="0" w:space="0" w:color="auto"/>
      </w:divBdr>
    </w:div>
    <w:div w:id="61679460">
      <w:bodyDiv w:val="1"/>
      <w:marLeft w:val="0"/>
      <w:marRight w:val="0"/>
      <w:marTop w:val="0"/>
      <w:marBottom w:val="0"/>
      <w:divBdr>
        <w:top w:val="none" w:sz="0" w:space="0" w:color="auto"/>
        <w:left w:val="none" w:sz="0" w:space="0" w:color="auto"/>
        <w:bottom w:val="none" w:sz="0" w:space="0" w:color="auto"/>
        <w:right w:val="none" w:sz="0" w:space="0" w:color="auto"/>
      </w:divBdr>
    </w:div>
    <w:div w:id="61756683">
      <w:bodyDiv w:val="1"/>
      <w:marLeft w:val="0"/>
      <w:marRight w:val="0"/>
      <w:marTop w:val="0"/>
      <w:marBottom w:val="0"/>
      <w:divBdr>
        <w:top w:val="none" w:sz="0" w:space="0" w:color="auto"/>
        <w:left w:val="none" w:sz="0" w:space="0" w:color="auto"/>
        <w:bottom w:val="none" w:sz="0" w:space="0" w:color="auto"/>
        <w:right w:val="none" w:sz="0" w:space="0" w:color="auto"/>
      </w:divBdr>
    </w:div>
    <w:div w:id="63532278">
      <w:bodyDiv w:val="1"/>
      <w:marLeft w:val="0"/>
      <w:marRight w:val="0"/>
      <w:marTop w:val="0"/>
      <w:marBottom w:val="0"/>
      <w:divBdr>
        <w:top w:val="none" w:sz="0" w:space="0" w:color="auto"/>
        <w:left w:val="none" w:sz="0" w:space="0" w:color="auto"/>
        <w:bottom w:val="none" w:sz="0" w:space="0" w:color="auto"/>
        <w:right w:val="none" w:sz="0" w:space="0" w:color="auto"/>
      </w:divBdr>
    </w:div>
    <w:div w:id="67503716">
      <w:bodyDiv w:val="1"/>
      <w:marLeft w:val="0"/>
      <w:marRight w:val="0"/>
      <w:marTop w:val="0"/>
      <w:marBottom w:val="0"/>
      <w:divBdr>
        <w:top w:val="none" w:sz="0" w:space="0" w:color="auto"/>
        <w:left w:val="none" w:sz="0" w:space="0" w:color="auto"/>
        <w:bottom w:val="none" w:sz="0" w:space="0" w:color="auto"/>
        <w:right w:val="none" w:sz="0" w:space="0" w:color="auto"/>
      </w:divBdr>
    </w:div>
    <w:div w:id="69158938">
      <w:bodyDiv w:val="1"/>
      <w:marLeft w:val="0"/>
      <w:marRight w:val="0"/>
      <w:marTop w:val="0"/>
      <w:marBottom w:val="0"/>
      <w:divBdr>
        <w:top w:val="none" w:sz="0" w:space="0" w:color="auto"/>
        <w:left w:val="none" w:sz="0" w:space="0" w:color="auto"/>
        <w:bottom w:val="none" w:sz="0" w:space="0" w:color="auto"/>
        <w:right w:val="none" w:sz="0" w:space="0" w:color="auto"/>
      </w:divBdr>
    </w:div>
    <w:div w:id="70587863">
      <w:bodyDiv w:val="1"/>
      <w:marLeft w:val="0"/>
      <w:marRight w:val="0"/>
      <w:marTop w:val="0"/>
      <w:marBottom w:val="0"/>
      <w:divBdr>
        <w:top w:val="none" w:sz="0" w:space="0" w:color="auto"/>
        <w:left w:val="none" w:sz="0" w:space="0" w:color="auto"/>
        <w:bottom w:val="none" w:sz="0" w:space="0" w:color="auto"/>
        <w:right w:val="none" w:sz="0" w:space="0" w:color="auto"/>
      </w:divBdr>
    </w:div>
    <w:div w:id="71127749">
      <w:bodyDiv w:val="1"/>
      <w:marLeft w:val="0"/>
      <w:marRight w:val="0"/>
      <w:marTop w:val="0"/>
      <w:marBottom w:val="0"/>
      <w:divBdr>
        <w:top w:val="none" w:sz="0" w:space="0" w:color="auto"/>
        <w:left w:val="none" w:sz="0" w:space="0" w:color="auto"/>
        <w:bottom w:val="none" w:sz="0" w:space="0" w:color="auto"/>
        <w:right w:val="none" w:sz="0" w:space="0" w:color="auto"/>
      </w:divBdr>
    </w:div>
    <w:div w:id="74206056">
      <w:bodyDiv w:val="1"/>
      <w:marLeft w:val="0"/>
      <w:marRight w:val="0"/>
      <w:marTop w:val="0"/>
      <w:marBottom w:val="0"/>
      <w:divBdr>
        <w:top w:val="none" w:sz="0" w:space="0" w:color="auto"/>
        <w:left w:val="none" w:sz="0" w:space="0" w:color="auto"/>
        <w:bottom w:val="none" w:sz="0" w:space="0" w:color="auto"/>
        <w:right w:val="none" w:sz="0" w:space="0" w:color="auto"/>
      </w:divBdr>
    </w:div>
    <w:div w:id="80032774">
      <w:bodyDiv w:val="1"/>
      <w:marLeft w:val="0"/>
      <w:marRight w:val="0"/>
      <w:marTop w:val="0"/>
      <w:marBottom w:val="0"/>
      <w:divBdr>
        <w:top w:val="none" w:sz="0" w:space="0" w:color="auto"/>
        <w:left w:val="none" w:sz="0" w:space="0" w:color="auto"/>
        <w:bottom w:val="none" w:sz="0" w:space="0" w:color="auto"/>
        <w:right w:val="none" w:sz="0" w:space="0" w:color="auto"/>
      </w:divBdr>
    </w:div>
    <w:div w:id="80806782">
      <w:bodyDiv w:val="1"/>
      <w:marLeft w:val="0"/>
      <w:marRight w:val="0"/>
      <w:marTop w:val="0"/>
      <w:marBottom w:val="0"/>
      <w:divBdr>
        <w:top w:val="none" w:sz="0" w:space="0" w:color="auto"/>
        <w:left w:val="none" w:sz="0" w:space="0" w:color="auto"/>
        <w:bottom w:val="none" w:sz="0" w:space="0" w:color="auto"/>
        <w:right w:val="none" w:sz="0" w:space="0" w:color="auto"/>
      </w:divBdr>
    </w:div>
    <w:div w:id="81223178">
      <w:bodyDiv w:val="1"/>
      <w:marLeft w:val="0"/>
      <w:marRight w:val="0"/>
      <w:marTop w:val="0"/>
      <w:marBottom w:val="0"/>
      <w:divBdr>
        <w:top w:val="none" w:sz="0" w:space="0" w:color="auto"/>
        <w:left w:val="none" w:sz="0" w:space="0" w:color="auto"/>
        <w:bottom w:val="none" w:sz="0" w:space="0" w:color="auto"/>
        <w:right w:val="none" w:sz="0" w:space="0" w:color="auto"/>
      </w:divBdr>
    </w:div>
    <w:div w:id="86846784">
      <w:bodyDiv w:val="1"/>
      <w:marLeft w:val="0"/>
      <w:marRight w:val="0"/>
      <w:marTop w:val="0"/>
      <w:marBottom w:val="0"/>
      <w:divBdr>
        <w:top w:val="none" w:sz="0" w:space="0" w:color="auto"/>
        <w:left w:val="none" w:sz="0" w:space="0" w:color="auto"/>
        <w:bottom w:val="none" w:sz="0" w:space="0" w:color="auto"/>
        <w:right w:val="none" w:sz="0" w:space="0" w:color="auto"/>
      </w:divBdr>
    </w:div>
    <w:div w:id="88161482">
      <w:bodyDiv w:val="1"/>
      <w:marLeft w:val="0"/>
      <w:marRight w:val="0"/>
      <w:marTop w:val="0"/>
      <w:marBottom w:val="0"/>
      <w:divBdr>
        <w:top w:val="none" w:sz="0" w:space="0" w:color="auto"/>
        <w:left w:val="none" w:sz="0" w:space="0" w:color="auto"/>
        <w:bottom w:val="none" w:sz="0" w:space="0" w:color="auto"/>
        <w:right w:val="none" w:sz="0" w:space="0" w:color="auto"/>
      </w:divBdr>
    </w:div>
    <w:div w:id="93791416">
      <w:bodyDiv w:val="1"/>
      <w:marLeft w:val="0"/>
      <w:marRight w:val="0"/>
      <w:marTop w:val="0"/>
      <w:marBottom w:val="0"/>
      <w:divBdr>
        <w:top w:val="none" w:sz="0" w:space="0" w:color="auto"/>
        <w:left w:val="none" w:sz="0" w:space="0" w:color="auto"/>
        <w:bottom w:val="none" w:sz="0" w:space="0" w:color="auto"/>
        <w:right w:val="none" w:sz="0" w:space="0" w:color="auto"/>
      </w:divBdr>
    </w:div>
    <w:div w:id="100537382">
      <w:bodyDiv w:val="1"/>
      <w:marLeft w:val="0"/>
      <w:marRight w:val="0"/>
      <w:marTop w:val="0"/>
      <w:marBottom w:val="0"/>
      <w:divBdr>
        <w:top w:val="none" w:sz="0" w:space="0" w:color="auto"/>
        <w:left w:val="none" w:sz="0" w:space="0" w:color="auto"/>
        <w:bottom w:val="none" w:sz="0" w:space="0" w:color="auto"/>
        <w:right w:val="none" w:sz="0" w:space="0" w:color="auto"/>
      </w:divBdr>
    </w:div>
    <w:div w:id="108937817">
      <w:bodyDiv w:val="1"/>
      <w:marLeft w:val="0"/>
      <w:marRight w:val="0"/>
      <w:marTop w:val="0"/>
      <w:marBottom w:val="0"/>
      <w:divBdr>
        <w:top w:val="none" w:sz="0" w:space="0" w:color="auto"/>
        <w:left w:val="none" w:sz="0" w:space="0" w:color="auto"/>
        <w:bottom w:val="none" w:sz="0" w:space="0" w:color="auto"/>
        <w:right w:val="none" w:sz="0" w:space="0" w:color="auto"/>
      </w:divBdr>
    </w:div>
    <w:div w:id="111019725">
      <w:bodyDiv w:val="1"/>
      <w:marLeft w:val="0"/>
      <w:marRight w:val="0"/>
      <w:marTop w:val="0"/>
      <w:marBottom w:val="0"/>
      <w:divBdr>
        <w:top w:val="none" w:sz="0" w:space="0" w:color="auto"/>
        <w:left w:val="none" w:sz="0" w:space="0" w:color="auto"/>
        <w:bottom w:val="none" w:sz="0" w:space="0" w:color="auto"/>
        <w:right w:val="none" w:sz="0" w:space="0" w:color="auto"/>
      </w:divBdr>
    </w:div>
    <w:div w:id="112091419">
      <w:bodyDiv w:val="1"/>
      <w:marLeft w:val="0"/>
      <w:marRight w:val="0"/>
      <w:marTop w:val="0"/>
      <w:marBottom w:val="0"/>
      <w:divBdr>
        <w:top w:val="none" w:sz="0" w:space="0" w:color="auto"/>
        <w:left w:val="none" w:sz="0" w:space="0" w:color="auto"/>
        <w:bottom w:val="none" w:sz="0" w:space="0" w:color="auto"/>
        <w:right w:val="none" w:sz="0" w:space="0" w:color="auto"/>
      </w:divBdr>
    </w:div>
    <w:div w:id="117332854">
      <w:bodyDiv w:val="1"/>
      <w:marLeft w:val="0"/>
      <w:marRight w:val="0"/>
      <w:marTop w:val="0"/>
      <w:marBottom w:val="0"/>
      <w:divBdr>
        <w:top w:val="none" w:sz="0" w:space="0" w:color="auto"/>
        <w:left w:val="none" w:sz="0" w:space="0" w:color="auto"/>
        <w:bottom w:val="none" w:sz="0" w:space="0" w:color="auto"/>
        <w:right w:val="none" w:sz="0" w:space="0" w:color="auto"/>
      </w:divBdr>
    </w:div>
    <w:div w:id="119152394">
      <w:bodyDiv w:val="1"/>
      <w:marLeft w:val="0"/>
      <w:marRight w:val="0"/>
      <w:marTop w:val="0"/>
      <w:marBottom w:val="0"/>
      <w:divBdr>
        <w:top w:val="none" w:sz="0" w:space="0" w:color="auto"/>
        <w:left w:val="none" w:sz="0" w:space="0" w:color="auto"/>
        <w:bottom w:val="none" w:sz="0" w:space="0" w:color="auto"/>
        <w:right w:val="none" w:sz="0" w:space="0" w:color="auto"/>
      </w:divBdr>
    </w:div>
    <w:div w:id="119616708">
      <w:bodyDiv w:val="1"/>
      <w:marLeft w:val="0"/>
      <w:marRight w:val="0"/>
      <w:marTop w:val="0"/>
      <w:marBottom w:val="0"/>
      <w:divBdr>
        <w:top w:val="none" w:sz="0" w:space="0" w:color="auto"/>
        <w:left w:val="none" w:sz="0" w:space="0" w:color="auto"/>
        <w:bottom w:val="none" w:sz="0" w:space="0" w:color="auto"/>
        <w:right w:val="none" w:sz="0" w:space="0" w:color="auto"/>
      </w:divBdr>
    </w:div>
    <w:div w:id="129398591">
      <w:bodyDiv w:val="1"/>
      <w:marLeft w:val="0"/>
      <w:marRight w:val="0"/>
      <w:marTop w:val="0"/>
      <w:marBottom w:val="0"/>
      <w:divBdr>
        <w:top w:val="none" w:sz="0" w:space="0" w:color="auto"/>
        <w:left w:val="none" w:sz="0" w:space="0" w:color="auto"/>
        <w:bottom w:val="none" w:sz="0" w:space="0" w:color="auto"/>
        <w:right w:val="none" w:sz="0" w:space="0" w:color="auto"/>
      </w:divBdr>
    </w:div>
    <w:div w:id="130251534">
      <w:bodyDiv w:val="1"/>
      <w:marLeft w:val="0"/>
      <w:marRight w:val="0"/>
      <w:marTop w:val="0"/>
      <w:marBottom w:val="0"/>
      <w:divBdr>
        <w:top w:val="none" w:sz="0" w:space="0" w:color="auto"/>
        <w:left w:val="none" w:sz="0" w:space="0" w:color="auto"/>
        <w:bottom w:val="none" w:sz="0" w:space="0" w:color="auto"/>
        <w:right w:val="none" w:sz="0" w:space="0" w:color="auto"/>
      </w:divBdr>
    </w:div>
    <w:div w:id="131563072">
      <w:bodyDiv w:val="1"/>
      <w:marLeft w:val="0"/>
      <w:marRight w:val="0"/>
      <w:marTop w:val="0"/>
      <w:marBottom w:val="0"/>
      <w:divBdr>
        <w:top w:val="none" w:sz="0" w:space="0" w:color="auto"/>
        <w:left w:val="none" w:sz="0" w:space="0" w:color="auto"/>
        <w:bottom w:val="none" w:sz="0" w:space="0" w:color="auto"/>
        <w:right w:val="none" w:sz="0" w:space="0" w:color="auto"/>
      </w:divBdr>
    </w:div>
    <w:div w:id="135538197">
      <w:bodyDiv w:val="1"/>
      <w:marLeft w:val="0"/>
      <w:marRight w:val="0"/>
      <w:marTop w:val="0"/>
      <w:marBottom w:val="0"/>
      <w:divBdr>
        <w:top w:val="none" w:sz="0" w:space="0" w:color="auto"/>
        <w:left w:val="none" w:sz="0" w:space="0" w:color="auto"/>
        <w:bottom w:val="none" w:sz="0" w:space="0" w:color="auto"/>
        <w:right w:val="none" w:sz="0" w:space="0" w:color="auto"/>
      </w:divBdr>
    </w:div>
    <w:div w:id="138570946">
      <w:bodyDiv w:val="1"/>
      <w:marLeft w:val="0"/>
      <w:marRight w:val="0"/>
      <w:marTop w:val="0"/>
      <w:marBottom w:val="0"/>
      <w:divBdr>
        <w:top w:val="none" w:sz="0" w:space="0" w:color="auto"/>
        <w:left w:val="none" w:sz="0" w:space="0" w:color="auto"/>
        <w:bottom w:val="none" w:sz="0" w:space="0" w:color="auto"/>
        <w:right w:val="none" w:sz="0" w:space="0" w:color="auto"/>
      </w:divBdr>
    </w:div>
    <w:div w:id="141120123">
      <w:bodyDiv w:val="1"/>
      <w:marLeft w:val="0"/>
      <w:marRight w:val="0"/>
      <w:marTop w:val="0"/>
      <w:marBottom w:val="0"/>
      <w:divBdr>
        <w:top w:val="none" w:sz="0" w:space="0" w:color="auto"/>
        <w:left w:val="none" w:sz="0" w:space="0" w:color="auto"/>
        <w:bottom w:val="none" w:sz="0" w:space="0" w:color="auto"/>
        <w:right w:val="none" w:sz="0" w:space="0" w:color="auto"/>
      </w:divBdr>
    </w:div>
    <w:div w:id="144586509">
      <w:bodyDiv w:val="1"/>
      <w:marLeft w:val="0"/>
      <w:marRight w:val="0"/>
      <w:marTop w:val="0"/>
      <w:marBottom w:val="0"/>
      <w:divBdr>
        <w:top w:val="none" w:sz="0" w:space="0" w:color="auto"/>
        <w:left w:val="none" w:sz="0" w:space="0" w:color="auto"/>
        <w:bottom w:val="none" w:sz="0" w:space="0" w:color="auto"/>
        <w:right w:val="none" w:sz="0" w:space="0" w:color="auto"/>
      </w:divBdr>
    </w:div>
    <w:div w:id="151265369">
      <w:bodyDiv w:val="1"/>
      <w:marLeft w:val="0"/>
      <w:marRight w:val="0"/>
      <w:marTop w:val="0"/>
      <w:marBottom w:val="0"/>
      <w:divBdr>
        <w:top w:val="none" w:sz="0" w:space="0" w:color="auto"/>
        <w:left w:val="none" w:sz="0" w:space="0" w:color="auto"/>
        <w:bottom w:val="none" w:sz="0" w:space="0" w:color="auto"/>
        <w:right w:val="none" w:sz="0" w:space="0" w:color="auto"/>
      </w:divBdr>
    </w:div>
    <w:div w:id="157692804">
      <w:bodyDiv w:val="1"/>
      <w:marLeft w:val="0"/>
      <w:marRight w:val="0"/>
      <w:marTop w:val="0"/>
      <w:marBottom w:val="0"/>
      <w:divBdr>
        <w:top w:val="none" w:sz="0" w:space="0" w:color="auto"/>
        <w:left w:val="none" w:sz="0" w:space="0" w:color="auto"/>
        <w:bottom w:val="none" w:sz="0" w:space="0" w:color="auto"/>
        <w:right w:val="none" w:sz="0" w:space="0" w:color="auto"/>
      </w:divBdr>
    </w:div>
    <w:div w:id="160505310">
      <w:bodyDiv w:val="1"/>
      <w:marLeft w:val="0"/>
      <w:marRight w:val="0"/>
      <w:marTop w:val="0"/>
      <w:marBottom w:val="0"/>
      <w:divBdr>
        <w:top w:val="none" w:sz="0" w:space="0" w:color="auto"/>
        <w:left w:val="none" w:sz="0" w:space="0" w:color="auto"/>
        <w:bottom w:val="none" w:sz="0" w:space="0" w:color="auto"/>
        <w:right w:val="none" w:sz="0" w:space="0" w:color="auto"/>
      </w:divBdr>
    </w:div>
    <w:div w:id="170995604">
      <w:bodyDiv w:val="1"/>
      <w:marLeft w:val="0"/>
      <w:marRight w:val="0"/>
      <w:marTop w:val="0"/>
      <w:marBottom w:val="0"/>
      <w:divBdr>
        <w:top w:val="none" w:sz="0" w:space="0" w:color="auto"/>
        <w:left w:val="none" w:sz="0" w:space="0" w:color="auto"/>
        <w:bottom w:val="none" w:sz="0" w:space="0" w:color="auto"/>
        <w:right w:val="none" w:sz="0" w:space="0" w:color="auto"/>
      </w:divBdr>
    </w:div>
    <w:div w:id="173689710">
      <w:bodyDiv w:val="1"/>
      <w:marLeft w:val="0"/>
      <w:marRight w:val="0"/>
      <w:marTop w:val="0"/>
      <w:marBottom w:val="0"/>
      <w:divBdr>
        <w:top w:val="none" w:sz="0" w:space="0" w:color="auto"/>
        <w:left w:val="none" w:sz="0" w:space="0" w:color="auto"/>
        <w:bottom w:val="none" w:sz="0" w:space="0" w:color="auto"/>
        <w:right w:val="none" w:sz="0" w:space="0" w:color="auto"/>
      </w:divBdr>
    </w:div>
    <w:div w:id="174808280">
      <w:bodyDiv w:val="1"/>
      <w:marLeft w:val="0"/>
      <w:marRight w:val="0"/>
      <w:marTop w:val="0"/>
      <w:marBottom w:val="0"/>
      <w:divBdr>
        <w:top w:val="none" w:sz="0" w:space="0" w:color="auto"/>
        <w:left w:val="none" w:sz="0" w:space="0" w:color="auto"/>
        <w:bottom w:val="none" w:sz="0" w:space="0" w:color="auto"/>
        <w:right w:val="none" w:sz="0" w:space="0" w:color="auto"/>
      </w:divBdr>
    </w:div>
    <w:div w:id="175117359">
      <w:bodyDiv w:val="1"/>
      <w:marLeft w:val="0"/>
      <w:marRight w:val="0"/>
      <w:marTop w:val="0"/>
      <w:marBottom w:val="0"/>
      <w:divBdr>
        <w:top w:val="none" w:sz="0" w:space="0" w:color="auto"/>
        <w:left w:val="none" w:sz="0" w:space="0" w:color="auto"/>
        <w:bottom w:val="none" w:sz="0" w:space="0" w:color="auto"/>
        <w:right w:val="none" w:sz="0" w:space="0" w:color="auto"/>
      </w:divBdr>
    </w:div>
    <w:div w:id="179197984">
      <w:bodyDiv w:val="1"/>
      <w:marLeft w:val="0"/>
      <w:marRight w:val="0"/>
      <w:marTop w:val="0"/>
      <w:marBottom w:val="0"/>
      <w:divBdr>
        <w:top w:val="none" w:sz="0" w:space="0" w:color="auto"/>
        <w:left w:val="none" w:sz="0" w:space="0" w:color="auto"/>
        <w:bottom w:val="none" w:sz="0" w:space="0" w:color="auto"/>
        <w:right w:val="none" w:sz="0" w:space="0" w:color="auto"/>
      </w:divBdr>
    </w:div>
    <w:div w:id="179204559">
      <w:bodyDiv w:val="1"/>
      <w:marLeft w:val="0"/>
      <w:marRight w:val="0"/>
      <w:marTop w:val="0"/>
      <w:marBottom w:val="0"/>
      <w:divBdr>
        <w:top w:val="none" w:sz="0" w:space="0" w:color="auto"/>
        <w:left w:val="none" w:sz="0" w:space="0" w:color="auto"/>
        <w:bottom w:val="none" w:sz="0" w:space="0" w:color="auto"/>
        <w:right w:val="none" w:sz="0" w:space="0" w:color="auto"/>
      </w:divBdr>
    </w:div>
    <w:div w:id="179246818">
      <w:bodyDiv w:val="1"/>
      <w:marLeft w:val="0"/>
      <w:marRight w:val="0"/>
      <w:marTop w:val="0"/>
      <w:marBottom w:val="0"/>
      <w:divBdr>
        <w:top w:val="none" w:sz="0" w:space="0" w:color="auto"/>
        <w:left w:val="none" w:sz="0" w:space="0" w:color="auto"/>
        <w:bottom w:val="none" w:sz="0" w:space="0" w:color="auto"/>
        <w:right w:val="none" w:sz="0" w:space="0" w:color="auto"/>
      </w:divBdr>
    </w:div>
    <w:div w:id="179975201">
      <w:bodyDiv w:val="1"/>
      <w:marLeft w:val="0"/>
      <w:marRight w:val="0"/>
      <w:marTop w:val="0"/>
      <w:marBottom w:val="0"/>
      <w:divBdr>
        <w:top w:val="none" w:sz="0" w:space="0" w:color="auto"/>
        <w:left w:val="none" w:sz="0" w:space="0" w:color="auto"/>
        <w:bottom w:val="none" w:sz="0" w:space="0" w:color="auto"/>
        <w:right w:val="none" w:sz="0" w:space="0" w:color="auto"/>
      </w:divBdr>
    </w:div>
    <w:div w:id="181238273">
      <w:bodyDiv w:val="1"/>
      <w:marLeft w:val="0"/>
      <w:marRight w:val="0"/>
      <w:marTop w:val="0"/>
      <w:marBottom w:val="0"/>
      <w:divBdr>
        <w:top w:val="none" w:sz="0" w:space="0" w:color="auto"/>
        <w:left w:val="none" w:sz="0" w:space="0" w:color="auto"/>
        <w:bottom w:val="none" w:sz="0" w:space="0" w:color="auto"/>
        <w:right w:val="none" w:sz="0" w:space="0" w:color="auto"/>
      </w:divBdr>
    </w:div>
    <w:div w:id="182210697">
      <w:bodyDiv w:val="1"/>
      <w:marLeft w:val="0"/>
      <w:marRight w:val="0"/>
      <w:marTop w:val="0"/>
      <w:marBottom w:val="0"/>
      <w:divBdr>
        <w:top w:val="none" w:sz="0" w:space="0" w:color="auto"/>
        <w:left w:val="none" w:sz="0" w:space="0" w:color="auto"/>
        <w:bottom w:val="none" w:sz="0" w:space="0" w:color="auto"/>
        <w:right w:val="none" w:sz="0" w:space="0" w:color="auto"/>
      </w:divBdr>
    </w:div>
    <w:div w:id="183911416">
      <w:bodyDiv w:val="1"/>
      <w:marLeft w:val="0"/>
      <w:marRight w:val="0"/>
      <w:marTop w:val="0"/>
      <w:marBottom w:val="0"/>
      <w:divBdr>
        <w:top w:val="none" w:sz="0" w:space="0" w:color="auto"/>
        <w:left w:val="none" w:sz="0" w:space="0" w:color="auto"/>
        <w:bottom w:val="none" w:sz="0" w:space="0" w:color="auto"/>
        <w:right w:val="none" w:sz="0" w:space="0" w:color="auto"/>
      </w:divBdr>
    </w:div>
    <w:div w:id="184514485">
      <w:bodyDiv w:val="1"/>
      <w:marLeft w:val="0"/>
      <w:marRight w:val="0"/>
      <w:marTop w:val="0"/>
      <w:marBottom w:val="0"/>
      <w:divBdr>
        <w:top w:val="none" w:sz="0" w:space="0" w:color="auto"/>
        <w:left w:val="none" w:sz="0" w:space="0" w:color="auto"/>
        <w:bottom w:val="none" w:sz="0" w:space="0" w:color="auto"/>
        <w:right w:val="none" w:sz="0" w:space="0" w:color="auto"/>
      </w:divBdr>
    </w:div>
    <w:div w:id="185488563">
      <w:bodyDiv w:val="1"/>
      <w:marLeft w:val="0"/>
      <w:marRight w:val="0"/>
      <w:marTop w:val="0"/>
      <w:marBottom w:val="0"/>
      <w:divBdr>
        <w:top w:val="none" w:sz="0" w:space="0" w:color="auto"/>
        <w:left w:val="none" w:sz="0" w:space="0" w:color="auto"/>
        <w:bottom w:val="none" w:sz="0" w:space="0" w:color="auto"/>
        <w:right w:val="none" w:sz="0" w:space="0" w:color="auto"/>
      </w:divBdr>
    </w:div>
    <w:div w:id="185801165">
      <w:bodyDiv w:val="1"/>
      <w:marLeft w:val="0"/>
      <w:marRight w:val="0"/>
      <w:marTop w:val="0"/>
      <w:marBottom w:val="0"/>
      <w:divBdr>
        <w:top w:val="none" w:sz="0" w:space="0" w:color="auto"/>
        <w:left w:val="none" w:sz="0" w:space="0" w:color="auto"/>
        <w:bottom w:val="none" w:sz="0" w:space="0" w:color="auto"/>
        <w:right w:val="none" w:sz="0" w:space="0" w:color="auto"/>
      </w:divBdr>
    </w:div>
    <w:div w:id="186257606">
      <w:bodyDiv w:val="1"/>
      <w:marLeft w:val="0"/>
      <w:marRight w:val="0"/>
      <w:marTop w:val="0"/>
      <w:marBottom w:val="0"/>
      <w:divBdr>
        <w:top w:val="none" w:sz="0" w:space="0" w:color="auto"/>
        <w:left w:val="none" w:sz="0" w:space="0" w:color="auto"/>
        <w:bottom w:val="none" w:sz="0" w:space="0" w:color="auto"/>
        <w:right w:val="none" w:sz="0" w:space="0" w:color="auto"/>
      </w:divBdr>
    </w:div>
    <w:div w:id="194197233">
      <w:bodyDiv w:val="1"/>
      <w:marLeft w:val="0"/>
      <w:marRight w:val="0"/>
      <w:marTop w:val="0"/>
      <w:marBottom w:val="0"/>
      <w:divBdr>
        <w:top w:val="none" w:sz="0" w:space="0" w:color="auto"/>
        <w:left w:val="none" w:sz="0" w:space="0" w:color="auto"/>
        <w:bottom w:val="none" w:sz="0" w:space="0" w:color="auto"/>
        <w:right w:val="none" w:sz="0" w:space="0" w:color="auto"/>
      </w:divBdr>
    </w:div>
    <w:div w:id="195625399">
      <w:bodyDiv w:val="1"/>
      <w:marLeft w:val="0"/>
      <w:marRight w:val="0"/>
      <w:marTop w:val="0"/>
      <w:marBottom w:val="0"/>
      <w:divBdr>
        <w:top w:val="none" w:sz="0" w:space="0" w:color="auto"/>
        <w:left w:val="none" w:sz="0" w:space="0" w:color="auto"/>
        <w:bottom w:val="none" w:sz="0" w:space="0" w:color="auto"/>
        <w:right w:val="none" w:sz="0" w:space="0" w:color="auto"/>
      </w:divBdr>
    </w:div>
    <w:div w:id="196548437">
      <w:bodyDiv w:val="1"/>
      <w:marLeft w:val="0"/>
      <w:marRight w:val="0"/>
      <w:marTop w:val="0"/>
      <w:marBottom w:val="0"/>
      <w:divBdr>
        <w:top w:val="none" w:sz="0" w:space="0" w:color="auto"/>
        <w:left w:val="none" w:sz="0" w:space="0" w:color="auto"/>
        <w:bottom w:val="none" w:sz="0" w:space="0" w:color="auto"/>
        <w:right w:val="none" w:sz="0" w:space="0" w:color="auto"/>
      </w:divBdr>
    </w:div>
    <w:div w:id="200629211">
      <w:bodyDiv w:val="1"/>
      <w:marLeft w:val="0"/>
      <w:marRight w:val="0"/>
      <w:marTop w:val="0"/>
      <w:marBottom w:val="0"/>
      <w:divBdr>
        <w:top w:val="none" w:sz="0" w:space="0" w:color="auto"/>
        <w:left w:val="none" w:sz="0" w:space="0" w:color="auto"/>
        <w:bottom w:val="none" w:sz="0" w:space="0" w:color="auto"/>
        <w:right w:val="none" w:sz="0" w:space="0" w:color="auto"/>
      </w:divBdr>
    </w:div>
    <w:div w:id="200825484">
      <w:bodyDiv w:val="1"/>
      <w:marLeft w:val="0"/>
      <w:marRight w:val="0"/>
      <w:marTop w:val="0"/>
      <w:marBottom w:val="0"/>
      <w:divBdr>
        <w:top w:val="none" w:sz="0" w:space="0" w:color="auto"/>
        <w:left w:val="none" w:sz="0" w:space="0" w:color="auto"/>
        <w:bottom w:val="none" w:sz="0" w:space="0" w:color="auto"/>
        <w:right w:val="none" w:sz="0" w:space="0" w:color="auto"/>
      </w:divBdr>
    </w:div>
    <w:div w:id="206572074">
      <w:bodyDiv w:val="1"/>
      <w:marLeft w:val="0"/>
      <w:marRight w:val="0"/>
      <w:marTop w:val="0"/>
      <w:marBottom w:val="0"/>
      <w:divBdr>
        <w:top w:val="none" w:sz="0" w:space="0" w:color="auto"/>
        <w:left w:val="none" w:sz="0" w:space="0" w:color="auto"/>
        <w:bottom w:val="none" w:sz="0" w:space="0" w:color="auto"/>
        <w:right w:val="none" w:sz="0" w:space="0" w:color="auto"/>
      </w:divBdr>
    </w:div>
    <w:div w:id="214894715">
      <w:bodyDiv w:val="1"/>
      <w:marLeft w:val="0"/>
      <w:marRight w:val="0"/>
      <w:marTop w:val="0"/>
      <w:marBottom w:val="0"/>
      <w:divBdr>
        <w:top w:val="none" w:sz="0" w:space="0" w:color="auto"/>
        <w:left w:val="none" w:sz="0" w:space="0" w:color="auto"/>
        <w:bottom w:val="none" w:sz="0" w:space="0" w:color="auto"/>
        <w:right w:val="none" w:sz="0" w:space="0" w:color="auto"/>
      </w:divBdr>
    </w:div>
    <w:div w:id="216818687">
      <w:bodyDiv w:val="1"/>
      <w:marLeft w:val="0"/>
      <w:marRight w:val="0"/>
      <w:marTop w:val="0"/>
      <w:marBottom w:val="0"/>
      <w:divBdr>
        <w:top w:val="none" w:sz="0" w:space="0" w:color="auto"/>
        <w:left w:val="none" w:sz="0" w:space="0" w:color="auto"/>
        <w:bottom w:val="none" w:sz="0" w:space="0" w:color="auto"/>
        <w:right w:val="none" w:sz="0" w:space="0" w:color="auto"/>
      </w:divBdr>
    </w:div>
    <w:div w:id="217128425">
      <w:bodyDiv w:val="1"/>
      <w:marLeft w:val="0"/>
      <w:marRight w:val="0"/>
      <w:marTop w:val="0"/>
      <w:marBottom w:val="0"/>
      <w:divBdr>
        <w:top w:val="none" w:sz="0" w:space="0" w:color="auto"/>
        <w:left w:val="none" w:sz="0" w:space="0" w:color="auto"/>
        <w:bottom w:val="none" w:sz="0" w:space="0" w:color="auto"/>
        <w:right w:val="none" w:sz="0" w:space="0" w:color="auto"/>
      </w:divBdr>
    </w:div>
    <w:div w:id="219286390">
      <w:bodyDiv w:val="1"/>
      <w:marLeft w:val="0"/>
      <w:marRight w:val="0"/>
      <w:marTop w:val="0"/>
      <w:marBottom w:val="0"/>
      <w:divBdr>
        <w:top w:val="none" w:sz="0" w:space="0" w:color="auto"/>
        <w:left w:val="none" w:sz="0" w:space="0" w:color="auto"/>
        <w:bottom w:val="none" w:sz="0" w:space="0" w:color="auto"/>
        <w:right w:val="none" w:sz="0" w:space="0" w:color="auto"/>
      </w:divBdr>
    </w:div>
    <w:div w:id="221911835">
      <w:bodyDiv w:val="1"/>
      <w:marLeft w:val="0"/>
      <w:marRight w:val="0"/>
      <w:marTop w:val="0"/>
      <w:marBottom w:val="0"/>
      <w:divBdr>
        <w:top w:val="none" w:sz="0" w:space="0" w:color="auto"/>
        <w:left w:val="none" w:sz="0" w:space="0" w:color="auto"/>
        <w:bottom w:val="none" w:sz="0" w:space="0" w:color="auto"/>
        <w:right w:val="none" w:sz="0" w:space="0" w:color="auto"/>
      </w:divBdr>
    </w:div>
    <w:div w:id="223489688">
      <w:bodyDiv w:val="1"/>
      <w:marLeft w:val="0"/>
      <w:marRight w:val="0"/>
      <w:marTop w:val="0"/>
      <w:marBottom w:val="0"/>
      <w:divBdr>
        <w:top w:val="none" w:sz="0" w:space="0" w:color="auto"/>
        <w:left w:val="none" w:sz="0" w:space="0" w:color="auto"/>
        <w:bottom w:val="none" w:sz="0" w:space="0" w:color="auto"/>
        <w:right w:val="none" w:sz="0" w:space="0" w:color="auto"/>
      </w:divBdr>
    </w:div>
    <w:div w:id="224150796">
      <w:bodyDiv w:val="1"/>
      <w:marLeft w:val="0"/>
      <w:marRight w:val="0"/>
      <w:marTop w:val="0"/>
      <w:marBottom w:val="0"/>
      <w:divBdr>
        <w:top w:val="none" w:sz="0" w:space="0" w:color="auto"/>
        <w:left w:val="none" w:sz="0" w:space="0" w:color="auto"/>
        <w:bottom w:val="none" w:sz="0" w:space="0" w:color="auto"/>
        <w:right w:val="none" w:sz="0" w:space="0" w:color="auto"/>
      </w:divBdr>
    </w:div>
    <w:div w:id="226843032">
      <w:bodyDiv w:val="1"/>
      <w:marLeft w:val="0"/>
      <w:marRight w:val="0"/>
      <w:marTop w:val="0"/>
      <w:marBottom w:val="0"/>
      <w:divBdr>
        <w:top w:val="none" w:sz="0" w:space="0" w:color="auto"/>
        <w:left w:val="none" w:sz="0" w:space="0" w:color="auto"/>
        <w:bottom w:val="none" w:sz="0" w:space="0" w:color="auto"/>
        <w:right w:val="none" w:sz="0" w:space="0" w:color="auto"/>
      </w:divBdr>
    </w:div>
    <w:div w:id="227350781">
      <w:bodyDiv w:val="1"/>
      <w:marLeft w:val="0"/>
      <w:marRight w:val="0"/>
      <w:marTop w:val="0"/>
      <w:marBottom w:val="0"/>
      <w:divBdr>
        <w:top w:val="none" w:sz="0" w:space="0" w:color="auto"/>
        <w:left w:val="none" w:sz="0" w:space="0" w:color="auto"/>
        <w:bottom w:val="none" w:sz="0" w:space="0" w:color="auto"/>
        <w:right w:val="none" w:sz="0" w:space="0" w:color="auto"/>
      </w:divBdr>
    </w:div>
    <w:div w:id="231542985">
      <w:bodyDiv w:val="1"/>
      <w:marLeft w:val="0"/>
      <w:marRight w:val="0"/>
      <w:marTop w:val="0"/>
      <w:marBottom w:val="0"/>
      <w:divBdr>
        <w:top w:val="none" w:sz="0" w:space="0" w:color="auto"/>
        <w:left w:val="none" w:sz="0" w:space="0" w:color="auto"/>
        <w:bottom w:val="none" w:sz="0" w:space="0" w:color="auto"/>
        <w:right w:val="none" w:sz="0" w:space="0" w:color="auto"/>
      </w:divBdr>
    </w:div>
    <w:div w:id="235895302">
      <w:bodyDiv w:val="1"/>
      <w:marLeft w:val="0"/>
      <w:marRight w:val="0"/>
      <w:marTop w:val="0"/>
      <w:marBottom w:val="0"/>
      <w:divBdr>
        <w:top w:val="none" w:sz="0" w:space="0" w:color="auto"/>
        <w:left w:val="none" w:sz="0" w:space="0" w:color="auto"/>
        <w:bottom w:val="none" w:sz="0" w:space="0" w:color="auto"/>
        <w:right w:val="none" w:sz="0" w:space="0" w:color="auto"/>
      </w:divBdr>
    </w:div>
    <w:div w:id="239023932">
      <w:bodyDiv w:val="1"/>
      <w:marLeft w:val="0"/>
      <w:marRight w:val="0"/>
      <w:marTop w:val="0"/>
      <w:marBottom w:val="0"/>
      <w:divBdr>
        <w:top w:val="none" w:sz="0" w:space="0" w:color="auto"/>
        <w:left w:val="none" w:sz="0" w:space="0" w:color="auto"/>
        <w:bottom w:val="none" w:sz="0" w:space="0" w:color="auto"/>
        <w:right w:val="none" w:sz="0" w:space="0" w:color="auto"/>
      </w:divBdr>
    </w:div>
    <w:div w:id="242372651">
      <w:bodyDiv w:val="1"/>
      <w:marLeft w:val="0"/>
      <w:marRight w:val="0"/>
      <w:marTop w:val="0"/>
      <w:marBottom w:val="0"/>
      <w:divBdr>
        <w:top w:val="none" w:sz="0" w:space="0" w:color="auto"/>
        <w:left w:val="none" w:sz="0" w:space="0" w:color="auto"/>
        <w:bottom w:val="none" w:sz="0" w:space="0" w:color="auto"/>
        <w:right w:val="none" w:sz="0" w:space="0" w:color="auto"/>
      </w:divBdr>
    </w:div>
    <w:div w:id="243800078">
      <w:bodyDiv w:val="1"/>
      <w:marLeft w:val="0"/>
      <w:marRight w:val="0"/>
      <w:marTop w:val="0"/>
      <w:marBottom w:val="0"/>
      <w:divBdr>
        <w:top w:val="none" w:sz="0" w:space="0" w:color="auto"/>
        <w:left w:val="none" w:sz="0" w:space="0" w:color="auto"/>
        <w:bottom w:val="none" w:sz="0" w:space="0" w:color="auto"/>
        <w:right w:val="none" w:sz="0" w:space="0" w:color="auto"/>
      </w:divBdr>
    </w:div>
    <w:div w:id="246118779">
      <w:bodyDiv w:val="1"/>
      <w:marLeft w:val="0"/>
      <w:marRight w:val="0"/>
      <w:marTop w:val="0"/>
      <w:marBottom w:val="0"/>
      <w:divBdr>
        <w:top w:val="none" w:sz="0" w:space="0" w:color="auto"/>
        <w:left w:val="none" w:sz="0" w:space="0" w:color="auto"/>
        <w:bottom w:val="none" w:sz="0" w:space="0" w:color="auto"/>
        <w:right w:val="none" w:sz="0" w:space="0" w:color="auto"/>
      </w:divBdr>
    </w:div>
    <w:div w:id="246309123">
      <w:bodyDiv w:val="1"/>
      <w:marLeft w:val="0"/>
      <w:marRight w:val="0"/>
      <w:marTop w:val="0"/>
      <w:marBottom w:val="0"/>
      <w:divBdr>
        <w:top w:val="none" w:sz="0" w:space="0" w:color="auto"/>
        <w:left w:val="none" w:sz="0" w:space="0" w:color="auto"/>
        <w:bottom w:val="none" w:sz="0" w:space="0" w:color="auto"/>
        <w:right w:val="none" w:sz="0" w:space="0" w:color="auto"/>
      </w:divBdr>
    </w:div>
    <w:div w:id="251621113">
      <w:bodyDiv w:val="1"/>
      <w:marLeft w:val="0"/>
      <w:marRight w:val="0"/>
      <w:marTop w:val="0"/>
      <w:marBottom w:val="0"/>
      <w:divBdr>
        <w:top w:val="none" w:sz="0" w:space="0" w:color="auto"/>
        <w:left w:val="none" w:sz="0" w:space="0" w:color="auto"/>
        <w:bottom w:val="none" w:sz="0" w:space="0" w:color="auto"/>
        <w:right w:val="none" w:sz="0" w:space="0" w:color="auto"/>
      </w:divBdr>
    </w:div>
    <w:div w:id="255402132">
      <w:bodyDiv w:val="1"/>
      <w:marLeft w:val="0"/>
      <w:marRight w:val="0"/>
      <w:marTop w:val="0"/>
      <w:marBottom w:val="0"/>
      <w:divBdr>
        <w:top w:val="none" w:sz="0" w:space="0" w:color="auto"/>
        <w:left w:val="none" w:sz="0" w:space="0" w:color="auto"/>
        <w:bottom w:val="none" w:sz="0" w:space="0" w:color="auto"/>
        <w:right w:val="none" w:sz="0" w:space="0" w:color="auto"/>
      </w:divBdr>
    </w:div>
    <w:div w:id="257711311">
      <w:bodyDiv w:val="1"/>
      <w:marLeft w:val="0"/>
      <w:marRight w:val="0"/>
      <w:marTop w:val="0"/>
      <w:marBottom w:val="0"/>
      <w:divBdr>
        <w:top w:val="none" w:sz="0" w:space="0" w:color="auto"/>
        <w:left w:val="none" w:sz="0" w:space="0" w:color="auto"/>
        <w:bottom w:val="none" w:sz="0" w:space="0" w:color="auto"/>
        <w:right w:val="none" w:sz="0" w:space="0" w:color="auto"/>
      </w:divBdr>
    </w:div>
    <w:div w:id="261453954">
      <w:bodyDiv w:val="1"/>
      <w:marLeft w:val="0"/>
      <w:marRight w:val="0"/>
      <w:marTop w:val="0"/>
      <w:marBottom w:val="0"/>
      <w:divBdr>
        <w:top w:val="none" w:sz="0" w:space="0" w:color="auto"/>
        <w:left w:val="none" w:sz="0" w:space="0" w:color="auto"/>
        <w:bottom w:val="none" w:sz="0" w:space="0" w:color="auto"/>
        <w:right w:val="none" w:sz="0" w:space="0" w:color="auto"/>
      </w:divBdr>
    </w:div>
    <w:div w:id="261887852">
      <w:bodyDiv w:val="1"/>
      <w:marLeft w:val="0"/>
      <w:marRight w:val="0"/>
      <w:marTop w:val="0"/>
      <w:marBottom w:val="0"/>
      <w:divBdr>
        <w:top w:val="none" w:sz="0" w:space="0" w:color="auto"/>
        <w:left w:val="none" w:sz="0" w:space="0" w:color="auto"/>
        <w:bottom w:val="none" w:sz="0" w:space="0" w:color="auto"/>
        <w:right w:val="none" w:sz="0" w:space="0" w:color="auto"/>
      </w:divBdr>
    </w:div>
    <w:div w:id="265621153">
      <w:bodyDiv w:val="1"/>
      <w:marLeft w:val="0"/>
      <w:marRight w:val="0"/>
      <w:marTop w:val="0"/>
      <w:marBottom w:val="0"/>
      <w:divBdr>
        <w:top w:val="none" w:sz="0" w:space="0" w:color="auto"/>
        <w:left w:val="none" w:sz="0" w:space="0" w:color="auto"/>
        <w:bottom w:val="none" w:sz="0" w:space="0" w:color="auto"/>
        <w:right w:val="none" w:sz="0" w:space="0" w:color="auto"/>
      </w:divBdr>
    </w:div>
    <w:div w:id="265775998">
      <w:bodyDiv w:val="1"/>
      <w:marLeft w:val="0"/>
      <w:marRight w:val="0"/>
      <w:marTop w:val="0"/>
      <w:marBottom w:val="0"/>
      <w:divBdr>
        <w:top w:val="none" w:sz="0" w:space="0" w:color="auto"/>
        <w:left w:val="none" w:sz="0" w:space="0" w:color="auto"/>
        <w:bottom w:val="none" w:sz="0" w:space="0" w:color="auto"/>
        <w:right w:val="none" w:sz="0" w:space="0" w:color="auto"/>
      </w:divBdr>
    </w:div>
    <w:div w:id="265891236">
      <w:bodyDiv w:val="1"/>
      <w:marLeft w:val="0"/>
      <w:marRight w:val="0"/>
      <w:marTop w:val="0"/>
      <w:marBottom w:val="0"/>
      <w:divBdr>
        <w:top w:val="none" w:sz="0" w:space="0" w:color="auto"/>
        <w:left w:val="none" w:sz="0" w:space="0" w:color="auto"/>
        <w:bottom w:val="none" w:sz="0" w:space="0" w:color="auto"/>
        <w:right w:val="none" w:sz="0" w:space="0" w:color="auto"/>
      </w:divBdr>
    </w:div>
    <w:div w:id="266232565">
      <w:bodyDiv w:val="1"/>
      <w:marLeft w:val="0"/>
      <w:marRight w:val="0"/>
      <w:marTop w:val="0"/>
      <w:marBottom w:val="0"/>
      <w:divBdr>
        <w:top w:val="none" w:sz="0" w:space="0" w:color="auto"/>
        <w:left w:val="none" w:sz="0" w:space="0" w:color="auto"/>
        <w:bottom w:val="none" w:sz="0" w:space="0" w:color="auto"/>
        <w:right w:val="none" w:sz="0" w:space="0" w:color="auto"/>
      </w:divBdr>
    </w:div>
    <w:div w:id="269513844">
      <w:bodyDiv w:val="1"/>
      <w:marLeft w:val="0"/>
      <w:marRight w:val="0"/>
      <w:marTop w:val="0"/>
      <w:marBottom w:val="0"/>
      <w:divBdr>
        <w:top w:val="none" w:sz="0" w:space="0" w:color="auto"/>
        <w:left w:val="none" w:sz="0" w:space="0" w:color="auto"/>
        <w:bottom w:val="none" w:sz="0" w:space="0" w:color="auto"/>
        <w:right w:val="none" w:sz="0" w:space="0" w:color="auto"/>
      </w:divBdr>
    </w:div>
    <w:div w:id="274755982">
      <w:bodyDiv w:val="1"/>
      <w:marLeft w:val="0"/>
      <w:marRight w:val="0"/>
      <w:marTop w:val="0"/>
      <w:marBottom w:val="0"/>
      <w:divBdr>
        <w:top w:val="none" w:sz="0" w:space="0" w:color="auto"/>
        <w:left w:val="none" w:sz="0" w:space="0" w:color="auto"/>
        <w:bottom w:val="none" w:sz="0" w:space="0" w:color="auto"/>
        <w:right w:val="none" w:sz="0" w:space="0" w:color="auto"/>
      </w:divBdr>
    </w:div>
    <w:div w:id="274866765">
      <w:bodyDiv w:val="1"/>
      <w:marLeft w:val="0"/>
      <w:marRight w:val="0"/>
      <w:marTop w:val="0"/>
      <w:marBottom w:val="0"/>
      <w:divBdr>
        <w:top w:val="none" w:sz="0" w:space="0" w:color="auto"/>
        <w:left w:val="none" w:sz="0" w:space="0" w:color="auto"/>
        <w:bottom w:val="none" w:sz="0" w:space="0" w:color="auto"/>
        <w:right w:val="none" w:sz="0" w:space="0" w:color="auto"/>
      </w:divBdr>
    </w:div>
    <w:div w:id="275143129">
      <w:bodyDiv w:val="1"/>
      <w:marLeft w:val="0"/>
      <w:marRight w:val="0"/>
      <w:marTop w:val="0"/>
      <w:marBottom w:val="0"/>
      <w:divBdr>
        <w:top w:val="none" w:sz="0" w:space="0" w:color="auto"/>
        <w:left w:val="none" w:sz="0" w:space="0" w:color="auto"/>
        <w:bottom w:val="none" w:sz="0" w:space="0" w:color="auto"/>
        <w:right w:val="none" w:sz="0" w:space="0" w:color="auto"/>
      </w:divBdr>
    </w:div>
    <w:div w:id="276563539">
      <w:bodyDiv w:val="1"/>
      <w:marLeft w:val="0"/>
      <w:marRight w:val="0"/>
      <w:marTop w:val="0"/>
      <w:marBottom w:val="0"/>
      <w:divBdr>
        <w:top w:val="none" w:sz="0" w:space="0" w:color="auto"/>
        <w:left w:val="none" w:sz="0" w:space="0" w:color="auto"/>
        <w:bottom w:val="none" w:sz="0" w:space="0" w:color="auto"/>
        <w:right w:val="none" w:sz="0" w:space="0" w:color="auto"/>
      </w:divBdr>
    </w:div>
    <w:div w:id="289554957">
      <w:bodyDiv w:val="1"/>
      <w:marLeft w:val="0"/>
      <w:marRight w:val="0"/>
      <w:marTop w:val="0"/>
      <w:marBottom w:val="0"/>
      <w:divBdr>
        <w:top w:val="none" w:sz="0" w:space="0" w:color="auto"/>
        <w:left w:val="none" w:sz="0" w:space="0" w:color="auto"/>
        <w:bottom w:val="none" w:sz="0" w:space="0" w:color="auto"/>
        <w:right w:val="none" w:sz="0" w:space="0" w:color="auto"/>
      </w:divBdr>
    </w:div>
    <w:div w:id="290408987">
      <w:bodyDiv w:val="1"/>
      <w:marLeft w:val="0"/>
      <w:marRight w:val="0"/>
      <w:marTop w:val="0"/>
      <w:marBottom w:val="0"/>
      <w:divBdr>
        <w:top w:val="none" w:sz="0" w:space="0" w:color="auto"/>
        <w:left w:val="none" w:sz="0" w:space="0" w:color="auto"/>
        <w:bottom w:val="none" w:sz="0" w:space="0" w:color="auto"/>
        <w:right w:val="none" w:sz="0" w:space="0" w:color="auto"/>
      </w:divBdr>
    </w:div>
    <w:div w:id="290937028">
      <w:bodyDiv w:val="1"/>
      <w:marLeft w:val="0"/>
      <w:marRight w:val="0"/>
      <w:marTop w:val="0"/>
      <w:marBottom w:val="0"/>
      <w:divBdr>
        <w:top w:val="none" w:sz="0" w:space="0" w:color="auto"/>
        <w:left w:val="none" w:sz="0" w:space="0" w:color="auto"/>
        <w:bottom w:val="none" w:sz="0" w:space="0" w:color="auto"/>
        <w:right w:val="none" w:sz="0" w:space="0" w:color="auto"/>
      </w:divBdr>
    </w:div>
    <w:div w:id="300036296">
      <w:bodyDiv w:val="1"/>
      <w:marLeft w:val="0"/>
      <w:marRight w:val="0"/>
      <w:marTop w:val="0"/>
      <w:marBottom w:val="0"/>
      <w:divBdr>
        <w:top w:val="none" w:sz="0" w:space="0" w:color="auto"/>
        <w:left w:val="none" w:sz="0" w:space="0" w:color="auto"/>
        <w:bottom w:val="none" w:sz="0" w:space="0" w:color="auto"/>
        <w:right w:val="none" w:sz="0" w:space="0" w:color="auto"/>
      </w:divBdr>
    </w:div>
    <w:div w:id="300962445">
      <w:bodyDiv w:val="1"/>
      <w:marLeft w:val="0"/>
      <w:marRight w:val="0"/>
      <w:marTop w:val="0"/>
      <w:marBottom w:val="0"/>
      <w:divBdr>
        <w:top w:val="none" w:sz="0" w:space="0" w:color="auto"/>
        <w:left w:val="none" w:sz="0" w:space="0" w:color="auto"/>
        <w:bottom w:val="none" w:sz="0" w:space="0" w:color="auto"/>
        <w:right w:val="none" w:sz="0" w:space="0" w:color="auto"/>
      </w:divBdr>
    </w:div>
    <w:div w:id="301664173">
      <w:bodyDiv w:val="1"/>
      <w:marLeft w:val="0"/>
      <w:marRight w:val="0"/>
      <w:marTop w:val="0"/>
      <w:marBottom w:val="0"/>
      <w:divBdr>
        <w:top w:val="none" w:sz="0" w:space="0" w:color="auto"/>
        <w:left w:val="none" w:sz="0" w:space="0" w:color="auto"/>
        <w:bottom w:val="none" w:sz="0" w:space="0" w:color="auto"/>
        <w:right w:val="none" w:sz="0" w:space="0" w:color="auto"/>
      </w:divBdr>
    </w:div>
    <w:div w:id="303512326">
      <w:bodyDiv w:val="1"/>
      <w:marLeft w:val="0"/>
      <w:marRight w:val="0"/>
      <w:marTop w:val="0"/>
      <w:marBottom w:val="0"/>
      <w:divBdr>
        <w:top w:val="none" w:sz="0" w:space="0" w:color="auto"/>
        <w:left w:val="none" w:sz="0" w:space="0" w:color="auto"/>
        <w:bottom w:val="none" w:sz="0" w:space="0" w:color="auto"/>
        <w:right w:val="none" w:sz="0" w:space="0" w:color="auto"/>
      </w:divBdr>
    </w:div>
    <w:div w:id="309677154">
      <w:bodyDiv w:val="1"/>
      <w:marLeft w:val="0"/>
      <w:marRight w:val="0"/>
      <w:marTop w:val="0"/>
      <w:marBottom w:val="0"/>
      <w:divBdr>
        <w:top w:val="none" w:sz="0" w:space="0" w:color="auto"/>
        <w:left w:val="none" w:sz="0" w:space="0" w:color="auto"/>
        <w:bottom w:val="none" w:sz="0" w:space="0" w:color="auto"/>
        <w:right w:val="none" w:sz="0" w:space="0" w:color="auto"/>
      </w:divBdr>
    </w:div>
    <w:div w:id="314914795">
      <w:bodyDiv w:val="1"/>
      <w:marLeft w:val="0"/>
      <w:marRight w:val="0"/>
      <w:marTop w:val="0"/>
      <w:marBottom w:val="0"/>
      <w:divBdr>
        <w:top w:val="none" w:sz="0" w:space="0" w:color="auto"/>
        <w:left w:val="none" w:sz="0" w:space="0" w:color="auto"/>
        <w:bottom w:val="none" w:sz="0" w:space="0" w:color="auto"/>
        <w:right w:val="none" w:sz="0" w:space="0" w:color="auto"/>
      </w:divBdr>
    </w:div>
    <w:div w:id="317809456">
      <w:bodyDiv w:val="1"/>
      <w:marLeft w:val="0"/>
      <w:marRight w:val="0"/>
      <w:marTop w:val="0"/>
      <w:marBottom w:val="0"/>
      <w:divBdr>
        <w:top w:val="none" w:sz="0" w:space="0" w:color="auto"/>
        <w:left w:val="none" w:sz="0" w:space="0" w:color="auto"/>
        <w:bottom w:val="none" w:sz="0" w:space="0" w:color="auto"/>
        <w:right w:val="none" w:sz="0" w:space="0" w:color="auto"/>
      </w:divBdr>
    </w:div>
    <w:div w:id="322124543">
      <w:bodyDiv w:val="1"/>
      <w:marLeft w:val="0"/>
      <w:marRight w:val="0"/>
      <w:marTop w:val="0"/>
      <w:marBottom w:val="0"/>
      <w:divBdr>
        <w:top w:val="none" w:sz="0" w:space="0" w:color="auto"/>
        <w:left w:val="none" w:sz="0" w:space="0" w:color="auto"/>
        <w:bottom w:val="none" w:sz="0" w:space="0" w:color="auto"/>
        <w:right w:val="none" w:sz="0" w:space="0" w:color="auto"/>
      </w:divBdr>
    </w:div>
    <w:div w:id="323631177">
      <w:bodyDiv w:val="1"/>
      <w:marLeft w:val="0"/>
      <w:marRight w:val="0"/>
      <w:marTop w:val="0"/>
      <w:marBottom w:val="0"/>
      <w:divBdr>
        <w:top w:val="none" w:sz="0" w:space="0" w:color="auto"/>
        <w:left w:val="none" w:sz="0" w:space="0" w:color="auto"/>
        <w:bottom w:val="none" w:sz="0" w:space="0" w:color="auto"/>
        <w:right w:val="none" w:sz="0" w:space="0" w:color="auto"/>
      </w:divBdr>
    </w:div>
    <w:div w:id="325016853">
      <w:bodyDiv w:val="1"/>
      <w:marLeft w:val="0"/>
      <w:marRight w:val="0"/>
      <w:marTop w:val="0"/>
      <w:marBottom w:val="0"/>
      <w:divBdr>
        <w:top w:val="none" w:sz="0" w:space="0" w:color="auto"/>
        <w:left w:val="none" w:sz="0" w:space="0" w:color="auto"/>
        <w:bottom w:val="none" w:sz="0" w:space="0" w:color="auto"/>
        <w:right w:val="none" w:sz="0" w:space="0" w:color="auto"/>
      </w:divBdr>
    </w:div>
    <w:div w:id="327440928">
      <w:bodyDiv w:val="1"/>
      <w:marLeft w:val="0"/>
      <w:marRight w:val="0"/>
      <w:marTop w:val="0"/>
      <w:marBottom w:val="0"/>
      <w:divBdr>
        <w:top w:val="none" w:sz="0" w:space="0" w:color="auto"/>
        <w:left w:val="none" w:sz="0" w:space="0" w:color="auto"/>
        <w:bottom w:val="none" w:sz="0" w:space="0" w:color="auto"/>
        <w:right w:val="none" w:sz="0" w:space="0" w:color="auto"/>
      </w:divBdr>
    </w:div>
    <w:div w:id="327563525">
      <w:bodyDiv w:val="1"/>
      <w:marLeft w:val="0"/>
      <w:marRight w:val="0"/>
      <w:marTop w:val="0"/>
      <w:marBottom w:val="0"/>
      <w:divBdr>
        <w:top w:val="none" w:sz="0" w:space="0" w:color="auto"/>
        <w:left w:val="none" w:sz="0" w:space="0" w:color="auto"/>
        <w:bottom w:val="none" w:sz="0" w:space="0" w:color="auto"/>
        <w:right w:val="none" w:sz="0" w:space="0" w:color="auto"/>
      </w:divBdr>
    </w:div>
    <w:div w:id="332955281">
      <w:bodyDiv w:val="1"/>
      <w:marLeft w:val="0"/>
      <w:marRight w:val="0"/>
      <w:marTop w:val="0"/>
      <w:marBottom w:val="0"/>
      <w:divBdr>
        <w:top w:val="none" w:sz="0" w:space="0" w:color="auto"/>
        <w:left w:val="none" w:sz="0" w:space="0" w:color="auto"/>
        <w:bottom w:val="none" w:sz="0" w:space="0" w:color="auto"/>
        <w:right w:val="none" w:sz="0" w:space="0" w:color="auto"/>
      </w:divBdr>
    </w:div>
    <w:div w:id="333530062">
      <w:bodyDiv w:val="1"/>
      <w:marLeft w:val="0"/>
      <w:marRight w:val="0"/>
      <w:marTop w:val="0"/>
      <w:marBottom w:val="0"/>
      <w:divBdr>
        <w:top w:val="none" w:sz="0" w:space="0" w:color="auto"/>
        <w:left w:val="none" w:sz="0" w:space="0" w:color="auto"/>
        <w:bottom w:val="none" w:sz="0" w:space="0" w:color="auto"/>
        <w:right w:val="none" w:sz="0" w:space="0" w:color="auto"/>
      </w:divBdr>
    </w:div>
    <w:div w:id="333803558">
      <w:bodyDiv w:val="1"/>
      <w:marLeft w:val="0"/>
      <w:marRight w:val="0"/>
      <w:marTop w:val="0"/>
      <w:marBottom w:val="0"/>
      <w:divBdr>
        <w:top w:val="none" w:sz="0" w:space="0" w:color="auto"/>
        <w:left w:val="none" w:sz="0" w:space="0" w:color="auto"/>
        <w:bottom w:val="none" w:sz="0" w:space="0" w:color="auto"/>
        <w:right w:val="none" w:sz="0" w:space="0" w:color="auto"/>
      </w:divBdr>
    </w:div>
    <w:div w:id="348871593">
      <w:bodyDiv w:val="1"/>
      <w:marLeft w:val="0"/>
      <w:marRight w:val="0"/>
      <w:marTop w:val="0"/>
      <w:marBottom w:val="0"/>
      <w:divBdr>
        <w:top w:val="none" w:sz="0" w:space="0" w:color="auto"/>
        <w:left w:val="none" w:sz="0" w:space="0" w:color="auto"/>
        <w:bottom w:val="none" w:sz="0" w:space="0" w:color="auto"/>
        <w:right w:val="none" w:sz="0" w:space="0" w:color="auto"/>
      </w:divBdr>
    </w:div>
    <w:div w:id="349382635">
      <w:bodyDiv w:val="1"/>
      <w:marLeft w:val="0"/>
      <w:marRight w:val="0"/>
      <w:marTop w:val="0"/>
      <w:marBottom w:val="0"/>
      <w:divBdr>
        <w:top w:val="none" w:sz="0" w:space="0" w:color="auto"/>
        <w:left w:val="none" w:sz="0" w:space="0" w:color="auto"/>
        <w:bottom w:val="none" w:sz="0" w:space="0" w:color="auto"/>
        <w:right w:val="none" w:sz="0" w:space="0" w:color="auto"/>
      </w:divBdr>
    </w:div>
    <w:div w:id="349456638">
      <w:bodyDiv w:val="1"/>
      <w:marLeft w:val="0"/>
      <w:marRight w:val="0"/>
      <w:marTop w:val="0"/>
      <w:marBottom w:val="0"/>
      <w:divBdr>
        <w:top w:val="none" w:sz="0" w:space="0" w:color="auto"/>
        <w:left w:val="none" w:sz="0" w:space="0" w:color="auto"/>
        <w:bottom w:val="none" w:sz="0" w:space="0" w:color="auto"/>
        <w:right w:val="none" w:sz="0" w:space="0" w:color="auto"/>
      </w:divBdr>
    </w:div>
    <w:div w:id="351155391">
      <w:bodyDiv w:val="1"/>
      <w:marLeft w:val="0"/>
      <w:marRight w:val="0"/>
      <w:marTop w:val="0"/>
      <w:marBottom w:val="0"/>
      <w:divBdr>
        <w:top w:val="none" w:sz="0" w:space="0" w:color="auto"/>
        <w:left w:val="none" w:sz="0" w:space="0" w:color="auto"/>
        <w:bottom w:val="none" w:sz="0" w:space="0" w:color="auto"/>
        <w:right w:val="none" w:sz="0" w:space="0" w:color="auto"/>
      </w:divBdr>
    </w:div>
    <w:div w:id="353655292">
      <w:bodyDiv w:val="1"/>
      <w:marLeft w:val="0"/>
      <w:marRight w:val="0"/>
      <w:marTop w:val="0"/>
      <w:marBottom w:val="0"/>
      <w:divBdr>
        <w:top w:val="none" w:sz="0" w:space="0" w:color="auto"/>
        <w:left w:val="none" w:sz="0" w:space="0" w:color="auto"/>
        <w:bottom w:val="none" w:sz="0" w:space="0" w:color="auto"/>
        <w:right w:val="none" w:sz="0" w:space="0" w:color="auto"/>
      </w:divBdr>
    </w:div>
    <w:div w:id="360012560">
      <w:bodyDiv w:val="1"/>
      <w:marLeft w:val="0"/>
      <w:marRight w:val="0"/>
      <w:marTop w:val="0"/>
      <w:marBottom w:val="0"/>
      <w:divBdr>
        <w:top w:val="none" w:sz="0" w:space="0" w:color="auto"/>
        <w:left w:val="none" w:sz="0" w:space="0" w:color="auto"/>
        <w:bottom w:val="none" w:sz="0" w:space="0" w:color="auto"/>
        <w:right w:val="none" w:sz="0" w:space="0" w:color="auto"/>
      </w:divBdr>
    </w:div>
    <w:div w:id="361251022">
      <w:bodyDiv w:val="1"/>
      <w:marLeft w:val="0"/>
      <w:marRight w:val="0"/>
      <w:marTop w:val="0"/>
      <w:marBottom w:val="0"/>
      <w:divBdr>
        <w:top w:val="none" w:sz="0" w:space="0" w:color="auto"/>
        <w:left w:val="none" w:sz="0" w:space="0" w:color="auto"/>
        <w:bottom w:val="none" w:sz="0" w:space="0" w:color="auto"/>
        <w:right w:val="none" w:sz="0" w:space="0" w:color="auto"/>
      </w:divBdr>
    </w:div>
    <w:div w:id="362636654">
      <w:bodyDiv w:val="1"/>
      <w:marLeft w:val="0"/>
      <w:marRight w:val="0"/>
      <w:marTop w:val="0"/>
      <w:marBottom w:val="0"/>
      <w:divBdr>
        <w:top w:val="none" w:sz="0" w:space="0" w:color="auto"/>
        <w:left w:val="none" w:sz="0" w:space="0" w:color="auto"/>
        <w:bottom w:val="none" w:sz="0" w:space="0" w:color="auto"/>
        <w:right w:val="none" w:sz="0" w:space="0" w:color="auto"/>
      </w:divBdr>
    </w:div>
    <w:div w:id="363530118">
      <w:bodyDiv w:val="1"/>
      <w:marLeft w:val="0"/>
      <w:marRight w:val="0"/>
      <w:marTop w:val="0"/>
      <w:marBottom w:val="0"/>
      <w:divBdr>
        <w:top w:val="none" w:sz="0" w:space="0" w:color="auto"/>
        <w:left w:val="none" w:sz="0" w:space="0" w:color="auto"/>
        <w:bottom w:val="none" w:sz="0" w:space="0" w:color="auto"/>
        <w:right w:val="none" w:sz="0" w:space="0" w:color="auto"/>
      </w:divBdr>
    </w:div>
    <w:div w:id="364987903">
      <w:bodyDiv w:val="1"/>
      <w:marLeft w:val="0"/>
      <w:marRight w:val="0"/>
      <w:marTop w:val="0"/>
      <w:marBottom w:val="0"/>
      <w:divBdr>
        <w:top w:val="none" w:sz="0" w:space="0" w:color="auto"/>
        <w:left w:val="none" w:sz="0" w:space="0" w:color="auto"/>
        <w:bottom w:val="none" w:sz="0" w:space="0" w:color="auto"/>
        <w:right w:val="none" w:sz="0" w:space="0" w:color="auto"/>
      </w:divBdr>
    </w:div>
    <w:div w:id="364990799">
      <w:bodyDiv w:val="1"/>
      <w:marLeft w:val="0"/>
      <w:marRight w:val="0"/>
      <w:marTop w:val="0"/>
      <w:marBottom w:val="0"/>
      <w:divBdr>
        <w:top w:val="none" w:sz="0" w:space="0" w:color="auto"/>
        <w:left w:val="none" w:sz="0" w:space="0" w:color="auto"/>
        <w:bottom w:val="none" w:sz="0" w:space="0" w:color="auto"/>
        <w:right w:val="none" w:sz="0" w:space="0" w:color="auto"/>
      </w:divBdr>
    </w:div>
    <w:div w:id="370688068">
      <w:bodyDiv w:val="1"/>
      <w:marLeft w:val="0"/>
      <w:marRight w:val="0"/>
      <w:marTop w:val="0"/>
      <w:marBottom w:val="0"/>
      <w:divBdr>
        <w:top w:val="none" w:sz="0" w:space="0" w:color="auto"/>
        <w:left w:val="none" w:sz="0" w:space="0" w:color="auto"/>
        <w:bottom w:val="none" w:sz="0" w:space="0" w:color="auto"/>
        <w:right w:val="none" w:sz="0" w:space="0" w:color="auto"/>
      </w:divBdr>
    </w:div>
    <w:div w:id="372001056">
      <w:bodyDiv w:val="1"/>
      <w:marLeft w:val="0"/>
      <w:marRight w:val="0"/>
      <w:marTop w:val="0"/>
      <w:marBottom w:val="0"/>
      <w:divBdr>
        <w:top w:val="none" w:sz="0" w:space="0" w:color="auto"/>
        <w:left w:val="none" w:sz="0" w:space="0" w:color="auto"/>
        <w:bottom w:val="none" w:sz="0" w:space="0" w:color="auto"/>
        <w:right w:val="none" w:sz="0" w:space="0" w:color="auto"/>
      </w:divBdr>
    </w:div>
    <w:div w:id="381174647">
      <w:bodyDiv w:val="1"/>
      <w:marLeft w:val="0"/>
      <w:marRight w:val="0"/>
      <w:marTop w:val="0"/>
      <w:marBottom w:val="0"/>
      <w:divBdr>
        <w:top w:val="none" w:sz="0" w:space="0" w:color="auto"/>
        <w:left w:val="none" w:sz="0" w:space="0" w:color="auto"/>
        <w:bottom w:val="none" w:sz="0" w:space="0" w:color="auto"/>
        <w:right w:val="none" w:sz="0" w:space="0" w:color="auto"/>
      </w:divBdr>
    </w:div>
    <w:div w:id="384178969">
      <w:bodyDiv w:val="1"/>
      <w:marLeft w:val="0"/>
      <w:marRight w:val="0"/>
      <w:marTop w:val="0"/>
      <w:marBottom w:val="0"/>
      <w:divBdr>
        <w:top w:val="none" w:sz="0" w:space="0" w:color="auto"/>
        <w:left w:val="none" w:sz="0" w:space="0" w:color="auto"/>
        <w:bottom w:val="none" w:sz="0" w:space="0" w:color="auto"/>
        <w:right w:val="none" w:sz="0" w:space="0" w:color="auto"/>
      </w:divBdr>
    </w:div>
    <w:div w:id="384834761">
      <w:bodyDiv w:val="1"/>
      <w:marLeft w:val="0"/>
      <w:marRight w:val="0"/>
      <w:marTop w:val="0"/>
      <w:marBottom w:val="0"/>
      <w:divBdr>
        <w:top w:val="none" w:sz="0" w:space="0" w:color="auto"/>
        <w:left w:val="none" w:sz="0" w:space="0" w:color="auto"/>
        <w:bottom w:val="none" w:sz="0" w:space="0" w:color="auto"/>
        <w:right w:val="none" w:sz="0" w:space="0" w:color="auto"/>
      </w:divBdr>
    </w:div>
    <w:div w:id="386270301">
      <w:bodyDiv w:val="1"/>
      <w:marLeft w:val="0"/>
      <w:marRight w:val="0"/>
      <w:marTop w:val="0"/>
      <w:marBottom w:val="0"/>
      <w:divBdr>
        <w:top w:val="none" w:sz="0" w:space="0" w:color="auto"/>
        <w:left w:val="none" w:sz="0" w:space="0" w:color="auto"/>
        <w:bottom w:val="none" w:sz="0" w:space="0" w:color="auto"/>
        <w:right w:val="none" w:sz="0" w:space="0" w:color="auto"/>
      </w:divBdr>
    </w:div>
    <w:div w:id="388039314">
      <w:bodyDiv w:val="1"/>
      <w:marLeft w:val="0"/>
      <w:marRight w:val="0"/>
      <w:marTop w:val="0"/>
      <w:marBottom w:val="0"/>
      <w:divBdr>
        <w:top w:val="none" w:sz="0" w:space="0" w:color="auto"/>
        <w:left w:val="none" w:sz="0" w:space="0" w:color="auto"/>
        <w:bottom w:val="none" w:sz="0" w:space="0" w:color="auto"/>
        <w:right w:val="none" w:sz="0" w:space="0" w:color="auto"/>
      </w:divBdr>
    </w:div>
    <w:div w:id="393284455">
      <w:bodyDiv w:val="1"/>
      <w:marLeft w:val="0"/>
      <w:marRight w:val="0"/>
      <w:marTop w:val="0"/>
      <w:marBottom w:val="0"/>
      <w:divBdr>
        <w:top w:val="none" w:sz="0" w:space="0" w:color="auto"/>
        <w:left w:val="none" w:sz="0" w:space="0" w:color="auto"/>
        <w:bottom w:val="none" w:sz="0" w:space="0" w:color="auto"/>
        <w:right w:val="none" w:sz="0" w:space="0" w:color="auto"/>
      </w:divBdr>
    </w:div>
    <w:div w:id="393436674">
      <w:bodyDiv w:val="1"/>
      <w:marLeft w:val="0"/>
      <w:marRight w:val="0"/>
      <w:marTop w:val="0"/>
      <w:marBottom w:val="0"/>
      <w:divBdr>
        <w:top w:val="none" w:sz="0" w:space="0" w:color="auto"/>
        <w:left w:val="none" w:sz="0" w:space="0" w:color="auto"/>
        <w:bottom w:val="none" w:sz="0" w:space="0" w:color="auto"/>
        <w:right w:val="none" w:sz="0" w:space="0" w:color="auto"/>
      </w:divBdr>
    </w:div>
    <w:div w:id="393895021">
      <w:bodyDiv w:val="1"/>
      <w:marLeft w:val="0"/>
      <w:marRight w:val="0"/>
      <w:marTop w:val="0"/>
      <w:marBottom w:val="0"/>
      <w:divBdr>
        <w:top w:val="none" w:sz="0" w:space="0" w:color="auto"/>
        <w:left w:val="none" w:sz="0" w:space="0" w:color="auto"/>
        <w:bottom w:val="none" w:sz="0" w:space="0" w:color="auto"/>
        <w:right w:val="none" w:sz="0" w:space="0" w:color="auto"/>
      </w:divBdr>
    </w:div>
    <w:div w:id="394399830">
      <w:bodyDiv w:val="1"/>
      <w:marLeft w:val="0"/>
      <w:marRight w:val="0"/>
      <w:marTop w:val="0"/>
      <w:marBottom w:val="0"/>
      <w:divBdr>
        <w:top w:val="none" w:sz="0" w:space="0" w:color="auto"/>
        <w:left w:val="none" w:sz="0" w:space="0" w:color="auto"/>
        <w:bottom w:val="none" w:sz="0" w:space="0" w:color="auto"/>
        <w:right w:val="none" w:sz="0" w:space="0" w:color="auto"/>
      </w:divBdr>
    </w:div>
    <w:div w:id="399668618">
      <w:bodyDiv w:val="1"/>
      <w:marLeft w:val="0"/>
      <w:marRight w:val="0"/>
      <w:marTop w:val="0"/>
      <w:marBottom w:val="0"/>
      <w:divBdr>
        <w:top w:val="none" w:sz="0" w:space="0" w:color="auto"/>
        <w:left w:val="none" w:sz="0" w:space="0" w:color="auto"/>
        <w:bottom w:val="none" w:sz="0" w:space="0" w:color="auto"/>
        <w:right w:val="none" w:sz="0" w:space="0" w:color="auto"/>
      </w:divBdr>
    </w:div>
    <w:div w:id="401292282">
      <w:bodyDiv w:val="1"/>
      <w:marLeft w:val="0"/>
      <w:marRight w:val="0"/>
      <w:marTop w:val="0"/>
      <w:marBottom w:val="0"/>
      <w:divBdr>
        <w:top w:val="none" w:sz="0" w:space="0" w:color="auto"/>
        <w:left w:val="none" w:sz="0" w:space="0" w:color="auto"/>
        <w:bottom w:val="none" w:sz="0" w:space="0" w:color="auto"/>
        <w:right w:val="none" w:sz="0" w:space="0" w:color="auto"/>
      </w:divBdr>
    </w:div>
    <w:div w:id="404884737">
      <w:bodyDiv w:val="1"/>
      <w:marLeft w:val="0"/>
      <w:marRight w:val="0"/>
      <w:marTop w:val="0"/>
      <w:marBottom w:val="0"/>
      <w:divBdr>
        <w:top w:val="none" w:sz="0" w:space="0" w:color="auto"/>
        <w:left w:val="none" w:sz="0" w:space="0" w:color="auto"/>
        <w:bottom w:val="none" w:sz="0" w:space="0" w:color="auto"/>
        <w:right w:val="none" w:sz="0" w:space="0" w:color="auto"/>
      </w:divBdr>
    </w:div>
    <w:div w:id="407843429">
      <w:bodyDiv w:val="1"/>
      <w:marLeft w:val="0"/>
      <w:marRight w:val="0"/>
      <w:marTop w:val="0"/>
      <w:marBottom w:val="0"/>
      <w:divBdr>
        <w:top w:val="none" w:sz="0" w:space="0" w:color="auto"/>
        <w:left w:val="none" w:sz="0" w:space="0" w:color="auto"/>
        <w:bottom w:val="none" w:sz="0" w:space="0" w:color="auto"/>
        <w:right w:val="none" w:sz="0" w:space="0" w:color="auto"/>
      </w:divBdr>
    </w:div>
    <w:div w:id="408189368">
      <w:bodyDiv w:val="1"/>
      <w:marLeft w:val="0"/>
      <w:marRight w:val="0"/>
      <w:marTop w:val="0"/>
      <w:marBottom w:val="0"/>
      <w:divBdr>
        <w:top w:val="none" w:sz="0" w:space="0" w:color="auto"/>
        <w:left w:val="none" w:sz="0" w:space="0" w:color="auto"/>
        <w:bottom w:val="none" w:sz="0" w:space="0" w:color="auto"/>
        <w:right w:val="none" w:sz="0" w:space="0" w:color="auto"/>
      </w:divBdr>
    </w:div>
    <w:div w:id="408625372">
      <w:bodyDiv w:val="1"/>
      <w:marLeft w:val="0"/>
      <w:marRight w:val="0"/>
      <w:marTop w:val="0"/>
      <w:marBottom w:val="0"/>
      <w:divBdr>
        <w:top w:val="none" w:sz="0" w:space="0" w:color="auto"/>
        <w:left w:val="none" w:sz="0" w:space="0" w:color="auto"/>
        <w:bottom w:val="none" w:sz="0" w:space="0" w:color="auto"/>
        <w:right w:val="none" w:sz="0" w:space="0" w:color="auto"/>
      </w:divBdr>
    </w:div>
    <w:div w:id="417407083">
      <w:bodyDiv w:val="1"/>
      <w:marLeft w:val="0"/>
      <w:marRight w:val="0"/>
      <w:marTop w:val="0"/>
      <w:marBottom w:val="0"/>
      <w:divBdr>
        <w:top w:val="none" w:sz="0" w:space="0" w:color="auto"/>
        <w:left w:val="none" w:sz="0" w:space="0" w:color="auto"/>
        <w:bottom w:val="none" w:sz="0" w:space="0" w:color="auto"/>
        <w:right w:val="none" w:sz="0" w:space="0" w:color="auto"/>
      </w:divBdr>
    </w:div>
    <w:div w:id="417673055">
      <w:bodyDiv w:val="1"/>
      <w:marLeft w:val="0"/>
      <w:marRight w:val="0"/>
      <w:marTop w:val="0"/>
      <w:marBottom w:val="0"/>
      <w:divBdr>
        <w:top w:val="none" w:sz="0" w:space="0" w:color="auto"/>
        <w:left w:val="none" w:sz="0" w:space="0" w:color="auto"/>
        <w:bottom w:val="none" w:sz="0" w:space="0" w:color="auto"/>
        <w:right w:val="none" w:sz="0" w:space="0" w:color="auto"/>
      </w:divBdr>
    </w:div>
    <w:div w:id="417824456">
      <w:bodyDiv w:val="1"/>
      <w:marLeft w:val="0"/>
      <w:marRight w:val="0"/>
      <w:marTop w:val="0"/>
      <w:marBottom w:val="0"/>
      <w:divBdr>
        <w:top w:val="none" w:sz="0" w:space="0" w:color="auto"/>
        <w:left w:val="none" w:sz="0" w:space="0" w:color="auto"/>
        <w:bottom w:val="none" w:sz="0" w:space="0" w:color="auto"/>
        <w:right w:val="none" w:sz="0" w:space="0" w:color="auto"/>
      </w:divBdr>
    </w:div>
    <w:div w:id="418479669">
      <w:bodyDiv w:val="1"/>
      <w:marLeft w:val="0"/>
      <w:marRight w:val="0"/>
      <w:marTop w:val="0"/>
      <w:marBottom w:val="0"/>
      <w:divBdr>
        <w:top w:val="none" w:sz="0" w:space="0" w:color="auto"/>
        <w:left w:val="none" w:sz="0" w:space="0" w:color="auto"/>
        <w:bottom w:val="none" w:sz="0" w:space="0" w:color="auto"/>
        <w:right w:val="none" w:sz="0" w:space="0" w:color="auto"/>
      </w:divBdr>
    </w:div>
    <w:div w:id="419179619">
      <w:bodyDiv w:val="1"/>
      <w:marLeft w:val="0"/>
      <w:marRight w:val="0"/>
      <w:marTop w:val="0"/>
      <w:marBottom w:val="0"/>
      <w:divBdr>
        <w:top w:val="none" w:sz="0" w:space="0" w:color="auto"/>
        <w:left w:val="none" w:sz="0" w:space="0" w:color="auto"/>
        <w:bottom w:val="none" w:sz="0" w:space="0" w:color="auto"/>
        <w:right w:val="none" w:sz="0" w:space="0" w:color="auto"/>
      </w:divBdr>
    </w:div>
    <w:div w:id="435059421">
      <w:bodyDiv w:val="1"/>
      <w:marLeft w:val="0"/>
      <w:marRight w:val="0"/>
      <w:marTop w:val="0"/>
      <w:marBottom w:val="0"/>
      <w:divBdr>
        <w:top w:val="none" w:sz="0" w:space="0" w:color="auto"/>
        <w:left w:val="none" w:sz="0" w:space="0" w:color="auto"/>
        <w:bottom w:val="none" w:sz="0" w:space="0" w:color="auto"/>
        <w:right w:val="none" w:sz="0" w:space="0" w:color="auto"/>
      </w:divBdr>
    </w:div>
    <w:div w:id="438333475">
      <w:bodyDiv w:val="1"/>
      <w:marLeft w:val="0"/>
      <w:marRight w:val="0"/>
      <w:marTop w:val="0"/>
      <w:marBottom w:val="0"/>
      <w:divBdr>
        <w:top w:val="none" w:sz="0" w:space="0" w:color="auto"/>
        <w:left w:val="none" w:sz="0" w:space="0" w:color="auto"/>
        <w:bottom w:val="none" w:sz="0" w:space="0" w:color="auto"/>
        <w:right w:val="none" w:sz="0" w:space="0" w:color="auto"/>
      </w:divBdr>
    </w:div>
    <w:div w:id="441457392">
      <w:bodyDiv w:val="1"/>
      <w:marLeft w:val="0"/>
      <w:marRight w:val="0"/>
      <w:marTop w:val="0"/>
      <w:marBottom w:val="0"/>
      <w:divBdr>
        <w:top w:val="none" w:sz="0" w:space="0" w:color="auto"/>
        <w:left w:val="none" w:sz="0" w:space="0" w:color="auto"/>
        <w:bottom w:val="none" w:sz="0" w:space="0" w:color="auto"/>
        <w:right w:val="none" w:sz="0" w:space="0" w:color="auto"/>
      </w:divBdr>
    </w:div>
    <w:div w:id="444931034">
      <w:bodyDiv w:val="1"/>
      <w:marLeft w:val="0"/>
      <w:marRight w:val="0"/>
      <w:marTop w:val="0"/>
      <w:marBottom w:val="0"/>
      <w:divBdr>
        <w:top w:val="none" w:sz="0" w:space="0" w:color="auto"/>
        <w:left w:val="none" w:sz="0" w:space="0" w:color="auto"/>
        <w:bottom w:val="none" w:sz="0" w:space="0" w:color="auto"/>
        <w:right w:val="none" w:sz="0" w:space="0" w:color="auto"/>
      </w:divBdr>
    </w:div>
    <w:div w:id="445198038">
      <w:bodyDiv w:val="1"/>
      <w:marLeft w:val="0"/>
      <w:marRight w:val="0"/>
      <w:marTop w:val="0"/>
      <w:marBottom w:val="0"/>
      <w:divBdr>
        <w:top w:val="none" w:sz="0" w:space="0" w:color="auto"/>
        <w:left w:val="none" w:sz="0" w:space="0" w:color="auto"/>
        <w:bottom w:val="none" w:sz="0" w:space="0" w:color="auto"/>
        <w:right w:val="none" w:sz="0" w:space="0" w:color="auto"/>
      </w:divBdr>
    </w:div>
    <w:div w:id="447235913">
      <w:bodyDiv w:val="1"/>
      <w:marLeft w:val="0"/>
      <w:marRight w:val="0"/>
      <w:marTop w:val="0"/>
      <w:marBottom w:val="0"/>
      <w:divBdr>
        <w:top w:val="none" w:sz="0" w:space="0" w:color="auto"/>
        <w:left w:val="none" w:sz="0" w:space="0" w:color="auto"/>
        <w:bottom w:val="none" w:sz="0" w:space="0" w:color="auto"/>
        <w:right w:val="none" w:sz="0" w:space="0" w:color="auto"/>
      </w:divBdr>
    </w:div>
    <w:div w:id="448665558">
      <w:bodyDiv w:val="1"/>
      <w:marLeft w:val="0"/>
      <w:marRight w:val="0"/>
      <w:marTop w:val="0"/>
      <w:marBottom w:val="0"/>
      <w:divBdr>
        <w:top w:val="none" w:sz="0" w:space="0" w:color="auto"/>
        <w:left w:val="none" w:sz="0" w:space="0" w:color="auto"/>
        <w:bottom w:val="none" w:sz="0" w:space="0" w:color="auto"/>
        <w:right w:val="none" w:sz="0" w:space="0" w:color="auto"/>
      </w:divBdr>
    </w:div>
    <w:div w:id="454060012">
      <w:bodyDiv w:val="1"/>
      <w:marLeft w:val="0"/>
      <w:marRight w:val="0"/>
      <w:marTop w:val="0"/>
      <w:marBottom w:val="0"/>
      <w:divBdr>
        <w:top w:val="none" w:sz="0" w:space="0" w:color="auto"/>
        <w:left w:val="none" w:sz="0" w:space="0" w:color="auto"/>
        <w:bottom w:val="none" w:sz="0" w:space="0" w:color="auto"/>
        <w:right w:val="none" w:sz="0" w:space="0" w:color="auto"/>
      </w:divBdr>
    </w:div>
    <w:div w:id="455368332">
      <w:bodyDiv w:val="1"/>
      <w:marLeft w:val="0"/>
      <w:marRight w:val="0"/>
      <w:marTop w:val="0"/>
      <w:marBottom w:val="0"/>
      <w:divBdr>
        <w:top w:val="none" w:sz="0" w:space="0" w:color="auto"/>
        <w:left w:val="none" w:sz="0" w:space="0" w:color="auto"/>
        <w:bottom w:val="none" w:sz="0" w:space="0" w:color="auto"/>
        <w:right w:val="none" w:sz="0" w:space="0" w:color="auto"/>
      </w:divBdr>
    </w:div>
    <w:div w:id="456533512">
      <w:bodyDiv w:val="1"/>
      <w:marLeft w:val="0"/>
      <w:marRight w:val="0"/>
      <w:marTop w:val="0"/>
      <w:marBottom w:val="0"/>
      <w:divBdr>
        <w:top w:val="none" w:sz="0" w:space="0" w:color="auto"/>
        <w:left w:val="none" w:sz="0" w:space="0" w:color="auto"/>
        <w:bottom w:val="none" w:sz="0" w:space="0" w:color="auto"/>
        <w:right w:val="none" w:sz="0" w:space="0" w:color="auto"/>
      </w:divBdr>
    </w:div>
    <w:div w:id="456878413">
      <w:bodyDiv w:val="1"/>
      <w:marLeft w:val="0"/>
      <w:marRight w:val="0"/>
      <w:marTop w:val="0"/>
      <w:marBottom w:val="0"/>
      <w:divBdr>
        <w:top w:val="none" w:sz="0" w:space="0" w:color="auto"/>
        <w:left w:val="none" w:sz="0" w:space="0" w:color="auto"/>
        <w:bottom w:val="none" w:sz="0" w:space="0" w:color="auto"/>
        <w:right w:val="none" w:sz="0" w:space="0" w:color="auto"/>
      </w:divBdr>
    </w:div>
    <w:div w:id="460850390">
      <w:bodyDiv w:val="1"/>
      <w:marLeft w:val="0"/>
      <w:marRight w:val="0"/>
      <w:marTop w:val="0"/>
      <w:marBottom w:val="0"/>
      <w:divBdr>
        <w:top w:val="none" w:sz="0" w:space="0" w:color="auto"/>
        <w:left w:val="none" w:sz="0" w:space="0" w:color="auto"/>
        <w:bottom w:val="none" w:sz="0" w:space="0" w:color="auto"/>
        <w:right w:val="none" w:sz="0" w:space="0" w:color="auto"/>
      </w:divBdr>
    </w:div>
    <w:div w:id="460852106">
      <w:bodyDiv w:val="1"/>
      <w:marLeft w:val="0"/>
      <w:marRight w:val="0"/>
      <w:marTop w:val="0"/>
      <w:marBottom w:val="0"/>
      <w:divBdr>
        <w:top w:val="none" w:sz="0" w:space="0" w:color="auto"/>
        <w:left w:val="none" w:sz="0" w:space="0" w:color="auto"/>
        <w:bottom w:val="none" w:sz="0" w:space="0" w:color="auto"/>
        <w:right w:val="none" w:sz="0" w:space="0" w:color="auto"/>
      </w:divBdr>
    </w:div>
    <w:div w:id="467473822">
      <w:bodyDiv w:val="1"/>
      <w:marLeft w:val="0"/>
      <w:marRight w:val="0"/>
      <w:marTop w:val="0"/>
      <w:marBottom w:val="0"/>
      <w:divBdr>
        <w:top w:val="none" w:sz="0" w:space="0" w:color="auto"/>
        <w:left w:val="none" w:sz="0" w:space="0" w:color="auto"/>
        <w:bottom w:val="none" w:sz="0" w:space="0" w:color="auto"/>
        <w:right w:val="none" w:sz="0" w:space="0" w:color="auto"/>
      </w:divBdr>
    </w:div>
    <w:div w:id="469833302">
      <w:bodyDiv w:val="1"/>
      <w:marLeft w:val="0"/>
      <w:marRight w:val="0"/>
      <w:marTop w:val="0"/>
      <w:marBottom w:val="0"/>
      <w:divBdr>
        <w:top w:val="none" w:sz="0" w:space="0" w:color="auto"/>
        <w:left w:val="none" w:sz="0" w:space="0" w:color="auto"/>
        <w:bottom w:val="none" w:sz="0" w:space="0" w:color="auto"/>
        <w:right w:val="none" w:sz="0" w:space="0" w:color="auto"/>
      </w:divBdr>
    </w:div>
    <w:div w:id="470711305">
      <w:bodyDiv w:val="1"/>
      <w:marLeft w:val="0"/>
      <w:marRight w:val="0"/>
      <w:marTop w:val="0"/>
      <w:marBottom w:val="0"/>
      <w:divBdr>
        <w:top w:val="none" w:sz="0" w:space="0" w:color="auto"/>
        <w:left w:val="none" w:sz="0" w:space="0" w:color="auto"/>
        <w:bottom w:val="none" w:sz="0" w:space="0" w:color="auto"/>
        <w:right w:val="none" w:sz="0" w:space="0" w:color="auto"/>
      </w:divBdr>
    </w:div>
    <w:div w:id="472600155">
      <w:bodyDiv w:val="1"/>
      <w:marLeft w:val="0"/>
      <w:marRight w:val="0"/>
      <w:marTop w:val="0"/>
      <w:marBottom w:val="0"/>
      <w:divBdr>
        <w:top w:val="none" w:sz="0" w:space="0" w:color="auto"/>
        <w:left w:val="none" w:sz="0" w:space="0" w:color="auto"/>
        <w:bottom w:val="none" w:sz="0" w:space="0" w:color="auto"/>
        <w:right w:val="none" w:sz="0" w:space="0" w:color="auto"/>
      </w:divBdr>
    </w:div>
    <w:div w:id="474417764">
      <w:bodyDiv w:val="1"/>
      <w:marLeft w:val="0"/>
      <w:marRight w:val="0"/>
      <w:marTop w:val="0"/>
      <w:marBottom w:val="0"/>
      <w:divBdr>
        <w:top w:val="none" w:sz="0" w:space="0" w:color="auto"/>
        <w:left w:val="none" w:sz="0" w:space="0" w:color="auto"/>
        <w:bottom w:val="none" w:sz="0" w:space="0" w:color="auto"/>
        <w:right w:val="none" w:sz="0" w:space="0" w:color="auto"/>
      </w:divBdr>
    </w:div>
    <w:div w:id="480195287">
      <w:bodyDiv w:val="1"/>
      <w:marLeft w:val="0"/>
      <w:marRight w:val="0"/>
      <w:marTop w:val="0"/>
      <w:marBottom w:val="0"/>
      <w:divBdr>
        <w:top w:val="none" w:sz="0" w:space="0" w:color="auto"/>
        <w:left w:val="none" w:sz="0" w:space="0" w:color="auto"/>
        <w:bottom w:val="none" w:sz="0" w:space="0" w:color="auto"/>
        <w:right w:val="none" w:sz="0" w:space="0" w:color="auto"/>
      </w:divBdr>
    </w:div>
    <w:div w:id="483549304">
      <w:bodyDiv w:val="1"/>
      <w:marLeft w:val="0"/>
      <w:marRight w:val="0"/>
      <w:marTop w:val="0"/>
      <w:marBottom w:val="0"/>
      <w:divBdr>
        <w:top w:val="none" w:sz="0" w:space="0" w:color="auto"/>
        <w:left w:val="none" w:sz="0" w:space="0" w:color="auto"/>
        <w:bottom w:val="none" w:sz="0" w:space="0" w:color="auto"/>
        <w:right w:val="none" w:sz="0" w:space="0" w:color="auto"/>
      </w:divBdr>
    </w:div>
    <w:div w:id="484662799">
      <w:bodyDiv w:val="1"/>
      <w:marLeft w:val="0"/>
      <w:marRight w:val="0"/>
      <w:marTop w:val="0"/>
      <w:marBottom w:val="0"/>
      <w:divBdr>
        <w:top w:val="none" w:sz="0" w:space="0" w:color="auto"/>
        <w:left w:val="none" w:sz="0" w:space="0" w:color="auto"/>
        <w:bottom w:val="none" w:sz="0" w:space="0" w:color="auto"/>
        <w:right w:val="none" w:sz="0" w:space="0" w:color="auto"/>
      </w:divBdr>
    </w:div>
    <w:div w:id="485973545">
      <w:bodyDiv w:val="1"/>
      <w:marLeft w:val="0"/>
      <w:marRight w:val="0"/>
      <w:marTop w:val="0"/>
      <w:marBottom w:val="0"/>
      <w:divBdr>
        <w:top w:val="none" w:sz="0" w:space="0" w:color="auto"/>
        <w:left w:val="none" w:sz="0" w:space="0" w:color="auto"/>
        <w:bottom w:val="none" w:sz="0" w:space="0" w:color="auto"/>
        <w:right w:val="none" w:sz="0" w:space="0" w:color="auto"/>
      </w:divBdr>
    </w:div>
    <w:div w:id="496113300">
      <w:bodyDiv w:val="1"/>
      <w:marLeft w:val="0"/>
      <w:marRight w:val="0"/>
      <w:marTop w:val="0"/>
      <w:marBottom w:val="0"/>
      <w:divBdr>
        <w:top w:val="none" w:sz="0" w:space="0" w:color="auto"/>
        <w:left w:val="none" w:sz="0" w:space="0" w:color="auto"/>
        <w:bottom w:val="none" w:sz="0" w:space="0" w:color="auto"/>
        <w:right w:val="none" w:sz="0" w:space="0" w:color="auto"/>
      </w:divBdr>
    </w:div>
    <w:div w:id="497620554">
      <w:bodyDiv w:val="1"/>
      <w:marLeft w:val="0"/>
      <w:marRight w:val="0"/>
      <w:marTop w:val="0"/>
      <w:marBottom w:val="0"/>
      <w:divBdr>
        <w:top w:val="none" w:sz="0" w:space="0" w:color="auto"/>
        <w:left w:val="none" w:sz="0" w:space="0" w:color="auto"/>
        <w:bottom w:val="none" w:sz="0" w:space="0" w:color="auto"/>
        <w:right w:val="none" w:sz="0" w:space="0" w:color="auto"/>
      </w:divBdr>
    </w:div>
    <w:div w:id="501160880">
      <w:bodyDiv w:val="1"/>
      <w:marLeft w:val="0"/>
      <w:marRight w:val="0"/>
      <w:marTop w:val="0"/>
      <w:marBottom w:val="0"/>
      <w:divBdr>
        <w:top w:val="none" w:sz="0" w:space="0" w:color="auto"/>
        <w:left w:val="none" w:sz="0" w:space="0" w:color="auto"/>
        <w:bottom w:val="none" w:sz="0" w:space="0" w:color="auto"/>
        <w:right w:val="none" w:sz="0" w:space="0" w:color="auto"/>
      </w:divBdr>
    </w:div>
    <w:div w:id="501507645">
      <w:bodyDiv w:val="1"/>
      <w:marLeft w:val="0"/>
      <w:marRight w:val="0"/>
      <w:marTop w:val="0"/>
      <w:marBottom w:val="0"/>
      <w:divBdr>
        <w:top w:val="none" w:sz="0" w:space="0" w:color="auto"/>
        <w:left w:val="none" w:sz="0" w:space="0" w:color="auto"/>
        <w:bottom w:val="none" w:sz="0" w:space="0" w:color="auto"/>
        <w:right w:val="none" w:sz="0" w:space="0" w:color="auto"/>
      </w:divBdr>
    </w:div>
    <w:div w:id="502859990">
      <w:bodyDiv w:val="1"/>
      <w:marLeft w:val="0"/>
      <w:marRight w:val="0"/>
      <w:marTop w:val="0"/>
      <w:marBottom w:val="0"/>
      <w:divBdr>
        <w:top w:val="none" w:sz="0" w:space="0" w:color="auto"/>
        <w:left w:val="none" w:sz="0" w:space="0" w:color="auto"/>
        <w:bottom w:val="none" w:sz="0" w:space="0" w:color="auto"/>
        <w:right w:val="none" w:sz="0" w:space="0" w:color="auto"/>
      </w:divBdr>
    </w:div>
    <w:div w:id="508372636">
      <w:bodyDiv w:val="1"/>
      <w:marLeft w:val="0"/>
      <w:marRight w:val="0"/>
      <w:marTop w:val="0"/>
      <w:marBottom w:val="0"/>
      <w:divBdr>
        <w:top w:val="none" w:sz="0" w:space="0" w:color="auto"/>
        <w:left w:val="none" w:sz="0" w:space="0" w:color="auto"/>
        <w:bottom w:val="none" w:sz="0" w:space="0" w:color="auto"/>
        <w:right w:val="none" w:sz="0" w:space="0" w:color="auto"/>
      </w:divBdr>
    </w:div>
    <w:div w:id="509219089">
      <w:bodyDiv w:val="1"/>
      <w:marLeft w:val="0"/>
      <w:marRight w:val="0"/>
      <w:marTop w:val="0"/>
      <w:marBottom w:val="0"/>
      <w:divBdr>
        <w:top w:val="none" w:sz="0" w:space="0" w:color="auto"/>
        <w:left w:val="none" w:sz="0" w:space="0" w:color="auto"/>
        <w:bottom w:val="none" w:sz="0" w:space="0" w:color="auto"/>
        <w:right w:val="none" w:sz="0" w:space="0" w:color="auto"/>
      </w:divBdr>
    </w:div>
    <w:div w:id="511067052">
      <w:bodyDiv w:val="1"/>
      <w:marLeft w:val="0"/>
      <w:marRight w:val="0"/>
      <w:marTop w:val="0"/>
      <w:marBottom w:val="0"/>
      <w:divBdr>
        <w:top w:val="none" w:sz="0" w:space="0" w:color="auto"/>
        <w:left w:val="none" w:sz="0" w:space="0" w:color="auto"/>
        <w:bottom w:val="none" w:sz="0" w:space="0" w:color="auto"/>
        <w:right w:val="none" w:sz="0" w:space="0" w:color="auto"/>
      </w:divBdr>
    </w:div>
    <w:div w:id="511333165">
      <w:bodyDiv w:val="1"/>
      <w:marLeft w:val="0"/>
      <w:marRight w:val="0"/>
      <w:marTop w:val="0"/>
      <w:marBottom w:val="0"/>
      <w:divBdr>
        <w:top w:val="none" w:sz="0" w:space="0" w:color="auto"/>
        <w:left w:val="none" w:sz="0" w:space="0" w:color="auto"/>
        <w:bottom w:val="none" w:sz="0" w:space="0" w:color="auto"/>
        <w:right w:val="none" w:sz="0" w:space="0" w:color="auto"/>
      </w:divBdr>
    </w:div>
    <w:div w:id="513765797">
      <w:bodyDiv w:val="1"/>
      <w:marLeft w:val="0"/>
      <w:marRight w:val="0"/>
      <w:marTop w:val="0"/>
      <w:marBottom w:val="0"/>
      <w:divBdr>
        <w:top w:val="none" w:sz="0" w:space="0" w:color="auto"/>
        <w:left w:val="none" w:sz="0" w:space="0" w:color="auto"/>
        <w:bottom w:val="none" w:sz="0" w:space="0" w:color="auto"/>
        <w:right w:val="none" w:sz="0" w:space="0" w:color="auto"/>
      </w:divBdr>
    </w:div>
    <w:div w:id="520439605">
      <w:bodyDiv w:val="1"/>
      <w:marLeft w:val="0"/>
      <w:marRight w:val="0"/>
      <w:marTop w:val="0"/>
      <w:marBottom w:val="0"/>
      <w:divBdr>
        <w:top w:val="none" w:sz="0" w:space="0" w:color="auto"/>
        <w:left w:val="none" w:sz="0" w:space="0" w:color="auto"/>
        <w:bottom w:val="none" w:sz="0" w:space="0" w:color="auto"/>
        <w:right w:val="none" w:sz="0" w:space="0" w:color="auto"/>
      </w:divBdr>
    </w:div>
    <w:div w:id="524173117">
      <w:bodyDiv w:val="1"/>
      <w:marLeft w:val="0"/>
      <w:marRight w:val="0"/>
      <w:marTop w:val="0"/>
      <w:marBottom w:val="0"/>
      <w:divBdr>
        <w:top w:val="none" w:sz="0" w:space="0" w:color="auto"/>
        <w:left w:val="none" w:sz="0" w:space="0" w:color="auto"/>
        <w:bottom w:val="none" w:sz="0" w:space="0" w:color="auto"/>
        <w:right w:val="none" w:sz="0" w:space="0" w:color="auto"/>
      </w:divBdr>
    </w:div>
    <w:div w:id="527718464">
      <w:bodyDiv w:val="1"/>
      <w:marLeft w:val="0"/>
      <w:marRight w:val="0"/>
      <w:marTop w:val="0"/>
      <w:marBottom w:val="0"/>
      <w:divBdr>
        <w:top w:val="none" w:sz="0" w:space="0" w:color="auto"/>
        <w:left w:val="none" w:sz="0" w:space="0" w:color="auto"/>
        <w:bottom w:val="none" w:sz="0" w:space="0" w:color="auto"/>
        <w:right w:val="none" w:sz="0" w:space="0" w:color="auto"/>
      </w:divBdr>
    </w:div>
    <w:div w:id="534538171">
      <w:bodyDiv w:val="1"/>
      <w:marLeft w:val="0"/>
      <w:marRight w:val="0"/>
      <w:marTop w:val="0"/>
      <w:marBottom w:val="0"/>
      <w:divBdr>
        <w:top w:val="none" w:sz="0" w:space="0" w:color="auto"/>
        <w:left w:val="none" w:sz="0" w:space="0" w:color="auto"/>
        <w:bottom w:val="none" w:sz="0" w:space="0" w:color="auto"/>
        <w:right w:val="none" w:sz="0" w:space="0" w:color="auto"/>
      </w:divBdr>
    </w:div>
    <w:div w:id="536739961">
      <w:bodyDiv w:val="1"/>
      <w:marLeft w:val="0"/>
      <w:marRight w:val="0"/>
      <w:marTop w:val="0"/>
      <w:marBottom w:val="0"/>
      <w:divBdr>
        <w:top w:val="none" w:sz="0" w:space="0" w:color="auto"/>
        <w:left w:val="none" w:sz="0" w:space="0" w:color="auto"/>
        <w:bottom w:val="none" w:sz="0" w:space="0" w:color="auto"/>
        <w:right w:val="none" w:sz="0" w:space="0" w:color="auto"/>
      </w:divBdr>
    </w:div>
    <w:div w:id="541745244">
      <w:bodyDiv w:val="1"/>
      <w:marLeft w:val="0"/>
      <w:marRight w:val="0"/>
      <w:marTop w:val="0"/>
      <w:marBottom w:val="0"/>
      <w:divBdr>
        <w:top w:val="none" w:sz="0" w:space="0" w:color="auto"/>
        <w:left w:val="none" w:sz="0" w:space="0" w:color="auto"/>
        <w:bottom w:val="none" w:sz="0" w:space="0" w:color="auto"/>
        <w:right w:val="none" w:sz="0" w:space="0" w:color="auto"/>
      </w:divBdr>
    </w:div>
    <w:div w:id="542055459">
      <w:bodyDiv w:val="1"/>
      <w:marLeft w:val="0"/>
      <w:marRight w:val="0"/>
      <w:marTop w:val="0"/>
      <w:marBottom w:val="0"/>
      <w:divBdr>
        <w:top w:val="none" w:sz="0" w:space="0" w:color="auto"/>
        <w:left w:val="none" w:sz="0" w:space="0" w:color="auto"/>
        <w:bottom w:val="none" w:sz="0" w:space="0" w:color="auto"/>
        <w:right w:val="none" w:sz="0" w:space="0" w:color="auto"/>
      </w:divBdr>
    </w:div>
    <w:div w:id="542257592">
      <w:bodyDiv w:val="1"/>
      <w:marLeft w:val="0"/>
      <w:marRight w:val="0"/>
      <w:marTop w:val="0"/>
      <w:marBottom w:val="0"/>
      <w:divBdr>
        <w:top w:val="none" w:sz="0" w:space="0" w:color="auto"/>
        <w:left w:val="none" w:sz="0" w:space="0" w:color="auto"/>
        <w:bottom w:val="none" w:sz="0" w:space="0" w:color="auto"/>
        <w:right w:val="none" w:sz="0" w:space="0" w:color="auto"/>
      </w:divBdr>
    </w:div>
    <w:div w:id="543759095">
      <w:bodyDiv w:val="1"/>
      <w:marLeft w:val="0"/>
      <w:marRight w:val="0"/>
      <w:marTop w:val="0"/>
      <w:marBottom w:val="0"/>
      <w:divBdr>
        <w:top w:val="none" w:sz="0" w:space="0" w:color="auto"/>
        <w:left w:val="none" w:sz="0" w:space="0" w:color="auto"/>
        <w:bottom w:val="none" w:sz="0" w:space="0" w:color="auto"/>
        <w:right w:val="none" w:sz="0" w:space="0" w:color="auto"/>
      </w:divBdr>
    </w:div>
    <w:div w:id="545214332">
      <w:bodyDiv w:val="1"/>
      <w:marLeft w:val="0"/>
      <w:marRight w:val="0"/>
      <w:marTop w:val="0"/>
      <w:marBottom w:val="0"/>
      <w:divBdr>
        <w:top w:val="none" w:sz="0" w:space="0" w:color="auto"/>
        <w:left w:val="none" w:sz="0" w:space="0" w:color="auto"/>
        <w:bottom w:val="none" w:sz="0" w:space="0" w:color="auto"/>
        <w:right w:val="none" w:sz="0" w:space="0" w:color="auto"/>
      </w:divBdr>
    </w:div>
    <w:div w:id="546454259">
      <w:bodyDiv w:val="1"/>
      <w:marLeft w:val="0"/>
      <w:marRight w:val="0"/>
      <w:marTop w:val="0"/>
      <w:marBottom w:val="0"/>
      <w:divBdr>
        <w:top w:val="none" w:sz="0" w:space="0" w:color="auto"/>
        <w:left w:val="none" w:sz="0" w:space="0" w:color="auto"/>
        <w:bottom w:val="none" w:sz="0" w:space="0" w:color="auto"/>
        <w:right w:val="none" w:sz="0" w:space="0" w:color="auto"/>
      </w:divBdr>
    </w:div>
    <w:div w:id="548298620">
      <w:bodyDiv w:val="1"/>
      <w:marLeft w:val="0"/>
      <w:marRight w:val="0"/>
      <w:marTop w:val="0"/>
      <w:marBottom w:val="0"/>
      <w:divBdr>
        <w:top w:val="none" w:sz="0" w:space="0" w:color="auto"/>
        <w:left w:val="none" w:sz="0" w:space="0" w:color="auto"/>
        <w:bottom w:val="none" w:sz="0" w:space="0" w:color="auto"/>
        <w:right w:val="none" w:sz="0" w:space="0" w:color="auto"/>
      </w:divBdr>
    </w:div>
    <w:div w:id="549463923">
      <w:bodyDiv w:val="1"/>
      <w:marLeft w:val="0"/>
      <w:marRight w:val="0"/>
      <w:marTop w:val="0"/>
      <w:marBottom w:val="0"/>
      <w:divBdr>
        <w:top w:val="none" w:sz="0" w:space="0" w:color="auto"/>
        <w:left w:val="none" w:sz="0" w:space="0" w:color="auto"/>
        <w:bottom w:val="none" w:sz="0" w:space="0" w:color="auto"/>
        <w:right w:val="none" w:sz="0" w:space="0" w:color="auto"/>
      </w:divBdr>
    </w:div>
    <w:div w:id="552155648">
      <w:bodyDiv w:val="1"/>
      <w:marLeft w:val="0"/>
      <w:marRight w:val="0"/>
      <w:marTop w:val="0"/>
      <w:marBottom w:val="0"/>
      <w:divBdr>
        <w:top w:val="none" w:sz="0" w:space="0" w:color="auto"/>
        <w:left w:val="none" w:sz="0" w:space="0" w:color="auto"/>
        <w:bottom w:val="none" w:sz="0" w:space="0" w:color="auto"/>
        <w:right w:val="none" w:sz="0" w:space="0" w:color="auto"/>
      </w:divBdr>
    </w:div>
    <w:div w:id="554856649">
      <w:bodyDiv w:val="1"/>
      <w:marLeft w:val="0"/>
      <w:marRight w:val="0"/>
      <w:marTop w:val="0"/>
      <w:marBottom w:val="0"/>
      <w:divBdr>
        <w:top w:val="none" w:sz="0" w:space="0" w:color="auto"/>
        <w:left w:val="none" w:sz="0" w:space="0" w:color="auto"/>
        <w:bottom w:val="none" w:sz="0" w:space="0" w:color="auto"/>
        <w:right w:val="none" w:sz="0" w:space="0" w:color="auto"/>
      </w:divBdr>
    </w:div>
    <w:div w:id="558630643">
      <w:bodyDiv w:val="1"/>
      <w:marLeft w:val="0"/>
      <w:marRight w:val="0"/>
      <w:marTop w:val="0"/>
      <w:marBottom w:val="0"/>
      <w:divBdr>
        <w:top w:val="none" w:sz="0" w:space="0" w:color="auto"/>
        <w:left w:val="none" w:sz="0" w:space="0" w:color="auto"/>
        <w:bottom w:val="none" w:sz="0" w:space="0" w:color="auto"/>
        <w:right w:val="none" w:sz="0" w:space="0" w:color="auto"/>
      </w:divBdr>
    </w:div>
    <w:div w:id="559906761">
      <w:bodyDiv w:val="1"/>
      <w:marLeft w:val="0"/>
      <w:marRight w:val="0"/>
      <w:marTop w:val="0"/>
      <w:marBottom w:val="0"/>
      <w:divBdr>
        <w:top w:val="none" w:sz="0" w:space="0" w:color="auto"/>
        <w:left w:val="none" w:sz="0" w:space="0" w:color="auto"/>
        <w:bottom w:val="none" w:sz="0" w:space="0" w:color="auto"/>
        <w:right w:val="none" w:sz="0" w:space="0" w:color="auto"/>
      </w:divBdr>
    </w:div>
    <w:div w:id="560218121">
      <w:bodyDiv w:val="1"/>
      <w:marLeft w:val="0"/>
      <w:marRight w:val="0"/>
      <w:marTop w:val="0"/>
      <w:marBottom w:val="0"/>
      <w:divBdr>
        <w:top w:val="none" w:sz="0" w:space="0" w:color="auto"/>
        <w:left w:val="none" w:sz="0" w:space="0" w:color="auto"/>
        <w:bottom w:val="none" w:sz="0" w:space="0" w:color="auto"/>
        <w:right w:val="none" w:sz="0" w:space="0" w:color="auto"/>
      </w:divBdr>
    </w:div>
    <w:div w:id="561328216">
      <w:bodyDiv w:val="1"/>
      <w:marLeft w:val="0"/>
      <w:marRight w:val="0"/>
      <w:marTop w:val="0"/>
      <w:marBottom w:val="0"/>
      <w:divBdr>
        <w:top w:val="none" w:sz="0" w:space="0" w:color="auto"/>
        <w:left w:val="none" w:sz="0" w:space="0" w:color="auto"/>
        <w:bottom w:val="none" w:sz="0" w:space="0" w:color="auto"/>
        <w:right w:val="none" w:sz="0" w:space="0" w:color="auto"/>
      </w:divBdr>
    </w:div>
    <w:div w:id="570434579">
      <w:bodyDiv w:val="1"/>
      <w:marLeft w:val="0"/>
      <w:marRight w:val="0"/>
      <w:marTop w:val="0"/>
      <w:marBottom w:val="0"/>
      <w:divBdr>
        <w:top w:val="none" w:sz="0" w:space="0" w:color="auto"/>
        <w:left w:val="none" w:sz="0" w:space="0" w:color="auto"/>
        <w:bottom w:val="none" w:sz="0" w:space="0" w:color="auto"/>
        <w:right w:val="none" w:sz="0" w:space="0" w:color="auto"/>
      </w:divBdr>
    </w:div>
    <w:div w:id="571476047">
      <w:bodyDiv w:val="1"/>
      <w:marLeft w:val="0"/>
      <w:marRight w:val="0"/>
      <w:marTop w:val="0"/>
      <w:marBottom w:val="0"/>
      <w:divBdr>
        <w:top w:val="none" w:sz="0" w:space="0" w:color="auto"/>
        <w:left w:val="none" w:sz="0" w:space="0" w:color="auto"/>
        <w:bottom w:val="none" w:sz="0" w:space="0" w:color="auto"/>
        <w:right w:val="none" w:sz="0" w:space="0" w:color="auto"/>
      </w:divBdr>
    </w:div>
    <w:div w:id="574047177">
      <w:bodyDiv w:val="1"/>
      <w:marLeft w:val="0"/>
      <w:marRight w:val="0"/>
      <w:marTop w:val="0"/>
      <w:marBottom w:val="0"/>
      <w:divBdr>
        <w:top w:val="none" w:sz="0" w:space="0" w:color="auto"/>
        <w:left w:val="none" w:sz="0" w:space="0" w:color="auto"/>
        <w:bottom w:val="none" w:sz="0" w:space="0" w:color="auto"/>
        <w:right w:val="none" w:sz="0" w:space="0" w:color="auto"/>
      </w:divBdr>
    </w:div>
    <w:div w:id="576092406">
      <w:bodyDiv w:val="1"/>
      <w:marLeft w:val="0"/>
      <w:marRight w:val="0"/>
      <w:marTop w:val="0"/>
      <w:marBottom w:val="0"/>
      <w:divBdr>
        <w:top w:val="none" w:sz="0" w:space="0" w:color="auto"/>
        <w:left w:val="none" w:sz="0" w:space="0" w:color="auto"/>
        <w:bottom w:val="none" w:sz="0" w:space="0" w:color="auto"/>
        <w:right w:val="none" w:sz="0" w:space="0" w:color="auto"/>
      </w:divBdr>
    </w:div>
    <w:div w:id="577131251">
      <w:bodyDiv w:val="1"/>
      <w:marLeft w:val="0"/>
      <w:marRight w:val="0"/>
      <w:marTop w:val="0"/>
      <w:marBottom w:val="0"/>
      <w:divBdr>
        <w:top w:val="none" w:sz="0" w:space="0" w:color="auto"/>
        <w:left w:val="none" w:sz="0" w:space="0" w:color="auto"/>
        <w:bottom w:val="none" w:sz="0" w:space="0" w:color="auto"/>
        <w:right w:val="none" w:sz="0" w:space="0" w:color="auto"/>
      </w:divBdr>
    </w:div>
    <w:div w:id="578559559">
      <w:bodyDiv w:val="1"/>
      <w:marLeft w:val="0"/>
      <w:marRight w:val="0"/>
      <w:marTop w:val="0"/>
      <w:marBottom w:val="0"/>
      <w:divBdr>
        <w:top w:val="none" w:sz="0" w:space="0" w:color="auto"/>
        <w:left w:val="none" w:sz="0" w:space="0" w:color="auto"/>
        <w:bottom w:val="none" w:sz="0" w:space="0" w:color="auto"/>
        <w:right w:val="none" w:sz="0" w:space="0" w:color="auto"/>
      </w:divBdr>
    </w:div>
    <w:div w:id="578834698">
      <w:bodyDiv w:val="1"/>
      <w:marLeft w:val="0"/>
      <w:marRight w:val="0"/>
      <w:marTop w:val="0"/>
      <w:marBottom w:val="0"/>
      <w:divBdr>
        <w:top w:val="none" w:sz="0" w:space="0" w:color="auto"/>
        <w:left w:val="none" w:sz="0" w:space="0" w:color="auto"/>
        <w:bottom w:val="none" w:sz="0" w:space="0" w:color="auto"/>
        <w:right w:val="none" w:sz="0" w:space="0" w:color="auto"/>
      </w:divBdr>
    </w:div>
    <w:div w:id="581182391">
      <w:bodyDiv w:val="1"/>
      <w:marLeft w:val="0"/>
      <w:marRight w:val="0"/>
      <w:marTop w:val="0"/>
      <w:marBottom w:val="0"/>
      <w:divBdr>
        <w:top w:val="none" w:sz="0" w:space="0" w:color="auto"/>
        <w:left w:val="none" w:sz="0" w:space="0" w:color="auto"/>
        <w:bottom w:val="none" w:sz="0" w:space="0" w:color="auto"/>
        <w:right w:val="none" w:sz="0" w:space="0" w:color="auto"/>
      </w:divBdr>
    </w:div>
    <w:div w:id="583996575">
      <w:bodyDiv w:val="1"/>
      <w:marLeft w:val="0"/>
      <w:marRight w:val="0"/>
      <w:marTop w:val="0"/>
      <w:marBottom w:val="0"/>
      <w:divBdr>
        <w:top w:val="none" w:sz="0" w:space="0" w:color="auto"/>
        <w:left w:val="none" w:sz="0" w:space="0" w:color="auto"/>
        <w:bottom w:val="none" w:sz="0" w:space="0" w:color="auto"/>
        <w:right w:val="none" w:sz="0" w:space="0" w:color="auto"/>
      </w:divBdr>
    </w:div>
    <w:div w:id="587352479">
      <w:bodyDiv w:val="1"/>
      <w:marLeft w:val="0"/>
      <w:marRight w:val="0"/>
      <w:marTop w:val="0"/>
      <w:marBottom w:val="0"/>
      <w:divBdr>
        <w:top w:val="none" w:sz="0" w:space="0" w:color="auto"/>
        <w:left w:val="none" w:sz="0" w:space="0" w:color="auto"/>
        <w:bottom w:val="none" w:sz="0" w:space="0" w:color="auto"/>
        <w:right w:val="none" w:sz="0" w:space="0" w:color="auto"/>
      </w:divBdr>
    </w:div>
    <w:div w:id="588000370">
      <w:bodyDiv w:val="1"/>
      <w:marLeft w:val="0"/>
      <w:marRight w:val="0"/>
      <w:marTop w:val="0"/>
      <w:marBottom w:val="0"/>
      <w:divBdr>
        <w:top w:val="none" w:sz="0" w:space="0" w:color="auto"/>
        <w:left w:val="none" w:sz="0" w:space="0" w:color="auto"/>
        <w:bottom w:val="none" w:sz="0" w:space="0" w:color="auto"/>
        <w:right w:val="none" w:sz="0" w:space="0" w:color="auto"/>
      </w:divBdr>
    </w:div>
    <w:div w:id="589391876">
      <w:bodyDiv w:val="1"/>
      <w:marLeft w:val="0"/>
      <w:marRight w:val="0"/>
      <w:marTop w:val="0"/>
      <w:marBottom w:val="0"/>
      <w:divBdr>
        <w:top w:val="none" w:sz="0" w:space="0" w:color="auto"/>
        <w:left w:val="none" w:sz="0" w:space="0" w:color="auto"/>
        <w:bottom w:val="none" w:sz="0" w:space="0" w:color="auto"/>
        <w:right w:val="none" w:sz="0" w:space="0" w:color="auto"/>
      </w:divBdr>
    </w:div>
    <w:div w:id="591857257">
      <w:bodyDiv w:val="1"/>
      <w:marLeft w:val="0"/>
      <w:marRight w:val="0"/>
      <w:marTop w:val="0"/>
      <w:marBottom w:val="0"/>
      <w:divBdr>
        <w:top w:val="none" w:sz="0" w:space="0" w:color="auto"/>
        <w:left w:val="none" w:sz="0" w:space="0" w:color="auto"/>
        <w:bottom w:val="none" w:sz="0" w:space="0" w:color="auto"/>
        <w:right w:val="none" w:sz="0" w:space="0" w:color="auto"/>
      </w:divBdr>
    </w:div>
    <w:div w:id="592056862">
      <w:bodyDiv w:val="1"/>
      <w:marLeft w:val="0"/>
      <w:marRight w:val="0"/>
      <w:marTop w:val="0"/>
      <w:marBottom w:val="0"/>
      <w:divBdr>
        <w:top w:val="none" w:sz="0" w:space="0" w:color="auto"/>
        <w:left w:val="none" w:sz="0" w:space="0" w:color="auto"/>
        <w:bottom w:val="none" w:sz="0" w:space="0" w:color="auto"/>
        <w:right w:val="none" w:sz="0" w:space="0" w:color="auto"/>
      </w:divBdr>
    </w:div>
    <w:div w:id="594359328">
      <w:bodyDiv w:val="1"/>
      <w:marLeft w:val="0"/>
      <w:marRight w:val="0"/>
      <w:marTop w:val="0"/>
      <w:marBottom w:val="0"/>
      <w:divBdr>
        <w:top w:val="none" w:sz="0" w:space="0" w:color="auto"/>
        <w:left w:val="none" w:sz="0" w:space="0" w:color="auto"/>
        <w:bottom w:val="none" w:sz="0" w:space="0" w:color="auto"/>
        <w:right w:val="none" w:sz="0" w:space="0" w:color="auto"/>
      </w:divBdr>
    </w:div>
    <w:div w:id="595747223">
      <w:bodyDiv w:val="1"/>
      <w:marLeft w:val="0"/>
      <w:marRight w:val="0"/>
      <w:marTop w:val="0"/>
      <w:marBottom w:val="0"/>
      <w:divBdr>
        <w:top w:val="none" w:sz="0" w:space="0" w:color="auto"/>
        <w:left w:val="none" w:sz="0" w:space="0" w:color="auto"/>
        <w:bottom w:val="none" w:sz="0" w:space="0" w:color="auto"/>
        <w:right w:val="none" w:sz="0" w:space="0" w:color="auto"/>
      </w:divBdr>
    </w:div>
    <w:div w:id="597905572">
      <w:bodyDiv w:val="1"/>
      <w:marLeft w:val="0"/>
      <w:marRight w:val="0"/>
      <w:marTop w:val="0"/>
      <w:marBottom w:val="0"/>
      <w:divBdr>
        <w:top w:val="none" w:sz="0" w:space="0" w:color="auto"/>
        <w:left w:val="none" w:sz="0" w:space="0" w:color="auto"/>
        <w:bottom w:val="none" w:sz="0" w:space="0" w:color="auto"/>
        <w:right w:val="none" w:sz="0" w:space="0" w:color="auto"/>
      </w:divBdr>
    </w:div>
    <w:div w:id="599679063">
      <w:bodyDiv w:val="1"/>
      <w:marLeft w:val="0"/>
      <w:marRight w:val="0"/>
      <w:marTop w:val="0"/>
      <w:marBottom w:val="0"/>
      <w:divBdr>
        <w:top w:val="none" w:sz="0" w:space="0" w:color="auto"/>
        <w:left w:val="none" w:sz="0" w:space="0" w:color="auto"/>
        <w:bottom w:val="none" w:sz="0" w:space="0" w:color="auto"/>
        <w:right w:val="none" w:sz="0" w:space="0" w:color="auto"/>
      </w:divBdr>
    </w:div>
    <w:div w:id="602808420">
      <w:bodyDiv w:val="1"/>
      <w:marLeft w:val="0"/>
      <w:marRight w:val="0"/>
      <w:marTop w:val="0"/>
      <w:marBottom w:val="0"/>
      <w:divBdr>
        <w:top w:val="none" w:sz="0" w:space="0" w:color="auto"/>
        <w:left w:val="none" w:sz="0" w:space="0" w:color="auto"/>
        <w:bottom w:val="none" w:sz="0" w:space="0" w:color="auto"/>
        <w:right w:val="none" w:sz="0" w:space="0" w:color="auto"/>
      </w:divBdr>
    </w:div>
    <w:div w:id="609895558">
      <w:bodyDiv w:val="1"/>
      <w:marLeft w:val="0"/>
      <w:marRight w:val="0"/>
      <w:marTop w:val="0"/>
      <w:marBottom w:val="0"/>
      <w:divBdr>
        <w:top w:val="none" w:sz="0" w:space="0" w:color="auto"/>
        <w:left w:val="none" w:sz="0" w:space="0" w:color="auto"/>
        <w:bottom w:val="none" w:sz="0" w:space="0" w:color="auto"/>
        <w:right w:val="none" w:sz="0" w:space="0" w:color="auto"/>
      </w:divBdr>
    </w:div>
    <w:div w:id="614098387">
      <w:bodyDiv w:val="1"/>
      <w:marLeft w:val="0"/>
      <w:marRight w:val="0"/>
      <w:marTop w:val="0"/>
      <w:marBottom w:val="0"/>
      <w:divBdr>
        <w:top w:val="none" w:sz="0" w:space="0" w:color="auto"/>
        <w:left w:val="none" w:sz="0" w:space="0" w:color="auto"/>
        <w:bottom w:val="none" w:sz="0" w:space="0" w:color="auto"/>
        <w:right w:val="none" w:sz="0" w:space="0" w:color="auto"/>
      </w:divBdr>
    </w:div>
    <w:div w:id="614753405">
      <w:bodyDiv w:val="1"/>
      <w:marLeft w:val="0"/>
      <w:marRight w:val="0"/>
      <w:marTop w:val="0"/>
      <w:marBottom w:val="0"/>
      <w:divBdr>
        <w:top w:val="none" w:sz="0" w:space="0" w:color="auto"/>
        <w:left w:val="none" w:sz="0" w:space="0" w:color="auto"/>
        <w:bottom w:val="none" w:sz="0" w:space="0" w:color="auto"/>
        <w:right w:val="none" w:sz="0" w:space="0" w:color="auto"/>
      </w:divBdr>
    </w:div>
    <w:div w:id="617369685">
      <w:bodyDiv w:val="1"/>
      <w:marLeft w:val="0"/>
      <w:marRight w:val="0"/>
      <w:marTop w:val="0"/>
      <w:marBottom w:val="0"/>
      <w:divBdr>
        <w:top w:val="none" w:sz="0" w:space="0" w:color="auto"/>
        <w:left w:val="none" w:sz="0" w:space="0" w:color="auto"/>
        <w:bottom w:val="none" w:sz="0" w:space="0" w:color="auto"/>
        <w:right w:val="none" w:sz="0" w:space="0" w:color="auto"/>
      </w:divBdr>
    </w:div>
    <w:div w:id="618611014">
      <w:bodyDiv w:val="1"/>
      <w:marLeft w:val="0"/>
      <w:marRight w:val="0"/>
      <w:marTop w:val="0"/>
      <w:marBottom w:val="0"/>
      <w:divBdr>
        <w:top w:val="none" w:sz="0" w:space="0" w:color="auto"/>
        <w:left w:val="none" w:sz="0" w:space="0" w:color="auto"/>
        <w:bottom w:val="none" w:sz="0" w:space="0" w:color="auto"/>
        <w:right w:val="none" w:sz="0" w:space="0" w:color="auto"/>
      </w:divBdr>
    </w:div>
    <w:div w:id="623123171">
      <w:bodyDiv w:val="1"/>
      <w:marLeft w:val="0"/>
      <w:marRight w:val="0"/>
      <w:marTop w:val="0"/>
      <w:marBottom w:val="0"/>
      <w:divBdr>
        <w:top w:val="none" w:sz="0" w:space="0" w:color="auto"/>
        <w:left w:val="none" w:sz="0" w:space="0" w:color="auto"/>
        <w:bottom w:val="none" w:sz="0" w:space="0" w:color="auto"/>
        <w:right w:val="none" w:sz="0" w:space="0" w:color="auto"/>
      </w:divBdr>
    </w:div>
    <w:div w:id="623662420">
      <w:bodyDiv w:val="1"/>
      <w:marLeft w:val="0"/>
      <w:marRight w:val="0"/>
      <w:marTop w:val="0"/>
      <w:marBottom w:val="0"/>
      <w:divBdr>
        <w:top w:val="none" w:sz="0" w:space="0" w:color="auto"/>
        <w:left w:val="none" w:sz="0" w:space="0" w:color="auto"/>
        <w:bottom w:val="none" w:sz="0" w:space="0" w:color="auto"/>
        <w:right w:val="none" w:sz="0" w:space="0" w:color="auto"/>
      </w:divBdr>
    </w:div>
    <w:div w:id="624117831">
      <w:bodyDiv w:val="1"/>
      <w:marLeft w:val="0"/>
      <w:marRight w:val="0"/>
      <w:marTop w:val="0"/>
      <w:marBottom w:val="0"/>
      <w:divBdr>
        <w:top w:val="none" w:sz="0" w:space="0" w:color="auto"/>
        <w:left w:val="none" w:sz="0" w:space="0" w:color="auto"/>
        <w:bottom w:val="none" w:sz="0" w:space="0" w:color="auto"/>
        <w:right w:val="none" w:sz="0" w:space="0" w:color="auto"/>
      </w:divBdr>
    </w:div>
    <w:div w:id="624581472">
      <w:bodyDiv w:val="1"/>
      <w:marLeft w:val="0"/>
      <w:marRight w:val="0"/>
      <w:marTop w:val="0"/>
      <w:marBottom w:val="0"/>
      <w:divBdr>
        <w:top w:val="none" w:sz="0" w:space="0" w:color="auto"/>
        <w:left w:val="none" w:sz="0" w:space="0" w:color="auto"/>
        <w:bottom w:val="none" w:sz="0" w:space="0" w:color="auto"/>
        <w:right w:val="none" w:sz="0" w:space="0" w:color="auto"/>
      </w:divBdr>
    </w:div>
    <w:div w:id="626661496">
      <w:bodyDiv w:val="1"/>
      <w:marLeft w:val="0"/>
      <w:marRight w:val="0"/>
      <w:marTop w:val="0"/>
      <w:marBottom w:val="0"/>
      <w:divBdr>
        <w:top w:val="none" w:sz="0" w:space="0" w:color="auto"/>
        <w:left w:val="none" w:sz="0" w:space="0" w:color="auto"/>
        <w:bottom w:val="none" w:sz="0" w:space="0" w:color="auto"/>
        <w:right w:val="none" w:sz="0" w:space="0" w:color="auto"/>
      </w:divBdr>
    </w:div>
    <w:div w:id="634913355">
      <w:bodyDiv w:val="1"/>
      <w:marLeft w:val="0"/>
      <w:marRight w:val="0"/>
      <w:marTop w:val="0"/>
      <w:marBottom w:val="0"/>
      <w:divBdr>
        <w:top w:val="none" w:sz="0" w:space="0" w:color="auto"/>
        <w:left w:val="none" w:sz="0" w:space="0" w:color="auto"/>
        <w:bottom w:val="none" w:sz="0" w:space="0" w:color="auto"/>
        <w:right w:val="none" w:sz="0" w:space="0" w:color="auto"/>
      </w:divBdr>
    </w:div>
    <w:div w:id="637496755">
      <w:bodyDiv w:val="1"/>
      <w:marLeft w:val="0"/>
      <w:marRight w:val="0"/>
      <w:marTop w:val="0"/>
      <w:marBottom w:val="0"/>
      <w:divBdr>
        <w:top w:val="none" w:sz="0" w:space="0" w:color="auto"/>
        <w:left w:val="none" w:sz="0" w:space="0" w:color="auto"/>
        <w:bottom w:val="none" w:sz="0" w:space="0" w:color="auto"/>
        <w:right w:val="none" w:sz="0" w:space="0" w:color="auto"/>
      </w:divBdr>
    </w:div>
    <w:div w:id="637609798">
      <w:bodyDiv w:val="1"/>
      <w:marLeft w:val="0"/>
      <w:marRight w:val="0"/>
      <w:marTop w:val="0"/>
      <w:marBottom w:val="0"/>
      <w:divBdr>
        <w:top w:val="none" w:sz="0" w:space="0" w:color="auto"/>
        <w:left w:val="none" w:sz="0" w:space="0" w:color="auto"/>
        <w:bottom w:val="none" w:sz="0" w:space="0" w:color="auto"/>
        <w:right w:val="none" w:sz="0" w:space="0" w:color="auto"/>
      </w:divBdr>
    </w:div>
    <w:div w:id="638802579">
      <w:bodyDiv w:val="1"/>
      <w:marLeft w:val="0"/>
      <w:marRight w:val="0"/>
      <w:marTop w:val="0"/>
      <w:marBottom w:val="0"/>
      <w:divBdr>
        <w:top w:val="none" w:sz="0" w:space="0" w:color="auto"/>
        <w:left w:val="none" w:sz="0" w:space="0" w:color="auto"/>
        <w:bottom w:val="none" w:sz="0" w:space="0" w:color="auto"/>
        <w:right w:val="none" w:sz="0" w:space="0" w:color="auto"/>
      </w:divBdr>
    </w:div>
    <w:div w:id="642151547">
      <w:bodyDiv w:val="1"/>
      <w:marLeft w:val="0"/>
      <w:marRight w:val="0"/>
      <w:marTop w:val="0"/>
      <w:marBottom w:val="0"/>
      <w:divBdr>
        <w:top w:val="none" w:sz="0" w:space="0" w:color="auto"/>
        <w:left w:val="none" w:sz="0" w:space="0" w:color="auto"/>
        <w:bottom w:val="none" w:sz="0" w:space="0" w:color="auto"/>
        <w:right w:val="none" w:sz="0" w:space="0" w:color="auto"/>
      </w:divBdr>
    </w:div>
    <w:div w:id="642274841">
      <w:bodyDiv w:val="1"/>
      <w:marLeft w:val="0"/>
      <w:marRight w:val="0"/>
      <w:marTop w:val="0"/>
      <w:marBottom w:val="0"/>
      <w:divBdr>
        <w:top w:val="none" w:sz="0" w:space="0" w:color="auto"/>
        <w:left w:val="none" w:sz="0" w:space="0" w:color="auto"/>
        <w:bottom w:val="none" w:sz="0" w:space="0" w:color="auto"/>
        <w:right w:val="none" w:sz="0" w:space="0" w:color="auto"/>
      </w:divBdr>
    </w:div>
    <w:div w:id="642345253">
      <w:bodyDiv w:val="1"/>
      <w:marLeft w:val="0"/>
      <w:marRight w:val="0"/>
      <w:marTop w:val="0"/>
      <w:marBottom w:val="0"/>
      <w:divBdr>
        <w:top w:val="none" w:sz="0" w:space="0" w:color="auto"/>
        <w:left w:val="none" w:sz="0" w:space="0" w:color="auto"/>
        <w:bottom w:val="none" w:sz="0" w:space="0" w:color="auto"/>
        <w:right w:val="none" w:sz="0" w:space="0" w:color="auto"/>
      </w:divBdr>
    </w:div>
    <w:div w:id="642735882">
      <w:bodyDiv w:val="1"/>
      <w:marLeft w:val="0"/>
      <w:marRight w:val="0"/>
      <w:marTop w:val="0"/>
      <w:marBottom w:val="0"/>
      <w:divBdr>
        <w:top w:val="none" w:sz="0" w:space="0" w:color="auto"/>
        <w:left w:val="none" w:sz="0" w:space="0" w:color="auto"/>
        <w:bottom w:val="none" w:sz="0" w:space="0" w:color="auto"/>
        <w:right w:val="none" w:sz="0" w:space="0" w:color="auto"/>
      </w:divBdr>
    </w:div>
    <w:div w:id="643313375">
      <w:bodyDiv w:val="1"/>
      <w:marLeft w:val="0"/>
      <w:marRight w:val="0"/>
      <w:marTop w:val="0"/>
      <w:marBottom w:val="0"/>
      <w:divBdr>
        <w:top w:val="none" w:sz="0" w:space="0" w:color="auto"/>
        <w:left w:val="none" w:sz="0" w:space="0" w:color="auto"/>
        <w:bottom w:val="none" w:sz="0" w:space="0" w:color="auto"/>
        <w:right w:val="none" w:sz="0" w:space="0" w:color="auto"/>
      </w:divBdr>
    </w:div>
    <w:div w:id="648556204">
      <w:bodyDiv w:val="1"/>
      <w:marLeft w:val="0"/>
      <w:marRight w:val="0"/>
      <w:marTop w:val="0"/>
      <w:marBottom w:val="0"/>
      <w:divBdr>
        <w:top w:val="none" w:sz="0" w:space="0" w:color="auto"/>
        <w:left w:val="none" w:sz="0" w:space="0" w:color="auto"/>
        <w:bottom w:val="none" w:sz="0" w:space="0" w:color="auto"/>
        <w:right w:val="none" w:sz="0" w:space="0" w:color="auto"/>
      </w:divBdr>
    </w:div>
    <w:div w:id="650064810">
      <w:bodyDiv w:val="1"/>
      <w:marLeft w:val="0"/>
      <w:marRight w:val="0"/>
      <w:marTop w:val="0"/>
      <w:marBottom w:val="0"/>
      <w:divBdr>
        <w:top w:val="none" w:sz="0" w:space="0" w:color="auto"/>
        <w:left w:val="none" w:sz="0" w:space="0" w:color="auto"/>
        <w:bottom w:val="none" w:sz="0" w:space="0" w:color="auto"/>
        <w:right w:val="none" w:sz="0" w:space="0" w:color="auto"/>
      </w:divBdr>
    </w:div>
    <w:div w:id="653030314">
      <w:bodyDiv w:val="1"/>
      <w:marLeft w:val="0"/>
      <w:marRight w:val="0"/>
      <w:marTop w:val="0"/>
      <w:marBottom w:val="0"/>
      <w:divBdr>
        <w:top w:val="none" w:sz="0" w:space="0" w:color="auto"/>
        <w:left w:val="none" w:sz="0" w:space="0" w:color="auto"/>
        <w:bottom w:val="none" w:sz="0" w:space="0" w:color="auto"/>
        <w:right w:val="none" w:sz="0" w:space="0" w:color="auto"/>
      </w:divBdr>
    </w:div>
    <w:div w:id="653797118">
      <w:bodyDiv w:val="1"/>
      <w:marLeft w:val="0"/>
      <w:marRight w:val="0"/>
      <w:marTop w:val="0"/>
      <w:marBottom w:val="0"/>
      <w:divBdr>
        <w:top w:val="none" w:sz="0" w:space="0" w:color="auto"/>
        <w:left w:val="none" w:sz="0" w:space="0" w:color="auto"/>
        <w:bottom w:val="none" w:sz="0" w:space="0" w:color="auto"/>
        <w:right w:val="none" w:sz="0" w:space="0" w:color="auto"/>
      </w:divBdr>
    </w:div>
    <w:div w:id="660737481">
      <w:bodyDiv w:val="1"/>
      <w:marLeft w:val="0"/>
      <w:marRight w:val="0"/>
      <w:marTop w:val="0"/>
      <w:marBottom w:val="0"/>
      <w:divBdr>
        <w:top w:val="none" w:sz="0" w:space="0" w:color="auto"/>
        <w:left w:val="none" w:sz="0" w:space="0" w:color="auto"/>
        <w:bottom w:val="none" w:sz="0" w:space="0" w:color="auto"/>
        <w:right w:val="none" w:sz="0" w:space="0" w:color="auto"/>
      </w:divBdr>
    </w:div>
    <w:div w:id="661858071">
      <w:bodyDiv w:val="1"/>
      <w:marLeft w:val="0"/>
      <w:marRight w:val="0"/>
      <w:marTop w:val="0"/>
      <w:marBottom w:val="0"/>
      <w:divBdr>
        <w:top w:val="none" w:sz="0" w:space="0" w:color="auto"/>
        <w:left w:val="none" w:sz="0" w:space="0" w:color="auto"/>
        <w:bottom w:val="none" w:sz="0" w:space="0" w:color="auto"/>
        <w:right w:val="none" w:sz="0" w:space="0" w:color="auto"/>
      </w:divBdr>
      <w:divsChild>
        <w:div w:id="279609031">
          <w:marLeft w:val="0"/>
          <w:marRight w:val="0"/>
          <w:marTop w:val="0"/>
          <w:marBottom w:val="0"/>
          <w:divBdr>
            <w:top w:val="none" w:sz="0" w:space="0" w:color="auto"/>
            <w:left w:val="none" w:sz="0" w:space="0" w:color="auto"/>
            <w:bottom w:val="none" w:sz="0" w:space="0" w:color="auto"/>
            <w:right w:val="none" w:sz="0" w:space="0" w:color="auto"/>
          </w:divBdr>
        </w:div>
        <w:div w:id="1457486988">
          <w:marLeft w:val="0"/>
          <w:marRight w:val="0"/>
          <w:marTop w:val="0"/>
          <w:marBottom w:val="0"/>
          <w:divBdr>
            <w:top w:val="none" w:sz="0" w:space="0" w:color="auto"/>
            <w:left w:val="none" w:sz="0" w:space="0" w:color="auto"/>
            <w:bottom w:val="none" w:sz="0" w:space="0" w:color="auto"/>
            <w:right w:val="none" w:sz="0" w:space="0" w:color="auto"/>
          </w:divBdr>
        </w:div>
      </w:divsChild>
    </w:div>
    <w:div w:id="663558159">
      <w:bodyDiv w:val="1"/>
      <w:marLeft w:val="0"/>
      <w:marRight w:val="0"/>
      <w:marTop w:val="0"/>
      <w:marBottom w:val="0"/>
      <w:divBdr>
        <w:top w:val="none" w:sz="0" w:space="0" w:color="auto"/>
        <w:left w:val="none" w:sz="0" w:space="0" w:color="auto"/>
        <w:bottom w:val="none" w:sz="0" w:space="0" w:color="auto"/>
        <w:right w:val="none" w:sz="0" w:space="0" w:color="auto"/>
      </w:divBdr>
    </w:div>
    <w:div w:id="664013328">
      <w:bodyDiv w:val="1"/>
      <w:marLeft w:val="0"/>
      <w:marRight w:val="0"/>
      <w:marTop w:val="0"/>
      <w:marBottom w:val="0"/>
      <w:divBdr>
        <w:top w:val="none" w:sz="0" w:space="0" w:color="auto"/>
        <w:left w:val="none" w:sz="0" w:space="0" w:color="auto"/>
        <w:bottom w:val="none" w:sz="0" w:space="0" w:color="auto"/>
        <w:right w:val="none" w:sz="0" w:space="0" w:color="auto"/>
      </w:divBdr>
    </w:div>
    <w:div w:id="664434793">
      <w:bodyDiv w:val="1"/>
      <w:marLeft w:val="0"/>
      <w:marRight w:val="0"/>
      <w:marTop w:val="0"/>
      <w:marBottom w:val="0"/>
      <w:divBdr>
        <w:top w:val="none" w:sz="0" w:space="0" w:color="auto"/>
        <w:left w:val="none" w:sz="0" w:space="0" w:color="auto"/>
        <w:bottom w:val="none" w:sz="0" w:space="0" w:color="auto"/>
        <w:right w:val="none" w:sz="0" w:space="0" w:color="auto"/>
      </w:divBdr>
    </w:div>
    <w:div w:id="666634490">
      <w:bodyDiv w:val="1"/>
      <w:marLeft w:val="0"/>
      <w:marRight w:val="0"/>
      <w:marTop w:val="0"/>
      <w:marBottom w:val="0"/>
      <w:divBdr>
        <w:top w:val="none" w:sz="0" w:space="0" w:color="auto"/>
        <w:left w:val="none" w:sz="0" w:space="0" w:color="auto"/>
        <w:bottom w:val="none" w:sz="0" w:space="0" w:color="auto"/>
        <w:right w:val="none" w:sz="0" w:space="0" w:color="auto"/>
      </w:divBdr>
    </w:div>
    <w:div w:id="669521754">
      <w:bodyDiv w:val="1"/>
      <w:marLeft w:val="0"/>
      <w:marRight w:val="0"/>
      <w:marTop w:val="0"/>
      <w:marBottom w:val="0"/>
      <w:divBdr>
        <w:top w:val="none" w:sz="0" w:space="0" w:color="auto"/>
        <w:left w:val="none" w:sz="0" w:space="0" w:color="auto"/>
        <w:bottom w:val="none" w:sz="0" w:space="0" w:color="auto"/>
        <w:right w:val="none" w:sz="0" w:space="0" w:color="auto"/>
      </w:divBdr>
    </w:div>
    <w:div w:id="671251539">
      <w:bodyDiv w:val="1"/>
      <w:marLeft w:val="0"/>
      <w:marRight w:val="0"/>
      <w:marTop w:val="0"/>
      <w:marBottom w:val="0"/>
      <w:divBdr>
        <w:top w:val="none" w:sz="0" w:space="0" w:color="auto"/>
        <w:left w:val="none" w:sz="0" w:space="0" w:color="auto"/>
        <w:bottom w:val="none" w:sz="0" w:space="0" w:color="auto"/>
        <w:right w:val="none" w:sz="0" w:space="0" w:color="auto"/>
      </w:divBdr>
    </w:div>
    <w:div w:id="671370594">
      <w:bodyDiv w:val="1"/>
      <w:marLeft w:val="0"/>
      <w:marRight w:val="0"/>
      <w:marTop w:val="0"/>
      <w:marBottom w:val="0"/>
      <w:divBdr>
        <w:top w:val="none" w:sz="0" w:space="0" w:color="auto"/>
        <w:left w:val="none" w:sz="0" w:space="0" w:color="auto"/>
        <w:bottom w:val="none" w:sz="0" w:space="0" w:color="auto"/>
        <w:right w:val="none" w:sz="0" w:space="0" w:color="auto"/>
      </w:divBdr>
    </w:div>
    <w:div w:id="675156591">
      <w:bodyDiv w:val="1"/>
      <w:marLeft w:val="0"/>
      <w:marRight w:val="0"/>
      <w:marTop w:val="0"/>
      <w:marBottom w:val="0"/>
      <w:divBdr>
        <w:top w:val="none" w:sz="0" w:space="0" w:color="auto"/>
        <w:left w:val="none" w:sz="0" w:space="0" w:color="auto"/>
        <w:bottom w:val="none" w:sz="0" w:space="0" w:color="auto"/>
        <w:right w:val="none" w:sz="0" w:space="0" w:color="auto"/>
      </w:divBdr>
    </w:div>
    <w:div w:id="682780423">
      <w:bodyDiv w:val="1"/>
      <w:marLeft w:val="0"/>
      <w:marRight w:val="0"/>
      <w:marTop w:val="0"/>
      <w:marBottom w:val="0"/>
      <w:divBdr>
        <w:top w:val="none" w:sz="0" w:space="0" w:color="auto"/>
        <w:left w:val="none" w:sz="0" w:space="0" w:color="auto"/>
        <w:bottom w:val="none" w:sz="0" w:space="0" w:color="auto"/>
        <w:right w:val="none" w:sz="0" w:space="0" w:color="auto"/>
      </w:divBdr>
    </w:div>
    <w:div w:id="684795502">
      <w:bodyDiv w:val="1"/>
      <w:marLeft w:val="0"/>
      <w:marRight w:val="0"/>
      <w:marTop w:val="0"/>
      <w:marBottom w:val="0"/>
      <w:divBdr>
        <w:top w:val="none" w:sz="0" w:space="0" w:color="auto"/>
        <w:left w:val="none" w:sz="0" w:space="0" w:color="auto"/>
        <w:bottom w:val="none" w:sz="0" w:space="0" w:color="auto"/>
        <w:right w:val="none" w:sz="0" w:space="0" w:color="auto"/>
      </w:divBdr>
    </w:div>
    <w:div w:id="685791177">
      <w:bodyDiv w:val="1"/>
      <w:marLeft w:val="0"/>
      <w:marRight w:val="0"/>
      <w:marTop w:val="0"/>
      <w:marBottom w:val="0"/>
      <w:divBdr>
        <w:top w:val="none" w:sz="0" w:space="0" w:color="auto"/>
        <w:left w:val="none" w:sz="0" w:space="0" w:color="auto"/>
        <w:bottom w:val="none" w:sz="0" w:space="0" w:color="auto"/>
        <w:right w:val="none" w:sz="0" w:space="0" w:color="auto"/>
      </w:divBdr>
    </w:div>
    <w:div w:id="686640665">
      <w:bodyDiv w:val="1"/>
      <w:marLeft w:val="0"/>
      <w:marRight w:val="0"/>
      <w:marTop w:val="0"/>
      <w:marBottom w:val="0"/>
      <w:divBdr>
        <w:top w:val="none" w:sz="0" w:space="0" w:color="auto"/>
        <w:left w:val="none" w:sz="0" w:space="0" w:color="auto"/>
        <w:bottom w:val="none" w:sz="0" w:space="0" w:color="auto"/>
        <w:right w:val="none" w:sz="0" w:space="0" w:color="auto"/>
      </w:divBdr>
    </w:div>
    <w:div w:id="690690903">
      <w:bodyDiv w:val="1"/>
      <w:marLeft w:val="0"/>
      <w:marRight w:val="0"/>
      <w:marTop w:val="0"/>
      <w:marBottom w:val="0"/>
      <w:divBdr>
        <w:top w:val="none" w:sz="0" w:space="0" w:color="auto"/>
        <w:left w:val="none" w:sz="0" w:space="0" w:color="auto"/>
        <w:bottom w:val="none" w:sz="0" w:space="0" w:color="auto"/>
        <w:right w:val="none" w:sz="0" w:space="0" w:color="auto"/>
      </w:divBdr>
    </w:div>
    <w:div w:id="691566768">
      <w:bodyDiv w:val="1"/>
      <w:marLeft w:val="0"/>
      <w:marRight w:val="0"/>
      <w:marTop w:val="0"/>
      <w:marBottom w:val="0"/>
      <w:divBdr>
        <w:top w:val="none" w:sz="0" w:space="0" w:color="auto"/>
        <w:left w:val="none" w:sz="0" w:space="0" w:color="auto"/>
        <w:bottom w:val="none" w:sz="0" w:space="0" w:color="auto"/>
        <w:right w:val="none" w:sz="0" w:space="0" w:color="auto"/>
      </w:divBdr>
    </w:div>
    <w:div w:id="694769672">
      <w:bodyDiv w:val="1"/>
      <w:marLeft w:val="0"/>
      <w:marRight w:val="0"/>
      <w:marTop w:val="0"/>
      <w:marBottom w:val="0"/>
      <w:divBdr>
        <w:top w:val="none" w:sz="0" w:space="0" w:color="auto"/>
        <w:left w:val="none" w:sz="0" w:space="0" w:color="auto"/>
        <w:bottom w:val="none" w:sz="0" w:space="0" w:color="auto"/>
        <w:right w:val="none" w:sz="0" w:space="0" w:color="auto"/>
      </w:divBdr>
    </w:div>
    <w:div w:id="696277032">
      <w:bodyDiv w:val="1"/>
      <w:marLeft w:val="0"/>
      <w:marRight w:val="0"/>
      <w:marTop w:val="0"/>
      <w:marBottom w:val="0"/>
      <w:divBdr>
        <w:top w:val="none" w:sz="0" w:space="0" w:color="auto"/>
        <w:left w:val="none" w:sz="0" w:space="0" w:color="auto"/>
        <w:bottom w:val="none" w:sz="0" w:space="0" w:color="auto"/>
        <w:right w:val="none" w:sz="0" w:space="0" w:color="auto"/>
      </w:divBdr>
    </w:div>
    <w:div w:id="701053142">
      <w:bodyDiv w:val="1"/>
      <w:marLeft w:val="0"/>
      <w:marRight w:val="0"/>
      <w:marTop w:val="0"/>
      <w:marBottom w:val="0"/>
      <w:divBdr>
        <w:top w:val="none" w:sz="0" w:space="0" w:color="auto"/>
        <w:left w:val="none" w:sz="0" w:space="0" w:color="auto"/>
        <w:bottom w:val="none" w:sz="0" w:space="0" w:color="auto"/>
        <w:right w:val="none" w:sz="0" w:space="0" w:color="auto"/>
      </w:divBdr>
    </w:div>
    <w:div w:id="702243845">
      <w:bodyDiv w:val="1"/>
      <w:marLeft w:val="0"/>
      <w:marRight w:val="0"/>
      <w:marTop w:val="0"/>
      <w:marBottom w:val="0"/>
      <w:divBdr>
        <w:top w:val="none" w:sz="0" w:space="0" w:color="auto"/>
        <w:left w:val="none" w:sz="0" w:space="0" w:color="auto"/>
        <w:bottom w:val="none" w:sz="0" w:space="0" w:color="auto"/>
        <w:right w:val="none" w:sz="0" w:space="0" w:color="auto"/>
      </w:divBdr>
    </w:div>
    <w:div w:id="705912482">
      <w:bodyDiv w:val="1"/>
      <w:marLeft w:val="0"/>
      <w:marRight w:val="0"/>
      <w:marTop w:val="0"/>
      <w:marBottom w:val="0"/>
      <w:divBdr>
        <w:top w:val="none" w:sz="0" w:space="0" w:color="auto"/>
        <w:left w:val="none" w:sz="0" w:space="0" w:color="auto"/>
        <w:bottom w:val="none" w:sz="0" w:space="0" w:color="auto"/>
        <w:right w:val="none" w:sz="0" w:space="0" w:color="auto"/>
      </w:divBdr>
    </w:div>
    <w:div w:id="706224437">
      <w:bodyDiv w:val="1"/>
      <w:marLeft w:val="0"/>
      <w:marRight w:val="0"/>
      <w:marTop w:val="0"/>
      <w:marBottom w:val="0"/>
      <w:divBdr>
        <w:top w:val="none" w:sz="0" w:space="0" w:color="auto"/>
        <w:left w:val="none" w:sz="0" w:space="0" w:color="auto"/>
        <w:bottom w:val="none" w:sz="0" w:space="0" w:color="auto"/>
        <w:right w:val="none" w:sz="0" w:space="0" w:color="auto"/>
      </w:divBdr>
    </w:div>
    <w:div w:id="706682179">
      <w:bodyDiv w:val="1"/>
      <w:marLeft w:val="0"/>
      <w:marRight w:val="0"/>
      <w:marTop w:val="0"/>
      <w:marBottom w:val="0"/>
      <w:divBdr>
        <w:top w:val="none" w:sz="0" w:space="0" w:color="auto"/>
        <w:left w:val="none" w:sz="0" w:space="0" w:color="auto"/>
        <w:bottom w:val="none" w:sz="0" w:space="0" w:color="auto"/>
        <w:right w:val="none" w:sz="0" w:space="0" w:color="auto"/>
      </w:divBdr>
    </w:div>
    <w:div w:id="706759454">
      <w:bodyDiv w:val="1"/>
      <w:marLeft w:val="0"/>
      <w:marRight w:val="0"/>
      <w:marTop w:val="0"/>
      <w:marBottom w:val="0"/>
      <w:divBdr>
        <w:top w:val="none" w:sz="0" w:space="0" w:color="auto"/>
        <w:left w:val="none" w:sz="0" w:space="0" w:color="auto"/>
        <w:bottom w:val="none" w:sz="0" w:space="0" w:color="auto"/>
        <w:right w:val="none" w:sz="0" w:space="0" w:color="auto"/>
      </w:divBdr>
    </w:div>
    <w:div w:id="713652962">
      <w:bodyDiv w:val="1"/>
      <w:marLeft w:val="0"/>
      <w:marRight w:val="0"/>
      <w:marTop w:val="0"/>
      <w:marBottom w:val="0"/>
      <w:divBdr>
        <w:top w:val="none" w:sz="0" w:space="0" w:color="auto"/>
        <w:left w:val="none" w:sz="0" w:space="0" w:color="auto"/>
        <w:bottom w:val="none" w:sz="0" w:space="0" w:color="auto"/>
        <w:right w:val="none" w:sz="0" w:space="0" w:color="auto"/>
      </w:divBdr>
    </w:div>
    <w:div w:id="715398804">
      <w:bodyDiv w:val="1"/>
      <w:marLeft w:val="0"/>
      <w:marRight w:val="0"/>
      <w:marTop w:val="0"/>
      <w:marBottom w:val="0"/>
      <w:divBdr>
        <w:top w:val="none" w:sz="0" w:space="0" w:color="auto"/>
        <w:left w:val="none" w:sz="0" w:space="0" w:color="auto"/>
        <w:bottom w:val="none" w:sz="0" w:space="0" w:color="auto"/>
        <w:right w:val="none" w:sz="0" w:space="0" w:color="auto"/>
      </w:divBdr>
    </w:div>
    <w:div w:id="716392339">
      <w:bodyDiv w:val="1"/>
      <w:marLeft w:val="0"/>
      <w:marRight w:val="0"/>
      <w:marTop w:val="0"/>
      <w:marBottom w:val="0"/>
      <w:divBdr>
        <w:top w:val="none" w:sz="0" w:space="0" w:color="auto"/>
        <w:left w:val="none" w:sz="0" w:space="0" w:color="auto"/>
        <w:bottom w:val="none" w:sz="0" w:space="0" w:color="auto"/>
        <w:right w:val="none" w:sz="0" w:space="0" w:color="auto"/>
      </w:divBdr>
    </w:div>
    <w:div w:id="716782998">
      <w:bodyDiv w:val="1"/>
      <w:marLeft w:val="0"/>
      <w:marRight w:val="0"/>
      <w:marTop w:val="0"/>
      <w:marBottom w:val="0"/>
      <w:divBdr>
        <w:top w:val="none" w:sz="0" w:space="0" w:color="auto"/>
        <w:left w:val="none" w:sz="0" w:space="0" w:color="auto"/>
        <w:bottom w:val="none" w:sz="0" w:space="0" w:color="auto"/>
        <w:right w:val="none" w:sz="0" w:space="0" w:color="auto"/>
      </w:divBdr>
    </w:div>
    <w:div w:id="721095226">
      <w:bodyDiv w:val="1"/>
      <w:marLeft w:val="0"/>
      <w:marRight w:val="0"/>
      <w:marTop w:val="0"/>
      <w:marBottom w:val="0"/>
      <w:divBdr>
        <w:top w:val="none" w:sz="0" w:space="0" w:color="auto"/>
        <w:left w:val="none" w:sz="0" w:space="0" w:color="auto"/>
        <w:bottom w:val="none" w:sz="0" w:space="0" w:color="auto"/>
        <w:right w:val="none" w:sz="0" w:space="0" w:color="auto"/>
      </w:divBdr>
    </w:div>
    <w:div w:id="723674901">
      <w:bodyDiv w:val="1"/>
      <w:marLeft w:val="0"/>
      <w:marRight w:val="0"/>
      <w:marTop w:val="0"/>
      <w:marBottom w:val="0"/>
      <w:divBdr>
        <w:top w:val="none" w:sz="0" w:space="0" w:color="auto"/>
        <w:left w:val="none" w:sz="0" w:space="0" w:color="auto"/>
        <w:bottom w:val="none" w:sz="0" w:space="0" w:color="auto"/>
        <w:right w:val="none" w:sz="0" w:space="0" w:color="auto"/>
      </w:divBdr>
    </w:div>
    <w:div w:id="725567546">
      <w:bodyDiv w:val="1"/>
      <w:marLeft w:val="0"/>
      <w:marRight w:val="0"/>
      <w:marTop w:val="0"/>
      <w:marBottom w:val="0"/>
      <w:divBdr>
        <w:top w:val="none" w:sz="0" w:space="0" w:color="auto"/>
        <w:left w:val="none" w:sz="0" w:space="0" w:color="auto"/>
        <w:bottom w:val="none" w:sz="0" w:space="0" w:color="auto"/>
        <w:right w:val="none" w:sz="0" w:space="0" w:color="auto"/>
      </w:divBdr>
    </w:div>
    <w:div w:id="731538197">
      <w:bodyDiv w:val="1"/>
      <w:marLeft w:val="0"/>
      <w:marRight w:val="0"/>
      <w:marTop w:val="0"/>
      <w:marBottom w:val="0"/>
      <w:divBdr>
        <w:top w:val="none" w:sz="0" w:space="0" w:color="auto"/>
        <w:left w:val="none" w:sz="0" w:space="0" w:color="auto"/>
        <w:bottom w:val="none" w:sz="0" w:space="0" w:color="auto"/>
        <w:right w:val="none" w:sz="0" w:space="0" w:color="auto"/>
      </w:divBdr>
    </w:div>
    <w:div w:id="738944384">
      <w:bodyDiv w:val="1"/>
      <w:marLeft w:val="0"/>
      <w:marRight w:val="0"/>
      <w:marTop w:val="0"/>
      <w:marBottom w:val="0"/>
      <w:divBdr>
        <w:top w:val="none" w:sz="0" w:space="0" w:color="auto"/>
        <w:left w:val="none" w:sz="0" w:space="0" w:color="auto"/>
        <w:bottom w:val="none" w:sz="0" w:space="0" w:color="auto"/>
        <w:right w:val="none" w:sz="0" w:space="0" w:color="auto"/>
      </w:divBdr>
    </w:div>
    <w:div w:id="742027003">
      <w:bodyDiv w:val="1"/>
      <w:marLeft w:val="0"/>
      <w:marRight w:val="0"/>
      <w:marTop w:val="0"/>
      <w:marBottom w:val="0"/>
      <w:divBdr>
        <w:top w:val="none" w:sz="0" w:space="0" w:color="auto"/>
        <w:left w:val="none" w:sz="0" w:space="0" w:color="auto"/>
        <w:bottom w:val="none" w:sz="0" w:space="0" w:color="auto"/>
        <w:right w:val="none" w:sz="0" w:space="0" w:color="auto"/>
      </w:divBdr>
    </w:div>
    <w:div w:id="744717411">
      <w:bodyDiv w:val="1"/>
      <w:marLeft w:val="0"/>
      <w:marRight w:val="0"/>
      <w:marTop w:val="0"/>
      <w:marBottom w:val="0"/>
      <w:divBdr>
        <w:top w:val="none" w:sz="0" w:space="0" w:color="auto"/>
        <w:left w:val="none" w:sz="0" w:space="0" w:color="auto"/>
        <w:bottom w:val="none" w:sz="0" w:space="0" w:color="auto"/>
        <w:right w:val="none" w:sz="0" w:space="0" w:color="auto"/>
      </w:divBdr>
    </w:div>
    <w:div w:id="746613556">
      <w:bodyDiv w:val="1"/>
      <w:marLeft w:val="0"/>
      <w:marRight w:val="0"/>
      <w:marTop w:val="0"/>
      <w:marBottom w:val="0"/>
      <w:divBdr>
        <w:top w:val="none" w:sz="0" w:space="0" w:color="auto"/>
        <w:left w:val="none" w:sz="0" w:space="0" w:color="auto"/>
        <w:bottom w:val="none" w:sz="0" w:space="0" w:color="auto"/>
        <w:right w:val="none" w:sz="0" w:space="0" w:color="auto"/>
      </w:divBdr>
    </w:div>
    <w:div w:id="746683154">
      <w:bodyDiv w:val="1"/>
      <w:marLeft w:val="0"/>
      <w:marRight w:val="0"/>
      <w:marTop w:val="0"/>
      <w:marBottom w:val="0"/>
      <w:divBdr>
        <w:top w:val="none" w:sz="0" w:space="0" w:color="auto"/>
        <w:left w:val="none" w:sz="0" w:space="0" w:color="auto"/>
        <w:bottom w:val="none" w:sz="0" w:space="0" w:color="auto"/>
        <w:right w:val="none" w:sz="0" w:space="0" w:color="auto"/>
      </w:divBdr>
    </w:div>
    <w:div w:id="748621513">
      <w:bodyDiv w:val="1"/>
      <w:marLeft w:val="0"/>
      <w:marRight w:val="0"/>
      <w:marTop w:val="0"/>
      <w:marBottom w:val="0"/>
      <w:divBdr>
        <w:top w:val="none" w:sz="0" w:space="0" w:color="auto"/>
        <w:left w:val="none" w:sz="0" w:space="0" w:color="auto"/>
        <w:bottom w:val="none" w:sz="0" w:space="0" w:color="auto"/>
        <w:right w:val="none" w:sz="0" w:space="0" w:color="auto"/>
      </w:divBdr>
    </w:div>
    <w:div w:id="752311980">
      <w:bodyDiv w:val="1"/>
      <w:marLeft w:val="0"/>
      <w:marRight w:val="0"/>
      <w:marTop w:val="0"/>
      <w:marBottom w:val="0"/>
      <w:divBdr>
        <w:top w:val="none" w:sz="0" w:space="0" w:color="auto"/>
        <w:left w:val="none" w:sz="0" w:space="0" w:color="auto"/>
        <w:bottom w:val="none" w:sz="0" w:space="0" w:color="auto"/>
        <w:right w:val="none" w:sz="0" w:space="0" w:color="auto"/>
      </w:divBdr>
    </w:div>
    <w:div w:id="755395778">
      <w:bodyDiv w:val="1"/>
      <w:marLeft w:val="0"/>
      <w:marRight w:val="0"/>
      <w:marTop w:val="0"/>
      <w:marBottom w:val="0"/>
      <w:divBdr>
        <w:top w:val="none" w:sz="0" w:space="0" w:color="auto"/>
        <w:left w:val="none" w:sz="0" w:space="0" w:color="auto"/>
        <w:bottom w:val="none" w:sz="0" w:space="0" w:color="auto"/>
        <w:right w:val="none" w:sz="0" w:space="0" w:color="auto"/>
      </w:divBdr>
    </w:div>
    <w:div w:id="755399294">
      <w:bodyDiv w:val="1"/>
      <w:marLeft w:val="0"/>
      <w:marRight w:val="0"/>
      <w:marTop w:val="0"/>
      <w:marBottom w:val="0"/>
      <w:divBdr>
        <w:top w:val="none" w:sz="0" w:space="0" w:color="auto"/>
        <w:left w:val="none" w:sz="0" w:space="0" w:color="auto"/>
        <w:bottom w:val="none" w:sz="0" w:space="0" w:color="auto"/>
        <w:right w:val="none" w:sz="0" w:space="0" w:color="auto"/>
      </w:divBdr>
    </w:div>
    <w:div w:id="756824251">
      <w:bodyDiv w:val="1"/>
      <w:marLeft w:val="0"/>
      <w:marRight w:val="0"/>
      <w:marTop w:val="0"/>
      <w:marBottom w:val="0"/>
      <w:divBdr>
        <w:top w:val="none" w:sz="0" w:space="0" w:color="auto"/>
        <w:left w:val="none" w:sz="0" w:space="0" w:color="auto"/>
        <w:bottom w:val="none" w:sz="0" w:space="0" w:color="auto"/>
        <w:right w:val="none" w:sz="0" w:space="0" w:color="auto"/>
      </w:divBdr>
    </w:div>
    <w:div w:id="758673871">
      <w:bodyDiv w:val="1"/>
      <w:marLeft w:val="0"/>
      <w:marRight w:val="0"/>
      <w:marTop w:val="0"/>
      <w:marBottom w:val="0"/>
      <w:divBdr>
        <w:top w:val="none" w:sz="0" w:space="0" w:color="auto"/>
        <w:left w:val="none" w:sz="0" w:space="0" w:color="auto"/>
        <w:bottom w:val="none" w:sz="0" w:space="0" w:color="auto"/>
        <w:right w:val="none" w:sz="0" w:space="0" w:color="auto"/>
      </w:divBdr>
    </w:div>
    <w:div w:id="760184101">
      <w:bodyDiv w:val="1"/>
      <w:marLeft w:val="0"/>
      <w:marRight w:val="0"/>
      <w:marTop w:val="0"/>
      <w:marBottom w:val="0"/>
      <w:divBdr>
        <w:top w:val="none" w:sz="0" w:space="0" w:color="auto"/>
        <w:left w:val="none" w:sz="0" w:space="0" w:color="auto"/>
        <w:bottom w:val="none" w:sz="0" w:space="0" w:color="auto"/>
        <w:right w:val="none" w:sz="0" w:space="0" w:color="auto"/>
      </w:divBdr>
    </w:div>
    <w:div w:id="760759365">
      <w:bodyDiv w:val="1"/>
      <w:marLeft w:val="0"/>
      <w:marRight w:val="0"/>
      <w:marTop w:val="0"/>
      <w:marBottom w:val="0"/>
      <w:divBdr>
        <w:top w:val="none" w:sz="0" w:space="0" w:color="auto"/>
        <w:left w:val="none" w:sz="0" w:space="0" w:color="auto"/>
        <w:bottom w:val="none" w:sz="0" w:space="0" w:color="auto"/>
        <w:right w:val="none" w:sz="0" w:space="0" w:color="auto"/>
      </w:divBdr>
    </w:div>
    <w:div w:id="762720602">
      <w:bodyDiv w:val="1"/>
      <w:marLeft w:val="0"/>
      <w:marRight w:val="0"/>
      <w:marTop w:val="0"/>
      <w:marBottom w:val="0"/>
      <w:divBdr>
        <w:top w:val="none" w:sz="0" w:space="0" w:color="auto"/>
        <w:left w:val="none" w:sz="0" w:space="0" w:color="auto"/>
        <w:bottom w:val="none" w:sz="0" w:space="0" w:color="auto"/>
        <w:right w:val="none" w:sz="0" w:space="0" w:color="auto"/>
      </w:divBdr>
    </w:div>
    <w:div w:id="763065893">
      <w:bodyDiv w:val="1"/>
      <w:marLeft w:val="0"/>
      <w:marRight w:val="0"/>
      <w:marTop w:val="0"/>
      <w:marBottom w:val="0"/>
      <w:divBdr>
        <w:top w:val="none" w:sz="0" w:space="0" w:color="auto"/>
        <w:left w:val="none" w:sz="0" w:space="0" w:color="auto"/>
        <w:bottom w:val="none" w:sz="0" w:space="0" w:color="auto"/>
        <w:right w:val="none" w:sz="0" w:space="0" w:color="auto"/>
      </w:divBdr>
    </w:div>
    <w:div w:id="765346402">
      <w:bodyDiv w:val="1"/>
      <w:marLeft w:val="0"/>
      <w:marRight w:val="0"/>
      <w:marTop w:val="0"/>
      <w:marBottom w:val="0"/>
      <w:divBdr>
        <w:top w:val="none" w:sz="0" w:space="0" w:color="auto"/>
        <w:left w:val="none" w:sz="0" w:space="0" w:color="auto"/>
        <w:bottom w:val="none" w:sz="0" w:space="0" w:color="auto"/>
        <w:right w:val="none" w:sz="0" w:space="0" w:color="auto"/>
      </w:divBdr>
    </w:div>
    <w:div w:id="766344126">
      <w:bodyDiv w:val="1"/>
      <w:marLeft w:val="0"/>
      <w:marRight w:val="0"/>
      <w:marTop w:val="0"/>
      <w:marBottom w:val="0"/>
      <w:divBdr>
        <w:top w:val="none" w:sz="0" w:space="0" w:color="auto"/>
        <w:left w:val="none" w:sz="0" w:space="0" w:color="auto"/>
        <w:bottom w:val="none" w:sz="0" w:space="0" w:color="auto"/>
        <w:right w:val="none" w:sz="0" w:space="0" w:color="auto"/>
      </w:divBdr>
    </w:div>
    <w:div w:id="769357153">
      <w:bodyDiv w:val="1"/>
      <w:marLeft w:val="0"/>
      <w:marRight w:val="0"/>
      <w:marTop w:val="0"/>
      <w:marBottom w:val="0"/>
      <w:divBdr>
        <w:top w:val="none" w:sz="0" w:space="0" w:color="auto"/>
        <w:left w:val="none" w:sz="0" w:space="0" w:color="auto"/>
        <w:bottom w:val="none" w:sz="0" w:space="0" w:color="auto"/>
        <w:right w:val="none" w:sz="0" w:space="0" w:color="auto"/>
      </w:divBdr>
    </w:div>
    <w:div w:id="773594227">
      <w:bodyDiv w:val="1"/>
      <w:marLeft w:val="0"/>
      <w:marRight w:val="0"/>
      <w:marTop w:val="0"/>
      <w:marBottom w:val="0"/>
      <w:divBdr>
        <w:top w:val="none" w:sz="0" w:space="0" w:color="auto"/>
        <w:left w:val="none" w:sz="0" w:space="0" w:color="auto"/>
        <w:bottom w:val="none" w:sz="0" w:space="0" w:color="auto"/>
        <w:right w:val="none" w:sz="0" w:space="0" w:color="auto"/>
      </w:divBdr>
    </w:div>
    <w:div w:id="780689647">
      <w:bodyDiv w:val="1"/>
      <w:marLeft w:val="0"/>
      <w:marRight w:val="0"/>
      <w:marTop w:val="0"/>
      <w:marBottom w:val="0"/>
      <w:divBdr>
        <w:top w:val="none" w:sz="0" w:space="0" w:color="auto"/>
        <w:left w:val="none" w:sz="0" w:space="0" w:color="auto"/>
        <w:bottom w:val="none" w:sz="0" w:space="0" w:color="auto"/>
        <w:right w:val="none" w:sz="0" w:space="0" w:color="auto"/>
      </w:divBdr>
    </w:div>
    <w:div w:id="783425224">
      <w:bodyDiv w:val="1"/>
      <w:marLeft w:val="0"/>
      <w:marRight w:val="0"/>
      <w:marTop w:val="0"/>
      <w:marBottom w:val="0"/>
      <w:divBdr>
        <w:top w:val="none" w:sz="0" w:space="0" w:color="auto"/>
        <w:left w:val="none" w:sz="0" w:space="0" w:color="auto"/>
        <w:bottom w:val="none" w:sz="0" w:space="0" w:color="auto"/>
        <w:right w:val="none" w:sz="0" w:space="0" w:color="auto"/>
      </w:divBdr>
    </w:div>
    <w:div w:id="787315620">
      <w:bodyDiv w:val="1"/>
      <w:marLeft w:val="0"/>
      <w:marRight w:val="0"/>
      <w:marTop w:val="0"/>
      <w:marBottom w:val="0"/>
      <w:divBdr>
        <w:top w:val="none" w:sz="0" w:space="0" w:color="auto"/>
        <w:left w:val="none" w:sz="0" w:space="0" w:color="auto"/>
        <w:bottom w:val="none" w:sz="0" w:space="0" w:color="auto"/>
        <w:right w:val="none" w:sz="0" w:space="0" w:color="auto"/>
      </w:divBdr>
    </w:div>
    <w:div w:id="791480583">
      <w:bodyDiv w:val="1"/>
      <w:marLeft w:val="0"/>
      <w:marRight w:val="0"/>
      <w:marTop w:val="0"/>
      <w:marBottom w:val="0"/>
      <w:divBdr>
        <w:top w:val="none" w:sz="0" w:space="0" w:color="auto"/>
        <w:left w:val="none" w:sz="0" w:space="0" w:color="auto"/>
        <w:bottom w:val="none" w:sz="0" w:space="0" w:color="auto"/>
        <w:right w:val="none" w:sz="0" w:space="0" w:color="auto"/>
      </w:divBdr>
    </w:div>
    <w:div w:id="795414461">
      <w:bodyDiv w:val="1"/>
      <w:marLeft w:val="0"/>
      <w:marRight w:val="0"/>
      <w:marTop w:val="0"/>
      <w:marBottom w:val="0"/>
      <w:divBdr>
        <w:top w:val="none" w:sz="0" w:space="0" w:color="auto"/>
        <w:left w:val="none" w:sz="0" w:space="0" w:color="auto"/>
        <w:bottom w:val="none" w:sz="0" w:space="0" w:color="auto"/>
        <w:right w:val="none" w:sz="0" w:space="0" w:color="auto"/>
      </w:divBdr>
    </w:div>
    <w:div w:id="799571267">
      <w:bodyDiv w:val="1"/>
      <w:marLeft w:val="0"/>
      <w:marRight w:val="0"/>
      <w:marTop w:val="0"/>
      <w:marBottom w:val="0"/>
      <w:divBdr>
        <w:top w:val="none" w:sz="0" w:space="0" w:color="auto"/>
        <w:left w:val="none" w:sz="0" w:space="0" w:color="auto"/>
        <w:bottom w:val="none" w:sz="0" w:space="0" w:color="auto"/>
        <w:right w:val="none" w:sz="0" w:space="0" w:color="auto"/>
      </w:divBdr>
    </w:div>
    <w:div w:id="804271301">
      <w:bodyDiv w:val="1"/>
      <w:marLeft w:val="0"/>
      <w:marRight w:val="0"/>
      <w:marTop w:val="0"/>
      <w:marBottom w:val="0"/>
      <w:divBdr>
        <w:top w:val="none" w:sz="0" w:space="0" w:color="auto"/>
        <w:left w:val="none" w:sz="0" w:space="0" w:color="auto"/>
        <w:bottom w:val="none" w:sz="0" w:space="0" w:color="auto"/>
        <w:right w:val="none" w:sz="0" w:space="0" w:color="auto"/>
      </w:divBdr>
    </w:div>
    <w:div w:id="806625748">
      <w:bodyDiv w:val="1"/>
      <w:marLeft w:val="0"/>
      <w:marRight w:val="0"/>
      <w:marTop w:val="0"/>
      <w:marBottom w:val="0"/>
      <w:divBdr>
        <w:top w:val="none" w:sz="0" w:space="0" w:color="auto"/>
        <w:left w:val="none" w:sz="0" w:space="0" w:color="auto"/>
        <w:bottom w:val="none" w:sz="0" w:space="0" w:color="auto"/>
        <w:right w:val="none" w:sz="0" w:space="0" w:color="auto"/>
      </w:divBdr>
    </w:div>
    <w:div w:id="806893370">
      <w:bodyDiv w:val="1"/>
      <w:marLeft w:val="0"/>
      <w:marRight w:val="0"/>
      <w:marTop w:val="0"/>
      <w:marBottom w:val="0"/>
      <w:divBdr>
        <w:top w:val="none" w:sz="0" w:space="0" w:color="auto"/>
        <w:left w:val="none" w:sz="0" w:space="0" w:color="auto"/>
        <w:bottom w:val="none" w:sz="0" w:space="0" w:color="auto"/>
        <w:right w:val="none" w:sz="0" w:space="0" w:color="auto"/>
      </w:divBdr>
    </w:div>
    <w:div w:id="811093803">
      <w:bodyDiv w:val="1"/>
      <w:marLeft w:val="0"/>
      <w:marRight w:val="0"/>
      <w:marTop w:val="0"/>
      <w:marBottom w:val="0"/>
      <w:divBdr>
        <w:top w:val="none" w:sz="0" w:space="0" w:color="auto"/>
        <w:left w:val="none" w:sz="0" w:space="0" w:color="auto"/>
        <w:bottom w:val="none" w:sz="0" w:space="0" w:color="auto"/>
        <w:right w:val="none" w:sz="0" w:space="0" w:color="auto"/>
      </w:divBdr>
    </w:div>
    <w:div w:id="813176319">
      <w:bodyDiv w:val="1"/>
      <w:marLeft w:val="0"/>
      <w:marRight w:val="0"/>
      <w:marTop w:val="0"/>
      <w:marBottom w:val="0"/>
      <w:divBdr>
        <w:top w:val="none" w:sz="0" w:space="0" w:color="auto"/>
        <w:left w:val="none" w:sz="0" w:space="0" w:color="auto"/>
        <w:bottom w:val="none" w:sz="0" w:space="0" w:color="auto"/>
        <w:right w:val="none" w:sz="0" w:space="0" w:color="auto"/>
      </w:divBdr>
    </w:div>
    <w:div w:id="814180633">
      <w:bodyDiv w:val="1"/>
      <w:marLeft w:val="0"/>
      <w:marRight w:val="0"/>
      <w:marTop w:val="0"/>
      <w:marBottom w:val="0"/>
      <w:divBdr>
        <w:top w:val="none" w:sz="0" w:space="0" w:color="auto"/>
        <w:left w:val="none" w:sz="0" w:space="0" w:color="auto"/>
        <w:bottom w:val="none" w:sz="0" w:space="0" w:color="auto"/>
        <w:right w:val="none" w:sz="0" w:space="0" w:color="auto"/>
      </w:divBdr>
    </w:div>
    <w:div w:id="815755430">
      <w:bodyDiv w:val="1"/>
      <w:marLeft w:val="0"/>
      <w:marRight w:val="0"/>
      <w:marTop w:val="0"/>
      <w:marBottom w:val="0"/>
      <w:divBdr>
        <w:top w:val="none" w:sz="0" w:space="0" w:color="auto"/>
        <w:left w:val="none" w:sz="0" w:space="0" w:color="auto"/>
        <w:bottom w:val="none" w:sz="0" w:space="0" w:color="auto"/>
        <w:right w:val="none" w:sz="0" w:space="0" w:color="auto"/>
      </w:divBdr>
    </w:div>
    <w:div w:id="815756899">
      <w:bodyDiv w:val="1"/>
      <w:marLeft w:val="0"/>
      <w:marRight w:val="0"/>
      <w:marTop w:val="0"/>
      <w:marBottom w:val="0"/>
      <w:divBdr>
        <w:top w:val="none" w:sz="0" w:space="0" w:color="auto"/>
        <w:left w:val="none" w:sz="0" w:space="0" w:color="auto"/>
        <w:bottom w:val="none" w:sz="0" w:space="0" w:color="auto"/>
        <w:right w:val="none" w:sz="0" w:space="0" w:color="auto"/>
      </w:divBdr>
    </w:div>
    <w:div w:id="816148547">
      <w:bodyDiv w:val="1"/>
      <w:marLeft w:val="0"/>
      <w:marRight w:val="0"/>
      <w:marTop w:val="0"/>
      <w:marBottom w:val="0"/>
      <w:divBdr>
        <w:top w:val="none" w:sz="0" w:space="0" w:color="auto"/>
        <w:left w:val="none" w:sz="0" w:space="0" w:color="auto"/>
        <w:bottom w:val="none" w:sz="0" w:space="0" w:color="auto"/>
        <w:right w:val="none" w:sz="0" w:space="0" w:color="auto"/>
      </w:divBdr>
    </w:div>
    <w:div w:id="822238149">
      <w:bodyDiv w:val="1"/>
      <w:marLeft w:val="0"/>
      <w:marRight w:val="0"/>
      <w:marTop w:val="0"/>
      <w:marBottom w:val="0"/>
      <w:divBdr>
        <w:top w:val="none" w:sz="0" w:space="0" w:color="auto"/>
        <w:left w:val="none" w:sz="0" w:space="0" w:color="auto"/>
        <w:bottom w:val="none" w:sz="0" w:space="0" w:color="auto"/>
        <w:right w:val="none" w:sz="0" w:space="0" w:color="auto"/>
      </w:divBdr>
    </w:div>
    <w:div w:id="829908781">
      <w:bodyDiv w:val="1"/>
      <w:marLeft w:val="0"/>
      <w:marRight w:val="0"/>
      <w:marTop w:val="0"/>
      <w:marBottom w:val="0"/>
      <w:divBdr>
        <w:top w:val="none" w:sz="0" w:space="0" w:color="auto"/>
        <w:left w:val="none" w:sz="0" w:space="0" w:color="auto"/>
        <w:bottom w:val="none" w:sz="0" w:space="0" w:color="auto"/>
        <w:right w:val="none" w:sz="0" w:space="0" w:color="auto"/>
      </w:divBdr>
    </w:div>
    <w:div w:id="832186763">
      <w:bodyDiv w:val="1"/>
      <w:marLeft w:val="0"/>
      <w:marRight w:val="0"/>
      <w:marTop w:val="0"/>
      <w:marBottom w:val="0"/>
      <w:divBdr>
        <w:top w:val="none" w:sz="0" w:space="0" w:color="auto"/>
        <w:left w:val="none" w:sz="0" w:space="0" w:color="auto"/>
        <w:bottom w:val="none" w:sz="0" w:space="0" w:color="auto"/>
        <w:right w:val="none" w:sz="0" w:space="0" w:color="auto"/>
      </w:divBdr>
    </w:div>
    <w:div w:id="832917780">
      <w:bodyDiv w:val="1"/>
      <w:marLeft w:val="0"/>
      <w:marRight w:val="0"/>
      <w:marTop w:val="0"/>
      <w:marBottom w:val="0"/>
      <w:divBdr>
        <w:top w:val="none" w:sz="0" w:space="0" w:color="auto"/>
        <w:left w:val="none" w:sz="0" w:space="0" w:color="auto"/>
        <w:bottom w:val="none" w:sz="0" w:space="0" w:color="auto"/>
        <w:right w:val="none" w:sz="0" w:space="0" w:color="auto"/>
      </w:divBdr>
    </w:div>
    <w:div w:id="833226436">
      <w:bodyDiv w:val="1"/>
      <w:marLeft w:val="0"/>
      <w:marRight w:val="0"/>
      <w:marTop w:val="0"/>
      <w:marBottom w:val="0"/>
      <w:divBdr>
        <w:top w:val="none" w:sz="0" w:space="0" w:color="auto"/>
        <w:left w:val="none" w:sz="0" w:space="0" w:color="auto"/>
        <w:bottom w:val="none" w:sz="0" w:space="0" w:color="auto"/>
        <w:right w:val="none" w:sz="0" w:space="0" w:color="auto"/>
      </w:divBdr>
    </w:div>
    <w:div w:id="834880910">
      <w:bodyDiv w:val="1"/>
      <w:marLeft w:val="0"/>
      <w:marRight w:val="0"/>
      <w:marTop w:val="0"/>
      <w:marBottom w:val="0"/>
      <w:divBdr>
        <w:top w:val="none" w:sz="0" w:space="0" w:color="auto"/>
        <w:left w:val="none" w:sz="0" w:space="0" w:color="auto"/>
        <w:bottom w:val="none" w:sz="0" w:space="0" w:color="auto"/>
        <w:right w:val="none" w:sz="0" w:space="0" w:color="auto"/>
      </w:divBdr>
    </w:div>
    <w:div w:id="835265168">
      <w:bodyDiv w:val="1"/>
      <w:marLeft w:val="0"/>
      <w:marRight w:val="0"/>
      <w:marTop w:val="0"/>
      <w:marBottom w:val="0"/>
      <w:divBdr>
        <w:top w:val="none" w:sz="0" w:space="0" w:color="auto"/>
        <w:left w:val="none" w:sz="0" w:space="0" w:color="auto"/>
        <w:bottom w:val="none" w:sz="0" w:space="0" w:color="auto"/>
        <w:right w:val="none" w:sz="0" w:space="0" w:color="auto"/>
      </w:divBdr>
    </w:div>
    <w:div w:id="842277285">
      <w:bodyDiv w:val="1"/>
      <w:marLeft w:val="0"/>
      <w:marRight w:val="0"/>
      <w:marTop w:val="0"/>
      <w:marBottom w:val="0"/>
      <w:divBdr>
        <w:top w:val="none" w:sz="0" w:space="0" w:color="auto"/>
        <w:left w:val="none" w:sz="0" w:space="0" w:color="auto"/>
        <w:bottom w:val="none" w:sz="0" w:space="0" w:color="auto"/>
        <w:right w:val="none" w:sz="0" w:space="0" w:color="auto"/>
      </w:divBdr>
    </w:div>
    <w:div w:id="848131926">
      <w:bodyDiv w:val="1"/>
      <w:marLeft w:val="0"/>
      <w:marRight w:val="0"/>
      <w:marTop w:val="0"/>
      <w:marBottom w:val="0"/>
      <w:divBdr>
        <w:top w:val="none" w:sz="0" w:space="0" w:color="auto"/>
        <w:left w:val="none" w:sz="0" w:space="0" w:color="auto"/>
        <w:bottom w:val="none" w:sz="0" w:space="0" w:color="auto"/>
        <w:right w:val="none" w:sz="0" w:space="0" w:color="auto"/>
      </w:divBdr>
    </w:div>
    <w:div w:id="853543541">
      <w:bodyDiv w:val="1"/>
      <w:marLeft w:val="0"/>
      <w:marRight w:val="0"/>
      <w:marTop w:val="0"/>
      <w:marBottom w:val="0"/>
      <w:divBdr>
        <w:top w:val="none" w:sz="0" w:space="0" w:color="auto"/>
        <w:left w:val="none" w:sz="0" w:space="0" w:color="auto"/>
        <w:bottom w:val="none" w:sz="0" w:space="0" w:color="auto"/>
        <w:right w:val="none" w:sz="0" w:space="0" w:color="auto"/>
      </w:divBdr>
    </w:div>
    <w:div w:id="854155623">
      <w:bodyDiv w:val="1"/>
      <w:marLeft w:val="0"/>
      <w:marRight w:val="0"/>
      <w:marTop w:val="0"/>
      <w:marBottom w:val="0"/>
      <w:divBdr>
        <w:top w:val="none" w:sz="0" w:space="0" w:color="auto"/>
        <w:left w:val="none" w:sz="0" w:space="0" w:color="auto"/>
        <w:bottom w:val="none" w:sz="0" w:space="0" w:color="auto"/>
        <w:right w:val="none" w:sz="0" w:space="0" w:color="auto"/>
      </w:divBdr>
    </w:div>
    <w:div w:id="855198429">
      <w:bodyDiv w:val="1"/>
      <w:marLeft w:val="0"/>
      <w:marRight w:val="0"/>
      <w:marTop w:val="0"/>
      <w:marBottom w:val="0"/>
      <w:divBdr>
        <w:top w:val="none" w:sz="0" w:space="0" w:color="auto"/>
        <w:left w:val="none" w:sz="0" w:space="0" w:color="auto"/>
        <w:bottom w:val="none" w:sz="0" w:space="0" w:color="auto"/>
        <w:right w:val="none" w:sz="0" w:space="0" w:color="auto"/>
      </w:divBdr>
    </w:div>
    <w:div w:id="857548514">
      <w:bodyDiv w:val="1"/>
      <w:marLeft w:val="0"/>
      <w:marRight w:val="0"/>
      <w:marTop w:val="0"/>
      <w:marBottom w:val="0"/>
      <w:divBdr>
        <w:top w:val="none" w:sz="0" w:space="0" w:color="auto"/>
        <w:left w:val="none" w:sz="0" w:space="0" w:color="auto"/>
        <w:bottom w:val="none" w:sz="0" w:space="0" w:color="auto"/>
        <w:right w:val="none" w:sz="0" w:space="0" w:color="auto"/>
      </w:divBdr>
    </w:div>
    <w:div w:id="865946657">
      <w:bodyDiv w:val="1"/>
      <w:marLeft w:val="0"/>
      <w:marRight w:val="0"/>
      <w:marTop w:val="0"/>
      <w:marBottom w:val="0"/>
      <w:divBdr>
        <w:top w:val="none" w:sz="0" w:space="0" w:color="auto"/>
        <w:left w:val="none" w:sz="0" w:space="0" w:color="auto"/>
        <w:bottom w:val="none" w:sz="0" w:space="0" w:color="auto"/>
        <w:right w:val="none" w:sz="0" w:space="0" w:color="auto"/>
      </w:divBdr>
    </w:div>
    <w:div w:id="866452962">
      <w:bodyDiv w:val="1"/>
      <w:marLeft w:val="0"/>
      <w:marRight w:val="0"/>
      <w:marTop w:val="0"/>
      <w:marBottom w:val="0"/>
      <w:divBdr>
        <w:top w:val="none" w:sz="0" w:space="0" w:color="auto"/>
        <w:left w:val="none" w:sz="0" w:space="0" w:color="auto"/>
        <w:bottom w:val="none" w:sz="0" w:space="0" w:color="auto"/>
        <w:right w:val="none" w:sz="0" w:space="0" w:color="auto"/>
      </w:divBdr>
    </w:div>
    <w:div w:id="868839379">
      <w:bodyDiv w:val="1"/>
      <w:marLeft w:val="0"/>
      <w:marRight w:val="0"/>
      <w:marTop w:val="0"/>
      <w:marBottom w:val="0"/>
      <w:divBdr>
        <w:top w:val="none" w:sz="0" w:space="0" w:color="auto"/>
        <w:left w:val="none" w:sz="0" w:space="0" w:color="auto"/>
        <w:bottom w:val="none" w:sz="0" w:space="0" w:color="auto"/>
        <w:right w:val="none" w:sz="0" w:space="0" w:color="auto"/>
      </w:divBdr>
    </w:div>
    <w:div w:id="871530411">
      <w:bodyDiv w:val="1"/>
      <w:marLeft w:val="0"/>
      <w:marRight w:val="0"/>
      <w:marTop w:val="0"/>
      <w:marBottom w:val="0"/>
      <w:divBdr>
        <w:top w:val="none" w:sz="0" w:space="0" w:color="auto"/>
        <w:left w:val="none" w:sz="0" w:space="0" w:color="auto"/>
        <w:bottom w:val="none" w:sz="0" w:space="0" w:color="auto"/>
        <w:right w:val="none" w:sz="0" w:space="0" w:color="auto"/>
      </w:divBdr>
    </w:div>
    <w:div w:id="871576150">
      <w:bodyDiv w:val="1"/>
      <w:marLeft w:val="0"/>
      <w:marRight w:val="0"/>
      <w:marTop w:val="0"/>
      <w:marBottom w:val="0"/>
      <w:divBdr>
        <w:top w:val="none" w:sz="0" w:space="0" w:color="auto"/>
        <w:left w:val="none" w:sz="0" w:space="0" w:color="auto"/>
        <w:bottom w:val="none" w:sz="0" w:space="0" w:color="auto"/>
        <w:right w:val="none" w:sz="0" w:space="0" w:color="auto"/>
      </w:divBdr>
    </w:div>
    <w:div w:id="874199188">
      <w:bodyDiv w:val="1"/>
      <w:marLeft w:val="0"/>
      <w:marRight w:val="0"/>
      <w:marTop w:val="0"/>
      <w:marBottom w:val="0"/>
      <w:divBdr>
        <w:top w:val="none" w:sz="0" w:space="0" w:color="auto"/>
        <w:left w:val="none" w:sz="0" w:space="0" w:color="auto"/>
        <w:bottom w:val="none" w:sz="0" w:space="0" w:color="auto"/>
        <w:right w:val="none" w:sz="0" w:space="0" w:color="auto"/>
      </w:divBdr>
    </w:div>
    <w:div w:id="875582926">
      <w:bodyDiv w:val="1"/>
      <w:marLeft w:val="0"/>
      <w:marRight w:val="0"/>
      <w:marTop w:val="0"/>
      <w:marBottom w:val="0"/>
      <w:divBdr>
        <w:top w:val="none" w:sz="0" w:space="0" w:color="auto"/>
        <w:left w:val="none" w:sz="0" w:space="0" w:color="auto"/>
        <w:bottom w:val="none" w:sz="0" w:space="0" w:color="auto"/>
        <w:right w:val="none" w:sz="0" w:space="0" w:color="auto"/>
      </w:divBdr>
    </w:div>
    <w:div w:id="882596243">
      <w:bodyDiv w:val="1"/>
      <w:marLeft w:val="0"/>
      <w:marRight w:val="0"/>
      <w:marTop w:val="0"/>
      <w:marBottom w:val="0"/>
      <w:divBdr>
        <w:top w:val="none" w:sz="0" w:space="0" w:color="auto"/>
        <w:left w:val="none" w:sz="0" w:space="0" w:color="auto"/>
        <w:bottom w:val="none" w:sz="0" w:space="0" w:color="auto"/>
        <w:right w:val="none" w:sz="0" w:space="0" w:color="auto"/>
      </w:divBdr>
    </w:div>
    <w:div w:id="884222580">
      <w:bodyDiv w:val="1"/>
      <w:marLeft w:val="0"/>
      <w:marRight w:val="0"/>
      <w:marTop w:val="0"/>
      <w:marBottom w:val="0"/>
      <w:divBdr>
        <w:top w:val="none" w:sz="0" w:space="0" w:color="auto"/>
        <w:left w:val="none" w:sz="0" w:space="0" w:color="auto"/>
        <w:bottom w:val="none" w:sz="0" w:space="0" w:color="auto"/>
        <w:right w:val="none" w:sz="0" w:space="0" w:color="auto"/>
      </w:divBdr>
    </w:div>
    <w:div w:id="888878484">
      <w:bodyDiv w:val="1"/>
      <w:marLeft w:val="0"/>
      <w:marRight w:val="0"/>
      <w:marTop w:val="0"/>
      <w:marBottom w:val="0"/>
      <w:divBdr>
        <w:top w:val="none" w:sz="0" w:space="0" w:color="auto"/>
        <w:left w:val="none" w:sz="0" w:space="0" w:color="auto"/>
        <w:bottom w:val="none" w:sz="0" w:space="0" w:color="auto"/>
        <w:right w:val="none" w:sz="0" w:space="0" w:color="auto"/>
      </w:divBdr>
    </w:div>
    <w:div w:id="889538379">
      <w:bodyDiv w:val="1"/>
      <w:marLeft w:val="0"/>
      <w:marRight w:val="0"/>
      <w:marTop w:val="0"/>
      <w:marBottom w:val="0"/>
      <w:divBdr>
        <w:top w:val="none" w:sz="0" w:space="0" w:color="auto"/>
        <w:left w:val="none" w:sz="0" w:space="0" w:color="auto"/>
        <w:bottom w:val="none" w:sz="0" w:space="0" w:color="auto"/>
        <w:right w:val="none" w:sz="0" w:space="0" w:color="auto"/>
      </w:divBdr>
    </w:div>
    <w:div w:id="890768677">
      <w:bodyDiv w:val="1"/>
      <w:marLeft w:val="0"/>
      <w:marRight w:val="0"/>
      <w:marTop w:val="0"/>
      <w:marBottom w:val="0"/>
      <w:divBdr>
        <w:top w:val="none" w:sz="0" w:space="0" w:color="auto"/>
        <w:left w:val="none" w:sz="0" w:space="0" w:color="auto"/>
        <w:bottom w:val="none" w:sz="0" w:space="0" w:color="auto"/>
        <w:right w:val="none" w:sz="0" w:space="0" w:color="auto"/>
      </w:divBdr>
    </w:div>
    <w:div w:id="891506868">
      <w:bodyDiv w:val="1"/>
      <w:marLeft w:val="0"/>
      <w:marRight w:val="0"/>
      <w:marTop w:val="0"/>
      <w:marBottom w:val="0"/>
      <w:divBdr>
        <w:top w:val="none" w:sz="0" w:space="0" w:color="auto"/>
        <w:left w:val="none" w:sz="0" w:space="0" w:color="auto"/>
        <w:bottom w:val="none" w:sz="0" w:space="0" w:color="auto"/>
        <w:right w:val="none" w:sz="0" w:space="0" w:color="auto"/>
      </w:divBdr>
    </w:div>
    <w:div w:id="891700180">
      <w:bodyDiv w:val="1"/>
      <w:marLeft w:val="0"/>
      <w:marRight w:val="0"/>
      <w:marTop w:val="0"/>
      <w:marBottom w:val="0"/>
      <w:divBdr>
        <w:top w:val="none" w:sz="0" w:space="0" w:color="auto"/>
        <w:left w:val="none" w:sz="0" w:space="0" w:color="auto"/>
        <w:bottom w:val="none" w:sz="0" w:space="0" w:color="auto"/>
        <w:right w:val="none" w:sz="0" w:space="0" w:color="auto"/>
      </w:divBdr>
    </w:div>
    <w:div w:id="906499275">
      <w:bodyDiv w:val="1"/>
      <w:marLeft w:val="0"/>
      <w:marRight w:val="0"/>
      <w:marTop w:val="0"/>
      <w:marBottom w:val="0"/>
      <w:divBdr>
        <w:top w:val="none" w:sz="0" w:space="0" w:color="auto"/>
        <w:left w:val="none" w:sz="0" w:space="0" w:color="auto"/>
        <w:bottom w:val="none" w:sz="0" w:space="0" w:color="auto"/>
        <w:right w:val="none" w:sz="0" w:space="0" w:color="auto"/>
      </w:divBdr>
    </w:div>
    <w:div w:id="911503651">
      <w:bodyDiv w:val="1"/>
      <w:marLeft w:val="0"/>
      <w:marRight w:val="0"/>
      <w:marTop w:val="0"/>
      <w:marBottom w:val="0"/>
      <w:divBdr>
        <w:top w:val="none" w:sz="0" w:space="0" w:color="auto"/>
        <w:left w:val="none" w:sz="0" w:space="0" w:color="auto"/>
        <w:bottom w:val="none" w:sz="0" w:space="0" w:color="auto"/>
        <w:right w:val="none" w:sz="0" w:space="0" w:color="auto"/>
      </w:divBdr>
    </w:div>
    <w:div w:id="913857834">
      <w:bodyDiv w:val="1"/>
      <w:marLeft w:val="0"/>
      <w:marRight w:val="0"/>
      <w:marTop w:val="0"/>
      <w:marBottom w:val="0"/>
      <w:divBdr>
        <w:top w:val="none" w:sz="0" w:space="0" w:color="auto"/>
        <w:left w:val="none" w:sz="0" w:space="0" w:color="auto"/>
        <w:bottom w:val="none" w:sz="0" w:space="0" w:color="auto"/>
        <w:right w:val="none" w:sz="0" w:space="0" w:color="auto"/>
      </w:divBdr>
    </w:div>
    <w:div w:id="913930603">
      <w:bodyDiv w:val="1"/>
      <w:marLeft w:val="0"/>
      <w:marRight w:val="0"/>
      <w:marTop w:val="0"/>
      <w:marBottom w:val="0"/>
      <w:divBdr>
        <w:top w:val="none" w:sz="0" w:space="0" w:color="auto"/>
        <w:left w:val="none" w:sz="0" w:space="0" w:color="auto"/>
        <w:bottom w:val="none" w:sz="0" w:space="0" w:color="auto"/>
        <w:right w:val="none" w:sz="0" w:space="0" w:color="auto"/>
      </w:divBdr>
    </w:div>
    <w:div w:id="922688710">
      <w:bodyDiv w:val="1"/>
      <w:marLeft w:val="0"/>
      <w:marRight w:val="0"/>
      <w:marTop w:val="0"/>
      <w:marBottom w:val="0"/>
      <w:divBdr>
        <w:top w:val="none" w:sz="0" w:space="0" w:color="auto"/>
        <w:left w:val="none" w:sz="0" w:space="0" w:color="auto"/>
        <w:bottom w:val="none" w:sz="0" w:space="0" w:color="auto"/>
        <w:right w:val="none" w:sz="0" w:space="0" w:color="auto"/>
      </w:divBdr>
    </w:div>
    <w:div w:id="931935434">
      <w:bodyDiv w:val="1"/>
      <w:marLeft w:val="0"/>
      <w:marRight w:val="0"/>
      <w:marTop w:val="0"/>
      <w:marBottom w:val="0"/>
      <w:divBdr>
        <w:top w:val="none" w:sz="0" w:space="0" w:color="auto"/>
        <w:left w:val="none" w:sz="0" w:space="0" w:color="auto"/>
        <w:bottom w:val="none" w:sz="0" w:space="0" w:color="auto"/>
        <w:right w:val="none" w:sz="0" w:space="0" w:color="auto"/>
      </w:divBdr>
    </w:div>
    <w:div w:id="934367938">
      <w:bodyDiv w:val="1"/>
      <w:marLeft w:val="0"/>
      <w:marRight w:val="0"/>
      <w:marTop w:val="0"/>
      <w:marBottom w:val="0"/>
      <w:divBdr>
        <w:top w:val="none" w:sz="0" w:space="0" w:color="auto"/>
        <w:left w:val="none" w:sz="0" w:space="0" w:color="auto"/>
        <w:bottom w:val="none" w:sz="0" w:space="0" w:color="auto"/>
        <w:right w:val="none" w:sz="0" w:space="0" w:color="auto"/>
      </w:divBdr>
    </w:div>
    <w:div w:id="940258755">
      <w:bodyDiv w:val="1"/>
      <w:marLeft w:val="0"/>
      <w:marRight w:val="0"/>
      <w:marTop w:val="0"/>
      <w:marBottom w:val="0"/>
      <w:divBdr>
        <w:top w:val="none" w:sz="0" w:space="0" w:color="auto"/>
        <w:left w:val="none" w:sz="0" w:space="0" w:color="auto"/>
        <w:bottom w:val="none" w:sz="0" w:space="0" w:color="auto"/>
        <w:right w:val="none" w:sz="0" w:space="0" w:color="auto"/>
      </w:divBdr>
    </w:div>
    <w:div w:id="941648540">
      <w:bodyDiv w:val="1"/>
      <w:marLeft w:val="0"/>
      <w:marRight w:val="0"/>
      <w:marTop w:val="0"/>
      <w:marBottom w:val="0"/>
      <w:divBdr>
        <w:top w:val="none" w:sz="0" w:space="0" w:color="auto"/>
        <w:left w:val="none" w:sz="0" w:space="0" w:color="auto"/>
        <w:bottom w:val="none" w:sz="0" w:space="0" w:color="auto"/>
        <w:right w:val="none" w:sz="0" w:space="0" w:color="auto"/>
      </w:divBdr>
    </w:div>
    <w:div w:id="955063045">
      <w:bodyDiv w:val="1"/>
      <w:marLeft w:val="0"/>
      <w:marRight w:val="0"/>
      <w:marTop w:val="0"/>
      <w:marBottom w:val="0"/>
      <w:divBdr>
        <w:top w:val="none" w:sz="0" w:space="0" w:color="auto"/>
        <w:left w:val="none" w:sz="0" w:space="0" w:color="auto"/>
        <w:bottom w:val="none" w:sz="0" w:space="0" w:color="auto"/>
        <w:right w:val="none" w:sz="0" w:space="0" w:color="auto"/>
      </w:divBdr>
    </w:div>
    <w:div w:id="955596444">
      <w:bodyDiv w:val="1"/>
      <w:marLeft w:val="0"/>
      <w:marRight w:val="0"/>
      <w:marTop w:val="0"/>
      <w:marBottom w:val="0"/>
      <w:divBdr>
        <w:top w:val="none" w:sz="0" w:space="0" w:color="auto"/>
        <w:left w:val="none" w:sz="0" w:space="0" w:color="auto"/>
        <w:bottom w:val="none" w:sz="0" w:space="0" w:color="auto"/>
        <w:right w:val="none" w:sz="0" w:space="0" w:color="auto"/>
      </w:divBdr>
    </w:div>
    <w:div w:id="959458172">
      <w:bodyDiv w:val="1"/>
      <w:marLeft w:val="0"/>
      <w:marRight w:val="0"/>
      <w:marTop w:val="0"/>
      <w:marBottom w:val="0"/>
      <w:divBdr>
        <w:top w:val="none" w:sz="0" w:space="0" w:color="auto"/>
        <w:left w:val="none" w:sz="0" w:space="0" w:color="auto"/>
        <w:bottom w:val="none" w:sz="0" w:space="0" w:color="auto"/>
        <w:right w:val="none" w:sz="0" w:space="0" w:color="auto"/>
      </w:divBdr>
    </w:div>
    <w:div w:id="961502620">
      <w:bodyDiv w:val="1"/>
      <w:marLeft w:val="0"/>
      <w:marRight w:val="0"/>
      <w:marTop w:val="0"/>
      <w:marBottom w:val="0"/>
      <w:divBdr>
        <w:top w:val="none" w:sz="0" w:space="0" w:color="auto"/>
        <w:left w:val="none" w:sz="0" w:space="0" w:color="auto"/>
        <w:bottom w:val="none" w:sz="0" w:space="0" w:color="auto"/>
        <w:right w:val="none" w:sz="0" w:space="0" w:color="auto"/>
      </w:divBdr>
    </w:div>
    <w:div w:id="962730751">
      <w:bodyDiv w:val="1"/>
      <w:marLeft w:val="0"/>
      <w:marRight w:val="0"/>
      <w:marTop w:val="0"/>
      <w:marBottom w:val="0"/>
      <w:divBdr>
        <w:top w:val="none" w:sz="0" w:space="0" w:color="auto"/>
        <w:left w:val="none" w:sz="0" w:space="0" w:color="auto"/>
        <w:bottom w:val="none" w:sz="0" w:space="0" w:color="auto"/>
        <w:right w:val="none" w:sz="0" w:space="0" w:color="auto"/>
      </w:divBdr>
    </w:div>
    <w:div w:id="964116666">
      <w:bodyDiv w:val="1"/>
      <w:marLeft w:val="0"/>
      <w:marRight w:val="0"/>
      <w:marTop w:val="0"/>
      <w:marBottom w:val="0"/>
      <w:divBdr>
        <w:top w:val="none" w:sz="0" w:space="0" w:color="auto"/>
        <w:left w:val="none" w:sz="0" w:space="0" w:color="auto"/>
        <w:bottom w:val="none" w:sz="0" w:space="0" w:color="auto"/>
        <w:right w:val="none" w:sz="0" w:space="0" w:color="auto"/>
      </w:divBdr>
    </w:div>
    <w:div w:id="965358631">
      <w:bodyDiv w:val="1"/>
      <w:marLeft w:val="0"/>
      <w:marRight w:val="0"/>
      <w:marTop w:val="0"/>
      <w:marBottom w:val="0"/>
      <w:divBdr>
        <w:top w:val="none" w:sz="0" w:space="0" w:color="auto"/>
        <w:left w:val="none" w:sz="0" w:space="0" w:color="auto"/>
        <w:bottom w:val="none" w:sz="0" w:space="0" w:color="auto"/>
        <w:right w:val="none" w:sz="0" w:space="0" w:color="auto"/>
      </w:divBdr>
    </w:div>
    <w:div w:id="968128109">
      <w:bodyDiv w:val="1"/>
      <w:marLeft w:val="0"/>
      <w:marRight w:val="0"/>
      <w:marTop w:val="0"/>
      <w:marBottom w:val="0"/>
      <w:divBdr>
        <w:top w:val="none" w:sz="0" w:space="0" w:color="auto"/>
        <w:left w:val="none" w:sz="0" w:space="0" w:color="auto"/>
        <w:bottom w:val="none" w:sz="0" w:space="0" w:color="auto"/>
        <w:right w:val="none" w:sz="0" w:space="0" w:color="auto"/>
      </w:divBdr>
    </w:div>
    <w:div w:id="969630744">
      <w:bodyDiv w:val="1"/>
      <w:marLeft w:val="0"/>
      <w:marRight w:val="0"/>
      <w:marTop w:val="0"/>
      <w:marBottom w:val="0"/>
      <w:divBdr>
        <w:top w:val="none" w:sz="0" w:space="0" w:color="auto"/>
        <w:left w:val="none" w:sz="0" w:space="0" w:color="auto"/>
        <w:bottom w:val="none" w:sz="0" w:space="0" w:color="auto"/>
        <w:right w:val="none" w:sz="0" w:space="0" w:color="auto"/>
      </w:divBdr>
    </w:div>
    <w:div w:id="973367085">
      <w:bodyDiv w:val="1"/>
      <w:marLeft w:val="0"/>
      <w:marRight w:val="0"/>
      <w:marTop w:val="0"/>
      <w:marBottom w:val="0"/>
      <w:divBdr>
        <w:top w:val="none" w:sz="0" w:space="0" w:color="auto"/>
        <w:left w:val="none" w:sz="0" w:space="0" w:color="auto"/>
        <w:bottom w:val="none" w:sz="0" w:space="0" w:color="auto"/>
        <w:right w:val="none" w:sz="0" w:space="0" w:color="auto"/>
      </w:divBdr>
    </w:div>
    <w:div w:id="976566927">
      <w:bodyDiv w:val="1"/>
      <w:marLeft w:val="0"/>
      <w:marRight w:val="0"/>
      <w:marTop w:val="0"/>
      <w:marBottom w:val="0"/>
      <w:divBdr>
        <w:top w:val="none" w:sz="0" w:space="0" w:color="auto"/>
        <w:left w:val="none" w:sz="0" w:space="0" w:color="auto"/>
        <w:bottom w:val="none" w:sz="0" w:space="0" w:color="auto"/>
        <w:right w:val="none" w:sz="0" w:space="0" w:color="auto"/>
      </w:divBdr>
    </w:div>
    <w:div w:id="977566389">
      <w:bodyDiv w:val="1"/>
      <w:marLeft w:val="0"/>
      <w:marRight w:val="0"/>
      <w:marTop w:val="0"/>
      <w:marBottom w:val="0"/>
      <w:divBdr>
        <w:top w:val="none" w:sz="0" w:space="0" w:color="auto"/>
        <w:left w:val="none" w:sz="0" w:space="0" w:color="auto"/>
        <w:bottom w:val="none" w:sz="0" w:space="0" w:color="auto"/>
        <w:right w:val="none" w:sz="0" w:space="0" w:color="auto"/>
      </w:divBdr>
    </w:div>
    <w:div w:id="979074427">
      <w:bodyDiv w:val="1"/>
      <w:marLeft w:val="0"/>
      <w:marRight w:val="0"/>
      <w:marTop w:val="0"/>
      <w:marBottom w:val="0"/>
      <w:divBdr>
        <w:top w:val="none" w:sz="0" w:space="0" w:color="auto"/>
        <w:left w:val="none" w:sz="0" w:space="0" w:color="auto"/>
        <w:bottom w:val="none" w:sz="0" w:space="0" w:color="auto"/>
        <w:right w:val="none" w:sz="0" w:space="0" w:color="auto"/>
      </w:divBdr>
    </w:div>
    <w:div w:id="982737505">
      <w:bodyDiv w:val="1"/>
      <w:marLeft w:val="0"/>
      <w:marRight w:val="0"/>
      <w:marTop w:val="0"/>
      <w:marBottom w:val="0"/>
      <w:divBdr>
        <w:top w:val="none" w:sz="0" w:space="0" w:color="auto"/>
        <w:left w:val="none" w:sz="0" w:space="0" w:color="auto"/>
        <w:bottom w:val="none" w:sz="0" w:space="0" w:color="auto"/>
        <w:right w:val="none" w:sz="0" w:space="0" w:color="auto"/>
      </w:divBdr>
    </w:div>
    <w:div w:id="983118864">
      <w:bodyDiv w:val="1"/>
      <w:marLeft w:val="0"/>
      <w:marRight w:val="0"/>
      <w:marTop w:val="0"/>
      <w:marBottom w:val="0"/>
      <w:divBdr>
        <w:top w:val="none" w:sz="0" w:space="0" w:color="auto"/>
        <w:left w:val="none" w:sz="0" w:space="0" w:color="auto"/>
        <w:bottom w:val="none" w:sz="0" w:space="0" w:color="auto"/>
        <w:right w:val="none" w:sz="0" w:space="0" w:color="auto"/>
      </w:divBdr>
    </w:div>
    <w:div w:id="984285921">
      <w:bodyDiv w:val="1"/>
      <w:marLeft w:val="0"/>
      <w:marRight w:val="0"/>
      <w:marTop w:val="0"/>
      <w:marBottom w:val="0"/>
      <w:divBdr>
        <w:top w:val="none" w:sz="0" w:space="0" w:color="auto"/>
        <w:left w:val="none" w:sz="0" w:space="0" w:color="auto"/>
        <w:bottom w:val="none" w:sz="0" w:space="0" w:color="auto"/>
        <w:right w:val="none" w:sz="0" w:space="0" w:color="auto"/>
      </w:divBdr>
    </w:div>
    <w:div w:id="992369767">
      <w:bodyDiv w:val="1"/>
      <w:marLeft w:val="0"/>
      <w:marRight w:val="0"/>
      <w:marTop w:val="0"/>
      <w:marBottom w:val="0"/>
      <w:divBdr>
        <w:top w:val="none" w:sz="0" w:space="0" w:color="auto"/>
        <w:left w:val="none" w:sz="0" w:space="0" w:color="auto"/>
        <w:bottom w:val="none" w:sz="0" w:space="0" w:color="auto"/>
        <w:right w:val="none" w:sz="0" w:space="0" w:color="auto"/>
      </w:divBdr>
    </w:div>
    <w:div w:id="993988069">
      <w:bodyDiv w:val="1"/>
      <w:marLeft w:val="0"/>
      <w:marRight w:val="0"/>
      <w:marTop w:val="0"/>
      <w:marBottom w:val="0"/>
      <w:divBdr>
        <w:top w:val="none" w:sz="0" w:space="0" w:color="auto"/>
        <w:left w:val="none" w:sz="0" w:space="0" w:color="auto"/>
        <w:bottom w:val="none" w:sz="0" w:space="0" w:color="auto"/>
        <w:right w:val="none" w:sz="0" w:space="0" w:color="auto"/>
      </w:divBdr>
    </w:div>
    <w:div w:id="996957381">
      <w:bodyDiv w:val="1"/>
      <w:marLeft w:val="0"/>
      <w:marRight w:val="0"/>
      <w:marTop w:val="0"/>
      <w:marBottom w:val="0"/>
      <w:divBdr>
        <w:top w:val="none" w:sz="0" w:space="0" w:color="auto"/>
        <w:left w:val="none" w:sz="0" w:space="0" w:color="auto"/>
        <w:bottom w:val="none" w:sz="0" w:space="0" w:color="auto"/>
        <w:right w:val="none" w:sz="0" w:space="0" w:color="auto"/>
      </w:divBdr>
    </w:div>
    <w:div w:id="1000238612">
      <w:bodyDiv w:val="1"/>
      <w:marLeft w:val="0"/>
      <w:marRight w:val="0"/>
      <w:marTop w:val="0"/>
      <w:marBottom w:val="0"/>
      <w:divBdr>
        <w:top w:val="none" w:sz="0" w:space="0" w:color="auto"/>
        <w:left w:val="none" w:sz="0" w:space="0" w:color="auto"/>
        <w:bottom w:val="none" w:sz="0" w:space="0" w:color="auto"/>
        <w:right w:val="none" w:sz="0" w:space="0" w:color="auto"/>
      </w:divBdr>
    </w:div>
    <w:div w:id="1003506915">
      <w:bodyDiv w:val="1"/>
      <w:marLeft w:val="0"/>
      <w:marRight w:val="0"/>
      <w:marTop w:val="0"/>
      <w:marBottom w:val="0"/>
      <w:divBdr>
        <w:top w:val="none" w:sz="0" w:space="0" w:color="auto"/>
        <w:left w:val="none" w:sz="0" w:space="0" w:color="auto"/>
        <w:bottom w:val="none" w:sz="0" w:space="0" w:color="auto"/>
        <w:right w:val="none" w:sz="0" w:space="0" w:color="auto"/>
      </w:divBdr>
    </w:div>
    <w:div w:id="1008216397">
      <w:bodyDiv w:val="1"/>
      <w:marLeft w:val="0"/>
      <w:marRight w:val="0"/>
      <w:marTop w:val="0"/>
      <w:marBottom w:val="0"/>
      <w:divBdr>
        <w:top w:val="none" w:sz="0" w:space="0" w:color="auto"/>
        <w:left w:val="none" w:sz="0" w:space="0" w:color="auto"/>
        <w:bottom w:val="none" w:sz="0" w:space="0" w:color="auto"/>
        <w:right w:val="none" w:sz="0" w:space="0" w:color="auto"/>
      </w:divBdr>
    </w:div>
    <w:div w:id="1009673154">
      <w:bodyDiv w:val="1"/>
      <w:marLeft w:val="0"/>
      <w:marRight w:val="0"/>
      <w:marTop w:val="0"/>
      <w:marBottom w:val="0"/>
      <w:divBdr>
        <w:top w:val="none" w:sz="0" w:space="0" w:color="auto"/>
        <w:left w:val="none" w:sz="0" w:space="0" w:color="auto"/>
        <w:bottom w:val="none" w:sz="0" w:space="0" w:color="auto"/>
        <w:right w:val="none" w:sz="0" w:space="0" w:color="auto"/>
      </w:divBdr>
    </w:div>
    <w:div w:id="1009679187">
      <w:bodyDiv w:val="1"/>
      <w:marLeft w:val="0"/>
      <w:marRight w:val="0"/>
      <w:marTop w:val="0"/>
      <w:marBottom w:val="0"/>
      <w:divBdr>
        <w:top w:val="none" w:sz="0" w:space="0" w:color="auto"/>
        <w:left w:val="none" w:sz="0" w:space="0" w:color="auto"/>
        <w:bottom w:val="none" w:sz="0" w:space="0" w:color="auto"/>
        <w:right w:val="none" w:sz="0" w:space="0" w:color="auto"/>
      </w:divBdr>
    </w:div>
    <w:div w:id="1010840855">
      <w:bodyDiv w:val="1"/>
      <w:marLeft w:val="0"/>
      <w:marRight w:val="0"/>
      <w:marTop w:val="0"/>
      <w:marBottom w:val="0"/>
      <w:divBdr>
        <w:top w:val="none" w:sz="0" w:space="0" w:color="auto"/>
        <w:left w:val="none" w:sz="0" w:space="0" w:color="auto"/>
        <w:bottom w:val="none" w:sz="0" w:space="0" w:color="auto"/>
        <w:right w:val="none" w:sz="0" w:space="0" w:color="auto"/>
      </w:divBdr>
    </w:div>
    <w:div w:id="1011688194">
      <w:bodyDiv w:val="1"/>
      <w:marLeft w:val="0"/>
      <w:marRight w:val="0"/>
      <w:marTop w:val="0"/>
      <w:marBottom w:val="0"/>
      <w:divBdr>
        <w:top w:val="none" w:sz="0" w:space="0" w:color="auto"/>
        <w:left w:val="none" w:sz="0" w:space="0" w:color="auto"/>
        <w:bottom w:val="none" w:sz="0" w:space="0" w:color="auto"/>
        <w:right w:val="none" w:sz="0" w:space="0" w:color="auto"/>
      </w:divBdr>
    </w:div>
    <w:div w:id="1012797925">
      <w:bodyDiv w:val="1"/>
      <w:marLeft w:val="0"/>
      <w:marRight w:val="0"/>
      <w:marTop w:val="0"/>
      <w:marBottom w:val="0"/>
      <w:divBdr>
        <w:top w:val="none" w:sz="0" w:space="0" w:color="auto"/>
        <w:left w:val="none" w:sz="0" w:space="0" w:color="auto"/>
        <w:bottom w:val="none" w:sz="0" w:space="0" w:color="auto"/>
        <w:right w:val="none" w:sz="0" w:space="0" w:color="auto"/>
      </w:divBdr>
    </w:div>
    <w:div w:id="1019353590">
      <w:bodyDiv w:val="1"/>
      <w:marLeft w:val="0"/>
      <w:marRight w:val="0"/>
      <w:marTop w:val="0"/>
      <w:marBottom w:val="0"/>
      <w:divBdr>
        <w:top w:val="none" w:sz="0" w:space="0" w:color="auto"/>
        <w:left w:val="none" w:sz="0" w:space="0" w:color="auto"/>
        <w:bottom w:val="none" w:sz="0" w:space="0" w:color="auto"/>
        <w:right w:val="none" w:sz="0" w:space="0" w:color="auto"/>
      </w:divBdr>
    </w:div>
    <w:div w:id="1019819467">
      <w:bodyDiv w:val="1"/>
      <w:marLeft w:val="0"/>
      <w:marRight w:val="0"/>
      <w:marTop w:val="0"/>
      <w:marBottom w:val="0"/>
      <w:divBdr>
        <w:top w:val="none" w:sz="0" w:space="0" w:color="auto"/>
        <w:left w:val="none" w:sz="0" w:space="0" w:color="auto"/>
        <w:bottom w:val="none" w:sz="0" w:space="0" w:color="auto"/>
        <w:right w:val="none" w:sz="0" w:space="0" w:color="auto"/>
      </w:divBdr>
    </w:div>
    <w:div w:id="1020470804">
      <w:bodyDiv w:val="1"/>
      <w:marLeft w:val="0"/>
      <w:marRight w:val="0"/>
      <w:marTop w:val="0"/>
      <w:marBottom w:val="0"/>
      <w:divBdr>
        <w:top w:val="none" w:sz="0" w:space="0" w:color="auto"/>
        <w:left w:val="none" w:sz="0" w:space="0" w:color="auto"/>
        <w:bottom w:val="none" w:sz="0" w:space="0" w:color="auto"/>
        <w:right w:val="none" w:sz="0" w:space="0" w:color="auto"/>
      </w:divBdr>
    </w:div>
    <w:div w:id="1030763875">
      <w:bodyDiv w:val="1"/>
      <w:marLeft w:val="0"/>
      <w:marRight w:val="0"/>
      <w:marTop w:val="0"/>
      <w:marBottom w:val="0"/>
      <w:divBdr>
        <w:top w:val="none" w:sz="0" w:space="0" w:color="auto"/>
        <w:left w:val="none" w:sz="0" w:space="0" w:color="auto"/>
        <w:bottom w:val="none" w:sz="0" w:space="0" w:color="auto"/>
        <w:right w:val="none" w:sz="0" w:space="0" w:color="auto"/>
      </w:divBdr>
    </w:div>
    <w:div w:id="1031568987">
      <w:bodyDiv w:val="1"/>
      <w:marLeft w:val="0"/>
      <w:marRight w:val="0"/>
      <w:marTop w:val="0"/>
      <w:marBottom w:val="0"/>
      <w:divBdr>
        <w:top w:val="none" w:sz="0" w:space="0" w:color="auto"/>
        <w:left w:val="none" w:sz="0" w:space="0" w:color="auto"/>
        <w:bottom w:val="none" w:sz="0" w:space="0" w:color="auto"/>
        <w:right w:val="none" w:sz="0" w:space="0" w:color="auto"/>
      </w:divBdr>
    </w:div>
    <w:div w:id="1032851355">
      <w:bodyDiv w:val="1"/>
      <w:marLeft w:val="0"/>
      <w:marRight w:val="0"/>
      <w:marTop w:val="0"/>
      <w:marBottom w:val="0"/>
      <w:divBdr>
        <w:top w:val="none" w:sz="0" w:space="0" w:color="auto"/>
        <w:left w:val="none" w:sz="0" w:space="0" w:color="auto"/>
        <w:bottom w:val="none" w:sz="0" w:space="0" w:color="auto"/>
        <w:right w:val="none" w:sz="0" w:space="0" w:color="auto"/>
      </w:divBdr>
    </w:div>
    <w:div w:id="1039427489">
      <w:bodyDiv w:val="1"/>
      <w:marLeft w:val="0"/>
      <w:marRight w:val="0"/>
      <w:marTop w:val="0"/>
      <w:marBottom w:val="0"/>
      <w:divBdr>
        <w:top w:val="none" w:sz="0" w:space="0" w:color="auto"/>
        <w:left w:val="none" w:sz="0" w:space="0" w:color="auto"/>
        <w:bottom w:val="none" w:sz="0" w:space="0" w:color="auto"/>
        <w:right w:val="none" w:sz="0" w:space="0" w:color="auto"/>
      </w:divBdr>
    </w:div>
    <w:div w:id="1040323786">
      <w:bodyDiv w:val="1"/>
      <w:marLeft w:val="0"/>
      <w:marRight w:val="0"/>
      <w:marTop w:val="0"/>
      <w:marBottom w:val="0"/>
      <w:divBdr>
        <w:top w:val="none" w:sz="0" w:space="0" w:color="auto"/>
        <w:left w:val="none" w:sz="0" w:space="0" w:color="auto"/>
        <w:bottom w:val="none" w:sz="0" w:space="0" w:color="auto"/>
        <w:right w:val="none" w:sz="0" w:space="0" w:color="auto"/>
      </w:divBdr>
    </w:div>
    <w:div w:id="1040740455">
      <w:bodyDiv w:val="1"/>
      <w:marLeft w:val="0"/>
      <w:marRight w:val="0"/>
      <w:marTop w:val="0"/>
      <w:marBottom w:val="0"/>
      <w:divBdr>
        <w:top w:val="none" w:sz="0" w:space="0" w:color="auto"/>
        <w:left w:val="none" w:sz="0" w:space="0" w:color="auto"/>
        <w:bottom w:val="none" w:sz="0" w:space="0" w:color="auto"/>
        <w:right w:val="none" w:sz="0" w:space="0" w:color="auto"/>
      </w:divBdr>
    </w:div>
    <w:div w:id="1041980355">
      <w:bodyDiv w:val="1"/>
      <w:marLeft w:val="0"/>
      <w:marRight w:val="0"/>
      <w:marTop w:val="0"/>
      <w:marBottom w:val="0"/>
      <w:divBdr>
        <w:top w:val="none" w:sz="0" w:space="0" w:color="auto"/>
        <w:left w:val="none" w:sz="0" w:space="0" w:color="auto"/>
        <w:bottom w:val="none" w:sz="0" w:space="0" w:color="auto"/>
        <w:right w:val="none" w:sz="0" w:space="0" w:color="auto"/>
      </w:divBdr>
    </w:div>
    <w:div w:id="1042752155">
      <w:bodyDiv w:val="1"/>
      <w:marLeft w:val="0"/>
      <w:marRight w:val="0"/>
      <w:marTop w:val="0"/>
      <w:marBottom w:val="0"/>
      <w:divBdr>
        <w:top w:val="none" w:sz="0" w:space="0" w:color="auto"/>
        <w:left w:val="none" w:sz="0" w:space="0" w:color="auto"/>
        <w:bottom w:val="none" w:sz="0" w:space="0" w:color="auto"/>
        <w:right w:val="none" w:sz="0" w:space="0" w:color="auto"/>
      </w:divBdr>
    </w:div>
    <w:div w:id="1043092549">
      <w:bodyDiv w:val="1"/>
      <w:marLeft w:val="0"/>
      <w:marRight w:val="0"/>
      <w:marTop w:val="0"/>
      <w:marBottom w:val="0"/>
      <w:divBdr>
        <w:top w:val="none" w:sz="0" w:space="0" w:color="auto"/>
        <w:left w:val="none" w:sz="0" w:space="0" w:color="auto"/>
        <w:bottom w:val="none" w:sz="0" w:space="0" w:color="auto"/>
        <w:right w:val="none" w:sz="0" w:space="0" w:color="auto"/>
      </w:divBdr>
    </w:div>
    <w:div w:id="1043560556">
      <w:bodyDiv w:val="1"/>
      <w:marLeft w:val="0"/>
      <w:marRight w:val="0"/>
      <w:marTop w:val="0"/>
      <w:marBottom w:val="0"/>
      <w:divBdr>
        <w:top w:val="none" w:sz="0" w:space="0" w:color="auto"/>
        <w:left w:val="none" w:sz="0" w:space="0" w:color="auto"/>
        <w:bottom w:val="none" w:sz="0" w:space="0" w:color="auto"/>
        <w:right w:val="none" w:sz="0" w:space="0" w:color="auto"/>
      </w:divBdr>
    </w:div>
    <w:div w:id="1047336453">
      <w:bodyDiv w:val="1"/>
      <w:marLeft w:val="0"/>
      <w:marRight w:val="0"/>
      <w:marTop w:val="0"/>
      <w:marBottom w:val="0"/>
      <w:divBdr>
        <w:top w:val="none" w:sz="0" w:space="0" w:color="auto"/>
        <w:left w:val="none" w:sz="0" w:space="0" w:color="auto"/>
        <w:bottom w:val="none" w:sz="0" w:space="0" w:color="auto"/>
        <w:right w:val="none" w:sz="0" w:space="0" w:color="auto"/>
      </w:divBdr>
    </w:div>
    <w:div w:id="1047756006">
      <w:bodyDiv w:val="1"/>
      <w:marLeft w:val="0"/>
      <w:marRight w:val="0"/>
      <w:marTop w:val="0"/>
      <w:marBottom w:val="0"/>
      <w:divBdr>
        <w:top w:val="none" w:sz="0" w:space="0" w:color="auto"/>
        <w:left w:val="none" w:sz="0" w:space="0" w:color="auto"/>
        <w:bottom w:val="none" w:sz="0" w:space="0" w:color="auto"/>
        <w:right w:val="none" w:sz="0" w:space="0" w:color="auto"/>
      </w:divBdr>
    </w:div>
    <w:div w:id="1053773479">
      <w:bodyDiv w:val="1"/>
      <w:marLeft w:val="0"/>
      <w:marRight w:val="0"/>
      <w:marTop w:val="0"/>
      <w:marBottom w:val="0"/>
      <w:divBdr>
        <w:top w:val="none" w:sz="0" w:space="0" w:color="auto"/>
        <w:left w:val="none" w:sz="0" w:space="0" w:color="auto"/>
        <w:bottom w:val="none" w:sz="0" w:space="0" w:color="auto"/>
        <w:right w:val="none" w:sz="0" w:space="0" w:color="auto"/>
      </w:divBdr>
    </w:div>
    <w:div w:id="1054356025">
      <w:bodyDiv w:val="1"/>
      <w:marLeft w:val="0"/>
      <w:marRight w:val="0"/>
      <w:marTop w:val="0"/>
      <w:marBottom w:val="0"/>
      <w:divBdr>
        <w:top w:val="none" w:sz="0" w:space="0" w:color="auto"/>
        <w:left w:val="none" w:sz="0" w:space="0" w:color="auto"/>
        <w:bottom w:val="none" w:sz="0" w:space="0" w:color="auto"/>
        <w:right w:val="none" w:sz="0" w:space="0" w:color="auto"/>
      </w:divBdr>
    </w:div>
    <w:div w:id="1055813872">
      <w:bodyDiv w:val="1"/>
      <w:marLeft w:val="0"/>
      <w:marRight w:val="0"/>
      <w:marTop w:val="0"/>
      <w:marBottom w:val="0"/>
      <w:divBdr>
        <w:top w:val="none" w:sz="0" w:space="0" w:color="auto"/>
        <w:left w:val="none" w:sz="0" w:space="0" w:color="auto"/>
        <w:bottom w:val="none" w:sz="0" w:space="0" w:color="auto"/>
        <w:right w:val="none" w:sz="0" w:space="0" w:color="auto"/>
      </w:divBdr>
    </w:div>
    <w:div w:id="1059863903">
      <w:bodyDiv w:val="1"/>
      <w:marLeft w:val="0"/>
      <w:marRight w:val="0"/>
      <w:marTop w:val="0"/>
      <w:marBottom w:val="0"/>
      <w:divBdr>
        <w:top w:val="none" w:sz="0" w:space="0" w:color="auto"/>
        <w:left w:val="none" w:sz="0" w:space="0" w:color="auto"/>
        <w:bottom w:val="none" w:sz="0" w:space="0" w:color="auto"/>
        <w:right w:val="none" w:sz="0" w:space="0" w:color="auto"/>
      </w:divBdr>
    </w:div>
    <w:div w:id="1062293996">
      <w:bodyDiv w:val="1"/>
      <w:marLeft w:val="0"/>
      <w:marRight w:val="0"/>
      <w:marTop w:val="0"/>
      <w:marBottom w:val="0"/>
      <w:divBdr>
        <w:top w:val="none" w:sz="0" w:space="0" w:color="auto"/>
        <w:left w:val="none" w:sz="0" w:space="0" w:color="auto"/>
        <w:bottom w:val="none" w:sz="0" w:space="0" w:color="auto"/>
        <w:right w:val="none" w:sz="0" w:space="0" w:color="auto"/>
      </w:divBdr>
    </w:div>
    <w:div w:id="1062486689">
      <w:bodyDiv w:val="1"/>
      <w:marLeft w:val="0"/>
      <w:marRight w:val="0"/>
      <w:marTop w:val="0"/>
      <w:marBottom w:val="0"/>
      <w:divBdr>
        <w:top w:val="none" w:sz="0" w:space="0" w:color="auto"/>
        <w:left w:val="none" w:sz="0" w:space="0" w:color="auto"/>
        <w:bottom w:val="none" w:sz="0" w:space="0" w:color="auto"/>
        <w:right w:val="none" w:sz="0" w:space="0" w:color="auto"/>
      </w:divBdr>
    </w:div>
    <w:div w:id="1068920597">
      <w:bodyDiv w:val="1"/>
      <w:marLeft w:val="0"/>
      <w:marRight w:val="0"/>
      <w:marTop w:val="0"/>
      <w:marBottom w:val="0"/>
      <w:divBdr>
        <w:top w:val="none" w:sz="0" w:space="0" w:color="auto"/>
        <w:left w:val="none" w:sz="0" w:space="0" w:color="auto"/>
        <w:bottom w:val="none" w:sz="0" w:space="0" w:color="auto"/>
        <w:right w:val="none" w:sz="0" w:space="0" w:color="auto"/>
      </w:divBdr>
    </w:div>
    <w:div w:id="1072200103">
      <w:bodyDiv w:val="1"/>
      <w:marLeft w:val="0"/>
      <w:marRight w:val="0"/>
      <w:marTop w:val="0"/>
      <w:marBottom w:val="0"/>
      <w:divBdr>
        <w:top w:val="none" w:sz="0" w:space="0" w:color="auto"/>
        <w:left w:val="none" w:sz="0" w:space="0" w:color="auto"/>
        <w:bottom w:val="none" w:sz="0" w:space="0" w:color="auto"/>
        <w:right w:val="none" w:sz="0" w:space="0" w:color="auto"/>
      </w:divBdr>
    </w:div>
    <w:div w:id="1073968922">
      <w:bodyDiv w:val="1"/>
      <w:marLeft w:val="0"/>
      <w:marRight w:val="0"/>
      <w:marTop w:val="0"/>
      <w:marBottom w:val="0"/>
      <w:divBdr>
        <w:top w:val="none" w:sz="0" w:space="0" w:color="auto"/>
        <w:left w:val="none" w:sz="0" w:space="0" w:color="auto"/>
        <w:bottom w:val="none" w:sz="0" w:space="0" w:color="auto"/>
        <w:right w:val="none" w:sz="0" w:space="0" w:color="auto"/>
      </w:divBdr>
    </w:div>
    <w:div w:id="1077675480">
      <w:bodyDiv w:val="1"/>
      <w:marLeft w:val="0"/>
      <w:marRight w:val="0"/>
      <w:marTop w:val="0"/>
      <w:marBottom w:val="0"/>
      <w:divBdr>
        <w:top w:val="none" w:sz="0" w:space="0" w:color="auto"/>
        <w:left w:val="none" w:sz="0" w:space="0" w:color="auto"/>
        <w:bottom w:val="none" w:sz="0" w:space="0" w:color="auto"/>
        <w:right w:val="none" w:sz="0" w:space="0" w:color="auto"/>
      </w:divBdr>
    </w:div>
    <w:div w:id="1079644383">
      <w:bodyDiv w:val="1"/>
      <w:marLeft w:val="0"/>
      <w:marRight w:val="0"/>
      <w:marTop w:val="0"/>
      <w:marBottom w:val="0"/>
      <w:divBdr>
        <w:top w:val="none" w:sz="0" w:space="0" w:color="auto"/>
        <w:left w:val="none" w:sz="0" w:space="0" w:color="auto"/>
        <w:bottom w:val="none" w:sz="0" w:space="0" w:color="auto"/>
        <w:right w:val="none" w:sz="0" w:space="0" w:color="auto"/>
      </w:divBdr>
    </w:div>
    <w:div w:id="1085683052">
      <w:bodyDiv w:val="1"/>
      <w:marLeft w:val="0"/>
      <w:marRight w:val="0"/>
      <w:marTop w:val="0"/>
      <w:marBottom w:val="0"/>
      <w:divBdr>
        <w:top w:val="none" w:sz="0" w:space="0" w:color="auto"/>
        <w:left w:val="none" w:sz="0" w:space="0" w:color="auto"/>
        <w:bottom w:val="none" w:sz="0" w:space="0" w:color="auto"/>
        <w:right w:val="none" w:sz="0" w:space="0" w:color="auto"/>
      </w:divBdr>
    </w:div>
    <w:div w:id="1089234564">
      <w:bodyDiv w:val="1"/>
      <w:marLeft w:val="0"/>
      <w:marRight w:val="0"/>
      <w:marTop w:val="0"/>
      <w:marBottom w:val="0"/>
      <w:divBdr>
        <w:top w:val="none" w:sz="0" w:space="0" w:color="auto"/>
        <w:left w:val="none" w:sz="0" w:space="0" w:color="auto"/>
        <w:bottom w:val="none" w:sz="0" w:space="0" w:color="auto"/>
        <w:right w:val="none" w:sz="0" w:space="0" w:color="auto"/>
      </w:divBdr>
    </w:div>
    <w:div w:id="1095444323">
      <w:bodyDiv w:val="1"/>
      <w:marLeft w:val="0"/>
      <w:marRight w:val="0"/>
      <w:marTop w:val="0"/>
      <w:marBottom w:val="0"/>
      <w:divBdr>
        <w:top w:val="none" w:sz="0" w:space="0" w:color="auto"/>
        <w:left w:val="none" w:sz="0" w:space="0" w:color="auto"/>
        <w:bottom w:val="none" w:sz="0" w:space="0" w:color="auto"/>
        <w:right w:val="none" w:sz="0" w:space="0" w:color="auto"/>
      </w:divBdr>
    </w:div>
    <w:div w:id="1096024643">
      <w:bodyDiv w:val="1"/>
      <w:marLeft w:val="0"/>
      <w:marRight w:val="0"/>
      <w:marTop w:val="0"/>
      <w:marBottom w:val="0"/>
      <w:divBdr>
        <w:top w:val="none" w:sz="0" w:space="0" w:color="auto"/>
        <w:left w:val="none" w:sz="0" w:space="0" w:color="auto"/>
        <w:bottom w:val="none" w:sz="0" w:space="0" w:color="auto"/>
        <w:right w:val="none" w:sz="0" w:space="0" w:color="auto"/>
      </w:divBdr>
    </w:div>
    <w:div w:id="1098721255">
      <w:bodyDiv w:val="1"/>
      <w:marLeft w:val="0"/>
      <w:marRight w:val="0"/>
      <w:marTop w:val="0"/>
      <w:marBottom w:val="0"/>
      <w:divBdr>
        <w:top w:val="none" w:sz="0" w:space="0" w:color="auto"/>
        <w:left w:val="none" w:sz="0" w:space="0" w:color="auto"/>
        <w:bottom w:val="none" w:sz="0" w:space="0" w:color="auto"/>
        <w:right w:val="none" w:sz="0" w:space="0" w:color="auto"/>
      </w:divBdr>
    </w:div>
    <w:div w:id="1100103481">
      <w:bodyDiv w:val="1"/>
      <w:marLeft w:val="0"/>
      <w:marRight w:val="0"/>
      <w:marTop w:val="0"/>
      <w:marBottom w:val="0"/>
      <w:divBdr>
        <w:top w:val="none" w:sz="0" w:space="0" w:color="auto"/>
        <w:left w:val="none" w:sz="0" w:space="0" w:color="auto"/>
        <w:bottom w:val="none" w:sz="0" w:space="0" w:color="auto"/>
        <w:right w:val="none" w:sz="0" w:space="0" w:color="auto"/>
      </w:divBdr>
    </w:div>
    <w:div w:id="1102915360">
      <w:bodyDiv w:val="1"/>
      <w:marLeft w:val="0"/>
      <w:marRight w:val="0"/>
      <w:marTop w:val="0"/>
      <w:marBottom w:val="0"/>
      <w:divBdr>
        <w:top w:val="none" w:sz="0" w:space="0" w:color="auto"/>
        <w:left w:val="none" w:sz="0" w:space="0" w:color="auto"/>
        <w:bottom w:val="none" w:sz="0" w:space="0" w:color="auto"/>
        <w:right w:val="none" w:sz="0" w:space="0" w:color="auto"/>
      </w:divBdr>
    </w:div>
    <w:div w:id="1103107271">
      <w:bodyDiv w:val="1"/>
      <w:marLeft w:val="0"/>
      <w:marRight w:val="0"/>
      <w:marTop w:val="0"/>
      <w:marBottom w:val="0"/>
      <w:divBdr>
        <w:top w:val="none" w:sz="0" w:space="0" w:color="auto"/>
        <w:left w:val="none" w:sz="0" w:space="0" w:color="auto"/>
        <w:bottom w:val="none" w:sz="0" w:space="0" w:color="auto"/>
        <w:right w:val="none" w:sz="0" w:space="0" w:color="auto"/>
      </w:divBdr>
    </w:div>
    <w:div w:id="1103381000">
      <w:bodyDiv w:val="1"/>
      <w:marLeft w:val="0"/>
      <w:marRight w:val="0"/>
      <w:marTop w:val="0"/>
      <w:marBottom w:val="0"/>
      <w:divBdr>
        <w:top w:val="none" w:sz="0" w:space="0" w:color="auto"/>
        <w:left w:val="none" w:sz="0" w:space="0" w:color="auto"/>
        <w:bottom w:val="none" w:sz="0" w:space="0" w:color="auto"/>
        <w:right w:val="none" w:sz="0" w:space="0" w:color="auto"/>
      </w:divBdr>
    </w:div>
    <w:div w:id="1108280422">
      <w:bodyDiv w:val="1"/>
      <w:marLeft w:val="0"/>
      <w:marRight w:val="0"/>
      <w:marTop w:val="0"/>
      <w:marBottom w:val="0"/>
      <w:divBdr>
        <w:top w:val="none" w:sz="0" w:space="0" w:color="auto"/>
        <w:left w:val="none" w:sz="0" w:space="0" w:color="auto"/>
        <w:bottom w:val="none" w:sz="0" w:space="0" w:color="auto"/>
        <w:right w:val="none" w:sz="0" w:space="0" w:color="auto"/>
      </w:divBdr>
    </w:div>
    <w:div w:id="1109852627">
      <w:bodyDiv w:val="1"/>
      <w:marLeft w:val="0"/>
      <w:marRight w:val="0"/>
      <w:marTop w:val="0"/>
      <w:marBottom w:val="0"/>
      <w:divBdr>
        <w:top w:val="none" w:sz="0" w:space="0" w:color="auto"/>
        <w:left w:val="none" w:sz="0" w:space="0" w:color="auto"/>
        <w:bottom w:val="none" w:sz="0" w:space="0" w:color="auto"/>
        <w:right w:val="none" w:sz="0" w:space="0" w:color="auto"/>
      </w:divBdr>
    </w:div>
    <w:div w:id="1111628685">
      <w:bodyDiv w:val="1"/>
      <w:marLeft w:val="0"/>
      <w:marRight w:val="0"/>
      <w:marTop w:val="0"/>
      <w:marBottom w:val="0"/>
      <w:divBdr>
        <w:top w:val="none" w:sz="0" w:space="0" w:color="auto"/>
        <w:left w:val="none" w:sz="0" w:space="0" w:color="auto"/>
        <w:bottom w:val="none" w:sz="0" w:space="0" w:color="auto"/>
        <w:right w:val="none" w:sz="0" w:space="0" w:color="auto"/>
      </w:divBdr>
    </w:div>
    <w:div w:id="1114590415">
      <w:bodyDiv w:val="1"/>
      <w:marLeft w:val="0"/>
      <w:marRight w:val="0"/>
      <w:marTop w:val="0"/>
      <w:marBottom w:val="0"/>
      <w:divBdr>
        <w:top w:val="none" w:sz="0" w:space="0" w:color="auto"/>
        <w:left w:val="none" w:sz="0" w:space="0" w:color="auto"/>
        <w:bottom w:val="none" w:sz="0" w:space="0" w:color="auto"/>
        <w:right w:val="none" w:sz="0" w:space="0" w:color="auto"/>
      </w:divBdr>
    </w:div>
    <w:div w:id="1116828606">
      <w:bodyDiv w:val="1"/>
      <w:marLeft w:val="0"/>
      <w:marRight w:val="0"/>
      <w:marTop w:val="0"/>
      <w:marBottom w:val="0"/>
      <w:divBdr>
        <w:top w:val="none" w:sz="0" w:space="0" w:color="auto"/>
        <w:left w:val="none" w:sz="0" w:space="0" w:color="auto"/>
        <w:bottom w:val="none" w:sz="0" w:space="0" w:color="auto"/>
        <w:right w:val="none" w:sz="0" w:space="0" w:color="auto"/>
      </w:divBdr>
    </w:div>
    <w:div w:id="1117020942">
      <w:bodyDiv w:val="1"/>
      <w:marLeft w:val="0"/>
      <w:marRight w:val="0"/>
      <w:marTop w:val="0"/>
      <w:marBottom w:val="0"/>
      <w:divBdr>
        <w:top w:val="none" w:sz="0" w:space="0" w:color="auto"/>
        <w:left w:val="none" w:sz="0" w:space="0" w:color="auto"/>
        <w:bottom w:val="none" w:sz="0" w:space="0" w:color="auto"/>
        <w:right w:val="none" w:sz="0" w:space="0" w:color="auto"/>
      </w:divBdr>
    </w:div>
    <w:div w:id="1118372807">
      <w:bodyDiv w:val="1"/>
      <w:marLeft w:val="0"/>
      <w:marRight w:val="0"/>
      <w:marTop w:val="0"/>
      <w:marBottom w:val="0"/>
      <w:divBdr>
        <w:top w:val="none" w:sz="0" w:space="0" w:color="auto"/>
        <w:left w:val="none" w:sz="0" w:space="0" w:color="auto"/>
        <w:bottom w:val="none" w:sz="0" w:space="0" w:color="auto"/>
        <w:right w:val="none" w:sz="0" w:space="0" w:color="auto"/>
      </w:divBdr>
    </w:div>
    <w:div w:id="1120296499">
      <w:bodyDiv w:val="1"/>
      <w:marLeft w:val="0"/>
      <w:marRight w:val="0"/>
      <w:marTop w:val="0"/>
      <w:marBottom w:val="0"/>
      <w:divBdr>
        <w:top w:val="none" w:sz="0" w:space="0" w:color="auto"/>
        <w:left w:val="none" w:sz="0" w:space="0" w:color="auto"/>
        <w:bottom w:val="none" w:sz="0" w:space="0" w:color="auto"/>
        <w:right w:val="none" w:sz="0" w:space="0" w:color="auto"/>
      </w:divBdr>
    </w:div>
    <w:div w:id="1121345772">
      <w:bodyDiv w:val="1"/>
      <w:marLeft w:val="0"/>
      <w:marRight w:val="0"/>
      <w:marTop w:val="0"/>
      <w:marBottom w:val="0"/>
      <w:divBdr>
        <w:top w:val="none" w:sz="0" w:space="0" w:color="auto"/>
        <w:left w:val="none" w:sz="0" w:space="0" w:color="auto"/>
        <w:bottom w:val="none" w:sz="0" w:space="0" w:color="auto"/>
        <w:right w:val="none" w:sz="0" w:space="0" w:color="auto"/>
      </w:divBdr>
    </w:div>
    <w:div w:id="1121874729">
      <w:bodyDiv w:val="1"/>
      <w:marLeft w:val="0"/>
      <w:marRight w:val="0"/>
      <w:marTop w:val="0"/>
      <w:marBottom w:val="0"/>
      <w:divBdr>
        <w:top w:val="none" w:sz="0" w:space="0" w:color="auto"/>
        <w:left w:val="none" w:sz="0" w:space="0" w:color="auto"/>
        <w:bottom w:val="none" w:sz="0" w:space="0" w:color="auto"/>
        <w:right w:val="none" w:sz="0" w:space="0" w:color="auto"/>
      </w:divBdr>
    </w:div>
    <w:div w:id="1123228275">
      <w:bodyDiv w:val="1"/>
      <w:marLeft w:val="0"/>
      <w:marRight w:val="0"/>
      <w:marTop w:val="0"/>
      <w:marBottom w:val="0"/>
      <w:divBdr>
        <w:top w:val="none" w:sz="0" w:space="0" w:color="auto"/>
        <w:left w:val="none" w:sz="0" w:space="0" w:color="auto"/>
        <w:bottom w:val="none" w:sz="0" w:space="0" w:color="auto"/>
        <w:right w:val="none" w:sz="0" w:space="0" w:color="auto"/>
      </w:divBdr>
    </w:div>
    <w:div w:id="1123235972">
      <w:bodyDiv w:val="1"/>
      <w:marLeft w:val="0"/>
      <w:marRight w:val="0"/>
      <w:marTop w:val="0"/>
      <w:marBottom w:val="0"/>
      <w:divBdr>
        <w:top w:val="none" w:sz="0" w:space="0" w:color="auto"/>
        <w:left w:val="none" w:sz="0" w:space="0" w:color="auto"/>
        <w:bottom w:val="none" w:sz="0" w:space="0" w:color="auto"/>
        <w:right w:val="none" w:sz="0" w:space="0" w:color="auto"/>
      </w:divBdr>
    </w:div>
    <w:div w:id="1129282098">
      <w:bodyDiv w:val="1"/>
      <w:marLeft w:val="0"/>
      <w:marRight w:val="0"/>
      <w:marTop w:val="0"/>
      <w:marBottom w:val="0"/>
      <w:divBdr>
        <w:top w:val="none" w:sz="0" w:space="0" w:color="auto"/>
        <w:left w:val="none" w:sz="0" w:space="0" w:color="auto"/>
        <w:bottom w:val="none" w:sz="0" w:space="0" w:color="auto"/>
        <w:right w:val="none" w:sz="0" w:space="0" w:color="auto"/>
      </w:divBdr>
    </w:div>
    <w:div w:id="1131367775">
      <w:bodyDiv w:val="1"/>
      <w:marLeft w:val="0"/>
      <w:marRight w:val="0"/>
      <w:marTop w:val="0"/>
      <w:marBottom w:val="0"/>
      <w:divBdr>
        <w:top w:val="none" w:sz="0" w:space="0" w:color="auto"/>
        <w:left w:val="none" w:sz="0" w:space="0" w:color="auto"/>
        <w:bottom w:val="none" w:sz="0" w:space="0" w:color="auto"/>
        <w:right w:val="none" w:sz="0" w:space="0" w:color="auto"/>
      </w:divBdr>
    </w:div>
    <w:div w:id="1134104025">
      <w:bodyDiv w:val="1"/>
      <w:marLeft w:val="0"/>
      <w:marRight w:val="0"/>
      <w:marTop w:val="0"/>
      <w:marBottom w:val="0"/>
      <w:divBdr>
        <w:top w:val="none" w:sz="0" w:space="0" w:color="auto"/>
        <w:left w:val="none" w:sz="0" w:space="0" w:color="auto"/>
        <w:bottom w:val="none" w:sz="0" w:space="0" w:color="auto"/>
        <w:right w:val="none" w:sz="0" w:space="0" w:color="auto"/>
      </w:divBdr>
    </w:div>
    <w:div w:id="1136995408">
      <w:bodyDiv w:val="1"/>
      <w:marLeft w:val="0"/>
      <w:marRight w:val="0"/>
      <w:marTop w:val="0"/>
      <w:marBottom w:val="0"/>
      <w:divBdr>
        <w:top w:val="none" w:sz="0" w:space="0" w:color="auto"/>
        <w:left w:val="none" w:sz="0" w:space="0" w:color="auto"/>
        <w:bottom w:val="none" w:sz="0" w:space="0" w:color="auto"/>
        <w:right w:val="none" w:sz="0" w:space="0" w:color="auto"/>
      </w:divBdr>
    </w:div>
    <w:div w:id="1137528336">
      <w:bodyDiv w:val="1"/>
      <w:marLeft w:val="0"/>
      <w:marRight w:val="0"/>
      <w:marTop w:val="0"/>
      <w:marBottom w:val="0"/>
      <w:divBdr>
        <w:top w:val="none" w:sz="0" w:space="0" w:color="auto"/>
        <w:left w:val="none" w:sz="0" w:space="0" w:color="auto"/>
        <w:bottom w:val="none" w:sz="0" w:space="0" w:color="auto"/>
        <w:right w:val="none" w:sz="0" w:space="0" w:color="auto"/>
      </w:divBdr>
    </w:div>
    <w:div w:id="1142889028">
      <w:bodyDiv w:val="1"/>
      <w:marLeft w:val="0"/>
      <w:marRight w:val="0"/>
      <w:marTop w:val="0"/>
      <w:marBottom w:val="0"/>
      <w:divBdr>
        <w:top w:val="none" w:sz="0" w:space="0" w:color="auto"/>
        <w:left w:val="none" w:sz="0" w:space="0" w:color="auto"/>
        <w:bottom w:val="none" w:sz="0" w:space="0" w:color="auto"/>
        <w:right w:val="none" w:sz="0" w:space="0" w:color="auto"/>
      </w:divBdr>
    </w:div>
    <w:div w:id="1147015975">
      <w:bodyDiv w:val="1"/>
      <w:marLeft w:val="0"/>
      <w:marRight w:val="0"/>
      <w:marTop w:val="0"/>
      <w:marBottom w:val="0"/>
      <w:divBdr>
        <w:top w:val="none" w:sz="0" w:space="0" w:color="auto"/>
        <w:left w:val="none" w:sz="0" w:space="0" w:color="auto"/>
        <w:bottom w:val="none" w:sz="0" w:space="0" w:color="auto"/>
        <w:right w:val="none" w:sz="0" w:space="0" w:color="auto"/>
      </w:divBdr>
    </w:div>
    <w:div w:id="1150168765">
      <w:bodyDiv w:val="1"/>
      <w:marLeft w:val="0"/>
      <w:marRight w:val="0"/>
      <w:marTop w:val="0"/>
      <w:marBottom w:val="0"/>
      <w:divBdr>
        <w:top w:val="none" w:sz="0" w:space="0" w:color="auto"/>
        <w:left w:val="none" w:sz="0" w:space="0" w:color="auto"/>
        <w:bottom w:val="none" w:sz="0" w:space="0" w:color="auto"/>
        <w:right w:val="none" w:sz="0" w:space="0" w:color="auto"/>
      </w:divBdr>
    </w:div>
    <w:div w:id="1150633187">
      <w:bodyDiv w:val="1"/>
      <w:marLeft w:val="0"/>
      <w:marRight w:val="0"/>
      <w:marTop w:val="0"/>
      <w:marBottom w:val="0"/>
      <w:divBdr>
        <w:top w:val="none" w:sz="0" w:space="0" w:color="auto"/>
        <w:left w:val="none" w:sz="0" w:space="0" w:color="auto"/>
        <w:bottom w:val="none" w:sz="0" w:space="0" w:color="auto"/>
        <w:right w:val="none" w:sz="0" w:space="0" w:color="auto"/>
      </w:divBdr>
    </w:div>
    <w:div w:id="1151822417">
      <w:bodyDiv w:val="1"/>
      <w:marLeft w:val="0"/>
      <w:marRight w:val="0"/>
      <w:marTop w:val="0"/>
      <w:marBottom w:val="0"/>
      <w:divBdr>
        <w:top w:val="none" w:sz="0" w:space="0" w:color="auto"/>
        <w:left w:val="none" w:sz="0" w:space="0" w:color="auto"/>
        <w:bottom w:val="none" w:sz="0" w:space="0" w:color="auto"/>
        <w:right w:val="none" w:sz="0" w:space="0" w:color="auto"/>
      </w:divBdr>
    </w:div>
    <w:div w:id="1151827385">
      <w:bodyDiv w:val="1"/>
      <w:marLeft w:val="0"/>
      <w:marRight w:val="0"/>
      <w:marTop w:val="0"/>
      <w:marBottom w:val="0"/>
      <w:divBdr>
        <w:top w:val="none" w:sz="0" w:space="0" w:color="auto"/>
        <w:left w:val="none" w:sz="0" w:space="0" w:color="auto"/>
        <w:bottom w:val="none" w:sz="0" w:space="0" w:color="auto"/>
        <w:right w:val="none" w:sz="0" w:space="0" w:color="auto"/>
      </w:divBdr>
    </w:div>
    <w:div w:id="1154373273">
      <w:bodyDiv w:val="1"/>
      <w:marLeft w:val="0"/>
      <w:marRight w:val="0"/>
      <w:marTop w:val="0"/>
      <w:marBottom w:val="0"/>
      <w:divBdr>
        <w:top w:val="none" w:sz="0" w:space="0" w:color="auto"/>
        <w:left w:val="none" w:sz="0" w:space="0" w:color="auto"/>
        <w:bottom w:val="none" w:sz="0" w:space="0" w:color="auto"/>
        <w:right w:val="none" w:sz="0" w:space="0" w:color="auto"/>
      </w:divBdr>
    </w:div>
    <w:div w:id="1156071433">
      <w:bodyDiv w:val="1"/>
      <w:marLeft w:val="0"/>
      <w:marRight w:val="0"/>
      <w:marTop w:val="0"/>
      <w:marBottom w:val="0"/>
      <w:divBdr>
        <w:top w:val="none" w:sz="0" w:space="0" w:color="auto"/>
        <w:left w:val="none" w:sz="0" w:space="0" w:color="auto"/>
        <w:bottom w:val="none" w:sz="0" w:space="0" w:color="auto"/>
        <w:right w:val="none" w:sz="0" w:space="0" w:color="auto"/>
      </w:divBdr>
    </w:div>
    <w:div w:id="1156073701">
      <w:bodyDiv w:val="1"/>
      <w:marLeft w:val="0"/>
      <w:marRight w:val="0"/>
      <w:marTop w:val="0"/>
      <w:marBottom w:val="0"/>
      <w:divBdr>
        <w:top w:val="none" w:sz="0" w:space="0" w:color="auto"/>
        <w:left w:val="none" w:sz="0" w:space="0" w:color="auto"/>
        <w:bottom w:val="none" w:sz="0" w:space="0" w:color="auto"/>
        <w:right w:val="none" w:sz="0" w:space="0" w:color="auto"/>
      </w:divBdr>
    </w:div>
    <w:div w:id="1158887545">
      <w:bodyDiv w:val="1"/>
      <w:marLeft w:val="0"/>
      <w:marRight w:val="0"/>
      <w:marTop w:val="0"/>
      <w:marBottom w:val="0"/>
      <w:divBdr>
        <w:top w:val="none" w:sz="0" w:space="0" w:color="auto"/>
        <w:left w:val="none" w:sz="0" w:space="0" w:color="auto"/>
        <w:bottom w:val="none" w:sz="0" w:space="0" w:color="auto"/>
        <w:right w:val="none" w:sz="0" w:space="0" w:color="auto"/>
      </w:divBdr>
    </w:div>
    <w:div w:id="1161433281">
      <w:bodyDiv w:val="1"/>
      <w:marLeft w:val="0"/>
      <w:marRight w:val="0"/>
      <w:marTop w:val="0"/>
      <w:marBottom w:val="0"/>
      <w:divBdr>
        <w:top w:val="none" w:sz="0" w:space="0" w:color="auto"/>
        <w:left w:val="none" w:sz="0" w:space="0" w:color="auto"/>
        <w:bottom w:val="none" w:sz="0" w:space="0" w:color="auto"/>
        <w:right w:val="none" w:sz="0" w:space="0" w:color="auto"/>
      </w:divBdr>
    </w:div>
    <w:div w:id="1163206896">
      <w:bodyDiv w:val="1"/>
      <w:marLeft w:val="0"/>
      <w:marRight w:val="0"/>
      <w:marTop w:val="0"/>
      <w:marBottom w:val="0"/>
      <w:divBdr>
        <w:top w:val="none" w:sz="0" w:space="0" w:color="auto"/>
        <w:left w:val="none" w:sz="0" w:space="0" w:color="auto"/>
        <w:bottom w:val="none" w:sz="0" w:space="0" w:color="auto"/>
        <w:right w:val="none" w:sz="0" w:space="0" w:color="auto"/>
      </w:divBdr>
    </w:div>
    <w:div w:id="1165170963">
      <w:bodyDiv w:val="1"/>
      <w:marLeft w:val="0"/>
      <w:marRight w:val="0"/>
      <w:marTop w:val="0"/>
      <w:marBottom w:val="0"/>
      <w:divBdr>
        <w:top w:val="none" w:sz="0" w:space="0" w:color="auto"/>
        <w:left w:val="none" w:sz="0" w:space="0" w:color="auto"/>
        <w:bottom w:val="none" w:sz="0" w:space="0" w:color="auto"/>
        <w:right w:val="none" w:sz="0" w:space="0" w:color="auto"/>
      </w:divBdr>
    </w:div>
    <w:div w:id="1166436417">
      <w:bodyDiv w:val="1"/>
      <w:marLeft w:val="0"/>
      <w:marRight w:val="0"/>
      <w:marTop w:val="0"/>
      <w:marBottom w:val="0"/>
      <w:divBdr>
        <w:top w:val="none" w:sz="0" w:space="0" w:color="auto"/>
        <w:left w:val="none" w:sz="0" w:space="0" w:color="auto"/>
        <w:bottom w:val="none" w:sz="0" w:space="0" w:color="auto"/>
        <w:right w:val="none" w:sz="0" w:space="0" w:color="auto"/>
      </w:divBdr>
    </w:div>
    <w:div w:id="1168711105">
      <w:bodyDiv w:val="1"/>
      <w:marLeft w:val="0"/>
      <w:marRight w:val="0"/>
      <w:marTop w:val="0"/>
      <w:marBottom w:val="0"/>
      <w:divBdr>
        <w:top w:val="none" w:sz="0" w:space="0" w:color="auto"/>
        <w:left w:val="none" w:sz="0" w:space="0" w:color="auto"/>
        <w:bottom w:val="none" w:sz="0" w:space="0" w:color="auto"/>
        <w:right w:val="none" w:sz="0" w:space="0" w:color="auto"/>
      </w:divBdr>
    </w:div>
    <w:div w:id="1170607165">
      <w:bodyDiv w:val="1"/>
      <w:marLeft w:val="0"/>
      <w:marRight w:val="0"/>
      <w:marTop w:val="0"/>
      <w:marBottom w:val="0"/>
      <w:divBdr>
        <w:top w:val="none" w:sz="0" w:space="0" w:color="auto"/>
        <w:left w:val="none" w:sz="0" w:space="0" w:color="auto"/>
        <w:bottom w:val="none" w:sz="0" w:space="0" w:color="auto"/>
        <w:right w:val="none" w:sz="0" w:space="0" w:color="auto"/>
      </w:divBdr>
    </w:div>
    <w:div w:id="1171213371">
      <w:bodyDiv w:val="1"/>
      <w:marLeft w:val="0"/>
      <w:marRight w:val="0"/>
      <w:marTop w:val="0"/>
      <w:marBottom w:val="0"/>
      <w:divBdr>
        <w:top w:val="none" w:sz="0" w:space="0" w:color="auto"/>
        <w:left w:val="none" w:sz="0" w:space="0" w:color="auto"/>
        <w:bottom w:val="none" w:sz="0" w:space="0" w:color="auto"/>
        <w:right w:val="none" w:sz="0" w:space="0" w:color="auto"/>
      </w:divBdr>
    </w:div>
    <w:div w:id="1175001564">
      <w:bodyDiv w:val="1"/>
      <w:marLeft w:val="0"/>
      <w:marRight w:val="0"/>
      <w:marTop w:val="0"/>
      <w:marBottom w:val="0"/>
      <w:divBdr>
        <w:top w:val="none" w:sz="0" w:space="0" w:color="auto"/>
        <w:left w:val="none" w:sz="0" w:space="0" w:color="auto"/>
        <w:bottom w:val="none" w:sz="0" w:space="0" w:color="auto"/>
        <w:right w:val="none" w:sz="0" w:space="0" w:color="auto"/>
      </w:divBdr>
    </w:div>
    <w:div w:id="1175224254">
      <w:bodyDiv w:val="1"/>
      <w:marLeft w:val="0"/>
      <w:marRight w:val="0"/>
      <w:marTop w:val="0"/>
      <w:marBottom w:val="0"/>
      <w:divBdr>
        <w:top w:val="none" w:sz="0" w:space="0" w:color="auto"/>
        <w:left w:val="none" w:sz="0" w:space="0" w:color="auto"/>
        <w:bottom w:val="none" w:sz="0" w:space="0" w:color="auto"/>
        <w:right w:val="none" w:sz="0" w:space="0" w:color="auto"/>
      </w:divBdr>
    </w:div>
    <w:div w:id="1175919588">
      <w:bodyDiv w:val="1"/>
      <w:marLeft w:val="0"/>
      <w:marRight w:val="0"/>
      <w:marTop w:val="0"/>
      <w:marBottom w:val="0"/>
      <w:divBdr>
        <w:top w:val="none" w:sz="0" w:space="0" w:color="auto"/>
        <w:left w:val="none" w:sz="0" w:space="0" w:color="auto"/>
        <w:bottom w:val="none" w:sz="0" w:space="0" w:color="auto"/>
        <w:right w:val="none" w:sz="0" w:space="0" w:color="auto"/>
      </w:divBdr>
    </w:div>
    <w:div w:id="1176260951">
      <w:bodyDiv w:val="1"/>
      <w:marLeft w:val="0"/>
      <w:marRight w:val="0"/>
      <w:marTop w:val="0"/>
      <w:marBottom w:val="0"/>
      <w:divBdr>
        <w:top w:val="none" w:sz="0" w:space="0" w:color="auto"/>
        <w:left w:val="none" w:sz="0" w:space="0" w:color="auto"/>
        <w:bottom w:val="none" w:sz="0" w:space="0" w:color="auto"/>
        <w:right w:val="none" w:sz="0" w:space="0" w:color="auto"/>
      </w:divBdr>
    </w:div>
    <w:div w:id="1182360533">
      <w:bodyDiv w:val="1"/>
      <w:marLeft w:val="0"/>
      <w:marRight w:val="0"/>
      <w:marTop w:val="0"/>
      <w:marBottom w:val="0"/>
      <w:divBdr>
        <w:top w:val="none" w:sz="0" w:space="0" w:color="auto"/>
        <w:left w:val="none" w:sz="0" w:space="0" w:color="auto"/>
        <w:bottom w:val="none" w:sz="0" w:space="0" w:color="auto"/>
        <w:right w:val="none" w:sz="0" w:space="0" w:color="auto"/>
      </w:divBdr>
    </w:div>
    <w:div w:id="1183015006">
      <w:bodyDiv w:val="1"/>
      <w:marLeft w:val="0"/>
      <w:marRight w:val="0"/>
      <w:marTop w:val="0"/>
      <w:marBottom w:val="0"/>
      <w:divBdr>
        <w:top w:val="none" w:sz="0" w:space="0" w:color="auto"/>
        <w:left w:val="none" w:sz="0" w:space="0" w:color="auto"/>
        <w:bottom w:val="none" w:sz="0" w:space="0" w:color="auto"/>
        <w:right w:val="none" w:sz="0" w:space="0" w:color="auto"/>
      </w:divBdr>
    </w:div>
    <w:div w:id="1188911849">
      <w:bodyDiv w:val="1"/>
      <w:marLeft w:val="0"/>
      <w:marRight w:val="0"/>
      <w:marTop w:val="0"/>
      <w:marBottom w:val="0"/>
      <w:divBdr>
        <w:top w:val="none" w:sz="0" w:space="0" w:color="auto"/>
        <w:left w:val="none" w:sz="0" w:space="0" w:color="auto"/>
        <w:bottom w:val="none" w:sz="0" w:space="0" w:color="auto"/>
        <w:right w:val="none" w:sz="0" w:space="0" w:color="auto"/>
      </w:divBdr>
    </w:div>
    <w:div w:id="1190951930">
      <w:bodyDiv w:val="1"/>
      <w:marLeft w:val="0"/>
      <w:marRight w:val="0"/>
      <w:marTop w:val="0"/>
      <w:marBottom w:val="0"/>
      <w:divBdr>
        <w:top w:val="none" w:sz="0" w:space="0" w:color="auto"/>
        <w:left w:val="none" w:sz="0" w:space="0" w:color="auto"/>
        <w:bottom w:val="none" w:sz="0" w:space="0" w:color="auto"/>
        <w:right w:val="none" w:sz="0" w:space="0" w:color="auto"/>
      </w:divBdr>
    </w:div>
    <w:div w:id="1192257040">
      <w:bodyDiv w:val="1"/>
      <w:marLeft w:val="0"/>
      <w:marRight w:val="0"/>
      <w:marTop w:val="0"/>
      <w:marBottom w:val="0"/>
      <w:divBdr>
        <w:top w:val="none" w:sz="0" w:space="0" w:color="auto"/>
        <w:left w:val="none" w:sz="0" w:space="0" w:color="auto"/>
        <w:bottom w:val="none" w:sz="0" w:space="0" w:color="auto"/>
        <w:right w:val="none" w:sz="0" w:space="0" w:color="auto"/>
      </w:divBdr>
    </w:div>
    <w:div w:id="1192835906">
      <w:bodyDiv w:val="1"/>
      <w:marLeft w:val="0"/>
      <w:marRight w:val="0"/>
      <w:marTop w:val="0"/>
      <w:marBottom w:val="0"/>
      <w:divBdr>
        <w:top w:val="none" w:sz="0" w:space="0" w:color="auto"/>
        <w:left w:val="none" w:sz="0" w:space="0" w:color="auto"/>
        <w:bottom w:val="none" w:sz="0" w:space="0" w:color="auto"/>
        <w:right w:val="none" w:sz="0" w:space="0" w:color="auto"/>
      </w:divBdr>
    </w:div>
    <w:div w:id="1193804941">
      <w:bodyDiv w:val="1"/>
      <w:marLeft w:val="0"/>
      <w:marRight w:val="0"/>
      <w:marTop w:val="0"/>
      <w:marBottom w:val="0"/>
      <w:divBdr>
        <w:top w:val="none" w:sz="0" w:space="0" w:color="auto"/>
        <w:left w:val="none" w:sz="0" w:space="0" w:color="auto"/>
        <w:bottom w:val="none" w:sz="0" w:space="0" w:color="auto"/>
        <w:right w:val="none" w:sz="0" w:space="0" w:color="auto"/>
      </w:divBdr>
    </w:div>
    <w:div w:id="1194539838">
      <w:bodyDiv w:val="1"/>
      <w:marLeft w:val="0"/>
      <w:marRight w:val="0"/>
      <w:marTop w:val="0"/>
      <w:marBottom w:val="0"/>
      <w:divBdr>
        <w:top w:val="none" w:sz="0" w:space="0" w:color="auto"/>
        <w:left w:val="none" w:sz="0" w:space="0" w:color="auto"/>
        <w:bottom w:val="none" w:sz="0" w:space="0" w:color="auto"/>
        <w:right w:val="none" w:sz="0" w:space="0" w:color="auto"/>
      </w:divBdr>
    </w:div>
    <w:div w:id="1195343030">
      <w:bodyDiv w:val="1"/>
      <w:marLeft w:val="0"/>
      <w:marRight w:val="0"/>
      <w:marTop w:val="0"/>
      <w:marBottom w:val="0"/>
      <w:divBdr>
        <w:top w:val="none" w:sz="0" w:space="0" w:color="auto"/>
        <w:left w:val="none" w:sz="0" w:space="0" w:color="auto"/>
        <w:bottom w:val="none" w:sz="0" w:space="0" w:color="auto"/>
        <w:right w:val="none" w:sz="0" w:space="0" w:color="auto"/>
      </w:divBdr>
    </w:div>
    <w:div w:id="1195578380">
      <w:bodyDiv w:val="1"/>
      <w:marLeft w:val="0"/>
      <w:marRight w:val="0"/>
      <w:marTop w:val="0"/>
      <w:marBottom w:val="0"/>
      <w:divBdr>
        <w:top w:val="none" w:sz="0" w:space="0" w:color="auto"/>
        <w:left w:val="none" w:sz="0" w:space="0" w:color="auto"/>
        <w:bottom w:val="none" w:sz="0" w:space="0" w:color="auto"/>
        <w:right w:val="none" w:sz="0" w:space="0" w:color="auto"/>
      </w:divBdr>
    </w:div>
    <w:div w:id="1196163773">
      <w:bodyDiv w:val="1"/>
      <w:marLeft w:val="0"/>
      <w:marRight w:val="0"/>
      <w:marTop w:val="0"/>
      <w:marBottom w:val="0"/>
      <w:divBdr>
        <w:top w:val="none" w:sz="0" w:space="0" w:color="auto"/>
        <w:left w:val="none" w:sz="0" w:space="0" w:color="auto"/>
        <w:bottom w:val="none" w:sz="0" w:space="0" w:color="auto"/>
        <w:right w:val="none" w:sz="0" w:space="0" w:color="auto"/>
      </w:divBdr>
    </w:div>
    <w:div w:id="1198859459">
      <w:bodyDiv w:val="1"/>
      <w:marLeft w:val="0"/>
      <w:marRight w:val="0"/>
      <w:marTop w:val="0"/>
      <w:marBottom w:val="0"/>
      <w:divBdr>
        <w:top w:val="none" w:sz="0" w:space="0" w:color="auto"/>
        <w:left w:val="none" w:sz="0" w:space="0" w:color="auto"/>
        <w:bottom w:val="none" w:sz="0" w:space="0" w:color="auto"/>
        <w:right w:val="none" w:sz="0" w:space="0" w:color="auto"/>
      </w:divBdr>
    </w:div>
    <w:div w:id="1206327903">
      <w:bodyDiv w:val="1"/>
      <w:marLeft w:val="0"/>
      <w:marRight w:val="0"/>
      <w:marTop w:val="0"/>
      <w:marBottom w:val="0"/>
      <w:divBdr>
        <w:top w:val="none" w:sz="0" w:space="0" w:color="auto"/>
        <w:left w:val="none" w:sz="0" w:space="0" w:color="auto"/>
        <w:bottom w:val="none" w:sz="0" w:space="0" w:color="auto"/>
        <w:right w:val="none" w:sz="0" w:space="0" w:color="auto"/>
      </w:divBdr>
    </w:div>
    <w:div w:id="1208227808">
      <w:bodyDiv w:val="1"/>
      <w:marLeft w:val="0"/>
      <w:marRight w:val="0"/>
      <w:marTop w:val="0"/>
      <w:marBottom w:val="0"/>
      <w:divBdr>
        <w:top w:val="none" w:sz="0" w:space="0" w:color="auto"/>
        <w:left w:val="none" w:sz="0" w:space="0" w:color="auto"/>
        <w:bottom w:val="none" w:sz="0" w:space="0" w:color="auto"/>
        <w:right w:val="none" w:sz="0" w:space="0" w:color="auto"/>
      </w:divBdr>
    </w:div>
    <w:div w:id="1215196604">
      <w:bodyDiv w:val="1"/>
      <w:marLeft w:val="0"/>
      <w:marRight w:val="0"/>
      <w:marTop w:val="0"/>
      <w:marBottom w:val="0"/>
      <w:divBdr>
        <w:top w:val="none" w:sz="0" w:space="0" w:color="auto"/>
        <w:left w:val="none" w:sz="0" w:space="0" w:color="auto"/>
        <w:bottom w:val="none" w:sz="0" w:space="0" w:color="auto"/>
        <w:right w:val="none" w:sz="0" w:space="0" w:color="auto"/>
      </w:divBdr>
    </w:div>
    <w:div w:id="1217935650">
      <w:bodyDiv w:val="1"/>
      <w:marLeft w:val="0"/>
      <w:marRight w:val="0"/>
      <w:marTop w:val="0"/>
      <w:marBottom w:val="0"/>
      <w:divBdr>
        <w:top w:val="none" w:sz="0" w:space="0" w:color="auto"/>
        <w:left w:val="none" w:sz="0" w:space="0" w:color="auto"/>
        <w:bottom w:val="none" w:sz="0" w:space="0" w:color="auto"/>
        <w:right w:val="none" w:sz="0" w:space="0" w:color="auto"/>
      </w:divBdr>
    </w:div>
    <w:div w:id="1220240526">
      <w:bodyDiv w:val="1"/>
      <w:marLeft w:val="0"/>
      <w:marRight w:val="0"/>
      <w:marTop w:val="0"/>
      <w:marBottom w:val="0"/>
      <w:divBdr>
        <w:top w:val="none" w:sz="0" w:space="0" w:color="auto"/>
        <w:left w:val="none" w:sz="0" w:space="0" w:color="auto"/>
        <w:bottom w:val="none" w:sz="0" w:space="0" w:color="auto"/>
        <w:right w:val="none" w:sz="0" w:space="0" w:color="auto"/>
      </w:divBdr>
    </w:div>
    <w:div w:id="1224677308">
      <w:bodyDiv w:val="1"/>
      <w:marLeft w:val="0"/>
      <w:marRight w:val="0"/>
      <w:marTop w:val="0"/>
      <w:marBottom w:val="0"/>
      <w:divBdr>
        <w:top w:val="none" w:sz="0" w:space="0" w:color="auto"/>
        <w:left w:val="none" w:sz="0" w:space="0" w:color="auto"/>
        <w:bottom w:val="none" w:sz="0" w:space="0" w:color="auto"/>
        <w:right w:val="none" w:sz="0" w:space="0" w:color="auto"/>
      </w:divBdr>
    </w:div>
    <w:div w:id="1225096550">
      <w:bodyDiv w:val="1"/>
      <w:marLeft w:val="0"/>
      <w:marRight w:val="0"/>
      <w:marTop w:val="0"/>
      <w:marBottom w:val="0"/>
      <w:divBdr>
        <w:top w:val="none" w:sz="0" w:space="0" w:color="auto"/>
        <w:left w:val="none" w:sz="0" w:space="0" w:color="auto"/>
        <w:bottom w:val="none" w:sz="0" w:space="0" w:color="auto"/>
        <w:right w:val="none" w:sz="0" w:space="0" w:color="auto"/>
      </w:divBdr>
    </w:div>
    <w:div w:id="1227031143">
      <w:bodyDiv w:val="1"/>
      <w:marLeft w:val="0"/>
      <w:marRight w:val="0"/>
      <w:marTop w:val="0"/>
      <w:marBottom w:val="0"/>
      <w:divBdr>
        <w:top w:val="none" w:sz="0" w:space="0" w:color="auto"/>
        <w:left w:val="none" w:sz="0" w:space="0" w:color="auto"/>
        <w:bottom w:val="none" w:sz="0" w:space="0" w:color="auto"/>
        <w:right w:val="none" w:sz="0" w:space="0" w:color="auto"/>
      </w:divBdr>
    </w:div>
    <w:div w:id="1227496381">
      <w:bodyDiv w:val="1"/>
      <w:marLeft w:val="0"/>
      <w:marRight w:val="0"/>
      <w:marTop w:val="0"/>
      <w:marBottom w:val="0"/>
      <w:divBdr>
        <w:top w:val="none" w:sz="0" w:space="0" w:color="auto"/>
        <w:left w:val="none" w:sz="0" w:space="0" w:color="auto"/>
        <w:bottom w:val="none" w:sz="0" w:space="0" w:color="auto"/>
        <w:right w:val="none" w:sz="0" w:space="0" w:color="auto"/>
      </w:divBdr>
    </w:div>
    <w:div w:id="1228758508">
      <w:bodyDiv w:val="1"/>
      <w:marLeft w:val="0"/>
      <w:marRight w:val="0"/>
      <w:marTop w:val="0"/>
      <w:marBottom w:val="0"/>
      <w:divBdr>
        <w:top w:val="none" w:sz="0" w:space="0" w:color="auto"/>
        <w:left w:val="none" w:sz="0" w:space="0" w:color="auto"/>
        <w:bottom w:val="none" w:sz="0" w:space="0" w:color="auto"/>
        <w:right w:val="none" w:sz="0" w:space="0" w:color="auto"/>
      </w:divBdr>
    </w:div>
    <w:div w:id="1229413835">
      <w:bodyDiv w:val="1"/>
      <w:marLeft w:val="0"/>
      <w:marRight w:val="0"/>
      <w:marTop w:val="0"/>
      <w:marBottom w:val="0"/>
      <w:divBdr>
        <w:top w:val="none" w:sz="0" w:space="0" w:color="auto"/>
        <w:left w:val="none" w:sz="0" w:space="0" w:color="auto"/>
        <w:bottom w:val="none" w:sz="0" w:space="0" w:color="auto"/>
        <w:right w:val="none" w:sz="0" w:space="0" w:color="auto"/>
      </w:divBdr>
    </w:div>
    <w:div w:id="1230068553">
      <w:bodyDiv w:val="1"/>
      <w:marLeft w:val="0"/>
      <w:marRight w:val="0"/>
      <w:marTop w:val="0"/>
      <w:marBottom w:val="0"/>
      <w:divBdr>
        <w:top w:val="none" w:sz="0" w:space="0" w:color="auto"/>
        <w:left w:val="none" w:sz="0" w:space="0" w:color="auto"/>
        <w:bottom w:val="none" w:sz="0" w:space="0" w:color="auto"/>
        <w:right w:val="none" w:sz="0" w:space="0" w:color="auto"/>
      </w:divBdr>
    </w:div>
    <w:div w:id="1230963682">
      <w:bodyDiv w:val="1"/>
      <w:marLeft w:val="0"/>
      <w:marRight w:val="0"/>
      <w:marTop w:val="0"/>
      <w:marBottom w:val="0"/>
      <w:divBdr>
        <w:top w:val="none" w:sz="0" w:space="0" w:color="auto"/>
        <w:left w:val="none" w:sz="0" w:space="0" w:color="auto"/>
        <w:bottom w:val="none" w:sz="0" w:space="0" w:color="auto"/>
        <w:right w:val="none" w:sz="0" w:space="0" w:color="auto"/>
      </w:divBdr>
    </w:div>
    <w:div w:id="1234508499">
      <w:bodyDiv w:val="1"/>
      <w:marLeft w:val="0"/>
      <w:marRight w:val="0"/>
      <w:marTop w:val="0"/>
      <w:marBottom w:val="0"/>
      <w:divBdr>
        <w:top w:val="none" w:sz="0" w:space="0" w:color="auto"/>
        <w:left w:val="none" w:sz="0" w:space="0" w:color="auto"/>
        <w:bottom w:val="none" w:sz="0" w:space="0" w:color="auto"/>
        <w:right w:val="none" w:sz="0" w:space="0" w:color="auto"/>
      </w:divBdr>
    </w:div>
    <w:div w:id="1236015405">
      <w:bodyDiv w:val="1"/>
      <w:marLeft w:val="0"/>
      <w:marRight w:val="0"/>
      <w:marTop w:val="0"/>
      <w:marBottom w:val="0"/>
      <w:divBdr>
        <w:top w:val="none" w:sz="0" w:space="0" w:color="auto"/>
        <w:left w:val="none" w:sz="0" w:space="0" w:color="auto"/>
        <w:bottom w:val="none" w:sz="0" w:space="0" w:color="auto"/>
        <w:right w:val="none" w:sz="0" w:space="0" w:color="auto"/>
      </w:divBdr>
    </w:div>
    <w:div w:id="1240947664">
      <w:bodyDiv w:val="1"/>
      <w:marLeft w:val="0"/>
      <w:marRight w:val="0"/>
      <w:marTop w:val="0"/>
      <w:marBottom w:val="0"/>
      <w:divBdr>
        <w:top w:val="none" w:sz="0" w:space="0" w:color="auto"/>
        <w:left w:val="none" w:sz="0" w:space="0" w:color="auto"/>
        <w:bottom w:val="none" w:sz="0" w:space="0" w:color="auto"/>
        <w:right w:val="none" w:sz="0" w:space="0" w:color="auto"/>
      </w:divBdr>
    </w:div>
    <w:div w:id="1241259156">
      <w:bodyDiv w:val="1"/>
      <w:marLeft w:val="0"/>
      <w:marRight w:val="0"/>
      <w:marTop w:val="0"/>
      <w:marBottom w:val="0"/>
      <w:divBdr>
        <w:top w:val="none" w:sz="0" w:space="0" w:color="auto"/>
        <w:left w:val="none" w:sz="0" w:space="0" w:color="auto"/>
        <w:bottom w:val="none" w:sz="0" w:space="0" w:color="auto"/>
        <w:right w:val="none" w:sz="0" w:space="0" w:color="auto"/>
      </w:divBdr>
    </w:div>
    <w:div w:id="1242180667">
      <w:bodyDiv w:val="1"/>
      <w:marLeft w:val="0"/>
      <w:marRight w:val="0"/>
      <w:marTop w:val="0"/>
      <w:marBottom w:val="0"/>
      <w:divBdr>
        <w:top w:val="none" w:sz="0" w:space="0" w:color="auto"/>
        <w:left w:val="none" w:sz="0" w:space="0" w:color="auto"/>
        <w:bottom w:val="none" w:sz="0" w:space="0" w:color="auto"/>
        <w:right w:val="none" w:sz="0" w:space="0" w:color="auto"/>
      </w:divBdr>
    </w:div>
    <w:div w:id="1243225287">
      <w:bodyDiv w:val="1"/>
      <w:marLeft w:val="0"/>
      <w:marRight w:val="0"/>
      <w:marTop w:val="0"/>
      <w:marBottom w:val="0"/>
      <w:divBdr>
        <w:top w:val="none" w:sz="0" w:space="0" w:color="auto"/>
        <w:left w:val="none" w:sz="0" w:space="0" w:color="auto"/>
        <w:bottom w:val="none" w:sz="0" w:space="0" w:color="auto"/>
        <w:right w:val="none" w:sz="0" w:space="0" w:color="auto"/>
      </w:divBdr>
    </w:div>
    <w:div w:id="1243374471">
      <w:bodyDiv w:val="1"/>
      <w:marLeft w:val="0"/>
      <w:marRight w:val="0"/>
      <w:marTop w:val="0"/>
      <w:marBottom w:val="0"/>
      <w:divBdr>
        <w:top w:val="none" w:sz="0" w:space="0" w:color="auto"/>
        <w:left w:val="none" w:sz="0" w:space="0" w:color="auto"/>
        <w:bottom w:val="none" w:sz="0" w:space="0" w:color="auto"/>
        <w:right w:val="none" w:sz="0" w:space="0" w:color="auto"/>
      </w:divBdr>
    </w:div>
    <w:div w:id="1245147296">
      <w:bodyDiv w:val="1"/>
      <w:marLeft w:val="0"/>
      <w:marRight w:val="0"/>
      <w:marTop w:val="0"/>
      <w:marBottom w:val="0"/>
      <w:divBdr>
        <w:top w:val="none" w:sz="0" w:space="0" w:color="auto"/>
        <w:left w:val="none" w:sz="0" w:space="0" w:color="auto"/>
        <w:bottom w:val="none" w:sz="0" w:space="0" w:color="auto"/>
        <w:right w:val="none" w:sz="0" w:space="0" w:color="auto"/>
      </w:divBdr>
    </w:div>
    <w:div w:id="1245264448">
      <w:bodyDiv w:val="1"/>
      <w:marLeft w:val="0"/>
      <w:marRight w:val="0"/>
      <w:marTop w:val="0"/>
      <w:marBottom w:val="0"/>
      <w:divBdr>
        <w:top w:val="none" w:sz="0" w:space="0" w:color="auto"/>
        <w:left w:val="none" w:sz="0" w:space="0" w:color="auto"/>
        <w:bottom w:val="none" w:sz="0" w:space="0" w:color="auto"/>
        <w:right w:val="none" w:sz="0" w:space="0" w:color="auto"/>
      </w:divBdr>
    </w:div>
    <w:div w:id="1245841097">
      <w:bodyDiv w:val="1"/>
      <w:marLeft w:val="0"/>
      <w:marRight w:val="0"/>
      <w:marTop w:val="0"/>
      <w:marBottom w:val="0"/>
      <w:divBdr>
        <w:top w:val="none" w:sz="0" w:space="0" w:color="auto"/>
        <w:left w:val="none" w:sz="0" w:space="0" w:color="auto"/>
        <w:bottom w:val="none" w:sz="0" w:space="0" w:color="auto"/>
        <w:right w:val="none" w:sz="0" w:space="0" w:color="auto"/>
      </w:divBdr>
    </w:div>
    <w:div w:id="1246258560">
      <w:bodyDiv w:val="1"/>
      <w:marLeft w:val="0"/>
      <w:marRight w:val="0"/>
      <w:marTop w:val="0"/>
      <w:marBottom w:val="0"/>
      <w:divBdr>
        <w:top w:val="none" w:sz="0" w:space="0" w:color="auto"/>
        <w:left w:val="none" w:sz="0" w:space="0" w:color="auto"/>
        <w:bottom w:val="none" w:sz="0" w:space="0" w:color="auto"/>
        <w:right w:val="none" w:sz="0" w:space="0" w:color="auto"/>
      </w:divBdr>
    </w:div>
    <w:div w:id="1247379106">
      <w:bodyDiv w:val="1"/>
      <w:marLeft w:val="0"/>
      <w:marRight w:val="0"/>
      <w:marTop w:val="0"/>
      <w:marBottom w:val="0"/>
      <w:divBdr>
        <w:top w:val="none" w:sz="0" w:space="0" w:color="auto"/>
        <w:left w:val="none" w:sz="0" w:space="0" w:color="auto"/>
        <w:bottom w:val="none" w:sz="0" w:space="0" w:color="auto"/>
        <w:right w:val="none" w:sz="0" w:space="0" w:color="auto"/>
      </w:divBdr>
    </w:div>
    <w:div w:id="1253392526">
      <w:bodyDiv w:val="1"/>
      <w:marLeft w:val="0"/>
      <w:marRight w:val="0"/>
      <w:marTop w:val="0"/>
      <w:marBottom w:val="0"/>
      <w:divBdr>
        <w:top w:val="none" w:sz="0" w:space="0" w:color="auto"/>
        <w:left w:val="none" w:sz="0" w:space="0" w:color="auto"/>
        <w:bottom w:val="none" w:sz="0" w:space="0" w:color="auto"/>
        <w:right w:val="none" w:sz="0" w:space="0" w:color="auto"/>
      </w:divBdr>
    </w:div>
    <w:div w:id="1254046508">
      <w:bodyDiv w:val="1"/>
      <w:marLeft w:val="0"/>
      <w:marRight w:val="0"/>
      <w:marTop w:val="0"/>
      <w:marBottom w:val="0"/>
      <w:divBdr>
        <w:top w:val="none" w:sz="0" w:space="0" w:color="auto"/>
        <w:left w:val="none" w:sz="0" w:space="0" w:color="auto"/>
        <w:bottom w:val="none" w:sz="0" w:space="0" w:color="auto"/>
        <w:right w:val="none" w:sz="0" w:space="0" w:color="auto"/>
      </w:divBdr>
    </w:div>
    <w:div w:id="1262639070">
      <w:bodyDiv w:val="1"/>
      <w:marLeft w:val="0"/>
      <w:marRight w:val="0"/>
      <w:marTop w:val="0"/>
      <w:marBottom w:val="0"/>
      <w:divBdr>
        <w:top w:val="none" w:sz="0" w:space="0" w:color="auto"/>
        <w:left w:val="none" w:sz="0" w:space="0" w:color="auto"/>
        <w:bottom w:val="none" w:sz="0" w:space="0" w:color="auto"/>
        <w:right w:val="none" w:sz="0" w:space="0" w:color="auto"/>
      </w:divBdr>
    </w:div>
    <w:div w:id="1264073102">
      <w:bodyDiv w:val="1"/>
      <w:marLeft w:val="0"/>
      <w:marRight w:val="0"/>
      <w:marTop w:val="0"/>
      <w:marBottom w:val="0"/>
      <w:divBdr>
        <w:top w:val="none" w:sz="0" w:space="0" w:color="auto"/>
        <w:left w:val="none" w:sz="0" w:space="0" w:color="auto"/>
        <w:bottom w:val="none" w:sz="0" w:space="0" w:color="auto"/>
        <w:right w:val="none" w:sz="0" w:space="0" w:color="auto"/>
      </w:divBdr>
    </w:div>
    <w:div w:id="1264849278">
      <w:bodyDiv w:val="1"/>
      <w:marLeft w:val="0"/>
      <w:marRight w:val="0"/>
      <w:marTop w:val="0"/>
      <w:marBottom w:val="0"/>
      <w:divBdr>
        <w:top w:val="none" w:sz="0" w:space="0" w:color="auto"/>
        <w:left w:val="none" w:sz="0" w:space="0" w:color="auto"/>
        <w:bottom w:val="none" w:sz="0" w:space="0" w:color="auto"/>
        <w:right w:val="none" w:sz="0" w:space="0" w:color="auto"/>
      </w:divBdr>
    </w:div>
    <w:div w:id="1266498881">
      <w:bodyDiv w:val="1"/>
      <w:marLeft w:val="0"/>
      <w:marRight w:val="0"/>
      <w:marTop w:val="0"/>
      <w:marBottom w:val="0"/>
      <w:divBdr>
        <w:top w:val="none" w:sz="0" w:space="0" w:color="auto"/>
        <w:left w:val="none" w:sz="0" w:space="0" w:color="auto"/>
        <w:bottom w:val="none" w:sz="0" w:space="0" w:color="auto"/>
        <w:right w:val="none" w:sz="0" w:space="0" w:color="auto"/>
      </w:divBdr>
    </w:div>
    <w:div w:id="1268663394">
      <w:bodyDiv w:val="1"/>
      <w:marLeft w:val="0"/>
      <w:marRight w:val="0"/>
      <w:marTop w:val="0"/>
      <w:marBottom w:val="0"/>
      <w:divBdr>
        <w:top w:val="none" w:sz="0" w:space="0" w:color="auto"/>
        <w:left w:val="none" w:sz="0" w:space="0" w:color="auto"/>
        <w:bottom w:val="none" w:sz="0" w:space="0" w:color="auto"/>
        <w:right w:val="none" w:sz="0" w:space="0" w:color="auto"/>
      </w:divBdr>
    </w:div>
    <w:div w:id="1269315456">
      <w:bodyDiv w:val="1"/>
      <w:marLeft w:val="0"/>
      <w:marRight w:val="0"/>
      <w:marTop w:val="0"/>
      <w:marBottom w:val="0"/>
      <w:divBdr>
        <w:top w:val="none" w:sz="0" w:space="0" w:color="auto"/>
        <w:left w:val="none" w:sz="0" w:space="0" w:color="auto"/>
        <w:bottom w:val="none" w:sz="0" w:space="0" w:color="auto"/>
        <w:right w:val="none" w:sz="0" w:space="0" w:color="auto"/>
      </w:divBdr>
    </w:div>
    <w:div w:id="1270118120">
      <w:bodyDiv w:val="1"/>
      <w:marLeft w:val="0"/>
      <w:marRight w:val="0"/>
      <w:marTop w:val="0"/>
      <w:marBottom w:val="0"/>
      <w:divBdr>
        <w:top w:val="none" w:sz="0" w:space="0" w:color="auto"/>
        <w:left w:val="none" w:sz="0" w:space="0" w:color="auto"/>
        <w:bottom w:val="none" w:sz="0" w:space="0" w:color="auto"/>
        <w:right w:val="none" w:sz="0" w:space="0" w:color="auto"/>
      </w:divBdr>
    </w:div>
    <w:div w:id="1270157699">
      <w:bodyDiv w:val="1"/>
      <w:marLeft w:val="0"/>
      <w:marRight w:val="0"/>
      <w:marTop w:val="0"/>
      <w:marBottom w:val="0"/>
      <w:divBdr>
        <w:top w:val="none" w:sz="0" w:space="0" w:color="auto"/>
        <w:left w:val="none" w:sz="0" w:space="0" w:color="auto"/>
        <w:bottom w:val="none" w:sz="0" w:space="0" w:color="auto"/>
        <w:right w:val="none" w:sz="0" w:space="0" w:color="auto"/>
      </w:divBdr>
    </w:div>
    <w:div w:id="1273585933">
      <w:bodyDiv w:val="1"/>
      <w:marLeft w:val="0"/>
      <w:marRight w:val="0"/>
      <w:marTop w:val="0"/>
      <w:marBottom w:val="0"/>
      <w:divBdr>
        <w:top w:val="none" w:sz="0" w:space="0" w:color="auto"/>
        <w:left w:val="none" w:sz="0" w:space="0" w:color="auto"/>
        <w:bottom w:val="none" w:sz="0" w:space="0" w:color="auto"/>
        <w:right w:val="none" w:sz="0" w:space="0" w:color="auto"/>
      </w:divBdr>
    </w:div>
    <w:div w:id="1275093459">
      <w:bodyDiv w:val="1"/>
      <w:marLeft w:val="0"/>
      <w:marRight w:val="0"/>
      <w:marTop w:val="0"/>
      <w:marBottom w:val="0"/>
      <w:divBdr>
        <w:top w:val="none" w:sz="0" w:space="0" w:color="auto"/>
        <w:left w:val="none" w:sz="0" w:space="0" w:color="auto"/>
        <w:bottom w:val="none" w:sz="0" w:space="0" w:color="auto"/>
        <w:right w:val="none" w:sz="0" w:space="0" w:color="auto"/>
      </w:divBdr>
    </w:div>
    <w:div w:id="1278098256">
      <w:bodyDiv w:val="1"/>
      <w:marLeft w:val="0"/>
      <w:marRight w:val="0"/>
      <w:marTop w:val="0"/>
      <w:marBottom w:val="0"/>
      <w:divBdr>
        <w:top w:val="none" w:sz="0" w:space="0" w:color="auto"/>
        <w:left w:val="none" w:sz="0" w:space="0" w:color="auto"/>
        <w:bottom w:val="none" w:sz="0" w:space="0" w:color="auto"/>
        <w:right w:val="none" w:sz="0" w:space="0" w:color="auto"/>
      </w:divBdr>
    </w:div>
    <w:div w:id="1278567752">
      <w:bodyDiv w:val="1"/>
      <w:marLeft w:val="0"/>
      <w:marRight w:val="0"/>
      <w:marTop w:val="0"/>
      <w:marBottom w:val="0"/>
      <w:divBdr>
        <w:top w:val="none" w:sz="0" w:space="0" w:color="auto"/>
        <w:left w:val="none" w:sz="0" w:space="0" w:color="auto"/>
        <w:bottom w:val="none" w:sz="0" w:space="0" w:color="auto"/>
        <w:right w:val="none" w:sz="0" w:space="0" w:color="auto"/>
      </w:divBdr>
    </w:div>
    <w:div w:id="1278639349">
      <w:bodyDiv w:val="1"/>
      <w:marLeft w:val="0"/>
      <w:marRight w:val="0"/>
      <w:marTop w:val="0"/>
      <w:marBottom w:val="0"/>
      <w:divBdr>
        <w:top w:val="none" w:sz="0" w:space="0" w:color="auto"/>
        <w:left w:val="none" w:sz="0" w:space="0" w:color="auto"/>
        <w:bottom w:val="none" w:sz="0" w:space="0" w:color="auto"/>
        <w:right w:val="none" w:sz="0" w:space="0" w:color="auto"/>
      </w:divBdr>
    </w:div>
    <w:div w:id="1279677527">
      <w:bodyDiv w:val="1"/>
      <w:marLeft w:val="0"/>
      <w:marRight w:val="0"/>
      <w:marTop w:val="0"/>
      <w:marBottom w:val="0"/>
      <w:divBdr>
        <w:top w:val="none" w:sz="0" w:space="0" w:color="auto"/>
        <w:left w:val="none" w:sz="0" w:space="0" w:color="auto"/>
        <w:bottom w:val="none" w:sz="0" w:space="0" w:color="auto"/>
        <w:right w:val="none" w:sz="0" w:space="0" w:color="auto"/>
      </w:divBdr>
    </w:div>
    <w:div w:id="1280067353">
      <w:bodyDiv w:val="1"/>
      <w:marLeft w:val="0"/>
      <w:marRight w:val="0"/>
      <w:marTop w:val="0"/>
      <w:marBottom w:val="0"/>
      <w:divBdr>
        <w:top w:val="none" w:sz="0" w:space="0" w:color="auto"/>
        <w:left w:val="none" w:sz="0" w:space="0" w:color="auto"/>
        <w:bottom w:val="none" w:sz="0" w:space="0" w:color="auto"/>
        <w:right w:val="none" w:sz="0" w:space="0" w:color="auto"/>
      </w:divBdr>
    </w:div>
    <w:div w:id="1280720051">
      <w:bodyDiv w:val="1"/>
      <w:marLeft w:val="0"/>
      <w:marRight w:val="0"/>
      <w:marTop w:val="0"/>
      <w:marBottom w:val="0"/>
      <w:divBdr>
        <w:top w:val="none" w:sz="0" w:space="0" w:color="auto"/>
        <w:left w:val="none" w:sz="0" w:space="0" w:color="auto"/>
        <w:bottom w:val="none" w:sz="0" w:space="0" w:color="auto"/>
        <w:right w:val="none" w:sz="0" w:space="0" w:color="auto"/>
      </w:divBdr>
    </w:div>
    <w:div w:id="1281179103">
      <w:bodyDiv w:val="1"/>
      <w:marLeft w:val="0"/>
      <w:marRight w:val="0"/>
      <w:marTop w:val="0"/>
      <w:marBottom w:val="0"/>
      <w:divBdr>
        <w:top w:val="none" w:sz="0" w:space="0" w:color="auto"/>
        <w:left w:val="none" w:sz="0" w:space="0" w:color="auto"/>
        <w:bottom w:val="none" w:sz="0" w:space="0" w:color="auto"/>
        <w:right w:val="none" w:sz="0" w:space="0" w:color="auto"/>
      </w:divBdr>
    </w:div>
    <w:div w:id="1285310748">
      <w:bodyDiv w:val="1"/>
      <w:marLeft w:val="0"/>
      <w:marRight w:val="0"/>
      <w:marTop w:val="0"/>
      <w:marBottom w:val="0"/>
      <w:divBdr>
        <w:top w:val="none" w:sz="0" w:space="0" w:color="auto"/>
        <w:left w:val="none" w:sz="0" w:space="0" w:color="auto"/>
        <w:bottom w:val="none" w:sz="0" w:space="0" w:color="auto"/>
        <w:right w:val="none" w:sz="0" w:space="0" w:color="auto"/>
      </w:divBdr>
    </w:div>
    <w:div w:id="1285694100">
      <w:bodyDiv w:val="1"/>
      <w:marLeft w:val="0"/>
      <w:marRight w:val="0"/>
      <w:marTop w:val="0"/>
      <w:marBottom w:val="0"/>
      <w:divBdr>
        <w:top w:val="none" w:sz="0" w:space="0" w:color="auto"/>
        <w:left w:val="none" w:sz="0" w:space="0" w:color="auto"/>
        <w:bottom w:val="none" w:sz="0" w:space="0" w:color="auto"/>
        <w:right w:val="none" w:sz="0" w:space="0" w:color="auto"/>
      </w:divBdr>
    </w:div>
    <w:div w:id="1287472691">
      <w:bodyDiv w:val="1"/>
      <w:marLeft w:val="0"/>
      <w:marRight w:val="0"/>
      <w:marTop w:val="0"/>
      <w:marBottom w:val="0"/>
      <w:divBdr>
        <w:top w:val="none" w:sz="0" w:space="0" w:color="auto"/>
        <w:left w:val="none" w:sz="0" w:space="0" w:color="auto"/>
        <w:bottom w:val="none" w:sz="0" w:space="0" w:color="auto"/>
        <w:right w:val="none" w:sz="0" w:space="0" w:color="auto"/>
      </w:divBdr>
    </w:div>
    <w:div w:id="1295716144">
      <w:bodyDiv w:val="1"/>
      <w:marLeft w:val="0"/>
      <w:marRight w:val="0"/>
      <w:marTop w:val="0"/>
      <w:marBottom w:val="0"/>
      <w:divBdr>
        <w:top w:val="none" w:sz="0" w:space="0" w:color="auto"/>
        <w:left w:val="none" w:sz="0" w:space="0" w:color="auto"/>
        <w:bottom w:val="none" w:sz="0" w:space="0" w:color="auto"/>
        <w:right w:val="none" w:sz="0" w:space="0" w:color="auto"/>
      </w:divBdr>
    </w:div>
    <w:div w:id="1298030602">
      <w:bodyDiv w:val="1"/>
      <w:marLeft w:val="0"/>
      <w:marRight w:val="0"/>
      <w:marTop w:val="0"/>
      <w:marBottom w:val="0"/>
      <w:divBdr>
        <w:top w:val="none" w:sz="0" w:space="0" w:color="auto"/>
        <w:left w:val="none" w:sz="0" w:space="0" w:color="auto"/>
        <w:bottom w:val="none" w:sz="0" w:space="0" w:color="auto"/>
        <w:right w:val="none" w:sz="0" w:space="0" w:color="auto"/>
      </w:divBdr>
    </w:div>
    <w:div w:id="1298798507">
      <w:bodyDiv w:val="1"/>
      <w:marLeft w:val="0"/>
      <w:marRight w:val="0"/>
      <w:marTop w:val="0"/>
      <w:marBottom w:val="0"/>
      <w:divBdr>
        <w:top w:val="none" w:sz="0" w:space="0" w:color="auto"/>
        <w:left w:val="none" w:sz="0" w:space="0" w:color="auto"/>
        <w:bottom w:val="none" w:sz="0" w:space="0" w:color="auto"/>
        <w:right w:val="none" w:sz="0" w:space="0" w:color="auto"/>
      </w:divBdr>
    </w:div>
    <w:div w:id="1299143079">
      <w:bodyDiv w:val="1"/>
      <w:marLeft w:val="0"/>
      <w:marRight w:val="0"/>
      <w:marTop w:val="0"/>
      <w:marBottom w:val="0"/>
      <w:divBdr>
        <w:top w:val="none" w:sz="0" w:space="0" w:color="auto"/>
        <w:left w:val="none" w:sz="0" w:space="0" w:color="auto"/>
        <w:bottom w:val="none" w:sz="0" w:space="0" w:color="auto"/>
        <w:right w:val="none" w:sz="0" w:space="0" w:color="auto"/>
      </w:divBdr>
    </w:div>
    <w:div w:id="1304042394">
      <w:bodyDiv w:val="1"/>
      <w:marLeft w:val="0"/>
      <w:marRight w:val="0"/>
      <w:marTop w:val="0"/>
      <w:marBottom w:val="0"/>
      <w:divBdr>
        <w:top w:val="none" w:sz="0" w:space="0" w:color="auto"/>
        <w:left w:val="none" w:sz="0" w:space="0" w:color="auto"/>
        <w:bottom w:val="none" w:sz="0" w:space="0" w:color="auto"/>
        <w:right w:val="none" w:sz="0" w:space="0" w:color="auto"/>
      </w:divBdr>
    </w:div>
    <w:div w:id="1307050174">
      <w:bodyDiv w:val="1"/>
      <w:marLeft w:val="0"/>
      <w:marRight w:val="0"/>
      <w:marTop w:val="0"/>
      <w:marBottom w:val="0"/>
      <w:divBdr>
        <w:top w:val="none" w:sz="0" w:space="0" w:color="auto"/>
        <w:left w:val="none" w:sz="0" w:space="0" w:color="auto"/>
        <w:bottom w:val="none" w:sz="0" w:space="0" w:color="auto"/>
        <w:right w:val="none" w:sz="0" w:space="0" w:color="auto"/>
      </w:divBdr>
    </w:div>
    <w:div w:id="1308323523">
      <w:bodyDiv w:val="1"/>
      <w:marLeft w:val="0"/>
      <w:marRight w:val="0"/>
      <w:marTop w:val="0"/>
      <w:marBottom w:val="0"/>
      <w:divBdr>
        <w:top w:val="none" w:sz="0" w:space="0" w:color="auto"/>
        <w:left w:val="none" w:sz="0" w:space="0" w:color="auto"/>
        <w:bottom w:val="none" w:sz="0" w:space="0" w:color="auto"/>
        <w:right w:val="none" w:sz="0" w:space="0" w:color="auto"/>
      </w:divBdr>
    </w:div>
    <w:div w:id="1309437602">
      <w:bodyDiv w:val="1"/>
      <w:marLeft w:val="0"/>
      <w:marRight w:val="0"/>
      <w:marTop w:val="0"/>
      <w:marBottom w:val="0"/>
      <w:divBdr>
        <w:top w:val="none" w:sz="0" w:space="0" w:color="auto"/>
        <w:left w:val="none" w:sz="0" w:space="0" w:color="auto"/>
        <w:bottom w:val="none" w:sz="0" w:space="0" w:color="auto"/>
        <w:right w:val="none" w:sz="0" w:space="0" w:color="auto"/>
      </w:divBdr>
    </w:div>
    <w:div w:id="1317611070">
      <w:bodyDiv w:val="1"/>
      <w:marLeft w:val="0"/>
      <w:marRight w:val="0"/>
      <w:marTop w:val="0"/>
      <w:marBottom w:val="0"/>
      <w:divBdr>
        <w:top w:val="none" w:sz="0" w:space="0" w:color="auto"/>
        <w:left w:val="none" w:sz="0" w:space="0" w:color="auto"/>
        <w:bottom w:val="none" w:sz="0" w:space="0" w:color="auto"/>
        <w:right w:val="none" w:sz="0" w:space="0" w:color="auto"/>
      </w:divBdr>
    </w:div>
    <w:div w:id="1319387432">
      <w:bodyDiv w:val="1"/>
      <w:marLeft w:val="0"/>
      <w:marRight w:val="0"/>
      <w:marTop w:val="0"/>
      <w:marBottom w:val="0"/>
      <w:divBdr>
        <w:top w:val="none" w:sz="0" w:space="0" w:color="auto"/>
        <w:left w:val="none" w:sz="0" w:space="0" w:color="auto"/>
        <w:bottom w:val="none" w:sz="0" w:space="0" w:color="auto"/>
        <w:right w:val="none" w:sz="0" w:space="0" w:color="auto"/>
      </w:divBdr>
    </w:div>
    <w:div w:id="1319578528">
      <w:bodyDiv w:val="1"/>
      <w:marLeft w:val="0"/>
      <w:marRight w:val="0"/>
      <w:marTop w:val="0"/>
      <w:marBottom w:val="0"/>
      <w:divBdr>
        <w:top w:val="none" w:sz="0" w:space="0" w:color="auto"/>
        <w:left w:val="none" w:sz="0" w:space="0" w:color="auto"/>
        <w:bottom w:val="none" w:sz="0" w:space="0" w:color="auto"/>
        <w:right w:val="none" w:sz="0" w:space="0" w:color="auto"/>
      </w:divBdr>
    </w:div>
    <w:div w:id="1321537700">
      <w:bodyDiv w:val="1"/>
      <w:marLeft w:val="0"/>
      <w:marRight w:val="0"/>
      <w:marTop w:val="0"/>
      <w:marBottom w:val="0"/>
      <w:divBdr>
        <w:top w:val="none" w:sz="0" w:space="0" w:color="auto"/>
        <w:left w:val="none" w:sz="0" w:space="0" w:color="auto"/>
        <w:bottom w:val="none" w:sz="0" w:space="0" w:color="auto"/>
        <w:right w:val="none" w:sz="0" w:space="0" w:color="auto"/>
      </w:divBdr>
    </w:div>
    <w:div w:id="1329940825">
      <w:bodyDiv w:val="1"/>
      <w:marLeft w:val="0"/>
      <w:marRight w:val="0"/>
      <w:marTop w:val="0"/>
      <w:marBottom w:val="0"/>
      <w:divBdr>
        <w:top w:val="none" w:sz="0" w:space="0" w:color="auto"/>
        <w:left w:val="none" w:sz="0" w:space="0" w:color="auto"/>
        <w:bottom w:val="none" w:sz="0" w:space="0" w:color="auto"/>
        <w:right w:val="none" w:sz="0" w:space="0" w:color="auto"/>
      </w:divBdr>
    </w:div>
    <w:div w:id="1340084347">
      <w:bodyDiv w:val="1"/>
      <w:marLeft w:val="0"/>
      <w:marRight w:val="0"/>
      <w:marTop w:val="0"/>
      <w:marBottom w:val="0"/>
      <w:divBdr>
        <w:top w:val="none" w:sz="0" w:space="0" w:color="auto"/>
        <w:left w:val="none" w:sz="0" w:space="0" w:color="auto"/>
        <w:bottom w:val="none" w:sz="0" w:space="0" w:color="auto"/>
        <w:right w:val="none" w:sz="0" w:space="0" w:color="auto"/>
      </w:divBdr>
    </w:div>
    <w:div w:id="1347829652">
      <w:bodyDiv w:val="1"/>
      <w:marLeft w:val="0"/>
      <w:marRight w:val="0"/>
      <w:marTop w:val="0"/>
      <w:marBottom w:val="0"/>
      <w:divBdr>
        <w:top w:val="none" w:sz="0" w:space="0" w:color="auto"/>
        <w:left w:val="none" w:sz="0" w:space="0" w:color="auto"/>
        <w:bottom w:val="none" w:sz="0" w:space="0" w:color="auto"/>
        <w:right w:val="none" w:sz="0" w:space="0" w:color="auto"/>
      </w:divBdr>
    </w:div>
    <w:div w:id="1349482519">
      <w:bodyDiv w:val="1"/>
      <w:marLeft w:val="0"/>
      <w:marRight w:val="0"/>
      <w:marTop w:val="0"/>
      <w:marBottom w:val="0"/>
      <w:divBdr>
        <w:top w:val="none" w:sz="0" w:space="0" w:color="auto"/>
        <w:left w:val="none" w:sz="0" w:space="0" w:color="auto"/>
        <w:bottom w:val="none" w:sz="0" w:space="0" w:color="auto"/>
        <w:right w:val="none" w:sz="0" w:space="0" w:color="auto"/>
      </w:divBdr>
    </w:div>
    <w:div w:id="1349989920">
      <w:bodyDiv w:val="1"/>
      <w:marLeft w:val="0"/>
      <w:marRight w:val="0"/>
      <w:marTop w:val="0"/>
      <w:marBottom w:val="0"/>
      <w:divBdr>
        <w:top w:val="none" w:sz="0" w:space="0" w:color="auto"/>
        <w:left w:val="none" w:sz="0" w:space="0" w:color="auto"/>
        <w:bottom w:val="none" w:sz="0" w:space="0" w:color="auto"/>
        <w:right w:val="none" w:sz="0" w:space="0" w:color="auto"/>
      </w:divBdr>
    </w:div>
    <w:div w:id="1352148996">
      <w:bodyDiv w:val="1"/>
      <w:marLeft w:val="0"/>
      <w:marRight w:val="0"/>
      <w:marTop w:val="0"/>
      <w:marBottom w:val="0"/>
      <w:divBdr>
        <w:top w:val="none" w:sz="0" w:space="0" w:color="auto"/>
        <w:left w:val="none" w:sz="0" w:space="0" w:color="auto"/>
        <w:bottom w:val="none" w:sz="0" w:space="0" w:color="auto"/>
        <w:right w:val="none" w:sz="0" w:space="0" w:color="auto"/>
      </w:divBdr>
    </w:div>
    <w:div w:id="1352956805">
      <w:bodyDiv w:val="1"/>
      <w:marLeft w:val="0"/>
      <w:marRight w:val="0"/>
      <w:marTop w:val="0"/>
      <w:marBottom w:val="0"/>
      <w:divBdr>
        <w:top w:val="none" w:sz="0" w:space="0" w:color="auto"/>
        <w:left w:val="none" w:sz="0" w:space="0" w:color="auto"/>
        <w:bottom w:val="none" w:sz="0" w:space="0" w:color="auto"/>
        <w:right w:val="none" w:sz="0" w:space="0" w:color="auto"/>
      </w:divBdr>
    </w:div>
    <w:div w:id="1354456211">
      <w:bodyDiv w:val="1"/>
      <w:marLeft w:val="0"/>
      <w:marRight w:val="0"/>
      <w:marTop w:val="0"/>
      <w:marBottom w:val="0"/>
      <w:divBdr>
        <w:top w:val="none" w:sz="0" w:space="0" w:color="auto"/>
        <w:left w:val="none" w:sz="0" w:space="0" w:color="auto"/>
        <w:bottom w:val="none" w:sz="0" w:space="0" w:color="auto"/>
        <w:right w:val="none" w:sz="0" w:space="0" w:color="auto"/>
      </w:divBdr>
    </w:div>
    <w:div w:id="1356929750">
      <w:bodyDiv w:val="1"/>
      <w:marLeft w:val="0"/>
      <w:marRight w:val="0"/>
      <w:marTop w:val="0"/>
      <w:marBottom w:val="0"/>
      <w:divBdr>
        <w:top w:val="none" w:sz="0" w:space="0" w:color="auto"/>
        <w:left w:val="none" w:sz="0" w:space="0" w:color="auto"/>
        <w:bottom w:val="none" w:sz="0" w:space="0" w:color="auto"/>
        <w:right w:val="none" w:sz="0" w:space="0" w:color="auto"/>
      </w:divBdr>
    </w:div>
    <w:div w:id="1357852437">
      <w:bodyDiv w:val="1"/>
      <w:marLeft w:val="0"/>
      <w:marRight w:val="0"/>
      <w:marTop w:val="0"/>
      <w:marBottom w:val="0"/>
      <w:divBdr>
        <w:top w:val="none" w:sz="0" w:space="0" w:color="auto"/>
        <w:left w:val="none" w:sz="0" w:space="0" w:color="auto"/>
        <w:bottom w:val="none" w:sz="0" w:space="0" w:color="auto"/>
        <w:right w:val="none" w:sz="0" w:space="0" w:color="auto"/>
      </w:divBdr>
    </w:div>
    <w:div w:id="1359624860">
      <w:bodyDiv w:val="1"/>
      <w:marLeft w:val="0"/>
      <w:marRight w:val="0"/>
      <w:marTop w:val="0"/>
      <w:marBottom w:val="0"/>
      <w:divBdr>
        <w:top w:val="none" w:sz="0" w:space="0" w:color="auto"/>
        <w:left w:val="none" w:sz="0" w:space="0" w:color="auto"/>
        <w:bottom w:val="none" w:sz="0" w:space="0" w:color="auto"/>
        <w:right w:val="none" w:sz="0" w:space="0" w:color="auto"/>
      </w:divBdr>
    </w:div>
    <w:div w:id="1362785934">
      <w:bodyDiv w:val="1"/>
      <w:marLeft w:val="0"/>
      <w:marRight w:val="0"/>
      <w:marTop w:val="0"/>
      <w:marBottom w:val="0"/>
      <w:divBdr>
        <w:top w:val="none" w:sz="0" w:space="0" w:color="auto"/>
        <w:left w:val="none" w:sz="0" w:space="0" w:color="auto"/>
        <w:bottom w:val="none" w:sz="0" w:space="0" w:color="auto"/>
        <w:right w:val="none" w:sz="0" w:space="0" w:color="auto"/>
      </w:divBdr>
    </w:div>
    <w:div w:id="1363360783">
      <w:bodyDiv w:val="1"/>
      <w:marLeft w:val="0"/>
      <w:marRight w:val="0"/>
      <w:marTop w:val="0"/>
      <w:marBottom w:val="0"/>
      <w:divBdr>
        <w:top w:val="none" w:sz="0" w:space="0" w:color="auto"/>
        <w:left w:val="none" w:sz="0" w:space="0" w:color="auto"/>
        <w:bottom w:val="none" w:sz="0" w:space="0" w:color="auto"/>
        <w:right w:val="none" w:sz="0" w:space="0" w:color="auto"/>
      </w:divBdr>
    </w:div>
    <w:div w:id="1367102023">
      <w:bodyDiv w:val="1"/>
      <w:marLeft w:val="0"/>
      <w:marRight w:val="0"/>
      <w:marTop w:val="0"/>
      <w:marBottom w:val="0"/>
      <w:divBdr>
        <w:top w:val="none" w:sz="0" w:space="0" w:color="auto"/>
        <w:left w:val="none" w:sz="0" w:space="0" w:color="auto"/>
        <w:bottom w:val="none" w:sz="0" w:space="0" w:color="auto"/>
        <w:right w:val="none" w:sz="0" w:space="0" w:color="auto"/>
      </w:divBdr>
    </w:div>
    <w:div w:id="1368607354">
      <w:bodyDiv w:val="1"/>
      <w:marLeft w:val="0"/>
      <w:marRight w:val="0"/>
      <w:marTop w:val="0"/>
      <w:marBottom w:val="0"/>
      <w:divBdr>
        <w:top w:val="none" w:sz="0" w:space="0" w:color="auto"/>
        <w:left w:val="none" w:sz="0" w:space="0" w:color="auto"/>
        <w:bottom w:val="none" w:sz="0" w:space="0" w:color="auto"/>
        <w:right w:val="none" w:sz="0" w:space="0" w:color="auto"/>
      </w:divBdr>
    </w:div>
    <w:div w:id="1369650011">
      <w:bodyDiv w:val="1"/>
      <w:marLeft w:val="0"/>
      <w:marRight w:val="0"/>
      <w:marTop w:val="0"/>
      <w:marBottom w:val="0"/>
      <w:divBdr>
        <w:top w:val="none" w:sz="0" w:space="0" w:color="auto"/>
        <w:left w:val="none" w:sz="0" w:space="0" w:color="auto"/>
        <w:bottom w:val="none" w:sz="0" w:space="0" w:color="auto"/>
        <w:right w:val="none" w:sz="0" w:space="0" w:color="auto"/>
      </w:divBdr>
    </w:div>
    <w:div w:id="1370375721">
      <w:bodyDiv w:val="1"/>
      <w:marLeft w:val="0"/>
      <w:marRight w:val="0"/>
      <w:marTop w:val="0"/>
      <w:marBottom w:val="0"/>
      <w:divBdr>
        <w:top w:val="none" w:sz="0" w:space="0" w:color="auto"/>
        <w:left w:val="none" w:sz="0" w:space="0" w:color="auto"/>
        <w:bottom w:val="none" w:sz="0" w:space="0" w:color="auto"/>
        <w:right w:val="none" w:sz="0" w:space="0" w:color="auto"/>
      </w:divBdr>
    </w:div>
    <w:div w:id="1377312391">
      <w:bodyDiv w:val="1"/>
      <w:marLeft w:val="0"/>
      <w:marRight w:val="0"/>
      <w:marTop w:val="0"/>
      <w:marBottom w:val="0"/>
      <w:divBdr>
        <w:top w:val="none" w:sz="0" w:space="0" w:color="auto"/>
        <w:left w:val="none" w:sz="0" w:space="0" w:color="auto"/>
        <w:bottom w:val="none" w:sz="0" w:space="0" w:color="auto"/>
        <w:right w:val="none" w:sz="0" w:space="0" w:color="auto"/>
      </w:divBdr>
    </w:div>
    <w:div w:id="1379281792">
      <w:bodyDiv w:val="1"/>
      <w:marLeft w:val="0"/>
      <w:marRight w:val="0"/>
      <w:marTop w:val="0"/>
      <w:marBottom w:val="0"/>
      <w:divBdr>
        <w:top w:val="none" w:sz="0" w:space="0" w:color="auto"/>
        <w:left w:val="none" w:sz="0" w:space="0" w:color="auto"/>
        <w:bottom w:val="none" w:sz="0" w:space="0" w:color="auto"/>
        <w:right w:val="none" w:sz="0" w:space="0" w:color="auto"/>
      </w:divBdr>
    </w:div>
    <w:div w:id="1387603122">
      <w:bodyDiv w:val="1"/>
      <w:marLeft w:val="0"/>
      <w:marRight w:val="0"/>
      <w:marTop w:val="0"/>
      <w:marBottom w:val="0"/>
      <w:divBdr>
        <w:top w:val="none" w:sz="0" w:space="0" w:color="auto"/>
        <w:left w:val="none" w:sz="0" w:space="0" w:color="auto"/>
        <w:bottom w:val="none" w:sz="0" w:space="0" w:color="auto"/>
        <w:right w:val="none" w:sz="0" w:space="0" w:color="auto"/>
      </w:divBdr>
    </w:div>
    <w:div w:id="1390304818">
      <w:bodyDiv w:val="1"/>
      <w:marLeft w:val="0"/>
      <w:marRight w:val="0"/>
      <w:marTop w:val="0"/>
      <w:marBottom w:val="0"/>
      <w:divBdr>
        <w:top w:val="none" w:sz="0" w:space="0" w:color="auto"/>
        <w:left w:val="none" w:sz="0" w:space="0" w:color="auto"/>
        <w:bottom w:val="none" w:sz="0" w:space="0" w:color="auto"/>
        <w:right w:val="none" w:sz="0" w:space="0" w:color="auto"/>
      </w:divBdr>
    </w:div>
    <w:div w:id="1390687233">
      <w:bodyDiv w:val="1"/>
      <w:marLeft w:val="0"/>
      <w:marRight w:val="0"/>
      <w:marTop w:val="0"/>
      <w:marBottom w:val="0"/>
      <w:divBdr>
        <w:top w:val="none" w:sz="0" w:space="0" w:color="auto"/>
        <w:left w:val="none" w:sz="0" w:space="0" w:color="auto"/>
        <w:bottom w:val="none" w:sz="0" w:space="0" w:color="auto"/>
        <w:right w:val="none" w:sz="0" w:space="0" w:color="auto"/>
      </w:divBdr>
    </w:div>
    <w:div w:id="1392383938">
      <w:bodyDiv w:val="1"/>
      <w:marLeft w:val="0"/>
      <w:marRight w:val="0"/>
      <w:marTop w:val="0"/>
      <w:marBottom w:val="0"/>
      <w:divBdr>
        <w:top w:val="none" w:sz="0" w:space="0" w:color="auto"/>
        <w:left w:val="none" w:sz="0" w:space="0" w:color="auto"/>
        <w:bottom w:val="none" w:sz="0" w:space="0" w:color="auto"/>
        <w:right w:val="none" w:sz="0" w:space="0" w:color="auto"/>
      </w:divBdr>
    </w:div>
    <w:div w:id="1404571504">
      <w:bodyDiv w:val="1"/>
      <w:marLeft w:val="0"/>
      <w:marRight w:val="0"/>
      <w:marTop w:val="0"/>
      <w:marBottom w:val="0"/>
      <w:divBdr>
        <w:top w:val="none" w:sz="0" w:space="0" w:color="auto"/>
        <w:left w:val="none" w:sz="0" w:space="0" w:color="auto"/>
        <w:bottom w:val="none" w:sz="0" w:space="0" w:color="auto"/>
        <w:right w:val="none" w:sz="0" w:space="0" w:color="auto"/>
      </w:divBdr>
    </w:div>
    <w:div w:id="1412853905">
      <w:bodyDiv w:val="1"/>
      <w:marLeft w:val="0"/>
      <w:marRight w:val="0"/>
      <w:marTop w:val="0"/>
      <w:marBottom w:val="0"/>
      <w:divBdr>
        <w:top w:val="none" w:sz="0" w:space="0" w:color="auto"/>
        <w:left w:val="none" w:sz="0" w:space="0" w:color="auto"/>
        <w:bottom w:val="none" w:sz="0" w:space="0" w:color="auto"/>
        <w:right w:val="none" w:sz="0" w:space="0" w:color="auto"/>
      </w:divBdr>
    </w:div>
    <w:div w:id="1414620370">
      <w:bodyDiv w:val="1"/>
      <w:marLeft w:val="0"/>
      <w:marRight w:val="0"/>
      <w:marTop w:val="0"/>
      <w:marBottom w:val="0"/>
      <w:divBdr>
        <w:top w:val="none" w:sz="0" w:space="0" w:color="auto"/>
        <w:left w:val="none" w:sz="0" w:space="0" w:color="auto"/>
        <w:bottom w:val="none" w:sz="0" w:space="0" w:color="auto"/>
        <w:right w:val="none" w:sz="0" w:space="0" w:color="auto"/>
      </w:divBdr>
    </w:div>
    <w:div w:id="1415542250">
      <w:bodyDiv w:val="1"/>
      <w:marLeft w:val="0"/>
      <w:marRight w:val="0"/>
      <w:marTop w:val="0"/>
      <w:marBottom w:val="0"/>
      <w:divBdr>
        <w:top w:val="none" w:sz="0" w:space="0" w:color="auto"/>
        <w:left w:val="none" w:sz="0" w:space="0" w:color="auto"/>
        <w:bottom w:val="none" w:sz="0" w:space="0" w:color="auto"/>
        <w:right w:val="none" w:sz="0" w:space="0" w:color="auto"/>
      </w:divBdr>
    </w:div>
    <w:div w:id="1417020376">
      <w:bodyDiv w:val="1"/>
      <w:marLeft w:val="0"/>
      <w:marRight w:val="0"/>
      <w:marTop w:val="0"/>
      <w:marBottom w:val="0"/>
      <w:divBdr>
        <w:top w:val="none" w:sz="0" w:space="0" w:color="auto"/>
        <w:left w:val="none" w:sz="0" w:space="0" w:color="auto"/>
        <w:bottom w:val="none" w:sz="0" w:space="0" w:color="auto"/>
        <w:right w:val="none" w:sz="0" w:space="0" w:color="auto"/>
      </w:divBdr>
    </w:div>
    <w:div w:id="1418406413">
      <w:bodyDiv w:val="1"/>
      <w:marLeft w:val="0"/>
      <w:marRight w:val="0"/>
      <w:marTop w:val="0"/>
      <w:marBottom w:val="0"/>
      <w:divBdr>
        <w:top w:val="none" w:sz="0" w:space="0" w:color="auto"/>
        <w:left w:val="none" w:sz="0" w:space="0" w:color="auto"/>
        <w:bottom w:val="none" w:sz="0" w:space="0" w:color="auto"/>
        <w:right w:val="none" w:sz="0" w:space="0" w:color="auto"/>
      </w:divBdr>
    </w:div>
    <w:div w:id="1419447778">
      <w:bodyDiv w:val="1"/>
      <w:marLeft w:val="0"/>
      <w:marRight w:val="0"/>
      <w:marTop w:val="0"/>
      <w:marBottom w:val="0"/>
      <w:divBdr>
        <w:top w:val="none" w:sz="0" w:space="0" w:color="auto"/>
        <w:left w:val="none" w:sz="0" w:space="0" w:color="auto"/>
        <w:bottom w:val="none" w:sz="0" w:space="0" w:color="auto"/>
        <w:right w:val="none" w:sz="0" w:space="0" w:color="auto"/>
      </w:divBdr>
    </w:div>
    <w:div w:id="1419865107">
      <w:bodyDiv w:val="1"/>
      <w:marLeft w:val="0"/>
      <w:marRight w:val="0"/>
      <w:marTop w:val="0"/>
      <w:marBottom w:val="0"/>
      <w:divBdr>
        <w:top w:val="none" w:sz="0" w:space="0" w:color="auto"/>
        <w:left w:val="none" w:sz="0" w:space="0" w:color="auto"/>
        <w:bottom w:val="none" w:sz="0" w:space="0" w:color="auto"/>
        <w:right w:val="none" w:sz="0" w:space="0" w:color="auto"/>
      </w:divBdr>
    </w:div>
    <w:div w:id="1420640914">
      <w:bodyDiv w:val="1"/>
      <w:marLeft w:val="0"/>
      <w:marRight w:val="0"/>
      <w:marTop w:val="0"/>
      <w:marBottom w:val="0"/>
      <w:divBdr>
        <w:top w:val="none" w:sz="0" w:space="0" w:color="auto"/>
        <w:left w:val="none" w:sz="0" w:space="0" w:color="auto"/>
        <w:bottom w:val="none" w:sz="0" w:space="0" w:color="auto"/>
        <w:right w:val="none" w:sz="0" w:space="0" w:color="auto"/>
      </w:divBdr>
    </w:div>
    <w:div w:id="1430467011">
      <w:bodyDiv w:val="1"/>
      <w:marLeft w:val="0"/>
      <w:marRight w:val="0"/>
      <w:marTop w:val="0"/>
      <w:marBottom w:val="0"/>
      <w:divBdr>
        <w:top w:val="none" w:sz="0" w:space="0" w:color="auto"/>
        <w:left w:val="none" w:sz="0" w:space="0" w:color="auto"/>
        <w:bottom w:val="none" w:sz="0" w:space="0" w:color="auto"/>
        <w:right w:val="none" w:sz="0" w:space="0" w:color="auto"/>
      </w:divBdr>
    </w:div>
    <w:div w:id="1430850272">
      <w:bodyDiv w:val="1"/>
      <w:marLeft w:val="0"/>
      <w:marRight w:val="0"/>
      <w:marTop w:val="0"/>
      <w:marBottom w:val="0"/>
      <w:divBdr>
        <w:top w:val="none" w:sz="0" w:space="0" w:color="auto"/>
        <w:left w:val="none" w:sz="0" w:space="0" w:color="auto"/>
        <w:bottom w:val="none" w:sz="0" w:space="0" w:color="auto"/>
        <w:right w:val="none" w:sz="0" w:space="0" w:color="auto"/>
      </w:divBdr>
    </w:div>
    <w:div w:id="1431700459">
      <w:bodyDiv w:val="1"/>
      <w:marLeft w:val="0"/>
      <w:marRight w:val="0"/>
      <w:marTop w:val="0"/>
      <w:marBottom w:val="0"/>
      <w:divBdr>
        <w:top w:val="none" w:sz="0" w:space="0" w:color="auto"/>
        <w:left w:val="none" w:sz="0" w:space="0" w:color="auto"/>
        <w:bottom w:val="none" w:sz="0" w:space="0" w:color="auto"/>
        <w:right w:val="none" w:sz="0" w:space="0" w:color="auto"/>
      </w:divBdr>
    </w:div>
    <w:div w:id="1435402231">
      <w:bodyDiv w:val="1"/>
      <w:marLeft w:val="0"/>
      <w:marRight w:val="0"/>
      <w:marTop w:val="0"/>
      <w:marBottom w:val="0"/>
      <w:divBdr>
        <w:top w:val="none" w:sz="0" w:space="0" w:color="auto"/>
        <w:left w:val="none" w:sz="0" w:space="0" w:color="auto"/>
        <w:bottom w:val="none" w:sz="0" w:space="0" w:color="auto"/>
        <w:right w:val="none" w:sz="0" w:space="0" w:color="auto"/>
      </w:divBdr>
    </w:div>
    <w:div w:id="1435593653">
      <w:bodyDiv w:val="1"/>
      <w:marLeft w:val="0"/>
      <w:marRight w:val="0"/>
      <w:marTop w:val="0"/>
      <w:marBottom w:val="0"/>
      <w:divBdr>
        <w:top w:val="none" w:sz="0" w:space="0" w:color="auto"/>
        <w:left w:val="none" w:sz="0" w:space="0" w:color="auto"/>
        <w:bottom w:val="none" w:sz="0" w:space="0" w:color="auto"/>
        <w:right w:val="none" w:sz="0" w:space="0" w:color="auto"/>
      </w:divBdr>
    </w:div>
    <w:div w:id="1446537710">
      <w:bodyDiv w:val="1"/>
      <w:marLeft w:val="0"/>
      <w:marRight w:val="0"/>
      <w:marTop w:val="0"/>
      <w:marBottom w:val="0"/>
      <w:divBdr>
        <w:top w:val="none" w:sz="0" w:space="0" w:color="auto"/>
        <w:left w:val="none" w:sz="0" w:space="0" w:color="auto"/>
        <w:bottom w:val="none" w:sz="0" w:space="0" w:color="auto"/>
        <w:right w:val="none" w:sz="0" w:space="0" w:color="auto"/>
      </w:divBdr>
    </w:div>
    <w:div w:id="1449620710">
      <w:bodyDiv w:val="1"/>
      <w:marLeft w:val="0"/>
      <w:marRight w:val="0"/>
      <w:marTop w:val="0"/>
      <w:marBottom w:val="0"/>
      <w:divBdr>
        <w:top w:val="none" w:sz="0" w:space="0" w:color="auto"/>
        <w:left w:val="none" w:sz="0" w:space="0" w:color="auto"/>
        <w:bottom w:val="none" w:sz="0" w:space="0" w:color="auto"/>
        <w:right w:val="none" w:sz="0" w:space="0" w:color="auto"/>
      </w:divBdr>
    </w:div>
    <w:div w:id="1451238436">
      <w:bodyDiv w:val="1"/>
      <w:marLeft w:val="0"/>
      <w:marRight w:val="0"/>
      <w:marTop w:val="0"/>
      <w:marBottom w:val="0"/>
      <w:divBdr>
        <w:top w:val="none" w:sz="0" w:space="0" w:color="auto"/>
        <w:left w:val="none" w:sz="0" w:space="0" w:color="auto"/>
        <w:bottom w:val="none" w:sz="0" w:space="0" w:color="auto"/>
        <w:right w:val="none" w:sz="0" w:space="0" w:color="auto"/>
      </w:divBdr>
    </w:div>
    <w:div w:id="1452356042">
      <w:bodyDiv w:val="1"/>
      <w:marLeft w:val="0"/>
      <w:marRight w:val="0"/>
      <w:marTop w:val="0"/>
      <w:marBottom w:val="0"/>
      <w:divBdr>
        <w:top w:val="none" w:sz="0" w:space="0" w:color="auto"/>
        <w:left w:val="none" w:sz="0" w:space="0" w:color="auto"/>
        <w:bottom w:val="none" w:sz="0" w:space="0" w:color="auto"/>
        <w:right w:val="none" w:sz="0" w:space="0" w:color="auto"/>
      </w:divBdr>
    </w:div>
    <w:div w:id="1459756849">
      <w:bodyDiv w:val="1"/>
      <w:marLeft w:val="0"/>
      <w:marRight w:val="0"/>
      <w:marTop w:val="0"/>
      <w:marBottom w:val="0"/>
      <w:divBdr>
        <w:top w:val="none" w:sz="0" w:space="0" w:color="auto"/>
        <w:left w:val="none" w:sz="0" w:space="0" w:color="auto"/>
        <w:bottom w:val="none" w:sz="0" w:space="0" w:color="auto"/>
        <w:right w:val="none" w:sz="0" w:space="0" w:color="auto"/>
      </w:divBdr>
    </w:div>
    <w:div w:id="1465583560">
      <w:bodyDiv w:val="1"/>
      <w:marLeft w:val="0"/>
      <w:marRight w:val="0"/>
      <w:marTop w:val="0"/>
      <w:marBottom w:val="0"/>
      <w:divBdr>
        <w:top w:val="none" w:sz="0" w:space="0" w:color="auto"/>
        <w:left w:val="none" w:sz="0" w:space="0" w:color="auto"/>
        <w:bottom w:val="none" w:sz="0" w:space="0" w:color="auto"/>
        <w:right w:val="none" w:sz="0" w:space="0" w:color="auto"/>
      </w:divBdr>
    </w:div>
    <w:div w:id="1466047519">
      <w:bodyDiv w:val="1"/>
      <w:marLeft w:val="0"/>
      <w:marRight w:val="0"/>
      <w:marTop w:val="0"/>
      <w:marBottom w:val="0"/>
      <w:divBdr>
        <w:top w:val="none" w:sz="0" w:space="0" w:color="auto"/>
        <w:left w:val="none" w:sz="0" w:space="0" w:color="auto"/>
        <w:bottom w:val="none" w:sz="0" w:space="0" w:color="auto"/>
        <w:right w:val="none" w:sz="0" w:space="0" w:color="auto"/>
      </w:divBdr>
    </w:div>
    <w:div w:id="1466699350">
      <w:bodyDiv w:val="1"/>
      <w:marLeft w:val="0"/>
      <w:marRight w:val="0"/>
      <w:marTop w:val="0"/>
      <w:marBottom w:val="0"/>
      <w:divBdr>
        <w:top w:val="none" w:sz="0" w:space="0" w:color="auto"/>
        <w:left w:val="none" w:sz="0" w:space="0" w:color="auto"/>
        <w:bottom w:val="none" w:sz="0" w:space="0" w:color="auto"/>
        <w:right w:val="none" w:sz="0" w:space="0" w:color="auto"/>
      </w:divBdr>
    </w:div>
    <w:div w:id="1466893775">
      <w:bodyDiv w:val="1"/>
      <w:marLeft w:val="0"/>
      <w:marRight w:val="0"/>
      <w:marTop w:val="0"/>
      <w:marBottom w:val="0"/>
      <w:divBdr>
        <w:top w:val="none" w:sz="0" w:space="0" w:color="auto"/>
        <w:left w:val="none" w:sz="0" w:space="0" w:color="auto"/>
        <w:bottom w:val="none" w:sz="0" w:space="0" w:color="auto"/>
        <w:right w:val="none" w:sz="0" w:space="0" w:color="auto"/>
      </w:divBdr>
    </w:div>
    <w:div w:id="1470123775">
      <w:bodyDiv w:val="1"/>
      <w:marLeft w:val="0"/>
      <w:marRight w:val="0"/>
      <w:marTop w:val="0"/>
      <w:marBottom w:val="0"/>
      <w:divBdr>
        <w:top w:val="none" w:sz="0" w:space="0" w:color="auto"/>
        <w:left w:val="none" w:sz="0" w:space="0" w:color="auto"/>
        <w:bottom w:val="none" w:sz="0" w:space="0" w:color="auto"/>
        <w:right w:val="none" w:sz="0" w:space="0" w:color="auto"/>
      </w:divBdr>
    </w:div>
    <w:div w:id="1474440861">
      <w:bodyDiv w:val="1"/>
      <w:marLeft w:val="0"/>
      <w:marRight w:val="0"/>
      <w:marTop w:val="0"/>
      <w:marBottom w:val="0"/>
      <w:divBdr>
        <w:top w:val="none" w:sz="0" w:space="0" w:color="auto"/>
        <w:left w:val="none" w:sz="0" w:space="0" w:color="auto"/>
        <w:bottom w:val="none" w:sz="0" w:space="0" w:color="auto"/>
        <w:right w:val="none" w:sz="0" w:space="0" w:color="auto"/>
      </w:divBdr>
    </w:div>
    <w:div w:id="1475945441">
      <w:bodyDiv w:val="1"/>
      <w:marLeft w:val="0"/>
      <w:marRight w:val="0"/>
      <w:marTop w:val="0"/>
      <w:marBottom w:val="0"/>
      <w:divBdr>
        <w:top w:val="none" w:sz="0" w:space="0" w:color="auto"/>
        <w:left w:val="none" w:sz="0" w:space="0" w:color="auto"/>
        <w:bottom w:val="none" w:sz="0" w:space="0" w:color="auto"/>
        <w:right w:val="none" w:sz="0" w:space="0" w:color="auto"/>
      </w:divBdr>
    </w:div>
    <w:div w:id="1479684440">
      <w:bodyDiv w:val="1"/>
      <w:marLeft w:val="0"/>
      <w:marRight w:val="0"/>
      <w:marTop w:val="0"/>
      <w:marBottom w:val="0"/>
      <w:divBdr>
        <w:top w:val="none" w:sz="0" w:space="0" w:color="auto"/>
        <w:left w:val="none" w:sz="0" w:space="0" w:color="auto"/>
        <w:bottom w:val="none" w:sz="0" w:space="0" w:color="auto"/>
        <w:right w:val="none" w:sz="0" w:space="0" w:color="auto"/>
      </w:divBdr>
    </w:div>
    <w:div w:id="1480655237">
      <w:bodyDiv w:val="1"/>
      <w:marLeft w:val="0"/>
      <w:marRight w:val="0"/>
      <w:marTop w:val="0"/>
      <w:marBottom w:val="0"/>
      <w:divBdr>
        <w:top w:val="none" w:sz="0" w:space="0" w:color="auto"/>
        <w:left w:val="none" w:sz="0" w:space="0" w:color="auto"/>
        <w:bottom w:val="none" w:sz="0" w:space="0" w:color="auto"/>
        <w:right w:val="none" w:sz="0" w:space="0" w:color="auto"/>
      </w:divBdr>
    </w:div>
    <w:div w:id="1480922401">
      <w:bodyDiv w:val="1"/>
      <w:marLeft w:val="0"/>
      <w:marRight w:val="0"/>
      <w:marTop w:val="0"/>
      <w:marBottom w:val="0"/>
      <w:divBdr>
        <w:top w:val="none" w:sz="0" w:space="0" w:color="auto"/>
        <w:left w:val="none" w:sz="0" w:space="0" w:color="auto"/>
        <w:bottom w:val="none" w:sz="0" w:space="0" w:color="auto"/>
        <w:right w:val="none" w:sz="0" w:space="0" w:color="auto"/>
      </w:divBdr>
    </w:div>
    <w:div w:id="1482773801">
      <w:bodyDiv w:val="1"/>
      <w:marLeft w:val="0"/>
      <w:marRight w:val="0"/>
      <w:marTop w:val="0"/>
      <w:marBottom w:val="0"/>
      <w:divBdr>
        <w:top w:val="none" w:sz="0" w:space="0" w:color="auto"/>
        <w:left w:val="none" w:sz="0" w:space="0" w:color="auto"/>
        <w:bottom w:val="none" w:sz="0" w:space="0" w:color="auto"/>
        <w:right w:val="none" w:sz="0" w:space="0" w:color="auto"/>
      </w:divBdr>
    </w:div>
    <w:div w:id="1490099007">
      <w:bodyDiv w:val="1"/>
      <w:marLeft w:val="0"/>
      <w:marRight w:val="0"/>
      <w:marTop w:val="0"/>
      <w:marBottom w:val="0"/>
      <w:divBdr>
        <w:top w:val="none" w:sz="0" w:space="0" w:color="auto"/>
        <w:left w:val="none" w:sz="0" w:space="0" w:color="auto"/>
        <w:bottom w:val="none" w:sz="0" w:space="0" w:color="auto"/>
        <w:right w:val="none" w:sz="0" w:space="0" w:color="auto"/>
      </w:divBdr>
    </w:div>
    <w:div w:id="1490630848">
      <w:bodyDiv w:val="1"/>
      <w:marLeft w:val="0"/>
      <w:marRight w:val="0"/>
      <w:marTop w:val="0"/>
      <w:marBottom w:val="0"/>
      <w:divBdr>
        <w:top w:val="none" w:sz="0" w:space="0" w:color="auto"/>
        <w:left w:val="none" w:sz="0" w:space="0" w:color="auto"/>
        <w:bottom w:val="none" w:sz="0" w:space="0" w:color="auto"/>
        <w:right w:val="none" w:sz="0" w:space="0" w:color="auto"/>
      </w:divBdr>
    </w:div>
    <w:div w:id="1497380614">
      <w:bodyDiv w:val="1"/>
      <w:marLeft w:val="0"/>
      <w:marRight w:val="0"/>
      <w:marTop w:val="0"/>
      <w:marBottom w:val="0"/>
      <w:divBdr>
        <w:top w:val="none" w:sz="0" w:space="0" w:color="auto"/>
        <w:left w:val="none" w:sz="0" w:space="0" w:color="auto"/>
        <w:bottom w:val="none" w:sz="0" w:space="0" w:color="auto"/>
        <w:right w:val="none" w:sz="0" w:space="0" w:color="auto"/>
      </w:divBdr>
    </w:div>
    <w:div w:id="1502744127">
      <w:bodyDiv w:val="1"/>
      <w:marLeft w:val="0"/>
      <w:marRight w:val="0"/>
      <w:marTop w:val="0"/>
      <w:marBottom w:val="0"/>
      <w:divBdr>
        <w:top w:val="none" w:sz="0" w:space="0" w:color="auto"/>
        <w:left w:val="none" w:sz="0" w:space="0" w:color="auto"/>
        <w:bottom w:val="none" w:sz="0" w:space="0" w:color="auto"/>
        <w:right w:val="none" w:sz="0" w:space="0" w:color="auto"/>
      </w:divBdr>
    </w:div>
    <w:div w:id="1507211669">
      <w:bodyDiv w:val="1"/>
      <w:marLeft w:val="0"/>
      <w:marRight w:val="0"/>
      <w:marTop w:val="0"/>
      <w:marBottom w:val="0"/>
      <w:divBdr>
        <w:top w:val="none" w:sz="0" w:space="0" w:color="auto"/>
        <w:left w:val="none" w:sz="0" w:space="0" w:color="auto"/>
        <w:bottom w:val="none" w:sz="0" w:space="0" w:color="auto"/>
        <w:right w:val="none" w:sz="0" w:space="0" w:color="auto"/>
      </w:divBdr>
    </w:div>
    <w:div w:id="1509365926">
      <w:bodyDiv w:val="1"/>
      <w:marLeft w:val="0"/>
      <w:marRight w:val="0"/>
      <w:marTop w:val="0"/>
      <w:marBottom w:val="0"/>
      <w:divBdr>
        <w:top w:val="none" w:sz="0" w:space="0" w:color="auto"/>
        <w:left w:val="none" w:sz="0" w:space="0" w:color="auto"/>
        <w:bottom w:val="none" w:sz="0" w:space="0" w:color="auto"/>
        <w:right w:val="none" w:sz="0" w:space="0" w:color="auto"/>
      </w:divBdr>
    </w:div>
    <w:div w:id="1512376434">
      <w:bodyDiv w:val="1"/>
      <w:marLeft w:val="0"/>
      <w:marRight w:val="0"/>
      <w:marTop w:val="0"/>
      <w:marBottom w:val="0"/>
      <w:divBdr>
        <w:top w:val="none" w:sz="0" w:space="0" w:color="auto"/>
        <w:left w:val="none" w:sz="0" w:space="0" w:color="auto"/>
        <w:bottom w:val="none" w:sz="0" w:space="0" w:color="auto"/>
        <w:right w:val="none" w:sz="0" w:space="0" w:color="auto"/>
      </w:divBdr>
    </w:div>
    <w:div w:id="1519657708">
      <w:bodyDiv w:val="1"/>
      <w:marLeft w:val="0"/>
      <w:marRight w:val="0"/>
      <w:marTop w:val="0"/>
      <w:marBottom w:val="0"/>
      <w:divBdr>
        <w:top w:val="none" w:sz="0" w:space="0" w:color="auto"/>
        <w:left w:val="none" w:sz="0" w:space="0" w:color="auto"/>
        <w:bottom w:val="none" w:sz="0" w:space="0" w:color="auto"/>
        <w:right w:val="none" w:sz="0" w:space="0" w:color="auto"/>
      </w:divBdr>
    </w:div>
    <w:div w:id="1521964898">
      <w:bodyDiv w:val="1"/>
      <w:marLeft w:val="0"/>
      <w:marRight w:val="0"/>
      <w:marTop w:val="0"/>
      <w:marBottom w:val="0"/>
      <w:divBdr>
        <w:top w:val="none" w:sz="0" w:space="0" w:color="auto"/>
        <w:left w:val="none" w:sz="0" w:space="0" w:color="auto"/>
        <w:bottom w:val="none" w:sz="0" w:space="0" w:color="auto"/>
        <w:right w:val="none" w:sz="0" w:space="0" w:color="auto"/>
      </w:divBdr>
    </w:div>
    <w:div w:id="1524324545">
      <w:bodyDiv w:val="1"/>
      <w:marLeft w:val="0"/>
      <w:marRight w:val="0"/>
      <w:marTop w:val="0"/>
      <w:marBottom w:val="0"/>
      <w:divBdr>
        <w:top w:val="none" w:sz="0" w:space="0" w:color="auto"/>
        <w:left w:val="none" w:sz="0" w:space="0" w:color="auto"/>
        <w:bottom w:val="none" w:sz="0" w:space="0" w:color="auto"/>
        <w:right w:val="none" w:sz="0" w:space="0" w:color="auto"/>
      </w:divBdr>
    </w:div>
    <w:div w:id="1528905621">
      <w:bodyDiv w:val="1"/>
      <w:marLeft w:val="0"/>
      <w:marRight w:val="0"/>
      <w:marTop w:val="0"/>
      <w:marBottom w:val="0"/>
      <w:divBdr>
        <w:top w:val="none" w:sz="0" w:space="0" w:color="auto"/>
        <w:left w:val="none" w:sz="0" w:space="0" w:color="auto"/>
        <w:bottom w:val="none" w:sz="0" w:space="0" w:color="auto"/>
        <w:right w:val="none" w:sz="0" w:space="0" w:color="auto"/>
      </w:divBdr>
    </w:div>
    <w:div w:id="1532378755">
      <w:bodyDiv w:val="1"/>
      <w:marLeft w:val="0"/>
      <w:marRight w:val="0"/>
      <w:marTop w:val="0"/>
      <w:marBottom w:val="0"/>
      <w:divBdr>
        <w:top w:val="none" w:sz="0" w:space="0" w:color="auto"/>
        <w:left w:val="none" w:sz="0" w:space="0" w:color="auto"/>
        <w:bottom w:val="none" w:sz="0" w:space="0" w:color="auto"/>
        <w:right w:val="none" w:sz="0" w:space="0" w:color="auto"/>
      </w:divBdr>
    </w:div>
    <w:div w:id="1533574135">
      <w:bodyDiv w:val="1"/>
      <w:marLeft w:val="0"/>
      <w:marRight w:val="0"/>
      <w:marTop w:val="0"/>
      <w:marBottom w:val="0"/>
      <w:divBdr>
        <w:top w:val="none" w:sz="0" w:space="0" w:color="auto"/>
        <w:left w:val="none" w:sz="0" w:space="0" w:color="auto"/>
        <w:bottom w:val="none" w:sz="0" w:space="0" w:color="auto"/>
        <w:right w:val="none" w:sz="0" w:space="0" w:color="auto"/>
      </w:divBdr>
    </w:div>
    <w:div w:id="1535531741">
      <w:bodyDiv w:val="1"/>
      <w:marLeft w:val="0"/>
      <w:marRight w:val="0"/>
      <w:marTop w:val="0"/>
      <w:marBottom w:val="0"/>
      <w:divBdr>
        <w:top w:val="none" w:sz="0" w:space="0" w:color="auto"/>
        <w:left w:val="none" w:sz="0" w:space="0" w:color="auto"/>
        <w:bottom w:val="none" w:sz="0" w:space="0" w:color="auto"/>
        <w:right w:val="none" w:sz="0" w:space="0" w:color="auto"/>
      </w:divBdr>
    </w:div>
    <w:div w:id="1538278227">
      <w:bodyDiv w:val="1"/>
      <w:marLeft w:val="0"/>
      <w:marRight w:val="0"/>
      <w:marTop w:val="0"/>
      <w:marBottom w:val="0"/>
      <w:divBdr>
        <w:top w:val="none" w:sz="0" w:space="0" w:color="auto"/>
        <w:left w:val="none" w:sz="0" w:space="0" w:color="auto"/>
        <w:bottom w:val="none" w:sz="0" w:space="0" w:color="auto"/>
        <w:right w:val="none" w:sz="0" w:space="0" w:color="auto"/>
      </w:divBdr>
    </w:div>
    <w:div w:id="1542279890">
      <w:bodyDiv w:val="1"/>
      <w:marLeft w:val="0"/>
      <w:marRight w:val="0"/>
      <w:marTop w:val="0"/>
      <w:marBottom w:val="0"/>
      <w:divBdr>
        <w:top w:val="none" w:sz="0" w:space="0" w:color="auto"/>
        <w:left w:val="none" w:sz="0" w:space="0" w:color="auto"/>
        <w:bottom w:val="none" w:sz="0" w:space="0" w:color="auto"/>
        <w:right w:val="none" w:sz="0" w:space="0" w:color="auto"/>
      </w:divBdr>
    </w:div>
    <w:div w:id="1545167342">
      <w:bodyDiv w:val="1"/>
      <w:marLeft w:val="0"/>
      <w:marRight w:val="0"/>
      <w:marTop w:val="0"/>
      <w:marBottom w:val="0"/>
      <w:divBdr>
        <w:top w:val="none" w:sz="0" w:space="0" w:color="auto"/>
        <w:left w:val="none" w:sz="0" w:space="0" w:color="auto"/>
        <w:bottom w:val="none" w:sz="0" w:space="0" w:color="auto"/>
        <w:right w:val="none" w:sz="0" w:space="0" w:color="auto"/>
      </w:divBdr>
    </w:div>
    <w:div w:id="1546674761">
      <w:bodyDiv w:val="1"/>
      <w:marLeft w:val="0"/>
      <w:marRight w:val="0"/>
      <w:marTop w:val="0"/>
      <w:marBottom w:val="0"/>
      <w:divBdr>
        <w:top w:val="none" w:sz="0" w:space="0" w:color="auto"/>
        <w:left w:val="none" w:sz="0" w:space="0" w:color="auto"/>
        <w:bottom w:val="none" w:sz="0" w:space="0" w:color="auto"/>
        <w:right w:val="none" w:sz="0" w:space="0" w:color="auto"/>
      </w:divBdr>
    </w:div>
    <w:div w:id="1546873810">
      <w:bodyDiv w:val="1"/>
      <w:marLeft w:val="0"/>
      <w:marRight w:val="0"/>
      <w:marTop w:val="0"/>
      <w:marBottom w:val="0"/>
      <w:divBdr>
        <w:top w:val="none" w:sz="0" w:space="0" w:color="auto"/>
        <w:left w:val="none" w:sz="0" w:space="0" w:color="auto"/>
        <w:bottom w:val="none" w:sz="0" w:space="0" w:color="auto"/>
        <w:right w:val="none" w:sz="0" w:space="0" w:color="auto"/>
      </w:divBdr>
    </w:div>
    <w:div w:id="1547376294">
      <w:bodyDiv w:val="1"/>
      <w:marLeft w:val="0"/>
      <w:marRight w:val="0"/>
      <w:marTop w:val="0"/>
      <w:marBottom w:val="0"/>
      <w:divBdr>
        <w:top w:val="none" w:sz="0" w:space="0" w:color="auto"/>
        <w:left w:val="none" w:sz="0" w:space="0" w:color="auto"/>
        <w:bottom w:val="none" w:sz="0" w:space="0" w:color="auto"/>
        <w:right w:val="none" w:sz="0" w:space="0" w:color="auto"/>
      </w:divBdr>
    </w:div>
    <w:div w:id="1554998576">
      <w:bodyDiv w:val="1"/>
      <w:marLeft w:val="0"/>
      <w:marRight w:val="0"/>
      <w:marTop w:val="0"/>
      <w:marBottom w:val="0"/>
      <w:divBdr>
        <w:top w:val="none" w:sz="0" w:space="0" w:color="auto"/>
        <w:left w:val="none" w:sz="0" w:space="0" w:color="auto"/>
        <w:bottom w:val="none" w:sz="0" w:space="0" w:color="auto"/>
        <w:right w:val="none" w:sz="0" w:space="0" w:color="auto"/>
      </w:divBdr>
    </w:div>
    <w:div w:id="1560095122">
      <w:bodyDiv w:val="1"/>
      <w:marLeft w:val="0"/>
      <w:marRight w:val="0"/>
      <w:marTop w:val="0"/>
      <w:marBottom w:val="0"/>
      <w:divBdr>
        <w:top w:val="none" w:sz="0" w:space="0" w:color="auto"/>
        <w:left w:val="none" w:sz="0" w:space="0" w:color="auto"/>
        <w:bottom w:val="none" w:sz="0" w:space="0" w:color="auto"/>
        <w:right w:val="none" w:sz="0" w:space="0" w:color="auto"/>
      </w:divBdr>
    </w:div>
    <w:div w:id="1560437421">
      <w:bodyDiv w:val="1"/>
      <w:marLeft w:val="0"/>
      <w:marRight w:val="0"/>
      <w:marTop w:val="0"/>
      <w:marBottom w:val="0"/>
      <w:divBdr>
        <w:top w:val="none" w:sz="0" w:space="0" w:color="auto"/>
        <w:left w:val="none" w:sz="0" w:space="0" w:color="auto"/>
        <w:bottom w:val="none" w:sz="0" w:space="0" w:color="auto"/>
        <w:right w:val="none" w:sz="0" w:space="0" w:color="auto"/>
      </w:divBdr>
    </w:div>
    <w:div w:id="1560556302">
      <w:bodyDiv w:val="1"/>
      <w:marLeft w:val="0"/>
      <w:marRight w:val="0"/>
      <w:marTop w:val="0"/>
      <w:marBottom w:val="0"/>
      <w:divBdr>
        <w:top w:val="none" w:sz="0" w:space="0" w:color="auto"/>
        <w:left w:val="none" w:sz="0" w:space="0" w:color="auto"/>
        <w:bottom w:val="none" w:sz="0" w:space="0" w:color="auto"/>
        <w:right w:val="none" w:sz="0" w:space="0" w:color="auto"/>
      </w:divBdr>
    </w:div>
    <w:div w:id="1561162720">
      <w:bodyDiv w:val="1"/>
      <w:marLeft w:val="0"/>
      <w:marRight w:val="0"/>
      <w:marTop w:val="0"/>
      <w:marBottom w:val="0"/>
      <w:divBdr>
        <w:top w:val="none" w:sz="0" w:space="0" w:color="auto"/>
        <w:left w:val="none" w:sz="0" w:space="0" w:color="auto"/>
        <w:bottom w:val="none" w:sz="0" w:space="0" w:color="auto"/>
        <w:right w:val="none" w:sz="0" w:space="0" w:color="auto"/>
      </w:divBdr>
    </w:div>
    <w:div w:id="1564019854">
      <w:bodyDiv w:val="1"/>
      <w:marLeft w:val="0"/>
      <w:marRight w:val="0"/>
      <w:marTop w:val="0"/>
      <w:marBottom w:val="0"/>
      <w:divBdr>
        <w:top w:val="none" w:sz="0" w:space="0" w:color="auto"/>
        <w:left w:val="none" w:sz="0" w:space="0" w:color="auto"/>
        <w:bottom w:val="none" w:sz="0" w:space="0" w:color="auto"/>
        <w:right w:val="none" w:sz="0" w:space="0" w:color="auto"/>
      </w:divBdr>
    </w:div>
    <w:div w:id="1566136192">
      <w:bodyDiv w:val="1"/>
      <w:marLeft w:val="0"/>
      <w:marRight w:val="0"/>
      <w:marTop w:val="0"/>
      <w:marBottom w:val="0"/>
      <w:divBdr>
        <w:top w:val="none" w:sz="0" w:space="0" w:color="auto"/>
        <w:left w:val="none" w:sz="0" w:space="0" w:color="auto"/>
        <w:bottom w:val="none" w:sz="0" w:space="0" w:color="auto"/>
        <w:right w:val="none" w:sz="0" w:space="0" w:color="auto"/>
      </w:divBdr>
    </w:div>
    <w:div w:id="1568488776">
      <w:bodyDiv w:val="1"/>
      <w:marLeft w:val="0"/>
      <w:marRight w:val="0"/>
      <w:marTop w:val="0"/>
      <w:marBottom w:val="0"/>
      <w:divBdr>
        <w:top w:val="none" w:sz="0" w:space="0" w:color="auto"/>
        <w:left w:val="none" w:sz="0" w:space="0" w:color="auto"/>
        <w:bottom w:val="none" w:sz="0" w:space="0" w:color="auto"/>
        <w:right w:val="none" w:sz="0" w:space="0" w:color="auto"/>
      </w:divBdr>
    </w:div>
    <w:div w:id="1570849309">
      <w:bodyDiv w:val="1"/>
      <w:marLeft w:val="0"/>
      <w:marRight w:val="0"/>
      <w:marTop w:val="0"/>
      <w:marBottom w:val="0"/>
      <w:divBdr>
        <w:top w:val="none" w:sz="0" w:space="0" w:color="auto"/>
        <w:left w:val="none" w:sz="0" w:space="0" w:color="auto"/>
        <w:bottom w:val="none" w:sz="0" w:space="0" w:color="auto"/>
        <w:right w:val="none" w:sz="0" w:space="0" w:color="auto"/>
      </w:divBdr>
    </w:div>
    <w:div w:id="1575773958">
      <w:bodyDiv w:val="1"/>
      <w:marLeft w:val="0"/>
      <w:marRight w:val="0"/>
      <w:marTop w:val="0"/>
      <w:marBottom w:val="0"/>
      <w:divBdr>
        <w:top w:val="none" w:sz="0" w:space="0" w:color="auto"/>
        <w:left w:val="none" w:sz="0" w:space="0" w:color="auto"/>
        <w:bottom w:val="none" w:sz="0" w:space="0" w:color="auto"/>
        <w:right w:val="none" w:sz="0" w:space="0" w:color="auto"/>
      </w:divBdr>
    </w:div>
    <w:div w:id="1578975476">
      <w:bodyDiv w:val="1"/>
      <w:marLeft w:val="0"/>
      <w:marRight w:val="0"/>
      <w:marTop w:val="0"/>
      <w:marBottom w:val="0"/>
      <w:divBdr>
        <w:top w:val="none" w:sz="0" w:space="0" w:color="auto"/>
        <w:left w:val="none" w:sz="0" w:space="0" w:color="auto"/>
        <w:bottom w:val="none" w:sz="0" w:space="0" w:color="auto"/>
        <w:right w:val="none" w:sz="0" w:space="0" w:color="auto"/>
      </w:divBdr>
    </w:div>
    <w:div w:id="1581018072">
      <w:bodyDiv w:val="1"/>
      <w:marLeft w:val="0"/>
      <w:marRight w:val="0"/>
      <w:marTop w:val="0"/>
      <w:marBottom w:val="0"/>
      <w:divBdr>
        <w:top w:val="none" w:sz="0" w:space="0" w:color="auto"/>
        <w:left w:val="none" w:sz="0" w:space="0" w:color="auto"/>
        <w:bottom w:val="none" w:sz="0" w:space="0" w:color="auto"/>
        <w:right w:val="none" w:sz="0" w:space="0" w:color="auto"/>
      </w:divBdr>
    </w:div>
    <w:div w:id="1582788648">
      <w:bodyDiv w:val="1"/>
      <w:marLeft w:val="0"/>
      <w:marRight w:val="0"/>
      <w:marTop w:val="0"/>
      <w:marBottom w:val="0"/>
      <w:divBdr>
        <w:top w:val="none" w:sz="0" w:space="0" w:color="auto"/>
        <w:left w:val="none" w:sz="0" w:space="0" w:color="auto"/>
        <w:bottom w:val="none" w:sz="0" w:space="0" w:color="auto"/>
        <w:right w:val="none" w:sz="0" w:space="0" w:color="auto"/>
      </w:divBdr>
    </w:div>
    <w:div w:id="1585337881">
      <w:bodyDiv w:val="1"/>
      <w:marLeft w:val="0"/>
      <w:marRight w:val="0"/>
      <w:marTop w:val="0"/>
      <w:marBottom w:val="0"/>
      <w:divBdr>
        <w:top w:val="none" w:sz="0" w:space="0" w:color="auto"/>
        <w:left w:val="none" w:sz="0" w:space="0" w:color="auto"/>
        <w:bottom w:val="none" w:sz="0" w:space="0" w:color="auto"/>
        <w:right w:val="none" w:sz="0" w:space="0" w:color="auto"/>
      </w:divBdr>
    </w:div>
    <w:div w:id="1587422091">
      <w:bodyDiv w:val="1"/>
      <w:marLeft w:val="0"/>
      <w:marRight w:val="0"/>
      <w:marTop w:val="0"/>
      <w:marBottom w:val="0"/>
      <w:divBdr>
        <w:top w:val="none" w:sz="0" w:space="0" w:color="auto"/>
        <w:left w:val="none" w:sz="0" w:space="0" w:color="auto"/>
        <w:bottom w:val="none" w:sz="0" w:space="0" w:color="auto"/>
        <w:right w:val="none" w:sz="0" w:space="0" w:color="auto"/>
      </w:divBdr>
    </w:div>
    <w:div w:id="1588685624">
      <w:bodyDiv w:val="1"/>
      <w:marLeft w:val="0"/>
      <w:marRight w:val="0"/>
      <w:marTop w:val="0"/>
      <w:marBottom w:val="0"/>
      <w:divBdr>
        <w:top w:val="none" w:sz="0" w:space="0" w:color="auto"/>
        <w:left w:val="none" w:sz="0" w:space="0" w:color="auto"/>
        <w:bottom w:val="none" w:sz="0" w:space="0" w:color="auto"/>
        <w:right w:val="none" w:sz="0" w:space="0" w:color="auto"/>
      </w:divBdr>
    </w:div>
    <w:div w:id="1589070974">
      <w:bodyDiv w:val="1"/>
      <w:marLeft w:val="0"/>
      <w:marRight w:val="0"/>
      <w:marTop w:val="0"/>
      <w:marBottom w:val="0"/>
      <w:divBdr>
        <w:top w:val="none" w:sz="0" w:space="0" w:color="auto"/>
        <w:left w:val="none" w:sz="0" w:space="0" w:color="auto"/>
        <w:bottom w:val="none" w:sz="0" w:space="0" w:color="auto"/>
        <w:right w:val="none" w:sz="0" w:space="0" w:color="auto"/>
      </w:divBdr>
    </w:div>
    <w:div w:id="1589926267">
      <w:bodyDiv w:val="1"/>
      <w:marLeft w:val="0"/>
      <w:marRight w:val="0"/>
      <w:marTop w:val="0"/>
      <w:marBottom w:val="0"/>
      <w:divBdr>
        <w:top w:val="none" w:sz="0" w:space="0" w:color="auto"/>
        <w:left w:val="none" w:sz="0" w:space="0" w:color="auto"/>
        <w:bottom w:val="none" w:sz="0" w:space="0" w:color="auto"/>
        <w:right w:val="none" w:sz="0" w:space="0" w:color="auto"/>
      </w:divBdr>
    </w:div>
    <w:div w:id="1600025388">
      <w:bodyDiv w:val="1"/>
      <w:marLeft w:val="0"/>
      <w:marRight w:val="0"/>
      <w:marTop w:val="0"/>
      <w:marBottom w:val="0"/>
      <w:divBdr>
        <w:top w:val="none" w:sz="0" w:space="0" w:color="auto"/>
        <w:left w:val="none" w:sz="0" w:space="0" w:color="auto"/>
        <w:bottom w:val="none" w:sz="0" w:space="0" w:color="auto"/>
        <w:right w:val="none" w:sz="0" w:space="0" w:color="auto"/>
      </w:divBdr>
    </w:div>
    <w:div w:id="1600604937">
      <w:bodyDiv w:val="1"/>
      <w:marLeft w:val="0"/>
      <w:marRight w:val="0"/>
      <w:marTop w:val="0"/>
      <w:marBottom w:val="0"/>
      <w:divBdr>
        <w:top w:val="none" w:sz="0" w:space="0" w:color="auto"/>
        <w:left w:val="none" w:sz="0" w:space="0" w:color="auto"/>
        <w:bottom w:val="none" w:sz="0" w:space="0" w:color="auto"/>
        <w:right w:val="none" w:sz="0" w:space="0" w:color="auto"/>
      </w:divBdr>
    </w:div>
    <w:div w:id="1600943978">
      <w:bodyDiv w:val="1"/>
      <w:marLeft w:val="0"/>
      <w:marRight w:val="0"/>
      <w:marTop w:val="0"/>
      <w:marBottom w:val="0"/>
      <w:divBdr>
        <w:top w:val="none" w:sz="0" w:space="0" w:color="auto"/>
        <w:left w:val="none" w:sz="0" w:space="0" w:color="auto"/>
        <w:bottom w:val="none" w:sz="0" w:space="0" w:color="auto"/>
        <w:right w:val="none" w:sz="0" w:space="0" w:color="auto"/>
      </w:divBdr>
    </w:div>
    <w:div w:id="1609656441">
      <w:bodyDiv w:val="1"/>
      <w:marLeft w:val="0"/>
      <w:marRight w:val="0"/>
      <w:marTop w:val="0"/>
      <w:marBottom w:val="0"/>
      <w:divBdr>
        <w:top w:val="none" w:sz="0" w:space="0" w:color="auto"/>
        <w:left w:val="none" w:sz="0" w:space="0" w:color="auto"/>
        <w:bottom w:val="none" w:sz="0" w:space="0" w:color="auto"/>
        <w:right w:val="none" w:sz="0" w:space="0" w:color="auto"/>
      </w:divBdr>
    </w:div>
    <w:div w:id="1612542673">
      <w:bodyDiv w:val="1"/>
      <w:marLeft w:val="0"/>
      <w:marRight w:val="0"/>
      <w:marTop w:val="0"/>
      <w:marBottom w:val="0"/>
      <w:divBdr>
        <w:top w:val="none" w:sz="0" w:space="0" w:color="auto"/>
        <w:left w:val="none" w:sz="0" w:space="0" w:color="auto"/>
        <w:bottom w:val="none" w:sz="0" w:space="0" w:color="auto"/>
        <w:right w:val="none" w:sz="0" w:space="0" w:color="auto"/>
      </w:divBdr>
    </w:div>
    <w:div w:id="1618829238">
      <w:bodyDiv w:val="1"/>
      <w:marLeft w:val="0"/>
      <w:marRight w:val="0"/>
      <w:marTop w:val="0"/>
      <w:marBottom w:val="0"/>
      <w:divBdr>
        <w:top w:val="none" w:sz="0" w:space="0" w:color="auto"/>
        <w:left w:val="none" w:sz="0" w:space="0" w:color="auto"/>
        <w:bottom w:val="none" w:sz="0" w:space="0" w:color="auto"/>
        <w:right w:val="none" w:sz="0" w:space="0" w:color="auto"/>
      </w:divBdr>
    </w:div>
    <w:div w:id="1625117242">
      <w:bodyDiv w:val="1"/>
      <w:marLeft w:val="0"/>
      <w:marRight w:val="0"/>
      <w:marTop w:val="0"/>
      <w:marBottom w:val="0"/>
      <w:divBdr>
        <w:top w:val="none" w:sz="0" w:space="0" w:color="auto"/>
        <w:left w:val="none" w:sz="0" w:space="0" w:color="auto"/>
        <w:bottom w:val="none" w:sz="0" w:space="0" w:color="auto"/>
        <w:right w:val="none" w:sz="0" w:space="0" w:color="auto"/>
      </w:divBdr>
    </w:div>
    <w:div w:id="1626614462">
      <w:bodyDiv w:val="1"/>
      <w:marLeft w:val="0"/>
      <w:marRight w:val="0"/>
      <w:marTop w:val="0"/>
      <w:marBottom w:val="0"/>
      <w:divBdr>
        <w:top w:val="none" w:sz="0" w:space="0" w:color="auto"/>
        <w:left w:val="none" w:sz="0" w:space="0" w:color="auto"/>
        <w:bottom w:val="none" w:sz="0" w:space="0" w:color="auto"/>
        <w:right w:val="none" w:sz="0" w:space="0" w:color="auto"/>
      </w:divBdr>
    </w:div>
    <w:div w:id="1628077150">
      <w:bodyDiv w:val="1"/>
      <w:marLeft w:val="0"/>
      <w:marRight w:val="0"/>
      <w:marTop w:val="0"/>
      <w:marBottom w:val="0"/>
      <w:divBdr>
        <w:top w:val="none" w:sz="0" w:space="0" w:color="auto"/>
        <w:left w:val="none" w:sz="0" w:space="0" w:color="auto"/>
        <w:bottom w:val="none" w:sz="0" w:space="0" w:color="auto"/>
        <w:right w:val="none" w:sz="0" w:space="0" w:color="auto"/>
      </w:divBdr>
    </w:div>
    <w:div w:id="1628510407">
      <w:bodyDiv w:val="1"/>
      <w:marLeft w:val="0"/>
      <w:marRight w:val="0"/>
      <w:marTop w:val="0"/>
      <w:marBottom w:val="0"/>
      <w:divBdr>
        <w:top w:val="none" w:sz="0" w:space="0" w:color="auto"/>
        <w:left w:val="none" w:sz="0" w:space="0" w:color="auto"/>
        <w:bottom w:val="none" w:sz="0" w:space="0" w:color="auto"/>
        <w:right w:val="none" w:sz="0" w:space="0" w:color="auto"/>
      </w:divBdr>
    </w:div>
    <w:div w:id="1634023624">
      <w:bodyDiv w:val="1"/>
      <w:marLeft w:val="0"/>
      <w:marRight w:val="0"/>
      <w:marTop w:val="0"/>
      <w:marBottom w:val="0"/>
      <w:divBdr>
        <w:top w:val="none" w:sz="0" w:space="0" w:color="auto"/>
        <w:left w:val="none" w:sz="0" w:space="0" w:color="auto"/>
        <w:bottom w:val="none" w:sz="0" w:space="0" w:color="auto"/>
        <w:right w:val="none" w:sz="0" w:space="0" w:color="auto"/>
      </w:divBdr>
    </w:div>
    <w:div w:id="1634749324">
      <w:bodyDiv w:val="1"/>
      <w:marLeft w:val="0"/>
      <w:marRight w:val="0"/>
      <w:marTop w:val="0"/>
      <w:marBottom w:val="0"/>
      <w:divBdr>
        <w:top w:val="none" w:sz="0" w:space="0" w:color="auto"/>
        <w:left w:val="none" w:sz="0" w:space="0" w:color="auto"/>
        <w:bottom w:val="none" w:sz="0" w:space="0" w:color="auto"/>
        <w:right w:val="none" w:sz="0" w:space="0" w:color="auto"/>
      </w:divBdr>
    </w:div>
    <w:div w:id="1638023339">
      <w:bodyDiv w:val="1"/>
      <w:marLeft w:val="0"/>
      <w:marRight w:val="0"/>
      <w:marTop w:val="0"/>
      <w:marBottom w:val="0"/>
      <w:divBdr>
        <w:top w:val="none" w:sz="0" w:space="0" w:color="auto"/>
        <w:left w:val="none" w:sz="0" w:space="0" w:color="auto"/>
        <w:bottom w:val="none" w:sz="0" w:space="0" w:color="auto"/>
        <w:right w:val="none" w:sz="0" w:space="0" w:color="auto"/>
      </w:divBdr>
    </w:div>
    <w:div w:id="1643347135">
      <w:bodyDiv w:val="1"/>
      <w:marLeft w:val="0"/>
      <w:marRight w:val="0"/>
      <w:marTop w:val="0"/>
      <w:marBottom w:val="0"/>
      <w:divBdr>
        <w:top w:val="none" w:sz="0" w:space="0" w:color="auto"/>
        <w:left w:val="none" w:sz="0" w:space="0" w:color="auto"/>
        <w:bottom w:val="none" w:sz="0" w:space="0" w:color="auto"/>
        <w:right w:val="none" w:sz="0" w:space="0" w:color="auto"/>
      </w:divBdr>
    </w:div>
    <w:div w:id="1645742583">
      <w:bodyDiv w:val="1"/>
      <w:marLeft w:val="0"/>
      <w:marRight w:val="0"/>
      <w:marTop w:val="0"/>
      <w:marBottom w:val="0"/>
      <w:divBdr>
        <w:top w:val="none" w:sz="0" w:space="0" w:color="auto"/>
        <w:left w:val="none" w:sz="0" w:space="0" w:color="auto"/>
        <w:bottom w:val="none" w:sz="0" w:space="0" w:color="auto"/>
        <w:right w:val="none" w:sz="0" w:space="0" w:color="auto"/>
      </w:divBdr>
    </w:div>
    <w:div w:id="1646473150">
      <w:bodyDiv w:val="1"/>
      <w:marLeft w:val="0"/>
      <w:marRight w:val="0"/>
      <w:marTop w:val="0"/>
      <w:marBottom w:val="0"/>
      <w:divBdr>
        <w:top w:val="none" w:sz="0" w:space="0" w:color="auto"/>
        <w:left w:val="none" w:sz="0" w:space="0" w:color="auto"/>
        <w:bottom w:val="none" w:sz="0" w:space="0" w:color="auto"/>
        <w:right w:val="none" w:sz="0" w:space="0" w:color="auto"/>
      </w:divBdr>
    </w:div>
    <w:div w:id="1648164963">
      <w:bodyDiv w:val="1"/>
      <w:marLeft w:val="0"/>
      <w:marRight w:val="0"/>
      <w:marTop w:val="0"/>
      <w:marBottom w:val="0"/>
      <w:divBdr>
        <w:top w:val="none" w:sz="0" w:space="0" w:color="auto"/>
        <w:left w:val="none" w:sz="0" w:space="0" w:color="auto"/>
        <w:bottom w:val="none" w:sz="0" w:space="0" w:color="auto"/>
        <w:right w:val="none" w:sz="0" w:space="0" w:color="auto"/>
      </w:divBdr>
    </w:div>
    <w:div w:id="1649164497">
      <w:bodyDiv w:val="1"/>
      <w:marLeft w:val="0"/>
      <w:marRight w:val="0"/>
      <w:marTop w:val="0"/>
      <w:marBottom w:val="0"/>
      <w:divBdr>
        <w:top w:val="none" w:sz="0" w:space="0" w:color="auto"/>
        <w:left w:val="none" w:sz="0" w:space="0" w:color="auto"/>
        <w:bottom w:val="none" w:sz="0" w:space="0" w:color="auto"/>
        <w:right w:val="none" w:sz="0" w:space="0" w:color="auto"/>
      </w:divBdr>
    </w:div>
    <w:div w:id="1649943879">
      <w:bodyDiv w:val="1"/>
      <w:marLeft w:val="0"/>
      <w:marRight w:val="0"/>
      <w:marTop w:val="0"/>
      <w:marBottom w:val="0"/>
      <w:divBdr>
        <w:top w:val="none" w:sz="0" w:space="0" w:color="auto"/>
        <w:left w:val="none" w:sz="0" w:space="0" w:color="auto"/>
        <w:bottom w:val="none" w:sz="0" w:space="0" w:color="auto"/>
        <w:right w:val="none" w:sz="0" w:space="0" w:color="auto"/>
      </w:divBdr>
    </w:div>
    <w:div w:id="1651976608">
      <w:bodyDiv w:val="1"/>
      <w:marLeft w:val="0"/>
      <w:marRight w:val="0"/>
      <w:marTop w:val="0"/>
      <w:marBottom w:val="0"/>
      <w:divBdr>
        <w:top w:val="none" w:sz="0" w:space="0" w:color="auto"/>
        <w:left w:val="none" w:sz="0" w:space="0" w:color="auto"/>
        <w:bottom w:val="none" w:sz="0" w:space="0" w:color="auto"/>
        <w:right w:val="none" w:sz="0" w:space="0" w:color="auto"/>
      </w:divBdr>
    </w:div>
    <w:div w:id="1652100093">
      <w:bodyDiv w:val="1"/>
      <w:marLeft w:val="0"/>
      <w:marRight w:val="0"/>
      <w:marTop w:val="0"/>
      <w:marBottom w:val="0"/>
      <w:divBdr>
        <w:top w:val="none" w:sz="0" w:space="0" w:color="auto"/>
        <w:left w:val="none" w:sz="0" w:space="0" w:color="auto"/>
        <w:bottom w:val="none" w:sz="0" w:space="0" w:color="auto"/>
        <w:right w:val="none" w:sz="0" w:space="0" w:color="auto"/>
      </w:divBdr>
    </w:div>
    <w:div w:id="1652828838">
      <w:bodyDiv w:val="1"/>
      <w:marLeft w:val="0"/>
      <w:marRight w:val="0"/>
      <w:marTop w:val="0"/>
      <w:marBottom w:val="0"/>
      <w:divBdr>
        <w:top w:val="none" w:sz="0" w:space="0" w:color="auto"/>
        <w:left w:val="none" w:sz="0" w:space="0" w:color="auto"/>
        <w:bottom w:val="none" w:sz="0" w:space="0" w:color="auto"/>
        <w:right w:val="none" w:sz="0" w:space="0" w:color="auto"/>
      </w:divBdr>
    </w:div>
    <w:div w:id="1659192600">
      <w:bodyDiv w:val="1"/>
      <w:marLeft w:val="0"/>
      <w:marRight w:val="0"/>
      <w:marTop w:val="0"/>
      <w:marBottom w:val="0"/>
      <w:divBdr>
        <w:top w:val="none" w:sz="0" w:space="0" w:color="auto"/>
        <w:left w:val="none" w:sz="0" w:space="0" w:color="auto"/>
        <w:bottom w:val="none" w:sz="0" w:space="0" w:color="auto"/>
        <w:right w:val="none" w:sz="0" w:space="0" w:color="auto"/>
      </w:divBdr>
    </w:div>
    <w:div w:id="1659262718">
      <w:bodyDiv w:val="1"/>
      <w:marLeft w:val="0"/>
      <w:marRight w:val="0"/>
      <w:marTop w:val="0"/>
      <w:marBottom w:val="0"/>
      <w:divBdr>
        <w:top w:val="none" w:sz="0" w:space="0" w:color="auto"/>
        <w:left w:val="none" w:sz="0" w:space="0" w:color="auto"/>
        <w:bottom w:val="none" w:sz="0" w:space="0" w:color="auto"/>
        <w:right w:val="none" w:sz="0" w:space="0" w:color="auto"/>
      </w:divBdr>
    </w:div>
    <w:div w:id="1660646076">
      <w:bodyDiv w:val="1"/>
      <w:marLeft w:val="0"/>
      <w:marRight w:val="0"/>
      <w:marTop w:val="0"/>
      <w:marBottom w:val="0"/>
      <w:divBdr>
        <w:top w:val="none" w:sz="0" w:space="0" w:color="auto"/>
        <w:left w:val="none" w:sz="0" w:space="0" w:color="auto"/>
        <w:bottom w:val="none" w:sz="0" w:space="0" w:color="auto"/>
        <w:right w:val="none" w:sz="0" w:space="0" w:color="auto"/>
      </w:divBdr>
    </w:div>
    <w:div w:id="1662154514">
      <w:bodyDiv w:val="1"/>
      <w:marLeft w:val="0"/>
      <w:marRight w:val="0"/>
      <w:marTop w:val="0"/>
      <w:marBottom w:val="0"/>
      <w:divBdr>
        <w:top w:val="none" w:sz="0" w:space="0" w:color="auto"/>
        <w:left w:val="none" w:sz="0" w:space="0" w:color="auto"/>
        <w:bottom w:val="none" w:sz="0" w:space="0" w:color="auto"/>
        <w:right w:val="none" w:sz="0" w:space="0" w:color="auto"/>
      </w:divBdr>
    </w:div>
    <w:div w:id="1663123286">
      <w:bodyDiv w:val="1"/>
      <w:marLeft w:val="0"/>
      <w:marRight w:val="0"/>
      <w:marTop w:val="0"/>
      <w:marBottom w:val="0"/>
      <w:divBdr>
        <w:top w:val="none" w:sz="0" w:space="0" w:color="auto"/>
        <w:left w:val="none" w:sz="0" w:space="0" w:color="auto"/>
        <w:bottom w:val="none" w:sz="0" w:space="0" w:color="auto"/>
        <w:right w:val="none" w:sz="0" w:space="0" w:color="auto"/>
      </w:divBdr>
    </w:div>
    <w:div w:id="1667249285">
      <w:bodyDiv w:val="1"/>
      <w:marLeft w:val="0"/>
      <w:marRight w:val="0"/>
      <w:marTop w:val="0"/>
      <w:marBottom w:val="0"/>
      <w:divBdr>
        <w:top w:val="none" w:sz="0" w:space="0" w:color="auto"/>
        <w:left w:val="none" w:sz="0" w:space="0" w:color="auto"/>
        <w:bottom w:val="none" w:sz="0" w:space="0" w:color="auto"/>
        <w:right w:val="none" w:sz="0" w:space="0" w:color="auto"/>
      </w:divBdr>
    </w:div>
    <w:div w:id="1668249207">
      <w:bodyDiv w:val="1"/>
      <w:marLeft w:val="0"/>
      <w:marRight w:val="0"/>
      <w:marTop w:val="0"/>
      <w:marBottom w:val="0"/>
      <w:divBdr>
        <w:top w:val="none" w:sz="0" w:space="0" w:color="auto"/>
        <w:left w:val="none" w:sz="0" w:space="0" w:color="auto"/>
        <w:bottom w:val="none" w:sz="0" w:space="0" w:color="auto"/>
        <w:right w:val="none" w:sz="0" w:space="0" w:color="auto"/>
      </w:divBdr>
    </w:div>
    <w:div w:id="1668483564">
      <w:bodyDiv w:val="1"/>
      <w:marLeft w:val="0"/>
      <w:marRight w:val="0"/>
      <w:marTop w:val="0"/>
      <w:marBottom w:val="0"/>
      <w:divBdr>
        <w:top w:val="none" w:sz="0" w:space="0" w:color="auto"/>
        <w:left w:val="none" w:sz="0" w:space="0" w:color="auto"/>
        <w:bottom w:val="none" w:sz="0" w:space="0" w:color="auto"/>
        <w:right w:val="none" w:sz="0" w:space="0" w:color="auto"/>
      </w:divBdr>
    </w:div>
    <w:div w:id="1669019165">
      <w:bodyDiv w:val="1"/>
      <w:marLeft w:val="0"/>
      <w:marRight w:val="0"/>
      <w:marTop w:val="0"/>
      <w:marBottom w:val="0"/>
      <w:divBdr>
        <w:top w:val="none" w:sz="0" w:space="0" w:color="auto"/>
        <w:left w:val="none" w:sz="0" w:space="0" w:color="auto"/>
        <w:bottom w:val="none" w:sz="0" w:space="0" w:color="auto"/>
        <w:right w:val="none" w:sz="0" w:space="0" w:color="auto"/>
      </w:divBdr>
    </w:div>
    <w:div w:id="1671173895">
      <w:bodyDiv w:val="1"/>
      <w:marLeft w:val="0"/>
      <w:marRight w:val="0"/>
      <w:marTop w:val="0"/>
      <w:marBottom w:val="0"/>
      <w:divBdr>
        <w:top w:val="none" w:sz="0" w:space="0" w:color="auto"/>
        <w:left w:val="none" w:sz="0" w:space="0" w:color="auto"/>
        <w:bottom w:val="none" w:sz="0" w:space="0" w:color="auto"/>
        <w:right w:val="none" w:sz="0" w:space="0" w:color="auto"/>
      </w:divBdr>
    </w:div>
    <w:div w:id="1673603865">
      <w:bodyDiv w:val="1"/>
      <w:marLeft w:val="0"/>
      <w:marRight w:val="0"/>
      <w:marTop w:val="0"/>
      <w:marBottom w:val="0"/>
      <w:divBdr>
        <w:top w:val="none" w:sz="0" w:space="0" w:color="auto"/>
        <w:left w:val="none" w:sz="0" w:space="0" w:color="auto"/>
        <w:bottom w:val="none" w:sz="0" w:space="0" w:color="auto"/>
        <w:right w:val="none" w:sz="0" w:space="0" w:color="auto"/>
      </w:divBdr>
    </w:div>
    <w:div w:id="1674262036">
      <w:bodyDiv w:val="1"/>
      <w:marLeft w:val="0"/>
      <w:marRight w:val="0"/>
      <w:marTop w:val="0"/>
      <w:marBottom w:val="0"/>
      <w:divBdr>
        <w:top w:val="none" w:sz="0" w:space="0" w:color="auto"/>
        <w:left w:val="none" w:sz="0" w:space="0" w:color="auto"/>
        <w:bottom w:val="none" w:sz="0" w:space="0" w:color="auto"/>
        <w:right w:val="none" w:sz="0" w:space="0" w:color="auto"/>
      </w:divBdr>
    </w:div>
    <w:div w:id="1677346639">
      <w:bodyDiv w:val="1"/>
      <w:marLeft w:val="0"/>
      <w:marRight w:val="0"/>
      <w:marTop w:val="0"/>
      <w:marBottom w:val="0"/>
      <w:divBdr>
        <w:top w:val="none" w:sz="0" w:space="0" w:color="auto"/>
        <w:left w:val="none" w:sz="0" w:space="0" w:color="auto"/>
        <w:bottom w:val="none" w:sz="0" w:space="0" w:color="auto"/>
        <w:right w:val="none" w:sz="0" w:space="0" w:color="auto"/>
      </w:divBdr>
    </w:div>
    <w:div w:id="1680739841">
      <w:bodyDiv w:val="1"/>
      <w:marLeft w:val="0"/>
      <w:marRight w:val="0"/>
      <w:marTop w:val="0"/>
      <w:marBottom w:val="0"/>
      <w:divBdr>
        <w:top w:val="none" w:sz="0" w:space="0" w:color="auto"/>
        <w:left w:val="none" w:sz="0" w:space="0" w:color="auto"/>
        <w:bottom w:val="none" w:sz="0" w:space="0" w:color="auto"/>
        <w:right w:val="none" w:sz="0" w:space="0" w:color="auto"/>
      </w:divBdr>
    </w:div>
    <w:div w:id="1683236805">
      <w:bodyDiv w:val="1"/>
      <w:marLeft w:val="0"/>
      <w:marRight w:val="0"/>
      <w:marTop w:val="0"/>
      <w:marBottom w:val="0"/>
      <w:divBdr>
        <w:top w:val="none" w:sz="0" w:space="0" w:color="auto"/>
        <w:left w:val="none" w:sz="0" w:space="0" w:color="auto"/>
        <w:bottom w:val="none" w:sz="0" w:space="0" w:color="auto"/>
        <w:right w:val="none" w:sz="0" w:space="0" w:color="auto"/>
      </w:divBdr>
    </w:div>
    <w:div w:id="1690135176">
      <w:bodyDiv w:val="1"/>
      <w:marLeft w:val="0"/>
      <w:marRight w:val="0"/>
      <w:marTop w:val="0"/>
      <w:marBottom w:val="0"/>
      <w:divBdr>
        <w:top w:val="none" w:sz="0" w:space="0" w:color="auto"/>
        <w:left w:val="none" w:sz="0" w:space="0" w:color="auto"/>
        <w:bottom w:val="none" w:sz="0" w:space="0" w:color="auto"/>
        <w:right w:val="none" w:sz="0" w:space="0" w:color="auto"/>
      </w:divBdr>
    </w:div>
    <w:div w:id="1692797704">
      <w:bodyDiv w:val="1"/>
      <w:marLeft w:val="0"/>
      <w:marRight w:val="0"/>
      <w:marTop w:val="0"/>
      <w:marBottom w:val="0"/>
      <w:divBdr>
        <w:top w:val="none" w:sz="0" w:space="0" w:color="auto"/>
        <w:left w:val="none" w:sz="0" w:space="0" w:color="auto"/>
        <w:bottom w:val="none" w:sz="0" w:space="0" w:color="auto"/>
        <w:right w:val="none" w:sz="0" w:space="0" w:color="auto"/>
      </w:divBdr>
    </w:div>
    <w:div w:id="1694065713">
      <w:bodyDiv w:val="1"/>
      <w:marLeft w:val="0"/>
      <w:marRight w:val="0"/>
      <w:marTop w:val="0"/>
      <w:marBottom w:val="0"/>
      <w:divBdr>
        <w:top w:val="none" w:sz="0" w:space="0" w:color="auto"/>
        <w:left w:val="none" w:sz="0" w:space="0" w:color="auto"/>
        <w:bottom w:val="none" w:sz="0" w:space="0" w:color="auto"/>
        <w:right w:val="none" w:sz="0" w:space="0" w:color="auto"/>
      </w:divBdr>
    </w:div>
    <w:div w:id="1695885963">
      <w:bodyDiv w:val="1"/>
      <w:marLeft w:val="0"/>
      <w:marRight w:val="0"/>
      <w:marTop w:val="0"/>
      <w:marBottom w:val="0"/>
      <w:divBdr>
        <w:top w:val="none" w:sz="0" w:space="0" w:color="auto"/>
        <w:left w:val="none" w:sz="0" w:space="0" w:color="auto"/>
        <w:bottom w:val="none" w:sz="0" w:space="0" w:color="auto"/>
        <w:right w:val="none" w:sz="0" w:space="0" w:color="auto"/>
      </w:divBdr>
    </w:div>
    <w:div w:id="1697541668">
      <w:bodyDiv w:val="1"/>
      <w:marLeft w:val="0"/>
      <w:marRight w:val="0"/>
      <w:marTop w:val="0"/>
      <w:marBottom w:val="0"/>
      <w:divBdr>
        <w:top w:val="none" w:sz="0" w:space="0" w:color="auto"/>
        <w:left w:val="none" w:sz="0" w:space="0" w:color="auto"/>
        <w:bottom w:val="none" w:sz="0" w:space="0" w:color="auto"/>
        <w:right w:val="none" w:sz="0" w:space="0" w:color="auto"/>
      </w:divBdr>
    </w:div>
    <w:div w:id="1697579216">
      <w:bodyDiv w:val="1"/>
      <w:marLeft w:val="0"/>
      <w:marRight w:val="0"/>
      <w:marTop w:val="0"/>
      <w:marBottom w:val="0"/>
      <w:divBdr>
        <w:top w:val="none" w:sz="0" w:space="0" w:color="auto"/>
        <w:left w:val="none" w:sz="0" w:space="0" w:color="auto"/>
        <w:bottom w:val="none" w:sz="0" w:space="0" w:color="auto"/>
        <w:right w:val="none" w:sz="0" w:space="0" w:color="auto"/>
      </w:divBdr>
    </w:div>
    <w:div w:id="1707296160">
      <w:bodyDiv w:val="1"/>
      <w:marLeft w:val="0"/>
      <w:marRight w:val="0"/>
      <w:marTop w:val="0"/>
      <w:marBottom w:val="0"/>
      <w:divBdr>
        <w:top w:val="none" w:sz="0" w:space="0" w:color="auto"/>
        <w:left w:val="none" w:sz="0" w:space="0" w:color="auto"/>
        <w:bottom w:val="none" w:sz="0" w:space="0" w:color="auto"/>
        <w:right w:val="none" w:sz="0" w:space="0" w:color="auto"/>
      </w:divBdr>
    </w:div>
    <w:div w:id="1708288244">
      <w:bodyDiv w:val="1"/>
      <w:marLeft w:val="0"/>
      <w:marRight w:val="0"/>
      <w:marTop w:val="0"/>
      <w:marBottom w:val="0"/>
      <w:divBdr>
        <w:top w:val="none" w:sz="0" w:space="0" w:color="auto"/>
        <w:left w:val="none" w:sz="0" w:space="0" w:color="auto"/>
        <w:bottom w:val="none" w:sz="0" w:space="0" w:color="auto"/>
        <w:right w:val="none" w:sz="0" w:space="0" w:color="auto"/>
      </w:divBdr>
    </w:div>
    <w:div w:id="1709067953">
      <w:bodyDiv w:val="1"/>
      <w:marLeft w:val="0"/>
      <w:marRight w:val="0"/>
      <w:marTop w:val="0"/>
      <w:marBottom w:val="0"/>
      <w:divBdr>
        <w:top w:val="none" w:sz="0" w:space="0" w:color="auto"/>
        <w:left w:val="none" w:sz="0" w:space="0" w:color="auto"/>
        <w:bottom w:val="none" w:sz="0" w:space="0" w:color="auto"/>
        <w:right w:val="none" w:sz="0" w:space="0" w:color="auto"/>
      </w:divBdr>
    </w:div>
    <w:div w:id="1710954729">
      <w:bodyDiv w:val="1"/>
      <w:marLeft w:val="0"/>
      <w:marRight w:val="0"/>
      <w:marTop w:val="0"/>
      <w:marBottom w:val="0"/>
      <w:divBdr>
        <w:top w:val="none" w:sz="0" w:space="0" w:color="auto"/>
        <w:left w:val="none" w:sz="0" w:space="0" w:color="auto"/>
        <w:bottom w:val="none" w:sz="0" w:space="0" w:color="auto"/>
        <w:right w:val="none" w:sz="0" w:space="0" w:color="auto"/>
      </w:divBdr>
    </w:div>
    <w:div w:id="1714387105">
      <w:bodyDiv w:val="1"/>
      <w:marLeft w:val="0"/>
      <w:marRight w:val="0"/>
      <w:marTop w:val="0"/>
      <w:marBottom w:val="0"/>
      <w:divBdr>
        <w:top w:val="none" w:sz="0" w:space="0" w:color="auto"/>
        <w:left w:val="none" w:sz="0" w:space="0" w:color="auto"/>
        <w:bottom w:val="none" w:sz="0" w:space="0" w:color="auto"/>
        <w:right w:val="none" w:sz="0" w:space="0" w:color="auto"/>
      </w:divBdr>
    </w:div>
    <w:div w:id="1715231913">
      <w:bodyDiv w:val="1"/>
      <w:marLeft w:val="0"/>
      <w:marRight w:val="0"/>
      <w:marTop w:val="0"/>
      <w:marBottom w:val="0"/>
      <w:divBdr>
        <w:top w:val="none" w:sz="0" w:space="0" w:color="auto"/>
        <w:left w:val="none" w:sz="0" w:space="0" w:color="auto"/>
        <w:bottom w:val="none" w:sz="0" w:space="0" w:color="auto"/>
        <w:right w:val="none" w:sz="0" w:space="0" w:color="auto"/>
      </w:divBdr>
    </w:div>
    <w:div w:id="1717854574">
      <w:bodyDiv w:val="1"/>
      <w:marLeft w:val="0"/>
      <w:marRight w:val="0"/>
      <w:marTop w:val="0"/>
      <w:marBottom w:val="0"/>
      <w:divBdr>
        <w:top w:val="none" w:sz="0" w:space="0" w:color="auto"/>
        <w:left w:val="none" w:sz="0" w:space="0" w:color="auto"/>
        <w:bottom w:val="none" w:sz="0" w:space="0" w:color="auto"/>
        <w:right w:val="none" w:sz="0" w:space="0" w:color="auto"/>
      </w:divBdr>
    </w:div>
    <w:div w:id="1722240919">
      <w:bodyDiv w:val="1"/>
      <w:marLeft w:val="0"/>
      <w:marRight w:val="0"/>
      <w:marTop w:val="0"/>
      <w:marBottom w:val="0"/>
      <w:divBdr>
        <w:top w:val="none" w:sz="0" w:space="0" w:color="auto"/>
        <w:left w:val="none" w:sz="0" w:space="0" w:color="auto"/>
        <w:bottom w:val="none" w:sz="0" w:space="0" w:color="auto"/>
        <w:right w:val="none" w:sz="0" w:space="0" w:color="auto"/>
      </w:divBdr>
    </w:div>
    <w:div w:id="1728531816">
      <w:bodyDiv w:val="1"/>
      <w:marLeft w:val="0"/>
      <w:marRight w:val="0"/>
      <w:marTop w:val="0"/>
      <w:marBottom w:val="0"/>
      <w:divBdr>
        <w:top w:val="none" w:sz="0" w:space="0" w:color="auto"/>
        <w:left w:val="none" w:sz="0" w:space="0" w:color="auto"/>
        <w:bottom w:val="none" w:sz="0" w:space="0" w:color="auto"/>
        <w:right w:val="none" w:sz="0" w:space="0" w:color="auto"/>
      </w:divBdr>
    </w:div>
    <w:div w:id="1728798848">
      <w:bodyDiv w:val="1"/>
      <w:marLeft w:val="0"/>
      <w:marRight w:val="0"/>
      <w:marTop w:val="0"/>
      <w:marBottom w:val="0"/>
      <w:divBdr>
        <w:top w:val="none" w:sz="0" w:space="0" w:color="auto"/>
        <w:left w:val="none" w:sz="0" w:space="0" w:color="auto"/>
        <w:bottom w:val="none" w:sz="0" w:space="0" w:color="auto"/>
        <w:right w:val="none" w:sz="0" w:space="0" w:color="auto"/>
      </w:divBdr>
    </w:div>
    <w:div w:id="1729182465">
      <w:bodyDiv w:val="1"/>
      <w:marLeft w:val="0"/>
      <w:marRight w:val="0"/>
      <w:marTop w:val="0"/>
      <w:marBottom w:val="0"/>
      <w:divBdr>
        <w:top w:val="none" w:sz="0" w:space="0" w:color="auto"/>
        <w:left w:val="none" w:sz="0" w:space="0" w:color="auto"/>
        <w:bottom w:val="none" w:sz="0" w:space="0" w:color="auto"/>
        <w:right w:val="none" w:sz="0" w:space="0" w:color="auto"/>
      </w:divBdr>
    </w:div>
    <w:div w:id="1729648914">
      <w:bodyDiv w:val="1"/>
      <w:marLeft w:val="0"/>
      <w:marRight w:val="0"/>
      <w:marTop w:val="0"/>
      <w:marBottom w:val="0"/>
      <w:divBdr>
        <w:top w:val="none" w:sz="0" w:space="0" w:color="auto"/>
        <w:left w:val="none" w:sz="0" w:space="0" w:color="auto"/>
        <w:bottom w:val="none" w:sz="0" w:space="0" w:color="auto"/>
        <w:right w:val="none" w:sz="0" w:space="0" w:color="auto"/>
      </w:divBdr>
    </w:div>
    <w:div w:id="1730374138">
      <w:bodyDiv w:val="1"/>
      <w:marLeft w:val="0"/>
      <w:marRight w:val="0"/>
      <w:marTop w:val="0"/>
      <w:marBottom w:val="0"/>
      <w:divBdr>
        <w:top w:val="none" w:sz="0" w:space="0" w:color="auto"/>
        <w:left w:val="none" w:sz="0" w:space="0" w:color="auto"/>
        <w:bottom w:val="none" w:sz="0" w:space="0" w:color="auto"/>
        <w:right w:val="none" w:sz="0" w:space="0" w:color="auto"/>
      </w:divBdr>
    </w:div>
    <w:div w:id="1733700284">
      <w:bodyDiv w:val="1"/>
      <w:marLeft w:val="0"/>
      <w:marRight w:val="0"/>
      <w:marTop w:val="0"/>
      <w:marBottom w:val="0"/>
      <w:divBdr>
        <w:top w:val="none" w:sz="0" w:space="0" w:color="auto"/>
        <w:left w:val="none" w:sz="0" w:space="0" w:color="auto"/>
        <w:bottom w:val="none" w:sz="0" w:space="0" w:color="auto"/>
        <w:right w:val="none" w:sz="0" w:space="0" w:color="auto"/>
      </w:divBdr>
    </w:div>
    <w:div w:id="1736120507">
      <w:bodyDiv w:val="1"/>
      <w:marLeft w:val="0"/>
      <w:marRight w:val="0"/>
      <w:marTop w:val="0"/>
      <w:marBottom w:val="0"/>
      <w:divBdr>
        <w:top w:val="none" w:sz="0" w:space="0" w:color="auto"/>
        <w:left w:val="none" w:sz="0" w:space="0" w:color="auto"/>
        <w:bottom w:val="none" w:sz="0" w:space="0" w:color="auto"/>
        <w:right w:val="none" w:sz="0" w:space="0" w:color="auto"/>
      </w:divBdr>
    </w:div>
    <w:div w:id="1736196046">
      <w:bodyDiv w:val="1"/>
      <w:marLeft w:val="0"/>
      <w:marRight w:val="0"/>
      <w:marTop w:val="0"/>
      <w:marBottom w:val="0"/>
      <w:divBdr>
        <w:top w:val="none" w:sz="0" w:space="0" w:color="auto"/>
        <w:left w:val="none" w:sz="0" w:space="0" w:color="auto"/>
        <w:bottom w:val="none" w:sz="0" w:space="0" w:color="auto"/>
        <w:right w:val="none" w:sz="0" w:space="0" w:color="auto"/>
      </w:divBdr>
    </w:div>
    <w:div w:id="1748921410">
      <w:bodyDiv w:val="1"/>
      <w:marLeft w:val="0"/>
      <w:marRight w:val="0"/>
      <w:marTop w:val="0"/>
      <w:marBottom w:val="0"/>
      <w:divBdr>
        <w:top w:val="none" w:sz="0" w:space="0" w:color="auto"/>
        <w:left w:val="none" w:sz="0" w:space="0" w:color="auto"/>
        <w:bottom w:val="none" w:sz="0" w:space="0" w:color="auto"/>
        <w:right w:val="none" w:sz="0" w:space="0" w:color="auto"/>
      </w:divBdr>
    </w:div>
    <w:div w:id="1752966530">
      <w:bodyDiv w:val="1"/>
      <w:marLeft w:val="0"/>
      <w:marRight w:val="0"/>
      <w:marTop w:val="0"/>
      <w:marBottom w:val="0"/>
      <w:divBdr>
        <w:top w:val="none" w:sz="0" w:space="0" w:color="auto"/>
        <w:left w:val="none" w:sz="0" w:space="0" w:color="auto"/>
        <w:bottom w:val="none" w:sz="0" w:space="0" w:color="auto"/>
        <w:right w:val="none" w:sz="0" w:space="0" w:color="auto"/>
      </w:divBdr>
    </w:div>
    <w:div w:id="1753820652">
      <w:bodyDiv w:val="1"/>
      <w:marLeft w:val="0"/>
      <w:marRight w:val="0"/>
      <w:marTop w:val="0"/>
      <w:marBottom w:val="0"/>
      <w:divBdr>
        <w:top w:val="none" w:sz="0" w:space="0" w:color="auto"/>
        <w:left w:val="none" w:sz="0" w:space="0" w:color="auto"/>
        <w:bottom w:val="none" w:sz="0" w:space="0" w:color="auto"/>
        <w:right w:val="none" w:sz="0" w:space="0" w:color="auto"/>
      </w:divBdr>
    </w:div>
    <w:div w:id="1756703589">
      <w:bodyDiv w:val="1"/>
      <w:marLeft w:val="0"/>
      <w:marRight w:val="0"/>
      <w:marTop w:val="0"/>
      <w:marBottom w:val="0"/>
      <w:divBdr>
        <w:top w:val="none" w:sz="0" w:space="0" w:color="auto"/>
        <w:left w:val="none" w:sz="0" w:space="0" w:color="auto"/>
        <w:bottom w:val="none" w:sz="0" w:space="0" w:color="auto"/>
        <w:right w:val="none" w:sz="0" w:space="0" w:color="auto"/>
      </w:divBdr>
    </w:div>
    <w:div w:id="1757481973">
      <w:bodyDiv w:val="1"/>
      <w:marLeft w:val="0"/>
      <w:marRight w:val="0"/>
      <w:marTop w:val="0"/>
      <w:marBottom w:val="0"/>
      <w:divBdr>
        <w:top w:val="none" w:sz="0" w:space="0" w:color="auto"/>
        <w:left w:val="none" w:sz="0" w:space="0" w:color="auto"/>
        <w:bottom w:val="none" w:sz="0" w:space="0" w:color="auto"/>
        <w:right w:val="none" w:sz="0" w:space="0" w:color="auto"/>
      </w:divBdr>
    </w:div>
    <w:div w:id="1757897428">
      <w:bodyDiv w:val="1"/>
      <w:marLeft w:val="0"/>
      <w:marRight w:val="0"/>
      <w:marTop w:val="0"/>
      <w:marBottom w:val="0"/>
      <w:divBdr>
        <w:top w:val="none" w:sz="0" w:space="0" w:color="auto"/>
        <w:left w:val="none" w:sz="0" w:space="0" w:color="auto"/>
        <w:bottom w:val="none" w:sz="0" w:space="0" w:color="auto"/>
        <w:right w:val="none" w:sz="0" w:space="0" w:color="auto"/>
      </w:divBdr>
    </w:div>
    <w:div w:id="1758987275">
      <w:bodyDiv w:val="1"/>
      <w:marLeft w:val="0"/>
      <w:marRight w:val="0"/>
      <w:marTop w:val="0"/>
      <w:marBottom w:val="0"/>
      <w:divBdr>
        <w:top w:val="none" w:sz="0" w:space="0" w:color="auto"/>
        <w:left w:val="none" w:sz="0" w:space="0" w:color="auto"/>
        <w:bottom w:val="none" w:sz="0" w:space="0" w:color="auto"/>
        <w:right w:val="none" w:sz="0" w:space="0" w:color="auto"/>
      </w:divBdr>
    </w:div>
    <w:div w:id="1760980227">
      <w:bodyDiv w:val="1"/>
      <w:marLeft w:val="0"/>
      <w:marRight w:val="0"/>
      <w:marTop w:val="0"/>
      <w:marBottom w:val="0"/>
      <w:divBdr>
        <w:top w:val="none" w:sz="0" w:space="0" w:color="auto"/>
        <w:left w:val="none" w:sz="0" w:space="0" w:color="auto"/>
        <w:bottom w:val="none" w:sz="0" w:space="0" w:color="auto"/>
        <w:right w:val="none" w:sz="0" w:space="0" w:color="auto"/>
      </w:divBdr>
    </w:div>
    <w:div w:id="1762070221">
      <w:bodyDiv w:val="1"/>
      <w:marLeft w:val="0"/>
      <w:marRight w:val="0"/>
      <w:marTop w:val="0"/>
      <w:marBottom w:val="0"/>
      <w:divBdr>
        <w:top w:val="none" w:sz="0" w:space="0" w:color="auto"/>
        <w:left w:val="none" w:sz="0" w:space="0" w:color="auto"/>
        <w:bottom w:val="none" w:sz="0" w:space="0" w:color="auto"/>
        <w:right w:val="none" w:sz="0" w:space="0" w:color="auto"/>
      </w:divBdr>
    </w:div>
    <w:div w:id="1765301096">
      <w:bodyDiv w:val="1"/>
      <w:marLeft w:val="0"/>
      <w:marRight w:val="0"/>
      <w:marTop w:val="0"/>
      <w:marBottom w:val="0"/>
      <w:divBdr>
        <w:top w:val="none" w:sz="0" w:space="0" w:color="auto"/>
        <w:left w:val="none" w:sz="0" w:space="0" w:color="auto"/>
        <w:bottom w:val="none" w:sz="0" w:space="0" w:color="auto"/>
        <w:right w:val="none" w:sz="0" w:space="0" w:color="auto"/>
      </w:divBdr>
    </w:div>
    <w:div w:id="1766073032">
      <w:bodyDiv w:val="1"/>
      <w:marLeft w:val="0"/>
      <w:marRight w:val="0"/>
      <w:marTop w:val="0"/>
      <w:marBottom w:val="0"/>
      <w:divBdr>
        <w:top w:val="none" w:sz="0" w:space="0" w:color="auto"/>
        <w:left w:val="none" w:sz="0" w:space="0" w:color="auto"/>
        <w:bottom w:val="none" w:sz="0" w:space="0" w:color="auto"/>
        <w:right w:val="none" w:sz="0" w:space="0" w:color="auto"/>
      </w:divBdr>
    </w:div>
    <w:div w:id="1767382578">
      <w:bodyDiv w:val="1"/>
      <w:marLeft w:val="0"/>
      <w:marRight w:val="0"/>
      <w:marTop w:val="0"/>
      <w:marBottom w:val="0"/>
      <w:divBdr>
        <w:top w:val="none" w:sz="0" w:space="0" w:color="auto"/>
        <w:left w:val="none" w:sz="0" w:space="0" w:color="auto"/>
        <w:bottom w:val="none" w:sz="0" w:space="0" w:color="auto"/>
        <w:right w:val="none" w:sz="0" w:space="0" w:color="auto"/>
      </w:divBdr>
    </w:div>
    <w:div w:id="1768958261">
      <w:bodyDiv w:val="1"/>
      <w:marLeft w:val="0"/>
      <w:marRight w:val="0"/>
      <w:marTop w:val="0"/>
      <w:marBottom w:val="0"/>
      <w:divBdr>
        <w:top w:val="none" w:sz="0" w:space="0" w:color="auto"/>
        <w:left w:val="none" w:sz="0" w:space="0" w:color="auto"/>
        <w:bottom w:val="none" w:sz="0" w:space="0" w:color="auto"/>
        <w:right w:val="none" w:sz="0" w:space="0" w:color="auto"/>
      </w:divBdr>
    </w:div>
    <w:div w:id="1787651823">
      <w:bodyDiv w:val="1"/>
      <w:marLeft w:val="0"/>
      <w:marRight w:val="0"/>
      <w:marTop w:val="0"/>
      <w:marBottom w:val="0"/>
      <w:divBdr>
        <w:top w:val="none" w:sz="0" w:space="0" w:color="auto"/>
        <w:left w:val="none" w:sz="0" w:space="0" w:color="auto"/>
        <w:bottom w:val="none" w:sz="0" w:space="0" w:color="auto"/>
        <w:right w:val="none" w:sz="0" w:space="0" w:color="auto"/>
      </w:divBdr>
    </w:div>
    <w:div w:id="1789010140">
      <w:bodyDiv w:val="1"/>
      <w:marLeft w:val="0"/>
      <w:marRight w:val="0"/>
      <w:marTop w:val="0"/>
      <w:marBottom w:val="0"/>
      <w:divBdr>
        <w:top w:val="none" w:sz="0" w:space="0" w:color="auto"/>
        <w:left w:val="none" w:sz="0" w:space="0" w:color="auto"/>
        <w:bottom w:val="none" w:sz="0" w:space="0" w:color="auto"/>
        <w:right w:val="none" w:sz="0" w:space="0" w:color="auto"/>
      </w:divBdr>
    </w:div>
    <w:div w:id="1794055995">
      <w:bodyDiv w:val="1"/>
      <w:marLeft w:val="0"/>
      <w:marRight w:val="0"/>
      <w:marTop w:val="0"/>
      <w:marBottom w:val="0"/>
      <w:divBdr>
        <w:top w:val="none" w:sz="0" w:space="0" w:color="auto"/>
        <w:left w:val="none" w:sz="0" w:space="0" w:color="auto"/>
        <w:bottom w:val="none" w:sz="0" w:space="0" w:color="auto"/>
        <w:right w:val="none" w:sz="0" w:space="0" w:color="auto"/>
      </w:divBdr>
    </w:div>
    <w:div w:id="1794132214">
      <w:bodyDiv w:val="1"/>
      <w:marLeft w:val="0"/>
      <w:marRight w:val="0"/>
      <w:marTop w:val="0"/>
      <w:marBottom w:val="0"/>
      <w:divBdr>
        <w:top w:val="none" w:sz="0" w:space="0" w:color="auto"/>
        <w:left w:val="none" w:sz="0" w:space="0" w:color="auto"/>
        <w:bottom w:val="none" w:sz="0" w:space="0" w:color="auto"/>
        <w:right w:val="none" w:sz="0" w:space="0" w:color="auto"/>
      </w:divBdr>
    </w:div>
    <w:div w:id="1794135742">
      <w:bodyDiv w:val="1"/>
      <w:marLeft w:val="0"/>
      <w:marRight w:val="0"/>
      <w:marTop w:val="0"/>
      <w:marBottom w:val="0"/>
      <w:divBdr>
        <w:top w:val="none" w:sz="0" w:space="0" w:color="auto"/>
        <w:left w:val="none" w:sz="0" w:space="0" w:color="auto"/>
        <w:bottom w:val="none" w:sz="0" w:space="0" w:color="auto"/>
        <w:right w:val="none" w:sz="0" w:space="0" w:color="auto"/>
      </w:divBdr>
    </w:div>
    <w:div w:id="1794203908">
      <w:bodyDiv w:val="1"/>
      <w:marLeft w:val="0"/>
      <w:marRight w:val="0"/>
      <w:marTop w:val="0"/>
      <w:marBottom w:val="0"/>
      <w:divBdr>
        <w:top w:val="none" w:sz="0" w:space="0" w:color="auto"/>
        <w:left w:val="none" w:sz="0" w:space="0" w:color="auto"/>
        <w:bottom w:val="none" w:sz="0" w:space="0" w:color="auto"/>
        <w:right w:val="none" w:sz="0" w:space="0" w:color="auto"/>
      </w:divBdr>
    </w:div>
    <w:div w:id="1794443843">
      <w:bodyDiv w:val="1"/>
      <w:marLeft w:val="0"/>
      <w:marRight w:val="0"/>
      <w:marTop w:val="0"/>
      <w:marBottom w:val="0"/>
      <w:divBdr>
        <w:top w:val="none" w:sz="0" w:space="0" w:color="auto"/>
        <w:left w:val="none" w:sz="0" w:space="0" w:color="auto"/>
        <w:bottom w:val="none" w:sz="0" w:space="0" w:color="auto"/>
        <w:right w:val="none" w:sz="0" w:space="0" w:color="auto"/>
      </w:divBdr>
    </w:div>
    <w:div w:id="1796562723">
      <w:bodyDiv w:val="1"/>
      <w:marLeft w:val="0"/>
      <w:marRight w:val="0"/>
      <w:marTop w:val="0"/>
      <w:marBottom w:val="0"/>
      <w:divBdr>
        <w:top w:val="none" w:sz="0" w:space="0" w:color="auto"/>
        <w:left w:val="none" w:sz="0" w:space="0" w:color="auto"/>
        <w:bottom w:val="none" w:sz="0" w:space="0" w:color="auto"/>
        <w:right w:val="none" w:sz="0" w:space="0" w:color="auto"/>
      </w:divBdr>
    </w:div>
    <w:div w:id="1802844546">
      <w:bodyDiv w:val="1"/>
      <w:marLeft w:val="0"/>
      <w:marRight w:val="0"/>
      <w:marTop w:val="0"/>
      <w:marBottom w:val="0"/>
      <w:divBdr>
        <w:top w:val="none" w:sz="0" w:space="0" w:color="auto"/>
        <w:left w:val="none" w:sz="0" w:space="0" w:color="auto"/>
        <w:bottom w:val="none" w:sz="0" w:space="0" w:color="auto"/>
        <w:right w:val="none" w:sz="0" w:space="0" w:color="auto"/>
      </w:divBdr>
    </w:div>
    <w:div w:id="1806770710">
      <w:bodyDiv w:val="1"/>
      <w:marLeft w:val="0"/>
      <w:marRight w:val="0"/>
      <w:marTop w:val="0"/>
      <w:marBottom w:val="0"/>
      <w:divBdr>
        <w:top w:val="none" w:sz="0" w:space="0" w:color="auto"/>
        <w:left w:val="none" w:sz="0" w:space="0" w:color="auto"/>
        <w:bottom w:val="none" w:sz="0" w:space="0" w:color="auto"/>
        <w:right w:val="none" w:sz="0" w:space="0" w:color="auto"/>
      </w:divBdr>
    </w:div>
    <w:div w:id="1807703248">
      <w:bodyDiv w:val="1"/>
      <w:marLeft w:val="0"/>
      <w:marRight w:val="0"/>
      <w:marTop w:val="0"/>
      <w:marBottom w:val="0"/>
      <w:divBdr>
        <w:top w:val="none" w:sz="0" w:space="0" w:color="auto"/>
        <w:left w:val="none" w:sz="0" w:space="0" w:color="auto"/>
        <w:bottom w:val="none" w:sz="0" w:space="0" w:color="auto"/>
        <w:right w:val="none" w:sz="0" w:space="0" w:color="auto"/>
      </w:divBdr>
    </w:div>
    <w:div w:id="1809858853">
      <w:bodyDiv w:val="1"/>
      <w:marLeft w:val="0"/>
      <w:marRight w:val="0"/>
      <w:marTop w:val="0"/>
      <w:marBottom w:val="0"/>
      <w:divBdr>
        <w:top w:val="none" w:sz="0" w:space="0" w:color="auto"/>
        <w:left w:val="none" w:sz="0" w:space="0" w:color="auto"/>
        <w:bottom w:val="none" w:sz="0" w:space="0" w:color="auto"/>
        <w:right w:val="none" w:sz="0" w:space="0" w:color="auto"/>
      </w:divBdr>
    </w:div>
    <w:div w:id="1811703373">
      <w:bodyDiv w:val="1"/>
      <w:marLeft w:val="0"/>
      <w:marRight w:val="0"/>
      <w:marTop w:val="0"/>
      <w:marBottom w:val="0"/>
      <w:divBdr>
        <w:top w:val="none" w:sz="0" w:space="0" w:color="auto"/>
        <w:left w:val="none" w:sz="0" w:space="0" w:color="auto"/>
        <w:bottom w:val="none" w:sz="0" w:space="0" w:color="auto"/>
        <w:right w:val="none" w:sz="0" w:space="0" w:color="auto"/>
      </w:divBdr>
    </w:div>
    <w:div w:id="1815950667">
      <w:bodyDiv w:val="1"/>
      <w:marLeft w:val="0"/>
      <w:marRight w:val="0"/>
      <w:marTop w:val="0"/>
      <w:marBottom w:val="0"/>
      <w:divBdr>
        <w:top w:val="none" w:sz="0" w:space="0" w:color="auto"/>
        <w:left w:val="none" w:sz="0" w:space="0" w:color="auto"/>
        <w:bottom w:val="none" w:sz="0" w:space="0" w:color="auto"/>
        <w:right w:val="none" w:sz="0" w:space="0" w:color="auto"/>
      </w:divBdr>
    </w:div>
    <w:div w:id="1817645374">
      <w:bodyDiv w:val="1"/>
      <w:marLeft w:val="0"/>
      <w:marRight w:val="0"/>
      <w:marTop w:val="0"/>
      <w:marBottom w:val="0"/>
      <w:divBdr>
        <w:top w:val="none" w:sz="0" w:space="0" w:color="auto"/>
        <w:left w:val="none" w:sz="0" w:space="0" w:color="auto"/>
        <w:bottom w:val="none" w:sz="0" w:space="0" w:color="auto"/>
        <w:right w:val="none" w:sz="0" w:space="0" w:color="auto"/>
      </w:divBdr>
    </w:div>
    <w:div w:id="1818185033">
      <w:bodyDiv w:val="1"/>
      <w:marLeft w:val="0"/>
      <w:marRight w:val="0"/>
      <w:marTop w:val="0"/>
      <w:marBottom w:val="0"/>
      <w:divBdr>
        <w:top w:val="none" w:sz="0" w:space="0" w:color="auto"/>
        <w:left w:val="none" w:sz="0" w:space="0" w:color="auto"/>
        <w:bottom w:val="none" w:sz="0" w:space="0" w:color="auto"/>
        <w:right w:val="none" w:sz="0" w:space="0" w:color="auto"/>
      </w:divBdr>
    </w:div>
    <w:div w:id="1818258777">
      <w:bodyDiv w:val="1"/>
      <w:marLeft w:val="0"/>
      <w:marRight w:val="0"/>
      <w:marTop w:val="0"/>
      <w:marBottom w:val="0"/>
      <w:divBdr>
        <w:top w:val="none" w:sz="0" w:space="0" w:color="auto"/>
        <w:left w:val="none" w:sz="0" w:space="0" w:color="auto"/>
        <w:bottom w:val="none" w:sz="0" w:space="0" w:color="auto"/>
        <w:right w:val="none" w:sz="0" w:space="0" w:color="auto"/>
      </w:divBdr>
    </w:div>
    <w:div w:id="1819220886">
      <w:bodyDiv w:val="1"/>
      <w:marLeft w:val="0"/>
      <w:marRight w:val="0"/>
      <w:marTop w:val="0"/>
      <w:marBottom w:val="0"/>
      <w:divBdr>
        <w:top w:val="none" w:sz="0" w:space="0" w:color="auto"/>
        <w:left w:val="none" w:sz="0" w:space="0" w:color="auto"/>
        <w:bottom w:val="none" w:sz="0" w:space="0" w:color="auto"/>
        <w:right w:val="none" w:sz="0" w:space="0" w:color="auto"/>
      </w:divBdr>
    </w:div>
    <w:div w:id="1819229136">
      <w:bodyDiv w:val="1"/>
      <w:marLeft w:val="0"/>
      <w:marRight w:val="0"/>
      <w:marTop w:val="0"/>
      <w:marBottom w:val="0"/>
      <w:divBdr>
        <w:top w:val="none" w:sz="0" w:space="0" w:color="auto"/>
        <w:left w:val="none" w:sz="0" w:space="0" w:color="auto"/>
        <w:bottom w:val="none" w:sz="0" w:space="0" w:color="auto"/>
        <w:right w:val="none" w:sz="0" w:space="0" w:color="auto"/>
      </w:divBdr>
    </w:div>
    <w:div w:id="1819423297">
      <w:bodyDiv w:val="1"/>
      <w:marLeft w:val="0"/>
      <w:marRight w:val="0"/>
      <w:marTop w:val="0"/>
      <w:marBottom w:val="0"/>
      <w:divBdr>
        <w:top w:val="none" w:sz="0" w:space="0" w:color="auto"/>
        <w:left w:val="none" w:sz="0" w:space="0" w:color="auto"/>
        <w:bottom w:val="none" w:sz="0" w:space="0" w:color="auto"/>
        <w:right w:val="none" w:sz="0" w:space="0" w:color="auto"/>
      </w:divBdr>
    </w:div>
    <w:div w:id="1827165301">
      <w:bodyDiv w:val="1"/>
      <w:marLeft w:val="0"/>
      <w:marRight w:val="0"/>
      <w:marTop w:val="0"/>
      <w:marBottom w:val="0"/>
      <w:divBdr>
        <w:top w:val="none" w:sz="0" w:space="0" w:color="auto"/>
        <w:left w:val="none" w:sz="0" w:space="0" w:color="auto"/>
        <w:bottom w:val="none" w:sz="0" w:space="0" w:color="auto"/>
        <w:right w:val="none" w:sz="0" w:space="0" w:color="auto"/>
      </w:divBdr>
    </w:div>
    <w:div w:id="1827473030">
      <w:bodyDiv w:val="1"/>
      <w:marLeft w:val="0"/>
      <w:marRight w:val="0"/>
      <w:marTop w:val="0"/>
      <w:marBottom w:val="0"/>
      <w:divBdr>
        <w:top w:val="none" w:sz="0" w:space="0" w:color="auto"/>
        <w:left w:val="none" w:sz="0" w:space="0" w:color="auto"/>
        <w:bottom w:val="none" w:sz="0" w:space="0" w:color="auto"/>
        <w:right w:val="none" w:sz="0" w:space="0" w:color="auto"/>
      </w:divBdr>
    </w:div>
    <w:div w:id="1827630066">
      <w:bodyDiv w:val="1"/>
      <w:marLeft w:val="0"/>
      <w:marRight w:val="0"/>
      <w:marTop w:val="0"/>
      <w:marBottom w:val="0"/>
      <w:divBdr>
        <w:top w:val="none" w:sz="0" w:space="0" w:color="auto"/>
        <w:left w:val="none" w:sz="0" w:space="0" w:color="auto"/>
        <w:bottom w:val="none" w:sz="0" w:space="0" w:color="auto"/>
        <w:right w:val="none" w:sz="0" w:space="0" w:color="auto"/>
      </w:divBdr>
    </w:div>
    <w:div w:id="1830439764">
      <w:bodyDiv w:val="1"/>
      <w:marLeft w:val="0"/>
      <w:marRight w:val="0"/>
      <w:marTop w:val="0"/>
      <w:marBottom w:val="0"/>
      <w:divBdr>
        <w:top w:val="none" w:sz="0" w:space="0" w:color="auto"/>
        <w:left w:val="none" w:sz="0" w:space="0" w:color="auto"/>
        <w:bottom w:val="none" w:sz="0" w:space="0" w:color="auto"/>
        <w:right w:val="none" w:sz="0" w:space="0" w:color="auto"/>
      </w:divBdr>
    </w:div>
    <w:div w:id="1832328454">
      <w:bodyDiv w:val="1"/>
      <w:marLeft w:val="0"/>
      <w:marRight w:val="0"/>
      <w:marTop w:val="0"/>
      <w:marBottom w:val="0"/>
      <w:divBdr>
        <w:top w:val="none" w:sz="0" w:space="0" w:color="auto"/>
        <w:left w:val="none" w:sz="0" w:space="0" w:color="auto"/>
        <w:bottom w:val="none" w:sz="0" w:space="0" w:color="auto"/>
        <w:right w:val="none" w:sz="0" w:space="0" w:color="auto"/>
      </w:divBdr>
    </w:div>
    <w:div w:id="1834371691">
      <w:bodyDiv w:val="1"/>
      <w:marLeft w:val="0"/>
      <w:marRight w:val="0"/>
      <w:marTop w:val="0"/>
      <w:marBottom w:val="0"/>
      <w:divBdr>
        <w:top w:val="none" w:sz="0" w:space="0" w:color="auto"/>
        <w:left w:val="none" w:sz="0" w:space="0" w:color="auto"/>
        <w:bottom w:val="none" w:sz="0" w:space="0" w:color="auto"/>
        <w:right w:val="none" w:sz="0" w:space="0" w:color="auto"/>
      </w:divBdr>
    </w:div>
    <w:div w:id="1835484708">
      <w:bodyDiv w:val="1"/>
      <w:marLeft w:val="0"/>
      <w:marRight w:val="0"/>
      <w:marTop w:val="0"/>
      <w:marBottom w:val="0"/>
      <w:divBdr>
        <w:top w:val="none" w:sz="0" w:space="0" w:color="auto"/>
        <w:left w:val="none" w:sz="0" w:space="0" w:color="auto"/>
        <w:bottom w:val="none" w:sz="0" w:space="0" w:color="auto"/>
        <w:right w:val="none" w:sz="0" w:space="0" w:color="auto"/>
      </w:divBdr>
    </w:div>
    <w:div w:id="1837303921">
      <w:bodyDiv w:val="1"/>
      <w:marLeft w:val="0"/>
      <w:marRight w:val="0"/>
      <w:marTop w:val="0"/>
      <w:marBottom w:val="0"/>
      <w:divBdr>
        <w:top w:val="none" w:sz="0" w:space="0" w:color="auto"/>
        <w:left w:val="none" w:sz="0" w:space="0" w:color="auto"/>
        <w:bottom w:val="none" w:sz="0" w:space="0" w:color="auto"/>
        <w:right w:val="none" w:sz="0" w:space="0" w:color="auto"/>
      </w:divBdr>
    </w:div>
    <w:div w:id="1842548146">
      <w:bodyDiv w:val="1"/>
      <w:marLeft w:val="0"/>
      <w:marRight w:val="0"/>
      <w:marTop w:val="0"/>
      <w:marBottom w:val="0"/>
      <w:divBdr>
        <w:top w:val="none" w:sz="0" w:space="0" w:color="auto"/>
        <w:left w:val="none" w:sz="0" w:space="0" w:color="auto"/>
        <w:bottom w:val="none" w:sz="0" w:space="0" w:color="auto"/>
        <w:right w:val="none" w:sz="0" w:space="0" w:color="auto"/>
      </w:divBdr>
    </w:div>
    <w:div w:id="1842744556">
      <w:bodyDiv w:val="1"/>
      <w:marLeft w:val="0"/>
      <w:marRight w:val="0"/>
      <w:marTop w:val="0"/>
      <w:marBottom w:val="0"/>
      <w:divBdr>
        <w:top w:val="none" w:sz="0" w:space="0" w:color="auto"/>
        <w:left w:val="none" w:sz="0" w:space="0" w:color="auto"/>
        <w:bottom w:val="none" w:sz="0" w:space="0" w:color="auto"/>
        <w:right w:val="none" w:sz="0" w:space="0" w:color="auto"/>
      </w:divBdr>
    </w:div>
    <w:div w:id="1844272066">
      <w:bodyDiv w:val="1"/>
      <w:marLeft w:val="0"/>
      <w:marRight w:val="0"/>
      <w:marTop w:val="0"/>
      <w:marBottom w:val="0"/>
      <w:divBdr>
        <w:top w:val="none" w:sz="0" w:space="0" w:color="auto"/>
        <w:left w:val="none" w:sz="0" w:space="0" w:color="auto"/>
        <w:bottom w:val="none" w:sz="0" w:space="0" w:color="auto"/>
        <w:right w:val="none" w:sz="0" w:space="0" w:color="auto"/>
      </w:divBdr>
    </w:div>
    <w:div w:id="1845313583">
      <w:bodyDiv w:val="1"/>
      <w:marLeft w:val="0"/>
      <w:marRight w:val="0"/>
      <w:marTop w:val="0"/>
      <w:marBottom w:val="0"/>
      <w:divBdr>
        <w:top w:val="none" w:sz="0" w:space="0" w:color="auto"/>
        <w:left w:val="none" w:sz="0" w:space="0" w:color="auto"/>
        <w:bottom w:val="none" w:sz="0" w:space="0" w:color="auto"/>
        <w:right w:val="none" w:sz="0" w:space="0" w:color="auto"/>
      </w:divBdr>
    </w:div>
    <w:div w:id="1845822256">
      <w:bodyDiv w:val="1"/>
      <w:marLeft w:val="0"/>
      <w:marRight w:val="0"/>
      <w:marTop w:val="0"/>
      <w:marBottom w:val="0"/>
      <w:divBdr>
        <w:top w:val="none" w:sz="0" w:space="0" w:color="auto"/>
        <w:left w:val="none" w:sz="0" w:space="0" w:color="auto"/>
        <w:bottom w:val="none" w:sz="0" w:space="0" w:color="auto"/>
        <w:right w:val="none" w:sz="0" w:space="0" w:color="auto"/>
      </w:divBdr>
    </w:div>
    <w:div w:id="1855455286">
      <w:bodyDiv w:val="1"/>
      <w:marLeft w:val="0"/>
      <w:marRight w:val="0"/>
      <w:marTop w:val="0"/>
      <w:marBottom w:val="0"/>
      <w:divBdr>
        <w:top w:val="none" w:sz="0" w:space="0" w:color="auto"/>
        <w:left w:val="none" w:sz="0" w:space="0" w:color="auto"/>
        <w:bottom w:val="none" w:sz="0" w:space="0" w:color="auto"/>
        <w:right w:val="none" w:sz="0" w:space="0" w:color="auto"/>
      </w:divBdr>
    </w:div>
    <w:div w:id="1856992057">
      <w:bodyDiv w:val="1"/>
      <w:marLeft w:val="0"/>
      <w:marRight w:val="0"/>
      <w:marTop w:val="0"/>
      <w:marBottom w:val="0"/>
      <w:divBdr>
        <w:top w:val="none" w:sz="0" w:space="0" w:color="auto"/>
        <w:left w:val="none" w:sz="0" w:space="0" w:color="auto"/>
        <w:bottom w:val="none" w:sz="0" w:space="0" w:color="auto"/>
        <w:right w:val="none" w:sz="0" w:space="0" w:color="auto"/>
      </w:divBdr>
    </w:div>
    <w:div w:id="1860309286">
      <w:bodyDiv w:val="1"/>
      <w:marLeft w:val="0"/>
      <w:marRight w:val="0"/>
      <w:marTop w:val="0"/>
      <w:marBottom w:val="0"/>
      <w:divBdr>
        <w:top w:val="none" w:sz="0" w:space="0" w:color="auto"/>
        <w:left w:val="none" w:sz="0" w:space="0" w:color="auto"/>
        <w:bottom w:val="none" w:sz="0" w:space="0" w:color="auto"/>
        <w:right w:val="none" w:sz="0" w:space="0" w:color="auto"/>
      </w:divBdr>
    </w:div>
    <w:div w:id="1862738604">
      <w:bodyDiv w:val="1"/>
      <w:marLeft w:val="0"/>
      <w:marRight w:val="0"/>
      <w:marTop w:val="0"/>
      <w:marBottom w:val="0"/>
      <w:divBdr>
        <w:top w:val="none" w:sz="0" w:space="0" w:color="auto"/>
        <w:left w:val="none" w:sz="0" w:space="0" w:color="auto"/>
        <w:bottom w:val="none" w:sz="0" w:space="0" w:color="auto"/>
        <w:right w:val="none" w:sz="0" w:space="0" w:color="auto"/>
      </w:divBdr>
    </w:div>
    <w:div w:id="1866483534">
      <w:bodyDiv w:val="1"/>
      <w:marLeft w:val="0"/>
      <w:marRight w:val="0"/>
      <w:marTop w:val="0"/>
      <w:marBottom w:val="0"/>
      <w:divBdr>
        <w:top w:val="none" w:sz="0" w:space="0" w:color="auto"/>
        <w:left w:val="none" w:sz="0" w:space="0" w:color="auto"/>
        <w:bottom w:val="none" w:sz="0" w:space="0" w:color="auto"/>
        <w:right w:val="none" w:sz="0" w:space="0" w:color="auto"/>
      </w:divBdr>
    </w:div>
    <w:div w:id="1868987895">
      <w:bodyDiv w:val="1"/>
      <w:marLeft w:val="0"/>
      <w:marRight w:val="0"/>
      <w:marTop w:val="0"/>
      <w:marBottom w:val="0"/>
      <w:divBdr>
        <w:top w:val="none" w:sz="0" w:space="0" w:color="auto"/>
        <w:left w:val="none" w:sz="0" w:space="0" w:color="auto"/>
        <w:bottom w:val="none" w:sz="0" w:space="0" w:color="auto"/>
        <w:right w:val="none" w:sz="0" w:space="0" w:color="auto"/>
      </w:divBdr>
    </w:div>
    <w:div w:id="1870948672">
      <w:bodyDiv w:val="1"/>
      <w:marLeft w:val="0"/>
      <w:marRight w:val="0"/>
      <w:marTop w:val="0"/>
      <w:marBottom w:val="0"/>
      <w:divBdr>
        <w:top w:val="none" w:sz="0" w:space="0" w:color="auto"/>
        <w:left w:val="none" w:sz="0" w:space="0" w:color="auto"/>
        <w:bottom w:val="none" w:sz="0" w:space="0" w:color="auto"/>
        <w:right w:val="none" w:sz="0" w:space="0" w:color="auto"/>
      </w:divBdr>
    </w:div>
    <w:div w:id="1874346010">
      <w:bodyDiv w:val="1"/>
      <w:marLeft w:val="0"/>
      <w:marRight w:val="0"/>
      <w:marTop w:val="0"/>
      <w:marBottom w:val="0"/>
      <w:divBdr>
        <w:top w:val="none" w:sz="0" w:space="0" w:color="auto"/>
        <w:left w:val="none" w:sz="0" w:space="0" w:color="auto"/>
        <w:bottom w:val="none" w:sz="0" w:space="0" w:color="auto"/>
        <w:right w:val="none" w:sz="0" w:space="0" w:color="auto"/>
      </w:divBdr>
    </w:div>
    <w:div w:id="1876961780">
      <w:bodyDiv w:val="1"/>
      <w:marLeft w:val="0"/>
      <w:marRight w:val="0"/>
      <w:marTop w:val="0"/>
      <w:marBottom w:val="0"/>
      <w:divBdr>
        <w:top w:val="none" w:sz="0" w:space="0" w:color="auto"/>
        <w:left w:val="none" w:sz="0" w:space="0" w:color="auto"/>
        <w:bottom w:val="none" w:sz="0" w:space="0" w:color="auto"/>
        <w:right w:val="none" w:sz="0" w:space="0" w:color="auto"/>
      </w:divBdr>
    </w:div>
    <w:div w:id="1882092796">
      <w:bodyDiv w:val="1"/>
      <w:marLeft w:val="0"/>
      <w:marRight w:val="0"/>
      <w:marTop w:val="0"/>
      <w:marBottom w:val="0"/>
      <w:divBdr>
        <w:top w:val="none" w:sz="0" w:space="0" w:color="auto"/>
        <w:left w:val="none" w:sz="0" w:space="0" w:color="auto"/>
        <w:bottom w:val="none" w:sz="0" w:space="0" w:color="auto"/>
        <w:right w:val="none" w:sz="0" w:space="0" w:color="auto"/>
      </w:divBdr>
    </w:div>
    <w:div w:id="1890720686">
      <w:bodyDiv w:val="1"/>
      <w:marLeft w:val="0"/>
      <w:marRight w:val="0"/>
      <w:marTop w:val="0"/>
      <w:marBottom w:val="0"/>
      <w:divBdr>
        <w:top w:val="none" w:sz="0" w:space="0" w:color="auto"/>
        <w:left w:val="none" w:sz="0" w:space="0" w:color="auto"/>
        <w:bottom w:val="none" w:sz="0" w:space="0" w:color="auto"/>
        <w:right w:val="none" w:sz="0" w:space="0" w:color="auto"/>
      </w:divBdr>
    </w:div>
    <w:div w:id="1891107208">
      <w:bodyDiv w:val="1"/>
      <w:marLeft w:val="0"/>
      <w:marRight w:val="0"/>
      <w:marTop w:val="0"/>
      <w:marBottom w:val="0"/>
      <w:divBdr>
        <w:top w:val="none" w:sz="0" w:space="0" w:color="auto"/>
        <w:left w:val="none" w:sz="0" w:space="0" w:color="auto"/>
        <w:bottom w:val="none" w:sz="0" w:space="0" w:color="auto"/>
        <w:right w:val="none" w:sz="0" w:space="0" w:color="auto"/>
      </w:divBdr>
    </w:div>
    <w:div w:id="1893417966">
      <w:bodyDiv w:val="1"/>
      <w:marLeft w:val="0"/>
      <w:marRight w:val="0"/>
      <w:marTop w:val="0"/>
      <w:marBottom w:val="0"/>
      <w:divBdr>
        <w:top w:val="none" w:sz="0" w:space="0" w:color="auto"/>
        <w:left w:val="none" w:sz="0" w:space="0" w:color="auto"/>
        <w:bottom w:val="none" w:sz="0" w:space="0" w:color="auto"/>
        <w:right w:val="none" w:sz="0" w:space="0" w:color="auto"/>
      </w:divBdr>
    </w:div>
    <w:div w:id="1900627398">
      <w:bodyDiv w:val="1"/>
      <w:marLeft w:val="0"/>
      <w:marRight w:val="0"/>
      <w:marTop w:val="0"/>
      <w:marBottom w:val="0"/>
      <w:divBdr>
        <w:top w:val="none" w:sz="0" w:space="0" w:color="auto"/>
        <w:left w:val="none" w:sz="0" w:space="0" w:color="auto"/>
        <w:bottom w:val="none" w:sz="0" w:space="0" w:color="auto"/>
        <w:right w:val="none" w:sz="0" w:space="0" w:color="auto"/>
      </w:divBdr>
    </w:div>
    <w:div w:id="1901821455">
      <w:bodyDiv w:val="1"/>
      <w:marLeft w:val="0"/>
      <w:marRight w:val="0"/>
      <w:marTop w:val="0"/>
      <w:marBottom w:val="0"/>
      <w:divBdr>
        <w:top w:val="none" w:sz="0" w:space="0" w:color="auto"/>
        <w:left w:val="none" w:sz="0" w:space="0" w:color="auto"/>
        <w:bottom w:val="none" w:sz="0" w:space="0" w:color="auto"/>
        <w:right w:val="none" w:sz="0" w:space="0" w:color="auto"/>
      </w:divBdr>
    </w:div>
    <w:div w:id="1903176669">
      <w:bodyDiv w:val="1"/>
      <w:marLeft w:val="0"/>
      <w:marRight w:val="0"/>
      <w:marTop w:val="0"/>
      <w:marBottom w:val="0"/>
      <w:divBdr>
        <w:top w:val="none" w:sz="0" w:space="0" w:color="auto"/>
        <w:left w:val="none" w:sz="0" w:space="0" w:color="auto"/>
        <w:bottom w:val="none" w:sz="0" w:space="0" w:color="auto"/>
        <w:right w:val="none" w:sz="0" w:space="0" w:color="auto"/>
      </w:divBdr>
    </w:div>
    <w:div w:id="1903711560">
      <w:bodyDiv w:val="1"/>
      <w:marLeft w:val="0"/>
      <w:marRight w:val="0"/>
      <w:marTop w:val="0"/>
      <w:marBottom w:val="0"/>
      <w:divBdr>
        <w:top w:val="none" w:sz="0" w:space="0" w:color="auto"/>
        <w:left w:val="none" w:sz="0" w:space="0" w:color="auto"/>
        <w:bottom w:val="none" w:sz="0" w:space="0" w:color="auto"/>
        <w:right w:val="none" w:sz="0" w:space="0" w:color="auto"/>
      </w:divBdr>
    </w:div>
    <w:div w:id="1905723671">
      <w:bodyDiv w:val="1"/>
      <w:marLeft w:val="0"/>
      <w:marRight w:val="0"/>
      <w:marTop w:val="0"/>
      <w:marBottom w:val="0"/>
      <w:divBdr>
        <w:top w:val="none" w:sz="0" w:space="0" w:color="auto"/>
        <w:left w:val="none" w:sz="0" w:space="0" w:color="auto"/>
        <w:bottom w:val="none" w:sz="0" w:space="0" w:color="auto"/>
        <w:right w:val="none" w:sz="0" w:space="0" w:color="auto"/>
      </w:divBdr>
    </w:div>
    <w:div w:id="1906060505">
      <w:bodyDiv w:val="1"/>
      <w:marLeft w:val="0"/>
      <w:marRight w:val="0"/>
      <w:marTop w:val="0"/>
      <w:marBottom w:val="0"/>
      <w:divBdr>
        <w:top w:val="none" w:sz="0" w:space="0" w:color="auto"/>
        <w:left w:val="none" w:sz="0" w:space="0" w:color="auto"/>
        <w:bottom w:val="none" w:sz="0" w:space="0" w:color="auto"/>
        <w:right w:val="none" w:sz="0" w:space="0" w:color="auto"/>
      </w:divBdr>
    </w:div>
    <w:div w:id="1907523294">
      <w:bodyDiv w:val="1"/>
      <w:marLeft w:val="0"/>
      <w:marRight w:val="0"/>
      <w:marTop w:val="0"/>
      <w:marBottom w:val="0"/>
      <w:divBdr>
        <w:top w:val="none" w:sz="0" w:space="0" w:color="auto"/>
        <w:left w:val="none" w:sz="0" w:space="0" w:color="auto"/>
        <w:bottom w:val="none" w:sz="0" w:space="0" w:color="auto"/>
        <w:right w:val="none" w:sz="0" w:space="0" w:color="auto"/>
      </w:divBdr>
    </w:div>
    <w:div w:id="1910576272">
      <w:bodyDiv w:val="1"/>
      <w:marLeft w:val="0"/>
      <w:marRight w:val="0"/>
      <w:marTop w:val="0"/>
      <w:marBottom w:val="0"/>
      <w:divBdr>
        <w:top w:val="none" w:sz="0" w:space="0" w:color="auto"/>
        <w:left w:val="none" w:sz="0" w:space="0" w:color="auto"/>
        <w:bottom w:val="none" w:sz="0" w:space="0" w:color="auto"/>
        <w:right w:val="none" w:sz="0" w:space="0" w:color="auto"/>
      </w:divBdr>
    </w:div>
    <w:div w:id="1921132678">
      <w:bodyDiv w:val="1"/>
      <w:marLeft w:val="0"/>
      <w:marRight w:val="0"/>
      <w:marTop w:val="0"/>
      <w:marBottom w:val="0"/>
      <w:divBdr>
        <w:top w:val="none" w:sz="0" w:space="0" w:color="auto"/>
        <w:left w:val="none" w:sz="0" w:space="0" w:color="auto"/>
        <w:bottom w:val="none" w:sz="0" w:space="0" w:color="auto"/>
        <w:right w:val="none" w:sz="0" w:space="0" w:color="auto"/>
      </w:divBdr>
    </w:div>
    <w:div w:id="1921475725">
      <w:bodyDiv w:val="1"/>
      <w:marLeft w:val="0"/>
      <w:marRight w:val="0"/>
      <w:marTop w:val="0"/>
      <w:marBottom w:val="0"/>
      <w:divBdr>
        <w:top w:val="none" w:sz="0" w:space="0" w:color="auto"/>
        <w:left w:val="none" w:sz="0" w:space="0" w:color="auto"/>
        <w:bottom w:val="none" w:sz="0" w:space="0" w:color="auto"/>
        <w:right w:val="none" w:sz="0" w:space="0" w:color="auto"/>
      </w:divBdr>
    </w:div>
    <w:div w:id="1922719984">
      <w:bodyDiv w:val="1"/>
      <w:marLeft w:val="0"/>
      <w:marRight w:val="0"/>
      <w:marTop w:val="0"/>
      <w:marBottom w:val="0"/>
      <w:divBdr>
        <w:top w:val="none" w:sz="0" w:space="0" w:color="auto"/>
        <w:left w:val="none" w:sz="0" w:space="0" w:color="auto"/>
        <w:bottom w:val="none" w:sz="0" w:space="0" w:color="auto"/>
        <w:right w:val="none" w:sz="0" w:space="0" w:color="auto"/>
      </w:divBdr>
    </w:div>
    <w:div w:id="1925525962">
      <w:bodyDiv w:val="1"/>
      <w:marLeft w:val="0"/>
      <w:marRight w:val="0"/>
      <w:marTop w:val="0"/>
      <w:marBottom w:val="0"/>
      <w:divBdr>
        <w:top w:val="none" w:sz="0" w:space="0" w:color="auto"/>
        <w:left w:val="none" w:sz="0" w:space="0" w:color="auto"/>
        <w:bottom w:val="none" w:sz="0" w:space="0" w:color="auto"/>
        <w:right w:val="none" w:sz="0" w:space="0" w:color="auto"/>
      </w:divBdr>
    </w:div>
    <w:div w:id="1931621663">
      <w:bodyDiv w:val="1"/>
      <w:marLeft w:val="0"/>
      <w:marRight w:val="0"/>
      <w:marTop w:val="0"/>
      <w:marBottom w:val="0"/>
      <w:divBdr>
        <w:top w:val="none" w:sz="0" w:space="0" w:color="auto"/>
        <w:left w:val="none" w:sz="0" w:space="0" w:color="auto"/>
        <w:bottom w:val="none" w:sz="0" w:space="0" w:color="auto"/>
        <w:right w:val="none" w:sz="0" w:space="0" w:color="auto"/>
      </w:divBdr>
    </w:div>
    <w:div w:id="1932884512">
      <w:bodyDiv w:val="1"/>
      <w:marLeft w:val="0"/>
      <w:marRight w:val="0"/>
      <w:marTop w:val="0"/>
      <w:marBottom w:val="0"/>
      <w:divBdr>
        <w:top w:val="none" w:sz="0" w:space="0" w:color="auto"/>
        <w:left w:val="none" w:sz="0" w:space="0" w:color="auto"/>
        <w:bottom w:val="none" w:sz="0" w:space="0" w:color="auto"/>
        <w:right w:val="none" w:sz="0" w:space="0" w:color="auto"/>
      </w:divBdr>
    </w:div>
    <w:div w:id="1936279294">
      <w:bodyDiv w:val="1"/>
      <w:marLeft w:val="0"/>
      <w:marRight w:val="0"/>
      <w:marTop w:val="0"/>
      <w:marBottom w:val="0"/>
      <w:divBdr>
        <w:top w:val="none" w:sz="0" w:space="0" w:color="auto"/>
        <w:left w:val="none" w:sz="0" w:space="0" w:color="auto"/>
        <w:bottom w:val="none" w:sz="0" w:space="0" w:color="auto"/>
        <w:right w:val="none" w:sz="0" w:space="0" w:color="auto"/>
      </w:divBdr>
    </w:div>
    <w:div w:id="1938367629">
      <w:bodyDiv w:val="1"/>
      <w:marLeft w:val="0"/>
      <w:marRight w:val="0"/>
      <w:marTop w:val="0"/>
      <w:marBottom w:val="0"/>
      <w:divBdr>
        <w:top w:val="none" w:sz="0" w:space="0" w:color="auto"/>
        <w:left w:val="none" w:sz="0" w:space="0" w:color="auto"/>
        <w:bottom w:val="none" w:sz="0" w:space="0" w:color="auto"/>
        <w:right w:val="none" w:sz="0" w:space="0" w:color="auto"/>
      </w:divBdr>
    </w:div>
    <w:div w:id="1941058363">
      <w:bodyDiv w:val="1"/>
      <w:marLeft w:val="0"/>
      <w:marRight w:val="0"/>
      <w:marTop w:val="0"/>
      <w:marBottom w:val="0"/>
      <w:divBdr>
        <w:top w:val="none" w:sz="0" w:space="0" w:color="auto"/>
        <w:left w:val="none" w:sz="0" w:space="0" w:color="auto"/>
        <w:bottom w:val="none" w:sz="0" w:space="0" w:color="auto"/>
        <w:right w:val="none" w:sz="0" w:space="0" w:color="auto"/>
      </w:divBdr>
    </w:div>
    <w:div w:id="1943368334">
      <w:bodyDiv w:val="1"/>
      <w:marLeft w:val="0"/>
      <w:marRight w:val="0"/>
      <w:marTop w:val="0"/>
      <w:marBottom w:val="0"/>
      <w:divBdr>
        <w:top w:val="none" w:sz="0" w:space="0" w:color="auto"/>
        <w:left w:val="none" w:sz="0" w:space="0" w:color="auto"/>
        <w:bottom w:val="none" w:sz="0" w:space="0" w:color="auto"/>
        <w:right w:val="none" w:sz="0" w:space="0" w:color="auto"/>
      </w:divBdr>
    </w:div>
    <w:div w:id="1943610279">
      <w:bodyDiv w:val="1"/>
      <w:marLeft w:val="0"/>
      <w:marRight w:val="0"/>
      <w:marTop w:val="0"/>
      <w:marBottom w:val="0"/>
      <w:divBdr>
        <w:top w:val="none" w:sz="0" w:space="0" w:color="auto"/>
        <w:left w:val="none" w:sz="0" w:space="0" w:color="auto"/>
        <w:bottom w:val="none" w:sz="0" w:space="0" w:color="auto"/>
        <w:right w:val="none" w:sz="0" w:space="0" w:color="auto"/>
      </w:divBdr>
    </w:div>
    <w:div w:id="1944024540">
      <w:bodyDiv w:val="1"/>
      <w:marLeft w:val="0"/>
      <w:marRight w:val="0"/>
      <w:marTop w:val="0"/>
      <w:marBottom w:val="0"/>
      <w:divBdr>
        <w:top w:val="none" w:sz="0" w:space="0" w:color="auto"/>
        <w:left w:val="none" w:sz="0" w:space="0" w:color="auto"/>
        <w:bottom w:val="none" w:sz="0" w:space="0" w:color="auto"/>
        <w:right w:val="none" w:sz="0" w:space="0" w:color="auto"/>
      </w:divBdr>
    </w:div>
    <w:div w:id="1948074015">
      <w:bodyDiv w:val="1"/>
      <w:marLeft w:val="0"/>
      <w:marRight w:val="0"/>
      <w:marTop w:val="0"/>
      <w:marBottom w:val="0"/>
      <w:divBdr>
        <w:top w:val="none" w:sz="0" w:space="0" w:color="auto"/>
        <w:left w:val="none" w:sz="0" w:space="0" w:color="auto"/>
        <w:bottom w:val="none" w:sz="0" w:space="0" w:color="auto"/>
        <w:right w:val="none" w:sz="0" w:space="0" w:color="auto"/>
      </w:divBdr>
    </w:div>
    <w:div w:id="1957908422">
      <w:bodyDiv w:val="1"/>
      <w:marLeft w:val="0"/>
      <w:marRight w:val="0"/>
      <w:marTop w:val="0"/>
      <w:marBottom w:val="0"/>
      <w:divBdr>
        <w:top w:val="none" w:sz="0" w:space="0" w:color="auto"/>
        <w:left w:val="none" w:sz="0" w:space="0" w:color="auto"/>
        <w:bottom w:val="none" w:sz="0" w:space="0" w:color="auto"/>
        <w:right w:val="none" w:sz="0" w:space="0" w:color="auto"/>
      </w:divBdr>
    </w:div>
    <w:div w:id="1959220595">
      <w:bodyDiv w:val="1"/>
      <w:marLeft w:val="0"/>
      <w:marRight w:val="0"/>
      <w:marTop w:val="0"/>
      <w:marBottom w:val="0"/>
      <w:divBdr>
        <w:top w:val="none" w:sz="0" w:space="0" w:color="auto"/>
        <w:left w:val="none" w:sz="0" w:space="0" w:color="auto"/>
        <w:bottom w:val="none" w:sz="0" w:space="0" w:color="auto"/>
        <w:right w:val="none" w:sz="0" w:space="0" w:color="auto"/>
      </w:divBdr>
    </w:div>
    <w:div w:id="1962612541">
      <w:bodyDiv w:val="1"/>
      <w:marLeft w:val="0"/>
      <w:marRight w:val="0"/>
      <w:marTop w:val="0"/>
      <w:marBottom w:val="0"/>
      <w:divBdr>
        <w:top w:val="none" w:sz="0" w:space="0" w:color="auto"/>
        <w:left w:val="none" w:sz="0" w:space="0" w:color="auto"/>
        <w:bottom w:val="none" w:sz="0" w:space="0" w:color="auto"/>
        <w:right w:val="none" w:sz="0" w:space="0" w:color="auto"/>
      </w:divBdr>
    </w:div>
    <w:div w:id="1963536918">
      <w:bodyDiv w:val="1"/>
      <w:marLeft w:val="0"/>
      <w:marRight w:val="0"/>
      <w:marTop w:val="0"/>
      <w:marBottom w:val="0"/>
      <w:divBdr>
        <w:top w:val="none" w:sz="0" w:space="0" w:color="auto"/>
        <w:left w:val="none" w:sz="0" w:space="0" w:color="auto"/>
        <w:bottom w:val="none" w:sz="0" w:space="0" w:color="auto"/>
        <w:right w:val="none" w:sz="0" w:space="0" w:color="auto"/>
      </w:divBdr>
    </w:div>
    <w:div w:id="1964581326">
      <w:bodyDiv w:val="1"/>
      <w:marLeft w:val="0"/>
      <w:marRight w:val="0"/>
      <w:marTop w:val="0"/>
      <w:marBottom w:val="0"/>
      <w:divBdr>
        <w:top w:val="none" w:sz="0" w:space="0" w:color="auto"/>
        <w:left w:val="none" w:sz="0" w:space="0" w:color="auto"/>
        <w:bottom w:val="none" w:sz="0" w:space="0" w:color="auto"/>
        <w:right w:val="none" w:sz="0" w:space="0" w:color="auto"/>
      </w:divBdr>
    </w:div>
    <w:div w:id="1965384239">
      <w:bodyDiv w:val="1"/>
      <w:marLeft w:val="0"/>
      <w:marRight w:val="0"/>
      <w:marTop w:val="0"/>
      <w:marBottom w:val="0"/>
      <w:divBdr>
        <w:top w:val="none" w:sz="0" w:space="0" w:color="auto"/>
        <w:left w:val="none" w:sz="0" w:space="0" w:color="auto"/>
        <w:bottom w:val="none" w:sz="0" w:space="0" w:color="auto"/>
        <w:right w:val="none" w:sz="0" w:space="0" w:color="auto"/>
      </w:divBdr>
    </w:div>
    <w:div w:id="1965386532">
      <w:bodyDiv w:val="1"/>
      <w:marLeft w:val="0"/>
      <w:marRight w:val="0"/>
      <w:marTop w:val="0"/>
      <w:marBottom w:val="0"/>
      <w:divBdr>
        <w:top w:val="none" w:sz="0" w:space="0" w:color="auto"/>
        <w:left w:val="none" w:sz="0" w:space="0" w:color="auto"/>
        <w:bottom w:val="none" w:sz="0" w:space="0" w:color="auto"/>
        <w:right w:val="none" w:sz="0" w:space="0" w:color="auto"/>
      </w:divBdr>
    </w:div>
    <w:div w:id="1979218384">
      <w:bodyDiv w:val="1"/>
      <w:marLeft w:val="0"/>
      <w:marRight w:val="0"/>
      <w:marTop w:val="0"/>
      <w:marBottom w:val="0"/>
      <w:divBdr>
        <w:top w:val="none" w:sz="0" w:space="0" w:color="auto"/>
        <w:left w:val="none" w:sz="0" w:space="0" w:color="auto"/>
        <w:bottom w:val="none" w:sz="0" w:space="0" w:color="auto"/>
        <w:right w:val="none" w:sz="0" w:space="0" w:color="auto"/>
      </w:divBdr>
    </w:div>
    <w:div w:id="1980963088">
      <w:bodyDiv w:val="1"/>
      <w:marLeft w:val="0"/>
      <w:marRight w:val="0"/>
      <w:marTop w:val="0"/>
      <w:marBottom w:val="0"/>
      <w:divBdr>
        <w:top w:val="none" w:sz="0" w:space="0" w:color="auto"/>
        <w:left w:val="none" w:sz="0" w:space="0" w:color="auto"/>
        <w:bottom w:val="none" w:sz="0" w:space="0" w:color="auto"/>
        <w:right w:val="none" w:sz="0" w:space="0" w:color="auto"/>
      </w:divBdr>
    </w:div>
    <w:div w:id="1984191083">
      <w:bodyDiv w:val="1"/>
      <w:marLeft w:val="0"/>
      <w:marRight w:val="0"/>
      <w:marTop w:val="0"/>
      <w:marBottom w:val="0"/>
      <w:divBdr>
        <w:top w:val="none" w:sz="0" w:space="0" w:color="auto"/>
        <w:left w:val="none" w:sz="0" w:space="0" w:color="auto"/>
        <w:bottom w:val="none" w:sz="0" w:space="0" w:color="auto"/>
        <w:right w:val="none" w:sz="0" w:space="0" w:color="auto"/>
      </w:divBdr>
    </w:div>
    <w:div w:id="1984312625">
      <w:bodyDiv w:val="1"/>
      <w:marLeft w:val="0"/>
      <w:marRight w:val="0"/>
      <w:marTop w:val="0"/>
      <w:marBottom w:val="0"/>
      <w:divBdr>
        <w:top w:val="none" w:sz="0" w:space="0" w:color="auto"/>
        <w:left w:val="none" w:sz="0" w:space="0" w:color="auto"/>
        <w:bottom w:val="none" w:sz="0" w:space="0" w:color="auto"/>
        <w:right w:val="none" w:sz="0" w:space="0" w:color="auto"/>
      </w:divBdr>
    </w:div>
    <w:div w:id="1986886660">
      <w:bodyDiv w:val="1"/>
      <w:marLeft w:val="0"/>
      <w:marRight w:val="0"/>
      <w:marTop w:val="0"/>
      <w:marBottom w:val="0"/>
      <w:divBdr>
        <w:top w:val="none" w:sz="0" w:space="0" w:color="auto"/>
        <w:left w:val="none" w:sz="0" w:space="0" w:color="auto"/>
        <w:bottom w:val="none" w:sz="0" w:space="0" w:color="auto"/>
        <w:right w:val="none" w:sz="0" w:space="0" w:color="auto"/>
      </w:divBdr>
    </w:div>
    <w:div w:id="1988899271">
      <w:bodyDiv w:val="1"/>
      <w:marLeft w:val="0"/>
      <w:marRight w:val="0"/>
      <w:marTop w:val="0"/>
      <w:marBottom w:val="0"/>
      <w:divBdr>
        <w:top w:val="none" w:sz="0" w:space="0" w:color="auto"/>
        <w:left w:val="none" w:sz="0" w:space="0" w:color="auto"/>
        <w:bottom w:val="none" w:sz="0" w:space="0" w:color="auto"/>
        <w:right w:val="none" w:sz="0" w:space="0" w:color="auto"/>
      </w:divBdr>
    </w:div>
    <w:div w:id="1990282989">
      <w:bodyDiv w:val="1"/>
      <w:marLeft w:val="0"/>
      <w:marRight w:val="0"/>
      <w:marTop w:val="0"/>
      <w:marBottom w:val="0"/>
      <w:divBdr>
        <w:top w:val="none" w:sz="0" w:space="0" w:color="auto"/>
        <w:left w:val="none" w:sz="0" w:space="0" w:color="auto"/>
        <w:bottom w:val="none" w:sz="0" w:space="0" w:color="auto"/>
        <w:right w:val="none" w:sz="0" w:space="0" w:color="auto"/>
      </w:divBdr>
    </w:div>
    <w:div w:id="1992253845">
      <w:bodyDiv w:val="1"/>
      <w:marLeft w:val="0"/>
      <w:marRight w:val="0"/>
      <w:marTop w:val="0"/>
      <w:marBottom w:val="0"/>
      <w:divBdr>
        <w:top w:val="none" w:sz="0" w:space="0" w:color="auto"/>
        <w:left w:val="none" w:sz="0" w:space="0" w:color="auto"/>
        <w:bottom w:val="none" w:sz="0" w:space="0" w:color="auto"/>
        <w:right w:val="none" w:sz="0" w:space="0" w:color="auto"/>
      </w:divBdr>
    </w:div>
    <w:div w:id="1995066709">
      <w:bodyDiv w:val="1"/>
      <w:marLeft w:val="0"/>
      <w:marRight w:val="0"/>
      <w:marTop w:val="0"/>
      <w:marBottom w:val="0"/>
      <w:divBdr>
        <w:top w:val="none" w:sz="0" w:space="0" w:color="auto"/>
        <w:left w:val="none" w:sz="0" w:space="0" w:color="auto"/>
        <w:bottom w:val="none" w:sz="0" w:space="0" w:color="auto"/>
        <w:right w:val="none" w:sz="0" w:space="0" w:color="auto"/>
      </w:divBdr>
    </w:div>
    <w:div w:id="1995913453">
      <w:bodyDiv w:val="1"/>
      <w:marLeft w:val="0"/>
      <w:marRight w:val="0"/>
      <w:marTop w:val="0"/>
      <w:marBottom w:val="0"/>
      <w:divBdr>
        <w:top w:val="none" w:sz="0" w:space="0" w:color="auto"/>
        <w:left w:val="none" w:sz="0" w:space="0" w:color="auto"/>
        <w:bottom w:val="none" w:sz="0" w:space="0" w:color="auto"/>
        <w:right w:val="none" w:sz="0" w:space="0" w:color="auto"/>
      </w:divBdr>
    </w:div>
    <w:div w:id="1997879841">
      <w:bodyDiv w:val="1"/>
      <w:marLeft w:val="0"/>
      <w:marRight w:val="0"/>
      <w:marTop w:val="0"/>
      <w:marBottom w:val="0"/>
      <w:divBdr>
        <w:top w:val="none" w:sz="0" w:space="0" w:color="auto"/>
        <w:left w:val="none" w:sz="0" w:space="0" w:color="auto"/>
        <w:bottom w:val="none" w:sz="0" w:space="0" w:color="auto"/>
        <w:right w:val="none" w:sz="0" w:space="0" w:color="auto"/>
      </w:divBdr>
    </w:div>
    <w:div w:id="1998149743">
      <w:bodyDiv w:val="1"/>
      <w:marLeft w:val="0"/>
      <w:marRight w:val="0"/>
      <w:marTop w:val="0"/>
      <w:marBottom w:val="0"/>
      <w:divBdr>
        <w:top w:val="none" w:sz="0" w:space="0" w:color="auto"/>
        <w:left w:val="none" w:sz="0" w:space="0" w:color="auto"/>
        <w:bottom w:val="none" w:sz="0" w:space="0" w:color="auto"/>
        <w:right w:val="none" w:sz="0" w:space="0" w:color="auto"/>
      </w:divBdr>
    </w:div>
    <w:div w:id="2004508558">
      <w:bodyDiv w:val="1"/>
      <w:marLeft w:val="0"/>
      <w:marRight w:val="0"/>
      <w:marTop w:val="0"/>
      <w:marBottom w:val="0"/>
      <w:divBdr>
        <w:top w:val="none" w:sz="0" w:space="0" w:color="auto"/>
        <w:left w:val="none" w:sz="0" w:space="0" w:color="auto"/>
        <w:bottom w:val="none" w:sz="0" w:space="0" w:color="auto"/>
        <w:right w:val="none" w:sz="0" w:space="0" w:color="auto"/>
      </w:divBdr>
    </w:div>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 w:id="2010405961">
      <w:bodyDiv w:val="1"/>
      <w:marLeft w:val="0"/>
      <w:marRight w:val="0"/>
      <w:marTop w:val="0"/>
      <w:marBottom w:val="0"/>
      <w:divBdr>
        <w:top w:val="none" w:sz="0" w:space="0" w:color="auto"/>
        <w:left w:val="none" w:sz="0" w:space="0" w:color="auto"/>
        <w:bottom w:val="none" w:sz="0" w:space="0" w:color="auto"/>
        <w:right w:val="none" w:sz="0" w:space="0" w:color="auto"/>
      </w:divBdr>
    </w:div>
    <w:div w:id="2014525848">
      <w:bodyDiv w:val="1"/>
      <w:marLeft w:val="0"/>
      <w:marRight w:val="0"/>
      <w:marTop w:val="0"/>
      <w:marBottom w:val="0"/>
      <w:divBdr>
        <w:top w:val="none" w:sz="0" w:space="0" w:color="auto"/>
        <w:left w:val="none" w:sz="0" w:space="0" w:color="auto"/>
        <w:bottom w:val="none" w:sz="0" w:space="0" w:color="auto"/>
        <w:right w:val="none" w:sz="0" w:space="0" w:color="auto"/>
      </w:divBdr>
    </w:div>
    <w:div w:id="2014994038">
      <w:bodyDiv w:val="1"/>
      <w:marLeft w:val="0"/>
      <w:marRight w:val="0"/>
      <w:marTop w:val="0"/>
      <w:marBottom w:val="0"/>
      <w:divBdr>
        <w:top w:val="none" w:sz="0" w:space="0" w:color="auto"/>
        <w:left w:val="none" w:sz="0" w:space="0" w:color="auto"/>
        <w:bottom w:val="none" w:sz="0" w:space="0" w:color="auto"/>
        <w:right w:val="none" w:sz="0" w:space="0" w:color="auto"/>
      </w:divBdr>
    </w:div>
    <w:div w:id="2030527514">
      <w:bodyDiv w:val="1"/>
      <w:marLeft w:val="0"/>
      <w:marRight w:val="0"/>
      <w:marTop w:val="0"/>
      <w:marBottom w:val="0"/>
      <w:divBdr>
        <w:top w:val="none" w:sz="0" w:space="0" w:color="auto"/>
        <w:left w:val="none" w:sz="0" w:space="0" w:color="auto"/>
        <w:bottom w:val="none" w:sz="0" w:space="0" w:color="auto"/>
        <w:right w:val="none" w:sz="0" w:space="0" w:color="auto"/>
      </w:divBdr>
    </w:div>
    <w:div w:id="2033796216">
      <w:bodyDiv w:val="1"/>
      <w:marLeft w:val="0"/>
      <w:marRight w:val="0"/>
      <w:marTop w:val="0"/>
      <w:marBottom w:val="0"/>
      <w:divBdr>
        <w:top w:val="none" w:sz="0" w:space="0" w:color="auto"/>
        <w:left w:val="none" w:sz="0" w:space="0" w:color="auto"/>
        <w:bottom w:val="none" w:sz="0" w:space="0" w:color="auto"/>
        <w:right w:val="none" w:sz="0" w:space="0" w:color="auto"/>
      </w:divBdr>
    </w:div>
    <w:div w:id="2035685934">
      <w:bodyDiv w:val="1"/>
      <w:marLeft w:val="0"/>
      <w:marRight w:val="0"/>
      <w:marTop w:val="0"/>
      <w:marBottom w:val="0"/>
      <w:divBdr>
        <w:top w:val="none" w:sz="0" w:space="0" w:color="auto"/>
        <w:left w:val="none" w:sz="0" w:space="0" w:color="auto"/>
        <w:bottom w:val="none" w:sz="0" w:space="0" w:color="auto"/>
        <w:right w:val="none" w:sz="0" w:space="0" w:color="auto"/>
      </w:divBdr>
    </w:div>
    <w:div w:id="2038388026">
      <w:bodyDiv w:val="1"/>
      <w:marLeft w:val="0"/>
      <w:marRight w:val="0"/>
      <w:marTop w:val="0"/>
      <w:marBottom w:val="0"/>
      <w:divBdr>
        <w:top w:val="none" w:sz="0" w:space="0" w:color="auto"/>
        <w:left w:val="none" w:sz="0" w:space="0" w:color="auto"/>
        <w:bottom w:val="none" w:sz="0" w:space="0" w:color="auto"/>
        <w:right w:val="none" w:sz="0" w:space="0" w:color="auto"/>
      </w:divBdr>
    </w:div>
    <w:div w:id="2039550011">
      <w:bodyDiv w:val="1"/>
      <w:marLeft w:val="0"/>
      <w:marRight w:val="0"/>
      <w:marTop w:val="0"/>
      <w:marBottom w:val="0"/>
      <w:divBdr>
        <w:top w:val="none" w:sz="0" w:space="0" w:color="auto"/>
        <w:left w:val="none" w:sz="0" w:space="0" w:color="auto"/>
        <w:bottom w:val="none" w:sz="0" w:space="0" w:color="auto"/>
        <w:right w:val="none" w:sz="0" w:space="0" w:color="auto"/>
      </w:divBdr>
    </w:div>
    <w:div w:id="2040812102">
      <w:bodyDiv w:val="1"/>
      <w:marLeft w:val="0"/>
      <w:marRight w:val="0"/>
      <w:marTop w:val="0"/>
      <w:marBottom w:val="0"/>
      <w:divBdr>
        <w:top w:val="none" w:sz="0" w:space="0" w:color="auto"/>
        <w:left w:val="none" w:sz="0" w:space="0" w:color="auto"/>
        <w:bottom w:val="none" w:sz="0" w:space="0" w:color="auto"/>
        <w:right w:val="none" w:sz="0" w:space="0" w:color="auto"/>
      </w:divBdr>
    </w:div>
    <w:div w:id="2041936345">
      <w:bodyDiv w:val="1"/>
      <w:marLeft w:val="0"/>
      <w:marRight w:val="0"/>
      <w:marTop w:val="0"/>
      <w:marBottom w:val="0"/>
      <w:divBdr>
        <w:top w:val="none" w:sz="0" w:space="0" w:color="auto"/>
        <w:left w:val="none" w:sz="0" w:space="0" w:color="auto"/>
        <w:bottom w:val="none" w:sz="0" w:space="0" w:color="auto"/>
        <w:right w:val="none" w:sz="0" w:space="0" w:color="auto"/>
      </w:divBdr>
    </w:div>
    <w:div w:id="2042628700">
      <w:bodyDiv w:val="1"/>
      <w:marLeft w:val="0"/>
      <w:marRight w:val="0"/>
      <w:marTop w:val="0"/>
      <w:marBottom w:val="0"/>
      <w:divBdr>
        <w:top w:val="none" w:sz="0" w:space="0" w:color="auto"/>
        <w:left w:val="none" w:sz="0" w:space="0" w:color="auto"/>
        <w:bottom w:val="none" w:sz="0" w:space="0" w:color="auto"/>
        <w:right w:val="none" w:sz="0" w:space="0" w:color="auto"/>
      </w:divBdr>
    </w:div>
    <w:div w:id="2043357656">
      <w:bodyDiv w:val="1"/>
      <w:marLeft w:val="0"/>
      <w:marRight w:val="0"/>
      <w:marTop w:val="0"/>
      <w:marBottom w:val="0"/>
      <w:divBdr>
        <w:top w:val="none" w:sz="0" w:space="0" w:color="auto"/>
        <w:left w:val="none" w:sz="0" w:space="0" w:color="auto"/>
        <w:bottom w:val="none" w:sz="0" w:space="0" w:color="auto"/>
        <w:right w:val="none" w:sz="0" w:space="0" w:color="auto"/>
      </w:divBdr>
    </w:div>
    <w:div w:id="2047364460">
      <w:bodyDiv w:val="1"/>
      <w:marLeft w:val="0"/>
      <w:marRight w:val="0"/>
      <w:marTop w:val="0"/>
      <w:marBottom w:val="0"/>
      <w:divBdr>
        <w:top w:val="none" w:sz="0" w:space="0" w:color="auto"/>
        <w:left w:val="none" w:sz="0" w:space="0" w:color="auto"/>
        <w:bottom w:val="none" w:sz="0" w:space="0" w:color="auto"/>
        <w:right w:val="none" w:sz="0" w:space="0" w:color="auto"/>
      </w:divBdr>
    </w:div>
    <w:div w:id="2048530933">
      <w:bodyDiv w:val="1"/>
      <w:marLeft w:val="0"/>
      <w:marRight w:val="0"/>
      <w:marTop w:val="0"/>
      <w:marBottom w:val="0"/>
      <w:divBdr>
        <w:top w:val="none" w:sz="0" w:space="0" w:color="auto"/>
        <w:left w:val="none" w:sz="0" w:space="0" w:color="auto"/>
        <w:bottom w:val="none" w:sz="0" w:space="0" w:color="auto"/>
        <w:right w:val="none" w:sz="0" w:space="0" w:color="auto"/>
      </w:divBdr>
    </w:div>
    <w:div w:id="2056419355">
      <w:bodyDiv w:val="1"/>
      <w:marLeft w:val="0"/>
      <w:marRight w:val="0"/>
      <w:marTop w:val="0"/>
      <w:marBottom w:val="0"/>
      <w:divBdr>
        <w:top w:val="none" w:sz="0" w:space="0" w:color="auto"/>
        <w:left w:val="none" w:sz="0" w:space="0" w:color="auto"/>
        <w:bottom w:val="none" w:sz="0" w:space="0" w:color="auto"/>
        <w:right w:val="none" w:sz="0" w:space="0" w:color="auto"/>
      </w:divBdr>
    </w:div>
    <w:div w:id="2057507838">
      <w:bodyDiv w:val="1"/>
      <w:marLeft w:val="0"/>
      <w:marRight w:val="0"/>
      <w:marTop w:val="0"/>
      <w:marBottom w:val="0"/>
      <w:divBdr>
        <w:top w:val="none" w:sz="0" w:space="0" w:color="auto"/>
        <w:left w:val="none" w:sz="0" w:space="0" w:color="auto"/>
        <w:bottom w:val="none" w:sz="0" w:space="0" w:color="auto"/>
        <w:right w:val="none" w:sz="0" w:space="0" w:color="auto"/>
      </w:divBdr>
    </w:div>
    <w:div w:id="2058627444">
      <w:bodyDiv w:val="1"/>
      <w:marLeft w:val="0"/>
      <w:marRight w:val="0"/>
      <w:marTop w:val="0"/>
      <w:marBottom w:val="0"/>
      <w:divBdr>
        <w:top w:val="none" w:sz="0" w:space="0" w:color="auto"/>
        <w:left w:val="none" w:sz="0" w:space="0" w:color="auto"/>
        <w:bottom w:val="none" w:sz="0" w:space="0" w:color="auto"/>
        <w:right w:val="none" w:sz="0" w:space="0" w:color="auto"/>
      </w:divBdr>
    </w:div>
    <w:div w:id="2059041013">
      <w:bodyDiv w:val="1"/>
      <w:marLeft w:val="0"/>
      <w:marRight w:val="0"/>
      <w:marTop w:val="0"/>
      <w:marBottom w:val="0"/>
      <w:divBdr>
        <w:top w:val="none" w:sz="0" w:space="0" w:color="auto"/>
        <w:left w:val="none" w:sz="0" w:space="0" w:color="auto"/>
        <w:bottom w:val="none" w:sz="0" w:space="0" w:color="auto"/>
        <w:right w:val="none" w:sz="0" w:space="0" w:color="auto"/>
      </w:divBdr>
    </w:div>
    <w:div w:id="2061855726">
      <w:bodyDiv w:val="1"/>
      <w:marLeft w:val="0"/>
      <w:marRight w:val="0"/>
      <w:marTop w:val="0"/>
      <w:marBottom w:val="0"/>
      <w:divBdr>
        <w:top w:val="none" w:sz="0" w:space="0" w:color="auto"/>
        <w:left w:val="none" w:sz="0" w:space="0" w:color="auto"/>
        <w:bottom w:val="none" w:sz="0" w:space="0" w:color="auto"/>
        <w:right w:val="none" w:sz="0" w:space="0" w:color="auto"/>
      </w:divBdr>
    </w:div>
    <w:div w:id="2065329055">
      <w:bodyDiv w:val="1"/>
      <w:marLeft w:val="0"/>
      <w:marRight w:val="0"/>
      <w:marTop w:val="0"/>
      <w:marBottom w:val="0"/>
      <w:divBdr>
        <w:top w:val="none" w:sz="0" w:space="0" w:color="auto"/>
        <w:left w:val="none" w:sz="0" w:space="0" w:color="auto"/>
        <w:bottom w:val="none" w:sz="0" w:space="0" w:color="auto"/>
        <w:right w:val="none" w:sz="0" w:space="0" w:color="auto"/>
      </w:divBdr>
    </w:div>
    <w:div w:id="2067794806">
      <w:bodyDiv w:val="1"/>
      <w:marLeft w:val="0"/>
      <w:marRight w:val="0"/>
      <w:marTop w:val="0"/>
      <w:marBottom w:val="0"/>
      <w:divBdr>
        <w:top w:val="none" w:sz="0" w:space="0" w:color="auto"/>
        <w:left w:val="none" w:sz="0" w:space="0" w:color="auto"/>
        <w:bottom w:val="none" w:sz="0" w:space="0" w:color="auto"/>
        <w:right w:val="none" w:sz="0" w:space="0" w:color="auto"/>
      </w:divBdr>
    </w:div>
    <w:div w:id="2071147596">
      <w:bodyDiv w:val="1"/>
      <w:marLeft w:val="0"/>
      <w:marRight w:val="0"/>
      <w:marTop w:val="0"/>
      <w:marBottom w:val="0"/>
      <w:divBdr>
        <w:top w:val="none" w:sz="0" w:space="0" w:color="auto"/>
        <w:left w:val="none" w:sz="0" w:space="0" w:color="auto"/>
        <w:bottom w:val="none" w:sz="0" w:space="0" w:color="auto"/>
        <w:right w:val="none" w:sz="0" w:space="0" w:color="auto"/>
      </w:divBdr>
    </w:div>
    <w:div w:id="2076318676">
      <w:bodyDiv w:val="1"/>
      <w:marLeft w:val="0"/>
      <w:marRight w:val="0"/>
      <w:marTop w:val="0"/>
      <w:marBottom w:val="0"/>
      <w:divBdr>
        <w:top w:val="none" w:sz="0" w:space="0" w:color="auto"/>
        <w:left w:val="none" w:sz="0" w:space="0" w:color="auto"/>
        <w:bottom w:val="none" w:sz="0" w:space="0" w:color="auto"/>
        <w:right w:val="none" w:sz="0" w:space="0" w:color="auto"/>
      </w:divBdr>
    </w:div>
    <w:div w:id="2083871238">
      <w:bodyDiv w:val="1"/>
      <w:marLeft w:val="0"/>
      <w:marRight w:val="0"/>
      <w:marTop w:val="0"/>
      <w:marBottom w:val="0"/>
      <w:divBdr>
        <w:top w:val="none" w:sz="0" w:space="0" w:color="auto"/>
        <w:left w:val="none" w:sz="0" w:space="0" w:color="auto"/>
        <w:bottom w:val="none" w:sz="0" w:space="0" w:color="auto"/>
        <w:right w:val="none" w:sz="0" w:space="0" w:color="auto"/>
      </w:divBdr>
    </w:div>
    <w:div w:id="2085953492">
      <w:bodyDiv w:val="1"/>
      <w:marLeft w:val="0"/>
      <w:marRight w:val="0"/>
      <w:marTop w:val="0"/>
      <w:marBottom w:val="0"/>
      <w:divBdr>
        <w:top w:val="none" w:sz="0" w:space="0" w:color="auto"/>
        <w:left w:val="none" w:sz="0" w:space="0" w:color="auto"/>
        <w:bottom w:val="none" w:sz="0" w:space="0" w:color="auto"/>
        <w:right w:val="none" w:sz="0" w:space="0" w:color="auto"/>
      </w:divBdr>
    </w:div>
    <w:div w:id="2088650705">
      <w:bodyDiv w:val="1"/>
      <w:marLeft w:val="0"/>
      <w:marRight w:val="0"/>
      <w:marTop w:val="0"/>
      <w:marBottom w:val="0"/>
      <w:divBdr>
        <w:top w:val="none" w:sz="0" w:space="0" w:color="auto"/>
        <w:left w:val="none" w:sz="0" w:space="0" w:color="auto"/>
        <w:bottom w:val="none" w:sz="0" w:space="0" w:color="auto"/>
        <w:right w:val="none" w:sz="0" w:space="0" w:color="auto"/>
      </w:divBdr>
    </w:div>
    <w:div w:id="2089770683">
      <w:bodyDiv w:val="1"/>
      <w:marLeft w:val="0"/>
      <w:marRight w:val="0"/>
      <w:marTop w:val="0"/>
      <w:marBottom w:val="0"/>
      <w:divBdr>
        <w:top w:val="none" w:sz="0" w:space="0" w:color="auto"/>
        <w:left w:val="none" w:sz="0" w:space="0" w:color="auto"/>
        <w:bottom w:val="none" w:sz="0" w:space="0" w:color="auto"/>
        <w:right w:val="none" w:sz="0" w:space="0" w:color="auto"/>
      </w:divBdr>
    </w:div>
    <w:div w:id="2090037471">
      <w:bodyDiv w:val="1"/>
      <w:marLeft w:val="0"/>
      <w:marRight w:val="0"/>
      <w:marTop w:val="0"/>
      <w:marBottom w:val="0"/>
      <w:divBdr>
        <w:top w:val="none" w:sz="0" w:space="0" w:color="auto"/>
        <w:left w:val="none" w:sz="0" w:space="0" w:color="auto"/>
        <w:bottom w:val="none" w:sz="0" w:space="0" w:color="auto"/>
        <w:right w:val="none" w:sz="0" w:space="0" w:color="auto"/>
      </w:divBdr>
    </w:div>
    <w:div w:id="2092386777">
      <w:bodyDiv w:val="1"/>
      <w:marLeft w:val="0"/>
      <w:marRight w:val="0"/>
      <w:marTop w:val="0"/>
      <w:marBottom w:val="0"/>
      <w:divBdr>
        <w:top w:val="none" w:sz="0" w:space="0" w:color="auto"/>
        <w:left w:val="none" w:sz="0" w:space="0" w:color="auto"/>
        <w:bottom w:val="none" w:sz="0" w:space="0" w:color="auto"/>
        <w:right w:val="none" w:sz="0" w:space="0" w:color="auto"/>
      </w:divBdr>
    </w:div>
    <w:div w:id="2097896364">
      <w:bodyDiv w:val="1"/>
      <w:marLeft w:val="0"/>
      <w:marRight w:val="0"/>
      <w:marTop w:val="0"/>
      <w:marBottom w:val="0"/>
      <w:divBdr>
        <w:top w:val="none" w:sz="0" w:space="0" w:color="auto"/>
        <w:left w:val="none" w:sz="0" w:space="0" w:color="auto"/>
        <w:bottom w:val="none" w:sz="0" w:space="0" w:color="auto"/>
        <w:right w:val="none" w:sz="0" w:space="0" w:color="auto"/>
      </w:divBdr>
    </w:div>
    <w:div w:id="2098280604">
      <w:bodyDiv w:val="1"/>
      <w:marLeft w:val="0"/>
      <w:marRight w:val="0"/>
      <w:marTop w:val="0"/>
      <w:marBottom w:val="0"/>
      <w:divBdr>
        <w:top w:val="none" w:sz="0" w:space="0" w:color="auto"/>
        <w:left w:val="none" w:sz="0" w:space="0" w:color="auto"/>
        <w:bottom w:val="none" w:sz="0" w:space="0" w:color="auto"/>
        <w:right w:val="none" w:sz="0" w:space="0" w:color="auto"/>
      </w:divBdr>
    </w:div>
    <w:div w:id="2103255431">
      <w:bodyDiv w:val="1"/>
      <w:marLeft w:val="0"/>
      <w:marRight w:val="0"/>
      <w:marTop w:val="0"/>
      <w:marBottom w:val="0"/>
      <w:divBdr>
        <w:top w:val="none" w:sz="0" w:space="0" w:color="auto"/>
        <w:left w:val="none" w:sz="0" w:space="0" w:color="auto"/>
        <w:bottom w:val="none" w:sz="0" w:space="0" w:color="auto"/>
        <w:right w:val="none" w:sz="0" w:space="0" w:color="auto"/>
      </w:divBdr>
    </w:div>
    <w:div w:id="2108693262">
      <w:bodyDiv w:val="1"/>
      <w:marLeft w:val="0"/>
      <w:marRight w:val="0"/>
      <w:marTop w:val="0"/>
      <w:marBottom w:val="0"/>
      <w:divBdr>
        <w:top w:val="none" w:sz="0" w:space="0" w:color="auto"/>
        <w:left w:val="none" w:sz="0" w:space="0" w:color="auto"/>
        <w:bottom w:val="none" w:sz="0" w:space="0" w:color="auto"/>
        <w:right w:val="none" w:sz="0" w:space="0" w:color="auto"/>
      </w:divBdr>
    </w:div>
    <w:div w:id="2112122649">
      <w:bodyDiv w:val="1"/>
      <w:marLeft w:val="0"/>
      <w:marRight w:val="0"/>
      <w:marTop w:val="0"/>
      <w:marBottom w:val="0"/>
      <w:divBdr>
        <w:top w:val="none" w:sz="0" w:space="0" w:color="auto"/>
        <w:left w:val="none" w:sz="0" w:space="0" w:color="auto"/>
        <w:bottom w:val="none" w:sz="0" w:space="0" w:color="auto"/>
        <w:right w:val="none" w:sz="0" w:space="0" w:color="auto"/>
      </w:divBdr>
    </w:div>
    <w:div w:id="2112700553">
      <w:bodyDiv w:val="1"/>
      <w:marLeft w:val="0"/>
      <w:marRight w:val="0"/>
      <w:marTop w:val="0"/>
      <w:marBottom w:val="0"/>
      <w:divBdr>
        <w:top w:val="none" w:sz="0" w:space="0" w:color="auto"/>
        <w:left w:val="none" w:sz="0" w:space="0" w:color="auto"/>
        <w:bottom w:val="none" w:sz="0" w:space="0" w:color="auto"/>
        <w:right w:val="none" w:sz="0" w:space="0" w:color="auto"/>
      </w:divBdr>
    </w:div>
    <w:div w:id="2115662502">
      <w:bodyDiv w:val="1"/>
      <w:marLeft w:val="0"/>
      <w:marRight w:val="0"/>
      <w:marTop w:val="0"/>
      <w:marBottom w:val="0"/>
      <w:divBdr>
        <w:top w:val="none" w:sz="0" w:space="0" w:color="auto"/>
        <w:left w:val="none" w:sz="0" w:space="0" w:color="auto"/>
        <w:bottom w:val="none" w:sz="0" w:space="0" w:color="auto"/>
        <w:right w:val="none" w:sz="0" w:space="0" w:color="auto"/>
      </w:divBdr>
    </w:div>
    <w:div w:id="2117019888">
      <w:bodyDiv w:val="1"/>
      <w:marLeft w:val="0"/>
      <w:marRight w:val="0"/>
      <w:marTop w:val="0"/>
      <w:marBottom w:val="0"/>
      <w:divBdr>
        <w:top w:val="none" w:sz="0" w:space="0" w:color="auto"/>
        <w:left w:val="none" w:sz="0" w:space="0" w:color="auto"/>
        <w:bottom w:val="none" w:sz="0" w:space="0" w:color="auto"/>
        <w:right w:val="none" w:sz="0" w:space="0" w:color="auto"/>
      </w:divBdr>
    </w:div>
    <w:div w:id="2117169665">
      <w:bodyDiv w:val="1"/>
      <w:marLeft w:val="0"/>
      <w:marRight w:val="0"/>
      <w:marTop w:val="0"/>
      <w:marBottom w:val="0"/>
      <w:divBdr>
        <w:top w:val="none" w:sz="0" w:space="0" w:color="auto"/>
        <w:left w:val="none" w:sz="0" w:space="0" w:color="auto"/>
        <w:bottom w:val="none" w:sz="0" w:space="0" w:color="auto"/>
        <w:right w:val="none" w:sz="0" w:space="0" w:color="auto"/>
      </w:divBdr>
    </w:div>
    <w:div w:id="2117602494">
      <w:bodyDiv w:val="1"/>
      <w:marLeft w:val="0"/>
      <w:marRight w:val="0"/>
      <w:marTop w:val="0"/>
      <w:marBottom w:val="0"/>
      <w:divBdr>
        <w:top w:val="none" w:sz="0" w:space="0" w:color="auto"/>
        <w:left w:val="none" w:sz="0" w:space="0" w:color="auto"/>
        <w:bottom w:val="none" w:sz="0" w:space="0" w:color="auto"/>
        <w:right w:val="none" w:sz="0" w:space="0" w:color="auto"/>
      </w:divBdr>
    </w:div>
    <w:div w:id="2122607920">
      <w:bodyDiv w:val="1"/>
      <w:marLeft w:val="0"/>
      <w:marRight w:val="0"/>
      <w:marTop w:val="0"/>
      <w:marBottom w:val="0"/>
      <w:divBdr>
        <w:top w:val="none" w:sz="0" w:space="0" w:color="auto"/>
        <w:left w:val="none" w:sz="0" w:space="0" w:color="auto"/>
        <w:bottom w:val="none" w:sz="0" w:space="0" w:color="auto"/>
        <w:right w:val="none" w:sz="0" w:space="0" w:color="auto"/>
      </w:divBdr>
    </w:div>
    <w:div w:id="2123063171">
      <w:bodyDiv w:val="1"/>
      <w:marLeft w:val="0"/>
      <w:marRight w:val="0"/>
      <w:marTop w:val="0"/>
      <w:marBottom w:val="0"/>
      <w:divBdr>
        <w:top w:val="none" w:sz="0" w:space="0" w:color="auto"/>
        <w:left w:val="none" w:sz="0" w:space="0" w:color="auto"/>
        <w:bottom w:val="none" w:sz="0" w:space="0" w:color="auto"/>
        <w:right w:val="none" w:sz="0" w:space="0" w:color="auto"/>
      </w:divBdr>
    </w:div>
    <w:div w:id="2127112814">
      <w:bodyDiv w:val="1"/>
      <w:marLeft w:val="0"/>
      <w:marRight w:val="0"/>
      <w:marTop w:val="0"/>
      <w:marBottom w:val="0"/>
      <w:divBdr>
        <w:top w:val="none" w:sz="0" w:space="0" w:color="auto"/>
        <w:left w:val="none" w:sz="0" w:space="0" w:color="auto"/>
        <w:bottom w:val="none" w:sz="0" w:space="0" w:color="auto"/>
        <w:right w:val="none" w:sz="0" w:space="0" w:color="auto"/>
      </w:divBdr>
    </w:div>
    <w:div w:id="2130853366">
      <w:bodyDiv w:val="1"/>
      <w:marLeft w:val="0"/>
      <w:marRight w:val="0"/>
      <w:marTop w:val="0"/>
      <w:marBottom w:val="0"/>
      <w:divBdr>
        <w:top w:val="none" w:sz="0" w:space="0" w:color="auto"/>
        <w:left w:val="none" w:sz="0" w:space="0" w:color="auto"/>
        <w:bottom w:val="none" w:sz="0" w:space="0" w:color="auto"/>
        <w:right w:val="none" w:sz="0" w:space="0" w:color="auto"/>
      </w:divBdr>
    </w:div>
    <w:div w:id="2131050613">
      <w:bodyDiv w:val="1"/>
      <w:marLeft w:val="0"/>
      <w:marRight w:val="0"/>
      <w:marTop w:val="0"/>
      <w:marBottom w:val="0"/>
      <w:divBdr>
        <w:top w:val="none" w:sz="0" w:space="0" w:color="auto"/>
        <w:left w:val="none" w:sz="0" w:space="0" w:color="auto"/>
        <w:bottom w:val="none" w:sz="0" w:space="0" w:color="auto"/>
        <w:right w:val="none" w:sz="0" w:space="0" w:color="auto"/>
      </w:divBdr>
    </w:div>
    <w:div w:id="2135563209">
      <w:bodyDiv w:val="1"/>
      <w:marLeft w:val="0"/>
      <w:marRight w:val="0"/>
      <w:marTop w:val="0"/>
      <w:marBottom w:val="0"/>
      <w:divBdr>
        <w:top w:val="none" w:sz="0" w:space="0" w:color="auto"/>
        <w:left w:val="none" w:sz="0" w:space="0" w:color="auto"/>
        <w:bottom w:val="none" w:sz="0" w:space="0" w:color="auto"/>
        <w:right w:val="none" w:sz="0" w:space="0" w:color="auto"/>
      </w:divBdr>
    </w:div>
    <w:div w:id="214730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D:\DOWNLOADS\EmmanuelKeter_134976_SChemiat.docx"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file:///D:\DOWNLOADS\EmmanuelKeter_134976_SChemiat.doc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FAO24</b:Tag>
    <b:SourceType>InternetSite</b:SourceType>
    <b:Guid>{08AD68C5-AB55-4694-8D96-891B9F363B1D}</b:Guid>
    <b:Title>Food Loss and Food Waste Database</b:Title>
    <b:Year>2024</b:Year>
    <b:Author>
      <b:Author>
        <b:Corporate>FAO</b:Corporate>
      </b:Author>
    </b:Author>
    <b:InternetSiteTitle>FAO</b:InternetSiteTitle>
    <b:Month>June</b:Month>
    <b:Day>17</b:Day>
    <b:URL>https://www.fao.org/policy-support/policy-themes/food-loss-and-food-waste/-Food-Loss-and-Food-Waste-Database/en</b:URL>
    <b:RefOrder>1</b:RefOrder>
  </b:Source>
  <b:Source>
    <b:Tag>Uni24</b:Tag>
    <b:SourceType>InternetSite</b:SourceType>
    <b:Guid>{E69C9937-9FC4-4631-B455-C2B2FAAE832A}</b:Guid>
    <b:Title>Food loss and waste</b:Title>
    <b:Year>2024</b:Year>
    <b:Author>
      <b:Author>
        <b:Corporate>United Nations Environment Programme</b:Corporate>
      </b:Author>
    </b:Author>
    <b:InternetSiteTitle>UNEP</b:InternetSiteTitle>
    <b:Month>October</b:Month>
    <b:Day>23</b:Day>
    <b:URL>https://www.unep.org/topics/food-systems/food-loss-and-waste</b:URL>
    <b:RefOrder>2</b:RefOrder>
  </b:Source>
  <b:Source>
    <b:Tag>Met25</b:Tag>
    <b:SourceType>InternetSite</b:SourceType>
    <b:Guid>{4C4C756E-8667-4DFC-868B-684A4849BAC1}</b:Guid>
    <b:Title>WhatsApp Cloud API - Message API</b:Title>
    <b:Year>2025</b:Year>
    <b:Author>
      <b:Author>
        <b:Corporate>Meta Platforms, Inc.</b:Corporate>
      </b:Author>
    </b:Author>
    <b:InternetSiteTitle>Meta for Developers</b:InternetSiteTitle>
    <b:Month>June</b:Month>
    <b:Day>12</b:Day>
    <b:URL>https://developers.facebook.com/documentation/business-messaging/whatsapp/reference/whatsapp-business-phone-number/message-api/</b:URL>
    <b:RefOrder>3</b:RefOrder>
  </b:Source>
  <b:Source>
    <b:Tag>Rib16</b:Tag>
    <b:SourceType>ConferenceProceedings</b:SourceType>
    <b:Guid>{6A91CE72-0F7A-4B8E-A40E-97CE17BC0C2A}</b:Guid>
    <b:Title>"Why Should I Trust You?": Explaining the Predictions of Any Classifier</b:Title>
    <b:JournalName>ACM</b:JournalName>
    <b:Year>2016</b:Year>
    <b:Pages>1-10</b:Pages>
    <b:City>San Francisco</b:City>
    <b:Publisher>ACM</b:Publisher>
    <b:URL>https://arxiv.org/abs/1602.04938</b:URL>
    <b:Author>
      <b:Author>
        <b:NameList>
          <b:Person>
            <b:Last>Ribeiro</b:Last>
            <b:First>Marco</b:First>
            <b:Middle>Tulio</b:Middle>
          </b:Person>
          <b:Person>
            <b:Last>Singh</b:Last>
            <b:First>Sameer</b:First>
          </b:Person>
          <b:Person>
            <b:Last>Guestrin</b:Last>
            <b:First>Carlos</b:First>
          </b:Person>
        </b:NameList>
      </b:Author>
    </b:Author>
    <b:ConferenceName>ACM</b:ConferenceName>
    <b:RefOrder>4</b:RefOrder>
  </b:Source>
  <b:Source>
    <b:Tag>Hed26</b:Tag>
    <b:SourceType>InternetSite</b:SourceType>
    <b:Guid>{E32A2201-3793-40CD-B7B7-9949C23C4F2C}</b:Guid>
    <b:Title>Hedera</b:Title>
    <b:Year>2026</b:Year>
    <b:Author>
      <b:Author>
        <b:Corporate>Hedera</b:Corporate>
      </b:Author>
    </b:Author>
    <b:InternetSiteTitle>Hedera</b:InternetSiteTitle>
    <b:Month>June</b:Month>
    <b:Day>12</b:Day>
    <b:URL>https://hedera.com</b:URL>
    <b:RefOrder>5</b:RefOrder>
  </b:Source>
  <b:Source>
    <b:Tag>Wor15</b:Tag>
    <b:SourceType>Report</b:SourceType>
    <b:Guid>{7409DA8D-3DEA-469E-967F-BAECFAEA2464}</b:Guid>
    <b:Title>WHO estimates of the global burden of foodborne diseases: foodborne diseases burden epidemiology reference group 2007-2015</b:Title>
    <b:Year>2015</b:Year>
    <b:URL>https://www.who.int/publications/i/item/9789241565165</b:URL>
    <b:Publisher>WHO</b:Publisher>
    <b:City>Geneva</b:City>
    <b:Author>
      <b:Author>
        <b:Corporate>World Health Organization</b:Corporate>
      </b:Author>
    </b:Author>
    <b:RefOrder>6</b:RefOrder>
  </b:Source>
  <b:Source>
    <b:Tag>Hen23</b:Tag>
    <b:SourceType>Report</b:SourceType>
    <b:Guid>{4722635B-F4E8-4353-BEB7-2E3FCA913CDF}</b:Guid>
    <b:Title>New directions for tackling food safety risks in the informal sector of developing countries</b:Title>
    <b:Year>2023</b:Year>
    <b:URL>https://cgspace.cgiar.org/server/api/core/bitstreams/6ebc7d10-58a9-46bc-bd2a-ff67877afe1e/content</b:URL>
    <b:Author>
      <b:Author>
        <b:NameList>
          <b:Person>
            <b:Last>Henson</b:Last>
            <b:First>Spencer</b:First>
          </b:Person>
          <b:Person>
            <b:Last>Jaffee</b:Last>
            <b:First>Steven</b:First>
          </b:Person>
          <b:Person>
            <b:Last>Wang</b:Last>
            <b:First>Shuo</b:First>
          </b:Person>
        </b:NameList>
      </b:Author>
    </b:Author>
    <b:Publisher>ILRI</b:Publisher>
    <b:City>Nairobi</b:City>
    <b:RefOrder>7</b:RefOrder>
  </b:Source>
  <b:Source>
    <b:Tag>Ras25</b:Tag>
    <b:SourceType>JournalArticle</b:SourceType>
    <b:Guid>{33E9CC73-B0F9-488E-A872-C9DB2DD04A32}</b:Guid>
    <b:Title>Artificial intelligence for prediction of shelf-life of various food products: Recent advances and ongoing challenges</b:Title>
    <b:Year>2025</b:Year>
    <b:Pages>1-44</b:Pages>
    <b:JournalName>Trends in Food Science &amp; Technology</b:JournalName>
    <b:URL>https://foodinformatics.uni-hohenheim.de/fileadmin/einrichtungen/foodinformatics/Publications/2025_Senge_TIFS_Artificial_intelligence_for_prediction_of_shelf-life.pdf</b:URL>
    <b:Author>
      <b:Author>
        <b:NameList>
          <b:Person>
            <b:Last>Rashvand</b:Last>
            <b:First>Mahdi</b:First>
          </b:Person>
          <b:Person>
            <b:Last>Ren</b:Last>
            <b:First>Yuqiao</b:First>
          </b:Person>
          <b:Person>
            <b:Last>Sun</b:Last>
            <b:First>Da-Wen</b:First>
          </b:Person>
          <b:Person>
            <b:Last>Senge</b:Last>
            <b:First>Julia</b:First>
          </b:Person>
          <b:Person>
            <b:Last>Krupitzer</b:Last>
            <b:First>Christian</b:First>
          </b:Person>
          <b:Person>
            <b:Last>Fadiji</b:Last>
            <b:First>Tobi</b:First>
          </b:Person>
          <b:Person>
            <b:Last>Miró</b:Last>
            <b:First>Marta</b:First>
            <b:Middle>Sanzo</b:Middle>
          </b:Person>
          <b:Person>
            <b:Last>Shenfield</b:Last>
            <b:First>Alex</b:First>
          </b:Person>
          <b:Person>
            <b:Last>Watson</b:Last>
            <b:First>Nicholas</b:First>
            <b:Middle>J.</b:Middle>
          </b:Person>
          <b:Person>
            <b:Last>Zhang</b:Last>
            <b:First>Hongwei</b:First>
          </b:Person>
        </b:NameList>
      </b:Author>
    </b:Author>
    <b:RefOrder>8</b:RefOrder>
  </b:Source>
  <b:Source>
    <b:Tag>Ali18</b:Tag>
    <b:SourceType>ConferenceProceedings</b:SourceType>
    <b:Guid>{253EE6ED-0133-4C0E-AA3F-2DC38AB435F7}</b:Guid>
    <b:Title>Blockchain-based traceability in agri-food supply chain management: A practical implementation</b:Title>
    <b:Year>2018</b:Year>
    <b:Pages>3</b:Pages>
    <b:Author>
      <b:Author>
        <b:NameList>
          <b:Person>
            <b:Last>Caro</b:Last>
            <b:First>Miguel</b:First>
            <b:Middle>Pincheira</b:Middle>
          </b:Person>
          <b:Person>
            <b:Last>Ali</b:Last>
            <b:First>Muhammad</b:First>
            <b:Middle>Salek</b:Middle>
          </b:Person>
          <b:Person>
            <b:Last>Vecchio</b:Last>
            <b:First>Massimo</b:First>
          </b:Person>
          <b:Person>
            <b:Last>Giaffreda</b:Last>
            <b:First>Raffaele</b:First>
          </b:Person>
        </b:NameList>
      </b:Author>
    </b:Author>
    <b:ConferenceName>IEEE</b:ConferenceName>
    <b:City>Tuscany</b:City>
    <b:Publisher>IEEE</b:Publisher>
    <b:URL>https://ieeexplore.ieee.org.ezproxy.library.strathmore.edu/document/8373021/</b:URL>
    <b:RefOrder>9</b:RefOrder>
  </b:Source>
  <b:Source>
    <b:Tag>Isn24</b:Tag>
    <b:SourceType>ConferenceProceedings</b:SourceType>
    <b:Guid>{7CB8EE9D-0DA5-474C-8A6B-A0E1E5BA2389}</b:Guid>
    <b:Title>Analysis of the Use of Progressive Web Apps (PWA) to Improve Web Application Accessibility in Areas with Limited Connectivity</b:Title>
    <b:Year>2024</b:Year>
    <b:Pages>1109 - 1113</b:Pages>
    <b:ConferenceName>Pancabudi Conference Proceedings</b:ConferenceName>
    <b:City>Indonesia</b:City>
    <b:Publisher>Pancabudi Conference Proceedings</b:Publisher>
    <b:URL>https://proceeding.pancabudi.ac.id/index.php/ICIE/article/download/672/622/2314</b:URL>
    <b:Author>
      <b:Author>
        <b:NameList>
          <b:Person>
            <b:Last>Isnar Sumartono</b:Last>
          </b:Person>
          <b:Person>
            <b:Last>Putra</b:Last>
            <b:First>Hardiansyah</b:First>
          </b:Person>
          <b:Person>
            <b:Last>Suheri</b:Last>
          </b:Person>
        </b:NameList>
      </b:Author>
    </b:Author>
    <b:RefOrder>10</b:RefOrder>
  </b:Source>
  <b:Source>
    <b:Tag>Bac26</b:Tag>
    <b:SourceType>InternetSite</b:SourceType>
    <b:Guid>{47CB6B05-2EA1-4698-82D7-9213F58B0DA6}</b:Guid>
    <b:Title>WhatsApp user statistics: How many people use WhatsApp?</b:Title>
    <b:Year>2026</b:Year>
    <b:Author>
      <b:Author>
        <b:Corporate>Backlinko</b:Corporate>
      </b:Author>
    </b:Author>
    <b:InternetSiteTitle>Backlinko</b:InternetSiteTitle>
    <b:Month>January</b:Month>
    <b:Day>16</b:Day>
    <b:URL>https://backlinko.com/whatsapp-users</b:URL>
    <b:RefOrder>11</b:RefOrder>
  </b:Source>
  <b:Source>
    <b:Tag>Gän25</b:Tag>
    <b:SourceType>JournalArticle</b:SourceType>
    <b:Guid>{6E4183CC-C023-4A6C-AFB2-EF2BE6F97514}</b:Guid>
    <b:Title>Food Fermentation: an essential unit operation towards secure, sustainable, safe, and sustaining food systems</b:Title>
    <b:Year>2025</b:Year>
    <b:Author>
      <b:Author>
        <b:NameList>
          <b:Person>
            <b:Last>Gänzle</b:Last>
            <b:First>Michael</b:First>
          </b:Person>
          <b:Person>
            <b:Last>Seifert</b:Last>
            <b:First>Jana </b:First>
          </b:Person>
          <b:Person>
            <b:Last>Weiss</b:Last>
            <b:First>Jochen</b:First>
          </b:Person>
          <b:Person>
            <b:Last>Zijlstra</b:Last>
            <b:First>Ruurd </b:First>
          </b:Person>
        </b:NameList>
      </b:Author>
    </b:Author>
    <b:JournalName>Frontiers</b:JournalName>
    <b:Pages>1-5</b:Pages>
    <b:URL>https://www.frontiersin.org/journals/science/articles/10.3389/fsci.2025.1693920/full</b:URL>
    <b:RefOrder>12</b:RefOrder>
  </b:Source>
  <b:Source>
    <b:Tag>Mah21</b:Tag>
    <b:SourceType>ConferenceProceedings</b:SourceType>
    <b:Guid>{BB939C2E-9658-43C3-B19F-7BA6156094DC}</b:Guid>
    <b:Title>Anchoring Bias Affects Mental Model Formation and User Reliance in Explainable AI Systems</b:Title>
    <b:Year>2021</b:Year>
    <b:Pages>1-11</b:Pages>
    <b:ConferenceName>ACM Digital Library</b:ConferenceName>
    <b:City>New York</b:City>
    <b:Publisher>ACM</b:Publisher>
    <b:URL>https://www.cise.ufl.edu/~eragan/papers/Nourani2021_IUI_Anchoring.pdf</b:URL>
    <b:Author>
      <b:Author>
        <b:NameList>
          <b:Person>
            <b:Last>Nourani</b:Last>
            <b:First>Mahsan</b:First>
          </b:Person>
          <b:Person>
            <b:Last>Roy</b:Last>
            <b:First>Chiradeep</b:First>
          </b:Person>
          <b:Person>
            <b:Last>Block</b:Last>
            <b:First>Jeremy</b:First>
            <b:Middle>E.</b:Middle>
          </b:Person>
          <b:Person>
            <b:Last>Honeycutt</b:Last>
            <b:First>Donald</b:First>
            <b:Middle>R.</b:Middle>
          </b:Person>
          <b:Person>
            <b:Last>Rahman</b:Last>
            <b:First>Tahrima</b:First>
          </b:Person>
          <b:Person>
            <b:Last>Ragan</b:Last>
            <b:First>Eric</b:First>
            <b:Middle>D.</b:Middle>
          </b:Person>
          <b:Person>
            <b:Last>Gogate</b:Last>
            <b:First>Vibhav</b:First>
          </b:Person>
        </b:NameList>
      </b:Author>
    </b:Author>
    <b:RefOrder>13</b:RefOrder>
  </b:Source>
  <b:Source>
    <b:Tag>Nir17</b:Tag>
    <b:SourceType>JournalArticle</b:SourceType>
    <b:Guid>{1D59E282-FC10-4E6E-A1BC-25E7D5B34918}</b:Guid>
    <b:Title>Will blockchain emerge as a tool to break the poverty chain in the Global South?</b:Title>
    <b:Year>2017</b:Year>
    <b:Pages>1710-1732</b:Pages>
    <b:Author>
      <b:Author>
        <b:NameList>
          <b:Person>
            <b:Last>Kshetri</b:Last>
            <b:First>Nir</b:First>
          </b:Person>
        </b:NameList>
      </b:Author>
    </b:Author>
    <b:JournalName>Third World Quarterly (TWQ)</b:JournalName>
    <b:URL>https://www.jstor.org/stable/26616390</b:URL>
    <b:RefOrder>14</b:RefOrder>
  </b:Source>
  <b:Source>
    <b:Tag>Ric23</b:Tag>
    <b:SourceType>JournalArticle</b:SourceType>
    <b:Guid>{16A00CFA-2F5B-4256-A400-540EC469B95A}</b:Guid>
    <b:Author>
      <b:Author>
        <b:NameList>
          <b:Person>
            <b:Last>Richard</b:Last>
            <b:First>Mugarura</b:First>
          </b:Person>
          <b:Person>
            <b:Last>Osunsan</b:Last>
            <b:Middle>Kadmiel </b:Middle>
            <b:First>Olutayo</b:First>
          </b:Person>
          <b:Person>
            <b:Last>Byamukama</b:Last>
            <b:First>Vincent </b:First>
          </b:Person>
          <b:Person>
            <b:Last>Micheal</b:Last>
            <b:First>Timbirimu </b:First>
          </b:Person>
        </b:NameList>
      </b:Author>
    </b:Author>
    <b:Title>Integration of WhatsApp and its Influence on Small and Medium Enterprise Performance in Buloba Town, Wakiso, Uganda</b:Title>
    <b:JournalName>Research Gate</b:JournalName>
    <b:Year>2023</b:Year>
    <b:Pages>10-15</b:Pages>
    <b:URL>https://www.researchgate.net/publication/375877759</b:URL>
    <b:RefOrder>15</b:RefOrder>
  </b:Source>
  <b:Source>
    <b:Tag>Roy23</b:Tag>
    <b:SourceType>JournalArticle</b:SourceType>
    <b:Guid>{82FC8764-7E58-4D29-AA53-0EC33BEE5589}</b:Guid>
    <b:Title>Food systems determinants of nutritional health and wellbeing in urban informal settlements: A scoping review in LMICs.</b:Title>
    <b:JournalName>Social Science &amp; Medicine</b:JournalName>
    <b:Year>2023</b:Year>
    <b:Pages>1</b:Pages>
    <b:URL>https://read.qxmd.com/read/36905724</b:URL>
    <b:Author>
      <b:Author>
        <b:NameList>
          <b:Person>
            <b:Last>Roy</b:Last>
            <b:First>Anne-Sophie</b:First>
          </b:Person>
          <b:Person>
            <b:Last>Mazaniello Chézol</b:Last>
            <b:First>Maud</b:First>
          </b:Person>
          <b:Person>
            <b:Last>Rueda Martinez</b:Last>
            <b:First>Maria</b:First>
          </b:Person>
          <b:Person>
            <b:Last>Shafique</b:Last>
            <b:First>Sohana</b:First>
          </b:Person>
          <b:Person>
            <b:Last>Adams</b:Last>
            <b:First>layne</b:First>
            <b:Middle>M</b:Middle>
          </b:Person>
        </b:NameList>
      </b:Author>
    </b:Author>
    <b:RefOrder>16</b:RefOrder>
  </b:Source>
  <b:Source>
    <b:Tag>Wor20</b:Tag>
    <b:SourceType>InternetSite</b:SourceType>
    <b:Guid>{FC41353C-F480-4AB1-B925-9A4B4E5D007E}</b:Guid>
    <b:Author>
      <b:Author>
        <b:Corporate>World Bank</b:Corporate>
      </b:Author>
    </b:Author>
    <b:Title>Agriculture, jobs and value chains in Africa</b:Title>
    <b:InternetSiteTitle>World Bank Open Knowledge</b:InternetSiteTitle>
    <b:Year>2020</b:Year>
    <b:URL>https://openknowledge.worldbank.org/server/api/core/bitstreams/fd438be1-5807-5f4e-a333-e9495d50c891/content</b:URL>
    <b:RefOrder>17</b:RefOrder>
  </b:Source>
  <b:Source>
    <b:Tag>Placeholder1</b:Tag>
    <b:SourceType>JournalArticle</b:SourceType>
    <b:Guid>{6D8EF750-29C9-4FB9-94DD-DE020FC138D0}</b:Guid>
    <b:Title>BLOCKCHAIN TRANSPARENCY AND PUBLIC SERVICE DELIVERY: EMPIRICAL EVIDENCE FROM KENYA’S NATIONAL GOVERNMENT MINISTRIES</b:Title>
    <b:Year>2025</b:Year>
    <b:JournalName>EPRA International Journal of Research and Development (IJRD)</b:JournalName>
    <b:Pages>295-299</b:Pages>
    <b:URL>https://eprajournals.com/pdf/fm/jpanel/upload/2025/July/202507-02-023318</b:URL>
    <b:Author>
      <b:Author>
        <b:NameList>
          <b:Person>
            <b:Last>Ngetich</b:Last>
            <b:First>Moses</b:First>
            <b:Middle>Kibet Yegon</b:Middle>
          </b:Person>
          <b:Person>
            <b:Last>Bett</b:Last>
            <b:First>Alfred</b:First>
            <b:Middle>K.</b:Middle>
          </b:Person>
          <b:Person>
            <b:Last>Obulemire</b:Last>
            <b:Middle>Alex </b:Middle>
            <b:First>Tom </b:First>
          </b:Person>
        </b:NameList>
      </b:Author>
    </b:Author>
    <b:RefOrder>18</b:RefOrder>
  </b:Source>
  <b:Source>
    <b:Tag>Wor26</b:Tag>
    <b:SourceType>InternetSite</b:SourceType>
    <b:Guid>{647DFA35-23FF-406C-ADE4-E764BD83CC20}</b:Guid>
    <b:Title>Foodborne disease estimates</b:Title>
    <b:Year>2026</b:Year>
    <b:Author>
      <b:Author>
        <b:Corporate>World Health Organization</b:Corporate>
      </b:Author>
    </b:Author>
    <b:InternetSiteTitle>WHO</b:InternetSiteTitle>
    <b:URL>https://www.who.int/data/gho/data/themes/topics/foodborne-diseases-estimates</b:URL>
    <b:RefOrder>19</b:RefOrder>
  </b:Source>
  <b:Source>
    <b:Tag>Kub24</b:Tag>
    <b:SourceType>JournalArticle</b:SourceType>
    <b:Guid>{7A41958B-E6B6-4B83-B2E8-739E188BD1B1}</b:Guid>
    <b:Author>
      <b:Author>
        <b:NameList>
          <b:Person>
            <b:Last>Kuboka</b:Last>
            <b:First>Maureen</b:First>
          </b:Person>
          <b:Person>
            <b:Last>Grace</b:Last>
            <b:First>Delia</b:First>
          </b:Person>
          <b:Person>
            <b:Last>Artursson</b:Last>
            <b:First>Karin </b:First>
          </b:Person>
          <b:Person>
            <b:Last>Lindahl</b:Last>
            <b:First>Johanna </b:First>
          </b:Person>
          <b:Person>
            <b:Last>Carlsson</b:Last>
            <b:First>Gunnar </b:First>
          </b:Person>
          <b:Person>
            <b:Last>Mutua</b:Last>
            <b:First>Florence </b:First>
          </b:Person>
        </b:NameList>
      </b:Author>
    </b:Author>
    <b:Title>Food safety in informal public markets in Kenya: perceptions of stakeholders in the food chain</b:Title>
    <b:JournalName>Frontiers</b:JournalName>
    <b:Year>2024</b:Year>
    <b:Pages>1-3</b:Pages>
    <b:URL>https://www.frontiersin.org/journals/sustainable-food-systems/articles/10.3389/fsufs.2024.1411318/full</b:URL>
    <b:RefOrder>20</b:RefOrder>
  </b:Source>
  <b:Source>
    <b:Tag>Ekt22</b:Tag>
    <b:SourceType>JournalArticle</b:SourceType>
    <b:Guid>{9CD66882-BDF4-4F4D-932B-9C4C81E7C524}</b:Guid>
    <b:Title>An Artificial Intelligence Approach Toward Food Spoilage Detection and Analysis</b:Title>
    <b:JournalName>Digital Public Health</b:JournalName>
    <b:Year>2022</b:Year>
    <b:Pages>1-10</b:Pages>
    <b:URL>https://www.frontiersin.org/journals/public-health/articles/10.3389/fpubh.2021.816226/full</b:URL>
    <b:Author>
      <b:Author>
        <b:NameList>
          <b:Person>
            <b:Last>Sonwani</b:Last>
            <b:First>Ekta</b:First>
          </b:Person>
          <b:Person>
            <b:Last>Bansal</b:Last>
            <b:First>Urvashi</b:First>
          </b:Person>
          <b:Person>
            <b:Last>Alroobaea</b:Last>
            <b:First>Roobaea</b:First>
          </b:Person>
          <b:Person>
            <b:Last>Baqasah</b:Last>
            <b:First>Abdullah</b:First>
            <b:Middle>M.</b:Middle>
          </b:Person>
          <b:Person>
            <b:Last>Hedabou</b:Last>
            <b:First>Mustapha</b:First>
          </b:Person>
        </b:NameList>
      </b:Author>
    </b:Author>
    <b:RefOrder>21</b:RefOrder>
  </b:Source>
  <b:Source>
    <b:Tag>Jac24</b:Tag>
    <b:SourceType>ArticleInAPeriodical</b:SourceType>
    <b:Guid>{36A042F6-5312-4D0D-9BDD-06CB6A2E6961}</b:Guid>
    <b:Title>WhatsApp and Facebook dominate the social media landscape in middle-income nations</b:Title>
    <b:Year>2024</b:Year>
    <b:Pages>1-2</b:Pages>
    <b:PeriodicalTitle>Internet &amp; Technology</b:PeriodicalTitle>
    <b:Month>March</b:Month>
    <b:Day>22</b:Day>
    <b:URL>https://www.pewresearch.org/short-reads/2024/03/22/whatsapp-and-facebook-dominate-the-social-media-landscape-in-middle-income-nations/</b:URL>
    <b:Author>
      <b:Author>
        <b:NameList>
          <b:Person>
            <b:Last>Poushter</b:Last>
            <b:First>Jacob</b:First>
          </b:Person>
        </b:NameList>
      </b:Author>
    </b:Author>
    <b:Publisher> Pew Research Center</b:Publisher>
    <b:RefOrder>22</b:RefOrder>
  </b:Source>
  <b:Source>
    <b:Tag>Mad25</b:Tag>
    <b:SourceType>JournalArticle</b:SourceType>
    <b:Guid>{05AC7FD4-6E60-43F1-9EFF-AC554BBCF668}</b:Guid>
    <b:Author>
      <b:Author>
        <b:NameList>
          <b:Person>
            <b:Last>Madanchian</b:Last>
            <b:First>Mitra</b:First>
          </b:Person>
          <b:Person>
            <b:Last>Taherdoost</b:Last>
            <b:First>Hamed </b:First>
          </b:Person>
        </b:NameList>
      </b:Author>
    </b:Author>
    <b:Title>A Narrative Review and Gap Analysis of Blockchain for Transparency, Traceability, and Trust in Data-Driven Supply Chains</b:Title>
    <b:JournalName>Applied Sciences</b:JournalName>
    <b:Year>2025</b:Year>
    <b:Pages>15-17</b:Pages>
    <b:URL>https://www.mdpi.com/2076-3417/15/17/9571</b:URL>
    <b:RefOrder>23</b:RefOrder>
  </b:Source>
  <b:Source>
    <b:Tag>Wor22</b:Tag>
    <b:SourceType>Report</b:SourceType>
    <b:Guid>{673CF8D9-E746-43E0-AFAE-80C4D7513B20}</b:Guid>
    <b:Title>Africa’s Pulse: An analysis of issues shaping Africa’s economic future</b:Title>
    <b:Year>2022</b:Year>
    <b:Author>
      <b:Author>
        <b:Corporate>World Bank Group</b:Corporate>
      </b:Author>
    </b:Author>
    <b:Publisher>World Bank</b:Publisher>
    <b:City>Washington DC</b:City>
    <b:RefOrder>24</b:RefOrder>
  </b:Source>
  <b:Source>
    <b:Tag>Foo24</b:Tag>
    <b:SourceType>Report</b:SourceType>
    <b:Guid>{342F05DA-ACC5-40A2-8FA6-11931EEA2FFB}</b:Guid>
    <b:Author>
      <b:Author>
        <b:Corporate>Food and Agriculture Organization; United Nations Industrial Development Organization</b:Corporate>
      </b:Author>
    </b:Author>
    <b:Title>Ending hunger is possible: An income-generating approach through value addition</b:Title>
    <b:Year>2024</b:Year>
    <b:Publisher>FAO &amp; UNIDO</b:Publisher>
    <b:City>Vienna</b:City>
    <b:URL>https://www.unido.org/sites/default/files/unido-publications/2024-11/Ending%20Hunger%20is%20Possible.pdf</b:URL>
    <b:RefOrder>25</b:RefOrder>
  </b:Source>
  <b:Source>
    <b:Tag>FAO19</b:Tag>
    <b:SourceType>Report</b:SourceType>
    <b:Guid>{A3FDCB62-5EB5-49BD-A8DD-DCE41502BBDA}</b:Guid>
    <b:Title>The State of Food and Agriculture: Moving Forward on Food Loss and Waste Reduction</b:Title>
    <b:Year>2019</b:Year>
    <b:URL>https://food.ec.europa.eu/system/files/2019-10/fw_lib_fao-2019_en.pdf</b:URL>
    <b:Author>
      <b:Author>
        <b:Corporate>FAO</b:Corporate>
      </b:Author>
    </b:Author>
    <b:Publisher>FAO</b:Publisher>
    <b:City>Rome</b:City>
    <b:RefOrder>26</b:RefOrder>
  </b:Source>
  <b:Source>
    <b:Tag>Hel25</b:Tag>
    <b:SourceType>JournalArticle</b:SourceType>
    <b:Guid>{5925F328-43EE-4B98-9299-775E91C16AC0}</b:Guid>
    <b:Title>Artificial intelligence in food system: Innovative approach to minimizing food spoilage and food waste</b:Title>
    <b:Year>2025</b:Year>
    <b:Pages>1-8</b:Pages>
    <b:JournalName>Research Gate</b:JournalName>
    <b:URL>https://www.researchgate.net/profile/Helen-Onyeaka/publication/390573356_Artificial_Intelligence_in_Food_System_Innovative_Approach_to_Minimizing_Food_Spoilage_and_Food_Waste/links/67f950d6df0e3f544f40c2fc/Artificial-Intelligence-in-Food-System-Innovative</b:URL>
    <b:Author>
      <b:Author>
        <b:NameList>
          <b:Person>
            <b:Last>Onyeaka</b:Last>
            <b:First>Helen</b:First>
          </b:Person>
          <b:Person>
            <b:Last>Akinsemolu</b:Last>
            <b:First>Adenike</b:First>
          </b:Person>
          <b:Person>
            <b:Last>Miri</b:Last>
            <b:First>Taghi</b:First>
          </b:Person>
          <b:Person>
            <b:Last>Nnaji</b:Last>
            <b:First>Nnabueze</b:First>
            <b:Middle>Darlington</b:Middle>
          </b:Person>
          <b:Person>
            <b:Last>Duan</b:Last>
            <b:First>Keru</b:First>
          </b:Person>
          <b:Person>
            <b:Last>Pang</b:Last>
            <b:First>Gu</b:First>
          </b:Person>
          <b:Person>
            <b:Last>Tamasiga</b:Last>
            <b:First>Phemelo</b:First>
          </b:Person>
          <b:Person>
            <b:Last>Khalid</b:Last>
            <b:First>Samran</b:First>
          </b:Person>
          <b:Person>
            <b:Last>Al-Sharify</b:Last>
            <b:First>Zainab</b:First>
            <b:Middle>T.</b:Middle>
          </b:Person>
          <b:Person>
            <b:Last>Ugwa</b:Last>
            <b:First>Chinenye</b:First>
          </b:Person>
        </b:NameList>
      </b:Author>
    </b:Author>
    <b:RefOrder>27</b:RefOrder>
  </b:Source>
  <b:Source>
    <b:Tag>Par25</b:Tag>
    <b:SourceType>JournalArticle</b:SourceType>
    <b:Guid>{AA1BBB86-B512-413C-837E-F7CC5AF76F24}</b:Guid>
    <b:Title>Empirical Study on The Role of Explainable AI (XAI) in Improving Customer Trust in AI-Powered Products</b:Title>
    <b:JournalName>International Journal of Computer Trends and Technology</b:JournalName>
    <b:Year>2025</b:Year>
    <b:Pages>48-57</b:Pages>
    <b:URL> https://ijcttjournal.org/2025/Volume-73%20Issue-2/IJCTT-V73I2P106.pdf</b:URL>
    <b:Author>
      <b:Author>
        <b:NameList>
          <b:Person>
            <b:Last>Parmar</b:Last>
            <b:First>Devendra</b:First>
            <b:Middle>Singh</b:Middle>
          </b:Person>
          <b:Person>
            <b:Last>Saran</b:Last>
            <b:First>Hemlatha</b:First>
            <b:Middle>Kaur</b:Middle>
          </b:Person>
        </b:NameList>
      </b:Author>
    </b:Author>
    <b:RefOrder>28</b:RefOrder>
  </b:Source>
  <b:Source>
    <b:Tag>Bur24</b:Tag>
    <b:SourceType>JournalArticle</b:SourceType>
    <b:Guid>{74D8DF7A-1F35-4E4E-B3AA-99C584F9C2E1}</b:Guid>
    <b:Title>The Role of Explainable AI (XAI) in Trust and Adoption</b:Title>
    <b:Year>2024</b:Year>
    <b:Author>
      <b:Author>
        <b:NameList>
          <b:Person>
            <b:Last>Bura</b:Last>
            <b:First>Chiranjeevi</b:First>
          </b:Person>
          <b:Person>
            <b:Last>Jonnalagadda </b:Last>
            <b:Middle>Kumar</b:Middle>
            <b:First>Anil</b:First>
          </b:Person>
          <b:Person>
            <b:Last>Naayini</b:Last>
            <b:First>Prudhvi </b:First>
          </b:Person>
        </b:NameList>
      </b:Author>
    </b:Author>
    <b:JournalName>IDEAS</b:JournalName>
    <b:Pages>262-277</b:Pages>
    <b:URL>https://ideas.repec.org/a/das/njaigs/v7y2024i01p262-277id331.html</b:URL>
    <b:RefOrder>29</b:RefOrder>
  </b:Source>
  <b:Source>
    <b:Tag>Mod24</b:Tag>
    <b:SourceType>JournalArticle</b:SourceType>
    <b:Guid>{DA8CA916-8E98-4000-98EC-BB5077F57007}</b:Guid>
    <b:Title>Mobile Health Adoption Readiness in Developing</b:Title>
    <b:Year>2024</b:Year>
    <b:Author>
      <b:Author>
        <b:NameList>
          <b:Person>
            <b:Last>Modu</b:Last>
            <b:First>Mohammed</b:First>
            <b:Middle>Maina</b:Middle>
          </b:Person>
          <b:Person>
            <b:Last>Iahad </b:Last>
            <b:Middle>A. </b:Middle>
            <b:First>Noorminshah</b:First>
          </b:Person>
        </b:NameList>
      </b:Author>
    </b:Author>
    <b:JournalName>International Journal of Academic Research in Business and Social Sciences</b:JournalName>
    <b:Pages>2267-2279</b:Pages>
    <b:URL>https://kwpublications.com/papers_submitted/13910/mobile-health-adoption-readiness-in-developing-countries-a-systematic-literature-review.pdf</b:URL>
    <b:RefOrder>30</b:RefOrder>
  </b:Source>
  <b:Source>
    <b:Tag>Mar11</b:Tag>
    <b:SourceType>Book</b:SourceType>
    <b:Guid>{3D88CAAF-8D32-4E0C-A279-7EBB6C850AD1}</b:Guid>
    <b:Title>Traditional fermented food and beverages for improved livelihoods</b:Title>
    <b:Year>2011</b:Year>
    <b:Author>
      <b:Author>
        <b:NameList>
          <b:Person>
            <b:Last>Marshall</b:Last>
            <b:First>Elaine</b:First>
          </b:Person>
          <b:Person>
            <b:Last>Mejia </b:Last>
            <b:First>Danilo </b:First>
          </b:Person>
        </b:NameList>
      </b:Author>
    </b:Author>
    <b:City>Rome</b:City>
    <b:Publisher>FAO</b:Publisher>
    <b:URL>https://openknowledge.fao.org/server/api/core/bitstreams/ca6bce48-ed82-42c6-a915-cf1bf23a708b/content</b:URL>
    <b:RefOrder>31</b:RefOrder>
  </b:Source>
  <b:Source>
    <b:Tag>Phi21</b:Tag>
    <b:SourceType>Report</b:SourceType>
    <b:Guid>{4FDC9476-8497-4D4A-B11A-8C24B150AE48}</b:Guid>
    <b:URL>https://www.nist.gov/publications/four-principles-explainable-artificial-intelligence</b:URL>
    <b:Title>Four principles of explainable artificial intelligence</b:Title>
    <b:Year>2021</b:Year>
    <b:Publisher>NIST</b:Publisher>
    <b:City>Gaithersburg</b:City>
    <b:Author>
      <b:Author>
        <b:NameList>
          <b:Person>
            <b:Last>Phillips</b:Last>
            <b:First>P.</b:First>
            <b:Middle>Jonathon</b:Middle>
          </b:Person>
          <b:Person>
            <b:Last>Hahn</b:Last>
            <b:Middle>A.</b:Middle>
            <b:First>Carina</b:First>
          </b:Person>
          <b:Person>
            <b:Last>Fontana</b:Last>
            <b:Middle>C.</b:Middle>
            <b:First>Peter</b:First>
          </b:Person>
          <b:Person>
            <b:Last>Yates</b:Last>
            <b:Middle>N.</b:Middle>
            <b:First>Amy</b:First>
          </b:Person>
          <b:Person>
            <b:Last>Greene</b:Last>
            <b:First>Kristen</b:First>
          </b:Person>
          <b:Person>
            <b:Last>Broniatowski</b:Last>
            <b:Middle>A.</b:Middle>
            <b:First>David</b:First>
          </b:Person>
          <b:Person>
            <b:Last>Przybocki</b:Last>
            <b:Middle>A.</b:Middle>
            <b:First>Mark</b:First>
          </b:Person>
        </b:NameList>
      </b:Author>
    </b:Author>
    <b:RefOrder>32</b:RefOrder>
  </b:Source>
  <b:Source>
    <b:Tag>Nat26</b:Tag>
    <b:SourceType>InternetSite</b:SourceType>
    <b:Guid>{5BEDAB47-2ACB-4ED1-9FF3-2F6573EC503A}</b:Guid>
    <b:Title>AI Research - Explainability</b:Title>
    <b:Year>2026</b:Year>
    <b:Author>
      <b:Author>
        <b:Corporate>National Institute of Standards and Technology (NIST)</b:Corporate>
      </b:Author>
    </b:Author>
    <b:InternetSiteTitle>NIST</b:InternetSiteTitle>
    <b:Month>March</b:Month>
    <b:Day>27</b:Day>
    <b:URL>https://www.nist.gov/artificial-intelligence/ai-research-explainability</b:URL>
    <b:RefOrder>33</b:RefOrder>
  </b:Source>
  <b:Source>
    <b:Tag>Bos23</b:Tag>
    <b:SourceType>JournalArticle</b:SourceType>
    <b:Guid>{EA23DDCA-384E-4456-BD8F-D34DE45FA552}</b:Guid>
    <b:Title>The Role of Blockchain Technology in Promoting Traceability Systems in Agri-Food Production and Supply Chains</b:Title>
    <b:Year>2023</b:Year>
    <b:Author>
      <b:Author>
        <b:NameList>
          <b:Person>
            <b:Last>Bosona</b:Last>
            <b:First>Techane</b:First>
          </b:Person>
          <b:Person>
            <b:Last>Gebresenbet</b:Last>
            <b:First>Girma </b:First>
          </b:Person>
        </b:NameList>
      </b:Author>
    </b:Author>
    <b:JournalName>MDPI</b:JournalName>
    <b:Pages>1-20</b:Pages>
    <b:URL>https://www.mdpi.com/1424-8220/23/11/5342</b:URL>
    <b:RefOrder>34</b:RefOrder>
  </b:Source>
  <b:Source>
    <b:Tag>Esr26</b:Tag>
    <b:SourceType>JournalArticle</b:SourceType>
    <b:Guid>{018B742D-0914-45ED-9033-E5E94D0AC8FE}</b:Guid>
    <b:Title>Blockchain, transparency and trust in supply chains: Insights from professionals’ perceptions</b:Title>
    <b:Year>2026</b:Year>
    <b:URL>https://jtscm.co.za/index.php/jtscm/article/view/1255</b:URL>
    <b:JournalName>Journal of Transport and Supply Chain Management</b:JournalName>
    <b:Pages>1-10</b:Pages>
    <b:Author>
      <b:Author>
        <b:NameList>
          <b:Person>
            <b:Last>Zayed</b:Last>
            <b:First>Esraa</b:First>
            <b:Middle>O.</b:Middle>
          </b:Person>
          <b:Person>
            <b:Last>Hatem</b:Last>
            <b:First>Marwan</b:First>
          </b:Person>
        </b:NameList>
      </b:Author>
    </b:Author>
    <b:RefOrder>35</b:RefOrder>
  </b:Source>
  <b:Source>
    <b:Tag>Ond24</b:Tag>
    <b:SourceType>BookSection</b:SourceType>
    <b:Guid>{24B69479-8295-4F4C-AD4A-3BBDECF64E80}</b:Guid>
    <b:Title>Blockchain technologies in digital governance: the Kenyan experience with promoting public accountability</b:Title>
    <b:Pages>112-124</b:Pages>
    <b:Year>2024</b:Year>
    <b:City>London</b:City>
    <b:Publisher>Taylor and Francis Inc.</b:Publisher>
    <b:BookTitle>The Routledge International Handbook of Public Administration and Digital Governance</b:BookTitle>
    <b:URL>https://researchonline.lse.ac.uk/id/eprint/126631/</b:URL>
    <b:Author>
      <b:Author>
        <b:NameList>
          <b:Person>
            <b:Last>Ondiek</b:Last>
            <b:First>Japheth</b:First>
            <b:Middle>Otieno</b:Middle>
          </b:Person>
          <b:Person>
            <b:Last>Onyango</b:Last>
            <b:First>Gedion</b:First>
          </b:Person>
        </b:NameList>
      </b:Author>
      <b:BookAuthor>
        <b:NameList>
          <b:Person>
            <b:Last>Ondiek</b:Last>
            <b:First>Japheth</b:First>
            <b:Middle>Otieno</b:Middle>
          </b:Person>
          <b:Person>
            <b:Last>Onyango</b:Last>
            <b:First>Gedion</b:First>
          </b:Person>
        </b:NameList>
      </b:BookAuthor>
    </b:Author>
    <b:RefOrder>36</b:RefOrder>
  </b:Source>
  <b:Source>
    <b:Tag>Mic25</b:Tag>
    <b:SourceType>InternetSite</b:SourceType>
    <b:Guid>{931409F5-6EF3-47BA-A358-A3C108D916CD}</b:Guid>
    <b:Author>
      <b:Author>
        <b:Corporate>Microsoft Corporation</b:Corporate>
      </b:Author>
    </b:Author>
    <b:Title>Overview of Progressive Web Apps (PWAs)</b:Title>
    <b:InternetSiteTitle>Microsoft Learn</b:InternetSiteTitle>
    <b:Year>2025</b:Year>
    <b:Month>June</b:Month>
    <b:Day>12</b:Day>
    <b:URL>https://learn.microsoft.com/en-us/microsoft-edge/progressive-web-apps/</b:URL>
    <b:RefOrder>37</b:RefOrder>
  </b:Source>
  <b:Source>
    <b:Tag>Jaf24</b:Tag>
    <b:SourceType>ArticleInAPeriodical</b:SourceType>
    <b:Guid>{5F1ABC18-098C-46A3-95EA-5A4D29D9A0AB}</b:Guid>
    <b:Title>Promoting Food Safety in the Informal Markets of Low and Middle-Income Countries: The Need for a Rethink</b:Title>
    <b:Year>2024</b:Year>
    <b:PeriodicalTitle>Food Protection Trends</b:PeriodicalTitle>
    <b:Month>September</b:Month>
    <b:Day>2</b:Day>
    <b:Pages>376-382</b:Pages>
    <b:Author>
      <b:Author>
        <b:NameList>
          <b:Person>
            <b:Last>Jaffee</b:Last>
            <b:First>Steven</b:First>
          </b:Person>
          <b:Person>
            <b:Last>Henson</b:Last>
            <b:First>Spencer </b:First>
          </b:Person>
        </b:NameList>
      </b:Author>
    </b:Author>
    <b:URL>https://www.foodprotection.org/publications/food-protection-trends/archive/2024-09-promoting-food-safety-in-the-informal-markets-of-low-and-middle-income-countries-the-need-fo/</b:URL>
    <b:RefOrder>38</b:RefOrder>
  </b:Source>
  <b:Source>
    <b:Tag>Som22</b:Tag>
    <b:SourceType>JournalArticle</b:SourceType>
    <b:Guid>{6C6D320C-86B9-46C5-A5DF-35EED11DBD00}</b:Guid>
    <b:Title>Food Systems in Informal Urban Settlements—Exploring Differences in Livelihood Welfare Factors across Kibera, Nairobi</b:Title>
    <b:JournalName>Sustainable Development and Food Insecurity</b:JournalName>
    <b:Year>2022</b:Year>
    <b:Pages>1-24</b:Pages>
    <b:URL>https://www.mdpi.com/2071-1050/14/17/11099</b:URL>
    <b:Author>
      <b:Author>
        <b:NameList>
          <b:Person>
            <b:Last>Soma</b:Last>
            <b:First>Katrine</b:First>
          </b:Person>
          <b:Person>
            <b:Last>Janssen</b:Last>
            <b:First>Valerie</b:First>
            <b:Middle>Cornelia Johanna</b:Middle>
          </b:Person>
          <b:Person>
            <b:Last>Ayuya</b:Last>
            <b:First>Oscar</b:First>
            <b:Middle>Ingasia</b:Middle>
          </b:Person>
          <b:Person>
            <b:Last>Obwanga</b:Last>
            <b:First>Benson</b:First>
          </b:Person>
        </b:NameList>
      </b:Author>
    </b:Author>
    <b:RefOrder>40</b:RefOrder>
  </b:Source>
  <b:Source>
    <b:Tag>Wor261</b:Tag>
    <b:SourceType>InternetSite</b:SourceType>
    <b:Guid>{8412FD3A-F656-4387-B0A6-7984772F1B75}</b:Guid>
    <b:Title>Food safety</b:Title>
    <b:Year>2026</b:Year>
    <b:Author>
      <b:Author>
        <b:Corporate>World Health Organization</b:Corporate>
      </b:Author>
    </b:Author>
    <b:InternetSiteTitle>WHO</b:InternetSiteTitle>
    <b:Month>June</b:Month>
    <b:Day>4</b:Day>
    <b:URL>https://www.who.int/news-room/fact-sheets/detail/food-safety</b:URL>
    <b:RefOrder>43</b:RefOrder>
  </b:Source>
  <b:Source>
    <b:Tag>Beg19</b:Tag>
    <b:SourceType>Report</b:SourceType>
    <b:Guid>{52AD7C6D-78AF-4386-B05F-764A74BE37F6}</b:Guid>
    <b:Title>Linking Smallholder</b:Title>
    <b:Year>2019</b:Year>
    <b:URL>https://www.global-solutions-initiative.org/wp-content/uploads/2025/03/t20-japan-tf5-4-linking-small-holder-production-food-markets-1.pdf</b:URL>
    <b:Author>
      <b:Author>
        <b:NameList>
          <b:Person>
            <b:Last>Begashaw</b:Last>
            <b:First>Belay</b:First>
          </b:Person>
          <b:Person>
            <b:Last>Verburg</b:Last>
            <b:First>Gert-Jan </b:First>
          </b:Person>
          <b:Person>
            <b:Last>Yamauchi</b:Last>
            <b:First>Futoshi </b:First>
          </b:Person>
          <b:Person>
            <b:Last>Fattibene </b:Last>
            <b:First>Daniele</b:First>
          </b:Person>
          <b:Person>
            <b:Last>Yasuo</b:Last>
            <b:First>Fujita </b:First>
          </b:Person>
        </b:NameList>
      </b:Author>
    </b:Author>
    <b:Publisher>Global Solutions Initiative</b:Publisher>
    <b:City>Berlin</b:City>
    <b:RefOrder>45</b:RefOrder>
  </b:Source>
  <b:Source>
    <b:Tag>Dav21</b:Tag>
    <b:SourceType>Report</b:SourceType>
    <b:Guid>{E9BC384C-5CAF-4EBD-8A19-F8E3E9ECB789}</b:Guid>
    <b:Title>Women in agribusiness: A white paper on constraints and opportunities for developing</b:Title>
    <b:Year>2021</b:Year>
    <b:City>Nairobi</b:City>
    <b:Publisher>AGRA</b:Publisher>
    <b:Author>
      <b:Author>
        <b:NameList>
          <b:Person>
            <b:Last>David</b:Last>
            <b:First>Soniia</b:First>
          </b:Person>
        </b:NameList>
      </b:Author>
    </b:Author>
    <b:URL>https://agra.org/wp-content/uploads/2022/05/Women_in_agribusiness_value_chains_in_Africa.pdf</b:URL>
    <b:RefOrder>46</b:RefOrder>
  </b:Source>
  <b:Source>
    <b:Tag>She25</b:Tag>
    <b:SourceType>JournalArticle</b:SourceType>
    <b:Guid>{0768C2A7-7B28-410E-B4A4-D165CCFCF091}</b:Guid>
    <b:Title>Predictive AI Models for Food Spoilage and Shelf-Life Estimation</b:Title>
    <b:Pages>75-94</b:Pages>
    <b:Year>2025</b:Year>
    <b:Author>
      <b:Author>
        <b:NameList>
          <b:Person>
            <b:Last>Shehzad</b:Last>
            <b:First>Khuram</b:First>
          </b:Person>
        </b:NameList>
      </b:Author>
    </b:Author>
    <b:JournalName>Global Trends in Science and Technology</b:JournalName>
    <b:URL>https://globaltrendsst.com/index.php/GTST/article/download/7/7</b:URL>
    <b:RefOrder>44</b:RefOrder>
  </b:Source>
  <b:Source>
    <b:Tag>Oli</b:Tag>
    <b:SourceType>InternetSite</b:SourceType>
    <b:Guid>{3351FF58-63C5-46AF-B683-20A03AFA22A2}</b:Guid>
    <b:Author>
      <b:Author>
        <b:Corporate>Olio</b:Corporate>
      </b:Author>
    </b:Author>
    <b:Title>Olioo</b:Title>
    <b:URL>https://olioapp.com/</b:URL>
    <b:Year>2026</b:Year>
    <b:RefOrder>39</b:RefOrder>
  </b:Source>
  <b:Source>
    <b:Tag>TOO26</b:Tag>
    <b:SourceType>InternetSite</b:SourceType>
    <b:Guid>{1662ED3A-7028-40EC-9264-1C71A5E79BD6}</b:Guid>
    <b:Author>
      <b:Author>
        <b:Corporate>TOO GOOD TO GO</b:Corporate>
      </b:Author>
    </b:Author>
    <b:Title>To Good To Go</b:Title>
    <b:Year>2026</b:Year>
    <b:URL>https://www.toogoodtogo.com/</b:URL>
    <b:RefOrder>41</b:RefOrder>
  </b:Source>
  <b:Source>
    <b:Tag>Ope26</b:Tag>
    <b:SourceType>InternetSite</b:SourceType>
    <b:Guid>{C5059C38-9CB4-47A1-9B0D-FF696B3726B1}</b:Guid>
    <b:Author>
      <b:Author>
        <b:Corporate>Open Food Facts</b:Corporate>
      </b:Author>
    </b:Author>
    <b:Title>Open Food Facts</b:Title>
    <b:Year>2026</b:Year>
    <b:URL>https://world.openfoodfacts.org/</b:URL>
    <b:RefOrder>42</b:RefOrder>
  </b:Source>
  <b:Source>
    <b:Tag>Sup</b:Tag>
    <b:SourceType>InternetSite</b:SourceType>
    <b:Guid>{571FB100-4422-42DC-B1DA-99F130AA7EA5}</b:Guid>
    <b:Author>
      <b:Author>
        <b:Corporate>Supabase</b:Corporate>
      </b:Author>
    </b:Author>
    <b:Title>SupaBase</b:Title>
    <b:URL>https://supabase.com/</b:URL>
    <b:Year>2026</b:Year>
    <b:RefOrder>47</b:RefOrder>
  </b:Source>
</b:Sources>
</file>

<file path=customXml/itemProps1.xml><?xml version="1.0" encoding="utf-8"?>
<ds:datastoreItem xmlns:ds="http://schemas.openxmlformats.org/officeDocument/2006/customXml" ds:itemID="{2AF853B2-3E3A-4EA2-B1A0-B60E1B9A1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27377</Words>
  <Characters>156055</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Hon. Charles Keter</cp:lastModifiedBy>
  <cp:revision>2</cp:revision>
  <cp:lastPrinted>2026-06-15T14:06:00Z</cp:lastPrinted>
  <dcterms:created xsi:type="dcterms:W3CDTF">2026-09-06T14:34:00Z</dcterms:created>
  <dcterms:modified xsi:type="dcterms:W3CDTF">2026-09-06T14:34:00Z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