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6FD" w:rsidRPr="00CB101B" w:rsidRDefault="004636FD" w:rsidP="004636FD">
      <w:pPr>
        <w:jc w:val="center"/>
        <w:rPr>
          <w:b/>
          <w:sz w:val="32"/>
          <w:szCs w:val="32"/>
        </w:rPr>
      </w:pPr>
      <w:r>
        <w:rPr>
          <w:b/>
          <w:sz w:val="32"/>
          <w:szCs w:val="32"/>
        </w:rPr>
        <w:t xml:space="preserve">A Review on </w:t>
      </w:r>
      <w:r w:rsidRPr="005C030A">
        <w:rPr>
          <w:b/>
          <w:sz w:val="32"/>
          <w:szCs w:val="32"/>
        </w:rPr>
        <w:t xml:space="preserve">Cost Effective Resource Provisioning Approach for Cloud Environments </w:t>
      </w:r>
    </w:p>
    <w:p w:rsidR="009521B9" w:rsidRPr="00475EC5" w:rsidRDefault="009521B9" w:rsidP="004636FD">
      <w:pPr>
        <w:rPr>
          <w:b/>
          <w:sz w:val="32"/>
          <w:szCs w:val="32"/>
        </w:rPr>
      </w:pPr>
    </w:p>
    <w:p w:rsidR="004636FD" w:rsidRDefault="004636FD" w:rsidP="001D7633">
      <w:pPr>
        <w:pStyle w:val="IEEEAuthorName"/>
        <w:rPr>
          <w:szCs w:val="22"/>
        </w:rPr>
        <w:sectPr w:rsidR="004636FD" w:rsidSect="000E1E3E">
          <w:pgSz w:w="11906" w:h="16838"/>
          <w:pgMar w:top="1077" w:right="811" w:bottom="2438" w:left="0" w:header="709" w:footer="709" w:gutter="0"/>
          <w:cols w:space="708"/>
          <w:docGrid w:linePitch="360"/>
        </w:sectPr>
      </w:pPr>
    </w:p>
    <w:p w:rsidR="001D7633" w:rsidRPr="00A80DA1" w:rsidRDefault="004636FD" w:rsidP="004636FD">
      <w:pPr>
        <w:pStyle w:val="IEEEAuthorName"/>
        <w:ind w:left="1350"/>
        <w:rPr>
          <w:szCs w:val="22"/>
        </w:rPr>
      </w:pPr>
      <w:r>
        <w:rPr>
          <w:szCs w:val="22"/>
        </w:rPr>
        <w:lastRenderedPageBreak/>
        <w:t>Name of the Author 1</w:t>
      </w:r>
    </w:p>
    <w:p w:rsidR="00031F59" w:rsidRPr="00031F59" w:rsidRDefault="00031F59" w:rsidP="00031F59">
      <w:pPr>
        <w:pStyle w:val="IEEEAuthorEmail"/>
        <w:ind w:left="1350"/>
        <w:rPr>
          <w:rFonts w:ascii="Times New Roman" w:hAnsi="Times New Roman"/>
          <w:i/>
          <w:sz w:val="22"/>
          <w:szCs w:val="22"/>
        </w:rPr>
      </w:pPr>
      <w:r w:rsidRPr="00031F59">
        <w:rPr>
          <w:rFonts w:ascii="Times New Roman" w:hAnsi="Times New Roman"/>
          <w:i/>
          <w:sz w:val="22"/>
          <w:szCs w:val="22"/>
        </w:rPr>
        <w:t>College Name</w:t>
      </w:r>
    </w:p>
    <w:p w:rsidR="001D7633" w:rsidRPr="00A80DA1" w:rsidRDefault="004636FD" w:rsidP="004636FD">
      <w:pPr>
        <w:pStyle w:val="IEEEAuthorEmail"/>
        <w:ind w:left="1350"/>
        <w:rPr>
          <w:rFonts w:ascii="Times New Roman" w:hAnsi="Times New Roman"/>
          <w:sz w:val="22"/>
          <w:szCs w:val="22"/>
        </w:rPr>
      </w:pPr>
      <w:r>
        <w:rPr>
          <w:rFonts w:ascii="Times New Roman" w:hAnsi="Times New Roman"/>
          <w:sz w:val="22"/>
          <w:szCs w:val="22"/>
        </w:rPr>
        <w:lastRenderedPageBreak/>
        <w:t>Name of the Author 2</w:t>
      </w:r>
    </w:p>
    <w:p w:rsidR="001D7633" w:rsidRPr="00031F59" w:rsidRDefault="00031F59" w:rsidP="004636FD">
      <w:pPr>
        <w:pStyle w:val="IEEEAuthorEmail"/>
        <w:ind w:left="1350"/>
        <w:rPr>
          <w:rFonts w:ascii="Times New Roman" w:hAnsi="Times New Roman"/>
          <w:i/>
          <w:sz w:val="22"/>
          <w:szCs w:val="22"/>
        </w:rPr>
      </w:pPr>
      <w:r w:rsidRPr="00031F59">
        <w:rPr>
          <w:rFonts w:ascii="Times New Roman" w:hAnsi="Times New Roman"/>
          <w:i/>
          <w:sz w:val="22"/>
          <w:szCs w:val="22"/>
        </w:rPr>
        <w:t>College Name</w:t>
      </w:r>
    </w:p>
    <w:p w:rsidR="004636FD" w:rsidRDefault="004636FD" w:rsidP="001D7633">
      <w:pPr>
        <w:rPr>
          <w:sz w:val="22"/>
          <w:szCs w:val="22"/>
        </w:rPr>
        <w:sectPr w:rsidR="004636FD" w:rsidSect="004636FD">
          <w:type w:val="continuous"/>
          <w:pgSz w:w="11906" w:h="16838"/>
          <w:pgMar w:top="1077" w:right="926" w:bottom="2438" w:left="0" w:header="709" w:footer="709" w:gutter="0"/>
          <w:cols w:num="2" w:space="708"/>
          <w:docGrid w:linePitch="360"/>
        </w:sectPr>
      </w:pPr>
    </w:p>
    <w:p w:rsidR="001D7633" w:rsidRPr="00A80DA1" w:rsidRDefault="001D7633" w:rsidP="001D7633">
      <w:pPr>
        <w:rPr>
          <w:sz w:val="22"/>
          <w:szCs w:val="22"/>
        </w:rPr>
      </w:pPr>
    </w:p>
    <w:p w:rsidR="001D7633" w:rsidRPr="00A80DA1" w:rsidRDefault="001D7633" w:rsidP="001D7633">
      <w:pPr>
        <w:ind w:right="-811"/>
        <w:rPr>
          <w:sz w:val="22"/>
          <w:szCs w:val="22"/>
        </w:rPr>
        <w:sectPr w:rsidR="001D7633" w:rsidRPr="00A80DA1" w:rsidSect="004636FD">
          <w:type w:val="continuous"/>
          <w:pgSz w:w="11906" w:h="16838"/>
          <w:pgMar w:top="1077" w:right="811" w:bottom="2438" w:left="0" w:header="709" w:footer="709" w:gutter="0"/>
          <w:cols w:space="708"/>
          <w:docGrid w:linePitch="360"/>
        </w:sectPr>
      </w:pPr>
    </w:p>
    <w:p w:rsidR="00736313" w:rsidRPr="00736313" w:rsidRDefault="001D7633" w:rsidP="00736313">
      <w:pPr>
        <w:jc w:val="both"/>
        <w:rPr>
          <w:b/>
          <w:sz w:val="20"/>
          <w:szCs w:val="20"/>
        </w:rPr>
      </w:pPr>
      <w:r w:rsidRPr="00E76A05">
        <w:rPr>
          <w:rStyle w:val="IEEEAbstractHeadingChar"/>
          <w:sz w:val="22"/>
          <w:szCs w:val="22"/>
        </w:rPr>
        <w:lastRenderedPageBreak/>
        <w:t>Abstract</w:t>
      </w:r>
      <w:r w:rsidRPr="00E76A05">
        <w:rPr>
          <w:sz w:val="22"/>
          <w:szCs w:val="22"/>
        </w:rPr>
        <w:t>—</w:t>
      </w:r>
      <w:r w:rsidR="00940AB7" w:rsidRPr="00940AB7">
        <w:t xml:space="preserve"> </w:t>
      </w:r>
      <w:r w:rsidR="00736313" w:rsidRPr="00736313">
        <w:rPr>
          <w:b/>
          <w:sz w:val="20"/>
          <w:szCs w:val="20"/>
        </w:rPr>
        <w:t xml:space="preserve">The use of Cloud Computing Services offers significant cost advantages for both the enterprises and end-users. Particularly start-up companies benefit from these advantages; meanwhile often they do not operate an internal IT infrastructure. But are costs associated with cloud computing services are very high as most of them not used in an optimal way. </w:t>
      </w:r>
    </w:p>
    <w:p w:rsidR="00736313" w:rsidRPr="00736313" w:rsidRDefault="00736313" w:rsidP="00736313">
      <w:pPr>
        <w:jc w:val="both"/>
        <w:rPr>
          <w:b/>
          <w:sz w:val="20"/>
          <w:szCs w:val="20"/>
        </w:rPr>
      </w:pPr>
      <w:r w:rsidRPr="00736313">
        <w:rPr>
          <w:b/>
          <w:sz w:val="20"/>
          <w:szCs w:val="20"/>
        </w:rPr>
        <w:t xml:space="preserve">So there is the need for the system/ tool that can give the solution for the most </w:t>
      </w:r>
      <w:r w:rsidR="004636FD" w:rsidRPr="00736313">
        <w:rPr>
          <w:b/>
          <w:sz w:val="20"/>
          <w:szCs w:val="20"/>
        </w:rPr>
        <w:t>favourable</w:t>
      </w:r>
      <w:r w:rsidRPr="00736313">
        <w:rPr>
          <w:b/>
          <w:sz w:val="20"/>
          <w:szCs w:val="20"/>
        </w:rPr>
        <w:t xml:space="preserve"> usage of cloud resources to reduce the infrastructure cost on the private clouds like Amazon or Google as big companies are investing billions of money in buying cloud infrastructure. </w:t>
      </w:r>
    </w:p>
    <w:p w:rsidR="00736313" w:rsidRDefault="00736313" w:rsidP="00736313">
      <w:pPr>
        <w:jc w:val="both"/>
        <w:rPr>
          <w:b/>
          <w:sz w:val="20"/>
          <w:szCs w:val="20"/>
        </w:rPr>
      </w:pPr>
      <w:r w:rsidRPr="00736313">
        <w:rPr>
          <w:b/>
          <w:sz w:val="20"/>
          <w:szCs w:val="20"/>
        </w:rPr>
        <w:t>This paper gives a survey of different techniques used by the researchers for price reduction strategy and abstract view of the proposed system that we are going to implement to reduce the infrastructure cost of cloud usage and evaluate the performance of workloads on EC2 instances.</w:t>
      </w:r>
    </w:p>
    <w:p w:rsidR="00074987" w:rsidRDefault="00074987" w:rsidP="00736313">
      <w:pPr>
        <w:jc w:val="both"/>
        <w:rPr>
          <w:b/>
          <w:sz w:val="20"/>
          <w:szCs w:val="20"/>
        </w:rPr>
      </w:pPr>
    </w:p>
    <w:p w:rsidR="006C33E4" w:rsidRPr="001F1B5E" w:rsidRDefault="006C33E4" w:rsidP="00736313">
      <w:pPr>
        <w:jc w:val="both"/>
        <w:rPr>
          <w:b/>
          <w:i/>
          <w:sz w:val="20"/>
          <w:szCs w:val="20"/>
        </w:rPr>
      </w:pPr>
      <w:r w:rsidRPr="001F1B5E">
        <w:rPr>
          <w:b/>
          <w:i/>
          <w:sz w:val="20"/>
          <w:szCs w:val="20"/>
        </w:rPr>
        <w:t>Keywords</w:t>
      </w:r>
      <w:r w:rsidR="001F1B5E" w:rsidRPr="001F1B5E">
        <w:rPr>
          <w:b/>
          <w:i/>
          <w:sz w:val="20"/>
          <w:szCs w:val="20"/>
        </w:rPr>
        <w:t xml:space="preserve">: </w:t>
      </w:r>
      <w:r w:rsidR="004D6CA9" w:rsidRPr="001F1B5E">
        <w:rPr>
          <w:b/>
          <w:i/>
          <w:sz w:val="20"/>
          <w:szCs w:val="20"/>
        </w:rPr>
        <w:t xml:space="preserve">Cloud </w:t>
      </w:r>
      <w:r w:rsidR="001F1B5E" w:rsidRPr="001F1B5E">
        <w:rPr>
          <w:b/>
          <w:i/>
          <w:sz w:val="20"/>
          <w:szCs w:val="20"/>
        </w:rPr>
        <w:t>Computing, Cloud</w:t>
      </w:r>
      <w:r w:rsidR="007D46DC" w:rsidRPr="001F1B5E">
        <w:rPr>
          <w:b/>
          <w:i/>
          <w:sz w:val="20"/>
          <w:szCs w:val="20"/>
        </w:rPr>
        <w:t xml:space="preserve"> Resource Optimizer</w:t>
      </w:r>
      <w:r w:rsidR="001F1B5E" w:rsidRPr="001F1B5E">
        <w:rPr>
          <w:b/>
          <w:i/>
          <w:sz w:val="20"/>
          <w:szCs w:val="20"/>
        </w:rPr>
        <w:t xml:space="preserve">, </w:t>
      </w:r>
      <w:r w:rsidR="00D63211" w:rsidRPr="001F1B5E">
        <w:rPr>
          <w:b/>
          <w:i/>
          <w:sz w:val="20"/>
          <w:szCs w:val="20"/>
        </w:rPr>
        <w:t>Cost Advantages</w:t>
      </w:r>
      <w:r w:rsidR="001F1B5E" w:rsidRPr="001F1B5E">
        <w:rPr>
          <w:b/>
          <w:i/>
          <w:sz w:val="20"/>
          <w:szCs w:val="20"/>
        </w:rPr>
        <w:t xml:space="preserve">, </w:t>
      </w:r>
      <w:r w:rsidR="00D63211" w:rsidRPr="001F1B5E">
        <w:rPr>
          <w:b/>
          <w:i/>
          <w:sz w:val="20"/>
          <w:szCs w:val="20"/>
        </w:rPr>
        <w:t>Private Clouds</w:t>
      </w:r>
      <w:r w:rsidR="001F1B5E" w:rsidRPr="001F1B5E">
        <w:rPr>
          <w:b/>
          <w:i/>
          <w:sz w:val="20"/>
          <w:szCs w:val="20"/>
        </w:rPr>
        <w:t xml:space="preserve">, Performance </w:t>
      </w:r>
      <w:r w:rsidR="00D63211" w:rsidRPr="001F1B5E">
        <w:rPr>
          <w:b/>
          <w:i/>
          <w:sz w:val="20"/>
          <w:szCs w:val="20"/>
        </w:rPr>
        <w:t>Evaluation</w:t>
      </w:r>
      <w:r w:rsidR="001F1B5E" w:rsidRPr="001F1B5E">
        <w:rPr>
          <w:b/>
          <w:i/>
          <w:sz w:val="20"/>
          <w:szCs w:val="20"/>
        </w:rPr>
        <w:t>, Price Reduction</w:t>
      </w:r>
    </w:p>
    <w:p w:rsidR="001B089D" w:rsidRPr="00A80DA1" w:rsidRDefault="001B089D" w:rsidP="001D7633">
      <w:pPr>
        <w:rPr>
          <w:b/>
          <w:sz w:val="22"/>
          <w:szCs w:val="22"/>
          <w:lang w:val="en-GB" w:eastAsia="en-GB"/>
        </w:rPr>
      </w:pPr>
    </w:p>
    <w:p w:rsidR="00613953" w:rsidRPr="00D750AB" w:rsidRDefault="001D7633" w:rsidP="00D750AB">
      <w:pPr>
        <w:pStyle w:val="ListParagraph"/>
        <w:numPr>
          <w:ilvl w:val="0"/>
          <w:numId w:val="2"/>
        </w:numPr>
        <w:jc w:val="center"/>
        <w:rPr>
          <w:b/>
          <w:sz w:val="20"/>
          <w:szCs w:val="20"/>
        </w:rPr>
      </w:pPr>
      <w:r w:rsidRPr="00D750AB">
        <w:rPr>
          <w:b/>
          <w:sz w:val="20"/>
          <w:szCs w:val="20"/>
          <w:lang w:val="en-GB" w:eastAsia="en-GB"/>
        </w:rPr>
        <w:t>I</w:t>
      </w:r>
      <w:r w:rsidRPr="00D750AB">
        <w:rPr>
          <w:b/>
          <w:sz w:val="20"/>
          <w:szCs w:val="20"/>
        </w:rPr>
        <w:t>NTRODUCTION</w:t>
      </w:r>
    </w:p>
    <w:p w:rsidR="00344ADF" w:rsidRDefault="00344ADF" w:rsidP="00EA7699">
      <w:pPr>
        <w:autoSpaceDE w:val="0"/>
        <w:autoSpaceDN w:val="0"/>
        <w:adjustRightInd w:val="0"/>
        <w:spacing w:line="276" w:lineRule="auto"/>
        <w:jc w:val="both"/>
        <w:rPr>
          <w:rFonts w:eastAsiaTheme="minorHAnsi"/>
          <w:sz w:val="20"/>
          <w:szCs w:val="20"/>
          <w:lang w:val="en-IN"/>
        </w:rPr>
      </w:pPr>
    </w:p>
    <w:p w:rsidR="00DA531E" w:rsidRPr="00DA531E" w:rsidRDefault="00DA531E" w:rsidP="00DA531E">
      <w:pPr>
        <w:autoSpaceDE w:val="0"/>
        <w:autoSpaceDN w:val="0"/>
        <w:adjustRightInd w:val="0"/>
        <w:spacing w:line="276" w:lineRule="auto"/>
        <w:jc w:val="both"/>
        <w:rPr>
          <w:rFonts w:eastAsiaTheme="minorHAnsi"/>
          <w:sz w:val="20"/>
          <w:szCs w:val="20"/>
          <w:lang w:val="en-IN"/>
        </w:rPr>
      </w:pPr>
      <w:r w:rsidRPr="00DA531E">
        <w:rPr>
          <w:rFonts w:eastAsiaTheme="minorHAnsi"/>
          <w:sz w:val="20"/>
          <w:szCs w:val="20"/>
          <w:lang w:val="en-IN"/>
        </w:rPr>
        <w:t xml:space="preserve">Recent advances in Cloud computing [1][2] [4] are pushing </w:t>
      </w:r>
      <w:r w:rsidR="00031F59" w:rsidRPr="00DA531E">
        <w:rPr>
          <w:rFonts w:eastAsiaTheme="minorHAnsi"/>
          <w:sz w:val="20"/>
          <w:szCs w:val="20"/>
          <w:lang w:val="en-IN"/>
        </w:rPr>
        <w:t>vitality</w:t>
      </w:r>
      <w:r w:rsidRPr="00DA531E">
        <w:rPr>
          <w:rFonts w:eastAsiaTheme="minorHAnsi"/>
          <w:sz w:val="20"/>
          <w:szCs w:val="20"/>
          <w:lang w:val="en-IN"/>
        </w:rPr>
        <w:t xml:space="preserve"> even further since it can provide economical, scalable, and elastic access to computing resources over the Internet </w:t>
      </w:r>
      <w:r w:rsidR="004636FD" w:rsidRPr="00DA531E">
        <w:rPr>
          <w:rFonts w:eastAsiaTheme="minorHAnsi"/>
          <w:sz w:val="20"/>
          <w:szCs w:val="20"/>
          <w:lang w:val="en-IN"/>
        </w:rPr>
        <w:t>and users</w:t>
      </w:r>
      <w:r w:rsidRPr="00DA531E">
        <w:rPr>
          <w:rFonts w:eastAsiaTheme="minorHAnsi"/>
          <w:sz w:val="20"/>
          <w:szCs w:val="20"/>
          <w:lang w:val="en-IN"/>
        </w:rPr>
        <w:t xml:space="preserve"> can access third-party software components, hardware physical resources or full application stacks that support execution and automatic management of Cloud-based applications, and pay only for the resources they use.</w:t>
      </w:r>
    </w:p>
    <w:p w:rsidR="00DA531E" w:rsidRPr="00DA531E" w:rsidRDefault="00DA531E" w:rsidP="00DA531E">
      <w:pPr>
        <w:autoSpaceDE w:val="0"/>
        <w:autoSpaceDN w:val="0"/>
        <w:adjustRightInd w:val="0"/>
        <w:spacing w:line="276" w:lineRule="auto"/>
        <w:jc w:val="both"/>
        <w:rPr>
          <w:rFonts w:eastAsiaTheme="minorHAnsi"/>
          <w:sz w:val="20"/>
          <w:szCs w:val="20"/>
          <w:lang w:val="en-IN"/>
        </w:rPr>
      </w:pPr>
      <w:r w:rsidRPr="00DA531E">
        <w:rPr>
          <w:rFonts w:eastAsiaTheme="minorHAnsi"/>
          <w:sz w:val="20"/>
          <w:szCs w:val="20"/>
          <w:lang w:val="en-IN"/>
        </w:rPr>
        <w:t xml:space="preserve"> </w:t>
      </w:r>
    </w:p>
    <w:p w:rsidR="00DA531E" w:rsidRPr="00DA531E" w:rsidRDefault="00DA531E" w:rsidP="00DA531E">
      <w:pPr>
        <w:autoSpaceDE w:val="0"/>
        <w:autoSpaceDN w:val="0"/>
        <w:adjustRightInd w:val="0"/>
        <w:spacing w:line="276" w:lineRule="auto"/>
        <w:jc w:val="both"/>
        <w:rPr>
          <w:rFonts w:eastAsiaTheme="minorHAnsi"/>
          <w:sz w:val="20"/>
          <w:szCs w:val="20"/>
          <w:lang w:val="en-IN"/>
        </w:rPr>
      </w:pPr>
      <w:r w:rsidRPr="00DA531E">
        <w:rPr>
          <w:rFonts w:eastAsiaTheme="minorHAnsi"/>
          <w:sz w:val="20"/>
          <w:szCs w:val="20"/>
          <w:lang w:val="en-IN"/>
        </w:rPr>
        <w:t>By offering more services to their clients ranging from infrastructure as a service (IaaS</w:t>
      </w:r>
      <w:r w:rsidR="004636FD" w:rsidRPr="00DA531E">
        <w:rPr>
          <w:rFonts w:eastAsiaTheme="minorHAnsi"/>
          <w:sz w:val="20"/>
          <w:szCs w:val="20"/>
          <w:lang w:val="en-IN"/>
        </w:rPr>
        <w:t>) [</w:t>
      </w:r>
      <w:r w:rsidRPr="00DA531E">
        <w:rPr>
          <w:rFonts w:eastAsiaTheme="minorHAnsi"/>
          <w:sz w:val="20"/>
          <w:szCs w:val="20"/>
          <w:lang w:val="en-IN"/>
        </w:rPr>
        <w:t xml:space="preserve">8], platform as a service (PaaS), software as a service (SaaS), workflow-as-a-service (WaaS). These services minimize client-side management overheads and benefit from a service provider’s global expertise consolidation and bulk pricing, and helps users avoid the capital expense in acquiring computing resources. Cloud computing can reduce costs while enabling greater business agility and flexibility [2].  The cloud computing provides the ability to scale resources practically infinitely, the capability and reliability [10] to pay only when a resource is used [2], and the elimination of large upfront costs for users. Every cloud provider has a different pricing approach; yet, for computing resources, they offer two categories of products: on-demand instances and reserved instances. On-demand instances are virtual machines created and paid for only when utilized. </w:t>
      </w:r>
    </w:p>
    <w:p w:rsidR="00DA531E" w:rsidRPr="00DA531E" w:rsidRDefault="00DA531E" w:rsidP="00DA531E">
      <w:pPr>
        <w:autoSpaceDE w:val="0"/>
        <w:autoSpaceDN w:val="0"/>
        <w:adjustRightInd w:val="0"/>
        <w:spacing w:line="276" w:lineRule="auto"/>
        <w:jc w:val="both"/>
        <w:rPr>
          <w:rFonts w:eastAsiaTheme="minorHAnsi"/>
          <w:sz w:val="20"/>
          <w:szCs w:val="20"/>
          <w:lang w:val="en-IN"/>
        </w:rPr>
      </w:pPr>
      <w:r w:rsidRPr="00DA531E">
        <w:rPr>
          <w:rFonts w:eastAsiaTheme="minorHAnsi"/>
          <w:sz w:val="20"/>
          <w:szCs w:val="20"/>
          <w:lang w:val="en-IN"/>
        </w:rPr>
        <w:t xml:space="preserve"> </w:t>
      </w:r>
    </w:p>
    <w:p w:rsidR="00C55D12" w:rsidRDefault="00DA531E" w:rsidP="00DA531E">
      <w:pPr>
        <w:autoSpaceDE w:val="0"/>
        <w:autoSpaceDN w:val="0"/>
        <w:adjustRightInd w:val="0"/>
        <w:spacing w:line="276" w:lineRule="auto"/>
        <w:jc w:val="both"/>
        <w:rPr>
          <w:rFonts w:eastAsiaTheme="minorHAnsi"/>
          <w:sz w:val="20"/>
          <w:szCs w:val="20"/>
          <w:lang w:val="en-IN"/>
        </w:rPr>
      </w:pPr>
      <w:r w:rsidRPr="00DA531E">
        <w:rPr>
          <w:rFonts w:eastAsiaTheme="minorHAnsi"/>
          <w:sz w:val="20"/>
          <w:szCs w:val="20"/>
          <w:lang w:val="en-IN"/>
        </w:rPr>
        <w:t>The main purpose of the system is to create a private cloud (testbed) by using (Amazon Account) along with monitoring critical resources like RAM, CPU, memory, bandwidth, partition information, running process information and utilization and swap usages, etc. We build up a system that monitors VMs (EC2 Instances) on private clouds like Amazon or Google and provides solutions to decrease infrastructure costs from the customer's point of view.</w:t>
      </w:r>
    </w:p>
    <w:p w:rsidR="00DA531E" w:rsidRPr="005618D5" w:rsidRDefault="00DA531E" w:rsidP="00DA531E">
      <w:pPr>
        <w:autoSpaceDE w:val="0"/>
        <w:autoSpaceDN w:val="0"/>
        <w:adjustRightInd w:val="0"/>
        <w:spacing w:line="276" w:lineRule="auto"/>
        <w:jc w:val="both"/>
        <w:rPr>
          <w:rFonts w:ascii="TimesNewRoman,Bold" w:eastAsiaTheme="minorHAnsi" w:hAnsi="TimesNewRoman,Bold" w:cs="TimesNewRoman,Bold"/>
          <w:sz w:val="18"/>
          <w:szCs w:val="18"/>
          <w:lang w:val="en-US" w:eastAsia="en-US"/>
        </w:rPr>
      </w:pPr>
    </w:p>
    <w:p w:rsidR="00C55D12" w:rsidRPr="00D750AB" w:rsidRDefault="00C55D12" w:rsidP="00D750AB">
      <w:pPr>
        <w:pStyle w:val="ListParagraph"/>
        <w:autoSpaceDE w:val="0"/>
        <w:autoSpaceDN w:val="0"/>
        <w:adjustRightInd w:val="0"/>
        <w:spacing w:line="276" w:lineRule="auto"/>
        <w:ind w:left="1440"/>
        <w:jc w:val="center"/>
        <w:rPr>
          <w:rFonts w:ascii="TimesNewRoman,Bold" w:eastAsiaTheme="minorHAnsi" w:hAnsi="TimesNewRoman,Bold" w:cs="TimesNewRoman,Bold"/>
          <w:b/>
          <w:sz w:val="22"/>
          <w:szCs w:val="18"/>
          <w:lang w:val="en-US" w:eastAsia="en-US"/>
        </w:rPr>
      </w:pPr>
      <w:r w:rsidRPr="00D750AB">
        <w:rPr>
          <w:rFonts w:ascii="TimesNewRoman,Bold" w:eastAsiaTheme="minorHAnsi" w:hAnsi="TimesNewRoman,Bold" w:cs="TimesNewRoman,Bold"/>
          <w:b/>
          <w:sz w:val="22"/>
          <w:szCs w:val="18"/>
          <w:lang w:val="en-US" w:eastAsia="en-US"/>
        </w:rPr>
        <w:t>II.    LITERATURE SURVEY</w:t>
      </w:r>
    </w:p>
    <w:p w:rsidR="00C55D12" w:rsidRDefault="00C55D12" w:rsidP="00C55D12">
      <w:pPr>
        <w:pStyle w:val="ListParagraph"/>
        <w:autoSpaceDE w:val="0"/>
        <w:autoSpaceDN w:val="0"/>
        <w:adjustRightInd w:val="0"/>
        <w:spacing w:line="276" w:lineRule="auto"/>
        <w:ind w:left="1440"/>
        <w:jc w:val="both"/>
        <w:rPr>
          <w:rFonts w:ascii="TimesNewRoman,Bold" w:eastAsiaTheme="minorHAnsi" w:hAnsi="TimesNewRoman,Bold" w:cs="TimesNewRoman,Bold"/>
          <w:sz w:val="18"/>
          <w:szCs w:val="18"/>
          <w:lang w:val="en-US" w:eastAsia="en-US"/>
        </w:rPr>
      </w:pPr>
    </w:p>
    <w:p w:rsidR="004F0808" w:rsidRPr="004F0808" w:rsidRDefault="004F0808" w:rsidP="00A826A1">
      <w:pPr>
        <w:pStyle w:val="ListParagraph"/>
        <w:numPr>
          <w:ilvl w:val="0"/>
          <w:numId w:val="8"/>
        </w:numPr>
        <w:autoSpaceDE w:val="0"/>
        <w:autoSpaceDN w:val="0"/>
        <w:adjustRightInd w:val="0"/>
        <w:spacing w:line="276" w:lineRule="auto"/>
        <w:jc w:val="both"/>
        <w:rPr>
          <w:b/>
          <w:sz w:val="22"/>
          <w:szCs w:val="22"/>
        </w:rPr>
      </w:pPr>
      <w:r w:rsidRPr="004F0808">
        <w:rPr>
          <w:b/>
          <w:sz w:val="22"/>
          <w:szCs w:val="22"/>
        </w:rPr>
        <w:t xml:space="preserve">Minimum-Cost Cloud Storage Service Across Multiple Cloud </w:t>
      </w:r>
      <w:r w:rsidR="00D750AB" w:rsidRPr="004F0808">
        <w:rPr>
          <w:b/>
          <w:sz w:val="22"/>
          <w:szCs w:val="22"/>
        </w:rPr>
        <w:t>Providers [</w:t>
      </w:r>
      <w:r w:rsidRPr="004F0808">
        <w:rPr>
          <w:b/>
          <w:sz w:val="22"/>
          <w:szCs w:val="22"/>
        </w:rPr>
        <w:t xml:space="preserve"> IEEE 2017] </w:t>
      </w:r>
    </w:p>
    <w:p w:rsidR="004F0808" w:rsidRDefault="004F0808" w:rsidP="00A826A1">
      <w:pPr>
        <w:autoSpaceDE w:val="0"/>
        <w:autoSpaceDN w:val="0"/>
        <w:adjustRightInd w:val="0"/>
        <w:spacing w:line="276" w:lineRule="auto"/>
        <w:jc w:val="both"/>
        <w:rPr>
          <w:sz w:val="22"/>
          <w:szCs w:val="22"/>
        </w:rPr>
      </w:pPr>
      <w:r w:rsidRPr="004F0808">
        <w:rPr>
          <w:sz w:val="22"/>
          <w:szCs w:val="22"/>
        </w:rPr>
        <w:t xml:space="preserve">Liu </w:t>
      </w:r>
      <w:r w:rsidR="004636FD" w:rsidRPr="004F0808">
        <w:rPr>
          <w:sz w:val="22"/>
          <w:szCs w:val="22"/>
        </w:rPr>
        <w:t>et al. [</w:t>
      </w:r>
      <w:r w:rsidRPr="004F0808">
        <w:rPr>
          <w:sz w:val="22"/>
          <w:szCs w:val="22"/>
        </w:rPr>
        <w:t xml:space="preserve">3] provides a model to decrease the payment cost of clients and at the same time is guarantee their SLOs (service level objective) with the globally distributed data </w:t>
      </w:r>
      <w:r w:rsidR="004636FD" w:rsidRPr="004F0808">
        <w:rPr>
          <w:sz w:val="22"/>
          <w:szCs w:val="22"/>
        </w:rPr>
        <w:t>centres</w:t>
      </w:r>
      <w:r w:rsidRPr="004F0808">
        <w:rPr>
          <w:sz w:val="22"/>
          <w:szCs w:val="22"/>
        </w:rPr>
        <w:t xml:space="preserve"> belonging to different CSPs with different resource unit prices. The cost minimization problem can be solved by using integer programming.</w:t>
      </w:r>
    </w:p>
    <w:p w:rsidR="00D750AB" w:rsidRDefault="00D750AB" w:rsidP="00A826A1">
      <w:pPr>
        <w:autoSpaceDE w:val="0"/>
        <w:autoSpaceDN w:val="0"/>
        <w:adjustRightInd w:val="0"/>
        <w:spacing w:line="276" w:lineRule="auto"/>
        <w:jc w:val="both"/>
        <w:rPr>
          <w:sz w:val="22"/>
          <w:szCs w:val="22"/>
        </w:rPr>
      </w:pPr>
    </w:p>
    <w:p w:rsidR="00D750AB" w:rsidRPr="00E55A93" w:rsidRDefault="00D750AB" w:rsidP="00D750AB">
      <w:pPr>
        <w:pStyle w:val="ListParagraph"/>
        <w:autoSpaceDE w:val="0"/>
        <w:autoSpaceDN w:val="0"/>
        <w:adjustRightInd w:val="0"/>
        <w:spacing w:line="276" w:lineRule="auto"/>
        <w:ind w:left="180"/>
        <w:jc w:val="both"/>
        <w:rPr>
          <w:rFonts w:eastAsiaTheme="minorHAnsi"/>
          <w:sz w:val="20"/>
          <w:szCs w:val="20"/>
          <w:lang w:val="en-IN"/>
        </w:rPr>
      </w:pPr>
      <w:r w:rsidRPr="00E55A93">
        <w:rPr>
          <w:rFonts w:eastAsiaTheme="minorHAnsi"/>
          <w:sz w:val="20"/>
          <w:szCs w:val="20"/>
          <w:lang w:val="en-IN"/>
        </w:rPr>
        <w:t xml:space="preserve">Subhas Chandra Misra et al. [9] gives a framework for helping companies analyse several characteristics of their own business as well as pre-existing IT resources to identify their favourability in the migration to the Cloud Architecture. A general Return </w:t>
      </w:r>
      <w:r w:rsidRPr="00E55A93">
        <w:rPr>
          <w:rFonts w:eastAsiaTheme="minorHAnsi"/>
          <w:sz w:val="20"/>
          <w:szCs w:val="20"/>
          <w:lang w:val="en-IN"/>
        </w:rPr>
        <w:lastRenderedPageBreak/>
        <w:t xml:space="preserve">on Investment (ROI) model considers various intangible impacts of Cloud Computing, apart from the cost. The analysis presented herein provides a much broader perspective and insight into Cloud Computing to its prospective adopters. </w:t>
      </w:r>
    </w:p>
    <w:p w:rsidR="004F0808" w:rsidRPr="004F0808" w:rsidRDefault="004F0808" w:rsidP="00A826A1">
      <w:pPr>
        <w:autoSpaceDE w:val="0"/>
        <w:autoSpaceDN w:val="0"/>
        <w:adjustRightInd w:val="0"/>
        <w:spacing w:line="276" w:lineRule="auto"/>
        <w:jc w:val="both"/>
        <w:rPr>
          <w:sz w:val="22"/>
          <w:szCs w:val="22"/>
        </w:rPr>
      </w:pPr>
    </w:p>
    <w:p w:rsidR="004F0808" w:rsidRPr="004F0808" w:rsidRDefault="004F0808" w:rsidP="00A826A1">
      <w:pPr>
        <w:pStyle w:val="ListParagraph"/>
        <w:numPr>
          <w:ilvl w:val="0"/>
          <w:numId w:val="8"/>
        </w:numPr>
        <w:autoSpaceDE w:val="0"/>
        <w:autoSpaceDN w:val="0"/>
        <w:adjustRightInd w:val="0"/>
        <w:spacing w:line="276" w:lineRule="auto"/>
        <w:jc w:val="both"/>
        <w:rPr>
          <w:b/>
          <w:sz w:val="22"/>
          <w:szCs w:val="22"/>
        </w:rPr>
      </w:pPr>
      <w:r w:rsidRPr="004F0808">
        <w:rPr>
          <w:b/>
          <w:sz w:val="22"/>
          <w:szCs w:val="22"/>
        </w:rPr>
        <w:t>Autonomic Metered Pricing for a Utility Computing Service [2010]</w:t>
      </w:r>
    </w:p>
    <w:p w:rsidR="004F0808" w:rsidRPr="004F0808" w:rsidRDefault="004F0808" w:rsidP="00A826A1">
      <w:pPr>
        <w:autoSpaceDE w:val="0"/>
        <w:autoSpaceDN w:val="0"/>
        <w:adjustRightInd w:val="0"/>
        <w:spacing w:line="276" w:lineRule="auto"/>
        <w:jc w:val="both"/>
        <w:rPr>
          <w:b/>
          <w:sz w:val="22"/>
          <w:szCs w:val="22"/>
        </w:rPr>
      </w:pPr>
      <w:r w:rsidRPr="004F0808">
        <w:rPr>
          <w:b/>
          <w:sz w:val="22"/>
          <w:szCs w:val="22"/>
        </w:rPr>
        <w:t xml:space="preserve"> </w:t>
      </w:r>
    </w:p>
    <w:p w:rsidR="004F0808" w:rsidRPr="000C22D5" w:rsidRDefault="004825EC" w:rsidP="00A826A1">
      <w:pPr>
        <w:autoSpaceDE w:val="0"/>
        <w:autoSpaceDN w:val="0"/>
        <w:adjustRightInd w:val="0"/>
        <w:spacing w:line="276" w:lineRule="auto"/>
        <w:jc w:val="both"/>
        <w:rPr>
          <w:sz w:val="20"/>
          <w:szCs w:val="20"/>
        </w:rPr>
      </w:pPr>
      <w:r>
        <w:rPr>
          <w:sz w:val="20"/>
          <w:szCs w:val="20"/>
        </w:rPr>
        <w:t>Yeoa s</w:t>
      </w:r>
      <w:r w:rsidR="004F0808" w:rsidRPr="000C22D5">
        <w:rPr>
          <w:sz w:val="20"/>
          <w:szCs w:val="20"/>
        </w:rPr>
        <w:t xml:space="preserve">et </w:t>
      </w:r>
      <w:r w:rsidR="004636FD" w:rsidRPr="000C22D5">
        <w:rPr>
          <w:sz w:val="20"/>
          <w:szCs w:val="20"/>
        </w:rPr>
        <w:t>al. [</w:t>
      </w:r>
      <w:r w:rsidR="004F0808" w:rsidRPr="000C22D5">
        <w:rPr>
          <w:sz w:val="20"/>
          <w:szCs w:val="20"/>
        </w:rPr>
        <w:t xml:space="preserve">6] </w:t>
      </w:r>
      <w:r w:rsidR="004636FD" w:rsidRPr="000C22D5">
        <w:rPr>
          <w:sz w:val="20"/>
          <w:szCs w:val="20"/>
        </w:rPr>
        <w:t>analysed</w:t>
      </w:r>
      <w:r w:rsidR="004F0808" w:rsidRPr="000C22D5">
        <w:rPr>
          <w:sz w:val="20"/>
          <w:szCs w:val="20"/>
        </w:rPr>
        <w:t xml:space="preserve"> the difference between fixed and variable prices. Fixed prices were easier to recognize and clear-cut for users. However, the fixed price could not be fair to all users because not all users had the same needs. The proposed charging variable prices with the sophisticated condition, where users know the exact charges that are computed at the time of reservation even though they were based on variable prices.</w:t>
      </w:r>
    </w:p>
    <w:p w:rsidR="004F0808" w:rsidRPr="004F0808" w:rsidRDefault="004F0808" w:rsidP="00A826A1">
      <w:pPr>
        <w:autoSpaceDE w:val="0"/>
        <w:autoSpaceDN w:val="0"/>
        <w:adjustRightInd w:val="0"/>
        <w:spacing w:line="276" w:lineRule="auto"/>
        <w:jc w:val="both"/>
        <w:rPr>
          <w:b/>
          <w:sz w:val="22"/>
          <w:szCs w:val="22"/>
        </w:rPr>
      </w:pPr>
      <w:r w:rsidRPr="004F0808">
        <w:rPr>
          <w:b/>
          <w:sz w:val="22"/>
          <w:szCs w:val="22"/>
        </w:rPr>
        <w:t xml:space="preserve"> </w:t>
      </w:r>
    </w:p>
    <w:p w:rsidR="004F0808" w:rsidRPr="00050804" w:rsidRDefault="004F0808" w:rsidP="00A826A1">
      <w:pPr>
        <w:pStyle w:val="ListParagraph"/>
        <w:numPr>
          <w:ilvl w:val="0"/>
          <w:numId w:val="8"/>
        </w:numPr>
        <w:autoSpaceDE w:val="0"/>
        <w:autoSpaceDN w:val="0"/>
        <w:adjustRightInd w:val="0"/>
        <w:spacing w:line="276" w:lineRule="auto"/>
        <w:jc w:val="both"/>
        <w:rPr>
          <w:b/>
          <w:sz w:val="22"/>
          <w:szCs w:val="22"/>
        </w:rPr>
      </w:pPr>
      <w:r w:rsidRPr="00050804">
        <w:rPr>
          <w:b/>
          <w:sz w:val="22"/>
          <w:szCs w:val="22"/>
        </w:rPr>
        <w:t>A Pricing Algorithm for Cloud Computing Resources</w:t>
      </w:r>
    </w:p>
    <w:p w:rsidR="004F0808" w:rsidRDefault="00AF2F30" w:rsidP="00A826A1">
      <w:pPr>
        <w:autoSpaceDE w:val="0"/>
        <w:autoSpaceDN w:val="0"/>
        <w:adjustRightInd w:val="0"/>
        <w:spacing w:line="276" w:lineRule="auto"/>
        <w:jc w:val="both"/>
        <w:rPr>
          <w:sz w:val="20"/>
          <w:szCs w:val="20"/>
        </w:rPr>
      </w:pPr>
      <w:r w:rsidRPr="00A25AFE">
        <w:rPr>
          <w:sz w:val="18"/>
          <w:szCs w:val="18"/>
        </w:rPr>
        <w:t xml:space="preserve">G. </w:t>
      </w:r>
      <w:r w:rsidR="004636FD" w:rsidRPr="00A25AFE">
        <w:rPr>
          <w:sz w:val="18"/>
          <w:szCs w:val="18"/>
        </w:rPr>
        <w:t>Tang</w:t>
      </w:r>
      <w:r w:rsidR="004636FD" w:rsidRPr="000C22D5">
        <w:rPr>
          <w:sz w:val="20"/>
          <w:szCs w:val="20"/>
        </w:rPr>
        <w:t xml:space="preserve"> </w:t>
      </w:r>
      <w:r w:rsidR="004636FD">
        <w:rPr>
          <w:sz w:val="20"/>
          <w:szCs w:val="20"/>
        </w:rPr>
        <w:t>et al.</w:t>
      </w:r>
      <w:r w:rsidR="004F0808" w:rsidRPr="000C22D5">
        <w:rPr>
          <w:sz w:val="20"/>
          <w:szCs w:val="20"/>
        </w:rPr>
        <w:t>7] proposed a pricing algorithm for cloud computing resources. The authors proposed the cloud bank agent model as a resource agency from a global perspective, which provides analysis and guidance for all members.</w:t>
      </w:r>
    </w:p>
    <w:p w:rsidR="00762084" w:rsidRPr="000C22D5" w:rsidRDefault="00762084" w:rsidP="00A826A1">
      <w:pPr>
        <w:autoSpaceDE w:val="0"/>
        <w:autoSpaceDN w:val="0"/>
        <w:adjustRightInd w:val="0"/>
        <w:spacing w:line="276" w:lineRule="auto"/>
        <w:jc w:val="both"/>
        <w:rPr>
          <w:sz w:val="20"/>
          <w:szCs w:val="20"/>
        </w:rPr>
      </w:pPr>
    </w:p>
    <w:p w:rsidR="004F0808" w:rsidRPr="000C22D5" w:rsidRDefault="004F0808" w:rsidP="00A826A1">
      <w:pPr>
        <w:autoSpaceDE w:val="0"/>
        <w:autoSpaceDN w:val="0"/>
        <w:adjustRightInd w:val="0"/>
        <w:spacing w:line="276" w:lineRule="auto"/>
        <w:jc w:val="both"/>
        <w:rPr>
          <w:sz w:val="20"/>
          <w:szCs w:val="20"/>
        </w:rPr>
      </w:pPr>
      <w:r w:rsidRPr="000C22D5">
        <w:rPr>
          <w:sz w:val="20"/>
          <w:szCs w:val="20"/>
        </w:rPr>
        <w:t xml:space="preserve">Chi Zhou </w:t>
      </w:r>
      <w:r w:rsidR="004636FD" w:rsidRPr="000C22D5">
        <w:rPr>
          <w:sz w:val="20"/>
          <w:szCs w:val="20"/>
        </w:rPr>
        <w:t>et al. [</w:t>
      </w:r>
      <w:r w:rsidRPr="000C22D5">
        <w:rPr>
          <w:sz w:val="20"/>
          <w:szCs w:val="20"/>
        </w:rPr>
        <w:t>8] presents a scheduling system known as Dyna to minimize the expected monetary cost given the user-specified probabilistic deadline</w:t>
      </w:r>
      <w:r w:rsidR="00D02C60">
        <w:rPr>
          <w:sz w:val="20"/>
          <w:szCs w:val="20"/>
        </w:rPr>
        <w:t xml:space="preserve"> guarantees. Dyna includes an A</w:t>
      </w:r>
      <w:r w:rsidRPr="000C22D5">
        <w:rPr>
          <w:sz w:val="20"/>
          <w:szCs w:val="20"/>
        </w:rPr>
        <w:t>-based instance configuration method for performance dynamics and a hybrid instance configuration refinement for using spot instances. Experimental results with three scientific workflow applications on Amazon EC2 and a cloud simulator show (1) the capacity of Dyna on satisfying the probabilistic deadline guarantees required by the users; (2) the efficiency of reducing monetary cost in comparison with the existing approaches.</w:t>
      </w:r>
    </w:p>
    <w:p w:rsidR="004F0808" w:rsidRPr="004F0808" w:rsidRDefault="004F0808" w:rsidP="00A826A1">
      <w:pPr>
        <w:autoSpaceDE w:val="0"/>
        <w:autoSpaceDN w:val="0"/>
        <w:adjustRightInd w:val="0"/>
        <w:spacing w:line="276" w:lineRule="auto"/>
        <w:jc w:val="both"/>
        <w:rPr>
          <w:b/>
          <w:sz w:val="22"/>
          <w:szCs w:val="22"/>
        </w:rPr>
      </w:pPr>
      <w:r w:rsidRPr="004F0808">
        <w:rPr>
          <w:b/>
          <w:sz w:val="22"/>
          <w:szCs w:val="22"/>
        </w:rPr>
        <w:t xml:space="preserve"> </w:t>
      </w:r>
    </w:p>
    <w:p w:rsidR="004F0808" w:rsidRPr="001F0F15" w:rsidRDefault="004F0808" w:rsidP="00A826A1">
      <w:pPr>
        <w:pStyle w:val="ListParagraph"/>
        <w:numPr>
          <w:ilvl w:val="0"/>
          <w:numId w:val="8"/>
        </w:numPr>
        <w:autoSpaceDE w:val="0"/>
        <w:autoSpaceDN w:val="0"/>
        <w:adjustRightInd w:val="0"/>
        <w:spacing w:line="276" w:lineRule="auto"/>
        <w:jc w:val="both"/>
        <w:rPr>
          <w:b/>
          <w:sz w:val="22"/>
          <w:szCs w:val="22"/>
        </w:rPr>
      </w:pPr>
      <w:r w:rsidRPr="001F0F15">
        <w:rPr>
          <w:b/>
          <w:sz w:val="22"/>
          <w:szCs w:val="22"/>
        </w:rPr>
        <w:t xml:space="preserve">Identification of a company’s suitability for the adoption of cloud computing and </w:t>
      </w:r>
      <w:r w:rsidR="00A826A1" w:rsidRPr="001F0F15">
        <w:rPr>
          <w:b/>
          <w:sz w:val="22"/>
          <w:szCs w:val="22"/>
        </w:rPr>
        <w:t>modelling</w:t>
      </w:r>
      <w:r w:rsidRPr="001F0F15">
        <w:rPr>
          <w:b/>
          <w:sz w:val="22"/>
          <w:szCs w:val="22"/>
        </w:rPr>
        <w:t xml:space="preserve"> its corresponding Return on Investment </w:t>
      </w:r>
    </w:p>
    <w:p w:rsidR="004F0808" w:rsidRPr="000C22D5" w:rsidRDefault="004F0808" w:rsidP="00A826A1">
      <w:pPr>
        <w:autoSpaceDE w:val="0"/>
        <w:autoSpaceDN w:val="0"/>
        <w:adjustRightInd w:val="0"/>
        <w:spacing w:line="276" w:lineRule="auto"/>
        <w:jc w:val="both"/>
        <w:rPr>
          <w:sz w:val="20"/>
          <w:szCs w:val="20"/>
        </w:rPr>
      </w:pPr>
      <w:r w:rsidRPr="000C22D5">
        <w:rPr>
          <w:sz w:val="20"/>
          <w:szCs w:val="20"/>
        </w:rPr>
        <w:t xml:space="preserve">Chandra Misra et al. [9] gives a framework for helping companies analyze several characteristics of their own business as well as pre-existing IT resources to identify their favourability in the migration to the Cloud Architecture. A general Return on Investment (ROI) model considers various intangible impacts of Cloud Computing, apart from the cost. The analysis presented herein provides a much broader perspective and insight into Cloud Computing to its prospective adopters. </w:t>
      </w:r>
    </w:p>
    <w:p w:rsidR="004F0808" w:rsidRPr="004F0808" w:rsidRDefault="004F0808" w:rsidP="00A826A1">
      <w:pPr>
        <w:autoSpaceDE w:val="0"/>
        <w:autoSpaceDN w:val="0"/>
        <w:adjustRightInd w:val="0"/>
        <w:spacing w:line="276" w:lineRule="auto"/>
        <w:jc w:val="both"/>
        <w:rPr>
          <w:b/>
          <w:sz w:val="22"/>
          <w:szCs w:val="22"/>
        </w:rPr>
      </w:pPr>
      <w:r w:rsidRPr="004F0808">
        <w:rPr>
          <w:b/>
          <w:sz w:val="22"/>
          <w:szCs w:val="22"/>
        </w:rPr>
        <w:t>Advantages</w:t>
      </w:r>
    </w:p>
    <w:p w:rsidR="004F0808" w:rsidRPr="000C22D5" w:rsidRDefault="004F0808" w:rsidP="00A826A1">
      <w:pPr>
        <w:pStyle w:val="ListParagraph"/>
        <w:numPr>
          <w:ilvl w:val="0"/>
          <w:numId w:val="9"/>
        </w:numPr>
        <w:autoSpaceDE w:val="0"/>
        <w:autoSpaceDN w:val="0"/>
        <w:adjustRightInd w:val="0"/>
        <w:spacing w:line="276" w:lineRule="auto"/>
        <w:jc w:val="both"/>
        <w:rPr>
          <w:sz w:val="20"/>
          <w:szCs w:val="20"/>
        </w:rPr>
      </w:pPr>
      <w:r w:rsidRPr="000C22D5">
        <w:rPr>
          <w:sz w:val="20"/>
          <w:szCs w:val="20"/>
        </w:rPr>
        <w:t>The system provides an in-depth analysis of the ﬁnancial perspective of CC in a very lucid and simple manner.</w:t>
      </w:r>
    </w:p>
    <w:p w:rsidR="004F0808" w:rsidRPr="000C22D5" w:rsidRDefault="004F0808" w:rsidP="00A826A1">
      <w:pPr>
        <w:pStyle w:val="ListParagraph"/>
        <w:numPr>
          <w:ilvl w:val="0"/>
          <w:numId w:val="9"/>
        </w:numPr>
        <w:autoSpaceDE w:val="0"/>
        <w:autoSpaceDN w:val="0"/>
        <w:adjustRightInd w:val="0"/>
        <w:spacing w:line="276" w:lineRule="auto"/>
        <w:jc w:val="both"/>
        <w:rPr>
          <w:sz w:val="20"/>
          <w:szCs w:val="20"/>
        </w:rPr>
      </w:pPr>
      <w:r w:rsidRPr="000C22D5">
        <w:rPr>
          <w:sz w:val="20"/>
          <w:szCs w:val="20"/>
        </w:rPr>
        <w:t>It provides both the objective as well as the subjective decision-making tool to ﬁnd the suitability of a company for adopting CC.</w:t>
      </w:r>
    </w:p>
    <w:p w:rsidR="004F0808" w:rsidRPr="004F0808" w:rsidRDefault="004F0808" w:rsidP="00A826A1">
      <w:pPr>
        <w:autoSpaceDE w:val="0"/>
        <w:autoSpaceDN w:val="0"/>
        <w:adjustRightInd w:val="0"/>
        <w:spacing w:line="276" w:lineRule="auto"/>
        <w:jc w:val="both"/>
        <w:rPr>
          <w:b/>
          <w:sz w:val="22"/>
          <w:szCs w:val="22"/>
        </w:rPr>
      </w:pPr>
      <w:r w:rsidRPr="004F0808">
        <w:rPr>
          <w:b/>
          <w:sz w:val="22"/>
          <w:szCs w:val="22"/>
        </w:rPr>
        <w:t xml:space="preserve"> </w:t>
      </w:r>
    </w:p>
    <w:p w:rsidR="004F0808" w:rsidRPr="001F0F15" w:rsidRDefault="004F0808" w:rsidP="00A826A1">
      <w:pPr>
        <w:pStyle w:val="ListParagraph"/>
        <w:numPr>
          <w:ilvl w:val="0"/>
          <w:numId w:val="8"/>
        </w:numPr>
        <w:autoSpaceDE w:val="0"/>
        <w:autoSpaceDN w:val="0"/>
        <w:adjustRightInd w:val="0"/>
        <w:spacing w:line="276" w:lineRule="auto"/>
        <w:jc w:val="both"/>
        <w:rPr>
          <w:b/>
          <w:sz w:val="22"/>
          <w:szCs w:val="22"/>
        </w:rPr>
      </w:pPr>
      <w:r w:rsidRPr="001F0F15">
        <w:rPr>
          <w:b/>
          <w:sz w:val="22"/>
          <w:szCs w:val="22"/>
        </w:rPr>
        <w:t>Cost-Aware Cloud Proﬁling, Prediction, and Provisioning as a Service [IEEE 2017]</w:t>
      </w:r>
    </w:p>
    <w:p w:rsidR="004F0808" w:rsidRPr="000C22D5" w:rsidRDefault="004F0808" w:rsidP="00A826A1">
      <w:pPr>
        <w:autoSpaceDE w:val="0"/>
        <w:autoSpaceDN w:val="0"/>
        <w:adjustRightInd w:val="0"/>
        <w:spacing w:line="276" w:lineRule="auto"/>
        <w:jc w:val="both"/>
        <w:rPr>
          <w:sz w:val="20"/>
          <w:szCs w:val="20"/>
        </w:rPr>
      </w:pPr>
      <w:r w:rsidRPr="000C22D5">
        <w:rPr>
          <w:sz w:val="20"/>
          <w:szCs w:val="20"/>
        </w:rPr>
        <w:t>Chard et al.[ 12] proposes Scalable Cost-Aware Cloud Infrastructure Management and Provisioning (SCRIMP) a service-based system that enables application developers and users to reliably outsource the task of provisioning cloud infrastructure. It shows that by understanding application requirements, predicting dynamic market conditions, and automatically provisioning infrastructure according to user-deﬁned policies and real-time conditions that our approaches can reduce costs by an order of magnitude when using commercial clouds while also improving execution performance and efficiency.</w:t>
      </w:r>
    </w:p>
    <w:p w:rsidR="004F0808" w:rsidRPr="004F0808" w:rsidRDefault="004F0808" w:rsidP="00A826A1">
      <w:pPr>
        <w:autoSpaceDE w:val="0"/>
        <w:autoSpaceDN w:val="0"/>
        <w:adjustRightInd w:val="0"/>
        <w:spacing w:line="276" w:lineRule="auto"/>
        <w:jc w:val="both"/>
        <w:rPr>
          <w:b/>
          <w:sz w:val="22"/>
          <w:szCs w:val="22"/>
        </w:rPr>
      </w:pPr>
      <w:r w:rsidRPr="004F0808">
        <w:rPr>
          <w:b/>
          <w:sz w:val="22"/>
          <w:szCs w:val="22"/>
        </w:rPr>
        <w:t>Advantages</w:t>
      </w:r>
    </w:p>
    <w:p w:rsidR="004F0808" w:rsidRPr="001F0F15" w:rsidRDefault="004F0808" w:rsidP="00A826A1">
      <w:pPr>
        <w:pStyle w:val="ListParagraph"/>
        <w:numPr>
          <w:ilvl w:val="0"/>
          <w:numId w:val="10"/>
        </w:numPr>
        <w:autoSpaceDE w:val="0"/>
        <w:autoSpaceDN w:val="0"/>
        <w:adjustRightInd w:val="0"/>
        <w:spacing w:line="276" w:lineRule="auto"/>
        <w:jc w:val="both"/>
        <w:rPr>
          <w:sz w:val="22"/>
          <w:szCs w:val="22"/>
        </w:rPr>
      </w:pPr>
      <w:r w:rsidRPr="001F0F15">
        <w:rPr>
          <w:sz w:val="22"/>
          <w:szCs w:val="22"/>
        </w:rPr>
        <w:t>SCRIMP optimizes the cloud provisioning process for batch workload-based applications.</w:t>
      </w:r>
    </w:p>
    <w:p w:rsidR="004F0808" w:rsidRPr="004F0808" w:rsidRDefault="004F0808" w:rsidP="00A826A1">
      <w:pPr>
        <w:autoSpaceDE w:val="0"/>
        <w:autoSpaceDN w:val="0"/>
        <w:adjustRightInd w:val="0"/>
        <w:spacing w:line="276" w:lineRule="auto"/>
        <w:jc w:val="both"/>
        <w:rPr>
          <w:b/>
          <w:sz w:val="22"/>
          <w:szCs w:val="22"/>
        </w:rPr>
      </w:pPr>
      <w:r w:rsidRPr="004F0808">
        <w:rPr>
          <w:b/>
          <w:sz w:val="22"/>
          <w:szCs w:val="22"/>
        </w:rPr>
        <w:t xml:space="preserve"> </w:t>
      </w:r>
    </w:p>
    <w:p w:rsidR="004F0808" w:rsidRPr="004F0808" w:rsidRDefault="004F0808" w:rsidP="00A826A1">
      <w:pPr>
        <w:pStyle w:val="ListParagraph"/>
        <w:numPr>
          <w:ilvl w:val="0"/>
          <w:numId w:val="8"/>
        </w:numPr>
        <w:autoSpaceDE w:val="0"/>
        <w:autoSpaceDN w:val="0"/>
        <w:adjustRightInd w:val="0"/>
        <w:spacing w:line="276" w:lineRule="auto"/>
        <w:jc w:val="both"/>
        <w:rPr>
          <w:b/>
          <w:sz w:val="22"/>
          <w:szCs w:val="22"/>
        </w:rPr>
      </w:pPr>
      <w:r w:rsidRPr="004F0808">
        <w:rPr>
          <w:b/>
          <w:sz w:val="22"/>
          <w:szCs w:val="22"/>
        </w:rPr>
        <w:t>Performance Analysis of High-Performance Computing Applications on the Amazon Web Services Cloud [IEEE]</w:t>
      </w:r>
    </w:p>
    <w:p w:rsidR="004F0808" w:rsidRPr="00480A6D" w:rsidRDefault="000C22D5" w:rsidP="004636FD">
      <w:pPr>
        <w:autoSpaceDE w:val="0"/>
        <w:autoSpaceDN w:val="0"/>
        <w:adjustRightInd w:val="0"/>
        <w:spacing w:line="276" w:lineRule="auto"/>
        <w:jc w:val="both"/>
        <w:rPr>
          <w:sz w:val="20"/>
          <w:szCs w:val="20"/>
        </w:rPr>
      </w:pPr>
      <w:r w:rsidRPr="00480A6D">
        <w:rPr>
          <w:sz w:val="20"/>
          <w:szCs w:val="20"/>
        </w:rPr>
        <w:t xml:space="preserve">R. Jackson et al. </w:t>
      </w:r>
      <w:r w:rsidR="00480A6D" w:rsidRPr="00480A6D">
        <w:rPr>
          <w:sz w:val="20"/>
          <w:szCs w:val="20"/>
        </w:rPr>
        <w:t>present</w:t>
      </w:r>
      <w:r w:rsidRPr="00480A6D">
        <w:rPr>
          <w:sz w:val="20"/>
          <w:szCs w:val="20"/>
        </w:rPr>
        <w:t xml:space="preserve"> a system wh</w:t>
      </w:r>
      <w:r w:rsidR="004636FD">
        <w:rPr>
          <w:sz w:val="20"/>
          <w:szCs w:val="20"/>
        </w:rPr>
        <w:t xml:space="preserve">ose performance of a set of the </w:t>
      </w:r>
      <w:r w:rsidRPr="00480A6D">
        <w:rPr>
          <w:sz w:val="20"/>
          <w:szCs w:val="20"/>
        </w:rPr>
        <w:t>benchmarks</w:t>
      </w:r>
      <w:r w:rsidR="004636FD">
        <w:rPr>
          <w:sz w:val="20"/>
          <w:szCs w:val="20"/>
        </w:rPr>
        <w:t xml:space="preserve"> </w:t>
      </w:r>
      <w:r w:rsidRPr="00480A6D">
        <w:rPr>
          <w:sz w:val="20"/>
          <w:szCs w:val="20"/>
        </w:rPr>
        <w:t>designed</w:t>
      </w:r>
      <w:r w:rsidR="004636FD">
        <w:rPr>
          <w:sz w:val="20"/>
          <w:szCs w:val="20"/>
        </w:rPr>
        <w:t xml:space="preserve"> </w:t>
      </w:r>
      <w:r w:rsidRPr="00480A6D">
        <w:rPr>
          <w:sz w:val="20"/>
          <w:szCs w:val="20"/>
        </w:rPr>
        <w:t>to</w:t>
      </w:r>
      <w:r w:rsidR="004636FD">
        <w:rPr>
          <w:sz w:val="20"/>
          <w:szCs w:val="20"/>
        </w:rPr>
        <w:t xml:space="preserve"> </w:t>
      </w:r>
      <w:r w:rsidRPr="00480A6D">
        <w:rPr>
          <w:sz w:val="20"/>
          <w:szCs w:val="20"/>
        </w:rPr>
        <w:t>represent</w:t>
      </w:r>
      <w:r w:rsidR="004636FD">
        <w:rPr>
          <w:sz w:val="20"/>
          <w:szCs w:val="20"/>
        </w:rPr>
        <w:t xml:space="preserve"> </w:t>
      </w:r>
      <w:r w:rsidRPr="00480A6D">
        <w:rPr>
          <w:sz w:val="20"/>
          <w:szCs w:val="20"/>
        </w:rPr>
        <w:t>a</w:t>
      </w:r>
      <w:r w:rsidR="004636FD">
        <w:rPr>
          <w:sz w:val="20"/>
          <w:szCs w:val="20"/>
        </w:rPr>
        <w:t xml:space="preserve"> </w:t>
      </w:r>
      <w:r w:rsidRPr="00480A6D">
        <w:rPr>
          <w:sz w:val="20"/>
          <w:szCs w:val="20"/>
        </w:rPr>
        <w:t>typical</w:t>
      </w:r>
      <w:r w:rsidR="004636FD">
        <w:rPr>
          <w:sz w:val="20"/>
          <w:szCs w:val="20"/>
        </w:rPr>
        <w:t xml:space="preserve"> </w:t>
      </w:r>
      <w:r w:rsidRPr="00480A6D">
        <w:rPr>
          <w:sz w:val="20"/>
          <w:szCs w:val="20"/>
        </w:rPr>
        <w:t>HPC</w:t>
      </w:r>
      <w:r w:rsidR="004636FD">
        <w:rPr>
          <w:sz w:val="20"/>
          <w:szCs w:val="20"/>
        </w:rPr>
        <w:t xml:space="preserve"> </w:t>
      </w:r>
      <w:r w:rsidRPr="00480A6D">
        <w:rPr>
          <w:sz w:val="20"/>
          <w:szCs w:val="20"/>
        </w:rPr>
        <w:t>work</w:t>
      </w:r>
      <w:r w:rsidR="004636FD">
        <w:rPr>
          <w:sz w:val="20"/>
          <w:szCs w:val="20"/>
        </w:rPr>
        <w:t xml:space="preserve"> </w:t>
      </w:r>
      <w:r w:rsidRPr="00480A6D">
        <w:rPr>
          <w:sz w:val="20"/>
          <w:szCs w:val="20"/>
        </w:rPr>
        <w:t>load</w:t>
      </w:r>
      <w:r w:rsidR="004636FD">
        <w:rPr>
          <w:sz w:val="20"/>
          <w:szCs w:val="20"/>
        </w:rPr>
        <w:t xml:space="preserve"> </w:t>
      </w:r>
      <w:r w:rsidRPr="00480A6D">
        <w:rPr>
          <w:sz w:val="20"/>
          <w:szCs w:val="20"/>
        </w:rPr>
        <w:t>run</w:t>
      </w:r>
      <w:r w:rsidR="004636FD">
        <w:rPr>
          <w:sz w:val="20"/>
          <w:szCs w:val="20"/>
        </w:rPr>
        <w:t xml:space="preserve"> </w:t>
      </w:r>
      <w:r w:rsidRPr="00480A6D">
        <w:rPr>
          <w:sz w:val="20"/>
          <w:szCs w:val="20"/>
        </w:rPr>
        <w:t>on</w:t>
      </w:r>
      <w:r w:rsidR="004636FD">
        <w:rPr>
          <w:sz w:val="20"/>
          <w:szCs w:val="20"/>
        </w:rPr>
        <w:t xml:space="preserve"> </w:t>
      </w:r>
      <w:r w:rsidRPr="00480A6D">
        <w:rPr>
          <w:sz w:val="20"/>
          <w:szCs w:val="20"/>
        </w:rPr>
        <w:t>Amazon</w:t>
      </w:r>
      <w:r w:rsidR="004636FD">
        <w:rPr>
          <w:sz w:val="20"/>
          <w:szCs w:val="20"/>
        </w:rPr>
        <w:t xml:space="preserve"> </w:t>
      </w:r>
      <w:r w:rsidRPr="00480A6D">
        <w:rPr>
          <w:sz w:val="20"/>
          <w:szCs w:val="20"/>
        </w:rPr>
        <w:t>EC2. The system clearly shows a strong correlation between the percentage of time an application spends communicating and its overall performance on EC2. Also, variability in EC2 performance is given.</w:t>
      </w:r>
    </w:p>
    <w:p w:rsidR="00480A6D" w:rsidRPr="004F0808" w:rsidRDefault="00480A6D" w:rsidP="00A826A1">
      <w:pPr>
        <w:autoSpaceDE w:val="0"/>
        <w:autoSpaceDN w:val="0"/>
        <w:adjustRightInd w:val="0"/>
        <w:spacing w:line="276" w:lineRule="auto"/>
        <w:jc w:val="both"/>
        <w:rPr>
          <w:b/>
          <w:sz w:val="22"/>
          <w:szCs w:val="22"/>
        </w:rPr>
      </w:pPr>
    </w:p>
    <w:p w:rsidR="004F0808" w:rsidRPr="008F3763" w:rsidRDefault="004F0808" w:rsidP="00A826A1">
      <w:pPr>
        <w:pStyle w:val="ListParagraph"/>
        <w:numPr>
          <w:ilvl w:val="0"/>
          <w:numId w:val="8"/>
        </w:numPr>
        <w:autoSpaceDE w:val="0"/>
        <w:autoSpaceDN w:val="0"/>
        <w:adjustRightInd w:val="0"/>
        <w:spacing w:line="276" w:lineRule="auto"/>
        <w:jc w:val="both"/>
        <w:rPr>
          <w:b/>
          <w:sz w:val="22"/>
          <w:szCs w:val="22"/>
        </w:rPr>
      </w:pPr>
      <w:r w:rsidRPr="008F3763">
        <w:rPr>
          <w:b/>
          <w:sz w:val="22"/>
          <w:szCs w:val="22"/>
        </w:rPr>
        <w:t>The Method and Tool of Cost Analysis for Cloud Computing [2009 IEEE]</w:t>
      </w:r>
    </w:p>
    <w:p w:rsidR="004F0808" w:rsidRPr="004F0808" w:rsidRDefault="004F0808" w:rsidP="00A826A1">
      <w:pPr>
        <w:autoSpaceDE w:val="0"/>
        <w:autoSpaceDN w:val="0"/>
        <w:adjustRightInd w:val="0"/>
        <w:spacing w:line="276" w:lineRule="auto"/>
        <w:jc w:val="both"/>
        <w:rPr>
          <w:sz w:val="22"/>
          <w:szCs w:val="22"/>
        </w:rPr>
      </w:pPr>
      <w:r w:rsidRPr="004F0808">
        <w:rPr>
          <w:sz w:val="22"/>
          <w:szCs w:val="22"/>
        </w:rPr>
        <w:lastRenderedPageBreak/>
        <w:t xml:space="preserve">Li et al. [14] ﬁlls the gap in between cost calculation and analysis in Cloud environment using suits of metrics and formulas for the calculation of Cloud Total Cost of Ownership (TCO) and Utilization Cost, considering the elastic feature of Cloud infrastructure and widely adopted virtualization technology in Cloud. This provides a foundation for evaluating the economic efﬁciency of Cloud and provides indications for cost optimization of the Cloud. This calculation and analysis approach into awebtoolwhichisusedintheinternalCloudenvironmentanddemonstrateinitially its analysis capability on the cost distribution and utilization imbalance factor. </w:t>
      </w:r>
    </w:p>
    <w:p w:rsidR="004F0808" w:rsidRPr="004F0808" w:rsidRDefault="004F0808" w:rsidP="00A826A1">
      <w:pPr>
        <w:autoSpaceDE w:val="0"/>
        <w:autoSpaceDN w:val="0"/>
        <w:adjustRightInd w:val="0"/>
        <w:spacing w:line="276" w:lineRule="auto"/>
        <w:jc w:val="both"/>
        <w:rPr>
          <w:b/>
          <w:sz w:val="22"/>
          <w:szCs w:val="22"/>
        </w:rPr>
      </w:pPr>
      <w:r w:rsidRPr="004F0808">
        <w:rPr>
          <w:b/>
          <w:sz w:val="22"/>
          <w:szCs w:val="22"/>
        </w:rPr>
        <w:t>Advantages</w:t>
      </w:r>
    </w:p>
    <w:p w:rsidR="004F0808" w:rsidRPr="004F0808" w:rsidRDefault="004F0808" w:rsidP="00A826A1">
      <w:pPr>
        <w:autoSpaceDE w:val="0"/>
        <w:autoSpaceDN w:val="0"/>
        <w:adjustRightInd w:val="0"/>
        <w:spacing w:line="276" w:lineRule="auto"/>
        <w:jc w:val="both"/>
        <w:rPr>
          <w:sz w:val="22"/>
          <w:szCs w:val="22"/>
        </w:rPr>
      </w:pPr>
      <w:r w:rsidRPr="004F0808">
        <w:rPr>
          <w:sz w:val="22"/>
          <w:szCs w:val="22"/>
        </w:rPr>
        <w:t>The system provides Cloud TCO and Cloud Utilization Cost, to evaluate the economy efﬁciency of Cloud.</w:t>
      </w:r>
    </w:p>
    <w:p w:rsidR="00D0173E" w:rsidRPr="00712ADA" w:rsidRDefault="004F0808" w:rsidP="00712ADA">
      <w:pPr>
        <w:autoSpaceDE w:val="0"/>
        <w:autoSpaceDN w:val="0"/>
        <w:adjustRightInd w:val="0"/>
        <w:spacing w:line="276" w:lineRule="auto"/>
        <w:rPr>
          <w:rFonts w:eastAsiaTheme="minorHAnsi"/>
          <w:bCs/>
          <w:sz w:val="18"/>
          <w:szCs w:val="18"/>
          <w:lang w:val="en-US" w:eastAsia="en-US"/>
        </w:rPr>
      </w:pPr>
      <w:r w:rsidRPr="004F0808">
        <w:rPr>
          <w:b/>
          <w:sz w:val="22"/>
          <w:szCs w:val="22"/>
        </w:rPr>
        <w:t xml:space="preserve"> </w:t>
      </w:r>
    </w:p>
    <w:p w:rsidR="00BE6A76" w:rsidRPr="00D750AB" w:rsidRDefault="00D750AB" w:rsidP="00D750AB">
      <w:pPr>
        <w:pStyle w:val="IEEEParagraph"/>
        <w:ind w:left="360" w:firstLine="0"/>
        <w:jc w:val="center"/>
        <w:rPr>
          <w:rFonts w:eastAsiaTheme="minorHAnsi"/>
          <w:b/>
          <w:bCs/>
          <w:sz w:val="24"/>
          <w:szCs w:val="18"/>
          <w:lang w:val="en-US" w:eastAsia="en-US"/>
        </w:rPr>
      </w:pPr>
      <w:r w:rsidRPr="00D750AB">
        <w:rPr>
          <w:rFonts w:eastAsiaTheme="minorHAnsi"/>
          <w:b/>
          <w:bCs/>
          <w:sz w:val="24"/>
          <w:szCs w:val="18"/>
          <w:lang w:val="en-US" w:eastAsia="en-US"/>
        </w:rPr>
        <w:t xml:space="preserve">III. </w:t>
      </w:r>
      <w:r w:rsidR="00FC1E62" w:rsidRPr="00D750AB">
        <w:rPr>
          <w:rFonts w:eastAsiaTheme="minorHAnsi"/>
          <w:b/>
          <w:bCs/>
          <w:sz w:val="24"/>
          <w:szCs w:val="18"/>
          <w:lang w:val="en-US" w:eastAsia="en-US"/>
        </w:rPr>
        <w:t>PROPOSED SYSTEM</w:t>
      </w:r>
    </w:p>
    <w:p w:rsidR="00FC1E62" w:rsidRPr="00B16668" w:rsidRDefault="00FC1E62" w:rsidP="00B16668">
      <w:pPr>
        <w:pStyle w:val="ListParagraph"/>
        <w:jc w:val="both"/>
        <w:rPr>
          <w:rFonts w:eastAsiaTheme="minorHAnsi"/>
          <w:sz w:val="20"/>
          <w:szCs w:val="20"/>
          <w:lang w:val="en-IN"/>
        </w:rPr>
      </w:pPr>
    </w:p>
    <w:p w:rsidR="00A826A1" w:rsidRPr="00A826A1" w:rsidRDefault="00A826A1" w:rsidP="00A826A1">
      <w:pPr>
        <w:pStyle w:val="IEEEParagraph"/>
        <w:spacing w:line="276" w:lineRule="auto"/>
        <w:ind w:left="180"/>
        <w:rPr>
          <w:rFonts w:eastAsiaTheme="minorHAnsi"/>
          <w:szCs w:val="20"/>
          <w:lang w:val="en-IN"/>
        </w:rPr>
      </w:pPr>
      <w:r w:rsidRPr="00A826A1">
        <w:rPr>
          <w:rFonts w:eastAsiaTheme="minorHAnsi"/>
          <w:szCs w:val="20"/>
          <w:lang w:val="en-IN"/>
        </w:rPr>
        <w:t>Due to the increase in functionality of the mobile devices, it results in high computational Cloud computing is a promising commercial infrastructure paradigm that assures to remove the expensive computing services by companies when not required. The figure shows the architecture of the proposed system.</w:t>
      </w:r>
    </w:p>
    <w:p w:rsidR="00A826A1" w:rsidRPr="00A826A1" w:rsidRDefault="00A826A1" w:rsidP="00A826A1">
      <w:pPr>
        <w:pStyle w:val="IEEEParagraph"/>
        <w:spacing w:line="276" w:lineRule="auto"/>
        <w:ind w:left="180"/>
        <w:rPr>
          <w:rFonts w:eastAsiaTheme="minorHAnsi"/>
          <w:szCs w:val="20"/>
          <w:lang w:val="en-IN"/>
        </w:rPr>
      </w:pPr>
      <w:r w:rsidRPr="00A826A1">
        <w:rPr>
          <w:rFonts w:eastAsiaTheme="minorHAnsi"/>
          <w:szCs w:val="20"/>
          <w:lang w:val="en-IN"/>
        </w:rPr>
        <w:t xml:space="preserve"> </w:t>
      </w:r>
    </w:p>
    <w:p w:rsidR="00A826A1" w:rsidRPr="00A826A1" w:rsidRDefault="00A826A1" w:rsidP="00A826A1">
      <w:pPr>
        <w:pStyle w:val="IEEEParagraph"/>
        <w:spacing w:line="276" w:lineRule="auto"/>
        <w:ind w:left="180"/>
        <w:rPr>
          <w:rFonts w:eastAsiaTheme="minorHAnsi"/>
          <w:szCs w:val="20"/>
          <w:lang w:val="en-IN"/>
        </w:rPr>
      </w:pPr>
      <w:r w:rsidRPr="00A826A1">
        <w:rPr>
          <w:rFonts w:eastAsiaTheme="minorHAnsi"/>
          <w:szCs w:val="20"/>
          <w:lang w:val="en-IN"/>
        </w:rPr>
        <w:t xml:space="preserve"> The objectives of the proposed system are as follows:</w:t>
      </w:r>
    </w:p>
    <w:p w:rsidR="00A826A1" w:rsidRPr="00A826A1" w:rsidRDefault="00A826A1" w:rsidP="00A826A1">
      <w:pPr>
        <w:pStyle w:val="IEEEParagraph"/>
        <w:spacing w:line="276" w:lineRule="auto"/>
        <w:ind w:left="180"/>
        <w:rPr>
          <w:rFonts w:eastAsiaTheme="minorHAnsi"/>
          <w:szCs w:val="20"/>
          <w:lang w:val="en-IN"/>
        </w:rPr>
      </w:pPr>
      <w:r w:rsidRPr="00A826A1">
        <w:rPr>
          <w:rFonts w:eastAsiaTheme="minorHAnsi"/>
          <w:szCs w:val="20"/>
          <w:lang w:val="en-IN"/>
        </w:rPr>
        <w:t xml:space="preserve">•         Developing a tool to monitor and </w:t>
      </w:r>
      <w:r w:rsidR="00D750AB" w:rsidRPr="00A826A1">
        <w:rPr>
          <w:rFonts w:eastAsiaTheme="minorHAnsi"/>
          <w:szCs w:val="20"/>
          <w:lang w:val="en-IN"/>
        </w:rPr>
        <w:t>analyse</w:t>
      </w:r>
      <w:r w:rsidRPr="00A826A1">
        <w:rPr>
          <w:rFonts w:eastAsiaTheme="minorHAnsi"/>
          <w:szCs w:val="20"/>
          <w:lang w:val="en-IN"/>
        </w:rPr>
        <w:t xml:space="preserve"> cost patterns on cloud accounts. </w:t>
      </w:r>
    </w:p>
    <w:p w:rsidR="00A826A1" w:rsidRPr="00A826A1" w:rsidRDefault="00A826A1" w:rsidP="00A826A1">
      <w:pPr>
        <w:pStyle w:val="IEEEParagraph"/>
        <w:spacing w:line="276" w:lineRule="auto"/>
        <w:ind w:left="180"/>
        <w:rPr>
          <w:rFonts w:eastAsiaTheme="minorHAnsi"/>
          <w:szCs w:val="20"/>
          <w:lang w:val="en-IN"/>
        </w:rPr>
      </w:pPr>
      <w:r w:rsidRPr="00A826A1">
        <w:rPr>
          <w:rFonts w:eastAsiaTheme="minorHAnsi"/>
          <w:szCs w:val="20"/>
          <w:lang w:val="en-IN"/>
        </w:rPr>
        <w:t xml:space="preserve">•         Developing a tool capable of giving suggestions about cost optimization and delivering cost containment. </w:t>
      </w:r>
    </w:p>
    <w:p w:rsidR="00A826A1" w:rsidRPr="00A826A1" w:rsidRDefault="00A826A1" w:rsidP="00A826A1">
      <w:pPr>
        <w:pStyle w:val="IEEEParagraph"/>
        <w:spacing w:line="276" w:lineRule="auto"/>
        <w:ind w:left="180"/>
        <w:rPr>
          <w:rFonts w:eastAsiaTheme="minorHAnsi"/>
          <w:szCs w:val="20"/>
          <w:lang w:val="en-IN"/>
        </w:rPr>
      </w:pPr>
      <w:r w:rsidRPr="00A826A1">
        <w:rPr>
          <w:rFonts w:eastAsiaTheme="minorHAnsi"/>
          <w:szCs w:val="20"/>
          <w:lang w:val="en-IN"/>
        </w:rPr>
        <w:t xml:space="preserve">•         </w:t>
      </w:r>
      <w:r w:rsidR="00D750AB" w:rsidRPr="00A826A1">
        <w:rPr>
          <w:rFonts w:eastAsiaTheme="minorHAnsi"/>
          <w:szCs w:val="20"/>
          <w:lang w:val="en-IN"/>
        </w:rPr>
        <w:t>Analyse</w:t>
      </w:r>
      <w:r w:rsidRPr="00A826A1">
        <w:rPr>
          <w:rFonts w:eastAsiaTheme="minorHAnsi"/>
          <w:szCs w:val="20"/>
          <w:lang w:val="en-IN"/>
        </w:rPr>
        <w:t xml:space="preserve"> the usage of the user and give suggestions for plans according to the user’s usage. </w:t>
      </w:r>
    </w:p>
    <w:p w:rsidR="00FE39B5" w:rsidRDefault="00A826A1" w:rsidP="00D750AB">
      <w:pPr>
        <w:pStyle w:val="IEEEParagraph"/>
        <w:spacing w:line="276" w:lineRule="auto"/>
        <w:rPr>
          <w:rFonts w:eastAsiaTheme="minorHAnsi"/>
          <w:szCs w:val="20"/>
          <w:lang w:val="en-IN"/>
        </w:rPr>
      </w:pPr>
      <w:r w:rsidRPr="00A826A1">
        <w:rPr>
          <w:rFonts w:eastAsiaTheme="minorHAnsi"/>
          <w:szCs w:val="20"/>
          <w:lang w:val="en-IN"/>
        </w:rPr>
        <w:t>To evaluate the performance of workloads on EC2 and reduce infrastructure costs from the customer's point of view. It also gives the optimum utilization of cloud resources.</w:t>
      </w:r>
      <w:r w:rsidR="00D750AB">
        <w:rPr>
          <w:rFonts w:eastAsiaTheme="minorHAnsi"/>
          <w:szCs w:val="20"/>
          <w:lang w:val="en-IN"/>
        </w:rPr>
        <w:t xml:space="preserve"> Following is the architecture of the proposed system;</w:t>
      </w:r>
    </w:p>
    <w:p w:rsidR="00D750AB" w:rsidRDefault="00D750AB" w:rsidP="00A826A1">
      <w:pPr>
        <w:pStyle w:val="IEEEParagraph"/>
        <w:spacing w:line="276" w:lineRule="auto"/>
        <w:ind w:left="180" w:firstLine="0"/>
        <w:rPr>
          <w:rFonts w:eastAsiaTheme="minorHAnsi"/>
          <w:bCs/>
          <w:sz w:val="18"/>
          <w:szCs w:val="18"/>
          <w:lang w:val="en-US" w:eastAsia="en-US"/>
        </w:rPr>
      </w:pPr>
    </w:p>
    <w:p w:rsidR="00FC1E62" w:rsidRPr="00FC1E62" w:rsidRDefault="00D750AB" w:rsidP="004C46C9">
      <w:pPr>
        <w:pStyle w:val="IEEEParagraph"/>
        <w:ind w:left="180" w:firstLine="0"/>
        <w:jc w:val="center"/>
        <w:rPr>
          <w:rFonts w:eastAsiaTheme="minorHAnsi"/>
          <w:bCs/>
          <w:sz w:val="18"/>
          <w:szCs w:val="18"/>
          <w:lang w:val="en-US" w:eastAsia="en-US"/>
        </w:rPr>
      </w:pPr>
      <w:bookmarkStart w:id="0" w:name="_GoBack"/>
      <w:r w:rsidRPr="00F04B75">
        <w:rPr>
          <w:noProof/>
          <w:sz w:val="24"/>
          <w:lang w:val="en-US" w:eastAsia="en-US"/>
        </w:rPr>
        <w:drawing>
          <wp:inline distT="0" distB="0" distL="0" distR="0" wp14:anchorId="09137E62" wp14:editId="4BE430CC">
            <wp:extent cx="5398530" cy="388278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2115" cy="3885366"/>
                    </a:xfrm>
                    <a:prstGeom prst="rect">
                      <a:avLst/>
                    </a:prstGeom>
                  </pic:spPr>
                </pic:pic>
              </a:graphicData>
            </a:graphic>
          </wp:inline>
        </w:drawing>
      </w:r>
      <w:bookmarkEnd w:id="0"/>
    </w:p>
    <w:p w:rsidR="00FC1E62" w:rsidRDefault="004C46C9" w:rsidP="004C46C9">
      <w:pPr>
        <w:pStyle w:val="IEEEParagraph"/>
        <w:ind w:left="1080" w:firstLine="0"/>
        <w:jc w:val="center"/>
        <w:rPr>
          <w:rFonts w:eastAsiaTheme="minorHAnsi"/>
          <w:bCs/>
          <w:sz w:val="18"/>
          <w:szCs w:val="18"/>
          <w:lang w:val="en-US" w:eastAsia="en-US"/>
        </w:rPr>
      </w:pPr>
      <w:r w:rsidRPr="004C46C9">
        <w:rPr>
          <w:rFonts w:eastAsiaTheme="minorHAnsi"/>
          <w:b/>
          <w:bCs/>
          <w:sz w:val="18"/>
          <w:szCs w:val="18"/>
          <w:lang w:val="en-US" w:eastAsia="en-US"/>
        </w:rPr>
        <w:t>Figure 1:</w:t>
      </w:r>
      <w:r>
        <w:rPr>
          <w:rFonts w:eastAsiaTheme="minorHAnsi"/>
          <w:bCs/>
          <w:sz w:val="18"/>
          <w:szCs w:val="18"/>
          <w:lang w:val="en-US" w:eastAsia="en-US"/>
        </w:rPr>
        <w:t xml:space="preserve"> System Architecture</w:t>
      </w:r>
    </w:p>
    <w:p w:rsidR="00C342AB" w:rsidRDefault="00C342AB" w:rsidP="00D750AB">
      <w:pPr>
        <w:pStyle w:val="IEEEParagraph"/>
        <w:ind w:firstLine="0"/>
        <w:rPr>
          <w:rFonts w:eastAsiaTheme="minorHAnsi"/>
          <w:bCs/>
          <w:szCs w:val="20"/>
          <w:lang w:val="en-US" w:eastAsia="en-US"/>
        </w:rPr>
      </w:pPr>
    </w:p>
    <w:p w:rsidR="005A180A" w:rsidRPr="005A180A" w:rsidRDefault="005A180A" w:rsidP="005F4B6B">
      <w:pPr>
        <w:jc w:val="both"/>
        <w:rPr>
          <w:rFonts w:eastAsiaTheme="minorHAnsi"/>
          <w:bCs/>
          <w:sz w:val="20"/>
          <w:szCs w:val="20"/>
          <w:lang w:val="en-US" w:eastAsia="en-US"/>
        </w:rPr>
      </w:pPr>
      <w:r w:rsidRPr="005A180A">
        <w:rPr>
          <w:rFonts w:eastAsiaTheme="minorHAnsi"/>
          <w:bCs/>
          <w:sz w:val="20"/>
          <w:szCs w:val="20"/>
          <w:lang w:val="en-US" w:eastAsia="en-US"/>
        </w:rPr>
        <w:t xml:space="preserve">In our proposed model, we are creating a private cloud (testbed) by using an Amazon Account. By connecting to the existing user’s Amazon Account with user Id and Password </w:t>
      </w:r>
      <w:r w:rsidR="00D750AB" w:rsidRPr="005A180A">
        <w:rPr>
          <w:rFonts w:eastAsiaTheme="minorHAnsi"/>
          <w:bCs/>
          <w:sz w:val="20"/>
          <w:szCs w:val="20"/>
          <w:lang w:val="en-US" w:eastAsia="en-US"/>
        </w:rPr>
        <w:t>Cloud</w:t>
      </w:r>
      <w:r w:rsidRPr="005A180A">
        <w:rPr>
          <w:rFonts w:eastAsiaTheme="minorHAnsi"/>
          <w:bCs/>
          <w:sz w:val="20"/>
          <w:szCs w:val="20"/>
          <w:lang w:val="en-US" w:eastAsia="en-US"/>
        </w:rPr>
        <w:t xml:space="preserve"> Usage Monitoring System can fetch all the Performance Matrix-like RAM, CPU, memory bandwidth, and exchange usages, etc. To estimate the output of the whole setup, We require arranging </w:t>
      </w:r>
      <w:r w:rsidRPr="005A180A">
        <w:rPr>
          <w:rFonts w:eastAsiaTheme="minorHAnsi"/>
          <w:bCs/>
          <w:sz w:val="20"/>
          <w:szCs w:val="20"/>
          <w:lang w:val="en-US" w:eastAsia="en-US"/>
        </w:rPr>
        <w:lastRenderedPageBreak/>
        <w:t>resource examine and load balancing tools on the testbed and calculate the need for available resources like Storage Pricing, CPU pricing, Request Pricing, and Storage Management Price. This result can be geographically dispersed and contain a large number of purchasers and agents.</w:t>
      </w:r>
    </w:p>
    <w:p w:rsidR="009371D5" w:rsidRPr="00D750AB" w:rsidRDefault="00D750AB" w:rsidP="00D750AB">
      <w:pPr>
        <w:pStyle w:val="IEEEHeading1"/>
        <w:numPr>
          <w:ilvl w:val="0"/>
          <w:numId w:val="0"/>
        </w:numPr>
        <w:rPr>
          <w:b/>
          <w:szCs w:val="20"/>
        </w:rPr>
      </w:pPr>
      <w:r w:rsidRPr="00D750AB">
        <w:rPr>
          <w:b/>
          <w:szCs w:val="20"/>
        </w:rPr>
        <w:t>IV.</w:t>
      </w:r>
      <w:r>
        <w:rPr>
          <w:rFonts w:ascii="NimbusRomNo9L-Regu" w:eastAsiaTheme="minorHAnsi" w:hAnsi="NimbusRomNo9L-Regu" w:cs="NimbusRomNo9L-Regu"/>
          <w:smallCaps w:val="0"/>
          <w:sz w:val="16"/>
          <w:szCs w:val="16"/>
          <w:lang w:val="en-US" w:eastAsia="en-US"/>
        </w:rPr>
        <w:t xml:space="preserve"> </w:t>
      </w:r>
      <w:r w:rsidR="00776A68" w:rsidRPr="00D750AB">
        <w:rPr>
          <w:b/>
          <w:szCs w:val="20"/>
        </w:rPr>
        <w:t>CONCLUSION</w:t>
      </w:r>
    </w:p>
    <w:p w:rsidR="00BF11D4" w:rsidRDefault="001F0054" w:rsidP="00BF11D4">
      <w:pPr>
        <w:pStyle w:val="IEEEHeading1"/>
        <w:numPr>
          <w:ilvl w:val="0"/>
          <w:numId w:val="0"/>
        </w:numPr>
        <w:jc w:val="both"/>
        <w:rPr>
          <w:rFonts w:eastAsiaTheme="minorHAnsi"/>
          <w:bCs/>
          <w:smallCaps w:val="0"/>
          <w:szCs w:val="20"/>
          <w:lang w:val="en-US" w:eastAsia="en-US"/>
        </w:rPr>
      </w:pPr>
      <w:r w:rsidRPr="001F0054">
        <w:rPr>
          <w:rFonts w:eastAsiaTheme="minorHAnsi"/>
          <w:bCs/>
          <w:smallCaps w:val="0"/>
          <w:szCs w:val="20"/>
          <w:lang w:val="en-US" w:eastAsia="en-US"/>
        </w:rPr>
        <w:t>The success of any application is depending on factors like ease of use, reliability and product image. Cloud computing refers to a standard for accessing computing resources which is progressively more popular. Although having a cloud infrastructure is frequently cheaper than maintaining a physical data center, owners of large and complex IT infrastructure might incur large costs. Therefore, the problem of cost optimization in cloud computing is becoming increasingly important. This paper gives a survey of different techniques used by the researcher for cost optimization in cloud computing. The proposed system provides a solution for cost optimization in cloud computing by evaluating resource monitoring and load balancing tools.</w:t>
      </w:r>
    </w:p>
    <w:p w:rsidR="001D7633" w:rsidRDefault="001D7633" w:rsidP="00BF11D4">
      <w:pPr>
        <w:pStyle w:val="IEEEHeading1"/>
        <w:numPr>
          <w:ilvl w:val="0"/>
          <w:numId w:val="0"/>
        </w:numPr>
        <w:jc w:val="both"/>
        <w:rPr>
          <w:sz w:val="22"/>
          <w:szCs w:val="22"/>
        </w:rPr>
      </w:pPr>
      <w:r w:rsidRPr="00A80DA1">
        <w:rPr>
          <w:sz w:val="22"/>
          <w:szCs w:val="22"/>
        </w:rPr>
        <w:t>References</w:t>
      </w:r>
    </w:p>
    <w:p w:rsidR="00A25AFE" w:rsidRDefault="00A25AFE" w:rsidP="00A508E1">
      <w:pPr>
        <w:pStyle w:val="ListParagraph"/>
        <w:numPr>
          <w:ilvl w:val="0"/>
          <w:numId w:val="3"/>
        </w:numPr>
        <w:spacing w:after="156" w:line="259" w:lineRule="auto"/>
        <w:jc w:val="both"/>
        <w:rPr>
          <w:sz w:val="18"/>
          <w:szCs w:val="18"/>
        </w:rPr>
      </w:pPr>
      <w:r w:rsidRPr="00A25AFE">
        <w:rPr>
          <w:sz w:val="18"/>
          <w:szCs w:val="18"/>
        </w:rPr>
        <w:t>Fernando Koch, Marcos D. Assun ̧c ̃ao, Marco A. S. Nett,"A Cost Analysis ofC</w:t>
      </w:r>
      <w:r>
        <w:rPr>
          <w:sz w:val="18"/>
          <w:szCs w:val="18"/>
        </w:rPr>
        <w:t xml:space="preserve">loud Computing for Education". </w:t>
      </w:r>
    </w:p>
    <w:p w:rsidR="00A25AFE" w:rsidRDefault="00A25AFE" w:rsidP="00A508E1">
      <w:pPr>
        <w:pStyle w:val="ListParagraph"/>
        <w:numPr>
          <w:ilvl w:val="0"/>
          <w:numId w:val="3"/>
        </w:numPr>
        <w:spacing w:after="156" w:line="259" w:lineRule="auto"/>
        <w:jc w:val="both"/>
        <w:rPr>
          <w:sz w:val="18"/>
          <w:szCs w:val="18"/>
        </w:rPr>
      </w:pPr>
      <w:r w:rsidRPr="00A25AFE">
        <w:rPr>
          <w:sz w:val="18"/>
          <w:szCs w:val="18"/>
        </w:rPr>
        <w:t>Aviv Kaufmann and Kerry Dolan, ESG LabAnalysts,"Price Comparison: Google Cloud Platform vs. Amazon Web Services",June</w:t>
      </w:r>
      <w:r w:rsidR="004B20BB">
        <w:rPr>
          <w:sz w:val="18"/>
          <w:szCs w:val="18"/>
        </w:rPr>
        <w:t xml:space="preserve"> </w:t>
      </w:r>
      <w:r w:rsidRPr="00A25AFE">
        <w:rPr>
          <w:sz w:val="18"/>
          <w:szCs w:val="18"/>
        </w:rPr>
        <w:t xml:space="preserve">2015. </w:t>
      </w:r>
    </w:p>
    <w:p w:rsidR="00A25AFE" w:rsidRDefault="00A25AFE" w:rsidP="00A508E1">
      <w:pPr>
        <w:pStyle w:val="ListParagraph"/>
        <w:numPr>
          <w:ilvl w:val="0"/>
          <w:numId w:val="3"/>
        </w:numPr>
        <w:spacing w:after="156" w:line="259" w:lineRule="auto"/>
        <w:jc w:val="both"/>
        <w:rPr>
          <w:sz w:val="18"/>
          <w:szCs w:val="18"/>
        </w:rPr>
      </w:pPr>
      <w:r w:rsidRPr="00A25AFE">
        <w:rPr>
          <w:sz w:val="18"/>
          <w:szCs w:val="18"/>
        </w:rPr>
        <w:t>Guoxin Liu and Haiying Shen, Senior Me</w:t>
      </w:r>
      <w:r>
        <w:rPr>
          <w:sz w:val="18"/>
          <w:szCs w:val="18"/>
        </w:rPr>
        <w:t>mber, IEEE, Member, ACM ,</w:t>
      </w:r>
      <w:r w:rsidRPr="00A25AFE">
        <w:rPr>
          <w:sz w:val="18"/>
          <w:szCs w:val="18"/>
        </w:rPr>
        <w:t xml:space="preserve"> "Minimum-Cost Cloud Storage Service Across Multiple Cloud Providers",IEEE/ACM TRAN</w:t>
      </w:r>
      <w:r>
        <w:rPr>
          <w:sz w:val="18"/>
          <w:szCs w:val="18"/>
        </w:rPr>
        <w:t xml:space="preserve">SACTIONS ON NETWORKING 2017. </w:t>
      </w:r>
    </w:p>
    <w:p w:rsidR="00A25AFE" w:rsidRDefault="00A25AFE" w:rsidP="00A508E1">
      <w:pPr>
        <w:pStyle w:val="ListParagraph"/>
        <w:numPr>
          <w:ilvl w:val="0"/>
          <w:numId w:val="3"/>
        </w:numPr>
        <w:spacing w:after="156" w:line="259" w:lineRule="auto"/>
        <w:jc w:val="both"/>
        <w:rPr>
          <w:sz w:val="18"/>
          <w:szCs w:val="18"/>
        </w:rPr>
      </w:pPr>
      <w:r w:rsidRPr="00A25AFE">
        <w:rPr>
          <w:sz w:val="18"/>
          <w:szCs w:val="18"/>
        </w:rPr>
        <w:t>Derrick Kondo1, Bahman Javadi1, Paul Malecot1, Franck Cappello1, David P. Anderson2,"Cost-Benefit Analysis of Cloud Comp</w:t>
      </w:r>
      <w:r>
        <w:rPr>
          <w:sz w:val="18"/>
          <w:szCs w:val="18"/>
        </w:rPr>
        <w:t xml:space="preserve">uting versus Desktop Grids". </w:t>
      </w:r>
    </w:p>
    <w:p w:rsidR="00A25AFE" w:rsidRDefault="00A25AFE" w:rsidP="00A508E1">
      <w:pPr>
        <w:pStyle w:val="ListParagraph"/>
        <w:numPr>
          <w:ilvl w:val="0"/>
          <w:numId w:val="3"/>
        </w:numPr>
        <w:spacing w:after="156" w:line="259" w:lineRule="auto"/>
        <w:jc w:val="both"/>
        <w:rPr>
          <w:sz w:val="18"/>
          <w:szCs w:val="18"/>
        </w:rPr>
      </w:pPr>
      <w:r w:rsidRPr="00A25AFE">
        <w:rPr>
          <w:sz w:val="18"/>
          <w:szCs w:val="18"/>
        </w:rPr>
        <w:t>Artan Mazrekaj,Besmir Sejdiu,Isak Shabani,"Pricing Schemes in Cloud Computing: An Overview"(IJACSA) International Journal of Advanced Computer Science and Applications,Vol. 7, No. 2, 201680| P a g ewww.ijacsa.thesai.org</w:t>
      </w:r>
      <w:r>
        <w:rPr>
          <w:sz w:val="18"/>
          <w:szCs w:val="18"/>
        </w:rPr>
        <w:t xml:space="preserve">. </w:t>
      </w:r>
    </w:p>
    <w:p w:rsidR="00A25AFE" w:rsidRDefault="00A25AFE" w:rsidP="00A508E1">
      <w:pPr>
        <w:pStyle w:val="ListParagraph"/>
        <w:numPr>
          <w:ilvl w:val="0"/>
          <w:numId w:val="3"/>
        </w:numPr>
        <w:spacing w:after="156" w:line="259" w:lineRule="auto"/>
        <w:jc w:val="both"/>
        <w:rPr>
          <w:sz w:val="18"/>
          <w:szCs w:val="18"/>
        </w:rPr>
      </w:pPr>
      <w:r w:rsidRPr="00A25AFE">
        <w:rPr>
          <w:sz w:val="18"/>
          <w:szCs w:val="18"/>
        </w:rPr>
        <w:t>C. S. Yeoa, S. Venugopalb, X. Chua and R. Buyyaa, Autonomic Metered Pricing for a Utility Computing Service, Future Generation Computer</w:t>
      </w:r>
      <w:r>
        <w:rPr>
          <w:sz w:val="18"/>
          <w:szCs w:val="18"/>
        </w:rPr>
        <w:t xml:space="preserve"> Syst., vol. 26, no. 8, 2010. </w:t>
      </w:r>
    </w:p>
    <w:p w:rsidR="00A25AFE" w:rsidRDefault="00A25AFE" w:rsidP="00A508E1">
      <w:pPr>
        <w:pStyle w:val="ListParagraph"/>
        <w:numPr>
          <w:ilvl w:val="0"/>
          <w:numId w:val="3"/>
        </w:numPr>
        <w:spacing w:after="156" w:line="259" w:lineRule="auto"/>
        <w:jc w:val="both"/>
        <w:rPr>
          <w:sz w:val="18"/>
          <w:szCs w:val="18"/>
        </w:rPr>
      </w:pPr>
      <w:r w:rsidRPr="00A25AFE">
        <w:rPr>
          <w:sz w:val="18"/>
          <w:szCs w:val="18"/>
        </w:rPr>
        <w:t>H. Li, J. Liu and G. Tang, A Pricing Algorithm for Cloud Computing Resources, Proc. Int. Conference on Network Computing</w:t>
      </w:r>
      <w:r>
        <w:rPr>
          <w:sz w:val="18"/>
          <w:szCs w:val="18"/>
        </w:rPr>
        <w:t xml:space="preserve"> and Inform. Security, 2011. </w:t>
      </w:r>
    </w:p>
    <w:p w:rsidR="00A25AFE" w:rsidRDefault="00A25AFE" w:rsidP="00A508E1">
      <w:pPr>
        <w:pStyle w:val="ListParagraph"/>
        <w:numPr>
          <w:ilvl w:val="0"/>
          <w:numId w:val="3"/>
        </w:numPr>
        <w:spacing w:after="156" w:line="259" w:lineRule="auto"/>
        <w:jc w:val="both"/>
        <w:rPr>
          <w:sz w:val="18"/>
          <w:szCs w:val="18"/>
        </w:rPr>
      </w:pPr>
      <w:r w:rsidRPr="00A25AFE">
        <w:rPr>
          <w:sz w:val="18"/>
          <w:szCs w:val="18"/>
        </w:rPr>
        <w:t xml:space="preserve">Amelie Chi Zhou, Bingsheng He and Cheng Liu Nanyang Technological University,"Monetary Cost Optimizations for Hosting Workflow-as-a-Service in IaaS Clouds",IEEE TRANSACTIONS ON CLOUD COMPUTING, VOL. X, NO. X, AUGUST 2014 </w:t>
      </w:r>
    </w:p>
    <w:p w:rsidR="005245F0" w:rsidRDefault="00A25AFE" w:rsidP="00A508E1">
      <w:pPr>
        <w:pStyle w:val="ListParagraph"/>
        <w:numPr>
          <w:ilvl w:val="0"/>
          <w:numId w:val="3"/>
        </w:numPr>
        <w:spacing w:after="156" w:line="259" w:lineRule="auto"/>
        <w:jc w:val="both"/>
        <w:rPr>
          <w:sz w:val="18"/>
          <w:szCs w:val="18"/>
        </w:rPr>
      </w:pPr>
      <w:r w:rsidRPr="00A25AFE">
        <w:rPr>
          <w:sz w:val="18"/>
          <w:szCs w:val="18"/>
        </w:rPr>
        <w:t xml:space="preserve">Subhas Chandra Misra </w:t>
      </w:r>
      <w:r w:rsidRPr="00A25AFE">
        <w:rPr>
          <w:rFonts w:ascii="Cambria Math" w:hAnsi="Cambria Math" w:cs="Cambria Math"/>
          <w:sz w:val="18"/>
          <w:szCs w:val="18"/>
        </w:rPr>
        <w:t>∗</w:t>
      </w:r>
      <w:r>
        <w:rPr>
          <w:sz w:val="18"/>
          <w:szCs w:val="18"/>
        </w:rPr>
        <w:t xml:space="preserve">, Arka Mondal1 </w:t>
      </w:r>
      <w:r w:rsidRPr="00A25AFE">
        <w:rPr>
          <w:sz w:val="18"/>
          <w:szCs w:val="18"/>
        </w:rPr>
        <w:t xml:space="preserve">"Identification of a company’s suitability for the adoption of cloud computing and modelling its corresponding Return on Investment". </w:t>
      </w:r>
    </w:p>
    <w:p w:rsidR="00252BF2" w:rsidRDefault="008B46A6" w:rsidP="00A508E1">
      <w:pPr>
        <w:pStyle w:val="ListParagraph"/>
        <w:numPr>
          <w:ilvl w:val="0"/>
          <w:numId w:val="3"/>
        </w:numPr>
        <w:spacing w:after="156" w:line="259" w:lineRule="auto"/>
        <w:jc w:val="both"/>
        <w:rPr>
          <w:sz w:val="18"/>
          <w:szCs w:val="18"/>
        </w:rPr>
      </w:pPr>
      <w:r w:rsidRPr="008B46A6">
        <w:rPr>
          <w:sz w:val="18"/>
          <w:szCs w:val="18"/>
        </w:rPr>
        <w:t>Partha Dutta ; Tridib Mukherjee ; Vinay Gangadhar Hegde ; Sujit Gujar</w:t>
      </w:r>
      <w:r>
        <w:rPr>
          <w:sz w:val="18"/>
          <w:szCs w:val="18"/>
        </w:rPr>
        <w:t xml:space="preserve"> </w:t>
      </w:r>
      <w:r w:rsidRPr="008B46A6">
        <w:rPr>
          <w:sz w:val="18"/>
          <w:szCs w:val="18"/>
        </w:rPr>
        <w:t>,"C-Cloud: A Cost-Efficient Reliable Cloud of Surplus Computing Resources", 2014 IEEE 7th International Conference on Cloud Computing.</w:t>
      </w:r>
    </w:p>
    <w:p w:rsidR="008B46A6" w:rsidRDefault="008B46A6" w:rsidP="00A508E1">
      <w:pPr>
        <w:pStyle w:val="ListParagraph"/>
        <w:numPr>
          <w:ilvl w:val="0"/>
          <w:numId w:val="3"/>
        </w:numPr>
        <w:spacing w:after="156" w:line="259" w:lineRule="auto"/>
        <w:jc w:val="both"/>
        <w:rPr>
          <w:sz w:val="18"/>
          <w:szCs w:val="18"/>
        </w:rPr>
      </w:pPr>
      <w:r w:rsidRPr="008B46A6">
        <w:rPr>
          <w:sz w:val="18"/>
          <w:szCs w:val="18"/>
        </w:rPr>
        <w:t>Mehdi Bahrami,"Cloud Computing for Emerging Mobile Cloud Apps", 2015 3rd IEEE International Conference on Mobile Cloud Computing, Services, and Engineering</w:t>
      </w:r>
      <w:r>
        <w:rPr>
          <w:sz w:val="18"/>
          <w:szCs w:val="18"/>
        </w:rPr>
        <w:t>.</w:t>
      </w:r>
    </w:p>
    <w:p w:rsidR="00A149EA" w:rsidRPr="00A149EA" w:rsidRDefault="00A149EA" w:rsidP="00A508E1">
      <w:pPr>
        <w:pStyle w:val="ListParagraph"/>
        <w:numPr>
          <w:ilvl w:val="0"/>
          <w:numId w:val="3"/>
        </w:numPr>
        <w:spacing w:after="200" w:line="276" w:lineRule="auto"/>
        <w:contextualSpacing w:val="0"/>
        <w:jc w:val="both"/>
        <w:rPr>
          <w:sz w:val="18"/>
          <w:szCs w:val="18"/>
        </w:rPr>
      </w:pPr>
      <w:r w:rsidRPr="00A149EA">
        <w:rPr>
          <w:sz w:val="18"/>
          <w:szCs w:val="18"/>
        </w:rPr>
        <w:t xml:space="preserve">Ryan Chard,Kyle Chard,Rich Wolski,Ravi Madduri,Bryan Ng and Kris Bubendorfer,IanFoster,"Cost-AwareCloudProﬁling,Prediction,andProvi- sioning as a Service",PUBLISHED BY THE IEEE COMPUTER SOCIET, 2017.  </w:t>
      </w:r>
    </w:p>
    <w:p w:rsidR="00A149EA" w:rsidRPr="00A149EA" w:rsidRDefault="00A149EA" w:rsidP="00A508E1">
      <w:pPr>
        <w:pStyle w:val="ListParagraph"/>
        <w:numPr>
          <w:ilvl w:val="0"/>
          <w:numId w:val="3"/>
        </w:numPr>
        <w:spacing w:after="200" w:line="276" w:lineRule="auto"/>
        <w:contextualSpacing w:val="0"/>
        <w:jc w:val="both"/>
        <w:rPr>
          <w:sz w:val="18"/>
          <w:szCs w:val="18"/>
        </w:rPr>
      </w:pPr>
      <w:r w:rsidRPr="00A149EA">
        <w:rPr>
          <w:sz w:val="18"/>
          <w:szCs w:val="18"/>
        </w:rPr>
        <w:t xml:space="preserve">Keith R. Jackson,Krishna Muriki,Shane Canon, Shreyas Cholia, John Shalf Harvey J. Wasserman, and Nicholas J. Wrig,"Performance Analysis of High Performance Computing Applications on the Amazon Web Services Cloud",2nd IEEE International Conference on Cloud Computing Technol- ogy and Science.  </w:t>
      </w:r>
    </w:p>
    <w:p w:rsidR="00A149EA" w:rsidRDefault="009E4762" w:rsidP="00A508E1">
      <w:pPr>
        <w:pStyle w:val="ListParagraph"/>
        <w:numPr>
          <w:ilvl w:val="0"/>
          <w:numId w:val="3"/>
        </w:numPr>
        <w:spacing w:after="156" w:line="259" w:lineRule="auto"/>
        <w:jc w:val="both"/>
        <w:rPr>
          <w:sz w:val="18"/>
          <w:szCs w:val="18"/>
        </w:rPr>
      </w:pPr>
      <w:r w:rsidRPr="009E4762">
        <w:rPr>
          <w:sz w:val="18"/>
          <w:szCs w:val="18"/>
        </w:rPr>
        <w:t xml:space="preserve">Xinhui Li, Ying Li, Tiancheng Liu, Jie Qiu, Fengchun Wang </w:t>
      </w:r>
      <w:r>
        <w:rPr>
          <w:sz w:val="18"/>
          <w:szCs w:val="18"/>
        </w:rPr>
        <w:t>,“</w:t>
      </w:r>
      <w:r w:rsidRPr="009E4762">
        <w:rPr>
          <w:sz w:val="18"/>
          <w:szCs w:val="18"/>
        </w:rPr>
        <w:t>The Method and Tool of Cost Analysis for Cloud Computing</w:t>
      </w:r>
      <w:r>
        <w:rPr>
          <w:sz w:val="18"/>
          <w:szCs w:val="18"/>
        </w:rPr>
        <w:t>”,</w:t>
      </w:r>
      <w:r w:rsidRPr="009E4762">
        <w:t xml:space="preserve"> </w:t>
      </w:r>
      <w:r w:rsidRPr="009E4762">
        <w:rPr>
          <w:sz w:val="18"/>
          <w:szCs w:val="18"/>
        </w:rPr>
        <w:t>2009 IEEE International Conference on Cloud Computing</w:t>
      </w:r>
      <w:r>
        <w:rPr>
          <w:sz w:val="18"/>
          <w:szCs w:val="18"/>
        </w:rPr>
        <w:t>.</w:t>
      </w:r>
    </w:p>
    <w:p w:rsidR="008B46A6" w:rsidRPr="00A149EA" w:rsidRDefault="008B46A6" w:rsidP="00A149EA">
      <w:pPr>
        <w:spacing w:after="156" w:line="259" w:lineRule="auto"/>
        <w:jc w:val="both"/>
        <w:rPr>
          <w:sz w:val="18"/>
          <w:szCs w:val="18"/>
        </w:rPr>
      </w:pPr>
    </w:p>
    <w:sectPr w:rsidR="008B46A6" w:rsidRPr="00A149EA" w:rsidSect="000E1E3E">
      <w:type w:val="continuous"/>
      <w:pgSz w:w="11906" w:h="16838"/>
      <w:pgMar w:top="1077" w:right="811" w:bottom="2438" w:left="811" w:header="709" w:footer="709" w:gutter="0"/>
      <w:cols w:space="23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1EEB" w:rsidRDefault="00B61EEB" w:rsidP="009900AD">
      <w:r>
        <w:separator/>
      </w:r>
    </w:p>
  </w:endnote>
  <w:endnote w:type="continuationSeparator" w:id="0">
    <w:p w:rsidR="00B61EEB" w:rsidRDefault="00B61EEB" w:rsidP="00990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Bold">
    <w:panose1 w:val="00000000000000000000"/>
    <w:charset w:val="00"/>
    <w:family w:val="roman"/>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1EEB" w:rsidRDefault="00B61EEB" w:rsidP="009900AD">
      <w:r>
        <w:separator/>
      </w:r>
    </w:p>
  </w:footnote>
  <w:footnote w:type="continuationSeparator" w:id="0">
    <w:p w:rsidR="00B61EEB" w:rsidRDefault="00B61EEB" w:rsidP="009900A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83D0C6E"/>
    <w:multiLevelType w:val="hybridMultilevel"/>
    <w:tmpl w:val="10D2BA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C705D"/>
    <w:multiLevelType w:val="hybridMultilevel"/>
    <w:tmpl w:val="CD663722"/>
    <w:lvl w:ilvl="0" w:tplc="42844C98">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1D574BAD"/>
    <w:multiLevelType w:val="hybridMultilevel"/>
    <w:tmpl w:val="04243980"/>
    <w:lvl w:ilvl="0" w:tplc="2DD0F45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1F611677"/>
    <w:multiLevelType w:val="hybridMultilevel"/>
    <w:tmpl w:val="5ADC2A92"/>
    <w:lvl w:ilvl="0" w:tplc="AA1CA88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481C14F4"/>
    <w:multiLevelType w:val="hybridMultilevel"/>
    <w:tmpl w:val="0478EE3E"/>
    <w:lvl w:ilvl="0" w:tplc="DCE844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9D0988"/>
    <w:multiLevelType w:val="hybridMultilevel"/>
    <w:tmpl w:val="8D50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EC3F90"/>
    <w:multiLevelType w:val="hybridMultilevel"/>
    <w:tmpl w:val="103C2DFC"/>
    <w:lvl w:ilvl="0" w:tplc="F21CC0BA">
      <w:numFmt w:val="bullet"/>
      <w:lvlText w:val="•"/>
      <w:lvlJc w:val="left"/>
      <w:pPr>
        <w:ind w:left="585" w:hanging="360"/>
      </w:pPr>
      <w:rPr>
        <w:rFonts w:ascii="Times New Roman" w:eastAsiaTheme="minorHAnsi" w:hAnsi="Times New Roman" w:cs="Times New Roman"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8" w15:restartNumberingAfterBreak="0">
    <w:nsid w:val="76B71626"/>
    <w:multiLevelType w:val="hybridMultilevel"/>
    <w:tmpl w:val="EA066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071938"/>
    <w:multiLevelType w:val="hybridMultilevel"/>
    <w:tmpl w:val="FDE019EA"/>
    <w:lvl w:ilvl="0" w:tplc="A476DA66">
      <w:start w:val="1"/>
      <w:numFmt w:val="upperRoman"/>
      <w:lvlText w:val="%1."/>
      <w:lvlJc w:val="left"/>
      <w:pPr>
        <w:ind w:left="1080" w:hanging="72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3"/>
  </w:num>
  <w:num w:numId="4">
    <w:abstractNumId w:val="2"/>
  </w:num>
  <w:num w:numId="5">
    <w:abstractNumId w:val="5"/>
  </w:num>
  <w:num w:numId="6">
    <w:abstractNumId w:val="4"/>
  </w:num>
  <w:num w:numId="7">
    <w:abstractNumId w:val="7"/>
  </w:num>
  <w:num w:numId="8">
    <w:abstractNumId w:val="1"/>
  </w:num>
  <w:num w:numId="9">
    <w:abstractNumId w:val="8"/>
  </w:num>
  <w:num w:numId="10">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006"/>
    <w:rsid w:val="00012776"/>
    <w:rsid w:val="000147FE"/>
    <w:rsid w:val="00017C85"/>
    <w:rsid w:val="000204A6"/>
    <w:rsid w:val="000314D0"/>
    <w:rsid w:val="00031F59"/>
    <w:rsid w:val="0003319A"/>
    <w:rsid w:val="000355FF"/>
    <w:rsid w:val="0004089B"/>
    <w:rsid w:val="00045203"/>
    <w:rsid w:val="00047C68"/>
    <w:rsid w:val="00050804"/>
    <w:rsid w:val="000509DB"/>
    <w:rsid w:val="00050B3A"/>
    <w:rsid w:val="0005399B"/>
    <w:rsid w:val="000601B8"/>
    <w:rsid w:val="00063B89"/>
    <w:rsid w:val="00063CDF"/>
    <w:rsid w:val="00064E9A"/>
    <w:rsid w:val="0007333A"/>
    <w:rsid w:val="00074987"/>
    <w:rsid w:val="00074EF6"/>
    <w:rsid w:val="000841FE"/>
    <w:rsid w:val="00084DB5"/>
    <w:rsid w:val="000901E5"/>
    <w:rsid w:val="00091453"/>
    <w:rsid w:val="00091935"/>
    <w:rsid w:val="0009243B"/>
    <w:rsid w:val="00095419"/>
    <w:rsid w:val="00097DAE"/>
    <w:rsid w:val="000A106A"/>
    <w:rsid w:val="000A1C69"/>
    <w:rsid w:val="000B1CE3"/>
    <w:rsid w:val="000B669A"/>
    <w:rsid w:val="000B7547"/>
    <w:rsid w:val="000C22D5"/>
    <w:rsid w:val="000C4493"/>
    <w:rsid w:val="000C4922"/>
    <w:rsid w:val="000C6B65"/>
    <w:rsid w:val="000C7392"/>
    <w:rsid w:val="000D0C16"/>
    <w:rsid w:val="000D32FF"/>
    <w:rsid w:val="000D3C6B"/>
    <w:rsid w:val="000D49B9"/>
    <w:rsid w:val="000D7891"/>
    <w:rsid w:val="000E04BC"/>
    <w:rsid w:val="000E1E3E"/>
    <w:rsid w:val="000E2A0F"/>
    <w:rsid w:val="000E4A47"/>
    <w:rsid w:val="000E688A"/>
    <w:rsid w:val="000F42E9"/>
    <w:rsid w:val="000F5D3B"/>
    <w:rsid w:val="000F7AA7"/>
    <w:rsid w:val="00100660"/>
    <w:rsid w:val="0010069A"/>
    <w:rsid w:val="001045D8"/>
    <w:rsid w:val="00107D5A"/>
    <w:rsid w:val="001142C2"/>
    <w:rsid w:val="00115B6C"/>
    <w:rsid w:val="00115E3C"/>
    <w:rsid w:val="001177F4"/>
    <w:rsid w:val="0011786C"/>
    <w:rsid w:val="00120BC3"/>
    <w:rsid w:val="00120F6F"/>
    <w:rsid w:val="00121C48"/>
    <w:rsid w:val="00122597"/>
    <w:rsid w:val="00122F8B"/>
    <w:rsid w:val="0012302C"/>
    <w:rsid w:val="00125EA8"/>
    <w:rsid w:val="00144396"/>
    <w:rsid w:val="00144E6E"/>
    <w:rsid w:val="0015036D"/>
    <w:rsid w:val="001508D6"/>
    <w:rsid w:val="00154EBA"/>
    <w:rsid w:val="00155A68"/>
    <w:rsid w:val="001578BB"/>
    <w:rsid w:val="00162E12"/>
    <w:rsid w:val="001668F4"/>
    <w:rsid w:val="0017210A"/>
    <w:rsid w:val="00172A94"/>
    <w:rsid w:val="00177114"/>
    <w:rsid w:val="00182043"/>
    <w:rsid w:val="00191EE2"/>
    <w:rsid w:val="00192C50"/>
    <w:rsid w:val="00193673"/>
    <w:rsid w:val="001958C5"/>
    <w:rsid w:val="001B089D"/>
    <w:rsid w:val="001B6270"/>
    <w:rsid w:val="001B6C7D"/>
    <w:rsid w:val="001B760B"/>
    <w:rsid w:val="001C2457"/>
    <w:rsid w:val="001C374A"/>
    <w:rsid w:val="001C7B41"/>
    <w:rsid w:val="001D472D"/>
    <w:rsid w:val="001D4963"/>
    <w:rsid w:val="001D52A9"/>
    <w:rsid w:val="001D5EC2"/>
    <w:rsid w:val="001D5F72"/>
    <w:rsid w:val="001D7633"/>
    <w:rsid w:val="001E0EC7"/>
    <w:rsid w:val="001E46A4"/>
    <w:rsid w:val="001E49E2"/>
    <w:rsid w:val="001F0054"/>
    <w:rsid w:val="001F0F15"/>
    <w:rsid w:val="001F1B5E"/>
    <w:rsid w:val="001F38EC"/>
    <w:rsid w:val="001F4604"/>
    <w:rsid w:val="001F5235"/>
    <w:rsid w:val="001F78E4"/>
    <w:rsid w:val="00202D47"/>
    <w:rsid w:val="00203E71"/>
    <w:rsid w:val="00204147"/>
    <w:rsid w:val="002045DF"/>
    <w:rsid w:val="00210427"/>
    <w:rsid w:val="00213BA7"/>
    <w:rsid w:val="002153A0"/>
    <w:rsid w:val="002158F3"/>
    <w:rsid w:val="002173F9"/>
    <w:rsid w:val="00222D14"/>
    <w:rsid w:val="00224EAE"/>
    <w:rsid w:val="002271BA"/>
    <w:rsid w:val="00232E40"/>
    <w:rsid w:val="002362D2"/>
    <w:rsid w:val="00236C91"/>
    <w:rsid w:val="00237B79"/>
    <w:rsid w:val="0024084D"/>
    <w:rsid w:val="00243455"/>
    <w:rsid w:val="00244BC4"/>
    <w:rsid w:val="00250824"/>
    <w:rsid w:val="002526B0"/>
    <w:rsid w:val="002528AC"/>
    <w:rsid w:val="00252BF2"/>
    <w:rsid w:val="0025415B"/>
    <w:rsid w:val="00257500"/>
    <w:rsid w:val="00263281"/>
    <w:rsid w:val="00264D76"/>
    <w:rsid w:val="00265888"/>
    <w:rsid w:val="00270BED"/>
    <w:rsid w:val="00274DD2"/>
    <w:rsid w:val="00275425"/>
    <w:rsid w:val="002779C5"/>
    <w:rsid w:val="00281013"/>
    <w:rsid w:val="002874C9"/>
    <w:rsid w:val="00290074"/>
    <w:rsid w:val="00295A03"/>
    <w:rsid w:val="002A0454"/>
    <w:rsid w:val="002A3F1C"/>
    <w:rsid w:val="002C26A2"/>
    <w:rsid w:val="002C37F8"/>
    <w:rsid w:val="002D0FE1"/>
    <w:rsid w:val="002D320F"/>
    <w:rsid w:val="002D57F1"/>
    <w:rsid w:val="002E1889"/>
    <w:rsid w:val="002F386A"/>
    <w:rsid w:val="002F784E"/>
    <w:rsid w:val="003009F3"/>
    <w:rsid w:val="00302050"/>
    <w:rsid w:val="003023CB"/>
    <w:rsid w:val="00307EB0"/>
    <w:rsid w:val="0031612E"/>
    <w:rsid w:val="00323D9C"/>
    <w:rsid w:val="00324A4A"/>
    <w:rsid w:val="00325054"/>
    <w:rsid w:val="00325184"/>
    <w:rsid w:val="00331945"/>
    <w:rsid w:val="0033271C"/>
    <w:rsid w:val="00333CED"/>
    <w:rsid w:val="00336DBA"/>
    <w:rsid w:val="00344ADF"/>
    <w:rsid w:val="00346BBD"/>
    <w:rsid w:val="00352353"/>
    <w:rsid w:val="00352559"/>
    <w:rsid w:val="003562D7"/>
    <w:rsid w:val="00357C61"/>
    <w:rsid w:val="003702A0"/>
    <w:rsid w:val="003713DB"/>
    <w:rsid w:val="00373456"/>
    <w:rsid w:val="00374EC0"/>
    <w:rsid w:val="00376630"/>
    <w:rsid w:val="00376C8E"/>
    <w:rsid w:val="00381780"/>
    <w:rsid w:val="00387E06"/>
    <w:rsid w:val="00391243"/>
    <w:rsid w:val="00392561"/>
    <w:rsid w:val="00396B03"/>
    <w:rsid w:val="00397F30"/>
    <w:rsid w:val="003A3C54"/>
    <w:rsid w:val="003A408E"/>
    <w:rsid w:val="003A6EF9"/>
    <w:rsid w:val="003B38D0"/>
    <w:rsid w:val="003B3CA6"/>
    <w:rsid w:val="003B3EFF"/>
    <w:rsid w:val="003B4D0D"/>
    <w:rsid w:val="003B7AD5"/>
    <w:rsid w:val="003C6D17"/>
    <w:rsid w:val="003C7679"/>
    <w:rsid w:val="003D0FC4"/>
    <w:rsid w:val="003D13D7"/>
    <w:rsid w:val="003D2CD5"/>
    <w:rsid w:val="003D7E19"/>
    <w:rsid w:val="003E1758"/>
    <w:rsid w:val="003E523A"/>
    <w:rsid w:val="003E674E"/>
    <w:rsid w:val="003F0205"/>
    <w:rsid w:val="003F27EE"/>
    <w:rsid w:val="00406893"/>
    <w:rsid w:val="00414E03"/>
    <w:rsid w:val="00415789"/>
    <w:rsid w:val="004159F0"/>
    <w:rsid w:val="004248B8"/>
    <w:rsid w:val="00425495"/>
    <w:rsid w:val="00426903"/>
    <w:rsid w:val="004270F7"/>
    <w:rsid w:val="00427122"/>
    <w:rsid w:val="00427F2A"/>
    <w:rsid w:val="00430BD3"/>
    <w:rsid w:val="00431B55"/>
    <w:rsid w:val="00431BD7"/>
    <w:rsid w:val="00434F58"/>
    <w:rsid w:val="0043718D"/>
    <w:rsid w:val="004426A2"/>
    <w:rsid w:val="00442D4E"/>
    <w:rsid w:val="004636ED"/>
    <w:rsid w:val="004636FD"/>
    <w:rsid w:val="00466B3A"/>
    <w:rsid w:val="00466C4E"/>
    <w:rsid w:val="004670F6"/>
    <w:rsid w:val="004703E4"/>
    <w:rsid w:val="00470637"/>
    <w:rsid w:val="004722F0"/>
    <w:rsid w:val="00475EC5"/>
    <w:rsid w:val="00476A25"/>
    <w:rsid w:val="00476AE0"/>
    <w:rsid w:val="0047786F"/>
    <w:rsid w:val="00480A6D"/>
    <w:rsid w:val="004825EC"/>
    <w:rsid w:val="00483006"/>
    <w:rsid w:val="004A1BBB"/>
    <w:rsid w:val="004A5BB6"/>
    <w:rsid w:val="004B20BB"/>
    <w:rsid w:val="004B21EF"/>
    <w:rsid w:val="004B32CE"/>
    <w:rsid w:val="004B3C3A"/>
    <w:rsid w:val="004B5DD0"/>
    <w:rsid w:val="004C02B2"/>
    <w:rsid w:val="004C1774"/>
    <w:rsid w:val="004C3EA0"/>
    <w:rsid w:val="004C46C9"/>
    <w:rsid w:val="004C6666"/>
    <w:rsid w:val="004C71B2"/>
    <w:rsid w:val="004D3A0F"/>
    <w:rsid w:val="004D3AD2"/>
    <w:rsid w:val="004D5BDE"/>
    <w:rsid w:val="004D6678"/>
    <w:rsid w:val="004D6CA9"/>
    <w:rsid w:val="004E012C"/>
    <w:rsid w:val="004E4786"/>
    <w:rsid w:val="004E5C6A"/>
    <w:rsid w:val="004E64A2"/>
    <w:rsid w:val="004E6615"/>
    <w:rsid w:val="004E68F0"/>
    <w:rsid w:val="004F0808"/>
    <w:rsid w:val="004F3EAD"/>
    <w:rsid w:val="004F4758"/>
    <w:rsid w:val="004F6B41"/>
    <w:rsid w:val="005022AC"/>
    <w:rsid w:val="005064DF"/>
    <w:rsid w:val="0051698D"/>
    <w:rsid w:val="005171DA"/>
    <w:rsid w:val="00521623"/>
    <w:rsid w:val="00522CBC"/>
    <w:rsid w:val="005245F0"/>
    <w:rsid w:val="00526FC2"/>
    <w:rsid w:val="00530ACD"/>
    <w:rsid w:val="00531FC1"/>
    <w:rsid w:val="00532602"/>
    <w:rsid w:val="00532C4C"/>
    <w:rsid w:val="00533A59"/>
    <w:rsid w:val="0054284C"/>
    <w:rsid w:val="00544ECF"/>
    <w:rsid w:val="00550EF3"/>
    <w:rsid w:val="005559B5"/>
    <w:rsid w:val="00556C77"/>
    <w:rsid w:val="00560F37"/>
    <w:rsid w:val="005618D5"/>
    <w:rsid w:val="00570EE4"/>
    <w:rsid w:val="005737D3"/>
    <w:rsid w:val="00574ECF"/>
    <w:rsid w:val="005754EE"/>
    <w:rsid w:val="00577FCB"/>
    <w:rsid w:val="005A180A"/>
    <w:rsid w:val="005A5B2A"/>
    <w:rsid w:val="005B3DFA"/>
    <w:rsid w:val="005B6A3A"/>
    <w:rsid w:val="005B769E"/>
    <w:rsid w:val="005C2660"/>
    <w:rsid w:val="005C4FDE"/>
    <w:rsid w:val="005C5CA5"/>
    <w:rsid w:val="005C7D74"/>
    <w:rsid w:val="005D3DA9"/>
    <w:rsid w:val="005D3F67"/>
    <w:rsid w:val="005D451B"/>
    <w:rsid w:val="005E209A"/>
    <w:rsid w:val="005F04BB"/>
    <w:rsid w:val="005F44CE"/>
    <w:rsid w:val="005F4B6B"/>
    <w:rsid w:val="005F51B6"/>
    <w:rsid w:val="00601D06"/>
    <w:rsid w:val="00603561"/>
    <w:rsid w:val="00613902"/>
    <w:rsid w:val="00613953"/>
    <w:rsid w:val="00615B6B"/>
    <w:rsid w:val="006211BF"/>
    <w:rsid w:val="00621981"/>
    <w:rsid w:val="00622D02"/>
    <w:rsid w:val="00625030"/>
    <w:rsid w:val="00625A90"/>
    <w:rsid w:val="0063087B"/>
    <w:rsid w:val="00633F5E"/>
    <w:rsid w:val="00634073"/>
    <w:rsid w:val="00635C13"/>
    <w:rsid w:val="00636872"/>
    <w:rsid w:val="00640AF1"/>
    <w:rsid w:val="006503D4"/>
    <w:rsid w:val="00650572"/>
    <w:rsid w:val="0066195A"/>
    <w:rsid w:val="00663A0E"/>
    <w:rsid w:val="00681314"/>
    <w:rsid w:val="006839F7"/>
    <w:rsid w:val="00692246"/>
    <w:rsid w:val="006937EF"/>
    <w:rsid w:val="006951D3"/>
    <w:rsid w:val="00696BE5"/>
    <w:rsid w:val="006B000D"/>
    <w:rsid w:val="006B3540"/>
    <w:rsid w:val="006B573A"/>
    <w:rsid w:val="006B67C0"/>
    <w:rsid w:val="006B7C3E"/>
    <w:rsid w:val="006C10B8"/>
    <w:rsid w:val="006C1F3F"/>
    <w:rsid w:val="006C33E4"/>
    <w:rsid w:val="006C6E9D"/>
    <w:rsid w:val="006D17C5"/>
    <w:rsid w:val="006D1FE0"/>
    <w:rsid w:val="006D372A"/>
    <w:rsid w:val="006E1B88"/>
    <w:rsid w:val="006E1BAB"/>
    <w:rsid w:val="006E254F"/>
    <w:rsid w:val="006E599B"/>
    <w:rsid w:val="006E6282"/>
    <w:rsid w:val="006F0B66"/>
    <w:rsid w:val="006F2D90"/>
    <w:rsid w:val="006F2F6E"/>
    <w:rsid w:val="006F73A2"/>
    <w:rsid w:val="006F7B50"/>
    <w:rsid w:val="006F7F04"/>
    <w:rsid w:val="00700D41"/>
    <w:rsid w:val="00707448"/>
    <w:rsid w:val="00712ADA"/>
    <w:rsid w:val="0071559E"/>
    <w:rsid w:val="00727469"/>
    <w:rsid w:val="00736313"/>
    <w:rsid w:val="00737387"/>
    <w:rsid w:val="007465C7"/>
    <w:rsid w:val="007471D7"/>
    <w:rsid w:val="00752682"/>
    <w:rsid w:val="007549B3"/>
    <w:rsid w:val="00762084"/>
    <w:rsid w:val="00776A68"/>
    <w:rsid w:val="00776F15"/>
    <w:rsid w:val="00781CF3"/>
    <w:rsid w:val="00792B6C"/>
    <w:rsid w:val="007A14C8"/>
    <w:rsid w:val="007B2BFF"/>
    <w:rsid w:val="007B33CD"/>
    <w:rsid w:val="007B5BDE"/>
    <w:rsid w:val="007B635C"/>
    <w:rsid w:val="007B7AAA"/>
    <w:rsid w:val="007C10F6"/>
    <w:rsid w:val="007C4A86"/>
    <w:rsid w:val="007D26CC"/>
    <w:rsid w:val="007D46DC"/>
    <w:rsid w:val="007D6205"/>
    <w:rsid w:val="007D6DA4"/>
    <w:rsid w:val="007D73D3"/>
    <w:rsid w:val="007E31FF"/>
    <w:rsid w:val="007E6D4E"/>
    <w:rsid w:val="007E7348"/>
    <w:rsid w:val="00800308"/>
    <w:rsid w:val="0080160C"/>
    <w:rsid w:val="00802003"/>
    <w:rsid w:val="008075CD"/>
    <w:rsid w:val="008208C8"/>
    <w:rsid w:val="00823B22"/>
    <w:rsid w:val="008244B1"/>
    <w:rsid w:val="008247DB"/>
    <w:rsid w:val="0083130C"/>
    <w:rsid w:val="00832538"/>
    <w:rsid w:val="00834381"/>
    <w:rsid w:val="0084345C"/>
    <w:rsid w:val="008437D8"/>
    <w:rsid w:val="00850A36"/>
    <w:rsid w:val="00853DD0"/>
    <w:rsid w:val="0086192A"/>
    <w:rsid w:val="00865026"/>
    <w:rsid w:val="008842D3"/>
    <w:rsid w:val="00884B58"/>
    <w:rsid w:val="00884CA5"/>
    <w:rsid w:val="00887906"/>
    <w:rsid w:val="0089080D"/>
    <w:rsid w:val="008923C3"/>
    <w:rsid w:val="008A0318"/>
    <w:rsid w:val="008A1A8E"/>
    <w:rsid w:val="008A5C82"/>
    <w:rsid w:val="008A7014"/>
    <w:rsid w:val="008B09E6"/>
    <w:rsid w:val="008B4586"/>
    <w:rsid w:val="008B46A6"/>
    <w:rsid w:val="008B4BBE"/>
    <w:rsid w:val="008B501B"/>
    <w:rsid w:val="008B6486"/>
    <w:rsid w:val="008B675F"/>
    <w:rsid w:val="008B6D20"/>
    <w:rsid w:val="008C123B"/>
    <w:rsid w:val="008C17C7"/>
    <w:rsid w:val="008D4469"/>
    <w:rsid w:val="008F3763"/>
    <w:rsid w:val="008F7BAA"/>
    <w:rsid w:val="009023F5"/>
    <w:rsid w:val="0090633D"/>
    <w:rsid w:val="00925255"/>
    <w:rsid w:val="00931D47"/>
    <w:rsid w:val="00934C01"/>
    <w:rsid w:val="009371D5"/>
    <w:rsid w:val="00940AB7"/>
    <w:rsid w:val="0094365C"/>
    <w:rsid w:val="00943DB4"/>
    <w:rsid w:val="00944009"/>
    <w:rsid w:val="00944E2B"/>
    <w:rsid w:val="00946AAB"/>
    <w:rsid w:val="009521B9"/>
    <w:rsid w:val="009542D3"/>
    <w:rsid w:val="00954FBC"/>
    <w:rsid w:val="00955A7A"/>
    <w:rsid w:val="00957CD7"/>
    <w:rsid w:val="00971362"/>
    <w:rsid w:val="009835AE"/>
    <w:rsid w:val="00985509"/>
    <w:rsid w:val="009900AD"/>
    <w:rsid w:val="0099380C"/>
    <w:rsid w:val="0099580A"/>
    <w:rsid w:val="009A0026"/>
    <w:rsid w:val="009A0084"/>
    <w:rsid w:val="009B1592"/>
    <w:rsid w:val="009B5A9B"/>
    <w:rsid w:val="009B5BB1"/>
    <w:rsid w:val="009C658E"/>
    <w:rsid w:val="009C6DD0"/>
    <w:rsid w:val="009C7FB0"/>
    <w:rsid w:val="009D003B"/>
    <w:rsid w:val="009D4C49"/>
    <w:rsid w:val="009D7BB5"/>
    <w:rsid w:val="009E1DC9"/>
    <w:rsid w:val="009E4232"/>
    <w:rsid w:val="009E4762"/>
    <w:rsid w:val="009E73EE"/>
    <w:rsid w:val="009F1194"/>
    <w:rsid w:val="009F146C"/>
    <w:rsid w:val="009F7CCB"/>
    <w:rsid w:val="009F7E90"/>
    <w:rsid w:val="00A03350"/>
    <w:rsid w:val="00A149EA"/>
    <w:rsid w:val="00A15FBD"/>
    <w:rsid w:val="00A16DC5"/>
    <w:rsid w:val="00A217DC"/>
    <w:rsid w:val="00A24E92"/>
    <w:rsid w:val="00A25AFE"/>
    <w:rsid w:val="00A267A4"/>
    <w:rsid w:val="00A27777"/>
    <w:rsid w:val="00A4628C"/>
    <w:rsid w:val="00A508E1"/>
    <w:rsid w:val="00A510E6"/>
    <w:rsid w:val="00A5211C"/>
    <w:rsid w:val="00A54E47"/>
    <w:rsid w:val="00A632F4"/>
    <w:rsid w:val="00A6655C"/>
    <w:rsid w:val="00A70A9C"/>
    <w:rsid w:val="00A72EDB"/>
    <w:rsid w:val="00A769D4"/>
    <w:rsid w:val="00A81022"/>
    <w:rsid w:val="00A817C8"/>
    <w:rsid w:val="00A826A1"/>
    <w:rsid w:val="00A875EA"/>
    <w:rsid w:val="00A93087"/>
    <w:rsid w:val="00AA12C5"/>
    <w:rsid w:val="00AA5075"/>
    <w:rsid w:val="00AB4086"/>
    <w:rsid w:val="00AB6B65"/>
    <w:rsid w:val="00AC58EE"/>
    <w:rsid w:val="00AC604E"/>
    <w:rsid w:val="00AC637B"/>
    <w:rsid w:val="00AD6D1B"/>
    <w:rsid w:val="00AE1051"/>
    <w:rsid w:val="00AE1A19"/>
    <w:rsid w:val="00AE2323"/>
    <w:rsid w:val="00AE5245"/>
    <w:rsid w:val="00AE7E51"/>
    <w:rsid w:val="00AF29C8"/>
    <w:rsid w:val="00AF2F30"/>
    <w:rsid w:val="00AF5FC8"/>
    <w:rsid w:val="00B039D2"/>
    <w:rsid w:val="00B10C98"/>
    <w:rsid w:val="00B13922"/>
    <w:rsid w:val="00B16668"/>
    <w:rsid w:val="00B22ECB"/>
    <w:rsid w:val="00B30A1B"/>
    <w:rsid w:val="00B35204"/>
    <w:rsid w:val="00B401B6"/>
    <w:rsid w:val="00B42142"/>
    <w:rsid w:val="00B44F48"/>
    <w:rsid w:val="00B473A4"/>
    <w:rsid w:val="00B56CE4"/>
    <w:rsid w:val="00B6124B"/>
    <w:rsid w:val="00B61EEB"/>
    <w:rsid w:val="00B63A46"/>
    <w:rsid w:val="00B657FE"/>
    <w:rsid w:val="00B67972"/>
    <w:rsid w:val="00B7366F"/>
    <w:rsid w:val="00B745DF"/>
    <w:rsid w:val="00B80637"/>
    <w:rsid w:val="00B84982"/>
    <w:rsid w:val="00B86532"/>
    <w:rsid w:val="00B96E3C"/>
    <w:rsid w:val="00BA0ADE"/>
    <w:rsid w:val="00BA1C40"/>
    <w:rsid w:val="00BA2B57"/>
    <w:rsid w:val="00BA5EC2"/>
    <w:rsid w:val="00BB012B"/>
    <w:rsid w:val="00BB2EB4"/>
    <w:rsid w:val="00BB5C77"/>
    <w:rsid w:val="00BC0EA0"/>
    <w:rsid w:val="00BC6A71"/>
    <w:rsid w:val="00BD27FA"/>
    <w:rsid w:val="00BE4AA9"/>
    <w:rsid w:val="00BE5030"/>
    <w:rsid w:val="00BE583B"/>
    <w:rsid w:val="00BE66D7"/>
    <w:rsid w:val="00BE680E"/>
    <w:rsid w:val="00BE6A76"/>
    <w:rsid w:val="00BF11D4"/>
    <w:rsid w:val="00BF7C75"/>
    <w:rsid w:val="00C023A9"/>
    <w:rsid w:val="00C044D1"/>
    <w:rsid w:val="00C1215F"/>
    <w:rsid w:val="00C1349B"/>
    <w:rsid w:val="00C16E16"/>
    <w:rsid w:val="00C209D9"/>
    <w:rsid w:val="00C2324C"/>
    <w:rsid w:val="00C239E8"/>
    <w:rsid w:val="00C318ED"/>
    <w:rsid w:val="00C342AB"/>
    <w:rsid w:val="00C406C0"/>
    <w:rsid w:val="00C40EF5"/>
    <w:rsid w:val="00C412E7"/>
    <w:rsid w:val="00C55D12"/>
    <w:rsid w:val="00C64784"/>
    <w:rsid w:val="00C65AA8"/>
    <w:rsid w:val="00C66646"/>
    <w:rsid w:val="00C70976"/>
    <w:rsid w:val="00C7213A"/>
    <w:rsid w:val="00C74124"/>
    <w:rsid w:val="00C7436E"/>
    <w:rsid w:val="00C75346"/>
    <w:rsid w:val="00C76977"/>
    <w:rsid w:val="00C771DE"/>
    <w:rsid w:val="00C77BB3"/>
    <w:rsid w:val="00C825FE"/>
    <w:rsid w:val="00C85803"/>
    <w:rsid w:val="00C87EA1"/>
    <w:rsid w:val="00C91AFE"/>
    <w:rsid w:val="00C96962"/>
    <w:rsid w:val="00C97167"/>
    <w:rsid w:val="00CA122F"/>
    <w:rsid w:val="00CA1B52"/>
    <w:rsid w:val="00CB24A0"/>
    <w:rsid w:val="00CB3530"/>
    <w:rsid w:val="00CB5BD3"/>
    <w:rsid w:val="00CB5D79"/>
    <w:rsid w:val="00CC5C17"/>
    <w:rsid w:val="00CC5EEA"/>
    <w:rsid w:val="00CC64BD"/>
    <w:rsid w:val="00CD0D6E"/>
    <w:rsid w:val="00CD5BCF"/>
    <w:rsid w:val="00CD7E6A"/>
    <w:rsid w:val="00CE48CD"/>
    <w:rsid w:val="00CF224B"/>
    <w:rsid w:val="00CF2669"/>
    <w:rsid w:val="00CF4253"/>
    <w:rsid w:val="00CF58BF"/>
    <w:rsid w:val="00D0173E"/>
    <w:rsid w:val="00D01779"/>
    <w:rsid w:val="00D02C60"/>
    <w:rsid w:val="00D033CF"/>
    <w:rsid w:val="00D10AFF"/>
    <w:rsid w:val="00D13A0F"/>
    <w:rsid w:val="00D1466F"/>
    <w:rsid w:val="00D245F7"/>
    <w:rsid w:val="00D251DC"/>
    <w:rsid w:val="00D263DE"/>
    <w:rsid w:val="00D30BEE"/>
    <w:rsid w:val="00D31F94"/>
    <w:rsid w:val="00D32AFA"/>
    <w:rsid w:val="00D41F65"/>
    <w:rsid w:val="00D41FED"/>
    <w:rsid w:val="00D46BD0"/>
    <w:rsid w:val="00D46DFA"/>
    <w:rsid w:val="00D63211"/>
    <w:rsid w:val="00D63F79"/>
    <w:rsid w:val="00D669D4"/>
    <w:rsid w:val="00D74C7D"/>
    <w:rsid w:val="00D750AB"/>
    <w:rsid w:val="00D838B9"/>
    <w:rsid w:val="00D85412"/>
    <w:rsid w:val="00D85804"/>
    <w:rsid w:val="00DA531E"/>
    <w:rsid w:val="00DB4193"/>
    <w:rsid w:val="00DB4346"/>
    <w:rsid w:val="00DB68D0"/>
    <w:rsid w:val="00DC195F"/>
    <w:rsid w:val="00DC1DD4"/>
    <w:rsid w:val="00DC3BCA"/>
    <w:rsid w:val="00DC5D91"/>
    <w:rsid w:val="00DC7A2F"/>
    <w:rsid w:val="00DD0067"/>
    <w:rsid w:val="00DD32A3"/>
    <w:rsid w:val="00DD3CE9"/>
    <w:rsid w:val="00DD4447"/>
    <w:rsid w:val="00DD74C3"/>
    <w:rsid w:val="00DD7879"/>
    <w:rsid w:val="00DE3C61"/>
    <w:rsid w:val="00DF1B46"/>
    <w:rsid w:val="00DF3562"/>
    <w:rsid w:val="00E0122E"/>
    <w:rsid w:val="00E03411"/>
    <w:rsid w:val="00E0787C"/>
    <w:rsid w:val="00E14774"/>
    <w:rsid w:val="00E20B24"/>
    <w:rsid w:val="00E21E5D"/>
    <w:rsid w:val="00E224FE"/>
    <w:rsid w:val="00E34D38"/>
    <w:rsid w:val="00E412E4"/>
    <w:rsid w:val="00E4297D"/>
    <w:rsid w:val="00E43A30"/>
    <w:rsid w:val="00E43A68"/>
    <w:rsid w:val="00E44735"/>
    <w:rsid w:val="00E51C0A"/>
    <w:rsid w:val="00E53A30"/>
    <w:rsid w:val="00E55A93"/>
    <w:rsid w:val="00E63D45"/>
    <w:rsid w:val="00E67318"/>
    <w:rsid w:val="00E67768"/>
    <w:rsid w:val="00E67A1A"/>
    <w:rsid w:val="00E72F75"/>
    <w:rsid w:val="00E74D40"/>
    <w:rsid w:val="00E752BD"/>
    <w:rsid w:val="00E76A05"/>
    <w:rsid w:val="00E80E67"/>
    <w:rsid w:val="00E80EA7"/>
    <w:rsid w:val="00E83572"/>
    <w:rsid w:val="00E92428"/>
    <w:rsid w:val="00E95EFA"/>
    <w:rsid w:val="00EA0252"/>
    <w:rsid w:val="00EA0BA2"/>
    <w:rsid w:val="00EA24EC"/>
    <w:rsid w:val="00EA7699"/>
    <w:rsid w:val="00EB7C4F"/>
    <w:rsid w:val="00EC1AE0"/>
    <w:rsid w:val="00EC405D"/>
    <w:rsid w:val="00EC6A4B"/>
    <w:rsid w:val="00ED0358"/>
    <w:rsid w:val="00ED0E41"/>
    <w:rsid w:val="00ED2D86"/>
    <w:rsid w:val="00ED5C19"/>
    <w:rsid w:val="00ED6663"/>
    <w:rsid w:val="00ED66FF"/>
    <w:rsid w:val="00EE466B"/>
    <w:rsid w:val="00EE6D4C"/>
    <w:rsid w:val="00EF0A19"/>
    <w:rsid w:val="00EF0C48"/>
    <w:rsid w:val="00EF11DD"/>
    <w:rsid w:val="00EF17F0"/>
    <w:rsid w:val="00EF28AC"/>
    <w:rsid w:val="00EF48A3"/>
    <w:rsid w:val="00EF5FE7"/>
    <w:rsid w:val="00F05E5B"/>
    <w:rsid w:val="00F11782"/>
    <w:rsid w:val="00F138E4"/>
    <w:rsid w:val="00F27120"/>
    <w:rsid w:val="00F32384"/>
    <w:rsid w:val="00F35A21"/>
    <w:rsid w:val="00F361E8"/>
    <w:rsid w:val="00F4099A"/>
    <w:rsid w:val="00F410BB"/>
    <w:rsid w:val="00F42257"/>
    <w:rsid w:val="00F4273C"/>
    <w:rsid w:val="00F437A6"/>
    <w:rsid w:val="00F45296"/>
    <w:rsid w:val="00F46F26"/>
    <w:rsid w:val="00F47432"/>
    <w:rsid w:val="00F65262"/>
    <w:rsid w:val="00F67A2B"/>
    <w:rsid w:val="00F67C7A"/>
    <w:rsid w:val="00F70B45"/>
    <w:rsid w:val="00F73486"/>
    <w:rsid w:val="00F746DE"/>
    <w:rsid w:val="00F76494"/>
    <w:rsid w:val="00F84D00"/>
    <w:rsid w:val="00F87E3B"/>
    <w:rsid w:val="00F94A63"/>
    <w:rsid w:val="00FA3352"/>
    <w:rsid w:val="00FA3677"/>
    <w:rsid w:val="00FB051D"/>
    <w:rsid w:val="00FB1C01"/>
    <w:rsid w:val="00FB3B2B"/>
    <w:rsid w:val="00FB50C5"/>
    <w:rsid w:val="00FB7FCE"/>
    <w:rsid w:val="00FC0AD6"/>
    <w:rsid w:val="00FC0C2C"/>
    <w:rsid w:val="00FC1E62"/>
    <w:rsid w:val="00FC5587"/>
    <w:rsid w:val="00FC5E59"/>
    <w:rsid w:val="00FC7293"/>
    <w:rsid w:val="00FD13A7"/>
    <w:rsid w:val="00FD5AFE"/>
    <w:rsid w:val="00FD7A0E"/>
    <w:rsid w:val="00FD7EDC"/>
    <w:rsid w:val="00FE39B5"/>
    <w:rsid w:val="00FE3B86"/>
    <w:rsid w:val="00FE5A98"/>
    <w:rsid w:val="00FE5CC8"/>
    <w:rsid w:val="00FE7B8A"/>
    <w:rsid w:val="00FF21D8"/>
    <w:rsid w:val="00FF2460"/>
    <w:rsid w:val="00FF2E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197D8D-FDAE-48F6-BF2A-E2F987E2B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633"/>
    <w:pPr>
      <w:spacing w:after="0" w:line="240" w:lineRule="auto"/>
    </w:pPr>
    <w:rPr>
      <w:rFonts w:ascii="Times New Roman" w:eastAsia="SimSun" w:hAnsi="Times New Roman" w:cs="Times New Roman"/>
      <w:sz w:val="24"/>
      <w:szCs w:val="24"/>
      <w:lang w:val="en-AU" w:eastAsia="zh-CN"/>
    </w:rPr>
  </w:style>
  <w:style w:type="paragraph" w:styleId="Heading1">
    <w:name w:val="heading 1"/>
    <w:basedOn w:val="Normal"/>
    <w:next w:val="Normal"/>
    <w:link w:val="Heading1Char"/>
    <w:qFormat/>
    <w:rsid w:val="0012302C"/>
    <w:pPr>
      <w:keepNext/>
      <w:jc w:val="center"/>
      <w:outlineLvl w:val="0"/>
    </w:pPr>
    <w:rPr>
      <w:rFonts w:eastAsia="Times New Roman"/>
      <w:b/>
      <w:b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1D7633"/>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1D7633"/>
    <w:pPr>
      <w:spacing w:after="60"/>
      <w:jc w:val="center"/>
    </w:pPr>
    <w:rPr>
      <w:rFonts w:eastAsia="Times New Roman"/>
      <w:i/>
      <w:sz w:val="20"/>
      <w:lang w:val="en-GB" w:eastAsia="en-GB"/>
    </w:rPr>
  </w:style>
  <w:style w:type="paragraph" w:customStyle="1" w:styleId="IEEEAuthorEmail">
    <w:name w:val="IEEE Author Email"/>
    <w:next w:val="IEEEAuthorAffiliation"/>
    <w:rsid w:val="001D7633"/>
    <w:pPr>
      <w:spacing w:after="60" w:line="240" w:lineRule="auto"/>
      <w:jc w:val="center"/>
    </w:pPr>
    <w:rPr>
      <w:rFonts w:ascii="Courier" w:eastAsia="Times New Roman" w:hAnsi="Courier" w:cs="Times New Roman"/>
      <w:sz w:val="18"/>
      <w:szCs w:val="24"/>
      <w:lang w:val="en-GB" w:eastAsia="en-GB"/>
    </w:rPr>
  </w:style>
  <w:style w:type="paragraph" w:customStyle="1" w:styleId="IEEEAbstractHeading">
    <w:name w:val="IEEE Abstract Heading"/>
    <w:basedOn w:val="IEEEAbtract"/>
    <w:next w:val="IEEEAbtract"/>
    <w:link w:val="IEEEAbstractHeadingChar"/>
    <w:rsid w:val="001D7633"/>
    <w:rPr>
      <w:i/>
    </w:rPr>
  </w:style>
  <w:style w:type="character" w:customStyle="1" w:styleId="IEEEAbstractHeadingChar">
    <w:name w:val="IEEE Abstract Heading Char"/>
    <w:basedOn w:val="DefaultParagraphFont"/>
    <w:link w:val="IEEEAbstractHeading"/>
    <w:rsid w:val="001D7633"/>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1D7633"/>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1D7633"/>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1D7633"/>
    <w:pPr>
      <w:adjustRightInd w:val="0"/>
      <w:snapToGrid w:val="0"/>
      <w:ind w:firstLine="216"/>
      <w:jc w:val="both"/>
    </w:pPr>
    <w:rPr>
      <w:sz w:val="20"/>
    </w:rPr>
  </w:style>
  <w:style w:type="paragraph" w:customStyle="1" w:styleId="IEEEHeading1">
    <w:name w:val="IEEE Heading 1"/>
    <w:basedOn w:val="Normal"/>
    <w:next w:val="IEEEParagraph"/>
    <w:rsid w:val="001D7633"/>
    <w:pPr>
      <w:numPr>
        <w:numId w:val="1"/>
      </w:numPr>
      <w:adjustRightInd w:val="0"/>
      <w:snapToGrid w:val="0"/>
      <w:spacing w:before="180" w:after="60"/>
      <w:jc w:val="center"/>
    </w:pPr>
    <w:rPr>
      <w:smallCaps/>
      <w:sz w:val="20"/>
    </w:rPr>
  </w:style>
  <w:style w:type="paragraph" w:customStyle="1" w:styleId="IEEETitle">
    <w:name w:val="IEEE Title"/>
    <w:basedOn w:val="Normal"/>
    <w:next w:val="IEEEAuthorName"/>
    <w:rsid w:val="001D7633"/>
    <w:pPr>
      <w:adjustRightInd w:val="0"/>
      <w:snapToGrid w:val="0"/>
      <w:jc w:val="center"/>
    </w:pPr>
    <w:rPr>
      <w:sz w:val="48"/>
    </w:rPr>
  </w:style>
  <w:style w:type="character" w:customStyle="1" w:styleId="IEEEParagraphChar">
    <w:name w:val="IEEE Paragraph Char"/>
    <w:basedOn w:val="DefaultParagraphFont"/>
    <w:link w:val="IEEEParagraph"/>
    <w:rsid w:val="001D7633"/>
    <w:rPr>
      <w:rFonts w:ascii="Times New Roman" w:eastAsia="SimSun" w:hAnsi="Times New Roman" w:cs="Times New Roman"/>
      <w:sz w:val="20"/>
      <w:szCs w:val="24"/>
      <w:lang w:val="en-AU" w:eastAsia="zh-CN"/>
    </w:rPr>
  </w:style>
  <w:style w:type="paragraph" w:customStyle="1" w:styleId="Default">
    <w:name w:val="Default"/>
    <w:rsid w:val="001D7633"/>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styleId="ListParagraph">
    <w:name w:val="List Paragraph"/>
    <w:basedOn w:val="Normal"/>
    <w:link w:val="ListParagraphChar"/>
    <w:uiPriority w:val="34"/>
    <w:qFormat/>
    <w:rsid w:val="001D7633"/>
    <w:pPr>
      <w:ind w:left="720"/>
      <w:contextualSpacing/>
    </w:pPr>
  </w:style>
  <w:style w:type="paragraph" w:styleId="BalloonText">
    <w:name w:val="Balloon Text"/>
    <w:basedOn w:val="Normal"/>
    <w:link w:val="BalloonTextChar"/>
    <w:uiPriority w:val="99"/>
    <w:semiHidden/>
    <w:unhideWhenUsed/>
    <w:rsid w:val="001D7633"/>
    <w:rPr>
      <w:rFonts w:ascii="Tahoma" w:hAnsi="Tahoma" w:cs="Tahoma"/>
      <w:sz w:val="16"/>
      <w:szCs w:val="16"/>
    </w:rPr>
  </w:style>
  <w:style w:type="character" w:customStyle="1" w:styleId="BalloonTextChar">
    <w:name w:val="Balloon Text Char"/>
    <w:basedOn w:val="DefaultParagraphFont"/>
    <w:link w:val="BalloonText"/>
    <w:uiPriority w:val="99"/>
    <w:semiHidden/>
    <w:rsid w:val="001D7633"/>
    <w:rPr>
      <w:rFonts w:ascii="Tahoma" w:eastAsia="SimSun" w:hAnsi="Tahoma" w:cs="Tahoma"/>
      <w:sz w:val="16"/>
      <w:szCs w:val="16"/>
      <w:lang w:val="en-AU" w:eastAsia="zh-CN"/>
    </w:rPr>
  </w:style>
  <w:style w:type="character" w:styleId="PlaceholderText">
    <w:name w:val="Placeholder Text"/>
    <w:basedOn w:val="DefaultParagraphFont"/>
    <w:uiPriority w:val="99"/>
    <w:semiHidden/>
    <w:rsid w:val="00E80E67"/>
    <w:rPr>
      <w:color w:val="808080"/>
    </w:rPr>
  </w:style>
  <w:style w:type="table" w:styleId="TableGrid">
    <w:name w:val="Table Grid"/>
    <w:basedOn w:val="TableNormal"/>
    <w:uiPriority w:val="59"/>
    <w:rsid w:val="00392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5">
    <w:name w:val="Medium List 1 Accent 5"/>
    <w:basedOn w:val="TableNormal"/>
    <w:uiPriority w:val="65"/>
    <w:rsid w:val="00063CDF"/>
    <w:pPr>
      <w:spacing w:after="0" w:line="240" w:lineRule="auto"/>
    </w:pPr>
    <w:rPr>
      <w:rFonts w:ascii="Calibri" w:eastAsia="Times New Roman" w:hAnsi="Calibri" w:cs="Times New Roman"/>
      <w:color w:val="000000"/>
      <w:sz w:val="20"/>
      <w:szCs w:val="2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paragraph" w:styleId="Header">
    <w:name w:val="header"/>
    <w:basedOn w:val="Normal"/>
    <w:link w:val="HeaderChar"/>
    <w:uiPriority w:val="99"/>
    <w:semiHidden/>
    <w:unhideWhenUsed/>
    <w:rsid w:val="009900AD"/>
    <w:pPr>
      <w:tabs>
        <w:tab w:val="center" w:pos="4680"/>
        <w:tab w:val="right" w:pos="9360"/>
      </w:tabs>
    </w:pPr>
  </w:style>
  <w:style w:type="character" w:customStyle="1" w:styleId="HeaderChar">
    <w:name w:val="Header Char"/>
    <w:basedOn w:val="DefaultParagraphFont"/>
    <w:link w:val="Header"/>
    <w:uiPriority w:val="99"/>
    <w:semiHidden/>
    <w:rsid w:val="009900AD"/>
    <w:rPr>
      <w:rFonts w:ascii="Times New Roman" w:eastAsia="SimSun" w:hAnsi="Times New Roman" w:cs="Times New Roman"/>
      <w:sz w:val="24"/>
      <w:szCs w:val="24"/>
      <w:lang w:val="en-AU" w:eastAsia="zh-CN"/>
    </w:rPr>
  </w:style>
  <w:style w:type="paragraph" w:styleId="Footer">
    <w:name w:val="footer"/>
    <w:basedOn w:val="Normal"/>
    <w:link w:val="FooterChar"/>
    <w:uiPriority w:val="99"/>
    <w:semiHidden/>
    <w:unhideWhenUsed/>
    <w:rsid w:val="009900AD"/>
    <w:pPr>
      <w:tabs>
        <w:tab w:val="center" w:pos="4680"/>
        <w:tab w:val="right" w:pos="9360"/>
      </w:tabs>
    </w:pPr>
  </w:style>
  <w:style w:type="character" w:customStyle="1" w:styleId="FooterChar">
    <w:name w:val="Footer Char"/>
    <w:basedOn w:val="DefaultParagraphFont"/>
    <w:link w:val="Footer"/>
    <w:uiPriority w:val="99"/>
    <w:semiHidden/>
    <w:rsid w:val="009900AD"/>
    <w:rPr>
      <w:rFonts w:ascii="Times New Roman" w:eastAsia="SimSun" w:hAnsi="Times New Roman" w:cs="Times New Roman"/>
      <w:sz w:val="24"/>
      <w:szCs w:val="24"/>
      <w:lang w:val="en-AU" w:eastAsia="zh-CN"/>
    </w:rPr>
  </w:style>
  <w:style w:type="character" w:customStyle="1" w:styleId="blue-tooltip">
    <w:name w:val="blue-tooltip"/>
    <w:basedOn w:val="DefaultParagraphFont"/>
    <w:rsid w:val="00064E9A"/>
  </w:style>
  <w:style w:type="character" w:styleId="Hyperlink">
    <w:name w:val="Hyperlink"/>
    <w:basedOn w:val="DefaultParagraphFont"/>
    <w:uiPriority w:val="99"/>
    <w:semiHidden/>
    <w:unhideWhenUsed/>
    <w:rsid w:val="00064E9A"/>
    <w:rPr>
      <w:color w:val="0000FF"/>
      <w:u w:val="single"/>
    </w:rPr>
  </w:style>
  <w:style w:type="character" w:customStyle="1" w:styleId="authors-info">
    <w:name w:val="authors-info"/>
    <w:basedOn w:val="DefaultParagraphFont"/>
    <w:rsid w:val="00CD0D6E"/>
  </w:style>
  <w:style w:type="character" w:customStyle="1" w:styleId="ListParagraphChar">
    <w:name w:val="List Paragraph Char"/>
    <w:link w:val="ListParagraph"/>
    <w:uiPriority w:val="34"/>
    <w:locked/>
    <w:rsid w:val="00FC7293"/>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rsid w:val="0012302C"/>
    <w:rPr>
      <w:rFonts w:ascii="Times New Roman" w:eastAsia="Times New Roman" w:hAnsi="Times New Roman" w:cs="Times New Roman"/>
      <w:b/>
      <w:bCs/>
      <w:sz w:val="24"/>
      <w:szCs w:val="24"/>
    </w:rPr>
  </w:style>
  <w:style w:type="paragraph" w:styleId="NormalWeb">
    <w:name w:val="Normal (Web)"/>
    <w:basedOn w:val="Normal"/>
    <w:uiPriority w:val="99"/>
    <w:unhideWhenUsed/>
    <w:rsid w:val="001E49E2"/>
    <w:pPr>
      <w:spacing w:before="100" w:beforeAutospacing="1" w:after="100" w:afterAutospacing="1"/>
    </w:pPr>
    <w:rPr>
      <w:rFonts w:eastAsia="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38605">
      <w:bodyDiv w:val="1"/>
      <w:marLeft w:val="0"/>
      <w:marRight w:val="0"/>
      <w:marTop w:val="0"/>
      <w:marBottom w:val="0"/>
      <w:divBdr>
        <w:top w:val="none" w:sz="0" w:space="0" w:color="auto"/>
        <w:left w:val="none" w:sz="0" w:space="0" w:color="auto"/>
        <w:bottom w:val="none" w:sz="0" w:space="0" w:color="auto"/>
        <w:right w:val="none" w:sz="0" w:space="0" w:color="auto"/>
      </w:divBdr>
      <w:divsChild>
        <w:div w:id="104618432">
          <w:marLeft w:val="0"/>
          <w:marRight w:val="0"/>
          <w:marTop w:val="0"/>
          <w:marBottom w:val="0"/>
          <w:divBdr>
            <w:top w:val="none" w:sz="0" w:space="0" w:color="auto"/>
            <w:left w:val="none" w:sz="0" w:space="0" w:color="auto"/>
            <w:bottom w:val="none" w:sz="0" w:space="0" w:color="auto"/>
            <w:right w:val="none" w:sz="0" w:space="0" w:color="auto"/>
          </w:divBdr>
        </w:div>
        <w:div w:id="956180940">
          <w:marLeft w:val="0"/>
          <w:marRight w:val="0"/>
          <w:marTop w:val="0"/>
          <w:marBottom w:val="0"/>
          <w:divBdr>
            <w:top w:val="none" w:sz="0" w:space="0" w:color="auto"/>
            <w:left w:val="none" w:sz="0" w:space="0" w:color="auto"/>
            <w:bottom w:val="none" w:sz="0" w:space="0" w:color="auto"/>
            <w:right w:val="none" w:sz="0" w:space="0" w:color="auto"/>
          </w:divBdr>
        </w:div>
        <w:div w:id="2126343819">
          <w:marLeft w:val="0"/>
          <w:marRight w:val="0"/>
          <w:marTop w:val="0"/>
          <w:marBottom w:val="0"/>
          <w:divBdr>
            <w:top w:val="none" w:sz="0" w:space="0" w:color="auto"/>
            <w:left w:val="none" w:sz="0" w:space="0" w:color="auto"/>
            <w:bottom w:val="none" w:sz="0" w:space="0" w:color="auto"/>
            <w:right w:val="none" w:sz="0" w:space="0" w:color="auto"/>
          </w:divBdr>
        </w:div>
        <w:div w:id="1777406064">
          <w:marLeft w:val="0"/>
          <w:marRight w:val="0"/>
          <w:marTop w:val="0"/>
          <w:marBottom w:val="0"/>
          <w:divBdr>
            <w:top w:val="none" w:sz="0" w:space="0" w:color="auto"/>
            <w:left w:val="none" w:sz="0" w:space="0" w:color="auto"/>
            <w:bottom w:val="none" w:sz="0" w:space="0" w:color="auto"/>
            <w:right w:val="none" w:sz="0" w:space="0" w:color="auto"/>
          </w:divBdr>
        </w:div>
        <w:div w:id="598563583">
          <w:marLeft w:val="0"/>
          <w:marRight w:val="0"/>
          <w:marTop w:val="0"/>
          <w:marBottom w:val="0"/>
          <w:divBdr>
            <w:top w:val="none" w:sz="0" w:space="0" w:color="auto"/>
            <w:left w:val="none" w:sz="0" w:space="0" w:color="auto"/>
            <w:bottom w:val="none" w:sz="0" w:space="0" w:color="auto"/>
            <w:right w:val="none" w:sz="0" w:space="0" w:color="auto"/>
          </w:divBdr>
        </w:div>
        <w:div w:id="2059041266">
          <w:marLeft w:val="0"/>
          <w:marRight w:val="0"/>
          <w:marTop w:val="0"/>
          <w:marBottom w:val="0"/>
          <w:divBdr>
            <w:top w:val="none" w:sz="0" w:space="0" w:color="auto"/>
            <w:left w:val="none" w:sz="0" w:space="0" w:color="auto"/>
            <w:bottom w:val="none" w:sz="0" w:space="0" w:color="auto"/>
            <w:right w:val="none" w:sz="0" w:space="0" w:color="auto"/>
          </w:divBdr>
        </w:div>
        <w:div w:id="1976178150">
          <w:marLeft w:val="0"/>
          <w:marRight w:val="0"/>
          <w:marTop w:val="0"/>
          <w:marBottom w:val="0"/>
          <w:divBdr>
            <w:top w:val="none" w:sz="0" w:space="0" w:color="auto"/>
            <w:left w:val="none" w:sz="0" w:space="0" w:color="auto"/>
            <w:bottom w:val="none" w:sz="0" w:space="0" w:color="auto"/>
            <w:right w:val="none" w:sz="0" w:space="0" w:color="auto"/>
          </w:divBdr>
        </w:div>
        <w:div w:id="453449777">
          <w:marLeft w:val="0"/>
          <w:marRight w:val="0"/>
          <w:marTop w:val="0"/>
          <w:marBottom w:val="0"/>
          <w:divBdr>
            <w:top w:val="none" w:sz="0" w:space="0" w:color="auto"/>
            <w:left w:val="none" w:sz="0" w:space="0" w:color="auto"/>
            <w:bottom w:val="none" w:sz="0" w:space="0" w:color="auto"/>
            <w:right w:val="none" w:sz="0" w:space="0" w:color="auto"/>
          </w:divBdr>
        </w:div>
        <w:div w:id="438254124">
          <w:marLeft w:val="0"/>
          <w:marRight w:val="0"/>
          <w:marTop w:val="0"/>
          <w:marBottom w:val="0"/>
          <w:divBdr>
            <w:top w:val="none" w:sz="0" w:space="0" w:color="auto"/>
            <w:left w:val="none" w:sz="0" w:space="0" w:color="auto"/>
            <w:bottom w:val="none" w:sz="0" w:space="0" w:color="auto"/>
            <w:right w:val="none" w:sz="0" w:space="0" w:color="auto"/>
          </w:divBdr>
        </w:div>
        <w:div w:id="1124229222">
          <w:marLeft w:val="0"/>
          <w:marRight w:val="0"/>
          <w:marTop w:val="0"/>
          <w:marBottom w:val="0"/>
          <w:divBdr>
            <w:top w:val="none" w:sz="0" w:space="0" w:color="auto"/>
            <w:left w:val="none" w:sz="0" w:space="0" w:color="auto"/>
            <w:bottom w:val="none" w:sz="0" w:space="0" w:color="auto"/>
            <w:right w:val="none" w:sz="0" w:space="0" w:color="auto"/>
          </w:divBdr>
        </w:div>
        <w:div w:id="1072966842">
          <w:marLeft w:val="0"/>
          <w:marRight w:val="0"/>
          <w:marTop w:val="0"/>
          <w:marBottom w:val="0"/>
          <w:divBdr>
            <w:top w:val="none" w:sz="0" w:space="0" w:color="auto"/>
            <w:left w:val="none" w:sz="0" w:space="0" w:color="auto"/>
            <w:bottom w:val="none" w:sz="0" w:space="0" w:color="auto"/>
            <w:right w:val="none" w:sz="0" w:space="0" w:color="auto"/>
          </w:divBdr>
        </w:div>
        <w:div w:id="1825734481">
          <w:marLeft w:val="0"/>
          <w:marRight w:val="0"/>
          <w:marTop w:val="0"/>
          <w:marBottom w:val="0"/>
          <w:divBdr>
            <w:top w:val="none" w:sz="0" w:space="0" w:color="auto"/>
            <w:left w:val="none" w:sz="0" w:space="0" w:color="auto"/>
            <w:bottom w:val="none" w:sz="0" w:space="0" w:color="auto"/>
            <w:right w:val="none" w:sz="0" w:space="0" w:color="auto"/>
          </w:divBdr>
        </w:div>
        <w:div w:id="1942060490">
          <w:marLeft w:val="0"/>
          <w:marRight w:val="0"/>
          <w:marTop w:val="0"/>
          <w:marBottom w:val="0"/>
          <w:divBdr>
            <w:top w:val="none" w:sz="0" w:space="0" w:color="auto"/>
            <w:left w:val="none" w:sz="0" w:space="0" w:color="auto"/>
            <w:bottom w:val="none" w:sz="0" w:space="0" w:color="auto"/>
            <w:right w:val="none" w:sz="0" w:space="0" w:color="auto"/>
          </w:divBdr>
        </w:div>
        <w:div w:id="1578436418">
          <w:marLeft w:val="0"/>
          <w:marRight w:val="0"/>
          <w:marTop w:val="0"/>
          <w:marBottom w:val="0"/>
          <w:divBdr>
            <w:top w:val="none" w:sz="0" w:space="0" w:color="auto"/>
            <w:left w:val="none" w:sz="0" w:space="0" w:color="auto"/>
            <w:bottom w:val="none" w:sz="0" w:space="0" w:color="auto"/>
            <w:right w:val="none" w:sz="0" w:space="0" w:color="auto"/>
          </w:divBdr>
        </w:div>
        <w:div w:id="2017221509">
          <w:marLeft w:val="0"/>
          <w:marRight w:val="0"/>
          <w:marTop w:val="0"/>
          <w:marBottom w:val="0"/>
          <w:divBdr>
            <w:top w:val="none" w:sz="0" w:space="0" w:color="auto"/>
            <w:left w:val="none" w:sz="0" w:space="0" w:color="auto"/>
            <w:bottom w:val="none" w:sz="0" w:space="0" w:color="auto"/>
            <w:right w:val="none" w:sz="0" w:space="0" w:color="auto"/>
          </w:divBdr>
        </w:div>
        <w:div w:id="232933302">
          <w:marLeft w:val="0"/>
          <w:marRight w:val="0"/>
          <w:marTop w:val="0"/>
          <w:marBottom w:val="0"/>
          <w:divBdr>
            <w:top w:val="none" w:sz="0" w:space="0" w:color="auto"/>
            <w:left w:val="none" w:sz="0" w:space="0" w:color="auto"/>
            <w:bottom w:val="none" w:sz="0" w:space="0" w:color="auto"/>
            <w:right w:val="none" w:sz="0" w:space="0" w:color="auto"/>
          </w:divBdr>
        </w:div>
        <w:div w:id="718020688">
          <w:marLeft w:val="0"/>
          <w:marRight w:val="0"/>
          <w:marTop w:val="0"/>
          <w:marBottom w:val="0"/>
          <w:divBdr>
            <w:top w:val="none" w:sz="0" w:space="0" w:color="auto"/>
            <w:left w:val="none" w:sz="0" w:space="0" w:color="auto"/>
            <w:bottom w:val="none" w:sz="0" w:space="0" w:color="auto"/>
            <w:right w:val="none" w:sz="0" w:space="0" w:color="auto"/>
          </w:divBdr>
        </w:div>
        <w:div w:id="764961303">
          <w:marLeft w:val="0"/>
          <w:marRight w:val="0"/>
          <w:marTop w:val="0"/>
          <w:marBottom w:val="0"/>
          <w:divBdr>
            <w:top w:val="none" w:sz="0" w:space="0" w:color="auto"/>
            <w:left w:val="none" w:sz="0" w:space="0" w:color="auto"/>
            <w:bottom w:val="none" w:sz="0" w:space="0" w:color="auto"/>
            <w:right w:val="none" w:sz="0" w:space="0" w:color="auto"/>
          </w:divBdr>
        </w:div>
        <w:div w:id="803741435">
          <w:marLeft w:val="0"/>
          <w:marRight w:val="0"/>
          <w:marTop w:val="0"/>
          <w:marBottom w:val="0"/>
          <w:divBdr>
            <w:top w:val="none" w:sz="0" w:space="0" w:color="auto"/>
            <w:left w:val="none" w:sz="0" w:space="0" w:color="auto"/>
            <w:bottom w:val="none" w:sz="0" w:space="0" w:color="auto"/>
            <w:right w:val="none" w:sz="0" w:space="0" w:color="auto"/>
          </w:divBdr>
        </w:div>
        <w:div w:id="403182832">
          <w:marLeft w:val="0"/>
          <w:marRight w:val="0"/>
          <w:marTop w:val="0"/>
          <w:marBottom w:val="0"/>
          <w:divBdr>
            <w:top w:val="none" w:sz="0" w:space="0" w:color="auto"/>
            <w:left w:val="none" w:sz="0" w:space="0" w:color="auto"/>
            <w:bottom w:val="none" w:sz="0" w:space="0" w:color="auto"/>
            <w:right w:val="none" w:sz="0" w:space="0" w:color="auto"/>
          </w:divBdr>
        </w:div>
        <w:div w:id="1169717741">
          <w:marLeft w:val="0"/>
          <w:marRight w:val="0"/>
          <w:marTop w:val="0"/>
          <w:marBottom w:val="0"/>
          <w:divBdr>
            <w:top w:val="none" w:sz="0" w:space="0" w:color="auto"/>
            <w:left w:val="none" w:sz="0" w:space="0" w:color="auto"/>
            <w:bottom w:val="none" w:sz="0" w:space="0" w:color="auto"/>
            <w:right w:val="none" w:sz="0" w:space="0" w:color="auto"/>
          </w:divBdr>
        </w:div>
        <w:div w:id="782774298">
          <w:marLeft w:val="0"/>
          <w:marRight w:val="0"/>
          <w:marTop w:val="0"/>
          <w:marBottom w:val="0"/>
          <w:divBdr>
            <w:top w:val="none" w:sz="0" w:space="0" w:color="auto"/>
            <w:left w:val="none" w:sz="0" w:space="0" w:color="auto"/>
            <w:bottom w:val="none" w:sz="0" w:space="0" w:color="auto"/>
            <w:right w:val="none" w:sz="0" w:space="0" w:color="auto"/>
          </w:divBdr>
        </w:div>
        <w:div w:id="1892837597">
          <w:marLeft w:val="0"/>
          <w:marRight w:val="0"/>
          <w:marTop w:val="0"/>
          <w:marBottom w:val="0"/>
          <w:divBdr>
            <w:top w:val="none" w:sz="0" w:space="0" w:color="auto"/>
            <w:left w:val="none" w:sz="0" w:space="0" w:color="auto"/>
            <w:bottom w:val="none" w:sz="0" w:space="0" w:color="auto"/>
            <w:right w:val="none" w:sz="0" w:space="0" w:color="auto"/>
          </w:divBdr>
        </w:div>
        <w:div w:id="49497165">
          <w:marLeft w:val="0"/>
          <w:marRight w:val="0"/>
          <w:marTop w:val="0"/>
          <w:marBottom w:val="0"/>
          <w:divBdr>
            <w:top w:val="none" w:sz="0" w:space="0" w:color="auto"/>
            <w:left w:val="none" w:sz="0" w:space="0" w:color="auto"/>
            <w:bottom w:val="none" w:sz="0" w:space="0" w:color="auto"/>
            <w:right w:val="none" w:sz="0" w:space="0" w:color="auto"/>
          </w:divBdr>
        </w:div>
        <w:div w:id="1205943586">
          <w:marLeft w:val="0"/>
          <w:marRight w:val="0"/>
          <w:marTop w:val="0"/>
          <w:marBottom w:val="0"/>
          <w:divBdr>
            <w:top w:val="none" w:sz="0" w:space="0" w:color="auto"/>
            <w:left w:val="none" w:sz="0" w:space="0" w:color="auto"/>
            <w:bottom w:val="none" w:sz="0" w:space="0" w:color="auto"/>
            <w:right w:val="none" w:sz="0" w:space="0" w:color="auto"/>
          </w:divBdr>
        </w:div>
        <w:div w:id="1830752733">
          <w:marLeft w:val="0"/>
          <w:marRight w:val="0"/>
          <w:marTop w:val="0"/>
          <w:marBottom w:val="0"/>
          <w:divBdr>
            <w:top w:val="none" w:sz="0" w:space="0" w:color="auto"/>
            <w:left w:val="none" w:sz="0" w:space="0" w:color="auto"/>
            <w:bottom w:val="none" w:sz="0" w:space="0" w:color="auto"/>
            <w:right w:val="none" w:sz="0" w:space="0" w:color="auto"/>
          </w:divBdr>
        </w:div>
        <w:div w:id="1352414762">
          <w:marLeft w:val="0"/>
          <w:marRight w:val="0"/>
          <w:marTop w:val="0"/>
          <w:marBottom w:val="0"/>
          <w:divBdr>
            <w:top w:val="none" w:sz="0" w:space="0" w:color="auto"/>
            <w:left w:val="none" w:sz="0" w:space="0" w:color="auto"/>
            <w:bottom w:val="none" w:sz="0" w:space="0" w:color="auto"/>
            <w:right w:val="none" w:sz="0" w:space="0" w:color="auto"/>
          </w:divBdr>
        </w:div>
      </w:divsChild>
    </w:div>
    <w:div w:id="34891942">
      <w:bodyDiv w:val="1"/>
      <w:marLeft w:val="0"/>
      <w:marRight w:val="0"/>
      <w:marTop w:val="0"/>
      <w:marBottom w:val="0"/>
      <w:divBdr>
        <w:top w:val="none" w:sz="0" w:space="0" w:color="auto"/>
        <w:left w:val="none" w:sz="0" w:space="0" w:color="auto"/>
        <w:bottom w:val="none" w:sz="0" w:space="0" w:color="auto"/>
        <w:right w:val="none" w:sz="0" w:space="0" w:color="auto"/>
      </w:divBdr>
      <w:divsChild>
        <w:div w:id="742601625">
          <w:marLeft w:val="0"/>
          <w:marRight w:val="0"/>
          <w:marTop w:val="0"/>
          <w:marBottom w:val="0"/>
          <w:divBdr>
            <w:top w:val="none" w:sz="0" w:space="0" w:color="auto"/>
            <w:left w:val="none" w:sz="0" w:space="0" w:color="auto"/>
            <w:bottom w:val="none" w:sz="0" w:space="0" w:color="auto"/>
            <w:right w:val="none" w:sz="0" w:space="0" w:color="auto"/>
          </w:divBdr>
        </w:div>
        <w:div w:id="405497303">
          <w:marLeft w:val="0"/>
          <w:marRight w:val="0"/>
          <w:marTop w:val="0"/>
          <w:marBottom w:val="0"/>
          <w:divBdr>
            <w:top w:val="none" w:sz="0" w:space="0" w:color="auto"/>
            <w:left w:val="none" w:sz="0" w:space="0" w:color="auto"/>
            <w:bottom w:val="none" w:sz="0" w:space="0" w:color="auto"/>
            <w:right w:val="none" w:sz="0" w:space="0" w:color="auto"/>
          </w:divBdr>
        </w:div>
      </w:divsChild>
    </w:div>
    <w:div w:id="202137719">
      <w:bodyDiv w:val="1"/>
      <w:marLeft w:val="0"/>
      <w:marRight w:val="0"/>
      <w:marTop w:val="0"/>
      <w:marBottom w:val="0"/>
      <w:divBdr>
        <w:top w:val="none" w:sz="0" w:space="0" w:color="auto"/>
        <w:left w:val="none" w:sz="0" w:space="0" w:color="auto"/>
        <w:bottom w:val="none" w:sz="0" w:space="0" w:color="auto"/>
        <w:right w:val="none" w:sz="0" w:space="0" w:color="auto"/>
      </w:divBdr>
      <w:divsChild>
        <w:div w:id="762604397">
          <w:marLeft w:val="0"/>
          <w:marRight w:val="0"/>
          <w:marTop w:val="0"/>
          <w:marBottom w:val="0"/>
          <w:divBdr>
            <w:top w:val="none" w:sz="0" w:space="0" w:color="auto"/>
            <w:left w:val="none" w:sz="0" w:space="0" w:color="auto"/>
            <w:bottom w:val="none" w:sz="0" w:space="0" w:color="auto"/>
            <w:right w:val="none" w:sz="0" w:space="0" w:color="auto"/>
          </w:divBdr>
        </w:div>
        <w:div w:id="1353413554">
          <w:marLeft w:val="0"/>
          <w:marRight w:val="0"/>
          <w:marTop w:val="0"/>
          <w:marBottom w:val="0"/>
          <w:divBdr>
            <w:top w:val="none" w:sz="0" w:space="0" w:color="auto"/>
            <w:left w:val="none" w:sz="0" w:space="0" w:color="auto"/>
            <w:bottom w:val="none" w:sz="0" w:space="0" w:color="auto"/>
            <w:right w:val="none" w:sz="0" w:space="0" w:color="auto"/>
          </w:divBdr>
        </w:div>
      </w:divsChild>
    </w:div>
    <w:div w:id="202715249">
      <w:bodyDiv w:val="1"/>
      <w:marLeft w:val="0"/>
      <w:marRight w:val="0"/>
      <w:marTop w:val="0"/>
      <w:marBottom w:val="0"/>
      <w:divBdr>
        <w:top w:val="none" w:sz="0" w:space="0" w:color="auto"/>
        <w:left w:val="none" w:sz="0" w:space="0" w:color="auto"/>
        <w:bottom w:val="none" w:sz="0" w:space="0" w:color="auto"/>
        <w:right w:val="none" w:sz="0" w:space="0" w:color="auto"/>
      </w:divBdr>
    </w:div>
    <w:div w:id="444230176">
      <w:bodyDiv w:val="1"/>
      <w:marLeft w:val="0"/>
      <w:marRight w:val="0"/>
      <w:marTop w:val="0"/>
      <w:marBottom w:val="0"/>
      <w:divBdr>
        <w:top w:val="none" w:sz="0" w:space="0" w:color="auto"/>
        <w:left w:val="none" w:sz="0" w:space="0" w:color="auto"/>
        <w:bottom w:val="none" w:sz="0" w:space="0" w:color="auto"/>
        <w:right w:val="none" w:sz="0" w:space="0" w:color="auto"/>
      </w:divBdr>
      <w:divsChild>
        <w:div w:id="1623732609">
          <w:marLeft w:val="0"/>
          <w:marRight w:val="0"/>
          <w:marTop w:val="0"/>
          <w:marBottom w:val="0"/>
          <w:divBdr>
            <w:top w:val="none" w:sz="0" w:space="0" w:color="auto"/>
            <w:left w:val="none" w:sz="0" w:space="0" w:color="auto"/>
            <w:bottom w:val="none" w:sz="0" w:space="0" w:color="auto"/>
            <w:right w:val="none" w:sz="0" w:space="0" w:color="auto"/>
          </w:divBdr>
        </w:div>
        <w:div w:id="958999312">
          <w:marLeft w:val="0"/>
          <w:marRight w:val="0"/>
          <w:marTop w:val="0"/>
          <w:marBottom w:val="0"/>
          <w:divBdr>
            <w:top w:val="none" w:sz="0" w:space="0" w:color="auto"/>
            <w:left w:val="none" w:sz="0" w:space="0" w:color="auto"/>
            <w:bottom w:val="none" w:sz="0" w:space="0" w:color="auto"/>
            <w:right w:val="none" w:sz="0" w:space="0" w:color="auto"/>
          </w:divBdr>
        </w:div>
      </w:divsChild>
    </w:div>
    <w:div w:id="749160167">
      <w:bodyDiv w:val="1"/>
      <w:marLeft w:val="0"/>
      <w:marRight w:val="0"/>
      <w:marTop w:val="0"/>
      <w:marBottom w:val="0"/>
      <w:divBdr>
        <w:top w:val="none" w:sz="0" w:space="0" w:color="auto"/>
        <w:left w:val="none" w:sz="0" w:space="0" w:color="auto"/>
        <w:bottom w:val="none" w:sz="0" w:space="0" w:color="auto"/>
        <w:right w:val="none" w:sz="0" w:space="0" w:color="auto"/>
      </w:divBdr>
    </w:div>
    <w:div w:id="1293630165">
      <w:bodyDiv w:val="1"/>
      <w:marLeft w:val="0"/>
      <w:marRight w:val="0"/>
      <w:marTop w:val="0"/>
      <w:marBottom w:val="0"/>
      <w:divBdr>
        <w:top w:val="none" w:sz="0" w:space="0" w:color="auto"/>
        <w:left w:val="none" w:sz="0" w:space="0" w:color="auto"/>
        <w:bottom w:val="none" w:sz="0" w:space="0" w:color="auto"/>
        <w:right w:val="none" w:sz="0" w:space="0" w:color="auto"/>
      </w:divBdr>
    </w:div>
    <w:div w:id="1410930858">
      <w:bodyDiv w:val="1"/>
      <w:marLeft w:val="0"/>
      <w:marRight w:val="0"/>
      <w:marTop w:val="0"/>
      <w:marBottom w:val="0"/>
      <w:divBdr>
        <w:top w:val="none" w:sz="0" w:space="0" w:color="auto"/>
        <w:left w:val="none" w:sz="0" w:space="0" w:color="auto"/>
        <w:bottom w:val="none" w:sz="0" w:space="0" w:color="auto"/>
        <w:right w:val="none" w:sz="0" w:space="0" w:color="auto"/>
      </w:divBdr>
    </w:div>
    <w:div w:id="1450591663">
      <w:bodyDiv w:val="1"/>
      <w:marLeft w:val="0"/>
      <w:marRight w:val="0"/>
      <w:marTop w:val="0"/>
      <w:marBottom w:val="0"/>
      <w:divBdr>
        <w:top w:val="none" w:sz="0" w:space="0" w:color="auto"/>
        <w:left w:val="none" w:sz="0" w:space="0" w:color="auto"/>
        <w:bottom w:val="none" w:sz="0" w:space="0" w:color="auto"/>
        <w:right w:val="none" w:sz="0" w:space="0" w:color="auto"/>
      </w:divBdr>
      <w:divsChild>
        <w:div w:id="1476600387">
          <w:marLeft w:val="0"/>
          <w:marRight w:val="0"/>
          <w:marTop w:val="0"/>
          <w:marBottom w:val="0"/>
          <w:divBdr>
            <w:top w:val="none" w:sz="0" w:space="0" w:color="auto"/>
            <w:left w:val="none" w:sz="0" w:space="0" w:color="auto"/>
            <w:bottom w:val="none" w:sz="0" w:space="0" w:color="auto"/>
            <w:right w:val="none" w:sz="0" w:space="0" w:color="auto"/>
          </w:divBdr>
        </w:div>
        <w:div w:id="1854569179">
          <w:marLeft w:val="0"/>
          <w:marRight w:val="0"/>
          <w:marTop w:val="0"/>
          <w:marBottom w:val="0"/>
          <w:divBdr>
            <w:top w:val="none" w:sz="0" w:space="0" w:color="auto"/>
            <w:left w:val="none" w:sz="0" w:space="0" w:color="auto"/>
            <w:bottom w:val="none" w:sz="0" w:space="0" w:color="auto"/>
            <w:right w:val="none" w:sz="0" w:space="0" w:color="auto"/>
          </w:divBdr>
        </w:div>
      </w:divsChild>
    </w:div>
    <w:div w:id="1911114741">
      <w:bodyDiv w:val="1"/>
      <w:marLeft w:val="0"/>
      <w:marRight w:val="0"/>
      <w:marTop w:val="0"/>
      <w:marBottom w:val="0"/>
      <w:divBdr>
        <w:top w:val="none" w:sz="0" w:space="0" w:color="auto"/>
        <w:left w:val="none" w:sz="0" w:space="0" w:color="auto"/>
        <w:bottom w:val="none" w:sz="0" w:space="0" w:color="auto"/>
        <w:right w:val="none" w:sz="0" w:space="0" w:color="auto"/>
      </w:divBdr>
      <w:divsChild>
        <w:div w:id="1673991350">
          <w:marLeft w:val="0"/>
          <w:marRight w:val="0"/>
          <w:marTop w:val="0"/>
          <w:marBottom w:val="0"/>
          <w:divBdr>
            <w:top w:val="none" w:sz="0" w:space="0" w:color="auto"/>
            <w:left w:val="none" w:sz="0" w:space="0" w:color="auto"/>
            <w:bottom w:val="none" w:sz="0" w:space="0" w:color="auto"/>
            <w:right w:val="none" w:sz="0" w:space="0" w:color="auto"/>
          </w:divBdr>
        </w:div>
        <w:div w:id="324403887">
          <w:marLeft w:val="0"/>
          <w:marRight w:val="0"/>
          <w:marTop w:val="0"/>
          <w:marBottom w:val="0"/>
          <w:divBdr>
            <w:top w:val="none" w:sz="0" w:space="0" w:color="auto"/>
            <w:left w:val="none" w:sz="0" w:space="0" w:color="auto"/>
            <w:bottom w:val="none" w:sz="0" w:space="0" w:color="auto"/>
            <w:right w:val="none" w:sz="0" w:space="0" w:color="auto"/>
          </w:divBdr>
        </w:div>
        <w:div w:id="1883899625">
          <w:marLeft w:val="0"/>
          <w:marRight w:val="0"/>
          <w:marTop w:val="0"/>
          <w:marBottom w:val="0"/>
          <w:divBdr>
            <w:top w:val="none" w:sz="0" w:space="0" w:color="auto"/>
            <w:left w:val="none" w:sz="0" w:space="0" w:color="auto"/>
            <w:bottom w:val="none" w:sz="0" w:space="0" w:color="auto"/>
            <w:right w:val="none" w:sz="0" w:space="0" w:color="auto"/>
          </w:divBdr>
        </w:div>
        <w:div w:id="564142168">
          <w:marLeft w:val="0"/>
          <w:marRight w:val="0"/>
          <w:marTop w:val="0"/>
          <w:marBottom w:val="0"/>
          <w:divBdr>
            <w:top w:val="none" w:sz="0" w:space="0" w:color="auto"/>
            <w:left w:val="none" w:sz="0" w:space="0" w:color="auto"/>
            <w:bottom w:val="none" w:sz="0" w:space="0" w:color="auto"/>
            <w:right w:val="none" w:sz="0" w:space="0" w:color="auto"/>
          </w:divBdr>
        </w:div>
      </w:divsChild>
    </w:div>
    <w:div w:id="1993244015">
      <w:bodyDiv w:val="1"/>
      <w:marLeft w:val="0"/>
      <w:marRight w:val="0"/>
      <w:marTop w:val="0"/>
      <w:marBottom w:val="0"/>
      <w:divBdr>
        <w:top w:val="none" w:sz="0" w:space="0" w:color="auto"/>
        <w:left w:val="none" w:sz="0" w:space="0" w:color="auto"/>
        <w:bottom w:val="none" w:sz="0" w:space="0" w:color="auto"/>
        <w:right w:val="none" w:sz="0" w:space="0" w:color="auto"/>
      </w:divBdr>
    </w:div>
    <w:div w:id="211413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F3DE2-3832-499C-866B-E5561A563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1967</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technowings</dc:creator>
  <cp:keywords/>
  <dc:description/>
  <cp:lastModifiedBy>Admin</cp:lastModifiedBy>
  <cp:revision>3</cp:revision>
  <dcterms:created xsi:type="dcterms:W3CDTF">2021-12-02T10:26:00Z</dcterms:created>
  <dcterms:modified xsi:type="dcterms:W3CDTF">2021-12-02T10:49:00Z</dcterms:modified>
</cp:coreProperties>
</file>