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AF7" w:rsidRDefault="007F6135" w:rsidP="007F6135">
      <w:pPr>
        <w:pStyle w:val="a3"/>
        <w:ind w:left="0" w:firstLine="0"/>
        <w:jc w:val="center"/>
        <w:rPr>
          <w:sz w:val="20"/>
        </w:rPr>
        <w:sectPr w:rsidR="00C56AF7">
          <w:type w:val="continuous"/>
          <w:pgSz w:w="11900" w:h="16840"/>
          <w:pgMar w:top="480" w:right="0" w:bottom="280" w:left="0" w:header="720" w:footer="720" w:gutter="0"/>
          <w:cols w:space="720"/>
        </w:sectPr>
      </w:pPr>
      <w:bookmarkStart w:id="0" w:name="_GoBack"/>
      <w:r w:rsidRPr="007F6135">
        <w:rPr>
          <w:noProof/>
          <w:sz w:val="20"/>
          <w:lang w:eastAsia="ru-RU"/>
        </w:rPr>
        <w:drawing>
          <wp:inline distT="0" distB="0" distL="0" distR="0">
            <wp:extent cx="9045166" cy="6782519"/>
            <wp:effectExtent l="7302" t="0" r="0" b="0"/>
            <wp:docPr id="2" name="Рисунок 2" descr="C:\Users\MSI\Downloads\20230524_183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Downloads\20230524_1837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49304" cy="678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56AF7" w:rsidRDefault="00071132">
      <w:pPr>
        <w:pStyle w:val="1"/>
        <w:numPr>
          <w:ilvl w:val="0"/>
          <w:numId w:val="1"/>
        </w:numPr>
        <w:tabs>
          <w:tab w:val="left" w:pos="462"/>
        </w:tabs>
        <w:spacing w:before="74"/>
        <w:jc w:val="both"/>
        <w:rPr>
          <w:u w:val="none"/>
        </w:rPr>
      </w:pPr>
      <w:bookmarkStart w:id="1" w:name="dd38b02765eb450891532ec0b3d019009de069b8"/>
      <w:bookmarkEnd w:id="1"/>
      <w:r>
        <w:rPr>
          <w:u w:val="thick"/>
        </w:rPr>
        <w:lastRenderedPageBreak/>
        <w:t>Цель</w:t>
      </w:r>
      <w:r>
        <w:rPr>
          <w:spacing w:val="-3"/>
          <w:u w:val="thick"/>
        </w:rPr>
        <w:t xml:space="preserve"> </w:t>
      </w:r>
      <w:r>
        <w:rPr>
          <w:u w:val="thick"/>
        </w:rPr>
        <w:t>работы</w:t>
      </w:r>
      <w:r>
        <w:rPr>
          <w:u w:val="none"/>
        </w:rPr>
        <w:t>:</w:t>
      </w:r>
    </w:p>
    <w:p w:rsidR="00C56AF7" w:rsidRDefault="00071132">
      <w:pPr>
        <w:pStyle w:val="a3"/>
        <w:spacing w:before="2"/>
        <w:ind w:right="545"/>
      </w:pPr>
      <w:r>
        <w:t>Изучение</w:t>
      </w:r>
      <w:r>
        <w:rPr>
          <w:spacing w:val="1"/>
        </w:rPr>
        <w:t xml:space="preserve"> </w:t>
      </w:r>
      <w:r>
        <w:t>влияния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рабочую</w:t>
      </w:r>
      <w:r>
        <w:rPr>
          <w:spacing w:val="1"/>
        </w:rPr>
        <w:t xml:space="preserve"> </w:t>
      </w:r>
      <w:r>
        <w:t>индукцию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d</w:t>
      </w:r>
      <w:r>
        <w:rPr>
          <w:spacing w:val="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магнита</w:t>
      </w:r>
      <w:r>
        <w:rPr>
          <w:spacing w:val="1"/>
        </w:rPr>
        <w:t xml:space="preserve"> </w:t>
      </w:r>
      <w:r>
        <w:t>химического</w:t>
      </w:r>
      <w:r>
        <w:rPr>
          <w:spacing w:val="1"/>
        </w:rPr>
        <w:t xml:space="preserve"> </w:t>
      </w:r>
      <w:r>
        <w:t>состава</w:t>
      </w:r>
      <w:r>
        <w:rPr>
          <w:spacing w:val="1"/>
        </w:rPr>
        <w:t xml:space="preserve"> </w:t>
      </w:r>
      <w:r>
        <w:t>МТМ,</w:t>
      </w:r>
      <w:r>
        <w:rPr>
          <w:spacing w:val="1"/>
        </w:rPr>
        <w:t xml:space="preserve"> </w:t>
      </w:r>
      <w:r>
        <w:t>термической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размагничивания;</w:t>
      </w:r>
    </w:p>
    <w:p w:rsidR="00C56AF7" w:rsidRDefault="00071132">
      <w:pPr>
        <w:pStyle w:val="a3"/>
        <w:ind w:right="544"/>
      </w:pPr>
      <w:r>
        <w:t>Освоение</w:t>
      </w:r>
      <w:r>
        <w:rPr>
          <w:spacing w:val="1"/>
        </w:rPr>
        <w:t xml:space="preserve"> </w:t>
      </w:r>
      <w:r>
        <w:t>инженерной</w:t>
      </w:r>
      <w:r>
        <w:rPr>
          <w:spacing w:val="1"/>
        </w:rPr>
        <w:t xml:space="preserve"> </w:t>
      </w:r>
      <w:r>
        <w:t>методики</w:t>
      </w:r>
      <w:r>
        <w:rPr>
          <w:spacing w:val="1"/>
        </w:rPr>
        <w:t xml:space="preserve"> </w:t>
      </w:r>
      <w:r>
        <w:t>расчета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постоянных</w:t>
      </w:r>
      <w:r>
        <w:rPr>
          <w:spacing w:val="-67"/>
        </w:rPr>
        <w:t xml:space="preserve"> </w:t>
      </w:r>
      <w:r>
        <w:t>магнитов,</w:t>
      </w:r>
      <w:r>
        <w:rPr>
          <w:spacing w:val="1"/>
        </w:rPr>
        <w:t xml:space="preserve"> </w:t>
      </w:r>
      <w:r>
        <w:t>сопоставление</w:t>
      </w:r>
      <w:r>
        <w:rPr>
          <w:spacing w:val="1"/>
        </w:rPr>
        <w:t xml:space="preserve"> </w:t>
      </w:r>
      <w:r>
        <w:t>расчетных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экспериментальных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d</w:t>
      </w:r>
      <w:r>
        <w:t>;</w:t>
      </w:r>
      <w:r>
        <w:rPr>
          <w:spacing w:val="1"/>
        </w:rPr>
        <w:t xml:space="preserve"> </w:t>
      </w:r>
      <w:r>
        <w:t>исследование влияния частичного размагничивания постоянного магнита на</w:t>
      </w:r>
      <w:r>
        <w:rPr>
          <w:spacing w:val="1"/>
        </w:rPr>
        <w:t xml:space="preserve"> </w:t>
      </w:r>
      <w:r>
        <w:t>стабильность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потока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воздействии</w:t>
      </w:r>
      <w:r>
        <w:rPr>
          <w:spacing w:val="1"/>
        </w:rPr>
        <w:t xml:space="preserve"> </w:t>
      </w:r>
      <w:r>
        <w:t>посторонних магнитных</w:t>
      </w:r>
      <w:r>
        <w:rPr>
          <w:spacing w:val="1"/>
        </w:rPr>
        <w:t xml:space="preserve"> </w:t>
      </w:r>
      <w:r>
        <w:t>полей.</w:t>
      </w:r>
    </w:p>
    <w:p w:rsidR="00C56AF7" w:rsidRDefault="00C56AF7">
      <w:pPr>
        <w:pStyle w:val="a3"/>
        <w:ind w:left="0" w:firstLine="0"/>
        <w:jc w:val="left"/>
      </w:pPr>
    </w:p>
    <w:p w:rsidR="00C56AF7" w:rsidRDefault="00071132">
      <w:pPr>
        <w:pStyle w:val="1"/>
        <w:numPr>
          <w:ilvl w:val="0"/>
          <w:numId w:val="1"/>
        </w:numPr>
        <w:tabs>
          <w:tab w:val="left" w:pos="462"/>
        </w:tabs>
        <w:spacing w:before="0" w:line="322" w:lineRule="exact"/>
        <w:jc w:val="both"/>
        <w:rPr>
          <w:u w:val="none"/>
        </w:rPr>
      </w:pPr>
      <w:r>
        <w:rPr>
          <w:u w:val="thick"/>
        </w:rPr>
        <w:t>Описание</w:t>
      </w:r>
      <w:r>
        <w:rPr>
          <w:spacing w:val="-3"/>
          <w:u w:val="thick"/>
        </w:rPr>
        <w:t xml:space="preserve"> </w:t>
      </w:r>
      <w:r>
        <w:rPr>
          <w:u w:val="thick"/>
        </w:rPr>
        <w:t>лабораторной</w:t>
      </w:r>
      <w:r>
        <w:rPr>
          <w:spacing w:val="-3"/>
          <w:u w:val="thick"/>
        </w:rPr>
        <w:t xml:space="preserve"> </w:t>
      </w:r>
      <w:r>
        <w:rPr>
          <w:u w:val="thick"/>
        </w:rPr>
        <w:t>установки</w:t>
      </w:r>
      <w:r>
        <w:rPr>
          <w:u w:val="none"/>
        </w:rPr>
        <w:t>:</w:t>
      </w:r>
    </w:p>
    <w:p w:rsidR="00C56AF7" w:rsidRDefault="00071132">
      <w:pPr>
        <w:pStyle w:val="a3"/>
        <w:ind w:right="540" w:firstLine="359"/>
      </w:pPr>
      <w:r>
        <w:t>Лабораторная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электромагнит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намагничивания</w:t>
      </w:r>
      <w:r>
        <w:rPr>
          <w:spacing w:val="-14"/>
        </w:rPr>
        <w:t xml:space="preserve"> </w:t>
      </w:r>
      <w:r>
        <w:t>образцов,</w:t>
      </w:r>
      <w:r>
        <w:rPr>
          <w:spacing w:val="-16"/>
        </w:rPr>
        <w:t xml:space="preserve"> </w:t>
      </w:r>
      <w:r>
        <w:t>милливеберметр</w:t>
      </w:r>
      <w:r>
        <w:rPr>
          <w:spacing w:val="-13"/>
        </w:rPr>
        <w:t xml:space="preserve"> </w:t>
      </w:r>
      <w:r>
        <w:t>М119,</w:t>
      </w:r>
      <w:r>
        <w:rPr>
          <w:spacing w:val="-15"/>
        </w:rPr>
        <w:t xml:space="preserve"> </w:t>
      </w:r>
      <w:r>
        <w:t>набор</w:t>
      </w:r>
      <w:r>
        <w:rPr>
          <w:spacing w:val="-14"/>
        </w:rPr>
        <w:t xml:space="preserve"> </w:t>
      </w:r>
      <w:r>
        <w:t>образцов</w:t>
      </w:r>
      <w:r>
        <w:rPr>
          <w:spacing w:val="-15"/>
        </w:rPr>
        <w:t xml:space="preserve"> </w:t>
      </w:r>
      <w:r>
        <w:t>из</w:t>
      </w:r>
      <w:r>
        <w:rPr>
          <w:spacing w:val="-15"/>
        </w:rPr>
        <w:t xml:space="preserve"> </w:t>
      </w:r>
      <w:r>
        <w:t>магнито-</w:t>
      </w:r>
      <w:r>
        <w:rPr>
          <w:spacing w:val="-68"/>
        </w:rPr>
        <w:t xml:space="preserve"> </w:t>
      </w:r>
      <w:r>
        <w:t>твердых материалов.</w:t>
      </w:r>
    </w:p>
    <w:p w:rsidR="00C56AF7" w:rsidRDefault="00071132">
      <w:pPr>
        <w:pStyle w:val="a3"/>
        <w:spacing w:before="1"/>
        <w:ind w:right="547"/>
      </w:pPr>
      <w:r>
        <w:t>На лабораторном стенде и в данных методических указаниях приведены</w:t>
      </w:r>
      <w:r>
        <w:rPr>
          <w:spacing w:val="1"/>
        </w:rPr>
        <w:t xml:space="preserve"> </w:t>
      </w:r>
      <w:r>
        <w:t>необходимые</w:t>
      </w:r>
      <w:r>
        <w:rPr>
          <w:spacing w:val="-11"/>
        </w:rPr>
        <w:t xml:space="preserve"> </w:t>
      </w:r>
      <w:r>
        <w:t>исходные</w:t>
      </w:r>
      <w:r>
        <w:rPr>
          <w:spacing w:val="-12"/>
        </w:rPr>
        <w:t xml:space="preserve"> </w:t>
      </w:r>
      <w:r>
        <w:t>данные</w:t>
      </w:r>
      <w:r>
        <w:rPr>
          <w:spacing w:val="-12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определения</w:t>
      </w:r>
      <w:r>
        <w:rPr>
          <w:spacing w:val="-9"/>
        </w:rPr>
        <w:t xml:space="preserve"> </w:t>
      </w:r>
      <w:r>
        <w:t>B</w:t>
      </w:r>
      <w:r>
        <w:rPr>
          <w:vertAlign w:val="subscript"/>
        </w:rPr>
        <w:t>d</w:t>
      </w:r>
      <w:r>
        <w:rPr>
          <w:spacing w:val="-12"/>
        </w:rPr>
        <w:t xml:space="preserve"> </w:t>
      </w:r>
      <w:r>
        <w:t>расчетным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графическим</w:t>
      </w:r>
      <w:r>
        <w:rPr>
          <w:spacing w:val="-68"/>
        </w:rPr>
        <w:t xml:space="preserve"> </w:t>
      </w:r>
      <w:r>
        <w:t>путем:</w:t>
      </w:r>
    </w:p>
    <w:p w:rsidR="00C56AF7" w:rsidRDefault="00071132">
      <w:pPr>
        <w:pStyle w:val="a4"/>
        <w:numPr>
          <w:ilvl w:val="1"/>
          <w:numId w:val="1"/>
        </w:numPr>
        <w:tabs>
          <w:tab w:val="left" w:pos="534"/>
        </w:tabs>
        <w:spacing w:line="321" w:lineRule="exact"/>
        <w:ind w:left="534"/>
        <w:rPr>
          <w:sz w:val="28"/>
        </w:rPr>
      </w:pPr>
      <w:r>
        <w:rPr>
          <w:spacing w:val="-1"/>
          <w:sz w:val="28"/>
        </w:rPr>
        <w:t>кривая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зависимости</w:t>
      </w:r>
      <w:r>
        <w:rPr>
          <w:spacing w:val="-16"/>
          <w:sz w:val="28"/>
        </w:rPr>
        <w:t xml:space="preserve"> </w:t>
      </w:r>
      <w:r>
        <w:rPr>
          <w:sz w:val="28"/>
        </w:rPr>
        <w:t>коэффициента</w:t>
      </w:r>
      <w:r>
        <w:rPr>
          <w:spacing w:val="-16"/>
          <w:sz w:val="28"/>
        </w:rPr>
        <w:t xml:space="preserve"> </w:t>
      </w:r>
      <w:r>
        <w:rPr>
          <w:sz w:val="28"/>
        </w:rPr>
        <w:t>размагничивания</w:t>
      </w:r>
      <w:r>
        <w:rPr>
          <w:spacing w:val="-13"/>
          <w:sz w:val="28"/>
        </w:rPr>
        <w:t xml:space="preserve"> </w:t>
      </w:r>
      <w:r>
        <w:rPr>
          <w:sz w:val="28"/>
        </w:rPr>
        <w:t>N</w:t>
      </w:r>
      <w:r>
        <w:rPr>
          <w:spacing w:val="-15"/>
          <w:sz w:val="28"/>
        </w:rPr>
        <w:t xml:space="preserve"> </w:t>
      </w:r>
      <w:r>
        <w:rPr>
          <w:sz w:val="28"/>
        </w:rPr>
        <w:t>от</w:t>
      </w:r>
      <w:r>
        <w:rPr>
          <w:spacing w:val="-17"/>
          <w:sz w:val="28"/>
        </w:rPr>
        <w:t xml:space="preserve"> </w:t>
      </w:r>
      <w:r>
        <w:rPr>
          <w:sz w:val="28"/>
        </w:rPr>
        <w:t>соотношения</w:t>
      </w:r>
      <w:r>
        <w:rPr>
          <w:spacing w:val="-16"/>
          <w:sz w:val="28"/>
        </w:rPr>
        <w:t xml:space="preserve"> </w:t>
      </w:r>
      <w:r>
        <w:rPr>
          <w:sz w:val="28"/>
        </w:rPr>
        <w:t>l/d;</w:t>
      </w:r>
    </w:p>
    <w:p w:rsidR="00C56AF7" w:rsidRDefault="00071132">
      <w:pPr>
        <w:pStyle w:val="a4"/>
        <w:numPr>
          <w:ilvl w:val="1"/>
          <w:numId w:val="1"/>
        </w:numPr>
        <w:tabs>
          <w:tab w:val="left" w:pos="549"/>
        </w:tabs>
        <w:spacing w:line="322" w:lineRule="exact"/>
        <w:ind w:left="548" w:hanging="164"/>
        <w:rPr>
          <w:sz w:val="28"/>
        </w:rPr>
      </w:pPr>
      <w:r>
        <w:rPr>
          <w:sz w:val="28"/>
        </w:rPr>
        <w:t>длина</w:t>
      </w:r>
      <w:r>
        <w:rPr>
          <w:spacing w:val="-3"/>
          <w:sz w:val="28"/>
        </w:rPr>
        <w:t xml:space="preserve"> </w:t>
      </w:r>
      <w:r>
        <w:rPr>
          <w:sz w:val="28"/>
        </w:rPr>
        <w:t>постоянного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магнита,</w:t>
      </w:r>
      <w:r>
        <w:rPr>
          <w:spacing w:val="-1"/>
          <w:sz w:val="28"/>
        </w:rPr>
        <w:t xml:space="preserve"> </w:t>
      </w:r>
      <w:r>
        <w:rPr>
          <w:sz w:val="28"/>
        </w:rPr>
        <w:t>l;</w:t>
      </w:r>
    </w:p>
    <w:p w:rsidR="00C56AF7" w:rsidRDefault="00071132">
      <w:pPr>
        <w:pStyle w:val="a4"/>
        <w:numPr>
          <w:ilvl w:val="1"/>
          <w:numId w:val="1"/>
        </w:numPr>
        <w:tabs>
          <w:tab w:val="left" w:pos="549"/>
        </w:tabs>
        <w:ind w:left="548" w:hanging="164"/>
        <w:rPr>
          <w:sz w:val="28"/>
        </w:rPr>
      </w:pPr>
      <w:r>
        <w:rPr>
          <w:sz w:val="28"/>
        </w:rPr>
        <w:t>расчетный</w:t>
      </w:r>
      <w:r>
        <w:rPr>
          <w:spacing w:val="-5"/>
          <w:sz w:val="28"/>
        </w:rPr>
        <w:t xml:space="preserve"> </w:t>
      </w:r>
      <w:r>
        <w:rPr>
          <w:sz w:val="28"/>
        </w:rPr>
        <w:t>диаметр, d;</w:t>
      </w:r>
    </w:p>
    <w:p w:rsidR="00C56AF7" w:rsidRDefault="00071132">
      <w:pPr>
        <w:pStyle w:val="a4"/>
        <w:numPr>
          <w:ilvl w:val="1"/>
          <w:numId w:val="1"/>
        </w:numPr>
        <w:tabs>
          <w:tab w:val="left" w:pos="549"/>
        </w:tabs>
        <w:spacing w:before="2" w:line="322" w:lineRule="exact"/>
        <w:ind w:left="548" w:hanging="164"/>
        <w:rPr>
          <w:sz w:val="28"/>
        </w:rPr>
      </w:pPr>
      <w:r>
        <w:rPr>
          <w:sz w:val="28"/>
        </w:rPr>
        <w:t>площадь</w:t>
      </w:r>
      <w:r>
        <w:rPr>
          <w:spacing w:val="-3"/>
          <w:sz w:val="28"/>
        </w:rPr>
        <w:t xml:space="preserve"> </w:t>
      </w:r>
      <w:r>
        <w:rPr>
          <w:sz w:val="28"/>
        </w:rPr>
        <w:t>поперечного</w:t>
      </w:r>
      <w:r>
        <w:rPr>
          <w:spacing w:val="-4"/>
          <w:sz w:val="28"/>
        </w:rPr>
        <w:t xml:space="preserve"> </w:t>
      </w:r>
      <w:r>
        <w:rPr>
          <w:sz w:val="28"/>
        </w:rPr>
        <w:t>сечения,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S;</w:t>
      </w:r>
    </w:p>
    <w:p w:rsidR="00C56AF7" w:rsidRDefault="00071132">
      <w:pPr>
        <w:pStyle w:val="a4"/>
        <w:numPr>
          <w:ilvl w:val="1"/>
          <w:numId w:val="1"/>
        </w:numPr>
        <w:tabs>
          <w:tab w:val="left" w:pos="544"/>
        </w:tabs>
        <w:ind w:right="543" w:firstLine="283"/>
        <w:rPr>
          <w:sz w:val="28"/>
        </w:rPr>
      </w:pPr>
      <w:r>
        <w:rPr>
          <w:sz w:val="28"/>
        </w:rPr>
        <w:t>размагничивающие</w:t>
      </w:r>
      <w:r>
        <w:rPr>
          <w:spacing w:val="-8"/>
          <w:sz w:val="28"/>
        </w:rPr>
        <w:t xml:space="preserve"> </w:t>
      </w:r>
      <w:r>
        <w:rPr>
          <w:sz w:val="28"/>
        </w:rPr>
        <w:t>участки</w:t>
      </w:r>
      <w:r>
        <w:rPr>
          <w:spacing w:val="-6"/>
          <w:sz w:val="28"/>
        </w:rPr>
        <w:t xml:space="preserve"> </w:t>
      </w:r>
      <w:r>
        <w:rPr>
          <w:sz w:val="28"/>
        </w:rPr>
        <w:t>гистерезисных</w:t>
      </w:r>
      <w:r>
        <w:rPr>
          <w:spacing w:val="-9"/>
          <w:sz w:val="28"/>
        </w:rPr>
        <w:t xml:space="preserve"> </w:t>
      </w:r>
      <w:r>
        <w:rPr>
          <w:sz w:val="28"/>
        </w:rPr>
        <w:t>циклов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МТМ,</w:t>
      </w:r>
      <w:r>
        <w:rPr>
          <w:spacing w:val="-10"/>
          <w:sz w:val="28"/>
        </w:rPr>
        <w:t xml:space="preserve"> </w:t>
      </w:r>
      <w:r>
        <w:rPr>
          <w:sz w:val="28"/>
        </w:rPr>
        <w:t>изучаемых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работе.</w:t>
      </w:r>
    </w:p>
    <w:p w:rsidR="00C56AF7" w:rsidRDefault="00C56AF7">
      <w:pPr>
        <w:pStyle w:val="a3"/>
        <w:ind w:left="0" w:firstLine="0"/>
        <w:jc w:val="left"/>
        <w:rPr>
          <w:sz w:val="20"/>
        </w:rPr>
      </w:pPr>
    </w:p>
    <w:p w:rsidR="00C56AF7" w:rsidRDefault="00071132">
      <w:pPr>
        <w:pStyle w:val="a3"/>
        <w:spacing w:before="2"/>
        <w:ind w:left="0" w:firstLine="0"/>
        <w:jc w:val="left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1440519</wp:posOffset>
            </wp:positionH>
            <wp:positionV relativeFrom="paragraph">
              <wp:posOffset>165123</wp:posOffset>
            </wp:positionV>
            <wp:extent cx="5546686" cy="207873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686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AF7" w:rsidRDefault="00071132">
      <w:pPr>
        <w:tabs>
          <w:tab w:val="left" w:pos="5532"/>
        </w:tabs>
        <w:spacing w:before="20"/>
        <w:ind w:left="102"/>
        <w:jc w:val="both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Схема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электромагнита</w:t>
      </w:r>
      <w:r>
        <w:rPr>
          <w:i/>
          <w:sz w:val="24"/>
        </w:rPr>
        <w:tab/>
        <w:t>Рисунок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2.2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Схема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милливеберметра</w:t>
      </w:r>
    </w:p>
    <w:p w:rsidR="00C56AF7" w:rsidRDefault="00071132">
      <w:pPr>
        <w:pStyle w:val="a3"/>
        <w:spacing w:before="1"/>
        <w:ind w:right="550"/>
      </w:pPr>
      <w:r>
        <w:t>Катушки</w:t>
      </w:r>
      <w:r>
        <w:rPr>
          <w:spacing w:val="1"/>
        </w:rPr>
        <w:t xml:space="preserve"> </w:t>
      </w:r>
      <w:r>
        <w:t>электромагнита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2.1)</w:t>
      </w:r>
      <w:r>
        <w:rPr>
          <w:spacing w:val="1"/>
        </w:rPr>
        <w:t xml:space="preserve"> </w:t>
      </w:r>
      <w:r>
        <w:t>питаются</w:t>
      </w:r>
      <w:r>
        <w:rPr>
          <w:spacing w:val="1"/>
        </w:rPr>
        <w:t xml:space="preserve"> </w:t>
      </w:r>
      <w:r>
        <w:t>постоянным</w:t>
      </w:r>
      <w:r>
        <w:rPr>
          <w:spacing w:val="1"/>
        </w:rPr>
        <w:t xml:space="preserve"> </w:t>
      </w:r>
      <w:r>
        <w:t>током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выпрямителя.</w:t>
      </w:r>
    </w:p>
    <w:p w:rsidR="00C56AF7" w:rsidRDefault="00071132">
      <w:pPr>
        <w:pStyle w:val="a3"/>
        <w:spacing w:before="2"/>
        <w:ind w:right="542"/>
      </w:pPr>
      <w:r>
        <w:t>Определение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d</w:t>
      </w:r>
      <w:r>
        <w:rPr>
          <w:spacing w:val="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магнита</w:t>
      </w:r>
      <w:r>
        <w:rPr>
          <w:spacing w:val="1"/>
        </w:rPr>
        <w:t xml:space="preserve"> </w:t>
      </w:r>
      <w:r>
        <w:t>основано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экспериментальном</w:t>
      </w:r>
      <w:r>
        <w:rPr>
          <w:spacing w:val="1"/>
        </w:rPr>
        <w:t xml:space="preserve"> </w:t>
      </w:r>
      <w:r>
        <w:t>измерении</w:t>
      </w:r>
      <w:r>
        <w:rPr>
          <w:spacing w:val="1"/>
        </w:rPr>
        <w:t xml:space="preserve"> </w:t>
      </w:r>
      <w:r>
        <w:t>потокосцепления</w:t>
      </w:r>
      <w:r>
        <w:rPr>
          <w:spacing w:val="1"/>
        </w:rPr>
        <w:t xml:space="preserve"> </w:t>
      </w:r>
      <w:r>
        <w:t>ψ</w:t>
      </w:r>
      <w:r>
        <w:rPr>
          <w:spacing w:val="1"/>
        </w:rPr>
        <w:t xml:space="preserve"> </w:t>
      </w:r>
      <w:r>
        <w:t>милливеберметром.</w:t>
      </w:r>
      <w:r>
        <w:rPr>
          <w:spacing w:val="1"/>
        </w:rPr>
        <w:t xml:space="preserve"> </w:t>
      </w:r>
      <w:r>
        <w:t>Потокосцепление ψ определяется как произведение ψ= Ф</w:t>
      </w:r>
      <w:r>
        <w:rPr>
          <w:vertAlign w:val="subscript"/>
        </w:rPr>
        <w:t>d</w:t>
      </w:r>
      <w:r>
        <w:t>·ω, где Ф</w:t>
      </w:r>
      <w:r>
        <w:rPr>
          <w:vertAlign w:val="subscript"/>
        </w:rPr>
        <w:t>d</w:t>
      </w:r>
      <w:r>
        <w:t>= B</w:t>
      </w:r>
      <w:r>
        <w:rPr>
          <w:vertAlign w:val="subscript"/>
        </w:rPr>
        <w:t>d</w:t>
      </w:r>
      <w:r>
        <w:t>·S –</w:t>
      </w:r>
      <w:r>
        <w:rPr>
          <w:spacing w:val="1"/>
        </w:rPr>
        <w:t xml:space="preserve"> </w:t>
      </w:r>
      <w:r>
        <w:t>магнитный</w:t>
      </w:r>
      <w:r>
        <w:rPr>
          <w:spacing w:val="1"/>
        </w:rPr>
        <w:t xml:space="preserve"> </w:t>
      </w:r>
      <w:r>
        <w:t>поток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виток</w:t>
      </w:r>
      <w:r>
        <w:rPr>
          <w:spacing w:val="1"/>
        </w:rPr>
        <w:t xml:space="preserve"> </w:t>
      </w:r>
      <w:r>
        <w:t>измерительной</w:t>
      </w:r>
      <w:r>
        <w:rPr>
          <w:spacing w:val="1"/>
        </w:rPr>
        <w:t xml:space="preserve"> </w:t>
      </w:r>
      <w:r>
        <w:t>катушки</w:t>
      </w:r>
      <w:r>
        <w:rPr>
          <w:spacing w:val="1"/>
        </w:rPr>
        <w:t xml:space="preserve"> </w:t>
      </w:r>
      <w:r>
        <w:t>М119,</w:t>
      </w:r>
      <w:r>
        <w:rPr>
          <w:spacing w:val="1"/>
        </w:rPr>
        <w:t xml:space="preserve"> </w:t>
      </w:r>
      <w:r>
        <w:t>создаваемый</w:t>
      </w:r>
      <w:r>
        <w:rPr>
          <w:spacing w:val="-12"/>
        </w:rPr>
        <w:t xml:space="preserve"> </w:t>
      </w:r>
      <w:r>
        <w:t>данным</w:t>
      </w:r>
      <w:r>
        <w:rPr>
          <w:spacing w:val="-13"/>
        </w:rPr>
        <w:t xml:space="preserve"> </w:t>
      </w:r>
      <w:r>
        <w:t>постоянным</w:t>
      </w:r>
      <w:r>
        <w:rPr>
          <w:spacing w:val="-13"/>
        </w:rPr>
        <w:t xml:space="preserve"> </w:t>
      </w:r>
      <w:r>
        <w:t>магнитом</w:t>
      </w:r>
      <w:r>
        <w:rPr>
          <w:spacing w:val="-13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площадью</w:t>
      </w:r>
      <w:r>
        <w:rPr>
          <w:spacing w:val="-13"/>
        </w:rPr>
        <w:t xml:space="preserve"> </w:t>
      </w:r>
      <w:r>
        <w:t>поперечного</w:t>
      </w:r>
      <w:r>
        <w:rPr>
          <w:spacing w:val="-12"/>
        </w:rPr>
        <w:t xml:space="preserve"> </w:t>
      </w:r>
      <w:r>
        <w:t>сечения</w:t>
      </w:r>
      <w:r>
        <w:rPr>
          <w:spacing w:val="-67"/>
        </w:rPr>
        <w:t xml:space="preserve"> </w:t>
      </w:r>
      <w:r>
        <w:t>S;</w:t>
      </w:r>
      <w:r>
        <w:rPr>
          <w:spacing w:val="-1"/>
        </w:rPr>
        <w:t xml:space="preserve"> </w:t>
      </w:r>
      <w:r>
        <w:t>ω-</w:t>
      </w:r>
      <w:r>
        <w:rPr>
          <w:spacing w:val="-2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витков</w:t>
      </w:r>
      <w:r>
        <w:rPr>
          <w:spacing w:val="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измерительной</w:t>
      </w:r>
      <w:r>
        <w:rPr>
          <w:spacing w:val="-4"/>
        </w:rPr>
        <w:t xml:space="preserve"> </w:t>
      </w:r>
      <w:r>
        <w:t>катушке</w:t>
      </w:r>
      <w:r>
        <w:rPr>
          <w:spacing w:val="-1"/>
        </w:rPr>
        <w:t xml:space="preserve"> </w:t>
      </w:r>
      <w:r>
        <w:t>милливеберметра,</w:t>
      </w:r>
      <w:r>
        <w:rPr>
          <w:spacing w:val="-2"/>
        </w:rPr>
        <w:t xml:space="preserve"> </w:t>
      </w:r>
      <w:r>
        <w:t>ω=50.</w:t>
      </w:r>
    </w:p>
    <w:p w:rsidR="00C56AF7" w:rsidRDefault="00071132">
      <w:pPr>
        <w:pStyle w:val="a3"/>
        <w:spacing w:line="320" w:lineRule="exact"/>
        <w:ind w:left="385" w:firstLine="0"/>
      </w:pPr>
      <w:r>
        <w:t>Размерность</w:t>
      </w:r>
      <w:r>
        <w:rPr>
          <w:spacing w:val="16"/>
        </w:rPr>
        <w:t xml:space="preserve"> </w:t>
      </w:r>
      <w:r>
        <w:t>потокосцепления</w:t>
      </w:r>
      <w:r>
        <w:rPr>
          <w:spacing w:val="85"/>
        </w:rPr>
        <w:t xml:space="preserve"> </w:t>
      </w:r>
      <w:r>
        <w:t>и</w:t>
      </w:r>
      <w:r>
        <w:rPr>
          <w:spacing w:val="84"/>
        </w:rPr>
        <w:t xml:space="preserve"> </w:t>
      </w:r>
      <w:r>
        <w:t>магнитного</w:t>
      </w:r>
      <w:r>
        <w:rPr>
          <w:spacing w:val="86"/>
        </w:rPr>
        <w:t xml:space="preserve"> </w:t>
      </w:r>
      <w:r>
        <w:t>потока</w:t>
      </w:r>
      <w:r>
        <w:rPr>
          <w:spacing w:val="84"/>
        </w:rPr>
        <w:t xml:space="preserve"> </w:t>
      </w:r>
      <w:r>
        <w:t>одна</w:t>
      </w:r>
      <w:r>
        <w:rPr>
          <w:spacing w:val="85"/>
        </w:rPr>
        <w:t xml:space="preserve"> </w:t>
      </w:r>
      <w:r>
        <w:t>и</w:t>
      </w:r>
      <w:r>
        <w:rPr>
          <w:spacing w:val="86"/>
        </w:rPr>
        <w:t xml:space="preserve"> </w:t>
      </w:r>
      <w:r>
        <w:t>та</w:t>
      </w:r>
      <w:r>
        <w:rPr>
          <w:spacing w:val="83"/>
        </w:rPr>
        <w:t xml:space="preserve"> </w:t>
      </w:r>
      <w:r>
        <w:t>же,</w:t>
      </w:r>
      <w:r>
        <w:rPr>
          <w:spacing w:val="83"/>
        </w:rPr>
        <w:t xml:space="preserve"> </w:t>
      </w:r>
      <w:r>
        <w:t>Вб.</w:t>
      </w:r>
    </w:p>
    <w:p w:rsidR="00C56AF7" w:rsidRDefault="00C56AF7">
      <w:pPr>
        <w:spacing w:line="320" w:lineRule="exact"/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74"/>
        <w:ind w:right="547" w:firstLine="0"/>
      </w:pPr>
      <w:r>
        <w:lastRenderedPageBreak/>
        <w:t>Измерение ψ производится методом сдергивания образца 1 с нейтральной</w:t>
      </w:r>
      <w:r>
        <w:rPr>
          <w:spacing w:val="1"/>
        </w:rPr>
        <w:t xml:space="preserve"> </w:t>
      </w:r>
      <w:r>
        <w:t>линии измерительной катушки К (рисунок 2.1). При этом отклонение стрелки</w:t>
      </w:r>
      <w:r>
        <w:rPr>
          <w:spacing w:val="-67"/>
        </w:rPr>
        <w:t xml:space="preserve"> </w:t>
      </w:r>
      <w:r>
        <w:t>милливеберметра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пропорционально</w:t>
      </w:r>
      <w:r>
        <w:rPr>
          <w:spacing w:val="1"/>
        </w:rPr>
        <w:t xml:space="preserve"> </w:t>
      </w:r>
      <w:r>
        <w:t>изменению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потока,</w:t>
      </w:r>
      <w:r>
        <w:rPr>
          <w:spacing w:val="1"/>
        </w:rPr>
        <w:t xml:space="preserve"> </w:t>
      </w:r>
      <w:r>
        <w:rPr>
          <w:spacing w:val="-1"/>
        </w:rPr>
        <w:t>сцепленного</w:t>
      </w:r>
      <w:r>
        <w:rPr>
          <w:spacing w:val="-13"/>
        </w:rPr>
        <w:t xml:space="preserve"> </w:t>
      </w:r>
      <w:r>
        <w:rPr>
          <w:spacing w:val="-1"/>
        </w:rPr>
        <w:t>с</w:t>
      </w:r>
      <w:r>
        <w:rPr>
          <w:spacing w:val="-16"/>
        </w:rPr>
        <w:t xml:space="preserve"> </w:t>
      </w:r>
      <w:r>
        <w:rPr>
          <w:spacing w:val="-1"/>
        </w:rPr>
        <w:t>измерительной</w:t>
      </w:r>
      <w:r>
        <w:rPr>
          <w:spacing w:val="-12"/>
        </w:rPr>
        <w:t xml:space="preserve"> </w:t>
      </w:r>
      <w:r>
        <w:t>катушкой,</w:t>
      </w:r>
      <w:r>
        <w:rPr>
          <w:spacing w:val="-17"/>
        </w:rPr>
        <w:t xml:space="preserve"> </w:t>
      </w:r>
      <w:r>
        <w:t>шкала</w:t>
      </w:r>
      <w:r>
        <w:rPr>
          <w:spacing w:val="-13"/>
        </w:rPr>
        <w:t xml:space="preserve"> </w:t>
      </w:r>
      <w:r>
        <w:t>прибора</w:t>
      </w:r>
      <w:r>
        <w:rPr>
          <w:spacing w:val="-14"/>
        </w:rPr>
        <w:t xml:space="preserve"> </w:t>
      </w:r>
      <w:r>
        <w:t>М119</w:t>
      </w:r>
      <w:r>
        <w:rPr>
          <w:spacing w:val="-12"/>
        </w:rPr>
        <w:t xml:space="preserve"> </w:t>
      </w:r>
      <w:r>
        <w:t>отградуирована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единицах магнитного</w:t>
      </w:r>
      <w:r>
        <w:rPr>
          <w:spacing w:val="-2"/>
        </w:rPr>
        <w:t xml:space="preserve"> </w:t>
      </w:r>
      <w:r>
        <w:t>потока</w:t>
      </w:r>
      <w:r>
        <w:rPr>
          <w:spacing w:val="-1"/>
        </w:rPr>
        <w:t xml:space="preserve"> </w:t>
      </w:r>
      <w:r>
        <w:t>– милливеберах (1</w:t>
      </w:r>
      <w:r>
        <w:rPr>
          <w:spacing w:val="-3"/>
        </w:rPr>
        <w:t xml:space="preserve"> </w:t>
      </w:r>
      <w:r>
        <w:t>деление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0,1</w:t>
      </w:r>
      <w:r>
        <w:rPr>
          <w:spacing w:val="-1"/>
        </w:rPr>
        <w:t xml:space="preserve"> </w:t>
      </w:r>
      <w:r>
        <w:t>мВб</w:t>
      </w:r>
      <w:r>
        <w:rPr>
          <w:spacing w:val="1"/>
        </w:rPr>
        <w:t xml:space="preserve"> </w:t>
      </w:r>
      <w:r>
        <w:t>).</w:t>
      </w:r>
    </w:p>
    <w:p w:rsidR="00C56AF7" w:rsidRDefault="00C56AF7">
      <w:pPr>
        <w:pStyle w:val="a3"/>
        <w:spacing w:before="4"/>
        <w:ind w:left="0" w:firstLine="0"/>
        <w:jc w:val="left"/>
        <w:rPr>
          <w:sz w:val="20"/>
        </w:rPr>
      </w:pPr>
    </w:p>
    <w:p w:rsidR="00C56AF7" w:rsidRDefault="00C56AF7">
      <w:pPr>
        <w:rPr>
          <w:sz w:val="20"/>
        </w:rPr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pStyle w:val="1"/>
        <w:numPr>
          <w:ilvl w:val="0"/>
          <w:numId w:val="1"/>
        </w:numPr>
        <w:tabs>
          <w:tab w:val="left" w:pos="462"/>
        </w:tabs>
        <w:rPr>
          <w:u w:val="none"/>
        </w:rPr>
      </w:pPr>
      <w:r>
        <w:rPr>
          <w:u w:val="thick"/>
        </w:rPr>
        <w:lastRenderedPageBreak/>
        <w:t>Результаты</w:t>
      </w:r>
      <w:r>
        <w:rPr>
          <w:spacing w:val="-3"/>
          <w:u w:val="thick"/>
        </w:rPr>
        <w:t xml:space="preserve"> </w:t>
      </w:r>
      <w:r>
        <w:rPr>
          <w:u w:val="thick"/>
        </w:rPr>
        <w:t>измерений</w:t>
      </w:r>
      <w:r>
        <w:rPr>
          <w:spacing w:val="-2"/>
          <w:u w:val="thick"/>
        </w:rPr>
        <w:t xml:space="preserve"> </w:t>
      </w:r>
      <w:r>
        <w:rPr>
          <w:u w:val="thick"/>
        </w:rPr>
        <w:t>и</w:t>
      </w:r>
      <w:r>
        <w:rPr>
          <w:spacing w:val="-4"/>
          <w:u w:val="thick"/>
        </w:rPr>
        <w:t xml:space="preserve"> </w:t>
      </w:r>
      <w:r>
        <w:rPr>
          <w:u w:val="thick"/>
        </w:rPr>
        <w:t>расчётов</w:t>
      </w:r>
    </w:p>
    <w:p w:rsidR="00C56AF7" w:rsidRDefault="00071132">
      <w:pPr>
        <w:pStyle w:val="a3"/>
        <w:spacing w:before="9"/>
        <w:ind w:left="0" w:firstLine="0"/>
        <w:jc w:val="left"/>
        <w:rPr>
          <w:b/>
          <w:sz w:val="35"/>
        </w:rPr>
      </w:pPr>
      <w:r>
        <w:br w:type="column"/>
      </w:r>
    </w:p>
    <w:p w:rsidR="00C56AF7" w:rsidRDefault="00071132">
      <w:pPr>
        <w:ind w:left="1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3.1</w:t>
      </w:r>
    </w:p>
    <w:p w:rsidR="00C56AF7" w:rsidRDefault="00C56AF7">
      <w:pPr>
        <w:rPr>
          <w:sz w:val="24"/>
        </w:rPr>
        <w:sectPr w:rsidR="00C56AF7">
          <w:type w:val="continuous"/>
          <w:pgSz w:w="11910" w:h="16840"/>
          <w:pgMar w:top="480" w:right="300" w:bottom="280" w:left="1600" w:header="720" w:footer="720" w:gutter="0"/>
          <w:cols w:num="2" w:space="720" w:equalWidth="0">
            <w:col w:w="4847" w:space="3310"/>
            <w:col w:w="1853"/>
          </w:cols>
        </w:sectPr>
      </w:pPr>
    </w:p>
    <w:p w:rsidR="00C56AF7" w:rsidRDefault="00071132">
      <w:pPr>
        <w:ind w:left="2401" w:hanging="1907"/>
        <w:rPr>
          <w:b/>
          <w:sz w:val="24"/>
        </w:rPr>
      </w:pPr>
      <w:r>
        <w:rPr>
          <w:b/>
          <w:position w:val="1"/>
          <w:sz w:val="24"/>
        </w:rPr>
        <w:lastRenderedPageBreak/>
        <w:t>Значение B</w:t>
      </w:r>
      <w:r>
        <w:rPr>
          <w:b/>
          <w:sz w:val="16"/>
        </w:rPr>
        <w:t xml:space="preserve">d </w:t>
      </w:r>
      <w:r>
        <w:rPr>
          <w:b/>
          <w:position w:val="1"/>
          <w:sz w:val="24"/>
        </w:rPr>
        <w:t>для МТМ различного химического состава с различными видами</w:t>
      </w:r>
      <w:r>
        <w:rPr>
          <w:b/>
          <w:spacing w:val="-57"/>
          <w:position w:val="1"/>
          <w:sz w:val="24"/>
        </w:rPr>
        <w:t xml:space="preserve"> </w:t>
      </w:r>
      <w:r>
        <w:rPr>
          <w:b/>
          <w:sz w:val="24"/>
        </w:rPr>
        <w:t>термообработки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и разными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типоразмерами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866"/>
        <w:gridCol w:w="1081"/>
        <w:gridCol w:w="1081"/>
        <w:gridCol w:w="809"/>
        <w:gridCol w:w="811"/>
        <w:gridCol w:w="876"/>
        <w:gridCol w:w="564"/>
        <w:gridCol w:w="808"/>
        <w:gridCol w:w="558"/>
        <w:gridCol w:w="700"/>
      </w:tblGrid>
      <w:tr w:rsidR="00C56AF7">
        <w:trPr>
          <w:trHeight w:val="294"/>
        </w:trPr>
        <w:tc>
          <w:tcPr>
            <w:tcW w:w="562" w:type="dxa"/>
            <w:vMerge w:val="restart"/>
          </w:tcPr>
          <w:p w:rsidR="00C56AF7" w:rsidRDefault="00071132">
            <w:pPr>
              <w:pStyle w:val="TableParagraph"/>
              <w:spacing w:before="8" w:line="270" w:lineRule="atLeast"/>
              <w:ind w:left="158" w:right="149" w:firstLine="7"/>
              <w:jc w:val="both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р</w:t>
            </w:r>
          </w:p>
        </w:tc>
        <w:tc>
          <w:tcPr>
            <w:tcW w:w="1866" w:type="dxa"/>
            <w:vMerge w:val="restart"/>
          </w:tcPr>
          <w:p w:rsidR="00C56AF7" w:rsidRDefault="00071132">
            <w:pPr>
              <w:pStyle w:val="TableParagraph"/>
              <w:spacing w:before="8" w:line="270" w:lineRule="atLeast"/>
              <w:ind w:left="121" w:right="113"/>
              <w:jc w:val="center"/>
              <w:rPr>
                <w:sz w:val="24"/>
              </w:rPr>
            </w:pPr>
            <w:r>
              <w:rPr>
                <w:sz w:val="24"/>
              </w:rPr>
              <w:t>Материал и вид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термической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081" w:type="dxa"/>
            <w:vMerge w:val="restart"/>
          </w:tcPr>
          <w:p w:rsidR="00C56AF7" w:rsidRDefault="00C56AF7">
            <w:pPr>
              <w:pStyle w:val="TableParagraph"/>
              <w:spacing w:before="1"/>
              <w:rPr>
                <w:b/>
                <w:sz w:val="25"/>
              </w:rPr>
            </w:pPr>
          </w:p>
          <w:p w:rsidR="00C56AF7" w:rsidRDefault="00071132">
            <w:pPr>
              <w:pStyle w:val="TableParagraph"/>
              <w:spacing w:before="1"/>
              <w:ind w:left="53"/>
              <w:rPr>
                <w:sz w:val="24"/>
              </w:rPr>
            </w:pPr>
            <w:r>
              <w:rPr>
                <w:sz w:val="24"/>
              </w:rPr>
              <w:t>Длина,см</w:t>
            </w:r>
          </w:p>
        </w:tc>
        <w:tc>
          <w:tcPr>
            <w:tcW w:w="1081" w:type="dxa"/>
            <w:vMerge w:val="restart"/>
          </w:tcPr>
          <w:p w:rsidR="00C56AF7" w:rsidRDefault="00071132">
            <w:pPr>
              <w:pStyle w:val="TableParagraph"/>
              <w:spacing w:before="150"/>
              <w:ind w:left="124" w:right="125" w:firstLine="146"/>
              <w:rPr>
                <w:sz w:val="24"/>
              </w:rPr>
            </w:pPr>
            <w:r>
              <w:rPr>
                <w:sz w:val="24"/>
              </w:rPr>
              <w:t>Расч.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д-р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d,см</w:t>
            </w:r>
          </w:p>
        </w:tc>
        <w:tc>
          <w:tcPr>
            <w:tcW w:w="809" w:type="dxa"/>
            <w:vMerge w:val="restart"/>
          </w:tcPr>
          <w:p w:rsidR="00C56AF7" w:rsidRDefault="00071132">
            <w:pPr>
              <w:pStyle w:val="TableParagraph"/>
              <w:spacing w:before="8" w:line="270" w:lineRule="atLeast"/>
              <w:ind w:left="112" w:right="11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Сече-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ние,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см</w:t>
            </w:r>
            <w:r>
              <w:rPr>
                <w:sz w:val="24"/>
                <w:vertAlign w:val="superscript"/>
              </w:rPr>
              <w:t>2</w:t>
            </w:r>
          </w:p>
        </w:tc>
        <w:tc>
          <w:tcPr>
            <w:tcW w:w="1687" w:type="dxa"/>
            <w:gridSpan w:val="2"/>
            <w:tcBorders>
              <w:right w:val="single" w:sz="6" w:space="0" w:color="000000"/>
            </w:tcBorders>
          </w:tcPr>
          <w:p w:rsidR="00C56AF7" w:rsidRDefault="00071132">
            <w:pPr>
              <w:pStyle w:val="TableParagraph"/>
              <w:spacing w:before="8" w:line="266" w:lineRule="exact"/>
              <w:ind w:left="282"/>
              <w:rPr>
                <w:sz w:val="24"/>
              </w:rPr>
            </w:pPr>
            <w:r>
              <w:rPr>
                <w:sz w:val="24"/>
              </w:rPr>
              <w:t>Измерение</w:t>
            </w:r>
          </w:p>
        </w:tc>
        <w:tc>
          <w:tcPr>
            <w:tcW w:w="2630" w:type="dxa"/>
            <w:gridSpan w:val="4"/>
            <w:tcBorders>
              <w:left w:val="single" w:sz="6" w:space="0" w:color="000000"/>
            </w:tcBorders>
          </w:tcPr>
          <w:p w:rsidR="00C56AF7" w:rsidRDefault="00071132">
            <w:pPr>
              <w:pStyle w:val="TableParagraph"/>
              <w:spacing w:before="8" w:line="266" w:lineRule="exact"/>
              <w:ind w:left="950" w:right="948"/>
              <w:jc w:val="center"/>
              <w:rPr>
                <w:sz w:val="24"/>
              </w:rPr>
            </w:pPr>
            <w:r>
              <w:rPr>
                <w:sz w:val="24"/>
              </w:rPr>
              <w:t>Расчет</w:t>
            </w:r>
          </w:p>
        </w:tc>
      </w:tr>
      <w:tr w:rsidR="00C56AF7">
        <w:trPr>
          <w:trHeight w:val="551"/>
        </w:trPr>
        <w:tc>
          <w:tcPr>
            <w:tcW w:w="562" w:type="dxa"/>
            <w:vMerge/>
            <w:tcBorders>
              <w:top w:val="nil"/>
            </w:tcBorders>
          </w:tcPr>
          <w:p w:rsidR="00C56AF7" w:rsidRDefault="00C56AF7">
            <w:pPr>
              <w:rPr>
                <w:sz w:val="2"/>
                <w:szCs w:val="2"/>
              </w:rPr>
            </w:pPr>
          </w:p>
        </w:tc>
        <w:tc>
          <w:tcPr>
            <w:tcW w:w="1866" w:type="dxa"/>
            <w:vMerge/>
            <w:tcBorders>
              <w:top w:val="nil"/>
            </w:tcBorders>
          </w:tcPr>
          <w:p w:rsidR="00C56AF7" w:rsidRDefault="00C56AF7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</w:tcBorders>
          </w:tcPr>
          <w:p w:rsidR="00C56AF7" w:rsidRDefault="00C56AF7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</w:tcBorders>
          </w:tcPr>
          <w:p w:rsidR="00C56AF7" w:rsidRDefault="00C56AF7"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 w:rsidR="00C56AF7" w:rsidRDefault="00C56AF7">
            <w:pPr>
              <w:rPr>
                <w:sz w:val="2"/>
                <w:szCs w:val="2"/>
              </w:rPr>
            </w:pPr>
          </w:p>
        </w:tc>
        <w:tc>
          <w:tcPr>
            <w:tcW w:w="811" w:type="dxa"/>
          </w:tcPr>
          <w:p w:rsidR="00C56AF7" w:rsidRDefault="00071132">
            <w:pPr>
              <w:pStyle w:val="TableParagraph"/>
              <w:spacing w:line="275" w:lineRule="exact"/>
              <w:ind w:left="163" w:right="162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Ψ</w:t>
            </w:r>
            <w:r>
              <w:rPr>
                <w:sz w:val="24"/>
              </w:rPr>
              <w:t>,</w:t>
            </w:r>
          </w:p>
          <w:p w:rsidR="00C56AF7" w:rsidRDefault="00071132">
            <w:pPr>
              <w:pStyle w:val="TableParagraph"/>
              <w:spacing w:line="257" w:lineRule="exact"/>
              <w:ind w:left="163" w:right="162"/>
              <w:jc w:val="center"/>
              <w:rPr>
                <w:sz w:val="24"/>
              </w:rPr>
            </w:pPr>
            <w:r>
              <w:rPr>
                <w:sz w:val="24"/>
              </w:rPr>
              <w:t>мВб</w:t>
            </w:r>
          </w:p>
        </w:tc>
        <w:tc>
          <w:tcPr>
            <w:tcW w:w="876" w:type="dxa"/>
            <w:tcBorders>
              <w:right w:val="single" w:sz="6" w:space="0" w:color="000000"/>
            </w:tcBorders>
          </w:tcPr>
          <w:p w:rsidR="00C56AF7" w:rsidRDefault="00071132">
            <w:pPr>
              <w:pStyle w:val="TableParagraph"/>
              <w:spacing w:before="19" w:line="256" w:lineRule="exact"/>
              <w:ind w:left="299" w:right="267" w:hanging="10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B</w:t>
            </w:r>
            <w:r>
              <w:rPr>
                <w:i/>
                <w:sz w:val="16"/>
              </w:rPr>
              <w:t>d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Тл</w:t>
            </w:r>
          </w:p>
        </w:tc>
        <w:tc>
          <w:tcPr>
            <w:tcW w:w="564" w:type="dxa"/>
            <w:tcBorders>
              <w:left w:val="single" w:sz="6" w:space="0" w:color="000000"/>
            </w:tcBorders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spacing w:line="257" w:lineRule="exact"/>
              <w:ind w:left="105" w:right="105"/>
              <w:jc w:val="center"/>
              <w:rPr>
                <w:sz w:val="24"/>
              </w:rPr>
            </w:pPr>
            <w:r>
              <w:rPr>
                <w:sz w:val="24"/>
              </w:rPr>
              <w:t>l/d</w:t>
            </w:r>
          </w:p>
        </w:tc>
        <w:tc>
          <w:tcPr>
            <w:tcW w:w="80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spacing w:line="257" w:lineRule="exact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55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spacing w:line="257" w:lineRule="exact"/>
              <w:ind w:left="136" w:right="131"/>
              <w:jc w:val="center"/>
              <w:rPr>
                <w:sz w:val="24"/>
              </w:rPr>
            </w:pPr>
            <w:r>
              <w:rPr>
                <w:sz w:val="24"/>
              </w:rPr>
              <w:t>α°</w:t>
            </w:r>
          </w:p>
        </w:tc>
        <w:tc>
          <w:tcPr>
            <w:tcW w:w="700" w:type="dxa"/>
          </w:tcPr>
          <w:p w:rsidR="00C56AF7" w:rsidRDefault="00071132">
            <w:pPr>
              <w:pStyle w:val="TableParagraph"/>
              <w:spacing w:before="19" w:line="256" w:lineRule="exact"/>
              <w:ind w:left="215" w:right="178" w:hanging="10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B</w:t>
            </w:r>
            <w:r>
              <w:rPr>
                <w:i/>
                <w:sz w:val="16"/>
              </w:rPr>
              <w:t>d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Тл</w:t>
            </w:r>
          </w:p>
        </w:tc>
      </w:tr>
      <w:tr w:rsidR="00C56AF7">
        <w:trPr>
          <w:trHeight w:val="828"/>
        </w:trPr>
        <w:tc>
          <w:tcPr>
            <w:tcW w:w="562" w:type="dxa"/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66" w:type="dxa"/>
          </w:tcPr>
          <w:p w:rsidR="00C56AF7" w:rsidRDefault="00071132">
            <w:pPr>
              <w:pStyle w:val="TableParagraph"/>
              <w:ind w:left="656" w:right="159" w:hanging="473"/>
              <w:rPr>
                <w:sz w:val="24"/>
              </w:rPr>
            </w:pPr>
            <w:r>
              <w:rPr>
                <w:sz w:val="24"/>
              </w:rPr>
              <w:t>Вольфрамовая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сталь</w:t>
            </w:r>
          </w:p>
          <w:p w:rsidR="00C56AF7" w:rsidRDefault="00071132">
            <w:pPr>
              <w:pStyle w:val="TableParagraph"/>
              <w:spacing w:line="257" w:lineRule="exact"/>
              <w:ind w:left="162"/>
              <w:rPr>
                <w:sz w:val="24"/>
              </w:rPr>
            </w:pPr>
            <w:r>
              <w:rPr>
                <w:sz w:val="24"/>
              </w:rPr>
              <w:t>Е7В6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(закалка)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6,65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809" w:type="dxa"/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69" w:right="16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811" w:type="dxa"/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FA3471">
            <w:pPr>
              <w:pStyle w:val="TableParagraph"/>
              <w:ind w:left="163" w:right="162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876" w:type="dxa"/>
            <w:tcBorders>
              <w:right w:val="single" w:sz="6" w:space="0" w:color="000000"/>
            </w:tcBorders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C003C2">
            <w:pPr>
              <w:pStyle w:val="TableParagraph"/>
              <w:ind w:left="142" w:right="141"/>
              <w:jc w:val="center"/>
              <w:rPr>
                <w:sz w:val="24"/>
              </w:rPr>
            </w:pPr>
            <w:r>
              <w:rPr>
                <w:sz w:val="24"/>
              </w:rPr>
              <w:t>0,14</w:t>
            </w:r>
            <w:r w:rsidR="008A0AE9">
              <w:rPr>
                <w:sz w:val="24"/>
              </w:rPr>
              <w:t>5</w:t>
            </w:r>
          </w:p>
        </w:tc>
        <w:tc>
          <w:tcPr>
            <w:tcW w:w="564" w:type="dxa"/>
            <w:tcBorders>
              <w:left w:val="single" w:sz="6" w:space="0" w:color="000000"/>
            </w:tcBorders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05" w:right="106"/>
              <w:jc w:val="center"/>
              <w:rPr>
                <w:sz w:val="24"/>
              </w:rPr>
            </w:pPr>
            <w:r>
              <w:rPr>
                <w:sz w:val="24"/>
              </w:rPr>
              <w:t>5,5</w:t>
            </w:r>
          </w:p>
        </w:tc>
        <w:tc>
          <w:tcPr>
            <w:tcW w:w="808" w:type="dxa"/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09" w:right="108"/>
              <w:jc w:val="center"/>
              <w:rPr>
                <w:sz w:val="24"/>
              </w:rPr>
            </w:pPr>
            <w:r>
              <w:rPr>
                <w:sz w:val="24"/>
              </w:rPr>
              <w:t>0,04</w:t>
            </w:r>
            <w:r w:rsidR="00FA3471">
              <w:rPr>
                <w:sz w:val="24"/>
              </w:rPr>
              <w:t>0</w:t>
            </w:r>
          </w:p>
        </w:tc>
        <w:tc>
          <w:tcPr>
            <w:tcW w:w="558" w:type="dxa"/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36" w:right="131"/>
              <w:jc w:val="center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  <w:tc>
          <w:tcPr>
            <w:tcW w:w="700" w:type="dxa"/>
          </w:tcPr>
          <w:p w:rsidR="00C56AF7" w:rsidRDefault="00C56AF7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18" w:right="111"/>
              <w:jc w:val="center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</w:tr>
      <w:tr w:rsidR="00C56AF7">
        <w:trPr>
          <w:trHeight w:val="827"/>
        </w:trPr>
        <w:tc>
          <w:tcPr>
            <w:tcW w:w="562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66" w:type="dxa"/>
          </w:tcPr>
          <w:p w:rsidR="00C56AF7" w:rsidRDefault="00071132">
            <w:pPr>
              <w:pStyle w:val="TableParagraph"/>
              <w:ind w:left="656" w:right="159" w:hanging="473"/>
              <w:rPr>
                <w:sz w:val="24"/>
              </w:rPr>
            </w:pPr>
            <w:r>
              <w:rPr>
                <w:sz w:val="24"/>
              </w:rPr>
              <w:t>Вольфрамовая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сталь</w:t>
            </w:r>
          </w:p>
          <w:p w:rsidR="00C56AF7" w:rsidRDefault="00071132">
            <w:pPr>
              <w:pStyle w:val="TableParagraph"/>
              <w:spacing w:line="257" w:lineRule="exact"/>
              <w:ind w:left="236"/>
              <w:rPr>
                <w:sz w:val="24"/>
              </w:rPr>
            </w:pPr>
            <w:r>
              <w:rPr>
                <w:sz w:val="24"/>
              </w:rPr>
              <w:t>Е7В6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(отжиг)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5,4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1,35</w:t>
            </w:r>
          </w:p>
        </w:tc>
        <w:tc>
          <w:tcPr>
            <w:tcW w:w="809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69" w:right="169"/>
              <w:jc w:val="center"/>
              <w:rPr>
                <w:sz w:val="24"/>
              </w:rPr>
            </w:pPr>
            <w:r>
              <w:rPr>
                <w:sz w:val="24"/>
              </w:rPr>
              <w:t>1,43</w:t>
            </w:r>
          </w:p>
        </w:tc>
        <w:tc>
          <w:tcPr>
            <w:tcW w:w="81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63" w:right="162"/>
              <w:jc w:val="center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876" w:type="dxa"/>
            <w:tcBorders>
              <w:right w:val="single" w:sz="6" w:space="0" w:color="000000"/>
            </w:tcBorders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3471">
            <w:pPr>
              <w:pStyle w:val="TableParagraph"/>
              <w:ind w:left="142" w:right="141"/>
              <w:jc w:val="center"/>
              <w:rPr>
                <w:sz w:val="24"/>
              </w:rPr>
            </w:pPr>
            <w:r>
              <w:rPr>
                <w:sz w:val="24"/>
              </w:rPr>
              <w:t>0,027</w:t>
            </w:r>
          </w:p>
        </w:tc>
        <w:tc>
          <w:tcPr>
            <w:tcW w:w="564" w:type="dxa"/>
            <w:tcBorders>
              <w:left w:val="single" w:sz="6" w:space="0" w:color="000000"/>
            </w:tcBorders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80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ind w:left="109" w:right="108"/>
              <w:jc w:val="center"/>
              <w:rPr>
                <w:sz w:val="24"/>
              </w:rPr>
            </w:pPr>
          </w:p>
        </w:tc>
        <w:tc>
          <w:tcPr>
            <w:tcW w:w="55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ind w:left="136" w:right="131"/>
              <w:jc w:val="center"/>
              <w:rPr>
                <w:sz w:val="24"/>
              </w:rPr>
            </w:pPr>
          </w:p>
        </w:tc>
        <w:tc>
          <w:tcPr>
            <w:tcW w:w="700" w:type="dxa"/>
          </w:tcPr>
          <w:p w:rsidR="00C56AF7" w:rsidRDefault="00C56AF7">
            <w:pPr>
              <w:pStyle w:val="TableParagraph"/>
              <w:rPr>
                <w:sz w:val="24"/>
              </w:rPr>
            </w:pPr>
          </w:p>
        </w:tc>
      </w:tr>
      <w:tr w:rsidR="00C56AF7">
        <w:trPr>
          <w:trHeight w:val="830"/>
        </w:trPr>
        <w:tc>
          <w:tcPr>
            <w:tcW w:w="562" w:type="dxa"/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071132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66" w:type="dxa"/>
          </w:tcPr>
          <w:p w:rsidR="00C56AF7" w:rsidRDefault="00071132">
            <w:pPr>
              <w:pStyle w:val="TableParagraph"/>
              <w:spacing w:line="270" w:lineRule="atLeast"/>
              <w:ind w:left="258" w:right="209" w:hanging="46"/>
              <w:jc w:val="both"/>
              <w:rPr>
                <w:sz w:val="24"/>
              </w:rPr>
            </w:pPr>
            <w:r>
              <w:rPr>
                <w:sz w:val="24"/>
              </w:rPr>
              <w:t>Сплав ЮНДК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(без дисперс.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твердения)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FA3471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9,3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FA3471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1,2</w:t>
            </w:r>
          </w:p>
        </w:tc>
        <w:tc>
          <w:tcPr>
            <w:tcW w:w="809" w:type="dxa"/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FA3471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1,1</w:t>
            </w:r>
          </w:p>
        </w:tc>
        <w:tc>
          <w:tcPr>
            <w:tcW w:w="811" w:type="dxa"/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FA3471"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1,7</w:t>
            </w:r>
          </w:p>
        </w:tc>
        <w:tc>
          <w:tcPr>
            <w:tcW w:w="876" w:type="dxa"/>
            <w:tcBorders>
              <w:right w:val="single" w:sz="6" w:space="0" w:color="000000"/>
            </w:tcBorders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8A0AE9"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0,309</w:t>
            </w:r>
          </w:p>
        </w:tc>
        <w:tc>
          <w:tcPr>
            <w:tcW w:w="564" w:type="dxa"/>
            <w:tcBorders>
              <w:left w:val="single" w:sz="6" w:space="0" w:color="000000"/>
            </w:tcBorders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FA6404">
            <w:pPr>
              <w:pStyle w:val="TableParagraph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7,75</w:t>
            </w:r>
          </w:p>
        </w:tc>
        <w:tc>
          <w:tcPr>
            <w:tcW w:w="808" w:type="dxa"/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FA6404"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0,0275</w:t>
            </w:r>
          </w:p>
        </w:tc>
        <w:tc>
          <w:tcPr>
            <w:tcW w:w="558" w:type="dxa"/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FA640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53</w:t>
            </w:r>
          </w:p>
        </w:tc>
        <w:tc>
          <w:tcPr>
            <w:tcW w:w="700" w:type="dxa"/>
          </w:tcPr>
          <w:p w:rsidR="00C56AF7" w:rsidRDefault="00C56AF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C56AF7" w:rsidRDefault="00FA640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0,63</w:t>
            </w:r>
          </w:p>
        </w:tc>
      </w:tr>
      <w:tr w:rsidR="00C56AF7">
        <w:trPr>
          <w:trHeight w:val="1103"/>
        </w:trPr>
        <w:tc>
          <w:tcPr>
            <w:tcW w:w="562" w:type="dxa"/>
          </w:tcPr>
          <w:p w:rsidR="00C56AF7" w:rsidRDefault="00C56AF7">
            <w:pPr>
              <w:pStyle w:val="TableParagraph"/>
              <w:spacing w:before="9"/>
              <w:rPr>
                <w:b/>
                <w:sz w:val="35"/>
              </w:rPr>
            </w:pPr>
          </w:p>
          <w:p w:rsidR="00C56AF7" w:rsidRDefault="00071132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66" w:type="dxa"/>
          </w:tcPr>
          <w:p w:rsidR="00C56AF7" w:rsidRDefault="00071132">
            <w:pPr>
              <w:pStyle w:val="TableParagraph"/>
              <w:spacing w:line="276" w:lineRule="exact"/>
              <w:ind w:left="140" w:right="137" w:firstLine="3"/>
              <w:jc w:val="center"/>
              <w:rPr>
                <w:sz w:val="24"/>
              </w:rPr>
            </w:pPr>
            <w:r>
              <w:rPr>
                <w:sz w:val="24"/>
              </w:rPr>
              <w:t>Сплав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ЮНД4(диспер-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сионное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твердение)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9"/>
              <w:rPr>
                <w:b/>
                <w:sz w:val="35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5,7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9"/>
              <w:rPr>
                <w:b/>
                <w:sz w:val="35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1,47</w:t>
            </w:r>
          </w:p>
        </w:tc>
        <w:tc>
          <w:tcPr>
            <w:tcW w:w="809" w:type="dxa"/>
          </w:tcPr>
          <w:p w:rsidR="00C56AF7" w:rsidRDefault="00C56AF7">
            <w:pPr>
              <w:pStyle w:val="TableParagraph"/>
              <w:spacing w:before="9"/>
              <w:rPr>
                <w:b/>
                <w:sz w:val="35"/>
              </w:rPr>
            </w:pPr>
          </w:p>
          <w:p w:rsidR="00C56AF7" w:rsidRDefault="00071132">
            <w:pPr>
              <w:pStyle w:val="TableParagraph"/>
              <w:ind w:left="169" w:right="169"/>
              <w:jc w:val="center"/>
              <w:rPr>
                <w:sz w:val="24"/>
              </w:rPr>
            </w:pPr>
            <w:r>
              <w:rPr>
                <w:sz w:val="24"/>
              </w:rPr>
              <w:t>1,7</w:t>
            </w:r>
          </w:p>
        </w:tc>
        <w:tc>
          <w:tcPr>
            <w:tcW w:w="811" w:type="dxa"/>
          </w:tcPr>
          <w:p w:rsidR="00C56AF7" w:rsidRDefault="00C56AF7">
            <w:pPr>
              <w:pStyle w:val="TableParagraph"/>
              <w:spacing w:before="9"/>
              <w:rPr>
                <w:b/>
                <w:sz w:val="35"/>
              </w:rPr>
            </w:pPr>
          </w:p>
          <w:p w:rsidR="00C56AF7" w:rsidRDefault="00FA6404">
            <w:pPr>
              <w:pStyle w:val="TableParagraph"/>
              <w:ind w:left="163" w:right="162"/>
              <w:jc w:val="center"/>
              <w:rPr>
                <w:sz w:val="24"/>
              </w:rPr>
            </w:pPr>
            <w:r>
              <w:rPr>
                <w:sz w:val="24"/>
              </w:rPr>
              <w:t>2,4</w:t>
            </w:r>
          </w:p>
        </w:tc>
        <w:tc>
          <w:tcPr>
            <w:tcW w:w="876" w:type="dxa"/>
            <w:tcBorders>
              <w:right w:val="single" w:sz="6" w:space="0" w:color="000000"/>
            </w:tcBorders>
          </w:tcPr>
          <w:p w:rsidR="00C56AF7" w:rsidRDefault="00C56AF7">
            <w:pPr>
              <w:pStyle w:val="TableParagraph"/>
              <w:spacing w:before="9"/>
              <w:rPr>
                <w:b/>
                <w:sz w:val="35"/>
              </w:rPr>
            </w:pPr>
          </w:p>
          <w:p w:rsidR="00C56AF7" w:rsidRDefault="00FA6404">
            <w:pPr>
              <w:pStyle w:val="TableParagraph"/>
              <w:ind w:left="142" w:right="141"/>
              <w:jc w:val="center"/>
              <w:rPr>
                <w:sz w:val="24"/>
              </w:rPr>
            </w:pPr>
            <w:r>
              <w:rPr>
                <w:sz w:val="24"/>
              </w:rPr>
              <w:t>0,282</w:t>
            </w:r>
          </w:p>
        </w:tc>
        <w:tc>
          <w:tcPr>
            <w:tcW w:w="564" w:type="dxa"/>
            <w:tcBorders>
              <w:left w:val="single" w:sz="6" w:space="0" w:color="000000"/>
            </w:tcBorders>
          </w:tcPr>
          <w:p w:rsidR="00C56AF7" w:rsidRDefault="00C56AF7">
            <w:pPr>
              <w:pStyle w:val="TableParagraph"/>
              <w:spacing w:before="9"/>
              <w:rPr>
                <w:b/>
                <w:sz w:val="35"/>
              </w:rPr>
            </w:pPr>
          </w:p>
          <w:p w:rsidR="00C56AF7" w:rsidRDefault="00FA6404">
            <w:pPr>
              <w:pStyle w:val="TableParagraph"/>
              <w:ind w:left="105" w:right="106"/>
              <w:jc w:val="center"/>
              <w:rPr>
                <w:sz w:val="24"/>
              </w:rPr>
            </w:pPr>
            <w:r>
              <w:rPr>
                <w:sz w:val="24"/>
              </w:rPr>
              <w:t>3,8</w:t>
            </w:r>
          </w:p>
        </w:tc>
        <w:tc>
          <w:tcPr>
            <w:tcW w:w="808" w:type="dxa"/>
          </w:tcPr>
          <w:p w:rsidR="00C56AF7" w:rsidRDefault="00C56AF7">
            <w:pPr>
              <w:pStyle w:val="TableParagraph"/>
              <w:spacing w:before="9"/>
              <w:rPr>
                <w:b/>
                <w:sz w:val="35"/>
              </w:rPr>
            </w:pPr>
          </w:p>
          <w:p w:rsidR="00C56AF7" w:rsidRDefault="00FA6404">
            <w:pPr>
              <w:pStyle w:val="TableParagraph"/>
              <w:ind w:left="109" w:right="108"/>
              <w:jc w:val="center"/>
              <w:rPr>
                <w:sz w:val="24"/>
              </w:rPr>
            </w:pPr>
            <w:r>
              <w:rPr>
                <w:sz w:val="24"/>
              </w:rPr>
              <w:t>0,055</w:t>
            </w:r>
          </w:p>
        </w:tc>
        <w:tc>
          <w:tcPr>
            <w:tcW w:w="558" w:type="dxa"/>
          </w:tcPr>
          <w:p w:rsidR="00C56AF7" w:rsidRDefault="00C56AF7">
            <w:pPr>
              <w:pStyle w:val="TableParagraph"/>
              <w:spacing w:before="9"/>
              <w:rPr>
                <w:b/>
                <w:sz w:val="35"/>
              </w:rPr>
            </w:pPr>
          </w:p>
          <w:p w:rsidR="00C56AF7" w:rsidRDefault="00071132">
            <w:pPr>
              <w:pStyle w:val="TableParagraph"/>
              <w:ind w:left="136" w:right="131"/>
              <w:jc w:val="center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700" w:type="dxa"/>
          </w:tcPr>
          <w:p w:rsidR="00C56AF7" w:rsidRDefault="00C56AF7">
            <w:pPr>
              <w:pStyle w:val="TableParagraph"/>
              <w:rPr>
                <w:sz w:val="24"/>
              </w:rPr>
            </w:pPr>
          </w:p>
          <w:p w:rsidR="00FA6404" w:rsidRDefault="00FA640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0,4</w:t>
            </w:r>
          </w:p>
        </w:tc>
      </w:tr>
      <w:tr w:rsidR="00C56AF7">
        <w:trPr>
          <w:trHeight w:val="827"/>
        </w:trPr>
        <w:tc>
          <w:tcPr>
            <w:tcW w:w="562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66" w:type="dxa"/>
          </w:tcPr>
          <w:p w:rsidR="00C56AF7" w:rsidRDefault="00071132">
            <w:pPr>
              <w:pStyle w:val="TableParagraph"/>
              <w:ind w:left="656" w:right="159" w:hanging="473"/>
              <w:rPr>
                <w:sz w:val="24"/>
              </w:rPr>
            </w:pPr>
            <w:r>
              <w:rPr>
                <w:sz w:val="24"/>
              </w:rPr>
              <w:t>Вольфрамовая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сталь</w:t>
            </w:r>
          </w:p>
          <w:p w:rsidR="00C56AF7" w:rsidRDefault="00071132">
            <w:pPr>
              <w:pStyle w:val="TableParagraph"/>
              <w:spacing w:line="257" w:lineRule="exact"/>
              <w:ind w:left="162"/>
              <w:rPr>
                <w:sz w:val="24"/>
              </w:rPr>
            </w:pPr>
            <w:r>
              <w:rPr>
                <w:sz w:val="24"/>
              </w:rPr>
              <w:t>Е7В6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(закалка)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ind w:left="305" w:right="305"/>
              <w:jc w:val="center"/>
              <w:rPr>
                <w:sz w:val="24"/>
              </w:rPr>
            </w:pP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 w:rsidP="00FA6404">
            <w:pPr>
              <w:pStyle w:val="TableParagraph"/>
              <w:ind w:left="305" w:right="305"/>
              <w:rPr>
                <w:sz w:val="24"/>
              </w:rPr>
            </w:pPr>
          </w:p>
        </w:tc>
        <w:tc>
          <w:tcPr>
            <w:tcW w:w="809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ind w:left="169" w:right="169"/>
              <w:jc w:val="center"/>
              <w:rPr>
                <w:sz w:val="24"/>
              </w:rPr>
            </w:pPr>
          </w:p>
        </w:tc>
        <w:tc>
          <w:tcPr>
            <w:tcW w:w="81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 w:rsidP="00FA6404">
            <w:pPr>
              <w:pStyle w:val="TableParagraph"/>
              <w:ind w:left="163" w:right="162"/>
              <w:rPr>
                <w:sz w:val="24"/>
              </w:rPr>
            </w:pPr>
          </w:p>
        </w:tc>
        <w:tc>
          <w:tcPr>
            <w:tcW w:w="876" w:type="dxa"/>
            <w:tcBorders>
              <w:right w:val="single" w:sz="6" w:space="0" w:color="000000"/>
            </w:tcBorders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ind w:left="142" w:right="141"/>
              <w:jc w:val="center"/>
              <w:rPr>
                <w:sz w:val="24"/>
              </w:rPr>
            </w:pPr>
          </w:p>
        </w:tc>
        <w:tc>
          <w:tcPr>
            <w:tcW w:w="564" w:type="dxa"/>
            <w:tcBorders>
              <w:left w:val="single" w:sz="6" w:space="0" w:color="000000"/>
            </w:tcBorders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ind w:left="105" w:right="106"/>
              <w:jc w:val="center"/>
              <w:rPr>
                <w:sz w:val="24"/>
              </w:rPr>
            </w:pPr>
          </w:p>
        </w:tc>
        <w:tc>
          <w:tcPr>
            <w:tcW w:w="80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ind w:left="109" w:right="108"/>
              <w:jc w:val="center"/>
              <w:rPr>
                <w:sz w:val="24"/>
              </w:rPr>
            </w:pPr>
          </w:p>
        </w:tc>
        <w:tc>
          <w:tcPr>
            <w:tcW w:w="55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ind w:left="136" w:right="131"/>
              <w:jc w:val="center"/>
              <w:rPr>
                <w:sz w:val="24"/>
              </w:rPr>
            </w:pPr>
          </w:p>
        </w:tc>
        <w:tc>
          <w:tcPr>
            <w:tcW w:w="700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C56AF7">
            <w:pPr>
              <w:pStyle w:val="TableParagraph"/>
              <w:ind w:left="118" w:right="111"/>
              <w:jc w:val="center"/>
              <w:rPr>
                <w:sz w:val="24"/>
              </w:rPr>
            </w:pPr>
          </w:p>
        </w:tc>
      </w:tr>
      <w:tr w:rsidR="00C56AF7">
        <w:trPr>
          <w:trHeight w:val="827"/>
        </w:trPr>
        <w:tc>
          <w:tcPr>
            <w:tcW w:w="562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66" w:type="dxa"/>
          </w:tcPr>
          <w:p w:rsidR="00C56AF7" w:rsidRDefault="00071132">
            <w:pPr>
              <w:pStyle w:val="TableParagraph"/>
              <w:ind w:left="656" w:right="159" w:hanging="473"/>
              <w:rPr>
                <w:sz w:val="24"/>
              </w:rPr>
            </w:pPr>
            <w:r>
              <w:rPr>
                <w:sz w:val="24"/>
              </w:rPr>
              <w:t>Вольфрамовая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сталь</w:t>
            </w:r>
          </w:p>
          <w:p w:rsidR="00C56AF7" w:rsidRDefault="00071132">
            <w:pPr>
              <w:pStyle w:val="TableParagraph"/>
              <w:spacing w:line="257" w:lineRule="exact"/>
              <w:ind w:left="162"/>
              <w:rPr>
                <w:sz w:val="24"/>
              </w:rPr>
            </w:pPr>
            <w:r>
              <w:rPr>
                <w:sz w:val="24"/>
              </w:rPr>
              <w:t>Е7В6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(закалка)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13,5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1,35</w:t>
            </w:r>
          </w:p>
        </w:tc>
        <w:tc>
          <w:tcPr>
            <w:tcW w:w="809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69" w:right="169"/>
              <w:jc w:val="center"/>
              <w:rPr>
                <w:sz w:val="24"/>
              </w:rPr>
            </w:pPr>
            <w:r>
              <w:rPr>
                <w:sz w:val="24"/>
              </w:rPr>
              <w:t>1,43</w:t>
            </w:r>
          </w:p>
        </w:tc>
        <w:tc>
          <w:tcPr>
            <w:tcW w:w="81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6404">
            <w:pPr>
              <w:pStyle w:val="TableParagraph"/>
              <w:ind w:left="163" w:right="162"/>
              <w:jc w:val="center"/>
              <w:rPr>
                <w:sz w:val="24"/>
              </w:rPr>
            </w:pPr>
            <w:r>
              <w:rPr>
                <w:sz w:val="24"/>
              </w:rPr>
              <w:t>1,4</w:t>
            </w:r>
          </w:p>
        </w:tc>
        <w:tc>
          <w:tcPr>
            <w:tcW w:w="876" w:type="dxa"/>
            <w:tcBorders>
              <w:right w:val="single" w:sz="6" w:space="0" w:color="000000"/>
            </w:tcBorders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6404">
            <w:pPr>
              <w:pStyle w:val="TableParagraph"/>
              <w:ind w:left="142" w:right="141"/>
              <w:jc w:val="center"/>
              <w:rPr>
                <w:sz w:val="24"/>
              </w:rPr>
            </w:pPr>
            <w:r>
              <w:rPr>
                <w:sz w:val="24"/>
              </w:rPr>
              <w:t>0,195</w:t>
            </w:r>
          </w:p>
        </w:tc>
        <w:tc>
          <w:tcPr>
            <w:tcW w:w="564" w:type="dxa"/>
            <w:tcBorders>
              <w:left w:val="single" w:sz="6" w:space="0" w:color="000000"/>
            </w:tcBorders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05" w:right="10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0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6404">
            <w:pPr>
              <w:pStyle w:val="TableParagraph"/>
              <w:ind w:left="109" w:right="108"/>
              <w:jc w:val="center"/>
              <w:rPr>
                <w:sz w:val="24"/>
              </w:rPr>
            </w:pPr>
            <w:r>
              <w:rPr>
                <w:sz w:val="24"/>
              </w:rPr>
              <w:t>0,018</w:t>
            </w:r>
          </w:p>
        </w:tc>
        <w:tc>
          <w:tcPr>
            <w:tcW w:w="55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6404">
            <w:pPr>
              <w:pStyle w:val="TableParagraph"/>
              <w:ind w:left="136" w:right="131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700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6404">
            <w:pPr>
              <w:pStyle w:val="TableParagraph"/>
              <w:ind w:left="118" w:right="111"/>
              <w:jc w:val="center"/>
              <w:rPr>
                <w:sz w:val="24"/>
              </w:rPr>
            </w:pPr>
            <w:r>
              <w:rPr>
                <w:sz w:val="24"/>
              </w:rPr>
              <w:t>0,34</w:t>
            </w:r>
          </w:p>
        </w:tc>
      </w:tr>
      <w:tr w:rsidR="00C56AF7">
        <w:trPr>
          <w:trHeight w:val="827"/>
        </w:trPr>
        <w:tc>
          <w:tcPr>
            <w:tcW w:w="562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66" w:type="dxa"/>
          </w:tcPr>
          <w:p w:rsidR="00C56AF7" w:rsidRDefault="00071132">
            <w:pPr>
              <w:pStyle w:val="TableParagraph"/>
              <w:ind w:left="656" w:right="159" w:hanging="473"/>
              <w:rPr>
                <w:sz w:val="24"/>
              </w:rPr>
            </w:pPr>
            <w:r>
              <w:rPr>
                <w:sz w:val="24"/>
              </w:rPr>
              <w:t>Вольфрамовая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сталь</w:t>
            </w:r>
          </w:p>
          <w:p w:rsidR="00C56AF7" w:rsidRDefault="00071132">
            <w:pPr>
              <w:pStyle w:val="TableParagraph"/>
              <w:spacing w:line="257" w:lineRule="exact"/>
              <w:ind w:left="162"/>
              <w:rPr>
                <w:sz w:val="24"/>
              </w:rPr>
            </w:pPr>
            <w:r>
              <w:rPr>
                <w:sz w:val="24"/>
              </w:rPr>
              <w:t>Е7В6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(закалка)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9,5</w:t>
            </w:r>
          </w:p>
        </w:tc>
        <w:tc>
          <w:tcPr>
            <w:tcW w:w="108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305" w:right="305"/>
              <w:jc w:val="center"/>
              <w:rPr>
                <w:sz w:val="24"/>
              </w:rPr>
            </w:pPr>
            <w:r>
              <w:rPr>
                <w:sz w:val="24"/>
              </w:rPr>
              <w:t>1,35</w:t>
            </w:r>
          </w:p>
        </w:tc>
        <w:tc>
          <w:tcPr>
            <w:tcW w:w="809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69" w:right="169"/>
              <w:jc w:val="center"/>
              <w:rPr>
                <w:sz w:val="24"/>
              </w:rPr>
            </w:pPr>
            <w:r>
              <w:rPr>
                <w:sz w:val="24"/>
              </w:rPr>
              <w:t>1,43</w:t>
            </w:r>
          </w:p>
        </w:tc>
        <w:tc>
          <w:tcPr>
            <w:tcW w:w="811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6404">
            <w:pPr>
              <w:pStyle w:val="TableParagraph"/>
              <w:ind w:left="163" w:right="162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876" w:type="dxa"/>
            <w:tcBorders>
              <w:right w:val="single" w:sz="6" w:space="0" w:color="000000"/>
            </w:tcBorders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6404">
            <w:pPr>
              <w:pStyle w:val="TableParagraph"/>
              <w:ind w:left="142" w:right="141"/>
              <w:jc w:val="center"/>
              <w:rPr>
                <w:sz w:val="24"/>
              </w:rPr>
            </w:pPr>
            <w:r>
              <w:rPr>
                <w:sz w:val="24"/>
              </w:rPr>
              <w:t>0,167</w:t>
            </w:r>
          </w:p>
        </w:tc>
        <w:tc>
          <w:tcPr>
            <w:tcW w:w="564" w:type="dxa"/>
            <w:tcBorders>
              <w:left w:val="single" w:sz="6" w:space="0" w:color="000000"/>
            </w:tcBorders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0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6404" w:rsidP="00FA6404">
            <w:pPr>
              <w:pStyle w:val="TableParagraph"/>
              <w:ind w:right="108"/>
              <w:rPr>
                <w:sz w:val="24"/>
              </w:rPr>
            </w:pPr>
            <w:r>
              <w:rPr>
                <w:sz w:val="24"/>
              </w:rPr>
              <w:t>0,0325</w:t>
            </w:r>
          </w:p>
        </w:tc>
        <w:tc>
          <w:tcPr>
            <w:tcW w:w="558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FA6404">
            <w:pPr>
              <w:pStyle w:val="TableParagraph"/>
              <w:ind w:left="136" w:right="131"/>
              <w:jc w:val="center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700" w:type="dxa"/>
          </w:tcPr>
          <w:p w:rsidR="00C56AF7" w:rsidRDefault="00C56AF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C56AF7" w:rsidRDefault="00071132">
            <w:pPr>
              <w:pStyle w:val="TableParagraph"/>
              <w:ind w:left="118" w:right="111"/>
              <w:jc w:val="center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</w:tr>
    </w:tbl>
    <w:p w:rsidR="00C56AF7" w:rsidRDefault="00C56AF7">
      <w:pPr>
        <w:pStyle w:val="a3"/>
        <w:ind w:left="0" w:firstLine="0"/>
        <w:jc w:val="left"/>
        <w:rPr>
          <w:b/>
          <w:sz w:val="20"/>
        </w:rPr>
      </w:pPr>
    </w:p>
    <w:p w:rsidR="00C56AF7" w:rsidRDefault="00071132">
      <w:pPr>
        <w:spacing w:before="90" w:line="276" w:lineRule="exact"/>
        <w:ind w:left="8241" w:right="530"/>
        <w:jc w:val="center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3.2</w:t>
      </w:r>
    </w:p>
    <w:p w:rsidR="00C56AF7" w:rsidRDefault="00071132">
      <w:pPr>
        <w:ind w:left="1774" w:right="2218"/>
        <w:jc w:val="center"/>
        <w:rPr>
          <w:b/>
          <w:sz w:val="16"/>
        </w:rPr>
      </w:pPr>
      <w:r>
        <w:rPr>
          <w:b/>
          <w:position w:val="1"/>
          <w:sz w:val="24"/>
        </w:rPr>
        <w:t>Влияние</w:t>
      </w:r>
      <w:r>
        <w:rPr>
          <w:b/>
          <w:spacing w:val="-3"/>
          <w:position w:val="1"/>
          <w:sz w:val="24"/>
        </w:rPr>
        <w:t xml:space="preserve"> </w:t>
      </w:r>
      <w:r>
        <w:rPr>
          <w:b/>
          <w:position w:val="1"/>
          <w:sz w:val="24"/>
        </w:rPr>
        <w:t>частичного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position w:val="1"/>
          <w:sz w:val="24"/>
        </w:rPr>
        <w:t>размагничивания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position w:val="1"/>
          <w:sz w:val="24"/>
        </w:rPr>
        <w:t>на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position w:val="1"/>
          <w:sz w:val="24"/>
        </w:rPr>
        <w:t>величину</w:t>
      </w:r>
      <w:r>
        <w:rPr>
          <w:b/>
          <w:spacing w:val="3"/>
          <w:position w:val="1"/>
          <w:sz w:val="24"/>
        </w:rPr>
        <w:t xml:space="preserve"> </w:t>
      </w:r>
      <w:r>
        <w:rPr>
          <w:b/>
          <w:position w:val="1"/>
          <w:sz w:val="24"/>
        </w:rPr>
        <w:t>B</w:t>
      </w:r>
      <w:r>
        <w:rPr>
          <w:b/>
          <w:sz w:val="16"/>
        </w:rPr>
        <w:t>d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51"/>
        <w:gridCol w:w="2681"/>
        <w:gridCol w:w="957"/>
        <w:gridCol w:w="857"/>
        <w:gridCol w:w="1003"/>
        <w:gridCol w:w="737"/>
        <w:gridCol w:w="714"/>
        <w:gridCol w:w="706"/>
        <w:gridCol w:w="860"/>
        <w:gridCol w:w="512"/>
      </w:tblGrid>
      <w:tr w:rsidR="00C56AF7">
        <w:trPr>
          <w:trHeight w:val="830"/>
        </w:trPr>
        <w:tc>
          <w:tcPr>
            <w:tcW w:w="751" w:type="dxa"/>
          </w:tcPr>
          <w:p w:rsidR="00C56AF7" w:rsidRDefault="00C56AF7">
            <w:pPr>
              <w:pStyle w:val="TableParagraph"/>
              <w:rPr>
                <w:b/>
                <w:sz w:val="24"/>
              </w:rPr>
            </w:pPr>
          </w:p>
          <w:p w:rsidR="00C56AF7" w:rsidRDefault="00071132">
            <w:pPr>
              <w:pStyle w:val="TableParagraph"/>
              <w:ind w:left="114" w:right="1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№</w:t>
            </w:r>
            <w:r>
              <w:rPr>
                <w:sz w:val="16"/>
              </w:rPr>
              <w:t>изм</w:t>
            </w:r>
          </w:p>
        </w:tc>
        <w:tc>
          <w:tcPr>
            <w:tcW w:w="2681" w:type="dxa"/>
          </w:tcPr>
          <w:p w:rsidR="00C56AF7" w:rsidRDefault="00071132">
            <w:pPr>
              <w:pStyle w:val="TableParagraph"/>
              <w:spacing w:before="1"/>
              <w:ind w:left="914" w:right="574" w:hanging="324"/>
              <w:rPr>
                <w:sz w:val="24"/>
              </w:rPr>
            </w:pPr>
            <w:r>
              <w:rPr>
                <w:spacing w:val="-1"/>
                <w:sz w:val="24"/>
              </w:rPr>
              <w:t>Наименование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Образца</w:t>
            </w:r>
          </w:p>
        </w:tc>
        <w:tc>
          <w:tcPr>
            <w:tcW w:w="957" w:type="dxa"/>
          </w:tcPr>
          <w:p w:rsidR="00C56AF7" w:rsidRDefault="00071132">
            <w:pPr>
              <w:pStyle w:val="TableParagraph"/>
              <w:spacing w:before="138"/>
              <w:ind w:left="283" w:right="129" w:hanging="132"/>
              <w:rPr>
                <w:sz w:val="24"/>
              </w:rPr>
            </w:pPr>
            <w:r>
              <w:rPr>
                <w:sz w:val="24"/>
              </w:rPr>
              <w:t>Длина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l,см</w:t>
            </w:r>
          </w:p>
        </w:tc>
        <w:tc>
          <w:tcPr>
            <w:tcW w:w="857" w:type="dxa"/>
          </w:tcPr>
          <w:p w:rsidR="00C56AF7" w:rsidRDefault="00071132">
            <w:pPr>
              <w:pStyle w:val="TableParagraph"/>
              <w:spacing w:before="138"/>
              <w:ind w:left="210" w:right="122" w:hanging="56"/>
              <w:rPr>
                <w:sz w:val="24"/>
              </w:rPr>
            </w:pPr>
            <w:r>
              <w:rPr>
                <w:sz w:val="24"/>
              </w:rPr>
              <w:t>Диам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d,см</w:t>
            </w:r>
          </w:p>
        </w:tc>
        <w:tc>
          <w:tcPr>
            <w:tcW w:w="1003" w:type="dxa"/>
          </w:tcPr>
          <w:p w:rsidR="00C56AF7" w:rsidRDefault="00071132">
            <w:pPr>
              <w:pStyle w:val="TableParagraph"/>
              <w:spacing w:before="1"/>
              <w:ind w:left="332" w:right="129" w:hanging="171"/>
              <w:rPr>
                <w:sz w:val="24"/>
              </w:rPr>
            </w:pPr>
            <w:r>
              <w:rPr>
                <w:sz w:val="24"/>
              </w:rPr>
              <w:t>Cечен.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см</w:t>
            </w:r>
            <w:r>
              <w:rPr>
                <w:sz w:val="24"/>
                <w:vertAlign w:val="superscript"/>
              </w:rPr>
              <w:t>2</w:t>
            </w:r>
          </w:p>
        </w:tc>
        <w:tc>
          <w:tcPr>
            <w:tcW w:w="737" w:type="dxa"/>
          </w:tcPr>
          <w:p w:rsidR="00C56AF7" w:rsidRDefault="00071132">
            <w:pPr>
              <w:pStyle w:val="TableParagraph"/>
              <w:spacing w:before="138"/>
              <w:ind w:left="131" w:right="119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Ψ</w:t>
            </w:r>
            <w:r>
              <w:rPr>
                <w:sz w:val="24"/>
              </w:rPr>
              <w:t>,</w:t>
            </w:r>
          </w:p>
          <w:p w:rsidR="00C56AF7" w:rsidRDefault="00071132">
            <w:pPr>
              <w:pStyle w:val="TableParagraph"/>
              <w:ind w:left="131" w:right="120"/>
              <w:jc w:val="center"/>
              <w:rPr>
                <w:sz w:val="24"/>
              </w:rPr>
            </w:pPr>
            <w:r>
              <w:rPr>
                <w:sz w:val="24"/>
              </w:rPr>
              <w:t>мВб</w:t>
            </w:r>
          </w:p>
        </w:tc>
        <w:tc>
          <w:tcPr>
            <w:tcW w:w="714" w:type="dxa"/>
          </w:tcPr>
          <w:p w:rsidR="00C56AF7" w:rsidRDefault="00071132">
            <w:pPr>
              <w:pStyle w:val="TableParagraph"/>
              <w:spacing w:before="137"/>
              <w:ind w:left="224" w:right="183" w:hanging="10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B</w:t>
            </w:r>
            <w:r>
              <w:rPr>
                <w:i/>
                <w:sz w:val="16"/>
              </w:rPr>
              <w:t>d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Тл</w:t>
            </w:r>
          </w:p>
        </w:tc>
        <w:tc>
          <w:tcPr>
            <w:tcW w:w="706" w:type="dxa"/>
          </w:tcPr>
          <w:p w:rsidR="00C56AF7" w:rsidRDefault="00C56AF7">
            <w:pPr>
              <w:pStyle w:val="TableParagraph"/>
              <w:rPr>
                <w:b/>
                <w:sz w:val="36"/>
              </w:rPr>
            </w:pPr>
          </w:p>
          <w:p w:rsidR="00C56AF7" w:rsidRDefault="00071132">
            <w:pPr>
              <w:pStyle w:val="TableParagraph"/>
              <w:ind w:left="122" w:right="111"/>
              <w:jc w:val="center"/>
              <w:rPr>
                <w:sz w:val="24"/>
              </w:rPr>
            </w:pPr>
            <w:r>
              <w:rPr>
                <w:sz w:val="24"/>
              </w:rPr>
              <w:t>l/d</w:t>
            </w:r>
          </w:p>
        </w:tc>
        <w:tc>
          <w:tcPr>
            <w:tcW w:w="860" w:type="dxa"/>
          </w:tcPr>
          <w:p w:rsidR="00C56AF7" w:rsidRDefault="00C56AF7">
            <w:pPr>
              <w:pStyle w:val="TableParagraph"/>
              <w:rPr>
                <w:b/>
                <w:sz w:val="36"/>
              </w:rPr>
            </w:pPr>
          </w:p>
          <w:p w:rsidR="00C56AF7" w:rsidRDefault="00071132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512" w:type="dxa"/>
          </w:tcPr>
          <w:p w:rsidR="00C56AF7" w:rsidRDefault="00C56AF7">
            <w:pPr>
              <w:pStyle w:val="TableParagraph"/>
              <w:rPr>
                <w:b/>
                <w:sz w:val="36"/>
              </w:rPr>
            </w:pPr>
          </w:p>
          <w:p w:rsidR="00C56AF7" w:rsidRDefault="00071132">
            <w:pPr>
              <w:pStyle w:val="TableParagraph"/>
              <w:ind w:right="182"/>
              <w:jc w:val="right"/>
              <w:rPr>
                <w:sz w:val="24"/>
              </w:rPr>
            </w:pPr>
            <w:r>
              <w:rPr>
                <w:sz w:val="24"/>
              </w:rPr>
              <w:t>α</w:t>
            </w:r>
          </w:p>
        </w:tc>
      </w:tr>
      <w:tr w:rsidR="00C56AF7">
        <w:trPr>
          <w:trHeight w:val="413"/>
        </w:trPr>
        <w:tc>
          <w:tcPr>
            <w:tcW w:w="751" w:type="dxa"/>
          </w:tcPr>
          <w:p w:rsidR="00C56AF7" w:rsidRDefault="00071132">
            <w:pPr>
              <w:pStyle w:val="TableParagraph"/>
              <w:spacing w:before="66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81" w:type="dxa"/>
          </w:tcPr>
          <w:p w:rsidR="00C56AF7" w:rsidRDefault="00071132">
            <w:pPr>
              <w:pStyle w:val="TableParagraph"/>
              <w:spacing w:before="66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№9,намагниченный</w:t>
            </w:r>
          </w:p>
        </w:tc>
        <w:tc>
          <w:tcPr>
            <w:tcW w:w="957" w:type="dxa"/>
          </w:tcPr>
          <w:p w:rsidR="00C56AF7" w:rsidRDefault="00071132">
            <w:pPr>
              <w:pStyle w:val="TableParagraph"/>
              <w:spacing w:before="66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13,3</w:t>
            </w:r>
          </w:p>
        </w:tc>
        <w:tc>
          <w:tcPr>
            <w:tcW w:w="857" w:type="dxa"/>
          </w:tcPr>
          <w:p w:rsidR="00C56AF7" w:rsidRDefault="00071132">
            <w:pPr>
              <w:pStyle w:val="TableParagraph"/>
              <w:spacing w:before="66"/>
              <w:ind w:left="259" w:right="247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003" w:type="dxa"/>
          </w:tcPr>
          <w:p w:rsidR="00C56AF7" w:rsidRDefault="00071132">
            <w:pPr>
              <w:pStyle w:val="TableParagraph"/>
              <w:spacing w:before="66"/>
              <w:ind w:left="331" w:right="321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737" w:type="dxa"/>
          </w:tcPr>
          <w:p w:rsidR="00C56AF7" w:rsidRDefault="00FA6404">
            <w:pPr>
              <w:pStyle w:val="TableParagraph"/>
              <w:spacing w:before="66"/>
              <w:ind w:left="131" w:right="1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4" w:type="dxa"/>
          </w:tcPr>
          <w:p w:rsidR="00C56AF7" w:rsidRDefault="00FA6404">
            <w:pPr>
              <w:pStyle w:val="TableParagraph"/>
              <w:spacing w:before="66"/>
              <w:ind w:left="128" w:right="116"/>
              <w:jc w:val="center"/>
              <w:rPr>
                <w:sz w:val="24"/>
              </w:rPr>
            </w:pPr>
            <w:r>
              <w:rPr>
                <w:sz w:val="24"/>
              </w:rPr>
              <w:t>0,36</w:t>
            </w:r>
          </w:p>
        </w:tc>
        <w:tc>
          <w:tcPr>
            <w:tcW w:w="706" w:type="dxa"/>
          </w:tcPr>
          <w:p w:rsidR="00C56AF7" w:rsidRDefault="00FA6404">
            <w:pPr>
              <w:pStyle w:val="TableParagraph"/>
              <w:spacing w:before="66"/>
              <w:ind w:left="122" w:right="114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0" w:type="dxa"/>
          </w:tcPr>
          <w:p w:rsidR="00C56AF7" w:rsidRDefault="00FA6404">
            <w:pPr>
              <w:pStyle w:val="TableParagraph"/>
              <w:spacing w:before="66"/>
              <w:ind w:left="136" w:right="134"/>
              <w:jc w:val="center"/>
              <w:rPr>
                <w:sz w:val="24"/>
              </w:rPr>
            </w:pPr>
            <w:r>
              <w:rPr>
                <w:sz w:val="24"/>
              </w:rPr>
              <w:t>0,016</w:t>
            </w:r>
          </w:p>
        </w:tc>
        <w:tc>
          <w:tcPr>
            <w:tcW w:w="512" w:type="dxa"/>
          </w:tcPr>
          <w:p w:rsidR="00C56AF7" w:rsidRDefault="00FA6404">
            <w:pPr>
              <w:pStyle w:val="TableParagraph"/>
              <w:spacing w:before="66"/>
              <w:ind w:right="126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C56AF7">
        <w:trPr>
          <w:trHeight w:val="400"/>
        </w:trPr>
        <w:tc>
          <w:tcPr>
            <w:tcW w:w="751" w:type="dxa"/>
          </w:tcPr>
          <w:p w:rsidR="00C56AF7" w:rsidRDefault="00071132">
            <w:pPr>
              <w:pStyle w:val="TableParagraph"/>
              <w:spacing w:before="6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81" w:type="dxa"/>
          </w:tcPr>
          <w:p w:rsidR="00C56AF7" w:rsidRDefault="00071132">
            <w:pPr>
              <w:pStyle w:val="TableParagraph"/>
              <w:spacing w:before="61"/>
              <w:ind w:left="183" w:right="178"/>
              <w:jc w:val="center"/>
              <w:rPr>
                <w:sz w:val="24"/>
              </w:rPr>
            </w:pPr>
            <w:r>
              <w:rPr>
                <w:sz w:val="24"/>
              </w:rPr>
              <w:t>1/2,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намагниченная</w:t>
            </w:r>
          </w:p>
        </w:tc>
        <w:tc>
          <w:tcPr>
            <w:tcW w:w="957" w:type="dxa"/>
          </w:tcPr>
          <w:p w:rsidR="00C56AF7" w:rsidRDefault="00071132">
            <w:pPr>
              <w:pStyle w:val="TableParagraph"/>
              <w:spacing w:before="61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6,65</w:t>
            </w:r>
          </w:p>
        </w:tc>
        <w:tc>
          <w:tcPr>
            <w:tcW w:w="857" w:type="dxa"/>
          </w:tcPr>
          <w:p w:rsidR="00C56AF7" w:rsidRDefault="00071132">
            <w:pPr>
              <w:pStyle w:val="TableParagraph"/>
              <w:spacing w:before="61"/>
              <w:ind w:left="259" w:right="247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003" w:type="dxa"/>
          </w:tcPr>
          <w:p w:rsidR="00C56AF7" w:rsidRDefault="00071132">
            <w:pPr>
              <w:pStyle w:val="TableParagraph"/>
              <w:spacing w:before="61"/>
              <w:ind w:left="331" w:right="321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737" w:type="dxa"/>
          </w:tcPr>
          <w:p w:rsidR="00C56AF7" w:rsidRDefault="00FA6404">
            <w:pPr>
              <w:pStyle w:val="TableParagraph"/>
              <w:spacing w:before="61"/>
              <w:ind w:left="131" w:right="119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714" w:type="dxa"/>
          </w:tcPr>
          <w:p w:rsidR="00C56AF7" w:rsidRDefault="00C003C2" w:rsidP="00FA6404">
            <w:pPr>
              <w:pStyle w:val="TableParagraph"/>
              <w:spacing w:before="61"/>
              <w:ind w:right="116"/>
              <w:rPr>
                <w:sz w:val="24"/>
              </w:rPr>
            </w:pPr>
            <w:r>
              <w:rPr>
                <w:sz w:val="24"/>
              </w:rPr>
              <w:t xml:space="preserve">  0,14</w:t>
            </w:r>
          </w:p>
        </w:tc>
        <w:tc>
          <w:tcPr>
            <w:tcW w:w="706" w:type="dxa"/>
          </w:tcPr>
          <w:p w:rsidR="00C56AF7" w:rsidRDefault="00071132">
            <w:pPr>
              <w:pStyle w:val="TableParagraph"/>
              <w:spacing w:before="61"/>
              <w:ind w:left="122" w:right="114"/>
              <w:jc w:val="center"/>
              <w:rPr>
                <w:sz w:val="24"/>
              </w:rPr>
            </w:pPr>
            <w:r>
              <w:rPr>
                <w:sz w:val="24"/>
              </w:rPr>
              <w:t>5,5</w:t>
            </w:r>
          </w:p>
        </w:tc>
        <w:tc>
          <w:tcPr>
            <w:tcW w:w="860" w:type="dxa"/>
          </w:tcPr>
          <w:p w:rsidR="00C56AF7" w:rsidRDefault="00FA6404">
            <w:pPr>
              <w:pStyle w:val="TableParagraph"/>
              <w:spacing w:before="61"/>
              <w:ind w:left="136" w:right="134"/>
              <w:jc w:val="center"/>
              <w:rPr>
                <w:sz w:val="24"/>
              </w:rPr>
            </w:pPr>
            <w:r>
              <w:rPr>
                <w:sz w:val="24"/>
              </w:rPr>
              <w:t>0,040</w:t>
            </w:r>
          </w:p>
        </w:tc>
        <w:tc>
          <w:tcPr>
            <w:tcW w:w="512" w:type="dxa"/>
          </w:tcPr>
          <w:p w:rsidR="00C56AF7" w:rsidRDefault="00FA6404">
            <w:pPr>
              <w:pStyle w:val="TableParagraph"/>
              <w:spacing w:before="61"/>
              <w:ind w:right="126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C56AF7">
        <w:trPr>
          <w:trHeight w:val="400"/>
        </w:trPr>
        <w:tc>
          <w:tcPr>
            <w:tcW w:w="751" w:type="dxa"/>
          </w:tcPr>
          <w:p w:rsidR="00C56AF7" w:rsidRDefault="00071132">
            <w:pPr>
              <w:pStyle w:val="TableParagraph"/>
              <w:spacing w:before="6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81" w:type="dxa"/>
          </w:tcPr>
          <w:p w:rsidR="00C56AF7" w:rsidRDefault="00071132">
            <w:pPr>
              <w:pStyle w:val="TableParagraph"/>
              <w:spacing w:before="61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№9,ненамагниченный</w:t>
            </w:r>
          </w:p>
        </w:tc>
        <w:tc>
          <w:tcPr>
            <w:tcW w:w="957" w:type="dxa"/>
          </w:tcPr>
          <w:p w:rsidR="00C56AF7" w:rsidRDefault="00071132">
            <w:pPr>
              <w:pStyle w:val="TableParagraph"/>
              <w:spacing w:before="61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13,3</w:t>
            </w:r>
          </w:p>
        </w:tc>
        <w:tc>
          <w:tcPr>
            <w:tcW w:w="857" w:type="dxa"/>
          </w:tcPr>
          <w:p w:rsidR="00C56AF7" w:rsidRDefault="00071132">
            <w:pPr>
              <w:pStyle w:val="TableParagraph"/>
              <w:spacing w:before="61"/>
              <w:ind w:left="259" w:right="247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003" w:type="dxa"/>
          </w:tcPr>
          <w:p w:rsidR="00C56AF7" w:rsidRDefault="00071132">
            <w:pPr>
              <w:pStyle w:val="TableParagraph"/>
              <w:spacing w:before="61"/>
              <w:ind w:left="331" w:right="321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737" w:type="dxa"/>
          </w:tcPr>
          <w:p w:rsidR="00C56AF7" w:rsidRDefault="00FA6404">
            <w:pPr>
              <w:pStyle w:val="TableParagraph"/>
              <w:spacing w:before="61"/>
              <w:ind w:left="131" w:right="119"/>
              <w:jc w:val="center"/>
              <w:rPr>
                <w:sz w:val="24"/>
              </w:rPr>
            </w:pPr>
            <w:r>
              <w:rPr>
                <w:sz w:val="24"/>
              </w:rPr>
              <w:t>1,7</w:t>
            </w:r>
          </w:p>
        </w:tc>
        <w:tc>
          <w:tcPr>
            <w:tcW w:w="714" w:type="dxa"/>
          </w:tcPr>
          <w:p w:rsidR="00C56AF7" w:rsidRDefault="00C003C2" w:rsidP="00FA6404">
            <w:pPr>
              <w:pStyle w:val="TableParagraph"/>
              <w:spacing w:before="61"/>
              <w:ind w:right="116"/>
              <w:rPr>
                <w:sz w:val="24"/>
              </w:rPr>
            </w:pPr>
            <w:r>
              <w:rPr>
                <w:sz w:val="24"/>
              </w:rPr>
              <w:t xml:space="preserve">  0,31</w:t>
            </w:r>
          </w:p>
        </w:tc>
        <w:tc>
          <w:tcPr>
            <w:tcW w:w="706" w:type="dxa"/>
          </w:tcPr>
          <w:p w:rsidR="00C56AF7" w:rsidRDefault="00FA6404">
            <w:pPr>
              <w:pStyle w:val="TableParagraph"/>
              <w:spacing w:before="61"/>
              <w:ind w:left="122" w:right="114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0" w:type="dxa"/>
          </w:tcPr>
          <w:p w:rsidR="00C56AF7" w:rsidRDefault="00FA6404">
            <w:pPr>
              <w:pStyle w:val="TableParagraph"/>
              <w:spacing w:before="61"/>
              <w:ind w:left="136" w:right="134"/>
              <w:jc w:val="center"/>
              <w:rPr>
                <w:sz w:val="24"/>
              </w:rPr>
            </w:pPr>
            <w:r>
              <w:rPr>
                <w:sz w:val="24"/>
              </w:rPr>
              <w:t>0,016</w:t>
            </w:r>
          </w:p>
        </w:tc>
        <w:tc>
          <w:tcPr>
            <w:tcW w:w="512" w:type="dxa"/>
          </w:tcPr>
          <w:p w:rsidR="00C56AF7" w:rsidRDefault="00FA6404">
            <w:pPr>
              <w:pStyle w:val="TableParagraph"/>
              <w:spacing w:before="61"/>
              <w:ind w:right="126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C56AF7">
        <w:trPr>
          <w:trHeight w:val="402"/>
        </w:trPr>
        <w:tc>
          <w:tcPr>
            <w:tcW w:w="751" w:type="dxa"/>
          </w:tcPr>
          <w:p w:rsidR="00C56AF7" w:rsidRDefault="00071132">
            <w:pPr>
              <w:pStyle w:val="TableParagraph"/>
              <w:spacing w:before="6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681" w:type="dxa"/>
          </w:tcPr>
          <w:p w:rsidR="00C56AF7" w:rsidRDefault="00071132">
            <w:pPr>
              <w:pStyle w:val="TableParagraph"/>
              <w:spacing w:before="63"/>
              <w:ind w:left="183" w:right="178"/>
              <w:jc w:val="center"/>
              <w:rPr>
                <w:sz w:val="24"/>
              </w:rPr>
            </w:pPr>
            <w:r>
              <w:rPr>
                <w:sz w:val="24"/>
              </w:rPr>
              <w:t>1/2,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намагниченная</w:t>
            </w:r>
          </w:p>
        </w:tc>
        <w:tc>
          <w:tcPr>
            <w:tcW w:w="957" w:type="dxa"/>
          </w:tcPr>
          <w:p w:rsidR="00C56AF7" w:rsidRDefault="00071132">
            <w:pPr>
              <w:pStyle w:val="TableParagraph"/>
              <w:spacing w:before="63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6,65</w:t>
            </w:r>
          </w:p>
        </w:tc>
        <w:tc>
          <w:tcPr>
            <w:tcW w:w="857" w:type="dxa"/>
          </w:tcPr>
          <w:p w:rsidR="00C56AF7" w:rsidRDefault="00071132">
            <w:pPr>
              <w:pStyle w:val="TableParagraph"/>
              <w:spacing w:before="63"/>
              <w:ind w:left="259" w:right="247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003" w:type="dxa"/>
          </w:tcPr>
          <w:p w:rsidR="00C56AF7" w:rsidRDefault="00071132">
            <w:pPr>
              <w:pStyle w:val="TableParagraph"/>
              <w:spacing w:before="63"/>
              <w:ind w:left="331" w:right="321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737" w:type="dxa"/>
          </w:tcPr>
          <w:p w:rsidR="00C56AF7" w:rsidRDefault="00C56AF7">
            <w:pPr>
              <w:pStyle w:val="TableParagraph"/>
              <w:rPr>
                <w:sz w:val="24"/>
              </w:rPr>
            </w:pPr>
          </w:p>
        </w:tc>
        <w:tc>
          <w:tcPr>
            <w:tcW w:w="714" w:type="dxa"/>
          </w:tcPr>
          <w:p w:rsidR="00C56AF7" w:rsidRDefault="00C56AF7">
            <w:pPr>
              <w:pStyle w:val="TableParagraph"/>
              <w:rPr>
                <w:sz w:val="24"/>
              </w:rPr>
            </w:pPr>
          </w:p>
        </w:tc>
        <w:tc>
          <w:tcPr>
            <w:tcW w:w="706" w:type="dxa"/>
          </w:tcPr>
          <w:p w:rsidR="00C56AF7" w:rsidRDefault="00C56AF7">
            <w:pPr>
              <w:pStyle w:val="TableParagraph"/>
              <w:rPr>
                <w:sz w:val="24"/>
              </w:rPr>
            </w:pPr>
          </w:p>
        </w:tc>
        <w:tc>
          <w:tcPr>
            <w:tcW w:w="860" w:type="dxa"/>
          </w:tcPr>
          <w:p w:rsidR="00C56AF7" w:rsidRDefault="00C56AF7">
            <w:pPr>
              <w:pStyle w:val="TableParagraph"/>
              <w:rPr>
                <w:sz w:val="24"/>
              </w:rPr>
            </w:pPr>
          </w:p>
        </w:tc>
        <w:tc>
          <w:tcPr>
            <w:tcW w:w="512" w:type="dxa"/>
          </w:tcPr>
          <w:p w:rsidR="00C56AF7" w:rsidRDefault="00C56AF7">
            <w:pPr>
              <w:pStyle w:val="TableParagraph"/>
              <w:rPr>
                <w:sz w:val="24"/>
              </w:rPr>
            </w:pPr>
          </w:p>
        </w:tc>
      </w:tr>
    </w:tbl>
    <w:p w:rsidR="00C56AF7" w:rsidRDefault="00C56AF7">
      <w:pPr>
        <w:pStyle w:val="a3"/>
        <w:ind w:firstLine="0"/>
        <w:jc w:val="left"/>
        <w:rPr>
          <w:rFonts w:ascii="Microsoft Sans Serif"/>
        </w:rPr>
      </w:pPr>
    </w:p>
    <w:p w:rsidR="00C56AF7" w:rsidRDefault="00C56AF7">
      <w:pPr>
        <w:rPr>
          <w:rFonts w:ascii="Microsoft Sans Serif"/>
        </w:rPr>
      </w:pPr>
    </w:p>
    <w:p w:rsidR="00B90DC6" w:rsidRDefault="00B90DC6">
      <w:pPr>
        <w:rPr>
          <w:rFonts w:ascii="Microsoft Sans Serif"/>
        </w:rPr>
      </w:pPr>
    </w:p>
    <w:p w:rsidR="00B90DC6" w:rsidRDefault="00B90DC6">
      <w:pPr>
        <w:rPr>
          <w:rFonts w:ascii="Microsoft Sans Serif"/>
        </w:rPr>
      </w:pPr>
    </w:p>
    <w:p w:rsidR="00B90DC6" w:rsidRDefault="00B90DC6">
      <w:pPr>
        <w:rPr>
          <w:rFonts w:ascii="Microsoft Sans Serif"/>
        </w:rPr>
      </w:pPr>
    </w:p>
    <w:p w:rsidR="00B90DC6" w:rsidRDefault="00B90DC6">
      <w:pPr>
        <w:rPr>
          <w:rFonts w:ascii="Microsoft Sans Serif"/>
        </w:rPr>
      </w:pPr>
    </w:p>
    <w:p w:rsidR="00B90DC6" w:rsidRDefault="00B90DC6">
      <w:pPr>
        <w:rPr>
          <w:rFonts w:ascii="Microsoft Sans Serif"/>
        </w:rPr>
      </w:pPr>
    </w:p>
    <w:p w:rsidR="00B90DC6" w:rsidRDefault="00B90DC6">
      <w:pPr>
        <w:rPr>
          <w:rFonts w:ascii="Microsoft Sans Serif"/>
        </w:rPr>
      </w:pPr>
    </w:p>
    <w:p w:rsidR="00B90DC6" w:rsidRPr="00296C80" w:rsidRDefault="00B90DC6" w:rsidP="00B90DC6">
      <w:pPr>
        <w:pStyle w:val="a4"/>
        <w:widowControl/>
        <w:numPr>
          <w:ilvl w:val="0"/>
          <w:numId w:val="2"/>
        </w:numPr>
        <w:autoSpaceDE/>
        <w:autoSpaceDN/>
        <w:spacing w:after="57" w:line="276" w:lineRule="auto"/>
        <w:contextualSpacing/>
        <w:rPr>
          <w:sz w:val="28"/>
          <w:szCs w:val="28"/>
        </w:rPr>
      </w:pPr>
      <w:r w:rsidRPr="00296C80">
        <w:rPr>
          <w:b/>
          <w:sz w:val="28"/>
          <w:szCs w:val="28"/>
        </w:rPr>
        <w:t>Расчетные формулы:</w:t>
      </w:r>
    </w:p>
    <w:p w:rsidR="00B90DC6" w:rsidRPr="00115283" w:rsidRDefault="00B90DC6" w:rsidP="00B90DC6">
      <w:pPr>
        <w:tabs>
          <w:tab w:val="center" w:pos="3581"/>
          <w:tab w:val="center" w:pos="5535"/>
        </w:tabs>
        <w:spacing w:after="215" w:line="276" w:lineRule="auto"/>
        <w:ind w:right="424"/>
        <w:rPr>
          <w:sz w:val="28"/>
          <w:szCs w:val="28"/>
        </w:rPr>
      </w:pPr>
      <w:r w:rsidRPr="00115283">
        <w:rPr>
          <w:rFonts w:eastAsia="Calibri"/>
          <w:sz w:val="28"/>
          <w:szCs w:val="28"/>
        </w:rPr>
        <w:tab/>
        <w:t xml:space="preserve">                          ψ= Ф</w:t>
      </w:r>
      <w:r w:rsidRPr="00115283">
        <w:rPr>
          <w:rFonts w:eastAsia="Calibri"/>
          <w:sz w:val="28"/>
          <w:szCs w:val="28"/>
          <w:vertAlign w:val="subscript"/>
        </w:rPr>
        <w:t>d</w:t>
      </w:r>
      <w:r w:rsidRPr="00115283">
        <w:rPr>
          <w:rFonts w:eastAsia="Calibri"/>
          <w:sz w:val="28"/>
          <w:szCs w:val="28"/>
        </w:rPr>
        <w:t>·ω</w:t>
      </w:r>
      <w:r w:rsidRPr="00115283">
        <w:rPr>
          <w:rFonts w:eastAsia="Calibri"/>
          <w:b/>
          <w:sz w:val="28"/>
          <w:szCs w:val="28"/>
        </w:rPr>
        <w:tab/>
        <w:t xml:space="preserve">                                                   </w:t>
      </w:r>
      <w:r w:rsidRPr="00115283">
        <w:rPr>
          <w:rFonts w:eastAsia="Calibri"/>
          <w:sz w:val="28"/>
          <w:szCs w:val="28"/>
        </w:rPr>
        <w:t>(1)</w:t>
      </w:r>
    </w:p>
    <w:p w:rsidR="00B90DC6" w:rsidRPr="00296C80" w:rsidRDefault="00B90DC6" w:rsidP="00B90DC6">
      <w:pPr>
        <w:spacing w:after="280" w:line="276" w:lineRule="auto"/>
        <w:ind w:left="-5"/>
        <w:rPr>
          <w:sz w:val="28"/>
          <w:szCs w:val="28"/>
        </w:rPr>
      </w:pPr>
      <w:r w:rsidRPr="00296C80">
        <w:rPr>
          <w:sz w:val="28"/>
          <w:szCs w:val="28"/>
        </w:rPr>
        <w:t>где ψ- потокосцепление, мВб; Ф</w:t>
      </w:r>
      <w:r w:rsidRPr="00296C80">
        <w:rPr>
          <w:sz w:val="28"/>
          <w:szCs w:val="28"/>
          <w:vertAlign w:val="subscript"/>
        </w:rPr>
        <w:t>d</w:t>
      </w:r>
      <w:r w:rsidRPr="00296C80">
        <w:rPr>
          <w:sz w:val="28"/>
          <w:szCs w:val="28"/>
        </w:rPr>
        <w:t>= B</w:t>
      </w:r>
      <w:r w:rsidRPr="00296C80">
        <w:rPr>
          <w:sz w:val="28"/>
          <w:szCs w:val="28"/>
          <w:vertAlign w:val="subscript"/>
        </w:rPr>
        <w:t>d</w:t>
      </w:r>
      <w:r w:rsidRPr="00296C80">
        <w:rPr>
          <w:sz w:val="28"/>
          <w:szCs w:val="28"/>
        </w:rPr>
        <w:t>·S – магнитный поток через один виток измерительной катушки М119, создаваемый данным постоянным магнитом с площадью поперечного сечения образца S, м</w:t>
      </w:r>
      <w:r w:rsidRPr="00296C80">
        <w:rPr>
          <w:sz w:val="28"/>
          <w:szCs w:val="28"/>
          <w:vertAlign w:val="superscript"/>
        </w:rPr>
        <w:t>2</w:t>
      </w:r>
      <w:r w:rsidRPr="00296C80">
        <w:rPr>
          <w:sz w:val="28"/>
          <w:szCs w:val="28"/>
        </w:rPr>
        <w:t>; ω- число витков в измерительной катушке милливеберметра, ω=50;</w:t>
      </w:r>
    </w:p>
    <w:p w:rsidR="00B90DC6" w:rsidRPr="00296C80" w:rsidRDefault="00B90DC6" w:rsidP="00B90DC6">
      <w:pPr>
        <w:tabs>
          <w:tab w:val="center" w:pos="4244"/>
          <w:tab w:val="center" w:pos="6008"/>
        </w:tabs>
        <w:spacing w:after="212" w:line="276" w:lineRule="auto"/>
        <w:rPr>
          <w:sz w:val="28"/>
          <w:szCs w:val="28"/>
        </w:rPr>
      </w:pPr>
      <w:r w:rsidRPr="00296C80"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 xml:space="preserve">          </w:t>
      </w:r>
      <w:r w:rsidRPr="00296C80">
        <w:rPr>
          <w:sz w:val="28"/>
          <w:szCs w:val="28"/>
        </w:rPr>
        <w:t>B</w:t>
      </w:r>
      <w:r w:rsidRPr="00296C80">
        <w:rPr>
          <w:sz w:val="28"/>
          <w:szCs w:val="28"/>
          <w:vertAlign w:val="subscript"/>
        </w:rPr>
        <w:t>d</w:t>
      </w:r>
      <w:r w:rsidRPr="00296C80">
        <w:rPr>
          <w:sz w:val="28"/>
          <w:szCs w:val="28"/>
        </w:rPr>
        <w:t>=Ѱ*10</w:t>
      </w:r>
      <w:r w:rsidRPr="00296C80">
        <w:rPr>
          <w:rFonts w:eastAsia="Segoe UI Symbol"/>
          <w:sz w:val="28"/>
          <w:szCs w:val="28"/>
          <w:vertAlign w:val="superscript"/>
        </w:rPr>
        <w:t>(-3)</w:t>
      </w:r>
      <w:r w:rsidRPr="00296C80">
        <w:rPr>
          <w:sz w:val="28"/>
          <w:szCs w:val="28"/>
        </w:rPr>
        <w:t xml:space="preserve"> /(ω*</w:t>
      </w:r>
      <w:r w:rsidRPr="00296C80">
        <w:rPr>
          <w:i/>
          <w:sz w:val="28"/>
          <w:szCs w:val="28"/>
        </w:rPr>
        <w:t>S</w:t>
      </w:r>
      <w:r w:rsidRPr="00296C80">
        <w:rPr>
          <w:sz w:val="28"/>
          <w:szCs w:val="28"/>
        </w:rPr>
        <w:t>)</w:t>
      </w:r>
      <w:r>
        <w:rPr>
          <w:sz w:val="28"/>
          <w:szCs w:val="28"/>
        </w:rPr>
        <w:t xml:space="preserve">                                   </w:t>
      </w:r>
      <w:r w:rsidRPr="00296C80">
        <w:rPr>
          <w:sz w:val="28"/>
          <w:szCs w:val="28"/>
        </w:rPr>
        <w:tab/>
      </w:r>
      <w:r w:rsidRPr="00296C80">
        <w:rPr>
          <w:rFonts w:eastAsia="Calibri"/>
          <w:sz w:val="28"/>
          <w:szCs w:val="28"/>
        </w:rPr>
        <w:t xml:space="preserve"> (2)</w:t>
      </w:r>
    </w:p>
    <w:p w:rsidR="00B90DC6" w:rsidRPr="00296C80" w:rsidRDefault="00B90DC6" w:rsidP="00B90DC6">
      <w:pPr>
        <w:spacing w:after="357" w:line="276" w:lineRule="auto"/>
        <w:ind w:left="-5"/>
        <w:rPr>
          <w:sz w:val="28"/>
          <w:szCs w:val="28"/>
        </w:rPr>
      </w:pPr>
      <w:r w:rsidRPr="00296C80">
        <w:rPr>
          <w:sz w:val="28"/>
          <w:szCs w:val="28"/>
        </w:rPr>
        <w:t>где   ψ- потокосцепление, мВб; ω- число витков в измерительной катушке, ω= 50; S</w:t>
      </w:r>
      <w:r w:rsidRPr="0020396D">
        <w:rPr>
          <w:sz w:val="28"/>
          <w:szCs w:val="28"/>
        </w:rPr>
        <w:t xml:space="preserve"> - </w:t>
      </w:r>
      <w:r w:rsidRPr="00296C80">
        <w:rPr>
          <w:sz w:val="28"/>
          <w:szCs w:val="28"/>
        </w:rPr>
        <w:t>площадь поперечного сечения образца, м</w:t>
      </w:r>
      <w:r w:rsidRPr="00296C80">
        <w:rPr>
          <w:sz w:val="28"/>
          <w:szCs w:val="28"/>
          <w:vertAlign w:val="superscript"/>
        </w:rPr>
        <w:t>2</w:t>
      </w:r>
      <w:r w:rsidRPr="00296C80">
        <w:rPr>
          <w:sz w:val="28"/>
          <w:szCs w:val="28"/>
        </w:rPr>
        <w:t>;</w:t>
      </w:r>
    </w:p>
    <w:p w:rsidR="00B90DC6" w:rsidRPr="00296C80" w:rsidRDefault="00B90DC6" w:rsidP="00B90DC6">
      <w:pPr>
        <w:spacing w:after="18" w:line="276" w:lineRule="auto"/>
        <w:ind w:left="486" w:right="424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 w:rsidRPr="00296C80">
        <w:rPr>
          <w:sz w:val="28"/>
          <w:szCs w:val="28"/>
        </w:rPr>
        <w:t>N= f (l/d)</w:t>
      </w:r>
      <w:r>
        <w:rPr>
          <w:sz w:val="28"/>
          <w:szCs w:val="28"/>
        </w:rPr>
        <w:t xml:space="preserve"> </w:t>
      </w:r>
      <w:r w:rsidRPr="00296C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     </w:t>
      </w:r>
      <w:r w:rsidRPr="00296C80">
        <w:rPr>
          <w:sz w:val="28"/>
          <w:szCs w:val="28"/>
        </w:rPr>
        <w:t xml:space="preserve">            (3)</w:t>
      </w:r>
    </w:p>
    <w:p w:rsidR="00B90DC6" w:rsidRPr="00296C80" w:rsidRDefault="00B90DC6" w:rsidP="00B90DC6">
      <w:pPr>
        <w:spacing w:after="507" w:line="276" w:lineRule="auto"/>
        <w:ind w:left="-5"/>
        <w:rPr>
          <w:sz w:val="28"/>
          <w:szCs w:val="28"/>
        </w:rPr>
      </w:pPr>
      <w:r w:rsidRPr="00296C80">
        <w:rPr>
          <w:sz w:val="28"/>
          <w:szCs w:val="28"/>
        </w:rPr>
        <w:t>где N- коэффициент размагничивания, определяемый по кривой, l-длина, d-раст.диаметр;</w:t>
      </w:r>
    </w:p>
    <w:p w:rsidR="00B90DC6" w:rsidRPr="007F789A" w:rsidRDefault="00B90DC6" w:rsidP="00B90DC6">
      <w:pPr>
        <w:tabs>
          <w:tab w:val="center" w:pos="3752"/>
          <w:tab w:val="center" w:pos="5278"/>
          <w:tab w:val="center" w:pos="6108"/>
        </w:tabs>
        <w:spacing w:line="276" w:lineRule="auto"/>
        <w:rPr>
          <w:rFonts w:eastAsia="Calibri"/>
          <w:sz w:val="28"/>
          <w:szCs w:val="28"/>
          <w:lang w:val="en-US"/>
        </w:rPr>
      </w:pPr>
      <w:r w:rsidRPr="00296C80">
        <w:rPr>
          <w:rFonts w:eastAsia="Calibri"/>
          <w:sz w:val="28"/>
          <w:szCs w:val="28"/>
        </w:rPr>
        <w:tab/>
      </w:r>
      <w:r w:rsidRPr="00BA7E67">
        <w:rPr>
          <w:rFonts w:eastAsia="Calibri"/>
          <w:sz w:val="28"/>
          <w:szCs w:val="28"/>
        </w:rPr>
        <w:t xml:space="preserve">                                          </w:t>
      </w:r>
      <w:r>
        <w:rPr>
          <w:rFonts w:eastAsia="Segoe UI Symbol"/>
          <w:sz w:val="28"/>
          <w:szCs w:val="28"/>
          <w:lang w:val="en-US"/>
        </w:rPr>
        <w:t>α</w:t>
      </w:r>
      <w:r w:rsidRPr="00296C80">
        <w:rPr>
          <w:rFonts w:eastAsia="Segoe UI Symbol"/>
          <w:sz w:val="28"/>
          <w:szCs w:val="28"/>
          <w:lang w:val="en-US"/>
        </w:rPr>
        <w:t>=arctg[(N/μ</w:t>
      </w:r>
      <w:r w:rsidRPr="00296C80">
        <w:rPr>
          <w:rFonts w:eastAsia="Segoe UI Symbol"/>
          <w:sz w:val="28"/>
          <w:szCs w:val="28"/>
          <w:vertAlign w:val="subscript"/>
          <w:lang w:val="en-US"/>
        </w:rPr>
        <w:t>0</w:t>
      </w:r>
      <w:r w:rsidRPr="00296C80">
        <w:rPr>
          <w:rFonts w:eastAsia="Segoe UI Symbol"/>
          <w:sz w:val="28"/>
          <w:szCs w:val="28"/>
          <w:lang w:val="en-US"/>
        </w:rPr>
        <w:t>) * (M</w:t>
      </w:r>
      <w:r w:rsidRPr="00296C80">
        <w:rPr>
          <w:rFonts w:eastAsia="Segoe UI Symbol"/>
          <w:sz w:val="28"/>
          <w:szCs w:val="28"/>
          <w:vertAlign w:val="subscript"/>
          <w:lang w:val="en-US"/>
        </w:rPr>
        <w:t>B</w:t>
      </w:r>
      <w:r w:rsidRPr="00296C80">
        <w:rPr>
          <w:rFonts w:eastAsia="Segoe UI Symbol"/>
          <w:sz w:val="28"/>
          <w:szCs w:val="28"/>
          <w:lang w:val="en-US"/>
        </w:rPr>
        <w:t>/M</w:t>
      </w:r>
      <w:r w:rsidRPr="00296C80">
        <w:rPr>
          <w:rFonts w:eastAsia="Segoe UI Symbol"/>
          <w:sz w:val="28"/>
          <w:szCs w:val="28"/>
          <w:vertAlign w:val="subscript"/>
          <w:lang w:val="en-US"/>
        </w:rPr>
        <w:t>H</w:t>
      </w:r>
      <w:r w:rsidRPr="00296C80">
        <w:rPr>
          <w:rFonts w:eastAsia="Segoe UI Symbol"/>
          <w:sz w:val="28"/>
          <w:szCs w:val="28"/>
          <w:lang w:val="en-US"/>
        </w:rPr>
        <w:t>)]</w:t>
      </w:r>
      <w:r w:rsidRPr="00296C80">
        <w:rPr>
          <w:rFonts w:eastAsia="Calibri"/>
          <w:sz w:val="28"/>
          <w:szCs w:val="28"/>
          <w:vertAlign w:val="subscript"/>
          <w:lang w:val="en-US"/>
        </w:rPr>
        <w:t xml:space="preserve">                      </w:t>
      </w:r>
      <w:r w:rsidRPr="00296C80">
        <w:rPr>
          <w:rFonts w:eastAsia="Calibri"/>
          <w:sz w:val="28"/>
          <w:szCs w:val="28"/>
          <w:lang w:val="en-US"/>
        </w:rPr>
        <w:t xml:space="preserve">       </w:t>
      </w:r>
      <w:r w:rsidRPr="0038594E">
        <w:rPr>
          <w:rFonts w:eastAsia="Calibri"/>
          <w:sz w:val="28"/>
          <w:szCs w:val="28"/>
          <w:lang w:val="en-US"/>
        </w:rPr>
        <w:t xml:space="preserve">                </w:t>
      </w:r>
      <w:r w:rsidRPr="00296C80">
        <w:rPr>
          <w:rFonts w:eastAsia="Calibri"/>
          <w:sz w:val="28"/>
          <w:szCs w:val="28"/>
          <w:lang w:val="en-US"/>
        </w:rPr>
        <w:t>(4)</w:t>
      </w:r>
    </w:p>
    <w:p w:rsidR="00B90DC6" w:rsidRPr="00296C80" w:rsidRDefault="00B90DC6" w:rsidP="00B90DC6">
      <w:pPr>
        <w:spacing w:after="232" w:line="276" w:lineRule="auto"/>
        <w:ind w:left="-5"/>
        <w:rPr>
          <w:sz w:val="28"/>
          <w:szCs w:val="28"/>
        </w:rPr>
      </w:pPr>
      <w:r w:rsidRPr="00296C80">
        <w:rPr>
          <w:sz w:val="28"/>
          <w:szCs w:val="28"/>
        </w:rPr>
        <w:t xml:space="preserve">где </w:t>
      </w:r>
      <w:r>
        <w:rPr>
          <w:sz w:val="28"/>
          <w:szCs w:val="28"/>
        </w:rPr>
        <w:t>α</w:t>
      </w:r>
      <w:r w:rsidRPr="00BD6C5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6C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угол сдвига, </w:t>
      </w:r>
      <w:r w:rsidRPr="00296C80">
        <w:rPr>
          <w:sz w:val="28"/>
          <w:szCs w:val="28"/>
        </w:rPr>
        <w:t>N</w:t>
      </w:r>
      <w:r>
        <w:rPr>
          <w:sz w:val="28"/>
          <w:szCs w:val="28"/>
        </w:rPr>
        <w:t xml:space="preserve"> - </w:t>
      </w:r>
      <w:r w:rsidRPr="00296C80">
        <w:rPr>
          <w:sz w:val="28"/>
          <w:szCs w:val="28"/>
        </w:rPr>
        <w:t>коэффициент размагничивания, определяемый по кривой, а М</w:t>
      </w:r>
      <w:r w:rsidRPr="00296C80">
        <w:rPr>
          <w:sz w:val="28"/>
          <w:szCs w:val="28"/>
          <w:vertAlign w:val="subscript"/>
        </w:rPr>
        <w:t>в</w:t>
      </w:r>
      <w:r w:rsidRPr="00296C80">
        <w:rPr>
          <w:sz w:val="28"/>
          <w:szCs w:val="28"/>
        </w:rPr>
        <w:t>,М</w:t>
      </w:r>
      <w:r w:rsidRPr="00296C80">
        <w:rPr>
          <w:sz w:val="28"/>
          <w:szCs w:val="28"/>
          <w:vertAlign w:val="subscript"/>
        </w:rPr>
        <w:t xml:space="preserve">н </w:t>
      </w:r>
      <w:r w:rsidRPr="00296C80">
        <w:rPr>
          <w:sz w:val="28"/>
          <w:szCs w:val="28"/>
        </w:rPr>
        <w:t>- соответственно масштабы индукции и напряженности магнитного поля для размагничивающего участка гистерезисной кривой данного материала, при этом М</w:t>
      </w:r>
      <w:r w:rsidRPr="00296C80">
        <w:rPr>
          <w:sz w:val="28"/>
          <w:szCs w:val="28"/>
          <w:vertAlign w:val="subscript"/>
        </w:rPr>
        <w:t>в</w:t>
      </w:r>
      <w:r w:rsidRPr="00296C80">
        <w:rPr>
          <w:sz w:val="28"/>
          <w:szCs w:val="28"/>
        </w:rPr>
        <w:t>/М</w:t>
      </w:r>
      <w:r w:rsidRPr="00296C80">
        <w:rPr>
          <w:sz w:val="28"/>
          <w:szCs w:val="28"/>
          <w:vertAlign w:val="subscript"/>
        </w:rPr>
        <w:t>н</w:t>
      </w:r>
      <w:r w:rsidRPr="00296C80">
        <w:rPr>
          <w:sz w:val="28"/>
          <w:szCs w:val="28"/>
        </w:rPr>
        <w:t xml:space="preserve"> = 624·10</w:t>
      </w:r>
      <w:r w:rsidRPr="00296C80">
        <w:rPr>
          <w:sz w:val="28"/>
          <w:szCs w:val="28"/>
          <w:vertAlign w:val="superscript"/>
        </w:rPr>
        <w:t>-7</w:t>
      </w:r>
      <w:r w:rsidRPr="00296C80">
        <w:rPr>
          <w:sz w:val="28"/>
          <w:szCs w:val="28"/>
        </w:rPr>
        <w:t>, Тл/(A/м); а  µ</w:t>
      </w:r>
      <w:r w:rsidRPr="00296C80">
        <w:rPr>
          <w:sz w:val="28"/>
          <w:szCs w:val="28"/>
          <w:vertAlign w:val="subscript"/>
        </w:rPr>
        <w:t>0</w:t>
      </w:r>
      <w:r w:rsidRPr="00296C80">
        <w:rPr>
          <w:sz w:val="28"/>
          <w:szCs w:val="28"/>
        </w:rPr>
        <w:t>= 4π·10</w:t>
      </w:r>
      <w:r w:rsidRPr="00296C80">
        <w:rPr>
          <w:sz w:val="28"/>
          <w:szCs w:val="28"/>
          <w:vertAlign w:val="superscript"/>
        </w:rPr>
        <w:t>-7</w:t>
      </w:r>
      <w:r w:rsidRPr="00296C80">
        <w:rPr>
          <w:sz w:val="28"/>
          <w:szCs w:val="28"/>
        </w:rPr>
        <w:t>, Гн/м;</w:t>
      </w:r>
    </w:p>
    <w:p w:rsidR="00B90DC6" w:rsidRDefault="00B90DC6" w:rsidP="00B90DC6">
      <w:pPr>
        <w:pStyle w:val="a4"/>
        <w:widowControl/>
        <w:numPr>
          <w:ilvl w:val="0"/>
          <w:numId w:val="2"/>
        </w:numPr>
        <w:autoSpaceDE/>
        <w:autoSpaceDN/>
        <w:spacing w:after="8" w:line="276" w:lineRule="auto"/>
        <w:contextualSpacing/>
        <w:rPr>
          <w:b/>
          <w:bCs/>
          <w:sz w:val="28"/>
          <w:szCs w:val="28"/>
        </w:rPr>
      </w:pPr>
      <w:r w:rsidRPr="00296C80">
        <w:rPr>
          <w:b/>
          <w:bCs/>
          <w:sz w:val="28"/>
          <w:szCs w:val="28"/>
        </w:rPr>
        <w:t>Примеры расчета</w:t>
      </w:r>
      <w:r>
        <w:rPr>
          <w:b/>
          <w:bCs/>
          <w:sz w:val="28"/>
          <w:szCs w:val="28"/>
        </w:rPr>
        <w:t>:</w:t>
      </w:r>
    </w:p>
    <w:p w:rsidR="00B90DC6" w:rsidRPr="0073124F" w:rsidRDefault="00B90DC6" w:rsidP="00B90DC6">
      <w:pPr>
        <w:spacing w:line="276" w:lineRule="auto"/>
        <w:rPr>
          <w:b/>
          <w:bCs/>
          <w:sz w:val="28"/>
          <w:szCs w:val="28"/>
        </w:rPr>
      </w:pPr>
    </w:p>
    <w:p w:rsidR="00B90DC6" w:rsidRPr="0073124F" w:rsidRDefault="00B90DC6" w:rsidP="00B90DC6">
      <w:pPr>
        <w:pStyle w:val="a4"/>
        <w:widowControl/>
        <w:numPr>
          <w:ilvl w:val="0"/>
          <w:numId w:val="3"/>
        </w:numPr>
        <w:autoSpaceDE/>
        <w:autoSpaceDN/>
        <w:spacing w:after="8" w:line="276" w:lineRule="auto"/>
        <w:contextualSpacing/>
        <w:rPr>
          <w:sz w:val="28"/>
          <w:szCs w:val="28"/>
          <w:lang w:val="en-US"/>
        </w:rPr>
      </w:pPr>
      <w:r w:rsidRPr="0073124F">
        <w:rPr>
          <w:rFonts w:eastAsia="Calibri"/>
          <w:iCs/>
          <w:sz w:val="28"/>
          <w:szCs w:val="28"/>
        </w:rPr>
        <w:t>Ψ</w:t>
      </w:r>
      <w:r w:rsidRPr="0073124F">
        <w:rPr>
          <w:rFonts w:eastAsia="Calibri"/>
          <w:iCs/>
          <w:sz w:val="28"/>
          <w:szCs w:val="28"/>
          <w:lang w:val="en-US"/>
        </w:rPr>
        <w:t xml:space="preserve">= </w:t>
      </w:r>
      <w:r w:rsidRPr="0073124F">
        <w:rPr>
          <w:sz w:val="28"/>
          <w:szCs w:val="28"/>
        </w:rPr>
        <w:t>Ф</w:t>
      </w:r>
      <w:r w:rsidRPr="0073124F">
        <w:rPr>
          <w:sz w:val="28"/>
          <w:szCs w:val="28"/>
          <w:vertAlign w:val="subscript"/>
          <w:lang w:val="en-US"/>
        </w:rPr>
        <w:t>d</w:t>
      </w:r>
      <w:r w:rsidRPr="0073124F">
        <w:rPr>
          <w:sz w:val="28"/>
          <w:szCs w:val="28"/>
        </w:rPr>
        <w:t>ω</w:t>
      </w:r>
      <w:r w:rsidRPr="0073124F">
        <w:rPr>
          <w:sz w:val="28"/>
          <w:szCs w:val="28"/>
          <w:lang w:val="en-US"/>
        </w:rPr>
        <w:t>= B</w:t>
      </w:r>
      <w:r w:rsidRPr="0073124F">
        <w:rPr>
          <w:sz w:val="28"/>
          <w:szCs w:val="28"/>
          <w:vertAlign w:val="subscript"/>
          <w:lang w:val="en-US"/>
        </w:rPr>
        <w:t>d</w:t>
      </w:r>
      <w:r w:rsidRPr="0073124F">
        <w:rPr>
          <w:sz w:val="28"/>
          <w:szCs w:val="28"/>
        </w:rPr>
        <w:t>·</w:t>
      </w:r>
      <w:r w:rsidRPr="0073124F">
        <w:rPr>
          <w:sz w:val="28"/>
          <w:szCs w:val="28"/>
          <w:lang w:val="en-US"/>
        </w:rPr>
        <w:t>S</w:t>
      </w:r>
      <w:r w:rsidRPr="0073124F">
        <w:rPr>
          <w:sz w:val="28"/>
          <w:szCs w:val="28"/>
        </w:rPr>
        <w:t>·ω</w:t>
      </w:r>
      <w:r w:rsidRPr="0073124F">
        <w:rPr>
          <w:sz w:val="28"/>
          <w:szCs w:val="28"/>
          <w:lang w:val="en-US"/>
        </w:rPr>
        <w:t xml:space="preserve"> = 0,15</w:t>
      </w:r>
      <w:r w:rsidRPr="0073124F">
        <w:rPr>
          <w:sz w:val="28"/>
          <w:szCs w:val="28"/>
        </w:rPr>
        <w:t>·</w:t>
      </w:r>
      <w:r w:rsidRPr="0073124F">
        <w:rPr>
          <w:sz w:val="28"/>
          <w:szCs w:val="28"/>
          <w:lang w:val="en-US"/>
        </w:rPr>
        <w:t>1,1</w:t>
      </w:r>
      <w:r w:rsidRPr="0073124F">
        <w:rPr>
          <w:sz w:val="28"/>
          <w:szCs w:val="28"/>
        </w:rPr>
        <w:t>·</w:t>
      </w:r>
      <w:r w:rsidRPr="0073124F">
        <w:rPr>
          <w:sz w:val="28"/>
          <w:szCs w:val="28"/>
          <w:lang w:val="en-US"/>
        </w:rPr>
        <w:t xml:space="preserve">50 = 0,8 </w:t>
      </w:r>
      <w:r w:rsidRPr="0073124F">
        <w:rPr>
          <w:sz w:val="28"/>
          <w:szCs w:val="28"/>
        </w:rPr>
        <w:t>мВб</w:t>
      </w:r>
    </w:p>
    <w:p w:rsidR="00B90DC6" w:rsidRPr="0073124F" w:rsidRDefault="00B90DC6" w:rsidP="00B90DC6">
      <w:pPr>
        <w:pStyle w:val="a4"/>
        <w:widowControl/>
        <w:numPr>
          <w:ilvl w:val="0"/>
          <w:numId w:val="3"/>
        </w:numPr>
        <w:autoSpaceDE/>
        <w:autoSpaceDN/>
        <w:spacing w:after="8" w:line="276" w:lineRule="auto"/>
        <w:contextualSpacing/>
        <w:rPr>
          <w:sz w:val="28"/>
          <w:szCs w:val="28"/>
        </w:rPr>
      </w:pPr>
      <w:r w:rsidRPr="0073124F">
        <w:rPr>
          <w:sz w:val="28"/>
          <w:szCs w:val="28"/>
        </w:rPr>
        <w:t>B</w:t>
      </w:r>
      <w:r w:rsidRPr="0073124F">
        <w:rPr>
          <w:sz w:val="28"/>
          <w:szCs w:val="28"/>
          <w:vertAlign w:val="subscript"/>
        </w:rPr>
        <w:t>d</w:t>
      </w:r>
      <w:r w:rsidRPr="0073124F">
        <w:rPr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Ѱ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*</m:t>
            </m:r>
            <m:sSup>
              <m:sSup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ω*</m:t>
            </m:r>
            <m:r>
              <w:rPr>
                <w:rFonts w:ascii="Cambria Math" w:hAnsi="Cambria Math"/>
                <w:sz w:val="32"/>
                <w:szCs w:val="32"/>
                <w:lang w:val="en-US"/>
              </w:rPr>
              <m:t>S</m:t>
            </m:r>
          </m:den>
        </m:f>
      </m:oMath>
      <w:r w:rsidRPr="0073124F">
        <w:rPr>
          <w:sz w:val="32"/>
          <w:szCs w:val="32"/>
        </w:rPr>
        <w:t>=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0,8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*10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50*1,1</m:t>
            </m:r>
          </m:den>
        </m:f>
        <m:r>
          <w:rPr>
            <w:rFonts w:ascii="Cambria Math" w:hAnsi="Cambria Math"/>
            <w:sz w:val="32"/>
            <w:szCs w:val="32"/>
            <w:lang w:val="en-US"/>
          </w:rPr>
          <m:t xml:space="preserve"> </m:t>
        </m:r>
      </m:oMath>
      <w:r w:rsidRPr="0073124F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73124F">
        <w:rPr>
          <w:sz w:val="28"/>
          <w:szCs w:val="28"/>
        </w:rPr>
        <w:t>0,15 Тл</w:t>
      </w:r>
    </w:p>
    <w:p w:rsidR="00B90DC6" w:rsidRPr="0073124F" w:rsidRDefault="00B90DC6" w:rsidP="00B90DC6">
      <w:pPr>
        <w:pStyle w:val="a4"/>
        <w:widowControl/>
        <w:numPr>
          <w:ilvl w:val="0"/>
          <w:numId w:val="3"/>
        </w:numPr>
        <w:autoSpaceDE/>
        <w:autoSpaceDN/>
        <w:spacing w:after="8" w:line="276" w:lineRule="auto"/>
        <w:contextualSpacing/>
        <w:rPr>
          <w:iCs/>
          <w:sz w:val="28"/>
          <w:szCs w:val="28"/>
          <w:lang w:val="en-US"/>
        </w:rPr>
      </w:pPr>
      <w:r w:rsidRPr="0073124F">
        <w:rPr>
          <w:sz w:val="28"/>
          <w:szCs w:val="28"/>
          <w:lang w:val="en-US"/>
        </w:rPr>
        <w:t>α =</w:t>
      </w:r>
      <w:r w:rsidRPr="0073124F">
        <w:rPr>
          <w:rFonts w:eastAsia="Segoe UI Symbol"/>
          <w:sz w:val="28"/>
          <w:szCs w:val="28"/>
          <w:lang w:val="en-US"/>
        </w:rPr>
        <w:t xml:space="preserve"> arctg[(N/μ</w:t>
      </w:r>
      <w:r w:rsidRPr="0073124F">
        <w:rPr>
          <w:rFonts w:eastAsia="Segoe UI Symbol"/>
          <w:sz w:val="28"/>
          <w:szCs w:val="28"/>
          <w:vertAlign w:val="subscript"/>
          <w:lang w:val="en-US"/>
        </w:rPr>
        <w:t>0</w:t>
      </w:r>
      <w:r w:rsidRPr="0073124F">
        <w:rPr>
          <w:rFonts w:eastAsia="Segoe UI Symbol"/>
          <w:sz w:val="28"/>
          <w:szCs w:val="28"/>
          <w:lang w:val="en-US"/>
        </w:rPr>
        <w:t>) * (M</w:t>
      </w:r>
      <w:r w:rsidRPr="0073124F">
        <w:rPr>
          <w:rFonts w:eastAsia="Segoe UI Symbol"/>
          <w:sz w:val="28"/>
          <w:szCs w:val="28"/>
          <w:vertAlign w:val="subscript"/>
          <w:lang w:val="en-US"/>
        </w:rPr>
        <w:t>B</w:t>
      </w:r>
      <w:r w:rsidRPr="0073124F">
        <w:rPr>
          <w:rFonts w:eastAsia="Segoe UI Symbol"/>
          <w:sz w:val="28"/>
          <w:szCs w:val="28"/>
          <w:lang w:val="en-US"/>
        </w:rPr>
        <w:t>/M</w:t>
      </w:r>
      <w:r w:rsidRPr="0073124F">
        <w:rPr>
          <w:rFonts w:eastAsia="Segoe UI Symbol"/>
          <w:sz w:val="28"/>
          <w:szCs w:val="28"/>
          <w:vertAlign w:val="subscript"/>
          <w:lang w:val="en-US"/>
        </w:rPr>
        <w:t>H</w:t>
      </w:r>
      <w:r w:rsidRPr="0073124F">
        <w:rPr>
          <w:rFonts w:eastAsia="Segoe UI Symbol"/>
          <w:sz w:val="28"/>
          <w:szCs w:val="28"/>
          <w:lang w:val="en-US"/>
        </w:rPr>
        <w:t>)] =arctg (</w:t>
      </w:r>
      <m:oMath>
        <m:f>
          <m:fPr>
            <m:ctrlPr>
              <w:rPr>
                <w:rFonts w:ascii="Cambria Math" w:eastAsia="Segoe UI Symbol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Segoe UI Symbol" w:hAnsi="Cambria Math"/>
                <w:sz w:val="32"/>
                <w:szCs w:val="32"/>
                <w:lang w:val="en-US"/>
              </w:rPr>
              <m:t>0,04</m:t>
            </m:r>
          </m:num>
          <m:den>
            <m:r>
              <w:rPr>
                <w:rFonts w:ascii="Cambria Math" w:eastAsia="Segoe UI Symbol" w:hAnsi="Cambria Math"/>
                <w:sz w:val="32"/>
                <w:szCs w:val="32"/>
                <w:lang w:val="en-US"/>
              </w:rPr>
              <m:t>4π*</m:t>
            </m:r>
            <m:sSup>
              <m:sSupPr>
                <m:ctrlPr>
                  <w:rPr>
                    <w:rFonts w:ascii="Cambria Math" w:eastAsia="Segoe UI Symbol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eastAsia="Segoe UI Symbol" w:hAnsi="Cambria Math"/>
                    <w:sz w:val="32"/>
                    <w:szCs w:val="32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Segoe UI Symbol" w:hAnsi="Cambria Math"/>
                    <w:sz w:val="32"/>
                    <w:szCs w:val="32"/>
                    <w:lang w:val="en-US"/>
                  </w:rPr>
                  <m:t>-7</m:t>
                </m:r>
              </m:sup>
            </m:sSup>
          </m:den>
        </m:f>
      </m:oMath>
      <w:r w:rsidRPr="0073124F">
        <w:rPr>
          <w:rFonts w:eastAsia="Segoe UI Symbol"/>
          <w:sz w:val="28"/>
          <w:szCs w:val="28"/>
          <w:lang w:val="en-US"/>
        </w:rPr>
        <w:t>*642*10</w:t>
      </w:r>
      <w:r w:rsidRPr="0073124F">
        <w:rPr>
          <w:rFonts w:eastAsia="Segoe UI Symbol"/>
          <w:sz w:val="28"/>
          <w:szCs w:val="28"/>
          <w:vertAlign w:val="superscript"/>
          <w:lang w:val="en-US"/>
        </w:rPr>
        <w:t>-7</w:t>
      </w:r>
      <w:r w:rsidRPr="0073124F">
        <w:rPr>
          <w:rFonts w:eastAsia="Segoe UI Symbol"/>
          <w:sz w:val="28"/>
          <w:szCs w:val="28"/>
          <w:lang w:val="en-US"/>
        </w:rPr>
        <w:t>) = 63⸰</w:t>
      </w:r>
    </w:p>
    <w:p w:rsidR="00B90DC6" w:rsidRPr="00B90DC6" w:rsidRDefault="00B90DC6">
      <w:pPr>
        <w:rPr>
          <w:rFonts w:ascii="Microsoft Sans Serif"/>
          <w:lang w:val="en-US"/>
        </w:rPr>
        <w:sectPr w:rsidR="00B90DC6" w:rsidRPr="00B90DC6">
          <w:type w:val="continuous"/>
          <w:pgSz w:w="11910" w:h="16840"/>
          <w:pgMar w:top="480" w:right="300" w:bottom="280" w:left="1600" w:header="720" w:footer="720" w:gutter="0"/>
          <w:cols w:space="720"/>
        </w:sectPr>
      </w:pPr>
    </w:p>
    <w:p w:rsidR="00C56AF7" w:rsidRPr="00B90DC6" w:rsidRDefault="00071132">
      <w:pPr>
        <w:pStyle w:val="a3"/>
        <w:spacing w:before="75"/>
        <w:ind w:firstLine="0"/>
        <w:jc w:val="left"/>
        <w:rPr>
          <w:rFonts w:ascii="Microsoft Sans Serif"/>
          <w:lang w:val="en-US"/>
        </w:rPr>
      </w:pPr>
      <w:r w:rsidRPr="00B90DC6">
        <w:rPr>
          <w:rFonts w:ascii="Microsoft Sans Serif"/>
          <w:lang w:val="en-US"/>
        </w:rPr>
        <w:lastRenderedPageBreak/>
        <w:t xml:space="preserve"> </w:t>
      </w:r>
    </w:p>
    <w:p w:rsidR="00C56AF7" w:rsidRDefault="00071132" w:rsidP="00B90DC6">
      <w:pPr>
        <w:pStyle w:val="1"/>
        <w:numPr>
          <w:ilvl w:val="0"/>
          <w:numId w:val="2"/>
        </w:numPr>
        <w:tabs>
          <w:tab w:val="left" w:pos="462"/>
        </w:tabs>
        <w:spacing w:before="4"/>
        <w:rPr>
          <w:u w:val="none"/>
        </w:rPr>
      </w:pPr>
      <w:r>
        <w:rPr>
          <w:u w:val="thick"/>
        </w:rPr>
        <w:t>Построения</w:t>
      </w:r>
      <w:r>
        <w:rPr>
          <w:spacing w:val="-4"/>
          <w:u w:val="thick"/>
        </w:rPr>
        <w:t xml:space="preserve"> </w:t>
      </w:r>
      <w:r>
        <w:rPr>
          <w:u w:val="thick"/>
        </w:rPr>
        <w:t>и</w:t>
      </w:r>
      <w:r>
        <w:rPr>
          <w:spacing w:val="-3"/>
          <w:u w:val="thick"/>
        </w:rPr>
        <w:t xml:space="preserve"> </w:t>
      </w:r>
      <w:r>
        <w:rPr>
          <w:u w:val="thick"/>
        </w:rPr>
        <w:t>графики</w:t>
      </w:r>
      <w:r>
        <w:rPr>
          <w:u w:val="none"/>
        </w:rPr>
        <w:t>.</w:t>
      </w:r>
    </w:p>
    <w:p w:rsidR="00C003C2" w:rsidRDefault="00C003C2" w:rsidP="00C003C2">
      <w:pPr>
        <w:pStyle w:val="1"/>
        <w:tabs>
          <w:tab w:val="left" w:pos="462"/>
        </w:tabs>
        <w:spacing w:before="4"/>
        <w:ind w:left="720" w:firstLine="0"/>
        <w:rPr>
          <w:u w:val="none"/>
        </w:rPr>
      </w:pPr>
    </w:p>
    <w:p w:rsidR="00C56AF7" w:rsidRDefault="00C003C2">
      <w:pPr>
        <w:pStyle w:val="a3"/>
        <w:spacing w:before="10"/>
        <w:ind w:left="0" w:firstLine="0"/>
        <w:jc w:val="left"/>
        <w:rPr>
          <w:b/>
          <w:sz w:val="17"/>
        </w:rPr>
      </w:pPr>
      <w:r>
        <w:rPr>
          <w:b/>
          <w:noProof/>
          <w:sz w:val="17"/>
          <w:lang w:eastAsia="ru-RU"/>
        </w:rPr>
        <w:drawing>
          <wp:inline distT="0" distB="0" distL="0" distR="0">
            <wp:extent cx="6356350" cy="62788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график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8A0AE9" w:rsidRPr="008A0AE9" w:rsidRDefault="008A0AE9" w:rsidP="008A0AE9">
      <w:pPr>
        <w:pStyle w:val="a4"/>
        <w:tabs>
          <w:tab w:val="left" w:pos="462"/>
        </w:tabs>
        <w:spacing w:before="89"/>
        <w:ind w:left="720" w:firstLine="0"/>
        <w:jc w:val="left"/>
        <w:rPr>
          <w:b/>
          <w:sz w:val="28"/>
        </w:rPr>
      </w:pPr>
    </w:p>
    <w:p w:rsidR="00C56AF7" w:rsidRDefault="00071132" w:rsidP="00B90DC6">
      <w:pPr>
        <w:pStyle w:val="a4"/>
        <w:numPr>
          <w:ilvl w:val="0"/>
          <w:numId w:val="2"/>
        </w:numPr>
        <w:tabs>
          <w:tab w:val="left" w:pos="462"/>
        </w:tabs>
        <w:spacing w:before="89"/>
        <w:jc w:val="left"/>
        <w:rPr>
          <w:b/>
          <w:sz w:val="28"/>
        </w:rPr>
      </w:pPr>
      <w:r>
        <w:rPr>
          <w:b/>
          <w:sz w:val="28"/>
          <w:u w:val="thick"/>
        </w:rPr>
        <w:t>Вывод</w:t>
      </w:r>
    </w:p>
    <w:p w:rsidR="00C56AF7" w:rsidRDefault="00071132">
      <w:pPr>
        <w:pStyle w:val="a3"/>
        <w:spacing w:line="242" w:lineRule="auto"/>
        <w:ind w:right="547"/>
      </w:pP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проведено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постоянных магнитов.</w:t>
      </w:r>
    </w:p>
    <w:p w:rsidR="00C56AF7" w:rsidRDefault="00071132">
      <w:pPr>
        <w:pStyle w:val="a3"/>
        <w:ind w:right="542"/>
      </w:pPr>
      <w:r>
        <w:t>Любое вещество, помещенное в магнитное поле, приобретает магнитный</w:t>
      </w:r>
      <w:r>
        <w:rPr>
          <w:spacing w:val="1"/>
        </w:rPr>
        <w:t xml:space="preserve"> </w:t>
      </w:r>
      <w:r>
        <w:t>момент. Намагничивание</w:t>
      </w:r>
      <w:r>
        <w:rPr>
          <w:spacing w:val="1"/>
        </w:rPr>
        <w:t xml:space="preserve"> </w:t>
      </w:r>
      <w:r>
        <w:t>вещества</w:t>
      </w:r>
      <w:r>
        <w:rPr>
          <w:spacing w:val="1"/>
        </w:rPr>
        <w:t xml:space="preserve"> </w:t>
      </w:r>
      <w:r>
        <w:t>характеризуют:</w:t>
      </w:r>
      <w:r>
        <w:rPr>
          <w:spacing w:val="1"/>
        </w:rPr>
        <w:t xml:space="preserve"> </w:t>
      </w:r>
      <w:r>
        <w:t>магнитная</w:t>
      </w:r>
      <w:r>
        <w:rPr>
          <w:spacing w:val="1"/>
        </w:rPr>
        <w:t xml:space="preserve"> </w:t>
      </w:r>
      <w:r>
        <w:t>индукция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(Тл),</w:t>
      </w:r>
      <w:r>
        <w:rPr>
          <w:spacing w:val="1"/>
        </w:rPr>
        <w:t xml:space="preserve"> </w:t>
      </w:r>
      <w:r>
        <w:t>напряженность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Н</w:t>
      </w:r>
      <w:r>
        <w:rPr>
          <w:spacing w:val="1"/>
        </w:rPr>
        <w:t xml:space="preserve"> </w:t>
      </w:r>
      <w:r>
        <w:t>(А/м),</w:t>
      </w:r>
      <w:r>
        <w:rPr>
          <w:spacing w:val="1"/>
        </w:rPr>
        <w:t xml:space="preserve"> </w:t>
      </w:r>
      <w:r>
        <w:t>намагниченность</w:t>
      </w:r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(А/м),</w:t>
      </w:r>
      <w:r>
        <w:rPr>
          <w:spacing w:val="1"/>
        </w:rPr>
        <w:t xml:space="preserve"> </w:t>
      </w:r>
      <w:r>
        <w:rPr>
          <w:spacing w:val="-1"/>
        </w:rPr>
        <w:t>магнитная</w:t>
      </w:r>
      <w:r>
        <w:rPr>
          <w:spacing w:val="-17"/>
        </w:rPr>
        <w:t xml:space="preserve"> </w:t>
      </w:r>
      <w:r>
        <w:rPr>
          <w:spacing w:val="-1"/>
        </w:rPr>
        <w:t>восприимчивость</w:t>
      </w:r>
      <w:r>
        <w:rPr>
          <w:spacing w:val="-17"/>
        </w:rPr>
        <w:t xml:space="preserve"> </w:t>
      </w:r>
      <w:r>
        <w:t>k</w:t>
      </w:r>
      <w:r>
        <w:rPr>
          <w:vertAlign w:val="subscript"/>
        </w:rPr>
        <w:t>m</w:t>
      </w:r>
      <w:r>
        <w:t>,</w:t>
      </w:r>
      <w:r>
        <w:rPr>
          <w:spacing w:val="-17"/>
        </w:rPr>
        <w:t xml:space="preserve"> </w:t>
      </w:r>
      <w:r>
        <w:t>магнитная</w:t>
      </w:r>
      <w:r>
        <w:rPr>
          <w:spacing w:val="-20"/>
        </w:rPr>
        <w:t xml:space="preserve"> </w:t>
      </w:r>
      <w:r>
        <w:t>проницаемость</w:t>
      </w:r>
      <w:r>
        <w:rPr>
          <w:spacing w:val="-20"/>
        </w:rPr>
        <w:t xml:space="preserve"> </w:t>
      </w:r>
      <w:r>
        <w:t>μ,</w:t>
      </w:r>
      <w:r>
        <w:rPr>
          <w:spacing w:val="-18"/>
        </w:rPr>
        <w:t xml:space="preserve"> </w:t>
      </w:r>
      <w:r>
        <w:t>магнитный</w:t>
      </w:r>
      <w:r>
        <w:rPr>
          <w:spacing w:val="-16"/>
        </w:rPr>
        <w:t xml:space="preserve"> </w:t>
      </w:r>
      <w:r>
        <w:t>поток</w:t>
      </w:r>
      <w:r>
        <w:rPr>
          <w:spacing w:val="-68"/>
        </w:rPr>
        <w:t xml:space="preserve"> </w:t>
      </w:r>
      <w:r>
        <w:t>Ф</w:t>
      </w:r>
      <w:r>
        <w:rPr>
          <w:spacing w:val="-1"/>
        </w:rPr>
        <w:t xml:space="preserve"> </w:t>
      </w:r>
      <w:r>
        <w:t>(Вб).</w:t>
      </w:r>
    </w:p>
    <w:p w:rsidR="00C56AF7" w:rsidRDefault="00071132">
      <w:pPr>
        <w:pStyle w:val="a3"/>
        <w:spacing w:line="242" w:lineRule="auto"/>
        <w:ind w:right="549"/>
      </w:pPr>
      <w:r>
        <w:t>Намагниченность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напряженностью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соотношением:</w:t>
      </w:r>
    </w:p>
    <w:p w:rsidR="00C56AF7" w:rsidRDefault="00071132">
      <w:pPr>
        <w:spacing w:line="314" w:lineRule="exact"/>
        <w:ind w:left="374" w:right="530"/>
        <w:jc w:val="center"/>
        <w:rPr>
          <w:sz w:val="23"/>
        </w:rPr>
      </w:pPr>
      <w:r>
        <w:rPr>
          <w:i/>
          <w:sz w:val="23"/>
        </w:rPr>
        <w:t>J</w:t>
      </w:r>
      <w:r>
        <w:rPr>
          <w:i/>
          <w:spacing w:val="47"/>
          <w:sz w:val="23"/>
        </w:rPr>
        <w:t xml:space="preserve"> </w:t>
      </w:r>
      <w:r>
        <w:rPr>
          <w:rFonts w:ascii="Symbol" w:hAnsi="Symbol"/>
          <w:sz w:val="23"/>
        </w:rPr>
        <w:t></w:t>
      </w:r>
      <w:r>
        <w:rPr>
          <w:spacing w:val="14"/>
          <w:sz w:val="23"/>
        </w:rPr>
        <w:t xml:space="preserve"> </w:t>
      </w:r>
      <w:r>
        <w:rPr>
          <w:i/>
          <w:sz w:val="23"/>
        </w:rPr>
        <w:t>k</w:t>
      </w:r>
      <w:r>
        <w:rPr>
          <w:i/>
          <w:position w:val="-5"/>
          <w:sz w:val="14"/>
        </w:rPr>
        <w:t>m</w:t>
      </w:r>
      <w:r>
        <w:rPr>
          <w:i/>
          <w:spacing w:val="-3"/>
          <w:position w:val="-5"/>
          <w:sz w:val="14"/>
        </w:rPr>
        <w:t xml:space="preserve"> </w:t>
      </w:r>
      <w:r>
        <w:rPr>
          <w:i/>
          <w:sz w:val="23"/>
        </w:rPr>
        <w:t>H</w:t>
      </w:r>
      <w:r>
        <w:rPr>
          <w:i/>
          <w:spacing w:val="-33"/>
          <w:sz w:val="23"/>
        </w:rPr>
        <w:t xml:space="preserve"> </w:t>
      </w:r>
      <w:r>
        <w:rPr>
          <w:sz w:val="23"/>
        </w:rPr>
        <w:t>.</w:t>
      </w:r>
    </w:p>
    <w:p w:rsidR="00C56AF7" w:rsidRDefault="00071132">
      <w:pPr>
        <w:pStyle w:val="a3"/>
        <w:spacing w:before="35"/>
        <w:ind w:right="459"/>
        <w:jc w:val="left"/>
      </w:pPr>
      <w:r>
        <w:t>Магнитная</w:t>
      </w:r>
      <w:r>
        <w:rPr>
          <w:spacing w:val="5"/>
        </w:rPr>
        <w:t xml:space="preserve"> </w:t>
      </w:r>
      <w:r>
        <w:t>индукция</w:t>
      </w:r>
      <w:r>
        <w:rPr>
          <w:spacing w:val="6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веществе</w:t>
      </w:r>
      <w:r>
        <w:rPr>
          <w:spacing w:val="5"/>
        </w:rPr>
        <w:t xml:space="preserve"> </w:t>
      </w:r>
      <w:r>
        <w:t>определяется</w:t>
      </w:r>
      <w:r>
        <w:rPr>
          <w:spacing w:val="6"/>
        </w:rPr>
        <w:t xml:space="preserve"> </w:t>
      </w:r>
      <w:r>
        <w:t>суммой</w:t>
      </w:r>
      <w:r>
        <w:rPr>
          <w:spacing w:val="6"/>
        </w:rPr>
        <w:t xml:space="preserve"> </w:t>
      </w:r>
      <w:r>
        <w:t>индукции</w:t>
      </w:r>
      <w:r>
        <w:rPr>
          <w:spacing w:val="5"/>
        </w:rPr>
        <w:t xml:space="preserve"> </w:t>
      </w:r>
      <w:r>
        <w:t>внешнего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собственного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полей:</w:t>
      </w:r>
    </w:p>
    <w:p w:rsidR="00C56AF7" w:rsidRDefault="00071132">
      <w:pPr>
        <w:spacing w:line="331" w:lineRule="exact"/>
        <w:ind w:left="2969"/>
        <w:rPr>
          <w:sz w:val="24"/>
        </w:rPr>
      </w:pPr>
      <w:r>
        <w:rPr>
          <w:i/>
          <w:sz w:val="24"/>
        </w:rPr>
        <w:t>B</w:t>
      </w:r>
      <w:r>
        <w:rPr>
          <w:i/>
          <w:spacing w:val="7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position w:val="-5"/>
          <w:sz w:val="14"/>
        </w:rPr>
        <w:t>o</w:t>
      </w:r>
      <w:r>
        <w:rPr>
          <w:i/>
          <w:spacing w:val="54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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position w:val="-5"/>
          <w:sz w:val="14"/>
        </w:rPr>
        <w:t>вн</w:t>
      </w:r>
      <w:r>
        <w:rPr>
          <w:i/>
          <w:spacing w:val="38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9"/>
          <w:sz w:val="24"/>
        </w:rPr>
        <w:t xml:space="preserve"> </w:t>
      </w:r>
      <w:r>
        <w:rPr>
          <w:rFonts w:ascii="Symbol" w:hAnsi="Symbol"/>
          <w:sz w:val="26"/>
        </w:rPr>
        <w:t></w:t>
      </w:r>
      <w:r>
        <w:rPr>
          <w:position w:val="-5"/>
          <w:sz w:val="14"/>
        </w:rPr>
        <w:t>0</w:t>
      </w:r>
      <w:r>
        <w:rPr>
          <w:spacing w:val="-9"/>
          <w:position w:val="-5"/>
          <w:sz w:val="14"/>
        </w:rPr>
        <w:t xml:space="preserve"> </w:t>
      </w:r>
      <w:r>
        <w:rPr>
          <w:i/>
          <w:sz w:val="24"/>
        </w:rPr>
        <w:t>H</w:t>
      </w:r>
      <w:r>
        <w:rPr>
          <w:i/>
          <w:spacing w:val="17"/>
          <w:sz w:val="24"/>
        </w:rPr>
        <w:t xml:space="preserve"> </w:t>
      </w:r>
      <w:r>
        <w:rPr>
          <w:rFonts w:ascii="Symbol" w:hAnsi="Symbol"/>
          <w:sz w:val="24"/>
        </w:rPr>
        <w:t></w:t>
      </w:r>
      <w:r>
        <w:rPr>
          <w:spacing w:val="-5"/>
          <w:sz w:val="24"/>
        </w:rPr>
        <w:t xml:space="preserve"> </w:t>
      </w:r>
      <w:r>
        <w:rPr>
          <w:rFonts w:ascii="Symbol" w:hAnsi="Symbol"/>
          <w:sz w:val="26"/>
        </w:rPr>
        <w:t></w:t>
      </w:r>
      <w:r>
        <w:rPr>
          <w:position w:val="-5"/>
          <w:sz w:val="14"/>
        </w:rPr>
        <w:t>0</w:t>
      </w:r>
      <w:r>
        <w:rPr>
          <w:spacing w:val="-6"/>
          <w:position w:val="-5"/>
          <w:sz w:val="14"/>
        </w:rPr>
        <w:t xml:space="preserve"> </w:t>
      </w:r>
      <w:r>
        <w:rPr>
          <w:i/>
          <w:sz w:val="24"/>
        </w:rPr>
        <w:t>J</w:t>
      </w:r>
      <w:r>
        <w:rPr>
          <w:i/>
          <w:spacing w:val="38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7"/>
          <w:sz w:val="24"/>
        </w:rPr>
        <w:t xml:space="preserve"> </w:t>
      </w:r>
      <w:r>
        <w:rPr>
          <w:rFonts w:ascii="Symbol" w:hAnsi="Symbol"/>
          <w:sz w:val="26"/>
        </w:rPr>
        <w:t></w:t>
      </w:r>
      <w:r>
        <w:rPr>
          <w:position w:val="-5"/>
          <w:sz w:val="14"/>
        </w:rPr>
        <w:t xml:space="preserve">0 </w:t>
      </w:r>
      <w:r>
        <w:rPr>
          <w:sz w:val="24"/>
        </w:rPr>
        <w:t>(</w:t>
      </w:r>
      <w:r>
        <w:rPr>
          <w:i/>
          <w:sz w:val="24"/>
        </w:rPr>
        <w:t>H</w:t>
      </w:r>
      <w:r>
        <w:rPr>
          <w:i/>
          <w:spacing w:val="17"/>
          <w:sz w:val="24"/>
        </w:rPr>
        <w:t xml:space="preserve"> </w:t>
      </w:r>
      <w:r>
        <w:rPr>
          <w:rFonts w:ascii="Symbol" w:hAnsi="Symbol"/>
          <w:sz w:val="24"/>
        </w:rPr>
        <w:t>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J</w:t>
      </w:r>
      <w:r>
        <w:rPr>
          <w:i/>
          <w:spacing w:val="-31"/>
          <w:sz w:val="24"/>
        </w:rPr>
        <w:t xml:space="preserve"> </w:t>
      </w:r>
      <w:r>
        <w:rPr>
          <w:sz w:val="24"/>
        </w:rPr>
        <w:t>),</w:t>
      </w:r>
    </w:p>
    <w:p w:rsidR="00C56AF7" w:rsidRDefault="00071132">
      <w:pPr>
        <w:pStyle w:val="a3"/>
        <w:spacing w:before="28" w:line="304" w:lineRule="exact"/>
        <w:ind w:left="385" w:firstLine="0"/>
        <w:jc w:val="left"/>
      </w:pPr>
      <w:r>
        <w:t>где</w:t>
      </w:r>
      <w:r>
        <w:rPr>
          <w:spacing w:val="-1"/>
        </w:rPr>
        <w:t xml:space="preserve"> </w:t>
      </w:r>
      <w:r>
        <w:t>μ</w:t>
      </w:r>
      <w:r>
        <w:rPr>
          <w:vertAlign w:val="subscript"/>
        </w:rPr>
        <w:t>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4π·10</w:t>
      </w:r>
      <w:r>
        <w:rPr>
          <w:vertAlign w:val="superscript"/>
        </w:rPr>
        <w:t>7</w:t>
      </w:r>
      <w:r>
        <w:rPr>
          <w:spacing w:val="-2"/>
        </w:rPr>
        <w:t xml:space="preserve"> </w:t>
      </w:r>
      <w:r>
        <w:t>– магнитная</w:t>
      </w:r>
      <w:r>
        <w:rPr>
          <w:spacing w:val="-4"/>
        </w:rPr>
        <w:t xml:space="preserve"> </w:t>
      </w:r>
      <w:r>
        <w:t>постоянная,</w:t>
      </w:r>
      <w:r>
        <w:rPr>
          <w:spacing w:val="-4"/>
        </w:rPr>
        <w:t xml:space="preserve"> </w:t>
      </w:r>
      <w:r>
        <w:t>Гн/м.</w:t>
      </w:r>
    </w:p>
    <w:p w:rsidR="00C56AF7" w:rsidRDefault="00C56AF7">
      <w:pPr>
        <w:spacing w:line="304" w:lineRule="exact"/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117"/>
        <w:ind w:left="385" w:firstLine="0"/>
        <w:jc w:val="left"/>
      </w:pPr>
      <w:r>
        <w:lastRenderedPageBreak/>
        <w:t>Объединив</w:t>
      </w:r>
      <w:r>
        <w:rPr>
          <w:spacing w:val="-8"/>
        </w:rPr>
        <w:t xml:space="preserve"> </w:t>
      </w:r>
      <w:r>
        <w:t>выражения,</w:t>
      </w:r>
      <w:r>
        <w:rPr>
          <w:spacing w:val="-8"/>
        </w:rPr>
        <w:t xml:space="preserve"> </w:t>
      </w:r>
      <w:r>
        <w:t>получим:</w:t>
      </w:r>
    </w:p>
    <w:p w:rsidR="00C56AF7" w:rsidRDefault="00071132">
      <w:pPr>
        <w:spacing w:line="350" w:lineRule="exact"/>
        <w:ind w:left="74"/>
        <w:rPr>
          <w:sz w:val="24"/>
        </w:rPr>
      </w:pPr>
      <w:r>
        <w:br w:type="column"/>
      </w:r>
      <w:r>
        <w:rPr>
          <w:i/>
          <w:sz w:val="24"/>
        </w:rPr>
        <w:lastRenderedPageBreak/>
        <w:t>В</w:t>
      </w:r>
      <w:r>
        <w:rPr>
          <w:i/>
          <w:spacing w:val="14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17"/>
          <w:sz w:val="24"/>
        </w:rPr>
        <w:t xml:space="preserve"> </w:t>
      </w:r>
      <w:r>
        <w:rPr>
          <w:rFonts w:ascii="Symbol" w:hAnsi="Symbol"/>
          <w:sz w:val="26"/>
        </w:rPr>
        <w:t></w:t>
      </w:r>
      <w:r>
        <w:rPr>
          <w:position w:val="-5"/>
          <w:sz w:val="14"/>
        </w:rPr>
        <w:t>0</w:t>
      </w:r>
      <w:r>
        <w:rPr>
          <w:spacing w:val="-6"/>
          <w:position w:val="-5"/>
          <w:sz w:val="14"/>
        </w:rPr>
        <w:t xml:space="preserve"> </w:t>
      </w:r>
      <w:r>
        <w:rPr>
          <w:i/>
          <w:sz w:val="24"/>
        </w:rPr>
        <w:t>Н</w:t>
      </w:r>
      <w:r>
        <w:rPr>
          <w:i/>
          <w:spacing w:val="-30"/>
          <w:sz w:val="24"/>
        </w:rPr>
        <w:t xml:space="preserve"> </w:t>
      </w:r>
      <w:r>
        <w:rPr>
          <w:sz w:val="24"/>
        </w:rPr>
        <w:t>(1</w:t>
      </w:r>
      <w:r>
        <w:rPr>
          <w:rFonts w:ascii="Symbol" w:hAnsi="Symbol"/>
          <w:sz w:val="24"/>
        </w:rPr>
        <w:t>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k</w:t>
      </w:r>
      <w:r>
        <w:rPr>
          <w:i/>
          <w:position w:val="-5"/>
          <w:sz w:val="14"/>
        </w:rPr>
        <w:t>m</w:t>
      </w:r>
      <w:r>
        <w:rPr>
          <w:i/>
          <w:spacing w:val="4"/>
          <w:position w:val="-5"/>
          <w:sz w:val="14"/>
        </w:rPr>
        <w:t xml:space="preserve"> </w:t>
      </w:r>
      <w:r>
        <w:rPr>
          <w:sz w:val="24"/>
        </w:rPr>
        <w:t>)</w:t>
      </w:r>
      <w:r>
        <w:rPr>
          <w:spacing w:val="14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16"/>
          <w:sz w:val="24"/>
        </w:rPr>
        <w:t xml:space="preserve"> </w:t>
      </w:r>
      <w:r>
        <w:rPr>
          <w:rFonts w:ascii="Symbol" w:hAnsi="Symbol"/>
          <w:sz w:val="26"/>
        </w:rPr>
        <w:t></w:t>
      </w:r>
      <w:r>
        <w:rPr>
          <w:position w:val="-5"/>
          <w:sz w:val="14"/>
        </w:rPr>
        <w:t>0</w:t>
      </w:r>
      <w:r>
        <w:rPr>
          <w:spacing w:val="-11"/>
          <w:position w:val="-5"/>
          <w:sz w:val="14"/>
        </w:rPr>
        <w:t xml:space="preserve"> </w:t>
      </w:r>
      <w:r>
        <w:rPr>
          <w:rFonts w:ascii="Symbol" w:hAnsi="Symbol"/>
          <w:sz w:val="26"/>
        </w:rPr>
        <w:t></w:t>
      </w:r>
      <w:r>
        <w:rPr>
          <w:i/>
          <w:position w:val="-5"/>
          <w:sz w:val="14"/>
        </w:rPr>
        <w:t>r</w:t>
      </w:r>
      <w:r>
        <w:rPr>
          <w:i/>
          <w:spacing w:val="7"/>
          <w:position w:val="-5"/>
          <w:sz w:val="14"/>
        </w:rPr>
        <w:t xml:space="preserve"> </w:t>
      </w:r>
      <w:r>
        <w:rPr>
          <w:i/>
          <w:spacing w:val="10"/>
          <w:sz w:val="24"/>
        </w:rPr>
        <w:t>H</w:t>
      </w:r>
      <w:r>
        <w:rPr>
          <w:spacing w:val="10"/>
          <w:sz w:val="24"/>
        </w:rPr>
        <w:t>,</w:t>
      </w:r>
    </w:p>
    <w:p w:rsidR="00C56AF7" w:rsidRDefault="00C56AF7">
      <w:pPr>
        <w:spacing w:line="350" w:lineRule="exact"/>
        <w:rPr>
          <w:sz w:val="24"/>
        </w:rPr>
        <w:sectPr w:rsidR="00C56AF7">
          <w:type w:val="continuous"/>
          <w:pgSz w:w="11910" w:h="16840"/>
          <w:pgMar w:top="480" w:right="300" w:bottom="280" w:left="1600" w:header="720" w:footer="720" w:gutter="0"/>
          <w:cols w:num="2" w:space="720" w:equalWidth="0">
            <w:col w:w="4379" w:space="40"/>
            <w:col w:w="5591"/>
          </w:cols>
        </w:sectPr>
      </w:pPr>
    </w:p>
    <w:p w:rsidR="00C56AF7" w:rsidRDefault="00071132">
      <w:pPr>
        <w:pStyle w:val="a3"/>
        <w:tabs>
          <w:tab w:val="left" w:pos="2430"/>
          <w:tab w:val="left" w:pos="3388"/>
          <w:tab w:val="left" w:pos="4961"/>
          <w:tab w:val="left" w:pos="6882"/>
          <w:tab w:val="left" w:pos="7414"/>
        </w:tabs>
        <w:ind w:right="546"/>
        <w:jc w:val="right"/>
      </w:pPr>
      <w:r>
        <w:rPr>
          <w:spacing w:val="-1"/>
        </w:rPr>
        <w:lastRenderedPageBreak/>
        <w:t>где μ</w:t>
      </w:r>
      <w:r>
        <w:rPr>
          <w:spacing w:val="-1"/>
          <w:vertAlign w:val="subscript"/>
        </w:rPr>
        <w:t>r</w:t>
      </w:r>
      <w:r>
        <w:rPr>
          <w:spacing w:val="-1"/>
        </w:rPr>
        <w:t xml:space="preserve"> = 1 + k</w:t>
      </w:r>
      <w:r>
        <w:rPr>
          <w:spacing w:val="-1"/>
          <w:vertAlign w:val="subscript"/>
        </w:rPr>
        <w:t>m</w:t>
      </w:r>
      <w:r>
        <w:t xml:space="preserve"> </w:t>
      </w:r>
      <w:r>
        <w:rPr>
          <w:spacing w:val="-1"/>
        </w:rPr>
        <w:t>или μ</w:t>
      </w:r>
      <w:r>
        <w:rPr>
          <w:spacing w:val="-1"/>
          <w:vertAlign w:val="subscript"/>
        </w:rPr>
        <w:t>r</w:t>
      </w:r>
      <w:r>
        <w:rPr>
          <w:spacing w:val="-1"/>
        </w:rPr>
        <w:t xml:space="preserve"> = В/(μ</w:t>
      </w:r>
      <w:r>
        <w:rPr>
          <w:spacing w:val="-1"/>
          <w:vertAlign w:val="subscript"/>
        </w:rPr>
        <w:t>0</w:t>
      </w:r>
      <w:r>
        <w:rPr>
          <w:spacing w:val="-1"/>
        </w:rPr>
        <w:t xml:space="preserve">Н) </w:t>
      </w:r>
      <w:r>
        <w:t>– относительная магнитная проницаемость.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магнитными</w:t>
      </w:r>
      <w:r>
        <w:rPr>
          <w:spacing w:val="1"/>
        </w:rPr>
        <w:t xml:space="preserve"> </w:t>
      </w:r>
      <w:r>
        <w:t>свойствами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делятся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диамагнитные</w:t>
      </w:r>
      <w:r>
        <w:tab/>
        <w:t>(диамагнетики),</w:t>
      </w:r>
      <w:r>
        <w:tab/>
        <w:t>парамагнитные</w:t>
      </w:r>
      <w:r>
        <w:tab/>
      </w:r>
      <w:r>
        <w:tab/>
      </w:r>
      <w:r>
        <w:rPr>
          <w:spacing w:val="-1"/>
        </w:rPr>
        <w:t>(парамагнетики),</w:t>
      </w:r>
      <w:r>
        <w:rPr>
          <w:spacing w:val="-67"/>
        </w:rPr>
        <w:t xml:space="preserve"> </w:t>
      </w:r>
      <w:r>
        <w:t>ферромагнитные</w:t>
      </w:r>
      <w:r>
        <w:tab/>
      </w:r>
      <w:r>
        <w:tab/>
        <w:t>(ферромагнетики),</w:t>
      </w:r>
      <w:r>
        <w:tab/>
        <w:t>антиферромагнитные</w:t>
      </w:r>
    </w:p>
    <w:p w:rsidR="00C56AF7" w:rsidRDefault="00071132" w:rsidP="008A0AE9">
      <w:pPr>
        <w:pStyle w:val="a3"/>
        <w:ind w:firstLine="0"/>
        <w:jc w:val="left"/>
        <w:sectPr w:rsidR="00C56AF7">
          <w:type w:val="continuous"/>
          <w:pgSz w:w="11910" w:h="16840"/>
          <w:pgMar w:top="480" w:right="300" w:bottom="280" w:left="1600" w:header="720" w:footer="720" w:gutter="0"/>
          <w:cols w:space="720"/>
        </w:sectPr>
      </w:pPr>
      <w:r>
        <w:t>(антиферромагнетики),</w:t>
      </w:r>
      <w:r>
        <w:rPr>
          <w:spacing w:val="-7"/>
        </w:rPr>
        <w:t xml:space="preserve"> </w:t>
      </w:r>
      <w:r>
        <w:t>ферримагнитные</w:t>
      </w:r>
      <w:r>
        <w:rPr>
          <w:spacing w:val="-6"/>
        </w:rPr>
        <w:t xml:space="preserve"> </w:t>
      </w:r>
      <w:r>
        <w:t>(ферримагнетики).</w:t>
      </w:r>
    </w:p>
    <w:p w:rsidR="00C56AF7" w:rsidRDefault="00071132" w:rsidP="00C003C2">
      <w:pPr>
        <w:pStyle w:val="a3"/>
        <w:spacing w:before="74"/>
        <w:ind w:left="0" w:right="542" w:firstLine="0"/>
      </w:pPr>
      <w:r>
        <w:rPr>
          <w:i/>
        </w:rPr>
        <w:lastRenderedPageBreak/>
        <w:t>Диамагнетики</w:t>
      </w:r>
      <w:r>
        <w:rPr>
          <w:i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вещества,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намагничиваются</w:t>
      </w:r>
      <w:r>
        <w:rPr>
          <w:spacing w:val="1"/>
        </w:rPr>
        <w:t xml:space="preserve"> </w:t>
      </w:r>
      <w:r>
        <w:t>противоположно</w:t>
      </w:r>
      <w:r>
        <w:rPr>
          <w:spacing w:val="1"/>
        </w:rPr>
        <w:t xml:space="preserve"> </w:t>
      </w:r>
      <w:r>
        <w:t>приложенному полю и ослабляют его, т.е. имеют k</w:t>
      </w:r>
      <w:r>
        <w:rPr>
          <w:vertAlign w:val="subscript"/>
        </w:rPr>
        <w:t>м</w:t>
      </w:r>
      <w:r>
        <w:t xml:space="preserve"> </w:t>
      </w:r>
      <w:r>
        <w:rPr>
          <w:rFonts w:ascii="Symbol" w:hAnsi="Symbol"/>
        </w:rPr>
        <w:t></w:t>
      </w:r>
      <w:r>
        <w:t xml:space="preserve"> 0 (от 10</w:t>
      </w:r>
      <w:r>
        <w:rPr>
          <w:vertAlign w:val="superscript"/>
        </w:rPr>
        <w:t>-4</w:t>
      </w:r>
      <w:r>
        <w:t xml:space="preserve"> до 10</w:t>
      </w:r>
      <w:r>
        <w:rPr>
          <w:vertAlign w:val="superscript"/>
        </w:rPr>
        <w:t>-7</w:t>
      </w:r>
      <w:r>
        <w:t>).</w:t>
      </w:r>
      <w:r>
        <w:rPr>
          <w:spacing w:val="1"/>
        </w:rPr>
        <w:t xml:space="preserve"> </w:t>
      </w:r>
      <w:r>
        <w:t>Диамагнетизм присущ всем веществам, но выражен слабо, к диамагнетикам</w:t>
      </w:r>
      <w:r>
        <w:rPr>
          <w:spacing w:val="1"/>
        </w:rPr>
        <w:t xml:space="preserve"> </w:t>
      </w:r>
      <w:r>
        <w:t>относятся все инертные газы, переходные металлы (бериллий, цинк, свинец,</w:t>
      </w:r>
      <w:r>
        <w:rPr>
          <w:spacing w:val="1"/>
        </w:rPr>
        <w:t xml:space="preserve"> </w:t>
      </w:r>
      <w:r>
        <w:t>серебро),</w:t>
      </w:r>
      <w:r>
        <w:rPr>
          <w:spacing w:val="1"/>
        </w:rPr>
        <w:t xml:space="preserve"> </w:t>
      </w:r>
      <w:r>
        <w:t>полупроводники</w:t>
      </w:r>
      <w:r>
        <w:rPr>
          <w:spacing w:val="1"/>
        </w:rPr>
        <w:t xml:space="preserve"> </w:t>
      </w:r>
      <w:r>
        <w:t>(германий,</w:t>
      </w:r>
      <w:r>
        <w:rPr>
          <w:spacing w:val="1"/>
        </w:rPr>
        <w:t xml:space="preserve"> </w:t>
      </w:r>
      <w:r>
        <w:t>кремний),</w:t>
      </w:r>
      <w:r>
        <w:rPr>
          <w:spacing w:val="1"/>
        </w:rPr>
        <w:t xml:space="preserve"> </w:t>
      </w:r>
      <w:r>
        <w:t>диэлектрики</w:t>
      </w:r>
      <w:r>
        <w:rPr>
          <w:spacing w:val="1"/>
        </w:rPr>
        <w:t xml:space="preserve"> </w:t>
      </w:r>
      <w:r>
        <w:t>(полимеры,</w:t>
      </w:r>
      <w:r>
        <w:rPr>
          <w:spacing w:val="1"/>
        </w:rPr>
        <w:t xml:space="preserve"> </w:t>
      </w:r>
      <w:r>
        <w:t>стекла),</w:t>
      </w:r>
      <w:r>
        <w:rPr>
          <w:spacing w:val="-2"/>
        </w:rPr>
        <w:t xml:space="preserve"> </w:t>
      </w:r>
      <w:r>
        <w:t>сверхпроводники.</w:t>
      </w:r>
    </w:p>
    <w:p w:rsidR="00C56AF7" w:rsidRDefault="00071132">
      <w:pPr>
        <w:pStyle w:val="a3"/>
        <w:spacing w:before="1"/>
        <w:ind w:right="547"/>
      </w:pPr>
      <w:r>
        <w:rPr>
          <w:i/>
        </w:rPr>
        <w:t xml:space="preserve">Парамагнетики </w:t>
      </w:r>
      <w:r>
        <w:t>- вещества, которые имеют k</w:t>
      </w:r>
      <w:r>
        <w:rPr>
          <w:vertAlign w:val="subscript"/>
        </w:rPr>
        <w:t>м</w:t>
      </w:r>
      <w:r>
        <w:t xml:space="preserve"> </w:t>
      </w:r>
      <w:r>
        <w:rPr>
          <w:rFonts w:ascii="Symbol" w:hAnsi="Symbol"/>
        </w:rPr>
        <w:t></w:t>
      </w:r>
      <w:r>
        <w:t xml:space="preserve"> 0 (от 10</w:t>
      </w:r>
      <w:r>
        <w:rPr>
          <w:vertAlign w:val="superscript"/>
        </w:rPr>
        <w:t>-2</w:t>
      </w:r>
      <w:r>
        <w:t xml:space="preserve"> до 10</w:t>
      </w:r>
      <w:r>
        <w:rPr>
          <w:vertAlign w:val="superscript"/>
        </w:rPr>
        <w:t>-5</w:t>
      </w:r>
      <w:r>
        <w:t>) и слабо</w:t>
      </w:r>
      <w:r>
        <w:rPr>
          <w:spacing w:val="1"/>
        </w:rPr>
        <w:t xml:space="preserve"> </w:t>
      </w:r>
      <w:r>
        <w:t>намагничиваются внешним магнитным полем. К парамагнетикам относятся</w:t>
      </w:r>
      <w:r>
        <w:rPr>
          <w:spacing w:val="1"/>
        </w:rPr>
        <w:t xml:space="preserve"> </w:t>
      </w:r>
      <w:r>
        <w:t>металлы,</w:t>
      </w:r>
      <w:r>
        <w:rPr>
          <w:spacing w:val="-13"/>
        </w:rPr>
        <w:t xml:space="preserve"> </w:t>
      </w:r>
      <w:r>
        <w:t>атомы</w:t>
      </w:r>
      <w:r>
        <w:rPr>
          <w:spacing w:val="-14"/>
        </w:rPr>
        <w:t xml:space="preserve"> </w:t>
      </w:r>
      <w:r>
        <w:t>которых</w:t>
      </w:r>
      <w:r>
        <w:rPr>
          <w:spacing w:val="-12"/>
        </w:rPr>
        <w:t xml:space="preserve"> </w:t>
      </w:r>
      <w:r>
        <w:t>имеют</w:t>
      </w:r>
      <w:r>
        <w:rPr>
          <w:spacing w:val="-13"/>
        </w:rPr>
        <w:t xml:space="preserve"> </w:t>
      </w:r>
      <w:r>
        <w:t>нечетное</w:t>
      </w:r>
      <w:r>
        <w:rPr>
          <w:spacing w:val="-12"/>
        </w:rPr>
        <w:t xml:space="preserve"> </w:t>
      </w:r>
      <w:r>
        <w:t>число</w:t>
      </w:r>
      <w:r>
        <w:rPr>
          <w:spacing w:val="-12"/>
        </w:rPr>
        <w:t xml:space="preserve"> </w:t>
      </w:r>
      <w:r>
        <w:t>валентных</w:t>
      </w:r>
      <w:r>
        <w:rPr>
          <w:spacing w:val="-14"/>
        </w:rPr>
        <w:t xml:space="preserve"> </w:t>
      </w:r>
      <w:r>
        <w:t>электронов</w:t>
      </w:r>
      <w:r>
        <w:rPr>
          <w:spacing w:val="-13"/>
        </w:rPr>
        <w:t xml:space="preserve"> </w:t>
      </w:r>
      <w:r>
        <w:t>(калий,</w:t>
      </w:r>
      <w:r>
        <w:rPr>
          <w:spacing w:val="-68"/>
        </w:rPr>
        <w:t xml:space="preserve"> </w:t>
      </w:r>
      <w:r>
        <w:t>натрий,</w:t>
      </w:r>
      <w:r>
        <w:rPr>
          <w:spacing w:val="1"/>
        </w:rPr>
        <w:t xml:space="preserve"> </w:t>
      </w:r>
      <w:r>
        <w:t>алюминий),</w:t>
      </w:r>
      <w:r>
        <w:rPr>
          <w:spacing w:val="1"/>
        </w:rPr>
        <w:t xml:space="preserve"> </w:t>
      </w:r>
      <w:r>
        <w:t>переходные</w:t>
      </w:r>
      <w:r>
        <w:rPr>
          <w:spacing w:val="1"/>
        </w:rPr>
        <w:t xml:space="preserve"> </w:t>
      </w:r>
      <w:r>
        <w:t>металлы</w:t>
      </w:r>
      <w:r>
        <w:rPr>
          <w:spacing w:val="1"/>
        </w:rPr>
        <w:t xml:space="preserve"> </w:t>
      </w:r>
      <w:r>
        <w:t>(молибден,</w:t>
      </w:r>
      <w:r>
        <w:rPr>
          <w:spacing w:val="1"/>
        </w:rPr>
        <w:t xml:space="preserve"> </w:t>
      </w:r>
      <w:r>
        <w:t>вольфрам,</w:t>
      </w:r>
      <w:r>
        <w:rPr>
          <w:spacing w:val="1"/>
        </w:rPr>
        <w:t xml:space="preserve"> </w:t>
      </w:r>
      <w:r>
        <w:t>титан,</w:t>
      </w:r>
      <w:r>
        <w:rPr>
          <w:spacing w:val="-67"/>
        </w:rPr>
        <w:t xml:space="preserve"> </w:t>
      </w:r>
      <w:r>
        <w:t>платина)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недостроенными</w:t>
      </w:r>
      <w:r>
        <w:rPr>
          <w:spacing w:val="-1"/>
        </w:rPr>
        <w:t xml:space="preserve"> </w:t>
      </w:r>
      <w:r>
        <w:t>электронными оболочками</w:t>
      </w:r>
      <w:r>
        <w:rPr>
          <w:spacing w:val="-1"/>
        </w:rPr>
        <w:t xml:space="preserve"> </w:t>
      </w:r>
      <w:r>
        <w:t>атомов.</w:t>
      </w:r>
    </w:p>
    <w:p w:rsidR="00C56AF7" w:rsidRDefault="00071132">
      <w:pPr>
        <w:spacing w:before="1" w:line="322" w:lineRule="exact"/>
        <w:ind w:left="385"/>
        <w:jc w:val="both"/>
        <w:rPr>
          <w:i/>
          <w:sz w:val="28"/>
        </w:rPr>
      </w:pPr>
      <w:r>
        <w:rPr>
          <w:i/>
          <w:sz w:val="28"/>
        </w:rPr>
        <w:t>Ферромагнетики</w:t>
      </w:r>
      <w:r>
        <w:rPr>
          <w:i/>
          <w:spacing w:val="27"/>
          <w:sz w:val="28"/>
        </w:rPr>
        <w:t xml:space="preserve"> </w:t>
      </w:r>
      <w:r>
        <w:rPr>
          <w:sz w:val="28"/>
        </w:rPr>
        <w:t>-</w:t>
      </w:r>
      <w:r>
        <w:rPr>
          <w:spacing w:val="22"/>
          <w:sz w:val="28"/>
        </w:rPr>
        <w:t xml:space="preserve"> </w:t>
      </w:r>
      <w:r>
        <w:rPr>
          <w:sz w:val="28"/>
        </w:rPr>
        <w:t>вещества</w:t>
      </w:r>
      <w:r>
        <w:rPr>
          <w:spacing w:val="24"/>
          <w:sz w:val="28"/>
        </w:rPr>
        <w:t xml:space="preserve"> </w:t>
      </w:r>
      <w:r>
        <w:rPr>
          <w:sz w:val="28"/>
        </w:rPr>
        <w:t>между</w:t>
      </w:r>
      <w:r>
        <w:rPr>
          <w:spacing w:val="24"/>
          <w:sz w:val="28"/>
        </w:rPr>
        <w:t xml:space="preserve"> </w:t>
      </w:r>
      <w:r>
        <w:rPr>
          <w:sz w:val="28"/>
        </w:rPr>
        <w:t>атомами</w:t>
      </w:r>
      <w:r>
        <w:rPr>
          <w:spacing w:val="25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24"/>
          <w:sz w:val="28"/>
        </w:rPr>
        <w:t xml:space="preserve"> </w:t>
      </w:r>
      <w:r>
        <w:rPr>
          <w:sz w:val="28"/>
        </w:rPr>
        <w:t>возникает</w:t>
      </w:r>
      <w:r>
        <w:rPr>
          <w:spacing w:val="29"/>
          <w:sz w:val="28"/>
        </w:rPr>
        <w:t xml:space="preserve"> </w:t>
      </w:r>
      <w:r>
        <w:rPr>
          <w:i/>
          <w:sz w:val="28"/>
        </w:rPr>
        <w:t>обменное</w:t>
      </w:r>
    </w:p>
    <w:p w:rsidR="00C56AF7" w:rsidRDefault="00071132">
      <w:pPr>
        <w:pStyle w:val="a3"/>
        <w:ind w:firstLine="0"/>
        <w:jc w:val="left"/>
      </w:pPr>
      <w:r>
        <w:t>взаимодействие.</w:t>
      </w:r>
    </w:p>
    <w:p w:rsidR="00C56AF7" w:rsidRDefault="00071132">
      <w:pPr>
        <w:spacing w:before="1"/>
        <w:ind w:left="385" w:right="2760"/>
        <w:rPr>
          <w:sz w:val="28"/>
        </w:rPr>
      </w:pPr>
      <w:r>
        <w:rPr>
          <w:sz w:val="28"/>
        </w:rPr>
        <w:t xml:space="preserve">Можно сформулировать </w:t>
      </w:r>
      <w:r>
        <w:rPr>
          <w:b/>
          <w:i/>
          <w:sz w:val="28"/>
        </w:rPr>
        <w:t>два условия ферромагнетизма</w:t>
      </w:r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а)</w:t>
      </w:r>
      <w:r>
        <w:rPr>
          <w:spacing w:val="-1"/>
          <w:sz w:val="28"/>
        </w:rPr>
        <w:t xml:space="preserve"> </w:t>
      </w:r>
      <w:r>
        <w:rPr>
          <w:sz w:val="28"/>
        </w:rPr>
        <w:t>магнитные моменты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атомов</w:t>
      </w:r>
      <w:r>
        <w:rPr>
          <w:spacing w:val="-4"/>
          <w:sz w:val="28"/>
        </w:rPr>
        <w:t xml:space="preserve"> </w:t>
      </w:r>
      <w:r>
        <w:rPr>
          <w:sz w:val="28"/>
        </w:rPr>
        <w:t>отличны</w:t>
      </w:r>
      <w:r>
        <w:rPr>
          <w:spacing w:val="-3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нуля;</w:t>
      </w:r>
    </w:p>
    <w:p w:rsidR="00C56AF7" w:rsidRDefault="00071132">
      <w:pPr>
        <w:pStyle w:val="a3"/>
        <w:spacing w:line="321" w:lineRule="exact"/>
        <w:ind w:left="385" w:firstLine="0"/>
        <w:jc w:val="left"/>
        <w:rPr>
          <w:i/>
        </w:rPr>
      </w:pPr>
      <w:r>
        <w:t>б)</w:t>
      </w:r>
      <w:r>
        <w:rPr>
          <w:spacing w:val="-2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выполняются</w:t>
      </w:r>
      <w:r>
        <w:rPr>
          <w:spacing w:val="-1"/>
        </w:rPr>
        <w:t xml:space="preserve"> </w:t>
      </w:r>
      <w:r>
        <w:t>неравенства</w:t>
      </w:r>
      <w:r>
        <w:rPr>
          <w:spacing w:val="-2"/>
        </w:rPr>
        <w:t xml:space="preserve"> </w:t>
      </w:r>
      <w:r>
        <w:t>3 ≤</w:t>
      </w:r>
      <w:r>
        <w:rPr>
          <w:spacing w:val="-2"/>
        </w:rPr>
        <w:t xml:space="preserve"> </w:t>
      </w:r>
      <w:r>
        <w:t>a/r,</w:t>
      </w:r>
      <w:r>
        <w:rPr>
          <w:spacing w:val="-2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существует</w:t>
      </w:r>
      <w:r>
        <w:rPr>
          <w:spacing w:val="-1"/>
        </w:rPr>
        <w:t xml:space="preserve"> </w:t>
      </w:r>
      <w:r>
        <w:t>температура</w:t>
      </w:r>
      <w:r>
        <w:rPr>
          <w:spacing w:val="-3"/>
        </w:rPr>
        <w:t xml:space="preserve"> </w:t>
      </w:r>
      <w:r>
        <w:rPr>
          <w:i/>
        </w:rPr>
        <w:t>θ</w:t>
      </w:r>
    </w:p>
    <w:p w:rsidR="00C56AF7" w:rsidRDefault="00071132">
      <w:pPr>
        <w:spacing w:before="2" w:line="322" w:lineRule="exact"/>
        <w:ind w:left="102"/>
        <w:rPr>
          <w:i/>
          <w:sz w:val="28"/>
        </w:rPr>
      </w:pPr>
      <w:r>
        <w:rPr>
          <w:sz w:val="28"/>
        </w:rPr>
        <w:t>(температура</w:t>
      </w:r>
      <w:r>
        <w:rPr>
          <w:spacing w:val="-2"/>
          <w:sz w:val="28"/>
        </w:rPr>
        <w:t xml:space="preserve"> </w:t>
      </w:r>
      <w:r>
        <w:rPr>
          <w:sz w:val="28"/>
        </w:rPr>
        <w:t>Кюри),</w:t>
      </w:r>
      <w:r>
        <w:rPr>
          <w:spacing w:val="-3"/>
          <w:sz w:val="28"/>
        </w:rPr>
        <w:t xml:space="preserve"> </w:t>
      </w:r>
      <w:r>
        <w:rPr>
          <w:sz w:val="28"/>
        </w:rPr>
        <w:t>ниже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|W</w:t>
      </w:r>
      <w:r>
        <w:rPr>
          <w:i/>
          <w:sz w:val="28"/>
          <w:vertAlign w:val="subscript"/>
        </w:rPr>
        <w:t>об</w:t>
      </w:r>
      <w:r>
        <w:rPr>
          <w:i/>
          <w:sz w:val="28"/>
        </w:rPr>
        <w:t>|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&gt;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|W</w:t>
      </w:r>
      <w:r>
        <w:rPr>
          <w:i/>
          <w:sz w:val="28"/>
          <w:vertAlign w:val="subscript"/>
        </w:rPr>
        <w:t>тепл</w:t>
      </w:r>
      <w:r>
        <w:rPr>
          <w:i/>
          <w:sz w:val="28"/>
        </w:rPr>
        <w:t>|.</w:t>
      </w:r>
    </w:p>
    <w:p w:rsidR="00C56AF7" w:rsidRDefault="00071132">
      <w:pPr>
        <w:pStyle w:val="a3"/>
        <w:ind w:right="543"/>
      </w:pPr>
      <w:r>
        <w:t>Если вещество отвечает двум условиям ферромагнетизма, то магнитные</w:t>
      </w:r>
      <w:r>
        <w:rPr>
          <w:spacing w:val="1"/>
        </w:rPr>
        <w:t xml:space="preserve"> </w:t>
      </w:r>
      <w:r>
        <w:t>моменты</w:t>
      </w:r>
      <w:r>
        <w:rPr>
          <w:spacing w:val="1"/>
        </w:rPr>
        <w:t xml:space="preserve"> </w:t>
      </w:r>
      <w:r>
        <w:t>атомов</w:t>
      </w:r>
      <w:r>
        <w:rPr>
          <w:spacing w:val="1"/>
        </w:rPr>
        <w:t xml:space="preserve"> </w:t>
      </w:r>
      <w:r>
        <w:t>расположены</w:t>
      </w:r>
      <w:r>
        <w:rPr>
          <w:spacing w:val="1"/>
        </w:rPr>
        <w:t xml:space="preserve"> </w:t>
      </w:r>
      <w:r>
        <w:t>параллельно,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вещество</w:t>
      </w:r>
      <w:r>
        <w:rPr>
          <w:spacing w:val="-67"/>
        </w:rPr>
        <w:t xml:space="preserve"> </w:t>
      </w:r>
      <w:r>
        <w:t>намагничено до насыщения и вокруг него должно существовать магнитное</w:t>
      </w:r>
      <w:r>
        <w:rPr>
          <w:spacing w:val="1"/>
        </w:rPr>
        <w:t xml:space="preserve"> </w:t>
      </w:r>
      <w:r>
        <w:t>поле.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действительности</w:t>
      </w:r>
      <w:r>
        <w:rPr>
          <w:spacing w:val="-14"/>
        </w:rPr>
        <w:t xml:space="preserve"> </w:t>
      </w:r>
      <w:r>
        <w:t>такого</w:t>
      </w:r>
      <w:r>
        <w:rPr>
          <w:spacing w:val="-13"/>
        </w:rPr>
        <w:t xml:space="preserve"> </w:t>
      </w:r>
      <w:r>
        <w:t>поля</w:t>
      </w:r>
      <w:r>
        <w:rPr>
          <w:spacing w:val="-17"/>
        </w:rPr>
        <w:t xml:space="preserve"> </w:t>
      </w:r>
      <w:r>
        <w:t>нет</w:t>
      </w:r>
      <w:r>
        <w:rPr>
          <w:spacing w:val="-15"/>
        </w:rPr>
        <w:t xml:space="preserve"> </w:t>
      </w:r>
      <w:r>
        <w:t>(пока</w:t>
      </w:r>
      <w:r>
        <w:rPr>
          <w:spacing w:val="-14"/>
        </w:rPr>
        <w:t xml:space="preserve"> </w:t>
      </w:r>
      <w:r>
        <w:t>ферромагнетик</w:t>
      </w:r>
      <w:r>
        <w:rPr>
          <w:spacing w:val="-13"/>
        </w:rPr>
        <w:t xml:space="preserve"> </w:t>
      </w:r>
      <w:r>
        <w:t>не</w:t>
      </w:r>
      <w:r>
        <w:rPr>
          <w:spacing w:val="-15"/>
        </w:rPr>
        <w:t xml:space="preserve"> </w:t>
      </w:r>
      <w:r>
        <w:t>намагничен</w:t>
      </w:r>
      <w:r>
        <w:rPr>
          <w:spacing w:val="-68"/>
        </w:rPr>
        <w:t xml:space="preserve"> </w:t>
      </w:r>
      <w:r>
        <w:t>внешним магнитным полем). Это связано с тем, что ферромагнетики имеют</w:t>
      </w:r>
      <w:r>
        <w:rPr>
          <w:spacing w:val="1"/>
        </w:rPr>
        <w:t xml:space="preserve"> </w:t>
      </w:r>
      <w:r>
        <w:t>доменное строение. Они разбиты на отдельные области (домены), в пределах</w:t>
      </w:r>
      <w:r>
        <w:rPr>
          <w:spacing w:val="1"/>
        </w:rPr>
        <w:t xml:space="preserve"> </w:t>
      </w:r>
      <w:r>
        <w:t>которых все магнитные моменты атомов параллельны друг другу, т.е. отве-</w:t>
      </w:r>
      <w:r>
        <w:rPr>
          <w:spacing w:val="1"/>
        </w:rPr>
        <w:t xml:space="preserve"> </w:t>
      </w:r>
      <w:r>
        <w:t>чают</w:t>
      </w:r>
      <w:r>
        <w:rPr>
          <w:spacing w:val="-8"/>
        </w:rPr>
        <w:t xml:space="preserve"> </w:t>
      </w:r>
      <w:r>
        <w:t>двум</w:t>
      </w:r>
      <w:r>
        <w:rPr>
          <w:spacing w:val="-7"/>
        </w:rPr>
        <w:t xml:space="preserve"> </w:t>
      </w:r>
      <w:r>
        <w:t>условиям</w:t>
      </w:r>
      <w:r>
        <w:rPr>
          <w:spacing w:val="-10"/>
        </w:rPr>
        <w:t xml:space="preserve"> </w:t>
      </w:r>
      <w:r>
        <w:t>ферромагнетизма,</w:t>
      </w:r>
      <w:r>
        <w:rPr>
          <w:spacing w:val="-7"/>
        </w:rPr>
        <w:t xml:space="preserve"> </w:t>
      </w:r>
      <w:r>
        <w:t>но</w:t>
      </w:r>
      <w:r>
        <w:rPr>
          <w:spacing w:val="-7"/>
        </w:rPr>
        <w:t xml:space="preserve"> </w:t>
      </w:r>
      <w:r>
        <w:t>магнитные</w:t>
      </w:r>
      <w:r>
        <w:rPr>
          <w:spacing w:val="-7"/>
        </w:rPr>
        <w:t xml:space="preserve"> </w:t>
      </w:r>
      <w:r>
        <w:t>моменты</w:t>
      </w:r>
      <w:r>
        <w:rPr>
          <w:spacing w:val="-7"/>
        </w:rPr>
        <w:t xml:space="preserve"> </w:t>
      </w:r>
      <w:r>
        <w:t>доменов</w:t>
      </w:r>
      <w:r>
        <w:rPr>
          <w:spacing w:val="-5"/>
        </w:rPr>
        <w:t xml:space="preserve"> </w:t>
      </w:r>
      <w:r>
        <w:t>Js</w:t>
      </w:r>
      <w:r>
        <w:rPr>
          <w:spacing w:val="-7"/>
        </w:rPr>
        <w:t xml:space="preserve"> </w:t>
      </w:r>
      <w:r>
        <w:t>так</w:t>
      </w:r>
      <w:r>
        <w:rPr>
          <w:spacing w:val="-67"/>
        </w:rPr>
        <w:t xml:space="preserve"> </w:t>
      </w:r>
      <w:r>
        <w:t>ориентированы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пространстве,</w:t>
      </w:r>
      <w:r>
        <w:rPr>
          <w:spacing w:val="-11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их</w:t>
      </w:r>
      <w:r>
        <w:rPr>
          <w:spacing w:val="-9"/>
        </w:rPr>
        <w:t xml:space="preserve"> </w:t>
      </w:r>
      <w:r>
        <w:t>суммировании</w:t>
      </w:r>
      <w:r>
        <w:rPr>
          <w:spacing w:val="-9"/>
        </w:rPr>
        <w:t xml:space="preserve"> </w:t>
      </w:r>
      <w:r>
        <w:t>получается</w:t>
      </w:r>
      <w:r>
        <w:rPr>
          <w:spacing w:val="-10"/>
        </w:rPr>
        <w:t xml:space="preserve"> </w:t>
      </w:r>
      <w:r>
        <w:t>нулевой</w:t>
      </w:r>
      <w:r>
        <w:rPr>
          <w:spacing w:val="-68"/>
        </w:rPr>
        <w:t xml:space="preserve"> </w:t>
      </w:r>
      <w:r>
        <w:t>магнитный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ферромагнетик</w:t>
      </w:r>
      <w:r>
        <w:rPr>
          <w:spacing w:val="1"/>
        </w:rPr>
        <w:t xml:space="preserve"> </w:t>
      </w:r>
      <w:r>
        <w:t>кажется</w:t>
      </w:r>
      <w:r>
        <w:rPr>
          <w:spacing w:val="1"/>
        </w:rPr>
        <w:t xml:space="preserve"> </w:t>
      </w:r>
      <w:r>
        <w:t>ненамагниченным.</w:t>
      </w:r>
      <w:r>
        <w:rPr>
          <w:spacing w:val="1"/>
        </w:rPr>
        <w:t xml:space="preserve"> </w:t>
      </w:r>
      <w:r>
        <w:t>Внешнее</w:t>
      </w:r>
      <w:r>
        <w:rPr>
          <w:spacing w:val="-67"/>
        </w:rPr>
        <w:t xml:space="preserve"> </w:t>
      </w:r>
      <w:r>
        <w:t>магнитное</w:t>
      </w:r>
      <w:r>
        <w:rPr>
          <w:spacing w:val="-1"/>
        </w:rPr>
        <w:t xml:space="preserve"> </w:t>
      </w:r>
      <w:r>
        <w:t>поле</w:t>
      </w:r>
      <w:r>
        <w:rPr>
          <w:spacing w:val="-3"/>
        </w:rPr>
        <w:t xml:space="preserve"> </w:t>
      </w:r>
      <w:r>
        <w:t>у такой структуры</w:t>
      </w:r>
      <w:r>
        <w:rPr>
          <w:spacing w:val="-3"/>
        </w:rPr>
        <w:t xml:space="preserve"> </w:t>
      </w:r>
      <w:r>
        <w:t>практически</w:t>
      </w:r>
      <w:r>
        <w:rPr>
          <w:spacing w:val="-3"/>
        </w:rPr>
        <w:t xml:space="preserve"> </w:t>
      </w:r>
      <w:r>
        <w:t>равно</w:t>
      </w:r>
      <w:r>
        <w:rPr>
          <w:spacing w:val="1"/>
        </w:rPr>
        <w:t xml:space="preserve"> </w:t>
      </w:r>
      <w:r>
        <w:t>нулю.</w:t>
      </w:r>
    </w:p>
    <w:p w:rsidR="00C56AF7" w:rsidRDefault="00071132">
      <w:pPr>
        <w:pStyle w:val="a3"/>
        <w:ind w:left="1164" w:firstLine="0"/>
        <w:jc w:val="left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777333" cy="322973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333" cy="322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F7" w:rsidRDefault="00071132">
      <w:pPr>
        <w:ind w:left="370" w:right="530"/>
        <w:jc w:val="center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5.1</w:t>
      </w:r>
    </w:p>
    <w:p w:rsidR="00C56AF7" w:rsidRDefault="00C56AF7">
      <w:pPr>
        <w:jc w:val="center"/>
        <w:rPr>
          <w:sz w:val="24"/>
        </w:rPr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74"/>
        <w:ind w:right="543"/>
      </w:pPr>
      <w:r>
        <w:lastRenderedPageBreak/>
        <w:t>С</w:t>
      </w:r>
      <w:r>
        <w:rPr>
          <w:spacing w:val="1"/>
        </w:rPr>
        <w:t xml:space="preserve"> </w:t>
      </w:r>
      <w:r>
        <w:t>появлением</w:t>
      </w:r>
      <w:r>
        <w:rPr>
          <w:spacing w:val="1"/>
        </w:rPr>
        <w:t xml:space="preserve"> </w:t>
      </w:r>
      <w:r>
        <w:t>доменного</w:t>
      </w:r>
      <w:r>
        <w:rPr>
          <w:spacing w:val="1"/>
        </w:rPr>
        <w:t xml:space="preserve"> </w:t>
      </w:r>
      <w:r>
        <w:t>строения</w:t>
      </w:r>
      <w:r>
        <w:rPr>
          <w:spacing w:val="1"/>
        </w:rPr>
        <w:t xml:space="preserve"> </w:t>
      </w:r>
      <w:r>
        <w:t>изменяется</w:t>
      </w:r>
      <w:r>
        <w:rPr>
          <w:spacing w:val="1"/>
        </w:rPr>
        <w:t xml:space="preserve"> </w:t>
      </w:r>
      <w:r>
        <w:t>энергия,</w:t>
      </w:r>
      <w:r>
        <w:rPr>
          <w:spacing w:val="1"/>
        </w:rPr>
        <w:t xml:space="preserve"> </w:t>
      </w:r>
      <w:r>
        <w:t>запасенная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внешнем магнитном поле (магнитостатическая энергия). Чем больше число</w:t>
      </w:r>
      <w:r>
        <w:rPr>
          <w:spacing w:val="1"/>
        </w:rPr>
        <w:t xml:space="preserve"> </w:t>
      </w:r>
      <w:r>
        <w:t>доменов,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меньше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магнитостатическая</w:t>
      </w:r>
      <w:r>
        <w:rPr>
          <w:spacing w:val="1"/>
        </w:rPr>
        <w:t xml:space="preserve"> </w:t>
      </w:r>
      <w:r>
        <w:t>энергия.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многодоменном строении остаются небольшие замыкающие магнитные поля</w:t>
      </w:r>
      <w:r>
        <w:rPr>
          <w:spacing w:val="1"/>
        </w:rPr>
        <w:t xml:space="preserve"> </w:t>
      </w:r>
      <w:r>
        <w:t>между соседними доменами, которые можно обнаружить экспериментально с</w:t>
      </w:r>
      <w:r>
        <w:rPr>
          <w:spacing w:val="-67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точных</w:t>
      </w:r>
      <w:r>
        <w:rPr>
          <w:spacing w:val="1"/>
        </w:rPr>
        <w:t xml:space="preserve"> </w:t>
      </w:r>
      <w:r>
        <w:t>измерений.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появлением</w:t>
      </w:r>
      <w:r>
        <w:rPr>
          <w:spacing w:val="1"/>
        </w:rPr>
        <w:t xml:space="preserve"> </w:t>
      </w:r>
      <w:r>
        <w:t>многодоменного</w:t>
      </w:r>
      <w:r>
        <w:rPr>
          <w:spacing w:val="1"/>
        </w:rPr>
        <w:t xml:space="preserve"> </w:t>
      </w:r>
      <w:r>
        <w:t>строения появляются и границы между доменами, на которые необходимо за-</w:t>
      </w:r>
      <w:r>
        <w:rPr>
          <w:spacing w:val="-67"/>
        </w:rPr>
        <w:t xml:space="preserve"> </w:t>
      </w:r>
      <w:r>
        <w:t>трачивать</w:t>
      </w:r>
      <w:r>
        <w:rPr>
          <w:spacing w:val="1"/>
        </w:rPr>
        <w:t xml:space="preserve"> </w:t>
      </w:r>
      <w:r>
        <w:t>определенную</w:t>
      </w:r>
      <w:r>
        <w:rPr>
          <w:spacing w:val="1"/>
        </w:rPr>
        <w:t xml:space="preserve"> </w:t>
      </w:r>
      <w:r>
        <w:t>энергию.</w:t>
      </w:r>
      <w:r>
        <w:rPr>
          <w:spacing w:val="1"/>
        </w:rPr>
        <w:t xml:space="preserve"> </w:t>
      </w:r>
      <w:r>
        <w:t>Энергия</w:t>
      </w:r>
      <w:r>
        <w:rPr>
          <w:spacing w:val="1"/>
        </w:rPr>
        <w:t xml:space="preserve"> </w:t>
      </w:r>
      <w:r>
        <w:t>доменных</w:t>
      </w:r>
      <w:r>
        <w:rPr>
          <w:spacing w:val="1"/>
        </w:rPr>
        <w:t xml:space="preserve"> </w:t>
      </w:r>
      <w:r>
        <w:t>стенок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преимущественно энергия магнитной анизотропии. Суммируя эти оба вида</w:t>
      </w:r>
      <w:r>
        <w:rPr>
          <w:spacing w:val="1"/>
        </w:rPr>
        <w:t xml:space="preserve"> </w:t>
      </w:r>
      <w:r>
        <w:t>энергии, получаем кривую, которая имеет минимум при определенном числе</w:t>
      </w:r>
      <w:r>
        <w:rPr>
          <w:spacing w:val="1"/>
        </w:rPr>
        <w:t xml:space="preserve"> </w:t>
      </w:r>
      <w:r>
        <w:t>доменов. Поэтому система самопроизвольно делится на оптимальное число</w:t>
      </w:r>
      <w:r>
        <w:rPr>
          <w:spacing w:val="1"/>
        </w:rPr>
        <w:t xml:space="preserve"> </w:t>
      </w:r>
      <w:r>
        <w:t>доменов</w:t>
      </w:r>
    </w:p>
    <w:p w:rsidR="00C56AF7" w:rsidRDefault="00071132">
      <w:pPr>
        <w:pStyle w:val="a3"/>
        <w:tabs>
          <w:tab w:val="left" w:pos="1123"/>
          <w:tab w:val="left" w:pos="1241"/>
          <w:tab w:val="left" w:pos="1948"/>
          <w:tab w:val="left" w:pos="2010"/>
          <w:tab w:val="left" w:pos="2234"/>
          <w:tab w:val="left" w:pos="2524"/>
          <w:tab w:val="left" w:pos="2591"/>
          <w:tab w:val="left" w:pos="3518"/>
          <w:tab w:val="left" w:pos="3668"/>
          <w:tab w:val="left" w:pos="3829"/>
          <w:tab w:val="left" w:pos="3868"/>
          <w:tab w:val="left" w:pos="4387"/>
          <w:tab w:val="left" w:pos="4734"/>
          <w:tab w:val="left" w:pos="4911"/>
          <w:tab w:val="left" w:pos="5057"/>
          <w:tab w:val="left" w:pos="5504"/>
          <w:tab w:val="left" w:pos="5542"/>
          <w:tab w:val="left" w:pos="6560"/>
          <w:tab w:val="left" w:pos="6650"/>
          <w:tab w:val="left" w:pos="6894"/>
          <w:tab w:val="left" w:pos="7012"/>
          <w:tab w:val="left" w:pos="7109"/>
          <w:tab w:val="left" w:pos="7224"/>
          <w:tab w:val="left" w:pos="7256"/>
          <w:tab w:val="left" w:pos="7733"/>
          <w:tab w:val="left" w:pos="8250"/>
          <w:tab w:val="left" w:pos="8309"/>
          <w:tab w:val="left" w:pos="8753"/>
        </w:tabs>
        <w:spacing w:before="1"/>
        <w:ind w:right="542"/>
        <w:jc w:val="right"/>
      </w:pPr>
      <w:r>
        <w:t>А</w:t>
      </w:r>
      <w:r>
        <w:rPr>
          <w:i/>
        </w:rPr>
        <w:t>нтиферромагнетиками</w:t>
      </w:r>
      <w:r>
        <w:rPr>
          <w:i/>
        </w:rPr>
        <w:tab/>
      </w:r>
      <w:r>
        <w:rPr>
          <w:i/>
        </w:rPr>
        <w:tab/>
      </w:r>
      <w:r>
        <w:t>называют</w:t>
      </w:r>
      <w:r>
        <w:tab/>
      </w:r>
      <w:r>
        <w:tab/>
        <w:t>материалы,</w:t>
      </w:r>
      <w:r>
        <w:tab/>
      </w:r>
      <w:r>
        <w:tab/>
        <w:t>в</w:t>
      </w:r>
      <w:r>
        <w:tab/>
      </w:r>
      <w:r>
        <w:tab/>
        <w:t>которых</w:t>
      </w:r>
      <w:r>
        <w:tab/>
        <w:t>во</w:t>
      </w:r>
      <w:r>
        <w:tab/>
        <w:t>время</w:t>
      </w:r>
      <w:r>
        <w:rPr>
          <w:spacing w:val="-67"/>
        </w:rPr>
        <w:t xml:space="preserve"> </w:t>
      </w:r>
      <w:r>
        <w:t>обменного</w:t>
      </w:r>
      <w:r>
        <w:rPr>
          <w:spacing w:val="60"/>
        </w:rPr>
        <w:t xml:space="preserve"> </w:t>
      </w:r>
      <w:r>
        <w:t>взаимодействия</w:t>
      </w:r>
      <w:r>
        <w:rPr>
          <w:spacing w:val="59"/>
        </w:rPr>
        <w:t xml:space="preserve"> </w:t>
      </w:r>
      <w:r>
        <w:t>соседних</w:t>
      </w:r>
      <w:r>
        <w:rPr>
          <w:spacing w:val="60"/>
        </w:rPr>
        <w:t xml:space="preserve"> </w:t>
      </w:r>
      <w:r>
        <w:t>атомов</w:t>
      </w:r>
      <w:r>
        <w:rPr>
          <w:spacing w:val="59"/>
        </w:rPr>
        <w:t xml:space="preserve"> </w:t>
      </w:r>
      <w:r>
        <w:t>происходит</w:t>
      </w:r>
      <w:r>
        <w:rPr>
          <w:spacing w:val="58"/>
        </w:rPr>
        <w:t xml:space="preserve"> </w:t>
      </w:r>
      <w:r>
        <w:t>антипараллельная</w:t>
      </w:r>
      <w:r>
        <w:rPr>
          <w:spacing w:val="-67"/>
        </w:rPr>
        <w:t xml:space="preserve"> </w:t>
      </w:r>
      <w:r>
        <w:t>ориентация</w:t>
      </w:r>
      <w:r>
        <w:rPr>
          <w:spacing w:val="30"/>
        </w:rPr>
        <w:t xml:space="preserve"> </w:t>
      </w:r>
      <w:r>
        <w:t>их</w:t>
      </w:r>
      <w:r>
        <w:rPr>
          <w:spacing w:val="30"/>
        </w:rPr>
        <w:t xml:space="preserve"> </w:t>
      </w:r>
      <w:r>
        <w:t>магнитных</w:t>
      </w:r>
      <w:r>
        <w:rPr>
          <w:spacing w:val="30"/>
        </w:rPr>
        <w:t xml:space="preserve"> </w:t>
      </w:r>
      <w:r>
        <w:t>моментов.</w:t>
      </w:r>
      <w:r>
        <w:rPr>
          <w:spacing w:val="29"/>
        </w:rPr>
        <w:t xml:space="preserve"> </w:t>
      </w:r>
      <w:r>
        <w:t>Так</w:t>
      </w:r>
      <w:r>
        <w:rPr>
          <w:spacing w:val="30"/>
        </w:rPr>
        <w:t xml:space="preserve"> </w:t>
      </w:r>
      <w:r>
        <w:t>как</w:t>
      </w:r>
      <w:r>
        <w:rPr>
          <w:spacing w:val="30"/>
        </w:rPr>
        <w:t xml:space="preserve"> </w:t>
      </w:r>
      <w:r>
        <w:t>магнитные</w:t>
      </w:r>
      <w:r>
        <w:rPr>
          <w:spacing w:val="31"/>
        </w:rPr>
        <w:t xml:space="preserve"> </w:t>
      </w:r>
      <w:r>
        <w:t>моменты</w:t>
      </w:r>
      <w:r>
        <w:rPr>
          <w:spacing w:val="30"/>
        </w:rPr>
        <w:t xml:space="preserve"> </w:t>
      </w:r>
      <w:r>
        <w:t>соседних</w:t>
      </w:r>
      <w:r>
        <w:rPr>
          <w:spacing w:val="-67"/>
        </w:rPr>
        <w:t xml:space="preserve"> </w:t>
      </w:r>
      <w:r>
        <w:t>атомов</w:t>
      </w:r>
      <w:r>
        <w:tab/>
      </w:r>
      <w:r>
        <w:tab/>
        <w:t>взаимно</w:t>
      </w:r>
      <w:r>
        <w:tab/>
      </w:r>
      <w:r>
        <w:tab/>
        <w:t>компенсируются,</w:t>
      </w:r>
      <w:r>
        <w:tab/>
      </w:r>
      <w:r>
        <w:tab/>
        <w:t>антиферромагнетики</w:t>
      </w:r>
      <w:r>
        <w:tab/>
        <w:t>не</w:t>
      </w:r>
      <w:r>
        <w:tab/>
      </w:r>
      <w:r>
        <w:tab/>
        <w:t>обладают</w:t>
      </w:r>
      <w:r>
        <w:rPr>
          <w:spacing w:val="-67"/>
        </w:rPr>
        <w:t xml:space="preserve"> </w:t>
      </w:r>
      <w:r>
        <w:t>магнитным</w:t>
      </w:r>
      <w:r>
        <w:rPr>
          <w:spacing w:val="38"/>
        </w:rPr>
        <w:t xml:space="preserve"> </w:t>
      </w:r>
      <w:r>
        <w:t>моментом,</w:t>
      </w:r>
      <w:r>
        <w:rPr>
          <w:spacing w:val="37"/>
        </w:rPr>
        <w:t xml:space="preserve"> </w:t>
      </w:r>
      <w:r>
        <w:t>а</w:t>
      </w:r>
      <w:r>
        <w:rPr>
          <w:spacing w:val="38"/>
        </w:rPr>
        <w:t xml:space="preserve"> </w:t>
      </w:r>
      <w:r>
        <w:t>характеризуются</w:t>
      </w:r>
      <w:r>
        <w:rPr>
          <w:spacing w:val="38"/>
        </w:rPr>
        <w:t xml:space="preserve"> </w:t>
      </w:r>
      <w:r>
        <w:t>магнитной</w:t>
      </w:r>
      <w:r>
        <w:rPr>
          <w:spacing w:val="39"/>
        </w:rPr>
        <w:t xml:space="preserve"> </w:t>
      </w:r>
      <w:r>
        <w:t>восприимчивостью,</w:t>
      </w:r>
      <w:r>
        <w:rPr>
          <w:spacing w:val="-67"/>
        </w:rPr>
        <w:t xml:space="preserve"> </w:t>
      </w:r>
      <w:r>
        <w:t>которая</w:t>
      </w:r>
      <w:r>
        <w:rPr>
          <w:spacing w:val="31"/>
        </w:rPr>
        <w:t xml:space="preserve"> </w:t>
      </w:r>
      <w:r>
        <w:t>близка</w:t>
      </w:r>
      <w:r>
        <w:rPr>
          <w:spacing w:val="34"/>
        </w:rPr>
        <w:t xml:space="preserve"> </w:t>
      </w:r>
      <w:r>
        <w:t>к</w:t>
      </w:r>
      <w:r>
        <w:rPr>
          <w:spacing w:val="34"/>
        </w:rPr>
        <w:t xml:space="preserve"> </w:t>
      </w:r>
      <w:r>
        <w:t>восприимчивости</w:t>
      </w:r>
      <w:r>
        <w:rPr>
          <w:spacing w:val="35"/>
        </w:rPr>
        <w:t xml:space="preserve"> </w:t>
      </w:r>
      <w:r>
        <w:t>парамагнетоков.</w:t>
      </w:r>
      <w:r>
        <w:rPr>
          <w:spacing w:val="30"/>
        </w:rPr>
        <w:t xml:space="preserve"> </w:t>
      </w:r>
      <w:r>
        <w:t>При</w:t>
      </w:r>
      <w:r>
        <w:rPr>
          <w:spacing w:val="32"/>
        </w:rPr>
        <w:t xml:space="preserve"> </w:t>
      </w:r>
      <w:r>
        <w:t>температуре</w:t>
      </w:r>
      <w:r>
        <w:rPr>
          <w:spacing w:val="34"/>
        </w:rPr>
        <w:t xml:space="preserve"> </w:t>
      </w:r>
      <w:r>
        <w:t>выше</w:t>
      </w:r>
      <w:r>
        <w:rPr>
          <w:spacing w:val="-67"/>
        </w:rPr>
        <w:t xml:space="preserve"> </w:t>
      </w:r>
      <w:r>
        <w:t>некоторой</w:t>
      </w:r>
      <w:r>
        <w:rPr>
          <w:spacing w:val="23"/>
        </w:rPr>
        <w:t xml:space="preserve"> </w:t>
      </w:r>
      <w:r>
        <w:t>критической,</w:t>
      </w:r>
      <w:r>
        <w:rPr>
          <w:spacing w:val="22"/>
        </w:rPr>
        <w:t xml:space="preserve"> </w:t>
      </w:r>
      <w:r>
        <w:t>которая</w:t>
      </w:r>
      <w:r>
        <w:rPr>
          <w:spacing w:val="24"/>
        </w:rPr>
        <w:t xml:space="preserve"> </w:t>
      </w:r>
      <w:r>
        <w:t>получила</w:t>
      </w:r>
      <w:r>
        <w:rPr>
          <w:spacing w:val="23"/>
        </w:rPr>
        <w:t xml:space="preserve"> </w:t>
      </w:r>
      <w:r>
        <w:t>название</w:t>
      </w:r>
      <w:r>
        <w:rPr>
          <w:spacing w:val="29"/>
        </w:rPr>
        <w:t xml:space="preserve"> </w:t>
      </w:r>
      <w:r>
        <w:rPr>
          <w:i/>
        </w:rPr>
        <w:t>температуры</w:t>
      </w:r>
      <w:r>
        <w:rPr>
          <w:i/>
          <w:spacing w:val="20"/>
        </w:rPr>
        <w:t xml:space="preserve"> </w:t>
      </w:r>
      <w:r>
        <w:rPr>
          <w:i/>
        </w:rPr>
        <w:t>Нееля</w:t>
      </w:r>
      <w:r>
        <w:rPr>
          <w:i/>
          <w:spacing w:val="-67"/>
        </w:rPr>
        <w:t xml:space="preserve"> </w:t>
      </w:r>
      <w:r>
        <w:t>(аналогична</w:t>
      </w:r>
      <w:r>
        <w:tab/>
        <w:t>температуре</w:t>
      </w:r>
      <w:r>
        <w:tab/>
      </w:r>
      <w:r>
        <w:tab/>
      </w:r>
      <w:r>
        <w:tab/>
        <w:t>Кюри),</w:t>
      </w:r>
      <w:r>
        <w:tab/>
      </w:r>
      <w:r>
        <w:tab/>
      </w:r>
      <w:r>
        <w:tab/>
        <w:t>магнитоупорядоченное</w:t>
      </w:r>
      <w:r>
        <w:tab/>
        <w:t>состояние</w:t>
      </w:r>
      <w:r>
        <w:rPr>
          <w:spacing w:val="-67"/>
        </w:rPr>
        <w:t xml:space="preserve"> </w:t>
      </w:r>
      <w:r>
        <w:t>антиферромагнетика</w:t>
      </w:r>
      <w:r>
        <w:rPr>
          <w:spacing w:val="-13"/>
        </w:rPr>
        <w:t xml:space="preserve"> </w:t>
      </w:r>
      <w:r>
        <w:t>разрушается,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он</w:t>
      </w:r>
      <w:r>
        <w:rPr>
          <w:spacing w:val="-15"/>
        </w:rPr>
        <w:t xml:space="preserve"> </w:t>
      </w:r>
      <w:r>
        <w:t>переходит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парамагнитное</w:t>
      </w:r>
      <w:r>
        <w:rPr>
          <w:spacing w:val="-12"/>
        </w:rPr>
        <w:t xml:space="preserve"> </w:t>
      </w:r>
      <w:r>
        <w:t>состояние.</w:t>
      </w:r>
      <w:r>
        <w:rPr>
          <w:spacing w:val="-67"/>
        </w:rPr>
        <w:t xml:space="preserve"> </w:t>
      </w:r>
      <w:r>
        <w:rPr>
          <w:spacing w:val="-1"/>
        </w:rPr>
        <w:t xml:space="preserve">К </w:t>
      </w:r>
      <w:r>
        <w:rPr>
          <w:i/>
          <w:spacing w:val="-1"/>
        </w:rPr>
        <w:t xml:space="preserve">ферримагнетикам </w:t>
      </w:r>
      <w:r>
        <w:rPr>
          <w:spacing w:val="-1"/>
        </w:rPr>
        <w:t xml:space="preserve">относят вещества, </w:t>
      </w:r>
      <w:r>
        <w:t>в которых обменное взаимодействие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-11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непосредственно</w:t>
      </w:r>
      <w:r>
        <w:rPr>
          <w:spacing w:val="-9"/>
        </w:rPr>
        <w:t xml:space="preserve"> </w:t>
      </w:r>
      <w:r>
        <w:t>между</w:t>
      </w:r>
      <w:r>
        <w:rPr>
          <w:spacing w:val="-9"/>
        </w:rPr>
        <w:t xml:space="preserve"> </w:t>
      </w:r>
      <w:r>
        <w:t>магнитоактивными</w:t>
      </w:r>
      <w:r>
        <w:rPr>
          <w:spacing w:val="-7"/>
        </w:rPr>
        <w:t xml:space="preserve"> </w:t>
      </w:r>
      <w:r>
        <w:t>атомами,</w:t>
      </w:r>
      <w:r>
        <w:rPr>
          <w:spacing w:val="-9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случае</w:t>
      </w:r>
      <w:r>
        <w:tab/>
        <w:t>ферромагнетизма,</w:t>
      </w:r>
      <w:r>
        <w:tab/>
        <w:t>а</w:t>
      </w:r>
      <w:r>
        <w:tab/>
      </w:r>
      <w:r>
        <w:tab/>
      </w:r>
      <w:r>
        <w:tab/>
        <w:t>через</w:t>
      </w:r>
      <w:r>
        <w:tab/>
        <w:t>немагнитный</w:t>
      </w:r>
      <w:r>
        <w:tab/>
        <w:t>ион</w:t>
      </w:r>
      <w:r>
        <w:tab/>
      </w:r>
      <w:r>
        <w:tab/>
      </w:r>
      <w:r>
        <w:tab/>
        <w:t>кислорода.</w:t>
      </w:r>
      <w:r>
        <w:tab/>
        <w:t>Такое</w:t>
      </w:r>
      <w:r>
        <w:rPr>
          <w:spacing w:val="-67"/>
        </w:rPr>
        <w:t xml:space="preserve"> </w:t>
      </w:r>
      <w:r>
        <w:t>взаимодействие</w:t>
      </w:r>
      <w:r>
        <w:rPr>
          <w:spacing w:val="15"/>
        </w:rPr>
        <w:t xml:space="preserve"> </w:t>
      </w:r>
      <w:r>
        <w:t>называют</w:t>
      </w:r>
      <w:r>
        <w:rPr>
          <w:spacing w:val="17"/>
        </w:rPr>
        <w:t xml:space="preserve"> </w:t>
      </w:r>
      <w:r>
        <w:rPr>
          <w:i/>
        </w:rPr>
        <w:t>косвенным</w:t>
      </w:r>
      <w:r>
        <w:rPr>
          <w:i/>
          <w:spacing w:val="13"/>
        </w:rPr>
        <w:t xml:space="preserve"> </w:t>
      </w:r>
      <w:r>
        <w:rPr>
          <w:i/>
        </w:rPr>
        <w:t>обменным</w:t>
      </w:r>
      <w:r>
        <w:rPr>
          <w:i/>
          <w:spacing w:val="14"/>
        </w:rPr>
        <w:t xml:space="preserve"> </w:t>
      </w:r>
      <w:r>
        <w:t>или</w:t>
      </w:r>
      <w:r>
        <w:rPr>
          <w:spacing w:val="16"/>
        </w:rPr>
        <w:t xml:space="preserve"> </w:t>
      </w:r>
      <w:r>
        <w:rPr>
          <w:i/>
        </w:rPr>
        <w:t>сверхобменным.</w:t>
      </w:r>
      <w:r>
        <w:rPr>
          <w:i/>
          <w:spacing w:val="15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rPr>
          <w:spacing w:val="-1"/>
        </w:rPr>
        <w:t>взаимодействие</w:t>
      </w:r>
      <w:r>
        <w:rPr>
          <w:spacing w:val="-1"/>
        </w:rPr>
        <w:tab/>
      </w:r>
      <w:r>
        <w:rPr>
          <w:spacing w:val="-1"/>
        </w:rPr>
        <w:tab/>
      </w:r>
      <w:r>
        <w:t>в</w:t>
      </w:r>
      <w:r>
        <w:tab/>
      </w:r>
      <w:r>
        <w:tab/>
        <w:t>большинстве</w:t>
      </w:r>
      <w:r>
        <w:tab/>
        <w:t>случаев</w:t>
      </w:r>
      <w:r>
        <w:tab/>
      </w:r>
      <w:r>
        <w:tab/>
        <w:t>приводит</w:t>
      </w:r>
      <w:r>
        <w:tab/>
        <w:t>к</w:t>
      </w:r>
      <w:r>
        <w:tab/>
      </w:r>
      <w:r>
        <w:tab/>
      </w:r>
      <w:r>
        <w:tab/>
        <w:t>антипараллельной</w:t>
      </w:r>
      <w:r>
        <w:rPr>
          <w:spacing w:val="-67"/>
        </w:rPr>
        <w:t xml:space="preserve"> </w:t>
      </w:r>
      <w:r>
        <w:t>ориентации</w:t>
      </w:r>
      <w:r>
        <w:tab/>
      </w:r>
      <w:r>
        <w:tab/>
        <w:t>магнитных</w:t>
      </w:r>
      <w:r>
        <w:tab/>
      </w:r>
      <w:r>
        <w:tab/>
      </w:r>
      <w:r>
        <w:tab/>
        <w:t>моментов</w:t>
      </w:r>
      <w:r>
        <w:tab/>
      </w:r>
      <w:r>
        <w:tab/>
        <w:t>соседних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ионов</w:t>
      </w:r>
      <w:r>
        <w:rPr>
          <w:spacing w:val="100"/>
        </w:rPr>
        <w:t xml:space="preserve">   </w:t>
      </w:r>
      <w:r>
        <w:t xml:space="preserve">(т.е.      </w:t>
      </w:r>
      <w:r>
        <w:rPr>
          <w:spacing w:val="15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антиферромагнитному</w:t>
      </w:r>
      <w:r>
        <w:rPr>
          <w:spacing w:val="2"/>
        </w:rPr>
        <w:t xml:space="preserve"> </w:t>
      </w:r>
      <w:r>
        <w:t>упорядочению). Однако</w:t>
      </w:r>
      <w:r>
        <w:rPr>
          <w:spacing w:val="4"/>
        </w:rPr>
        <w:t xml:space="preserve"> </w:t>
      </w:r>
      <w:r>
        <w:t>магнитные</w:t>
      </w:r>
      <w:r>
        <w:rPr>
          <w:spacing w:val="2"/>
        </w:rPr>
        <w:t xml:space="preserve"> </w:t>
      </w:r>
      <w:r>
        <w:t>моменты</w:t>
      </w:r>
      <w:r>
        <w:rPr>
          <w:spacing w:val="1"/>
        </w:rPr>
        <w:t xml:space="preserve"> </w:t>
      </w:r>
      <w:r>
        <w:t>ионов не</w:t>
      </w:r>
      <w:r>
        <w:rPr>
          <w:spacing w:val="-67"/>
        </w:rPr>
        <w:t xml:space="preserve"> </w:t>
      </w:r>
      <w:r>
        <w:t>полностью</w:t>
      </w:r>
      <w:r>
        <w:rPr>
          <w:spacing w:val="23"/>
        </w:rPr>
        <w:t xml:space="preserve"> </w:t>
      </w:r>
      <w:r>
        <w:t>компенсируются,</w:t>
      </w:r>
      <w:r>
        <w:rPr>
          <w:spacing w:val="23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ферримагнитные</w:t>
      </w:r>
      <w:r>
        <w:rPr>
          <w:spacing w:val="24"/>
        </w:rPr>
        <w:t xml:space="preserve"> </w:t>
      </w:r>
      <w:r>
        <w:t>вещества</w:t>
      </w:r>
      <w:r>
        <w:rPr>
          <w:spacing w:val="23"/>
        </w:rPr>
        <w:t xml:space="preserve"> </w:t>
      </w:r>
      <w:r>
        <w:t>обладают</w:t>
      </w:r>
      <w:r>
        <w:rPr>
          <w:spacing w:val="-67"/>
        </w:rPr>
        <w:t xml:space="preserve"> </w:t>
      </w:r>
      <w:r>
        <w:t>магнитным моментом и имеют доменную структуру. Ферримагнетики наряду</w:t>
      </w:r>
      <w:r>
        <w:rPr>
          <w:spacing w:val="-67"/>
        </w:rPr>
        <w:t xml:space="preserve"> </w:t>
      </w:r>
      <w:r>
        <w:t>с</w:t>
      </w:r>
      <w:r>
        <w:rPr>
          <w:spacing w:val="48"/>
        </w:rPr>
        <w:t xml:space="preserve"> </w:t>
      </w:r>
      <w:r>
        <w:t>ферромагнетиками</w:t>
      </w:r>
      <w:r>
        <w:rPr>
          <w:spacing w:val="48"/>
        </w:rPr>
        <w:t xml:space="preserve"> </w:t>
      </w:r>
      <w:r>
        <w:t>относятся</w:t>
      </w:r>
      <w:r>
        <w:rPr>
          <w:spacing w:val="49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сильномагнитным</w:t>
      </w:r>
      <w:r>
        <w:rPr>
          <w:spacing w:val="48"/>
        </w:rPr>
        <w:t xml:space="preserve"> </w:t>
      </w:r>
      <w:r>
        <w:t>материалам.</w:t>
      </w:r>
      <w:r>
        <w:rPr>
          <w:spacing w:val="12"/>
        </w:rPr>
        <w:t xml:space="preserve"> </w:t>
      </w:r>
      <w:r>
        <w:t>Оксидные</w:t>
      </w:r>
      <w:r>
        <w:rPr>
          <w:spacing w:val="-67"/>
        </w:rPr>
        <w:t xml:space="preserve"> </w:t>
      </w:r>
      <w:r>
        <w:t>ферримагнетики</w:t>
      </w:r>
      <w:r>
        <w:rPr>
          <w:spacing w:val="17"/>
        </w:rPr>
        <w:t xml:space="preserve"> </w:t>
      </w:r>
      <w:r>
        <w:t>называют</w:t>
      </w:r>
      <w:r>
        <w:rPr>
          <w:spacing w:val="19"/>
        </w:rPr>
        <w:t xml:space="preserve"> </w:t>
      </w:r>
      <w:r>
        <w:rPr>
          <w:i/>
        </w:rPr>
        <w:t>ферритами</w:t>
      </w:r>
      <w:r>
        <w:t>,</w:t>
      </w:r>
      <w:r>
        <w:rPr>
          <w:spacing w:val="15"/>
        </w:rPr>
        <w:t xml:space="preserve"> </w:t>
      </w:r>
      <w:r>
        <w:t>они</w:t>
      </w:r>
      <w:r>
        <w:rPr>
          <w:spacing w:val="16"/>
        </w:rPr>
        <w:t xml:space="preserve"> </w:t>
      </w:r>
      <w:r>
        <w:t>имеют</w:t>
      </w:r>
      <w:r>
        <w:rPr>
          <w:spacing w:val="15"/>
        </w:rPr>
        <w:t xml:space="preserve"> </w:t>
      </w:r>
      <w:r>
        <w:t>две</w:t>
      </w:r>
      <w:r>
        <w:rPr>
          <w:spacing w:val="18"/>
        </w:rPr>
        <w:t xml:space="preserve"> </w:t>
      </w:r>
      <w:r>
        <w:t>магнитных</w:t>
      </w:r>
      <w:r>
        <w:rPr>
          <w:spacing w:val="-67"/>
        </w:rPr>
        <w:t xml:space="preserve"> </w:t>
      </w:r>
      <w:r>
        <w:t>подрешетки</w:t>
      </w:r>
      <w:r>
        <w:rPr>
          <w:spacing w:val="23"/>
        </w:rPr>
        <w:t xml:space="preserve"> </w:t>
      </w:r>
      <w:r>
        <w:t>с</w:t>
      </w:r>
      <w:r>
        <w:rPr>
          <w:spacing w:val="22"/>
        </w:rPr>
        <w:t xml:space="preserve"> </w:t>
      </w:r>
      <w:r>
        <w:t>противоположно</w:t>
      </w:r>
      <w:r>
        <w:rPr>
          <w:spacing w:val="21"/>
        </w:rPr>
        <w:t xml:space="preserve"> </w:t>
      </w:r>
      <w:r>
        <w:t>направленными</w:t>
      </w:r>
      <w:r>
        <w:rPr>
          <w:spacing w:val="21"/>
        </w:rPr>
        <w:t xml:space="preserve"> </w:t>
      </w:r>
      <w:r>
        <w:t>спинами,</w:t>
      </w:r>
      <w:r>
        <w:rPr>
          <w:spacing w:val="20"/>
        </w:rPr>
        <w:t xml:space="preserve"> </w:t>
      </w:r>
      <w:r>
        <w:t>которые</w:t>
      </w:r>
      <w:r>
        <w:rPr>
          <w:spacing w:val="22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отличие</w:t>
      </w:r>
      <w:r>
        <w:rPr>
          <w:spacing w:val="-67"/>
        </w:rPr>
        <w:t xml:space="preserve"> </w:t>
      </w:r>
      <w:r>
        <w:t xml:space="preserve">от    </w:t>
      </w:r>
      <w:r>
        <w:rPr>
          <w:spacing w:val="6"/>
        </w:rPr>
        <w:t xml:space="preserve"> </w:t>
      </w:r>
      <w:r>
        <w:rPr>
          <w:spacing w:val="-1"/>
        </w:rPr>
        <w:t>антиферромагнетиков,</w:t>
      </w:r>
      <w:r>
        <w:rPr>
          <w:spacing w:val="114"/>
        </w:rPr>
        <w:t xml:space="preserve"> </w:t>
      </w:r>
      <w:r>
        <w:rPr>
          <w:spacing w:val="115"/>
        </w:rPr>
        <w:t xml:space="preserve"> </w:t>
      </w:r>
      <w:r>
        <w:rPr>
          <w:spacing w:val="-1"/>
        </w:rPr>
        <w:t>скомпенсированы</w:t>
      </w:r>
      <w:r>
        <w:rPr>
          <w:spacing w:val="113"/>
        </w:rPr>
        <w:t xml:space="preserve"> </w:t>
      </w:r>
      <w:r>
        <w:rPr>
          <w:spacing w:val="114"/>
        </w:rPr>
        <w:t xml:space="preserve"> </w:t>
      </w:r>
      <w:r>
        <w:rPr>
          <w:spacing w:val="-1"/>
        </w:rPr>
        <w:t>неполностью.</w:t>
      </w:r>
      <w:r>
        <w:rPr>
          <w:spacing w:val="111"/>
        </w:rPr>
        <w:t xml:space="preserve">  </w:t>
      </w:r>
      <w:r>
        <w:t>Наиболее</w:t>
      </w:r>
      <w:r>
        <w:rPr>
          <w:spacing w:val="-67"/>
        </w:rPr>
        <w:t xml:space="preserve"> </w:t>
      </w:r>
      <w:r>
        <w:t>исследованы и нашли широкое применение ферриты состава: MeO*Fe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3</w:t>
      </w:r>
      <w:r>
        <w:t>, где</w:t>
      </w:r>
      <w:r>
        <w:rPr>
          <w:spacing w:val="-67"/>
        </w:rPr>
        <w:t xml:space="preserve"> </w:t>
      </w:r>
      <w:r>
        <w:t>Me=(Mg</w:t>
      </w:r>
      <w:r>
        <w:rPr>
          <w:vertAlign w:val="superscript"/>
        </w:rPr>
        <w:t>2+</w:t>
      </w:r>
      <w:r>
        <w:t>,</w:t>
      </w:r>
      <w:r>
        <w:rPr>
          <w:spacing w:val="46"/>
        </w:rPr>
        <w:t xml:space="preserve"> </w:t>
      </w:r>
      <w:r>
        <w:t>Zn</w:t>
      </w:r>
      <w:r>
        <w:rPr>
          <w:vertAlign w:val="superscript"/>
        </w:rPr>
        <w:t>2+</w:t>
      </w:r>
      <w:r>
        <w:t>,</w:t>
      </w:r>
      <w:r>
        <w:rPr>
          <w:spacing w:val="48"/>
        </w:rPr>
        <w:t xml:space="preserve"> </w:t>
      </w:r>
      <w:r>
        <w:t>Cu</w:t>
      </w:r>
      <w:r>
        <w:rPr>
          <w:vertAlign w:val="superscript"/>
        </w:rPr>
        <w:t>2+</w:t>
      </w:r>
      <w:r>
        <w:t>,</w:t>
      </w:r>
      <w:r>
        <w:rPr>
          <w:spacing w:val="48"/>
        </w:rPr>
        <w:t xml:space="preserve"> </w:t>
      </w:r>
      <w:r>
        <w:t>Ni</w:t>
      </w:r>
      <w:r>
        <w:rPr>
          <w:vertAlign w:val="superscript"/>
        </w:rPr>
        <w:t>2+</w:t>
      </w:r>
      <w:r>
        <w:t>,</w:t>
      </w:r>
      <w:r>
        <w:rPr>
          <w:spacing w:val="49"/>
        </w:rPr>
        <w:t xml:space="preserve"> </w:t>
      </w:r>
      <w:r>
        <w:t>Fe</w:t>
      </w:r>
      <w:r>
        <w:rPr>
          <w:vertAlign w:val="superscript"/>
        </w:rPr>
        <w:t>2+</w:t>
      </w:r>
      <w:r>
        <w:t>,</w:t>
      </w:r>
      <w:r>
        <w:rPr>
          <w:spacing w:val="48"/>
        </w:rPr>
        <w:t xml:space="preserve"> </w:t>
      </w:r>
      <w:r>
        <w:t>Mn</w:t>
      </w:r>
      <w:r>
        <w:rPr>
          <w:vertAlign w:val="superscript"/>
        </w:rPr>
        <w:t>2+</w:t>
      </w:r>
      <w:r>
        <w:t>)</w:t>
      </w:r>
      <w:r>
        <w:rPr>
          <w:spacing w:val="49"/>
        </w:rPr>
        <w:t xml:space="preserve"> </w:t>
      </w:r>
      <w:r>
        <w:t>или</w:t>
      </w:r>
      <w:r>
        <w:rPr>
          <w:spacing w:val="47"/>
        </w:rPr>
        <w:t xml:space="preserve"> </w:t>
      </w:r>
      <w:r>
        <w:t>Ме</w:t>
      </w:r>
      <w:r>
        <w:rPr>
          <w:vertAlign w:val="superscript"/>
        </w:rPr>
        <w:t>2+</w:t>
      </w:r>
      <w:r>
        <w:t>[Fe</w:t>
      </w:r>
      <w:r>
        <w:rPr>
          <w:vertAlign w:val="superscript"/>
        </w:rPr>
        <w:t>2+</w:t>
      </w:r>
      <w:r>
        <w:t>Fe</w:t>
      </w:r>
      <w:r>
        <w:rPr>
          <w:vertAlign w:val="superscript"/>
        </w:rPr>
        <w:t>3+</w:t>
      </w:r>
      <w:r>
        <w:t>]O</w:t>
      </w:r>
      <w:r>
        <w:rPr>
          <w:vertAlign w:val="subscript"/>
        </w:rPr>
        <w:t>4</w:t>
      </w:r>
      <w:r>
        <w:t>,</w:t>
      </w:r>
      <w:r>
        <w:rPr>
          <w:spacing w:val="48"/>
        </w:rPr>
        <w:t xml:space="preserve"> </w:t>
      </w:r>
      <w:r>
        <w:t>имеющие</w:t>
      </w:r>
    </w:p>
    <w:p w:rsidR="00C56AF7" w:rsidRDefault="00071132">
      <w:pPr>
        <w:pStyle w:val="a3"/>
        <w:spacing w:before="2"/>
        <w:ind w:firstLine="0"/>
        <w:jc w:val="left"/>
      </w:pPr>
      <w:r>
        <w:t>кубическую</w:t>
      </w:r>
      <w:r>
        <w:rPr>
          <w:spacing w:val="-3"/>
        </w:rPr>
        <w:t xml:space="preserve"> </w:t>
      </w:r>
      <w:r>
        <w:t>структуру</w:t>
      </w:r>
      <w:r>
        <w:rPr>
          <w:spacing w:val="-2"/>
        </w:rPr>
        <w:t xml:space="preserve"> </w:t>
      </w:r>
      <w:r>
        <w:t>типа</w:t>
      </w:r>
      <w:r>
        <w:rPr>
          <w:spacing w:val="-2"/>
        </w:rPr>
        <w:t xml:space="preserve"> </w:t>
      </w:r>
      <w:r>
        <w:t>шпинель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граната.</w:t>
      </w:r>
    </w:p>
    <w:p w:rsidR="00C56AF7" w:rsidRDefault="00071132">
      <w:pPr>
        <w:pStyle w:val="a3"/>
        <w:tabs>
          <w:tab w:val="left" w:pos="1577"/>
          <w:tab w:val="left" w:pos="2752"/>
          <w:tab w:val="left" w:pos="3924"/>
          <w:tab w:val="left" w:pos="4435"/>
          <w:tab w:val="left" w:pos="6068"/>
          <w:tab w:val="left" w:pos="7481"/>
          <w:tab w:val="left" w:pos="8428"/>
        </w:tabs>
        <w:ind w:right="547"/>
        <w:jc w:val="right"/>
      </w:pPr>
      <w:r>
        <w:t>Так</w:t>
      </w:r>
      <w:r>
        <w:rPr>
          <w:spacing w:val="8"/>
        </w:rPr>
        <w:t xml:space="preserve"> </w:t>
      </w:r>
      <w:r>
        <w:t>как</w:t>
      </w:r>
      <w:r>
        <w:rPr>
          <w:spacing w:val="8"/>
        </w:rPr>
        <w:t xml:space="preserve"> </w:t>
      </w:r>
      <w:r>
        <w:t>ферромагнетики</w:t>
      </w:r>
      <w:r>
        <w:rPr>
          <w:spacing w:val="10"/>
        </w:rPr>
        <w:t xml:space="preserve"> </w:t>
      </w:r>
      <w:r>
        <w:t>занимают</w:t>
      </w:r>
      <w:r>
        <w:rPr>
          <w:spacing w:val="9"/>
        </w:rPr>
        <w:t xml:space="preserve"> </w:t>
      </w:r>
      <w:r>
        <w:t>важное</w:t>
      </w:r>
      <w:r>
        <w:rPr>
          <w:spacing w:val="10"/>
        </w:rPr>
        <w:t xml:space="preserve"> </w:t>
      </w:r>
      <w:r>
        <w:t>место</w:t>
      </w:r>
      <w:r>
        <w:rPr>
          <w:spacing w:val="10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составе</w:t>
      </w:r>
      <w:r>
        <w:rPr>
          <w:spacing w:val="9"/>
        </w:rPr>
        <w:t xml:space="preserve"> </w:t>
      </w:r>
      <w:r>
        <w:t>магнитных</w:t>
      </w:r>
      <w:r>
        <w:rPr>
          <w:spacing w:val="-67"/>
        </w:rPr>
        <w:t xml:space="preserve"> </w:t>
      </w:r>
      <w:r>
        <w:t xml:space="preserve">материалов, рассмотрим их </w:t>
      </w:r>
      <w:r>
        <w:rPr>
          <w:b/>
          <w:i/>
        </w:rPr>
        <w:t>процессы намагничивания и перемагничивания.</w:t>
      </w:r>
      <w:r>
        <w:rPr>
          <w:b/>
          <w:i/>
          <w:spacing w:val="-67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ферромагнитных</w:t>
      </w:r>
      <w:r>
        <w:rPr>
          <w:spacing w:val="16"/>
        </w:rPr>
        <w:t xml:space="preserve"> </w:t>
      </w:r>
      <w:r>
        <w:t>материалах</w:t>
      </w:r>
      <w:r>
        <w:rPr>
          <w:spacing w:val="15"/>
        </w:rPr>
        <w:t xml:space="preserve"> </w:t>
      </w:r>
      <w:r>
        <w:t>реализуется</w:t>
      </w:r>
      <w:r>
        <w:rPr>
          <w:spacing w:val="15"/>
        </w:rPr>
        <w:t xml:space="preserve"> </w:t>
      </w:r>
      <w:r>
        <w:t>такая</w:t>
      </w:r>
      <w:r>
        <w:rPr>
          <w:spacing w:val="15"/>
        </w:rPr>
        <w:t xml:space="preserve"> </w:t>
      </w:r>
      <w:r>
        <w:t>доменная</w:t>
      </w:r>
      <w:r>
        <w:rPr>
          <w:spacing w:val="12"/>
        </w:rPr>
        <w:t xml:space="preserve"> </w:t>
      </w:r>
      <w:r>
        <w:t>структура,</w:t>
      </w:r>
      <w:r>
        <w:rPr>
          <w:spacing w:val="12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которой</w:t>
      </w:r>
      <w:r>
        <w:rPr>
          <w:spacing w:val="36"/>
        </w:rPr>
        <w:t xml:space="preserve"> </w:t>
      </w:r>
      <w:r>
        <w:t>полная</w:t>
      </w:r>
      <w:r>
        <w:rPr>
          <w:spacing w:val="37"/>
        </w:rPr>
        <w:t xml:space="preserve"> </w:t>
      </w:r>
      <w:r>
        <w:t>свободная</w:t>
      </w:r>
      <w:r>
        <w:rPr>
          <w:spacing w:val="37"/>
        </w:rPr>
        <w:t xml:space="preserve"> </w:t>
      </w:r>
      <w:r>
        <w:t>энергия</w:t>
      </w:r>
      <w:r>
        <w:rPr>
          <w:spacing w:val="35"/>
        </w:rPr>
        <w:t xml:space="preserve"> </w:t>
      </w:r>
      <w:r>
        <w:t>системы</w:t>
      </w:r>
      <w:r>
        <w:rPr>
          <w:spacing w:val="36"/>
        </w:rPr>
        <w:t xml:space="preserve"> </w:t>
      </w:r>
      <w:r>
        <w:t>является</w:t>
      </w:r>
      <w:r>
        <w:rPr>
          <w:spacing w:val="37"/>
        </w:rPr>
        <w:t xml:space="preserve"> </w:t>
      </w:r>
      <w:r>
        <w:t>минимальной.</w:t>
      </w:r>
      <w:r>
        <w:rPr>
          <w:spacing w:val="33"/>
        </w:rPr>
        <w:t xml:space="preserve"> </w:t>
      </w:r>
      <w:r>
        <w:t>Полная</w:t>
      </w:r>
      <w:r>
        <w:rPr>
          <w:spacing w:val="-67"/>
        </w:rPr>
        <w:t xml:space="preserve"> </w:t>
      </w:r>
      <w:r>
        <w:t>свободная</w:t>
      </w:r>
      <w:r>
        <w:tab/>
        <w:t>энергия</w:t>
      </w:r>
      <w:r>
        <w:tab/>
        <w:t>состоит</w:t>
      </w:r>
      <w:r>
        <w:tab/>
        <w:t>из</w:t>
      </w:r>
      <w:r>
        <w:tab/>
        <w:t>следующих</w:t>
      </w:r>
      <w:r>
        <w:tab/>
        <w:t>основных</w:t>
      </w:r>
      <w:r>
        <w:tab/>
        <w:t>видов</w:t>
      </w:r>
      <w:r>
        <w:tab/>
        <w:t>энергий:</w:t>
      </w:r>
      <w:r>
        <w:rPr>
          <w:spacing w:val="-67"/>
        </w:rPr>
        <w:t xml:space="preserve"> </w:t>
      </w:r>
      <w:r>
        <w:t>магнитостатической,</w:t>
      </w:r>
      <w:r>
        <w:rPr>
          <w:spacing w:val="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>анизотропии,</w:t>
      </w:r>
      <w:r>
        <w:rPr>
          <w:spacing w:val="1"/>
        </w:rPr>
        <w:t xml:space="preserve"> </w:t>
      </w:r>
      <w:r>
        <w:t>магнитострикции,</w:t>
      </w:r>
      <w:r>
        <w:rPr>
          <w:spacing w:val="1"/>
        </w:rPr>
        <w:t xml:space="preserve"> </w:t>
      </w:r>
      <w:r>
        <w:t>обменной.</w:t>
      </w:r>
      <w:r>
        <w:rPr>
          <w:spacing w:val="-67"/>
        </w:rPr>
        <w:t xml:space="preserve"> </w:t>
      </w:r>
      <w:r>
        <w:t>Минимум</w:t>
      </w:r>
      <w:r>
        <w:rPr>
          <w:spacing w:val="8"/>
        </w:rPr>
        <w:t xml:space="preserve"> </w:t>
      </w:r>
      <w:r>
        <w:t>магнитостатической</w:t>
      </w:r>
      <w:r>
        <w:rPr>
          <w:spacing w:val="8"/>
        </w:rPr>
        <w:t xml:space="preserve"> </w:t>
      </w:r>
      <w:r>
        <w:t>энергии,</w:t>
      </w:r>
      <w:r>
        <w:rPr>
          <w:spacing w:val="5"/>
        </w:rPr>
        <w:t xml:space="preserve"> </w:t>
      </w:r>
      <w:r>
        <w:t>связанной</w:t>
      </w:r>
      <w:r>
        <w:rPr>
          <w:spacing w:val="8"/>
        </w:rPr>
        <w:t xml:space="preserve"> </w:t>
      </w:r>
      <w:r>
        <w:t>с</w:t>
      </w:r>
      <w:r>
        <w:rPr>
          <w:spacing w:val="8"/>
        </w:rPr>
        <w:t xml:space="preserve"> </w:t>
      </w:r>
      <w:r>
        <w:t>полями</w:t>
      </w:r>
      <w:r>
        <w:rPr>
          <w:spacing w:val="8"/>
        </w:rPr>
        <w:t xml:space="preserve"> </w:t>
      </w:r>
      <w:r>
        <w:t>рассеивания</w:t>
      </w:r>
      <w:r>
        <w:rPr>
          <w:spacing w:val="8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rPr>
          <w:spacing w:val="-1"/>
        </w:rPr>
        <w:t>с</w:t>
      </w:r>
      <w:r>
        <w:rPr>
          <w:spacing w:val="-15"/>
        </w:rPr>
        <w:t xml:space="preserve"> </w:t>
      </w:r>
      <w:r>
        <w:rPr>
          <w:spacing w:val="-1"/>
        </w:rPr>
        <w:t>возникновением</w:t>
      </w:r>
      <w:r>
        <w:rPr>
          <w:spacing w:val="-18"/>
        </w:rPr>
        <w:t xml:space="preserve"> </w:t>
      </w:r>
      <w:r>
        <w:rPr>
          <w:spacing w:val="-1"/>
        </w:rPr>
        <w:t>полюсов</w:t>
      </w:r>
      <w:r>
        <w:rPr>
          <w:spacing w:val="-17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концах</w:t>
      </w:r>
      <w:r>
        <w:rPr>
          <w:spacing w:val="-13"/>
        </w:rPr>
        <w:t xml:space="preserve"> </w:t>
      </w:r>
      <w:r>
        <w:t>магнита,</w:t>
      </w:r>
      <w:r>
        <w:rPr>
          <w:spacing w:val="-16"/>
        </w:rPr>
        <w:t xml:space="preserve"> </w:t>
      </w:r>
      <w:r>
        <w:t>имеет</w:t>
      </w:r>
      <w:r>
        <w:rPr>
          <w:spacing w:val="-14"/>
        </w:rPr>
        <w:t xml:space="preserve"> </w:t>
      </w:r>
      <w:r>
        <w:t>место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том</w:t>
      </w:r>
      <w:r>
        <w:rPr>
          <w:spacing w:val="-14"/>
        </w:rPr>
        <w:t xml:space="preserve"> </w:t>
      </w:r>
      <w:r>
        <w:t>случае,</w:t>
      </w:r>
      <w:r>
        <w:rPr>
          <w:spacing w:val="-18"/>
        </w:rPr>
        <w:t xml:space="preserve"> </w:t>
      </w:r>
      <w:r>
        <w:t>когда</w:t>
      </w:r>
    </w:p>
    <w:p w:rsidR="00C56AF7" w:rsidRDefault="00C56AF7">
      <w:pPr>
        <w:jc w:val="right"/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74"/>
        <w:ind w:right="546" w:firstLine="0"/>
      </w:pPr>
      <w:r>
        <w:rPr>
          <w:noProof/>
          <w:lang w:eastAsia="ru-RU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3609826</wp:posOffset>
            </wp:positionH>
            <wp:positionV relativeFrom="paragraph">
              <wp:posOffset>1537560</wp:posOffset>
            </wp:positionV>
            <wp:extent cx="1239281" cy="119862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281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магнитный</w:t>
      </w:r>
      <w:r>
        <w:rPr>
          <w:spacing w:val="1"/>
        </w:rPr>
        <w:t xml:space="preserve"> </w:t>
      </w:r>
      <w:r>
        <w:t>поток</w:t>
      </w:r>
      <w:r>
        <w:rPr>
          <w:spacing w:val="1"/>
        </w:rPr>
        <w:t xml:space="preserve"> </w:t>
      </w:r>
      <w:r>
        <w:t>замкнут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материала.</w:t>
      </w:r>
      <w:r>
        <w:rPr>
          <w:spacing w:val="1"/>
        </w:rPr>
        <w:t xml:space="preserve"> </w:t>
      </w:r>
      <w:r>
        <w:t>Однодоменное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невыгодным,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возникновению</w:t>
      </w:r>
      <w:r>
        <w:rPr>
          <w:spacing w:val="1"/>
        </w:rPr>
        <w:t xml:space="preserve"> </w:t>
      </w:r>
      <w:r>
        <w:t>магнитных</w:t>
      </w:r>
      <w:r>
        <w:rPr>
          <w:spacing w:val="-67"/>
        </w:rPr>
        <w:t xml:space="preserve"> </w:t>
      </w:r>
      <w:r>
        <w:t>полюсов,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создают</w:t>
      </w:r>
      <w:r>
        <w:rPr>
          <w:spacing w:val="1"/>
        </w:rPr>
        <w:t xml:space="preserve"> </w:t>
      </w:r>
      <w:r>
        <w:t>внешнее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(поле</w:t>
      </w:r>
      <w:r>
        <w:rPr>
          <w:spacing w:val="1"/>
        </w:rPr>
        <w:t xml:space="preserve"> </w:t>
      </w:r>
      <w:r>
        <w:t>рассеивания)</w:t>
      </w:r>
      <w:r>
        <w:rPr>
          <w:spacing w:val="1"/>
        </w:rPr>
        <w:t xml:space="preserve"> </w:t>
      </w:r>
      <w:r>
        <w:t>Магнитостатическая энергия уменьшается, если тело состоит из нескольких</w:t>
      </w:r>
      <w:r>
        <w:rPr>
          <w:spacing w:val="1"/>
        </w:rPr>
        <w:t xml:space="preserve"> </w:t>
      </w:r>
      <w:r>
        <w:t>доменов, и становится равной нулю при образовании замыкающих доменов</w:t>
      </w:r>
      <w:r>
        <w:rPr>
          <w:spacing w:val="1"/>
        </w:rPr>
        <w:t xml:space="preserve"> </w:t>
      </w:r>
      <w:r>
        <w:t>(рис. 5.2: 1 – замыкающие домены; 2 – основные домены), магнитный поток</w:t>
      </w:r>
      <w:r>
        <w:rPr>
          <w:spacing w:val="1"/>
        </w:rPr>
        <w:t xml:space="preserve"> </w:t>
      </w:r>
      <w:r>
        <w:t>замкнут</w:t>
      </w:r>
      <w:r>
        <w:rPr>
          <w:spacing w:val="-2"/>
        </w:rPr>
        <w:t xml:space="preserve"> </w:t>
      </w:r>
      <w:r>
        <w:t>внутри</w:t>
      </w:r>
      <w:r>
        <w:rPr>
          <w:spacing w:val="-1"/>
        </w:rPr>
        <w:t xml:space="preserve"> </w:t>
      </w:r>
      <w:r>
        <w:t>тела,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пределами</w:t>
      </w:r>
      <w:r>
        <w:rPr>
          <w:spacing w:val="-1"/>
        </w:rPr>
        <w:t xml:space="preserve"> </w:t>
      </w:r>
      <w:r>
        <w:t>магнитное поле</w:t>
      </w:r>
      <w:r>
        <w:rPr>
          <w:spacing w:val="-1"/>
        </w:rPr>
        <w:t xml:space="preserve"> </w:t>
      </w:r>
      <w:r>
        <w:t>равно</w:t>
      </w:r>
      <w:r>
        <w:rPr>
          <w:spacing w:val="-2"/>
        </w:rPr>
        <w:t xml:space="preserve"> </w:t>
      </w:r>
      <w:r>
        <w:t>нулю.</w:t>
      </w:r>
    </w:p>
    <w:p w:rsidR="00C56AF7" w:rsidRDefault="00071132">
      <w:pPr>
        <w:spacing w:before="164"/>
        <w:ind w:left="4525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5.2</w:t>
      </w:r>
    </w:p>
    <w:p w:rsidR="00C56AF7" w:rsidRDefault="00071132">
      <w:pPr>
        <w:pStyle w:val="a3"/>
        <w:spacing w:before="1"/>
        <w:ind w:right="543"/>
      </w:pPr>
      <w:r>
        <w:t>Деление образца на домены ограничивается энергией, затрачиваемой на</w:t>
      </w:r>
      <w:r>
        <w:rPr>
          <w:spacing w:val="1"/>
        </w:rPr>
        <w:t xml:space="preserve"> </w:t>
      </w:r>
      <w:r>
        <w:t>образование</w:t>
      </w:r>
      <w:r>
        <w:rPr>
          <w:spacing w:val="-10"/>
        </w:rPr>
        <w:t xml:space="preserve"> </w:t>
      </w:r>
      <w:r>
        <w:t>границ</w:t>
      </w:r>
      <w:r>
        <w:rPr>
          <w:spacing w:val="-12"/>
        </w:rPr>
        <w:t xml:space="preserve"> </w:t>
      </w:r>
      <w:r>
        <w:t>между</w:t>
      </w:r>
      <w:r>
        <w:rPr>
          <w:spacing w:val="-11"/>
        </w:rPr>
        <w:t xml:space="preserve"> </w:t>
      </w:r>
      <w:r>
        <w:t>доменами.</w:t>
      </w:r>
      <w:r>
        <w:rPr>
          <w:spacing w:val="-10"/>
        </w:rPr>
        <w:t xml:space="preserve"> </w:t>
      </w:r>
      <w:r>
        <w:t>Линейный</w:t>
      </w:r>
      <w:r>
        <w:rPr>
          <w:spacing w:val="-9"/>
        </w:rPr>
        <w:t xml:space="preserve"> </w:t>
      </w:r>
      <w:r>
        <w:t>размер</w:t>
      </w:r>
      <w:r>
        <w:rPr>
          <w:spacing w:val="-11"/>
        </w:rPr>
        <w:t xml:space="preserve"> </w:t>
      </w:r>
      <w:r>
        <w:t>доменов</w:t>
      </w:r>
      <w:r>
        <w:rPr>
          <w:spacing w:val="-10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10</w:t>
      </w:r>
      <w:r>
        <w:rPr>
          <w:vertAlign w:val="superscript"/>
        </w:rPr>
        <w:t>-2</w:t>
      </w:r>
      <w:r>
        <w:rPr>
          <w:spacing w:val="-8"/>
        </w:rPr>
        <w:t xml:space="preserve"> </w:t>
      </w:r>
      <w:r>
        <w:t>до</w:t>
      </w:r>
      <w:r>
        <w:rPr>
          <w:spacing w:val="-9"/>
        </w:rPr>
        <w:t xml:space="preserve"> </w:t>
      </w:r>
      <w:r>
        <w:t>10</w:t>
      </w:r>
      <w:r>
        <w:rPr>
          <w:vertAlign w:val="superscript"/>
        </w:rPr>
        <w:t>-</w:t>
      </w:r>
      <w:r>
        <w:rPr>
          <w:spacing w:val="-68"/>
        </w:rPr>
        <w:t xml:space="preserve"> </w:t>
      </w:r>
      <w:r>
        <w:rPr>
          <w:vertAlign w:val="superscript"/>
        </w:rPr>
        <w:t>5</w:t>
      </w:r>
      <w:r>
        <w:rPr>
          <w:spacing w:val="-2"/>
        </w:rPr>
        <w:t xml:space="preserve"> </w:t>
      </w:r>
      <w:r>
        <w:t>см.</w:t>
      </w:r>
      <w:r>
        <w:rPr>
          <w:spacing w:val="-3"/>
        </w:rPr>
        <w:t xml:space="preserve"> </w:t>
      </w:r>
      <w:r>
        <w:t>Толщина</w:t>
      </w:r>
      <w:r>
        <w:rPr>
          <w:spacing w:val="-2"/>
        </w:rPr>
        <w:t xml:space="preserve"> </w:t>
      </w:r>
      <w:r>
        <w:t>доменной</w:t>
      </w:r>
      <w:r>
        <w:rPr>
          <w:spacing w:val="-2"/>
        </w:rPr>
        <w:t xml:space="preserve"> </w:t>
      </w:r>
      <w:r>
        <w:t>границы</w:t>
      </w:r>
      <w:r>
        <w:rPr>
          <w:spacing w:val="-5"/>
        </w:rPr>
        <w:t xml:space="preserve"> </w:t>
      </w:r>
      <w:r>
        <w:t>составляет</w:t>
      </w:r>
      <w:r>
        <w:rPr>
          <w:spacing w:val="-2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сотен</w:t>
      </w:r>
      <w:r>
        <w:rPr>
          <w:spacing w:val="-1"/>
        </w:rPr>
        <w:t xml:space="preserve"> </w:t>
      </w:r>
      <w:r>
        <w:t>нанометров.</w:t>
      </w:r>
    </w:p>
    <w:p w:rsidR="00C56AF7" w:rsidRDefault="00071132">
      <w:pPr>
        <w:pStyle w:val="a3"/>
        <w:ind w:right="545"/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3330070</wp:posOffset>
            </wp:positionH>
            <wp:positionV relativeFrom="paragraph">
              <wp:posOffset>1108876</wp:posOffset>
            </wp:positionV>
            <wp:extent cx="1782528" cy="129844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528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</w:t>
      </w:r>
      <w:r>
        <w:rPr>
          <w:spacing w:val="-9"/>
        </w:rPr>
        <w:t xml:space="preserve"> </w:t>
      </w:r>
      <w:r>
        <w:t>действии</w:t>
      </w:r>
      <w:r>
        <w:rPr>
          <w:spacing w:val="-6"/>
        </w:rPr>
        <w:t xml:space="preserve"> </w:t>
      </w:r>
      <w:r>
        <w:t>внешнего</w:t>
      </w:r>
      <w:r>
        <w:rPr>
          <w:spacing w:val="-6"/>
        </w:rPr>
        <w:t xml:space="preserve"> </w:t>
      </w:r>
      <w:r>
        <w:t>магнитного</w:t>
      </w:r>
      <w:r>
        <w:rPr>
          <w:spacing w:val="-8"/>
        </w:rPr>
        <w:t xml:space="preserve"> </w:t>
      </w:r>
      <w:r>
        <w:t>поля</w:t>
      </w:r>
      <w:r>
        <w:rPr>
          <w:spacing w:val="-6"/>
        </w:rPr>
        <w:t xml:space="preserve"> </w:t>
      </w:r>
      <w:r>
        <w:t>происходит</w:t>
      </w:r>
      <w:r>
        <w:rPr>
          <w:spacing w:val="-9"/>
        </w:rPr>
        <w:t xml:space="preserve"> </w:t>
      </w:r>
      <w:r>
        <w:t>рост</w:t>
      </w:r>
      <w:r>
        <w:rPr>
          <w:spacing w:val="-10"/>
        </w:rPr>
        <w:t xml:space="preserve"> </w:t>
      </w:r>
      <w:r>
        <w:t>объема</w:t>
      </w:r>
      <w:r>
        <w:rPr>
          <w:spacing w:val="-6"/>
        </w:rPr>
        <w:t xml:space="preserve"> </w:t>
      </w:r>
      <w:r>
        <w:t>доменов,</w:t>
      </w:r>
      <w:r>
        <w:rPr>
          <w:spacing w:val="-67"/>
        </w:rPr>
        <w:t xml:space="preserve"> </w:t>
      </w:r>
      <w:r>
        <w:t>которые имеют направление намагниченности, совпадающее или близкое к</w:t>
      </w:r>
      <w:r>
        <w:rPr>
          <w:spacing w:val="1"/>
        </w:rPr>
        <w:t xml:space="preserve"> </w:t>
      </w:r>
      <w:r>
        <w:t>направлению</w:t>
      </w:r>
      <w:r>
        <w:rPr>
          <w:spacing w:val="1"/>
        </w:rPr>
        <w:t xml:space="preserve"> </w:t>
      </w:r>
      <w:r>
        <w:t>напряженности</w:t>
      </w:r>
      <w:r>
        <w:rPr>
          <w:spacing w:val="1"/>
        </w:rPr>
        <w:t xml:space="preserve"> </w:t>
      </w:r>
      <w:r>
        <w:t>поля.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ферромагнитного</w:t>
      </w:r>
      <w:r>
        <w:rPr>
          <w:spacing w:val="1"/>
        </w:rPr>
        <w:t xml:space="preserve"> </w:t>
      </w:r>
      <w:r>
        <w:t>вещества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напряженности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называют</w:t>
      </w:r>
      <w:r>
        <w:rPr>
          <w:spacing w:val="-4"/>
        </w:rPr>
        <w:t xml:space="preserve"> </w:t>
      </w:r>
      <w:r>
        <w:rPr>
          <w:i/>
        </w:rPr>
        <w:t>основной</w:t>
      </w:r>
      <w:r>
        <w:rPr>
          <w:i/>
          <w:spacing w:val="1"/>
        </w:rPr>
        <w:t xml:space="preserve"> </w:t>
      </w:r>
      <w:r>
        <w:rPr>
          <w:i/>
        </w:rPr>
        <w:t>кривой намагничивания</w:t>
      </w:r>
      <w:r>
        <w:rPr>
          <w:i/>
          <w:spacing w:val="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5.3).</w:t>
      </w:r>
    </w:p>
    <w:p w:rsidR="00C56AF7" w:rsidRDefault="00071132">
      <w:pPr>
        <w:spacing w:before="141"/>
        <w:ind w:left="368" w:right="530"/>
        <w:jc w:val="center"/>
        <w:rPr>
          <w:i/>
          <w:sz w:val="24"/>
        </w:rPr>
      </w:pPr>
      <w:r>
        <w:rPr>
          <w:i/>
          <w:sz w:val="24"/>
        </w:rPr>
        <w:t>Рис.5.3</w:t>
      </w:r>
    </w:p>
    <w:p w:rsidR="00C56AF7" w:rsidRDefault="00071132">
      <w:pPr>
        <w:pStyle w:val="a3"/>
        <w:spacing w:before="1"/>
        <w:ind w:right="544"/>
      </w:pPr>
      <w:r>
        <w:t>Основную</w:t>
      </w:r>
      <w:r>
        <w:rPr>
          <w:spacing w:val="-8"/>
        </w:rPr>
        <w:t xml:space="preserve"> </w:t>
      </w:r>
      <w:r>
        <w:t>кривую</w:t>
      </w:r>
      <w:r>
        <w:rPr>
          <w:spacing w:val="-9"/>
        </w:rPr>
        <w:t xml:space="preserve"> </w:t>
      </w:r>
      <w:r>
        <w:t>намагничивания</w:t>
      </w:r>
      <w:r>
        <w:rPr>
          <w:spacing w:val="-6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разделить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несколько</w:t>
      </w:r>
      <w:r>
        <w:rPr>
          <w:spacing w:val="-6"/>
        </w:rPr>
        <w:t xml:space="preserve"> </w:t>
      </w:r>
      <w:r>
        <w:t>учатков,</w:t>
      </w:r>
      <w:r>
        <w:rPr>
          <w:spacing w:val="-67"/>
        </w:rPr>
        <w:t xml:space="preserve"> </w:t>
      </w:r>
      <w:r>
        <w:t>которые характеризуются определенными процессами намагничивания для</w:t>
      </w:r>
      <w:r>
        <w:rPr>
          <w:spacing w:val="1"/>
        </w:rPr>
        <w:t xml:space="preserve"> </w:t>
      </w:r>
      <w:r>
        <w:t>ферромагнетиков.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слабых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(область</w:t>
      </w:r>
      <w:r>
        <w:rPr>
          <w:spacing w:val="1"/>
        </w:rPr>
        <w:t xml:space="preserve"> </w:t>
      </w:r>
      <w:r>
        <w:t>I)</w:t>
      </w:r>
      <w:r>
        <w:rPr>
          <w:spacing w:val="1"/>
        </w:rPr>
        <w:t xml:space="preserve"> </w:t>
      </w:r>
      <w:r>
        <w:t>магнитные</w:t>
      </w:r>
      <w:r>
        <w:rPr>
          <w:spacing w:val="-67"/>
        </w:rPr>
        <w:t xml:space="preserve"> </w:t>
      </w:r>
      <w:r>
        <w:t>восприимчивость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проницаемость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изменяются.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>индукции в этой области происходит в основном из-за обратимых процессов,</w:t>
      </w:r>
      <w:r>
        <w:rPr>
          <w:spacing w:val="-67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обусловлены смещением</w:t>
      </w:r>
      <w:r>
        <w:rPr>
          <w:spacing w:val="-1"/>
        </w:rPr>
        <w:t xml:space="preserve"> </w:t>
      </w:r>
      <w:r>
        <w:t>границ доменов.</w:t>
      </w:r>
    </w:p>
    <w:p w:rsidR="00C56AF7" w:rsidRDefault="00071132">
      <w:pPr>
        <w:pStyle w:val="a3"/>
        <w:spacing w:before="1"/>
        <w:ind w:right="545"/>
      </w:pPr>
      <w:r>
        <w:t>Кривая намагничивания в области II характеризуется тем, что происходит</w:t>
      </w:r>
      <w:r>
        <w:rPr>
          <w:spacing w:val="1"/>
        </w:rPr>
        <w:t xml:space="preserve"> </w:t>
      </w:r>
      <w:r>
        <w:t>неупругое смещение границ доменов, т.е. процесс не является обратимым. 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приближения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насыщению</w:t>
      </w:r>
      <w:r>
        <w:rPr>
          <w:spacing w:val="1"/>
        </w:rPr>
        <w:t xml:space="preserve"> </w:t>
      </w:r>
      <w:r>
        <w:t>(область</w:t>
      </w:r>
      <w:r>
        <w:rPr>
          <w:spacing w:val="1"/>
        </w:rPr>
        <w:t xml:space="preserve"> </w:t>
      </w:r>
      <w:r>
        <w:t>III)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объясняется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основном</w:t>
      </w:r>
      <w:r>
        <w:rPr>
          <w:spacing w:val="1"/>
        </w:rPr>
        <w:t xml:space="preserve"> </w:t>
      </w:r>
      <w:r>
        <w:t>процессом</w:t>
      </w:r>
      <w:r>
        <w:rPr>
          <w:spacing w:val="1"/>
        </w:rPr>
        <w:t xml:space="preserve"> </w:t>
      </w:r>
      <w:r>
        <w:t>вращения,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вектора</w:t>
      </w:r>
      <w:r>
        <w:rPr>
          <w:spacing w:val="-67"/>
        </w:rPr>
        <w:t xml:space="preserve"> </w:t>
      </w:r>
      <w:r>
        <w:t>намагниченности самопроизвольных областей приближается к направлению</w:t>
      </w:r>
      <w:r>
        <w:rPr>
          <w:spacing w:val="1"/>
        </w:rPr>
        <w:t xml:space="preserve"> </w:t>
      </w:r>
      <w:r>
        <w:t>внешнего поля. Полная ориентация намагниченности по полю соответствует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насыщению (конец области</w:t>
      </w:r>
      <w:r>
        <w:rPr>
          <w:spacing w:val="1"/>
        </w:rPr>
        <w:t xml:space="preserve"> </w:t>
      </w:r>
      <w:r>
        <w:t>III).</w:t>
      </w:r>
      <w:r>
        <w:rPr>
          <w:spacing w:val="1"/>
        </w:rPr>
        <w:t xml:space="preserve"> </w:t>
      </w:r>
      <w:r>
        <w:t>Последний</w:t>
      </w:r>
      <w:r>
        <w:rPr>
          <w:spacing w:val="1"/>
        </w:rPr>
        <w:t xml:space="preserve"> </w:t>
      </w:r>
      <w:r>
        <w:t>участок</w:t>
      </w:r>
      <w:r>
        <w:rPr>
          <w:spacing w:val="1"/>
        </w:rPr>
        <w:t xml:space="preserve"> </w:t>
      </w:r>
      <w:r>
        <w:t>кривой</w:t>
      </w:r>
      <w:r>
        <w:rPr>
          <w:spacing w:val="1"/>
        </w:rPr>
        <w:t xml:space="preserve"> </w:t>
      </w:r>
      <w:r>
        <w:t>(областьIV)</w:t>
      </w:r>
      <w:r>
        <w:rPr>
          <w:spacing w:val="13"/>
        </w:rPr>
        <w:t xml:space="preserve"> </w:t>
      </w:r>
      <w:r>
        <w:t>соответствует</w:t>
      </w:r>
      <w:r>
        <w:rPr>
          <w:spacing w:val="12"/>
        </w:rPr>
        <w:t xml:space="preserve"> </w:t>
      </w:r>
      <w:r>
        <w:t>слабому</w:t>
      </w:r>
      <w:r>
        <w:rPr>
          <w:spacing w:val="14"/>
        </w:rPr>
        <w:t xml:space="preserve"> </w:t>
      </w:r>
      <w:r>
        <w:t>росту</w:t>
      </w:r>
      <w:r>
        <w:rPr>
          <w:spacing w:val="14"/>
        </w:rPr>
        <w:t xml:space="preserve"> </w:t>
      </w:r>
      <w:r>
        <w:t>индукции</w:t>
      </w:r>
      <w:r>
        <w:rPr>
          <w:spacing w:val="13"/>
        </w:rPr>
        <w:t xml:space="preserve"> </w:t>
      </w:r>
      <w:r>
        <w:t>с</w:t>
      </w:r>
      <w:r>
        <w:rPr>
          <w:spacing w:val="15"/>
        </w:rPr>
        <w:t xml:space="preserve"> </w:t>
      </w:r>
      <w:r>
        <w:t>увеличением</w:t>
      </w:r>
    </w:p>
    <w:p w:rsidR="00C56AF7" w:rsidRDefault="00C56AF7">
      <w:pPr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74"/>
        <w:ind w:right="551" w:firstLine="0"/>
      </w:pPr>
      <w:r>
        <w:lastRenderedPageBreak/>
        <w:t>напряженности</w:t>
      </w:r>
      <w:r>
        <w:rPr>
          <w:spacing w:val="1"/>
        </w:rPr>
        <w:t xml:space="preserve"> </w:t>
      </w:r>
      <w:r>
        <w:t>поля.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увеличение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росту</w:t>
      </w:r>
      <w:r>
        <w:rPr>
          <w:spacing w:val="1"/>
        </w:rPr>
        <w:t xml:space="preserve"> </w:t>
      </w:r>
      <w:r>
        <w:t>намагниченности</w:t>
      </w:r>
      <w:r>
        <w:rPr>
          <w:spacing w:val="1"/>
        </w:rPr>
        <w:t xml:space="preserve"> </w:t>
      </w:r>
      <w:r>
        <w:t>домена,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ориентации</w:t>
      </w:r>
      <w:r>
        <w:rPr>
          <w:spacing w:val="1"/>
        </w:rPr>
        <w:t xml:space="preserve"> </w:t>
      </w:r>
      <w:r>
        <w:t>спиновых</w:t>
      </w:r>
      <w:r>
        <w:rPr>
          <w:spacing w:val="1"/>
        </w:rPr>
        <w:t xml:space="preserve"> </w:t>
      </w:r>
      <w:r>
        <w:t>моментов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электронов,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совпадает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направлением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вследствие</w:t>
      </w:r>
      <w:r>
        <w:rPr>
          <w:spacing w:val="1"/>
        </w:rPr>
        <w:t xml:space="preserve"> </w:t>
      </w:r>
      <w:r>
        <w:t>дезориентирующего</w:t>
      </w:r>
      <w:r>
        <w:rPr>
          <w:spacing w:val="1"/>
        </w:rPr>
        <w:t xml:space="preserve"> </w:t>
      </w:r>
      <w:r>
        <w:t>влияния</w:t>
      </w:r>
      <w:r>
        <w:rPr>
          <w:spacing w:val="1"/>
        </w:rPr>
        <w:t xml:space="preserve"> </w:t>
      </w:r>
      <w:r>
        <w:t>теплового движения.</w:t>
      </w:r>
    </w:p>
    <w:p w:rsidR="00C56AF7" w:rsidRDefault="00071132">
      <w:pPr>
        <w:pStyle w:val="a3"/>
        <w:spacing w:before="1"/>
        <w:ind w:right="546"/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3246014</wp:posOffset>
            </wp:positionH>
            <wp:positionV relativeFrom="paragraph">
              <wp:posOffset>492635</wp:posOffset>
            </wp:positionV>
            <wp:extent cx="1677959" cy="137617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959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Используя</w:t>
      </w:r>
      <w:r>
        <w:rPr>
          <w:spacing w:val="-17"/>
        </w:rPr>
        <w:t xml:space="preserve"> </w:t>
      </w:r>
      <w:r>
        <w:rPr>
          <w:spacing w:val="-1"/>
        </w:rPr>
        <w:t>основную</w:t>
      </w:r>
      <w:r>
        <w:rPr>
          <w:spacing w:val="-19"/>
        </w:rPr>
        <w:t xml:space="preserve"> </w:t>
      </w:r>
      <w:r>
        <w:t>кривую</w:t>
      </w:r>
      <w:r>
        <w:rPr>
          <w:spacing w:val="-19"/>
        </w:rPr>
        <w:t xml:space="preserve"> </w:t>
      </w:r>
      <w:r>
        <w:t>намагничивания</w:t>
      </w:r>
      <w:r>
        <w:rPr>
          <w:spacing w:val="-17"/>
        </w:rPr>
        <w:t xml:space="preserve"> </w:t>
      </w:r>
      <w:r>
        <w:t>можно</w:t>
      </w:r>
      <w:r>
        <w:rPr>
          <w:spacing w:val="-19"/>
        </w:rPr>
        <w:t xml:space="preserve"> </w:t>
      </w:r>
      <w:r>
        <w:t>определить</w:t>
      </w:r>
      <w:r>
        <w:rPr>
          <w:spacing w:val="-19"/>
        </w:rPr>
        <w:t xml:space="preserve"> </w:t>
      </w:r>
      <w:r>
        <w:t>различные</w:t>
      </w:r>
      <w:r>
        <w:rPr>
          <w:spacing w:val="-68"/>
        </w:rPr>
        <w:t xml:space="preserve"> </w:t>
      </w:r>
      <w:r>
        <w:t>виды</w:t>
      </w:r>
      <w:r>
        <w:rPr>
          <w:spacing w:val="-1"/>
        </w:rPr>
        <w:t xml:space="preserve"> </w:t>
      </w:r>
      <w:r>
        <w:t>магнитной проницаемости (рис.</w:t>
      </w:r>
      <w:r>
        <w:rPr>
          <w:spacing w:val="3"/>
        </w:rPr>
        <w:t xml:space="preserve"> </w:t>
      </w:r>
      <w:r>
        <w:t>5.4).</w:t>
      </w:r>
    </w:p>
    <w:p w:rsidR="00C56AF7" w:rsidRDefault="00071132">
      <w:pPr>
        <w:spacing w:before="170"/>
        <w:ind w:left="4525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5.4</w:t>
      </w:r>
    </w:p>
    <w:p w:rsidR="00C56AF7" w:rsidRDefault="00C56AF7">
      <w:pPr>
        <w:pStyle w:val="a3"/>
        <w:ind w:left="0" w:firstLine="0"/>
        <w:jc w:val="left"/>
        <w:rPr>
          <w:i/>
        </w:rPr>
      </w:pPr>
    </w:p>
    <w:p w:rsidR="00C56AF7" w:rsidRDefault="00071132">
      <w:pPr>
        <w:pStyle w:val="a3"/>
        <w:spacing w:before="1"/>
        <w:ind w:right="548"/>
      </w:pPr>
      <w:r>
        <w:rPr>
          <w:i/>
        </w:rPr>
        <w:t>Магнитным</w:t>
      </w:r>
      <w:r>
        <w:rPr>
          <w:i/>
          <w:spacing w:val="1"/>
        </w:rPr>
        <w:t xml:space="preserve"> </w:t>
      </w:r>
      <w:r>
        <w:rPr>
          <w:i/>
        </w:rPr>
        <w:t>гистерезисом</w:t>
      </w:r>
      <w:r>
        <w:rPr>
          <w:i/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явление</w:t>
      </w:r>
      <w:r>
        <w:rPr>
          <w:spacing w:val="1"/>
        </w:rPr>
        <w:t xml:space="preserve"> </w:t>
      </w:r>
      <w:r>
        <w:t>отставания</w:t>
      </w:r>
      <w:r>
        <w:rPr>
          <w:spacing w:val="1"/>
        </w:rPr>
        <w:t xml:space="preserve"> </w:t>
      </w:r>
      <w:r>
        <w:t>изменения</w:t>
      </w:r>
      <w:r>
        <w:rPr>
          <w:spacing w:val="-67"/>
        </w:rPr>
        <w:t xml:space="preserve"> </w:t>
      </w:r>
      <w:r>
        <w:t>магнитной</w:t>
      </w:r>
      <w:r>
        <w:rPr>
          <w:spacing w:val="-4"/>
        </w:rPr>
        <w:t xml:space="preserve"> </w:t>
      </w:r>
      <w:r>
        <w:t>индукции</w:t>
      </w:r>
      <w:r>
        <w:rPr>
          <w:spacing w:val="-1"/>
        </w:rPr>
        <w:t xml:space="preserve"> </w:t>
      </w:r>
      <w:r>
        <w:t>от напряженности</w:t>
      </w:r>
      <w:r>
        <w:rPr>
          <w:spacing w:val="-3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-1"/>
        </w:rPr>
        <w:t xml:space="preserve"> </w:t>
      </w:r>
      <w:r>
        <w:t>(рис.</w:t>
      </w:r>
      <w:r>
        <w:rPr>
          <w:spacing w:val="5"/>
        </w:rPr>
        <w:t xml:space="preserve"> </w:t>
      </w:r>
      <w:r>
        <w:t>5.5).</w:t>
      </w:r>
    </w:p>
    <w:p w:rsidR="00C56AF7" w:rsidRDefault="00071132">
      <w:pPr>
        <w:pStyle w:val="a3"/>
        <w:spacing w:before="6"/>
        <w:ind w:left="0" w:firstLine="0"/>
        <w:jc w:val="left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3389280</wp:posOffset>
            </wp:positionH>
            <wp:positionV relativeFrom="paragraph">
              <wp:posOffset>218689</wp:posOffset>
            </wp:positionV>
            <wp:extent cx="1421661" cy="126644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661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AF7" w:rsidRDefault="00071132">
      <w:pPr>
        <w:spacing w:before="62"/>
        <w:ind w:left="4525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5.5</w:t>
      </w:r>
    </w:p>
    <w:p w:rsidR="00C56AF7" w:rsidRDefault="00071132">
      <w:pPr>
        <w:pStyle w:val="a3"/>
        <w:spacing w:before="1"/>
        <w:ind w:right="542"/>
      </w:pPr>
      <w:r>
        <w:t>При</w:t>
      </w:r>
      <w:r>
        <w:rPr>
          <w:spacing w:val="-14"/>
        </w:rPr>
        <w:t xml:space="preserve"> </w:t>
      </w:r>
      <w:r>
        <w:t>уменьшении</w:t>
      </w:r>
      <w:r>
        <w:rPr>
          <w:spacing w:val="-13"/>
        </w:rPr>
        <w:t xml:space="preserve"> </w:t>
      </w:r>
      <w:r>
        <w:t>Н</w:t>
      </w:r>
      <w:r>
        <w:rPr>
          <w:spacing w:val="-15"/>
        </w:rPr>
        <w:t xml:space="preserve"> </w:t>
      </w:r>
      <w:r>
        <w:t>до</w:t>
      </w:r>
      <w:r>
        <w:rPr>
          <w:spacing w:val="-13"/>
        </w:rPr>
        <w:t xml:space="preserve"> </w:t>
      </w:r>
      <w:r>
        <w:t>нуля</w:t>
      </w:r>
      <w:r>
        <w:rPr>
          <w:spacing w:val="-13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образце</w:t>
      </w:r>
      <w:r>
        <w:rPr>
          <w:spacing w:val="-14"/>
        </w:rPr>
        <w:t xml:space="preserve"> </w:t>
      </w:r>
      <w:r>
        <w:t>имеется</w:t>
      </w:r>
      <w:r>
        <w:rPr>
          <w:spacing w:val="-14"/>
        </w:rPr>
        <w:t xml:space="preserve"> </w:t>
      </w:r>
      <w:r>
        <w:t>остаточная</w:t>
      </w:r>
      <w:r>
        <w:rPr>
          <w:spacing w:val="-14"/>
        </w:rPr>
        <w:t xml:space="preserve"> </w:t>
      </w:r>
      <w:r>
        <w:t>индукция</w:t>
      </w:r>
      <w:r>
        <w:rPr>
          <w:spacing w:val="-6"/>
        </w:rPr>
        <w:t xml:space="preserve"> </w:t>
      </w:r>
      <w:r>
        <w:t>B</w:t>
      </w:r>
      <w:r>
        <w:rPr>
          <w:vertAlign w:val="subscript"/>
        </w:rPr>
        <w:t>r</w:t>
      </w:r>
      <w:r>
        <w:t>.</w:t>
      </w:r>
      <w:r>
        <w:rPr>
          <w:spacing w:val="-14"/>
        </w:rPr>
        <w:t xml:space="preserve"> </w:t>
      </w:r>
      <w:r>
        <w:t>Если</w:t>
      </w:r>
      <w:r>
        <w:rPr>
          <w:spacing w:val="-67"/>
        </w:rPr>
        <w:t xml:space="preserve"> </w:t>
      </w:r>
      <w:r>
        <w:t>направление</w:t>
      </w:r>
      <w:r>
        <w:rPr>
          <w:spacing w:val="-4"/>
        </w:rPr>
        <w:t xml:space="preserve"> </w:t>
      </w:r>
      <w:r>
        <w:t>поля</w:t>
      </w:r>
      <w:r>
        <w:rPr>
          <w:spacing w:val="-4"/>
        </w:rPr>
        <w:t xml:space="preserve"> </w:t>
      </w:r>
      <w:r>
        <w:t>изменить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противоположное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начать</w:t>
      </w:r>
      <w:r>
        <w:rPr>
          <w:spacing w:val="-5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увеличивать,</w:t>
      </w:r>
      <w:r>
        <w:rPr>
          <w:spacing w:val="-5"/>
        </w:rPr>
        <w:t xml:space="preserve"> </w:t>
      </w:r>
      <w:r>
        <w:t>то</w:t>
      </w:r>
      <w:r>
        <w:rPr>
          <w:spacing w:val="-68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уменьшить</w:t>
      </w:r>
      <w:r>
        <w:rPr>
          <w:spacing w:val="1"/>
        </w:rPr>
        <w:t xml:space="preserve"> </w:t>
      </w:r>
      <w:r>
        <w:t>индукцию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нуля.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Н</w:t>
      </w:r>
      <w:r>
        <w:rPr>
          <w:vertAlign w:val="subscript"/>
        </w:rPr>
        <w:t>с</w:t>
      </w:r>
      <w:r>
        <w:rPr>
          <w:spacing w:val="1"/>
        </w:rPr>
        <w:t xml:space="preserve"> </w:t>
      </w:r>
      <w:r>
        <w:t>называется</w:t>
      </w:r>
      <w:r>
        <w:rPr>
          <w:spacing w:val="-67"/>
        </w:rPr>
        <w:t xml:space="preserve"> </w:t>
      </w:r>
      <w:r>
        <w:t>коэрцитивной</w:t>
      </w:r>
      <w:r>
        <w:rPr>
          <w:spacing w:val="1"/>
        </w:rPr>
        <w:t xml:space="preserve"> </w:t>
      </w:r>
      <w:r>
        <w:t>(задерживающей)</w:t>
      </w:r>
      <w:r>
        <w:rPr>
          <w:spacing w:val="1"/>
        </w:rPr>
        <w:t xml:space="preserve"> </w:t>
      </w:r>
      <w:r>
        <w:t>силой.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значению</w:t>
      </w:r>
      <w:r>
        <w:rPr>
          <w:spacing w:val="1"/>
        </w:rPr>
        <w:t xml:space="preserve"> </w:t>
      </w:r>
      <w:r>
        <w:t>коэрцитивной</w:t>
      </w:r>
      <w:r>
        <w:rPr>
          <w:spacing w:val="1"/>
        </w:rPr>
        <w:t xml:space="preserve"> </w:t>
      </w:r>
      <w:r>
        <w:t>силы</w:t>
      </w:r>
      <w:r>
        <w:rPr>
          <w:spacing w:val="1"/>
        </w:rPr>
        <w:t xml:space="preserve"> </w:t>
      </w:r>
      <w:r>
        <w:t xml:space="preserve">материалы делятся на </w:t>
      </w:r>
      <w:r>
        <w:rPr>
          <w:b/>
        </w:rPr>
        <w:t xml:space="preserve">магнитомягкие </w:t>
      </w:r>
      <w:r>
        <w:t>(с малым значением коэрцитивной</w:t>
      </w:r>
      <w:r>
        <w:rPr>
          <w:spacing w:val="1"/>
        </w:rPr>
        <w:t xml:space="preserve"> </w:t>
      </w:r>
      <w:r>
        <w:t xml:space="preserve">силы и большой магнитной проницаемостью) и </w:t>
      </w:r>
      <w:r>
        <w:rPr>
          <w:b/>
        </w:rPr>
        <w:t xml:space="preserve">магнитотвердые </w:t>
      </w:r>
      <w:r>
        <w:t>(с большой</w:t>
      </w:r>
      <w:r>
        <w:rPr>
          <w:spacing w:val="-67"/>
        </w:rPr>
        <w:t xml:space="preserve"> </w:t>
      </w:r>
      <w:r>
        <w:t>коэрцитивной</w:t>
      </w:r>
      <w:r>
        <w:rPr>
          <w:spacing w:val="-10"/>
        </w:rPr>
        <w:t xml:space="preserve"> </w:t>
      </w:r>
      <w:r>
        <w:t>силой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относительно</w:t>
      </w:r>
      <w:r>
        <w:rPr>
          <w:spacing w:val="-9"/>
        </w:rPr>
        <w:t xml:space="preserve"> </w:t>
      </w:r>
      <w:r>
        <w:t>небольшой</w:t>
      </w:r>
      <w:r>
        <w:rPr>
          <w:spacing w:val="-9"/>
        </w:rPr>
        <w:t xml:space="preserve"> </w:t>
      </w:r>
      <w:r>
        <w:t>магнитной</w:t>
      </w:r>
      <w:r>
        <w:rPr>
          <w:spacing w:val="-12"/>
        </w:rPr>
        <w:t xml:space="preserve"> </w:t>
      </w:r>
      <w:r>
        <w:t>проницаемостью).</w:t>
      </w:r>
      <w:r>
        <w:rPr>
          <w:spacing w:val="-68"/>
        </w:rPr>
        <w:t xml:space="preserve"> </w:t>
      </w:r>
      <w:r>
        <w:t>Значение индукции насыщения принято определять в поле Н</w:t>
      </w:r>
      <w:r>
        <w:rPr>
          <w:vertAlign w:val="subscript"/>
        </w:rPr>
        <w:t>s</w:t>
      </w:r>
      <w:r>
        <w:t xml:space="preserve"> равным 5Н</w:t>
      </w:r>
      <w:r>
        <w:rPr>
          <w:vertAlign w:val="subscript"/>
        </w:rPr>
        <w:t>с</w:t>
      </w:r>
      <w:r>
        <w:t>.</w:t>
      </w:r>
      <w:r>
        <w:rPr>
          <w:spacing w:val="1"/>
        </w:rPr>
        <w:t xml:space="preserve"> </w:t>
      </w:r>
      <w:r>
        <w:t>Кривая изменения индукции при изменении напряженности магнитного поля</w:t>
      </w:r>
      <w:r>
        <w:rPr>
          <w:spacing w:val="-67"/>
        </w:rPr>
        <w:t xml:space="preserve"> </w:t>
      </w:r>
      <w:r>
        <w:t>от +Н</w:t>
      </w:r>
      <w:r>
        <w:rPr>
          <w:vertAlign w:val="subscript"/>
        </w:rPr>
        <w:t>s</w:t>
      </w:r>
      <w:r>
        <w:t xml:space="preserve"> до –H</w:t>
      </w:r>
      <w:r>
        <w:rPr>
          <w:vertAlign w:val="subscript"/>
        </w:rPr>
        <w:t>s</w:t>
      </w:r>
      <w:r>
        <w:t xml:space="preserve"> и обратно называется </w:t>
      </w:r>
      <w:r>
        <w:rPr>
          <w:i/>
        </w:rPr>
        <w:t>предельной петлей гистерезиса</w:t>
      </w:r>
      <w:r>
        <w:t>, по ней</w:t>
      </w:r>
      <w:r>
        <w:rPr>
          <w:spacing w:val="1"/>
        </w:rPr>
        <w:t xml:space="preserve"> </w:t>
      </w:r>
      <w:r>
        <w:t>определяют</w:t>
      </w:r>
      <w:r>
        <w:rPr>
          <w:spacing w:val="1"/>
        </w:rPr>
        <w:t xml:space="preserve"> </w:t>
      </w:r>
      <w:r>
        <w:t>коэрцитивную силу</w:t>
      </w:r>
      <w:r>
        <w:rPr>
          <w:spacing w:val="1"/>
        </w:rPr>
        <w:t xml:space="preserve"> </w:t>
      </w:r>
      <w:r>
        <w:t>Н</w:t>
      </w:r>
      <w:r>
        <w:rPr>
          <w:vertAlign w:val="subscript"/>
        </w:rPr>
        <w:t>с</w:t>
      </w:r>
      <w:r>
        <w:t>, индукцию насыщения</w:t>
      </w:r>
      <w:r>
        <w:rPr>
          <w:spacing w:val="1"/>
        </w:rPr>
        <w:t xml:space="preserve"> </w:t>
      </w:r>
      <w:r>
        <w:t>В</w:t>
      </w:r>
      <w:r>
        <w:rPr>
          <w:vertAlign w:val="subscript"/>
        </w:rPr>
        <w:t>s</w:t>
      </w:r>
      <w:r>
        <w:t>, остаточную</w:t>
      </w:r>
      <w:r>
        <w:rPr>
          <w:spacing w:val="1"/>
        </w:rPr>
        <w:t xml:space="preserve"> </w:t>
      </w:r>
      <w:r>
        <w:t>индукцию</w:t>
      </w:r>
      <w:r>
        <w:rPr>
          <w:spacing w:val="-2"/>
        </w:rPr>
        <w:t xml:space="preserve"> </w:t>
      </w:r>
      <w:r>
        <w:t>B</w:t>
      </w:r>
      <w:r>
        <w:rPr>
          <w:vertAlign w:val="subscript"/>
        </w:rPr>
        <w:t>r</w:t>
      </w:r>
      <w:r>
        <w:t>.</w:t>
      </w:r>
    </w:p>
    <w:p w:rsidR="00C56AF7" w:rsidRDefault="00071132">
      <w:pPr>
        <w:pStyle w:val="a3"/>
        <w:ind w:right="544"/>
        <w:rPr>
          <w:i/>
        </w:rPr>
      </w:pPr>
      <w:r>
        <w:t>Намагниченность монокристалла ферромагнетика анизотропна. Кристалл</w:t>
      </w:r>
      <w:r>
        <w:rPr>
          <w:spacing w:val="1"/>
        </w:rPr>
        <w:t xml:space="preserve"> </w:t>
      </w:r>
      <w:r>
        <w:t>железа в направлении (100) ребра куба намагничивается до насыщения при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меньшей</w:t>
      </w:r>
      <w:r>
        <w:rPr>
          <w:spacing w:val="1"/>
        </w:rPr>
        <w:t xml:space="preserve"> </w:t>
      </w:r>
      <w:r>
        <w:t>напряженности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направлением (111) диагонали куба. Удельная энергия, которую необходимо</w:t>
      </w:r>
      <w:r>
        <w:rPr>
          <w:spacing w:val="1"/>
        </w:rPr>
        <w:t xml:space="preserve"> </w:t>
      </w:r>
      <w:r>
        <w:t>затратить на перемагничивание из направления легкого намагничивания в</w:t>
      </w:r>
      <w:r>
        <w:rPr>
          <w:spacing w:val="1"/>
        </w:rPr>
        <w:t xml:space="preserve"> </w:t>
      </w:r>
      <w:r>
        <w:t>направление</w:t>
      </w:r>
      <w:r>
        <w:rPr>
          <w:spacing w:val="62"/>
        </w:rPr>
        <w:t xml:space="preserve"> </w:t>
      </w:r>
      <w:r>
        <w:t>трудного</w:t>
      </w:r>
      <w:r>
        <w:rPr>
          <w:spacing w:val="63"/>
        </w:rPr>
        <w:t xml:space="preserve"> </w:t>
      </w:r>
      <w:r>
        <w:t>намагничивания</w:t>
      </w:r>
      <w:r>
        <w:rPr>
          <w:spacing w:val="62"/>
        </w:rPr>
        <w:t xml:space="preserve"> </w:t>
      </w:r>
      <w:r>
        <w:t>называется</w:t>
      </w:r>
      <w:r>
        <w:rPr>
          <w:spacing w:val="2"/>
        </w:rPr>
        <w:t xml:space="preserve"> </w:t>
      </w:r>
      <w:r>
        <w:rPr>
          <w:i/>
        </w:rPr>
        <w:t>константой</w:t>
      </w:r>
    </w:p>
    <w:p w:rsidR="00C56AF7" w:rsidRDefault="00C56AF7">
      <w:pPr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spacing w:before="74"/>
        <w:ind w:left="102"/>
        <w:jc w:val="both"/>
        <w:rPr>
          <w:sz w:val="28"/>
        </w:rPr>
      </w:pPr>
      <w:r>
        <w:rPr>
          <w:i/>
          <w:sz w:val="28"/>
        </w:rPr>
        <w:lastRenderedPageBreak/>
        <w:t>кристаллографической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магнитной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 xml:space="preserve">анизотропии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К.</w:t>
      </w:r>
    </w:p>
    <w:p w:rsidR="00C56AF7" w:rsidRDefault="00071132">
      <w:pPr>
        <w:pStyle w:val="a3"/>
        <w:spacing w:before="2"/>
        <w:ind w:right="546"/>
      </w:pPr>
      <w:r>
        <w:t>В</w:t>
      </w:r>
      <w:r>
        <w:rPr>
          <w:spacing w:val="1"/>
        </w:rPr>
        <w:t xml:space="preserve"> </w:t>
      </w:r>
      <w:r>
        <w:t>поликристаллических</w:t>
      </w:r>
      <w:r>
        <w:rPr>
          <w:spacing w:val="1"/>
        </w:rPr>
        <w:t xml:space="preserve"> </w:t>
      </w:r>
      <w:r>
        <w:t>материалах</w:t>
      </w:r>
      <w:r>
        <w:rPr>
          <w:spacing w:val="1"/>
        </w:rPr>
        <w:t xml:space="preserve"> </w:t>
      </w:r>
      <w:r>
        <w:t>эффекты</w:t>
      </w:r>
      <w:r>
        <w:rPr>
          <w:spacing w:val="1"/>
        </w:rPr>
        <w:t xml:space="preserve"> </w:t>
      </w:r>
      <w:r>
        <w:t>анизотропии</w:t>
      </w:r>
      <w:r>
        <w:rPr>
          <w:spacing w:val="1"/>
        </w:rPr>
        <w:t xml:space="preserve"> </w:t>
      </w:r>
      <w:r>
        <w:t>усредняются.</w:t>
      </w:r>
      <w:r>
        <w:rPr>
          <w:spacing w:val="-67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прокаткой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кристаллографическую</w:t>
      </w:r>
      <w:r>
        <w:rPr>
          <w:spacing w:val="1"/>
        </w:rPr>
        <w:t xml:space="preserve"> </w:t>
      </w:r>
      <w:r>
        <w:t>анизотропию,</w:t>
      </w:r>
      <w:r>
        <w:rPr>
          <w:spacing w:val="-67"/>
        </w:rPr>
        <w:t xml:space="preserve"> </w:t>
      </w:r>
      <w:r>
        <w:t>которая</w:t>
      </w:r>
      <w:r>
        <w:rPr>
          <w:spacing w:val="-1"/>
        </w:rPr>
        <w:t xml:space="preserve"> </w:t>
      </w:r>
      <w:r>
        <w:t>облегчит</w:t>
      </w:r>
      <w:r>
        <w:rPr>
          <w:spacing w:val="-1"/>
        </w:rPr>
        <w:t xml:space="preserve"> </w:t>
      </w:r>
      <w:r>
        <w:t>намагничивание.</w:t>
      </w:r>
    </w:p>
    <w:p w:rsidR="00C56AF7" w:rsidRDefault="00071132">
      <w:pPr>
        <w:pStyle w:val="a3"/>
        <w:ind w:right="543"/>
      </w:pPr>
      <w:r>
        <w:t>Намагничивание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полях</w:t>
      </w:r>
      <w:r>
        <w:rPr>
          <w:spacing w:val="1"/>
        </w:rPr>
        <w:t xml:space="preserve"> </w:t>
      </w:r>
      <w:r>
        <w:t>напряженностью</w:t>
      </w:r>
      <w:r>
        <w:rPr>
          <w:spacing w:val="1"/>
        </w:rPr>
        <w:t xml:space="preserve"> </w:t>
      </w:r>
      <w:r>
        <w:t>меньше</w:t>
      </w:r>
      <w:r>
        <w:rPr>
          <w:spacing w:val="1"/>
        </w:rPr>
        <w:t xml:space="preserve"> </w:t>
      </w:r>
      <w:r>
        <w:t>Н</w:t>
      </w:r>
      <w:r>
        <w:rPr>
          <w:vertAlign w:val="subscript"/>
        </w:rPr>
        <w:t>S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техническим</w:t>
      </w:r>
      <w:r>
        <w:rPr>
          <w:spacing w:val="1"/>
        </w:rPr>
        <w:t xml:space="preserve"> </w:t>
      </w:r>
      <w:r>
        <w:t>намагничиванием,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полях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большей</w:t>
      </w:r>
      <w:r>
        <w:rPr>
          <w:spacing w:val="1"/>
        </w:rPr>
        <w:t xml:space="preserve"> </w:t>
      </w:r>
      <w:r>
        <w:t>напряженностью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истинным</w:t>
      </w:r>
      <w:r>
        <w:rPr>
          <w:spacing w:val="-4"/>
        </w:rPr>
        <w:t xml:space="preserve"> </w:t>
      </w:r>
      <w:r>
        <w:t>намагничиванием,</w:t>
      </w:r>
      <w:r>
        <w:rPr>
          <w:spacing w:val="-1"/>
        </w:rPr>
        <w:t xml:space="preserve"> </w:t>
      </w:r>
      <w:r>
        <w:t>или парапроцессом.</w:t>
      </w:r>
    </w:p>
    <w:p w:rsidR="00C56AF7" w:rsidRDefault="00071132">
      <w:pPr>
        <w:pStyle w:val="a3"/>
        <w:spacing w:before="1"/>
        <w:ind w:right="550"/>
      </w:pPr>
      <w:r>
        <w:t>На процесс намагничивания кроме магнитной анизотропии существенно</w:t>
      </w:r>
      <w:r>
        <w:rPr>
          <w:spacing w:val="1"/>
        </w:rPr>
        <w:t xml:space="preserve"> </w:t>
      </w:r>
      <w:r>
        <w:t>влияют и магнитострикционные явления, которые могут как облегчать, так и</w:t>
      </w:r>
      <w:r>
        <w:rPr>
          <w:spacing w:val="1"/>
        </w:rPr>
        <w:t xml:space="preserve"> </w:t>
      </w:r>
      <w:r>
        <w:t>тормозить</w:t>
      </w:r>
      <w:r>
        <w:rPr>
          <w:spacing w:val="-2"/>
        </w:rPr>
        <w:t xml:space="preserve"> </w:t>
      </w:r>
      <w:r>
        <w:t>намагничивание.</w:t>
      </w:r>
    </w:p>
    <w:p w:rsidR="00C56AF7" w:rsidRDefault="00071132">
      <w:pPr>
        <w:pStyle w:val="a3"/>
        <w:ind w:right="543"/>
      </w:pPr>
      <w:r>
        <w:rPr>
          <w:i/>
        </w:rPr>
        <w:t>Магнитострикция</w:t>
      </w:r>
      <w:r>
        <w:rPr>
          <w:i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ферромагнетика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намагничивании.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намагничивания</w:t>
      </w:r>
      <w:r>
        <w:rPr>
          <w:spacing w:val="1"/>
        </w:rPr>
        <w:t xml:space="preserve"> </w:t>
      </w:r>
      <w:r>
        <w:t>(Н</w:t>
      </w:r>
      <w:r>
        <w:rPr>
          <w:spacing w:val="1"/>
        </w:rPr>
        <w:t xml:space="preserve"> </w:t>
      </w:r>
      <w:r>
        <w:rPr>
          <w:rFonts w:ascii="Symbol" w:hAnsi="Symbol"/>
        </w:rPr>
        <w:t></w:t>
      </w:r>
      <w:r>
        <w:rPr>
          <w:spacing w:val="1"/>
        </w:rPr>
        <w:t xml:space="preserve"> </w:t>
      </w:r>
      <w:r>
        <w:t>Н</w:t>
      </w:r>
      <w:r>
        <w:rPr>
          <w:vertAlign w:val="subscript"/>
        </w:rPr>
        <w:t>S</w:t>
      </w:r>
      <w:r>
        <w:t>)</w:t>
      </w:r>
      <w:r>
        <w:rPr>
          <w:spacing w:val="1"/>
        </w:rPr>
        <w:t xml:space="preserve"> </w:t>
      </w:r>
      <w:r>
        <w:t>магнитострикция</w:t>
      </w:r>
      <w:r>
        <w:rPr>
          <w:spacing w:val="9"/>
        </w:rPr>
        <w:t xml:space="preserve"> </w:t>
      </w:r>
      <w:r>
        <w:t>носит</w:t>
      </w:r>
      <w:r>
        <w:rPr>
          <w:spacing w:val="8"/>
        </w:rPr>
        <w:t xml:space="preserve"> </w:t>
      </w:r>
      <w:r>
        <w:t>линейный</w:t>
      </w:r>
      <w:r>
        <w:rPr>
          <w:spacing w:val="7"/>
        </w:rPr>
        <w:t xml:space="preserve"> </w:t>
      </w:r>
      <w:r>
        <w:t>характер,</w:t>
      </w:r>
      <w:r>
        <w:rPr>
          <w:spacing w:val="8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области</w:t>
      </w:r>
      <w:r>
        <w:rPr>
          <w:spacing w:val="7"/>
        </w:rPr>
        <w:t xml:space="preserve"> </w:t>
      </w:r>
      <w:r>
        <w:t>парапроцесса</w:t>
      </w:r>
      <w:r>
        <w:rPr>
          <w:spacing w:val="7"/>
        </w:rPr>
        <w:t xml:space="preserve"> </w:t>
      </w:r>
      <w:r>
        <w:t>(Н</w:t>
      </w:r>
      <w:r>
        <w:rPr>
          <w:spacing w:val="20"/>
        </w:rPr>
        <w:t xml:space="preserve"> </w:t>
      </w:r>
      <w:r>
        <w:rPr>
          <w:rFonts w:ascii="Symbol" w:hAnsi="Symbol"/>
        </w:rPr>
        <w:t></w:t>
      </w:r>
      <w:r>
        <w:rPr>
          <w:spacing w:val="6"/>
        </w:rPr>
        <w:t xml:space="preserve"> </w:t>
      </w:r>
      <w:r>
        <w:t>Н</w:t>
      </w:r>
      <w:r>
        <w:rPr>
          <w:vertAlign w:val="subscript"/>
        </w:rPr>
        <w:t>S</w:t>
      </w:r>
      <w:r>
        <w:t>)</w:t>
      </w:r>
    </w:p>
    <w:p w:rsidR="00C56AF7" w:rsidRDefault="00071132">
      <w:pPr>
        <w:pStyle w:val="a3"/>
        <w:spacing w:line="322" w:lineRule="exact"/>
        <w:ind w:firstLine="0"/>
      </w:pPr>
      <w:r>
        <w:t>-</w:t>
      </w:r>
      <w:r>
        <w:rPr>
          <w:spacing w:val="-3"/>
        </w:rPr>
        <w:t xml:space="preserve"> </w:t>
      </w:r>
      <w:r>
        <w:t>объемный.</w:t>
      </w:r>
    </w:p>
    <w:p w:rsidR="00C56AF7" w:rsidRDefault="00071132">
      <w:pPr>
        <w:pStyle w:val="a3"/>
        <w:ind w:right="545"/>
      </w:pPr>
      <w:r>
        <w:t>Процесс</w:t>
      </w:r>
      <w:r>
        <w:rPr>
          <w:spacing w:val="1"/>
        </w:rPr>
        <w:t xml:space="preserve"> </w:t>
      </w:r>
      <w:r>
        <w:t>перемагничивания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переменном</w:t>
      </w:r>
      <w:r>
        <w:rPr>
          <w:spacing w:val="1"/>
        </w:rPr>
        <w:t xml:space="preserve"> </w:t>
      </w:r>
      <w:r>
        <w:t>магнитном</w:t>
      </w:r>
      <w:r>
        <w:rPr>
          <w:spacing w:val="-16"/>
        </w:rPr>
        <w:t xml:space="preserve"> </w:t>
      </w:r>
      <w:r>
        <w:t>поле</w:t>
      </w:r>
      <w:r>
        <w:rPr>
          <w:spacing w:val="-15"/>
        </w:rPr>
        <w:t xml:space="preserve"> </w:t>
      </w:r>
      <w:r>
        <w:t>связан</w:t>
      </w:r>
      <w:r>
        <w:rPr>
          <w:spacing w:val="-14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тепловыми</w:t>
      </w:r>
      <w:r>
        <w:rPr>
          <w:spacing w:val="-14"/>
        </w:rPr>
        <w:t xml:space="preserve"> </w:t>
      </w:r>
      <w:r>
        <w:t>потерями</w:t>
      </w:r>
      <w:r>
        <w:rPr>
          <w:spacing w:val="-14"/>
        </w:rPr>
        <w:t xml:space="preserve"> </w:t>
      </w:r>
      <w:r>
        <w:t>части</w:t>
      </w:r>
      <w:r>
        <w:rPr>
          <w:spacing w:val="-15"/>
        </w:rPr>
        <w:t xml:space="preserve"> </w:t>
      </w:r>
      <w:r>
        <w:t>энергии</w:t>
      </w:r>
      <w:r>
        <w:rPr>
          <w:spacing w:val="-16"/>
        </w:rPr>
        <w:t xml:space="preserve"> </w:t>
      </w:r>
      <w:r>
        <w:t>магнитного</w:t>
      </w:r>
      <w:r>
        <w:rPr>
          <w:spacing w:val="-16"/>
        </w:rPr>
        <w:t xml:space="preserve"> </w:t>
      </w:r>
      <w:r>
        <w:t>поля,</w:t>
      </w:r>
      <w:r>
        <w:rPr>
          <w:spacing w:val="-67"/>
        </w:rPr>
        <w:t xml:space="preserve"> </w:t>
      </w:r>
      <w:r>
        <w:t>что внешне проявляется в нагревании материала. Потери в магнитном поле</w:t>
      </w:r>
      <w:r>
        <w:rPr>
          <w:spacing w:val="1"/>
        </w:rPr>
        <w:t xml:space="preserve"> </w:t>
      </w:r>
      <w:r>
        <w:t>характеризуются удельными магнитными потерями Р</w:t>
      </w:r>
      <w:r>
        <w:rPr>
          <w:vertAlign w:val="subscript"/>
        </w:rPr>
        <w:t>уд</w:t>
      </w:r>
      <w:r>
        <w:t xml:space="preserve"> или тангенсом угла</w:t>
      </w:r>
      <w:r>
        <w:rPr>
          <w:spacing w:val="1"/>
        </w:rPr>
        <w:t xml:space="preserve"> </w:t>
      </w:r>
      <w:r>
        <w:t>магнитных</w:t>
      </w:r>
      <w:r>
        <w:rPr>
          <w:spacing w:val="-4"/>
        </w:rPr>
        <w:t xml:space="preserve"> </w:t>
      </w:r>
      <w:r>
        <w:t>потерь</w:t>
      </w:r>
      <w:r>
        <w:rPr>
          <w:spacing w:val="-2"/>
        </w:rPr>
        <w:t xml:space="preserve"> </w:t>
      </w:r>
      <w:r>
        <w:t>tgδ</w:t>
      </w:r>
      <w:r>
        <w:rPr>
          <w:vertAlign w:val="subscript"/>
        </w:rPr>
        <w:t>m</w:t>
      </w:r>
      <w:r>
        <w:t>.</w:t>
      </w:r>
    </w:p>
    <w:p w:rsidR="00C56AF7" w:rsidRDefault="00071132">
      <w:pPr>
        <w:pStyle w:val="a3"/>
        <w:ind w:right="54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177216" behindDoc="1" locked="0" layoutInCell="1" allowOverlap="1">
                <wp:simplePos x="0" y="0"/>
                <wp:positionH relativeFrom="page">
                  <wp:posOffset>5711190</wp:posOffset>
                </wp:positionH>
                <wp:positionV relativeFrom="paragraph">
                  <wp:posOffset>940435</wp:posOffset>
                </wp:positionV>
                <wp:extent cx="154305" cy="98425"/>
                <wp:effectExtent l="0" t="0" r="0" b="0"/>
                <wp:wrapNone/>
                <wp:docPr id="1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6AF7" w:rsidRDefault="00071132">
                            <w:pPr>
                              <w:spacing w:line="155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max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449.7pt;margin-top:74.05pt;width:12.15pt;height:7.75pt;z-index:-1613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" filled="f" stroked="f">
                <v:textbox inset="0,0,0,0">
                  <w:txbxContent>
                    <w:p w:rsidR="00C56AF7" w:rsidRDefault="00071132">
                      <w:pPr>
                        <w:spacing w:line="155" w:lineRule="exact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178240" behindDoc="1" locked="0" layoutInCell="1" allowOverlap="1">
                <wp:simplePos x="0" y="0"/>
                <wp:positionH relativeFrom="page">
                  <wp:posOffset>5222240</wp:posOffset>
                </wp:positionH>
                <wp:positionV relativeFrom="paragraph">
                  <wp:posOffset>940435</wp:posOffset>
                </wp:positionV>
                <wp:extent cx="34925" cy="98425"/>
                <wp:effectExtent l="0" t="0" r="0" b="0"/>
                <wp:wrapNone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6AF7" w:rsidRDefault="00071132">
                            <w:pPr>
                              <w:spacing w:line="155" w:lineRule="exac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14"/>
                              </w:rPr>
                              <w:t>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id="Text Box 7" o:spid="_x0000_s1027" type="#_x0000_t202" style="position:absolute;left:0;text-align:left;margin-left:411.2pt;margin-top:74.05pt;width:2.75pt;height:7.75pt;z-index:-1613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" filled="f" stroked="f">
                <v:textbox inset="0,0,0,0">
                  <w:txbxContent>
                    <w:p w:rsidR="00C56AF7" w:rsidRDefault="00071132">
                      <w:pPr>
                        <w:spacing w:line="155" w:lineRule="exac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99"/>
                          <w:sz w:val="14"/>
                        </w:rPr>
                        <w:t>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По</w:t>
      </w:r>
      <w:r>
        <w:rPr>
          <w:spacing w:val="1"/>
        </w:rPr>
        <w:t xml:space="preserve"> </w:t>
      </w:r>
      <w:r>
        <w:t>механизму</w:t>
      </w:r>
      <w:r>
        <w:rPr>
          <w:spacing w:val="1"/>
        </w:rPr>
        <w:t xml:space="preserve"> </w:t>
      </w:r>
      <w:r>
        <w:t>возникновения</w:t>
      </w:r>
      <w:r>
        <w:rPr>
          <w:spacing w:val="1"/>
        </w:rPr>
        <w:t xml:space="preserve"> </w:t>
      </w:r>
      <w:r>
        <w:t>различают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гистерезис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динамические.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гистерезис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явлением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гистерезиса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необратимым</w:t>
      </w:r>
      <w:r>
        <w:rPr>
          <w:spacing w:val="1"/>
        </w:rPr>
        <w:t xml:space="preserve"> </w:t>
      </w:r>
      <w:r>
        <w:t>перемещением</w:t>
      </w:r>
      <w:r>
        <w:rPr>
          <w:spacing w:val="1"/>
        </w:rPr>
        <w:t xml:space="preserve"> </w:t>
      </w:r>
      <w:r>
        <w:t>границ</w:t>
      </w:r>
      <w:r>
        <w:rPr>
          <w:spacing w:val="1"/>
        </w:rPr>
        <w:t xml:space="preserve"> </w:t>
      </w:r>
      <w:r>
        <w:t>доменов.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пропорциональны</w:t>
      </w:r>
      <w:r>
        <w:rPr>
          <w:spacing w:val="41"/>
        </w:rPr>
        <w:t xml:space="preserve"> </w:t>
      </w:r>
      <w:r>
        <w:t>площади</w:t>
      </w:r>
      <w:r>
        <w:rPr>
          <w:spacing w:val="42"/>
        </w:rPr>
        <w:t xml:space="preserve"> </w:t>
      </w:r>
      <w:r>
        <w:t>петли</w:t>
      </w:r>
      <w:r>
        <w:rPr>
          <w:spacing w:val="42"/>
        </w:rPr>
        <w:t xml:space="preserve"> </w:t>
      </w:r>
      <w:r>
        <w:t>гистерезиса</w:t>
      </w:r>
      <w:r>
        <w:rPr>
          <w:spacing w:val="42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частоте</w:t>
      </w:r>
      <w:r>
        <w:rPr>
          <w:spacing w:val="41"/>
        </w:rPr>
        <w:t xml:space="preserve"> </w:t>
      </w:r>
      <w:r>
        <w:t>переменного</w:t>
      </w:r>
      <w:r>
        <w:rPr>
          <w:spacing w:val="42"/>
        </w:rPr>
        <w:t xml:space="preserve"> </w:t>
      </w:r>
      <w:r>
        <w:t>поля.</w:t>
      </w:r>
    </w:p>
    <w:p w:rsidR="00C56AF7" w:rsidRDefault="00C56AF7">
      <w:pPr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128"/>
        <w:ind w:firstLine="0"/>
        <w:jc w:val="left"/>
      </w:pPr>
      <w:r>
        <w:lastRenderedPageBreak/>
        <w:t>Мощность</w:t>
      </w:r>
      <w:r>
        <w:rPr>
          <w:spacing w:val="77"/>
        </w:rPr>
        <w:t xml:space="preserve"> </w:t>
      </w:r>
      <w:r>
        <w:t>потерь,</w:t>
      </w:r>
      <w:r>
        <w:rPr>
          <w:spacing w:val="78"/>
        </w:rPr>
        <w:t xml:space="preserve"> </w:t>
      </w:r>
      <w:r>
        <w:t>расходуемая</w:t>
      </w:r>
      <w:r>
        <w:rPr>
          <w:spacing w:val="79"/>
        </w:rPr>
        <w:t xml:space="preserve"> </w:t>
      </w:r>
      <w:r>
        <w:t>на</w:t>
      </w:r>
      <w:r>
        <w:rPr>
          <w:spacing w:val="79"/>
        </w:rPr>
        <w:t xml:space="preserve"> </w:t>
      </w:r>
      <w:r>
        <w:t>гистерезис:</w:t>
      </w:r>
    </w:p>
    <w:p w:rsidR="00C56AF7" w:rsidRDefault="00071132">
      <w:pPr>
        <w:spacing w:before="6"/>
        <w:ind w:left="102"/>
        <w:rPr>
          <w:i/>
          <w:sz w:val="24"/>
        </w:rPr>
      </w:pPr>
      <w:r>
        <w:br w:type="column"/>
      </w:r>
      <w:r>
        <w:rPr>
          <w:i/>
          <w:w w:val="95"/>
          <w:sz w:val="24"/>
        </w:rPr>
        <w:lastRenderedPageBreak/>
        <w:t>P</w:t>
      </w:r>
      <w:r>
        <w:rPr>
          <w:i/>
          <w:spacing w:val="78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spacing w:val="-17"/>
          <w:w w:val="95"/>
          <w:sz w:val="24"/>
        </w:rPr>
        <w:t xml:space="preserve"> </w:t>
      </w:r>
      <w:r>
        <w:rPr>
          <w:rFonts w:ascii="Symbol" w:hAnsi="Symbol"/>
          <w:w w:val="95"/>
          <w:sz w:val="25"/>
        </w:rPr>
        <w:t></w:t>
      </w:r>
      <w:r>
        <w:rPr>
          <w:spacing w:val="-10"/>
          <w:w w:val="95"/>
          <w:sz w:val="25"/>
        </w:rPr>
        <w:t xml:space="preserve"> </w:t>
      </w:r>
      <w:r>
        <w:rPr>
          <w:rFonts w:ascii="Symbol" w:hAnsi="Symbol"/>
          <w:w w:val="95"/>
          <w:sz w:val="24"/>
        </w:rPr>
        <w:t></w:t>
      </w:r>
      <w:r>
        <w:rPr>
          <w:spacing w:val="-9"/>
          <w:w w:val="95"/>
          <w:sz w:val="24"/>
        </w:rPr>
        <w:t xml:space="preserve"> </w:t>
      </w:r>
      <w:r>
        <w:rPr>
          <w:i/>
          <w:spacing w:val="12"/>
          <w:w w:val="95"/>
          <w:sz w:val="24"/>
        </w:rPr>
        <w:t>B</w:t>
      </w:r>
      <w:r>
        <w:rPr>
          <w:i/>
          <w:spacing w:val="12"/>
          <w:w w:val="95"/>
          <w:sz w:val="24"/>
          <w:vertAlign w:val="superscript"/>
        </w:rPr>
        <w:t>n</w:t>
      </w:r>
    </w:p>
    <w:p w:rsidR="00C56AF7" w:rsidRDefault="00071132">
      <w:pPr>
        <w:spacing w:before="18"/>
        <w:ind w:left="102"/>
        <w:rPr>
          <w:sz w:val="28"/>
        </w:rPr>
      </w:pPr>
      <w:r>
        <w:br w:type="column"/>
      </w:r>
      <w:r>
        <w:rPr>
          <w:rFonts w:ascii="Symbol" w:hAnsi="Symbol"/>
          <w:position w:val="13"/>
          <w:sz w:val="24"/>
        </w:rPr>
        <w:lastRenderedPageBreak/>
        <w:t></w:t>
      </w:r>
      <w:r>
        <w:rPr>
          <w:spacing w:val="22"/>
          <w:position w:val="13"/>
          <w:sz w:val="24"/>
        </w:rPr>
        <w:t xml:space="preserve"> </w:t>
      </w:r>
      <w:r>
        <w:rPr>
          <w:i/>
          <w:position w:val="13"/>
          <w:sz w:val="24"/>
        </w:rPr>
        <w:t>f</w:t>
      </w:r>
      <w:r>
        <w:rPr>
          <w:i/>
          <w:spacing w:val="30"/>
          <w:position w:val="13"/>
          <w:sz w:val="24"/>
        </w:rPr>
        <w:t xml:space="preserve"> </w:t>
      </w:r>
      <w:r>
        <w:rPr>
          <w:rFonts w:ascii="Symbol" w:hAnsi="Symbol"/>
          <w:position w:val="13"/>
          <w:sz w:val="24"/>
        </w:rPr>
        <w:t></w:t>
      </w:r>
      <w:r>
        <w:rPr>
          <w:spacing w:val="-27"/>
          <w:position w:val="13"/>
          <w:sz w:val="24"/>
        </w:rPr>
        <w:t xml:space="preserve"> </w:t>
      </w:r>
      <w:r>
        <w:rPr>
          <w:i/>
          <w:position w:val="13"/>
          <w:sz w:val="24"/>
        </w:rPr>
        <w:t>v</w:t>
      </w:r>
      <w:r>
        <w:rPr>
          <w:i/>
          <w:spacing w:val="-3"/>
          <w:position w:val="13"/>
          <w:sz w:val="24"/>
        </w:rPr>
        <w:t xml:space="preserve"> </w:t>
      </w:r>
      <w:r>
        <w:rPr>
          <w:sz w:val="28"/>
        </w:rPr>
        <w:t>,</w:t>
      </w:r>
      <w:r>
        <w:rPr>
          <w:spacing w:val="83"/>
          <w:sz w:val="28"/>
        </w:rPr>
        <w:t xml:space="preserve"> </w:t>
      </w:r>
      <w:r>
        <w:rPr>
          <w:sz w:val="28"/>
        </w:rPr>
        <w:t>где</w:t>
      </w:r>
      <w:r>
        <w:rPr>
          <w:spacing w:val="81"/>
          <w:sz w:val="28"/>
        </w:rPr>
        <w:t xml:space="preserve"> </w:t>
      </w:r>
      <w:r>
        <w:rPr>
          <w:sz w:val="28"/>
        </w:rPr>
        <w:t>η</w:t>
      </w:r>
      <w:r>
        <w:rPr>
          <w:spacing w:val="81"/>
          <w:sz w:val="28"/>
        </w:rPr>
        <w:t xml:space="preserve"> </w:t>
      </w:r>
      <w:r>
        <w:rPr>
          <w:sz w:val="28"/>
        </w:rPr>
        <w:t>–</w:t>
      </w:r>
    </w:p>
    <w:p w:rsidR="00C56AF7" w:rsidRDefault="00C56AF7">
      <w:pPr>
        <w:rPr>
          <w:sz w:val="28"/>
        </w:rPr>
        <w:sectPr w:rsidR="00C56AF7">
          <w:type w:val="continuous"/>
          <w:pgSz w:w="11910" w:h="16840"/>
          <w:pgMar w:top="480" w:right="300" w:bottom="280" w:left="1600" w:header="720" w:footer="720" w:gutter="0"/>
          <w:cols w:num="3" w:space="720" w:equalWidth="0">
            <w:col w:w="6039" w:space="361"/>
            <w:col w:w="1124" w:space="80"/>
            <w:col w:w="2406"/>
          </w:cols>
        </w:sectPr>
      </w:pPr>
    </w:p>
    <w:p w:rsidR="00C56AF7" w:rsidRDefault="00071132">
      <w:pPr>
        <w:pStyle w:val="a3"/>
        <w:ind w:right="545" w:firstLine="0"/>
      </w:pPr>
      <w:r>
        <w:rPr>
          <w:spacing w:val="-1"/>
        </w:rPr>
        <w:lastRenderedPageBreak/>
        <w:t>коэффициент,</w:t>
      </w:r>
      <w:r>
        <w:rPr>
          <w:spacing w:val="-16"/>
        </w:rPr>
        <w:t xml:space="preserve"> </w:t>
      </w:r>
      <w:r>
        <w:t>зависящий</w:t>
      </w:r>
      <w:r>
        <w:rPr>
          <w:spacing w:val="-17"/>
        </w:rPr>
        <w:t xml:space="preserve"> </w:t>
      </w:r>
      <w:r>
        <w:t>от</w:t>
      </w:r>
      <w:r>
        <w:rPr>
          <w:spacing w:val="-16"/>
        </w:rPr>
        <w:t xml:space="preserve"> </w:t>
      </w:r>
      <w:r>
        <w:t>свойств</w:t>
      </w:r>
      <w:r>
        <w:rPr>
          <w:spacing w:val="-18"/>
        </w:rPr>
        <w:t xml:space="preserve"> </w:t>
      </w:r>
      <w:r>
        <w:t>материала;</w:t>
      </w:r>
      <w:r>
        <w:rPr>
          <w:spacing w:val="-17"/>
        </w:rPr>
        <w:t xml:space="preserve"> </w:t>
      </w:r>
      <w:r>
        <w:t>В</w:t>
      </w:r>
      <w:r>
        <w:rPr>
          <w:vertAlign w:val="subscript"/>
        </w:rPr>
        <w:t>max</w:t>
      </w:r>
      <w:r>
        <w:rPr>
          <w:spacing w:val="-14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максимальная</w:t>
      </w:r>
      <w:r>
        <w:rPr>
          <w:spacing w:val="-17"/>
        </w:rPr>
        <w:t xml:space="preserve"> </w:t>
      </w:r>
      <w:r>
        <w:t>индукция</w:t>
      </w:r>
      <w:r>
        <w:rPr>
          <w:spacing w:val="-68"/>
        </w:rPr>
        <w:t xml:space="preserve"> </w:t>
      </w:r>
      <w:r>
        <w:t>в течение цикла, Тл; n =1,6…2,0 – показатель степени, значение которого</w:t>
      </w:r>
      <w:r>
        <w:rPr>
          <w:spacing w:val="1"/>
        </w:rPr>
        <w:t xml:space="preserve"> </w:t>
      </w:r>
      <w:r>
        <w:t>зависит</w:t>
      </w:r>
      <w:r>
        <w:rPr>
          <w:spacing w:val="-5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В;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частота;</w:t>
      </w:r>
      <w:r>
        <w:rPr>
          <w:spacing w:val="-2"/>
        </w:rPr>
        <w:t xml:space="preserve"> </w:t>
      </w:r>
      <w:r>
        <w:t>v –</w:t>
      </w:r>
      <w:r>
        <w:rPr>
          <w:spacing w:val="-2"/>
        </w:rPr>
        <w:t xml:space="preserve"> </w:t>
      </w:r>
      <w:r>
        <w:t>объем образца, см</w:t>
      </w:r>
      <w:r>
        <w:rPr>
          <w:vertAlign w:val="superscript"/>
        </w:rPr>
        <w:t>3</w:t>
      </w:r>
      <w:r>
        <w:t>.</w:t>
      </w:r>
    </w:p>
    <w:p w:rsidR="00C56AF7" w:rsidRDefault="00071132">
      <w:pPr>
        <w:pStyle w:val="a3"/>
        <w:spacing w:before="1"/>
        <w:ind w:right="54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177728" behindDoc="1" locked="0" layoutInCell="1" allowOverlap="1">
                <wp:simplePos x="0" y="0"/>
                <wp:positionH relativeFrom="page">
                  <wp:posOffset>5935345</wp:posOffset>
                </wp:positionH>
                <wp:positionV relativeFrom="paragraph">
                  <wp:posOffset>1346835</wp:posOffset>
                </wp:positionV>
                <wp:extent cx="154940" cy="97155"/>
                <wp:effectExtent l="0" t="0" r="0" b="0"/>
                <wp:wrapNone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97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6AF7" w:rsidRDefault="00071132">
                            <w:pPr>
                              <w:spacing w:before="1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sz w:val="13"/>
                              </w:rPr>
                              <w:t>max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id="Text Box 6" o:spid="_x0000_s1028" type="#_x0000_t202" style="position:absolute;left:0;text-align:left;margin-left:467.35pt;margin-top:106.05pt;width:12.2pt;height:7.65pt;z-index:-161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" filled="f" stroked="f">
                <v:textbox inset="0,0,0,0">
                  <w:txbxContent>
                    <w:p w:rsidR="00C56AF7" w:rsidRDefault="00071132">
                      <w:pPr>
                        <w:spacing w:before="1"/>
                        <w:rPr>
                          <w:sz w:val="13"/>
                        </w:rPr>
                      </w:pPr>
                      <w:r>
                        <w:rPr>
                          <w:w w:val="105"/>
                          <w:sz w:val="13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178752" behindDoc="1" locked="0" layoutInCell="1" allowOverlap="1">
                <wp:simplePos x="0" y="0"/>
                <wp:positionH relativeFrom="page">
                  <wp:posOffset>5437505</wp:posOffset>
                </wp:positionH>
                <wp:positionV relativeFrom="paragraph">
                  <wp:posOffset>1346835</wp:posOffset>
                </wp:positionV>
                <wp:extent cx="24765" cy="97155"/>
                <wp:effectExtent l="0" t="0" r="0" b="0"/>
                <wp:wrapNone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" cy="97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6AF7" w:rsidRDefault="00071132">
                            <w:pPr>
                              <w:spacing w:before="1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w w:val="107"/>
                                <w:sz w:val="13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id="Text Box 5" o:spid="_x0000_s1029" type="#_x0000_t202" style="position:absolute;left:0;text-align:left;margin-left:428.15pt;margin-top:106.05pt;width:1.95pt;height:7.65pt;z-index:-1613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" filled="f" stroked="f">
                <v:textbox inset="0,0,0,0">
                  <w:txbxContent>
                    <w:p w:rsidR="00C56AF7" w:rsidRDefault="00071132">
                      <w:pPr>
                        <w:spacing w:before="1"/>
                        <w:rPr>
                          <w:i/>
                          <w:sz w:val="13"/>
                        </w:rPr>
                      </w:pPr>
                      <w:r>
                        <w:rPr>
                          <w:i/>
                          <w:w w:val="107"/>
                          <w:sz w:val="13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Динамические</w:t>
      </w:r>
      <w:r>
        <w:rPr>
          <w:spacing w:val="1"/>
        </w:rPr>
        <w:t xml:space="preserve"> </w:t>
      </w:r>
      <w:r>
        <w:t>потери,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учитывают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слабых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полях,</w:t>
      </w:r>
      <w:r>
        <w:rPr>
          <w:spacing w:val="-67"/>
        </w:rPr>
        <w:t xml:space="preserve"> </w:t>
      </w:r>
      <w:r>
        <w:t>обусловлены вихревыми токами, а также отставаниеммагнитной индукции от</w:t>
      </w:r>
      <w:r>
        <w:rPr>
          <w:spacing w:val="-67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напряжености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поля.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вихревые</w:t>
      </w:r>
      <w:r>
        <w:rPr>
          <w:spacing w:val="1"/>
        </w:rPr>
        <w:t xml:space="preserve"> </w:t>
      </w:r>
      <w:r>
        <w:t>токи</w:t>
      </w:r>
      <w:r>
        <w:rPr>
          <w:spacing w:val="1"/>
        </w:rPr>
        <w:t xml:space="preserve"> </w:t>
      </w:r>
      <w:r>
        <w:t>вызываются</w:t>
      </w:r>
      <w:r>
        <w:rPr>
          <w:spacing w:val="1"/>
        </w:rPr>
        <w:t xml:space="preserve"> </w:t>
      </w:r>
      <w:r>
        <w:t>электрическими</w:t>
      </w:r>
      <w:r>
        <w:rPr>
          <w:spacing w:val="1"/>
        </w:rPr>
        <w:t xml:space="preserve"> </w:t>
      </w:r>
      <w:r>
        <w:t>токами,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индуцируются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магнитном</w:t>
      </w:r>
      <w:r>
        <w:rPr>
          <w:spacing w:val="-67"/>
        </w:rPr>
        <w:t xml:space="preserve"> </w:t>
      </w:r>
      <w:r>
        <w:t>материале внешним магнитным полем, и сильно зависят от электрического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36"/>
        </w:rPr>
        <w:t xml:space="preserve"> </w:t>
      </w:r>
      <w:r>
        <w:t>материала</w:t>
      </w:r>
      <w:r>
        <w:rPr>
          <w:spacing w:val="35"/>
        </w:rPr>
        <w:t xml:space="preserve"> </w:t>
      </w:r>
      <w:r>
        <w:t>(с</w:t>
      </w:r>
      <w:r>
        <w:rPr>
          <w:spacing w:val="39"/>
        </w:rPr>
        <w:t xml:space="preserve"> </w:t>
      </w:r>
      <w:r>
        <w:t>увеличением</w:t>
      </w:r>
      <w:r>
        <w:rPr>
          <w:spacing w:val="36"/>
        </w:rPr>
        <w:t xml:space="preserve"> </w:t>
      </w:r>
      <w:r>
        <w:t>сопротивления</w:t>
      </w:r>
      <w:r>
        <w:rPr>
          <w:spacing w:val="36"/>
        </w:rPr>
        <w:t xml:space="preserve"> </w:t>
      </w:r>
      <w:r>
        <w:t>потери</w:t>
      </w:r>
    </w:p>
    <w:p w:rsidR="00C56AF7" w:rsidRDefault="00C56AF7">
      <w:pPr>
        <w:sectPr w:rsidR="00C56AF7">
          <w:type w:val="continuous"/>
          <w:pgSz w:w="11910" w:h="16840"/>
          <w:pgMar w:top="48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135"/>
        <w:ind w:firstLine="0"/>
        <w:jc w:val="left"/>
      </w:pPr>
      <w:r>
        <w:lastRenderedPageBreak/>
        <w:t>уменьшаются).</w:t>
      </w:r>
      <w:r>
        <w:rPr>
          <w:spacing w:val="10"/>
        </w:rPr>
        <w:t xml:space="preserve"> </w:t>
      </w:r>
      <w:r>
        <w:t>Мощность</w:t>
      </w:r>
      <w:r>
        <w:rPr>
          <w:spacing w:val="9"/>
        </w:rPr>
        <w:t xml:space="preserve"> </w:t>
      </w:r>
      <w:r>
        <w:t>потерь</w:t>
      </w:r>
      <w:r>
        <w:rPr>
          <w:spacing w:val="9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вихревые</w:t>
      </w:r>
      <w:r>
        <w:rPr>
          <w:spacing w:val="10"/>
        </w:rPr>
        <w:t xml:space="preserve"> </w:t>
      </w:r>
      <w:r>
        <w:t>токи:</w:t>
      </w:r>
    </w:p>
    <w:p w:rsidR="00C56AF7" w:rsidRDefault="00071132">
      <w:pPr>
        <w:spacing w:before="1"/>
        <w:ind w:left="102"/>
        <w:rPr>
          <w:sz w:val="23"/>
        </w:rPr>
      </w:pPr>
      <w:r>
        <w:br w:type="column"/>
      </w:r>
      <w:r>
        <w:rPr>
          <w:i/>
          <w:sz w:val="23"/>
        </w:rPr>
        <w:lastRenderedPageBreak/>
        <w:t xml:space="preserve">P  </w:t>
      </w:r>
      <w:r>
        <w:rPr>
          <w:i/>
          <w:spacing w:val="1"/>
          <w:sz w:val="23"/>
        </w:rPr>
        <w:t xml:space="preserve"> </w:t>
      </w:r>
      <w:r>
        <w:rPr>
          <w:rFonts w:ascii="Symbol" w:hAnsi="Symbol"/>
          <w:sz w:val="23"/>
        </w:rPr>
        <w:t></w:t>
      </w:r>
      <w:r>
        <w:rPr>
          <w:spacing w:val="-12"/>
          <w:sz w:val="23"/>
        </w:rPr>
        <w:t xml:space="preserve"> </w:t>
      </w:r>
      <w:r>
        <w:rPr>
          <w:rFonts w:ascii="Symbol" w:hAnsi="Symbol"/>
          <w:sz w:val="25"/>
        </w:rPr>
        <w:t></w:t>
      </w:r>
      <w:r>
        <w:rPr>
          <w:spacing w:val="6"/>
          <w:sz w:val="25"/>
        </w:rPr>
        <w:t xml:space="preserve"> </w:t>
      </w:r>
      <w:r>
        <w:rPr>
          <w:rFonts w:ascii="Symbol" w:hAnsi="Symbol"/>
          <w:sz w:val="23"/>
        </w:rPr>
        <w:t></w:t>
      </w:r>
      <w:r>
        <w:rPr>
          <w:spacing w:val="-11"/>
          <w:sz w:val="23"/>
        </w:rPr>
        <w:t xml:space="preserve"> </w:t>
      </w:r>
      <w:r>
        <w:rPr>
          <w:i/>
          <w:sz w:val="23"/>
        </w:rPr>
        <w:t>B</w:t>
      </w:r>
      <w:r>
        <w:rPr>
          <w:i/>
          <w:spacing w:val="-32"/>
          <w:sz w:val="23"/>
        </w:rPr>
        <w:t xml:space="preserve"> </w:t>
      </w:r>
      <w:r>
        <w:rPr>
          <w:sz w:val="23"/>
          <w:vertAlign w:val="superscript"/>
        </w:rPr>
        <w:t>2</w:t>
      </w:r>
    </w:p>
    <w:p w:rsidR="00C56AF7" w:rsidRDefault="00071132">
      <w:pPr>
        <w:spacing w:before="21"/>
        <w:ind w:left="102"/>
        <w:rPr>
          <w:sz w:val="23"/>
        </w:rPr>
      </w:pPr>
      <w:r>
        <w:br w:type="column"/>
      </w:r>
      <w:r>
        <w:rPr>
          <w:rFonts w:ascii="Symbol" w:hAnsi="Symbol"/>
          <w:spacing w:val="-1"/>
          <w:sz w:val="23"/>
        </w:rPr>
        <w:lastRenderedPageBreak/>
        <w:t></w:t>
      </w:r>
      <w:r>
        <w:rPr>
          <w:spacing w:val="25"/>
          <w:sz w:val="23"/>
        </w:rPr>
        <w:t xml:space="preserve"> </w:t>
      </w:r>
      <w:r>
        <w:rPr>
          <w:i/>
          <w:spacing w:val="-1"/>
          <w:sz w:val="23"/>
        </w:rPr>
        <w:t>f</w:t>
      </w:r>
      <w:r>
        <w:rPr>
          <w:i/>
          <w:spacing w:val="16"/>
          <w:sz w:val="23"/>
        </w:rPr>
        <w:t xml:space="preserve"> </w:t>
      </w:r>
      <w:r>
        <w:rPr>
          <w:spacing w:val="-1"/>
          <w:sz w:val="23"/>
          <w:vertAlign w:val="superscript"/>
        </w:rPr>
        <w:t>2</w:t>
      </w:r>
      <w:r>
        <w:rPr>
          <w:spacing w:val="11"/>
          <w:sz w:val="23"/>
        </w:rPr>
        <w:t xml:space="preserve"> </w:t>
      </w:r>
      <w:r>
        <w:rPr>
          <w:rFonts w:ascii="Symbol" w:hAnsi="Symbol"/>
          <w:spacing w:val="-1"/>
          <w:sz w:val="23"/>
        </w:rPr>
        <w:t></w:t>
      </w:r>
      <w:r>
        <w:rPr>
          <w:spacing w:val="-24"/>
          <w:sz w:val="23"/>
        </w:rPr>
        <w:t xml:space="preserve"> </w:t>
      </w:r>
      <w:r>
        <w:rPr>
          <w:i/>
          <w:spacing w:val="-1"/>
          <w:sz w:val="23"/>
        </w:rPr>
        <w:t>v</w:t>
      </w:r>
      <w:r>
        <w:rPr>
          <w:spacing w:val="-1"/>
          <w:sz w:val="23"/>
        </w:rPr>
        <w:t>,</w:t>
      </w:r>
    </w:p>
    <w:p w:rsidR="00C56AF7" w:rsidRDefault="00071132">
      <w:pPr>
        <w:pStyle w:val="a3"/>
        <w:spacing w:before="135"/>
        <w:ind w:left="81" w:firstLine="0"/>
        <w:jc w:val="left"/>
      </w:pPr>
      <w:r>
        <w:br w:type="column"/>
      </w:r>
      <w:r>
        <w:lastRenderedPageBreak/>
        <w:t>где</w:t>
      </w:r>
      <w:r>
        <w:rPr>
          <w:spacing w:val="11"/>
        </w:rPr>
        <w:t xml:space="preserve"> </w:t>
      </w:r>
      <w:r>
        <w:t>ξ</w:t>
      </w:r>
    </w:p>
    <w:p w:rsidR="00C56AF7" w:rsidRDefault="00C56AF7">
      <w:pPr>
        <w:sectPr w:rsidR="00C56AF7">
          <w:type w:val="continuous"/>
          <w:pgSz w:w="11910" w:h="16840"/>
          <w:pgMar w:top="480" w:right="300" w:bottom="280" w:left="1600" w:header="720" w:footer="720" w:gutter="0"/>
          <w:cols w:num="4" w:space="720" w:equalWidth="0">
            <w:col w:w="6468" w:space="247"/>
            <w:col w:w="1164" w:space="81"/>
            <w:col w:w="788" w:space="39"/>
            <w:col w:w="1223"/>
          </w:cols>
        </w:sectPr>
      </w:pPr>
    </w:p>
    <w:p w:rsidR="00C56AF7" w:rsidRDefault="00071132">
      <w:pPr>
        <w:pStyle w:val="a3"/>
        <w:spacing w:line="321" w:lineRule="exact"/>
        <w:ind w:firstLine="0"/>
      </w:pPr>
      <w:r>
        <w:lastRenderedPageBreak/>
        <w:t>–</w:t>
      </w:r>
      <w:r>
        <w:rPr>
          <w:spacing w:val="-1"/>
        </w:rPr>
        <w:t xml:space="preserve"> </w:t>
      </w:r>
      <w:r>
        <w:t>коэффициент,</w:t>
      </w:r>
      <w:r>
        <w:rPr>
          <w:spacing w:val="-2"/>
        </w:rPr>
        <w:t xml:space="preserve"> </w:t>
      </w:r>
      <w:r>
        <w:t>зависящий</w:t>
      </w:r>
      <w:r>
        <w:rPr>
          <w:spacing w:val="-4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типа</w:t>
      </w:r>
      <w:r>
        <w:rPr>
          <w:spacing w:val="-1"/>
        </w:rPr>
        <w:t xml:space="preserve"> </w:t>
      </w:r>
      <w:r>
        <w:t>магнитного материала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формы.</w:t>
      </w:r>
    </w:p>
    <w:p w:rsidR="00C56AF7" w:rsidRDefault="00071132">
      <w:pPr>
        <w:pStyle w:val="a3"/>
        <w:ind w:right="542"/>
      </w:pPr>
      <w:r>
        <w:t>При разработке магнитных материалов с заданными свойствами следует</w:t>
      </w:r>
      <w:r>
        <w:rPr>
          <w:spacing w:val="1"/>
        </w:rPr>
        <w:t xml:space="preserve"> </w:t>
      </w:r>
      <w:r>
        <w:rPr>
          <w:spacing w:val="-1"/>
        </w:rPr>
        <w:t xml:space="preserve">учитывать, что </w:t>
      </w:r>
      <w:r>
        <w:t>магнитные характеристики М</w:t>
      </w:r>
      <w:r>
        <w:rPr>
          <w:vertAlign w:val="subscript"/>
        </w:rPr>
        <w:t>S</w:t>
      </w:r>
      <w:r>
        <w:t>, Н</w:t>
      </w:r>
      <w:r>
        <w:rPr>
          <w:vertAlign w:val="subscript"/>
        </w:rPr>
        <w:t>S</w:t>
      </w:r>
      <w:r>
        <w:t xml:space="preserve"> , </w:t>
      </w:r>
      <w:r>
        <w:rPr>
          <w:rFonts w:ascii="Symbol" w:hAnsi="Symbol"/>
        </w:rPr>
        <w:t></w:t>
      </w:r>
      <w:r>
        <w:rPr>
          <w:vertAlign w:val="subscript"/>
        </w:rPr>
        <w:t>S</w:t>
      </w:r>
      <w:r>
        <w:t>, К и температура Кюри</w:t>
      </w:r>
      <w:r>
        <w:rPr>
          <w:spacing w:val="1"/>
        </w:rPr>
        <w:t xml:space="preserve"> </w:t>
      </w:r>
      <w:r>
        <w:t xml:space="preserve">зависят только от химического состава ферромагнетика, а характеристики </w:t>
      </w:r>
      <w:r>
        <w:rPr>
          <w:rFonts w:ascii="Symbol" w:hAnsi="Symbol"/>
        </w:rPr>
        <w:t></w:t>
      </w:r>
      <w:r>
        <w:t>,</w:t>
      </w:r>
      <w:r>
        <w:rPr>
          <w:spacing w:val="1"/>
        </w:rPr>
        <w:t xml:space="preserve"> </w:t>
      </w:r>
      <w:r>
        <w:t>Н</w:t>
      </w:r>
      <w:r>
        <w:rPr>
          <w:vertAlign w:val="subscript"/>
        </w:rPr>
        <w:t>С</w:t>
      </w:r>
      <w:r>
        <w:t>, В</w:t>
      </w:r>
      <w:r>
        <w:rPr>
          <w:vertAlign w:val="subscript"/>
        </w:rPr>
        <w:t>r</w:t>
      </w:r>
      <w:r>
        <w:t>, Н</w:t>
      </w:r>
      <w:r>
        <w:rPr>
          <w:vertAlign w:val="subscript"/>
        </w:rPr>
        <w:t>S</w:t>
      </w:r>
      <w:r>
        <w:rPr>
          <w:spacing w:val="1"/>
        </w:rPr>
        <w:t xml:space="preserve"> </w:t>
      </w:r>
      <w:r>
        <w:t>зависят также и от вида термической обработки, так как являются</w:t>
      </w:r>
      <w:r>
        <w:rPr>
          <w:spacing w:val="1"/>
        </w:rPr>
        <w:t xml:space="preserve"> </w:t>
      </w:r>
      <w:r>
        <w:t>структурно</w:t>
      </w:r>
      <w:r>
        <w:rPr>
          <w:spacing w:val="-4"/>
        </w:rPr>
        <w:t xml:space="preserve"> </w:t>
      </w:r>
      <w:r>
        <w:t>чувствительными.</w:t>
      </w:r>
    </w:p>
    <w:p w:rsidR="00C56AF7" w:rsidRDefault="00071132">
      <w:pPr>
        <w:pStyle w:val="a3"/>
        <w:ind w:right="545"/>
      </w:pPr>
      <w:r>
        <w:t>Легко</w:t>
      </w:r>
      <w:r>
        <w:rPr>
          <w:spacing w:val="1"/>
        </w:rPr>
        <w:t xml:space="preserve"> </w:t>
      </w:r>
      <w:r>
        <w:t>намагничиваются</w:t>
      </w:r>
      <w:r>
        <w:rPr>
          <w:spacing w:val="1"/>
        </w:rPr>
        <w:t xml:space="preserve"> </w:t>
      </w:r>
      <w:r>
        <w:t>(малое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Н</w:t>
      </w:r>
      <w:r>
        <w:rPr>
          <w:vertAlign w:val="subscript"/>
        </w:rPr>
        <w:t>S</w:t>
      </w:r>
      <w:r>
        <w:t>)</w:t>
      </w:r>
      <w:r>
        <w:rPr>
          <w:spacing w:val="1"/>
        </w:rPr>
        <w:t xml:space="preserve"> </w:t>
      </w:r>
      <w:r>
        <w:t>химически</w:t>
      </w:r>
      <w:r>
        <w:rPr>
          <w:spacing w:val="1"/>
        </w:rPr>
        <w:t xml:space="preserve"> </w:t>
      </w:r>
      <w:r>
        <w:t>чистые</w:t>
      </w:r>
      <w:r>
        <w:rPr>
          <w:spacing w:val="1"/>
        </w:rPr>
        <w:t xml:space="preserve"> </w:t>
      </w:r>
      <w:r>
        <w:t>ферромагнитные материалы и однофазные сплавы на их основе. Количество</w:t>
      </w:r>
      <w:r>
        <w:rPr>
          <w:spacing w:val="1"/>
        </w:rPr>
        <w:t xml:space="preserve"> </w:t>
      </w:r>
      <w:r>
        <w:t>дефектов должно быть минимальным (например границы кристаллов), что</w:t>
      </w:r>
      <w:r>
        <w:rPr>
          <w:spacing w:val="1"/>
        </w:rPr>
        <w:t xml:space="preserve"> </w:t>
      </w:r>
      <w:r>
        <w:t>обеспечивается</w:t>
      </w:r>
      <w:r>
        <w:rPr>
          <w:spacing w:val="41"/>
        </w:rPr>
        <w:t xml:space="preserve"> </w:t>
      </w:r>
      <w:r>
        <w:t>крупнокристаллической</w:t>
      </w:r>
      <w:r>
        <w:rPr>
          <w:spacing w:val="41"/>
        </w:rPr>
        <w:t xml:space="preserve"> </w:t>
      </w:r>
      <w:r>
        <w:t>структурой.</w:t>
      </w:r>
      <w:r>
        <w:rPr>
          <w:spacing w:val="40"/>
        </w:rPr>
        <w:t xml:space="preserve"> </w:t>
      </w:r>
      <w:r>
        <w:t>Если</w:t>
      </w:r>
      <w:r>
        <w:rPr>
          <w:spacing w:val="40"/>
        </w:rPr>
        <w:t xml:space="preserve"> </w:t>
      </w:r>
      <w:r>
        <w:t>размер</w:t>
      </w:r>
      <w:r>
        <w:rPr>
          <w:spacing w:val="41"/>
        </w:rPr>
        <w:t xml:space="preserve"> </w:t>
      </w:r>
      <w:r>
        <w:t>кристалла</w:t>
      </w:r>
    </w:p>
    <w:p w:rsidR="00C56AF7" w:rsidRDefault="00C56AF7">
      <w:pPr>
        <w:sectPr w:rsidR="00C56AF7">
          <w:type w:val="continuous"/>
          <w:pgSz w:w="11910" w:h="16840"/>
          <w:pgMar w:top="48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74"/>
        <w:ind w:right="550" w:firstLine="0"/>
      </w:pPr>
      <w:r>
        <w:lastRenderedPageBreak/>
        <w:t>ферромагнетика</w:t>
      </w:r>
      <w:r>
        <w:rPr>
          <w:spacing w:val="1"/>
        </w:rPr>
        <w:t xml:space="preserve"> </w:t>
      </w:r>
      <w:r>
        <w:t>приближается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размерам</w:t>
      </w:r>
      <w:r>
        <w:rPr>
          <w:spacing w:val="1"/>
        </w:rPr>
        <w:t xml:space="preserve"> </w:t>
      </w:r>
      <w:r>
        <w:t>доменов,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петля</w:t>
      </w:r>
      <w:r>
        <w:rPr>
          <w:spacing w:val="1"/>
        </w:rPr>
        <w:t xml:space="preserve"> </w:t>
      </w:r>
      <w:r>
        <w:t>гистерезиса</w:t>
      </w:r>
      <w:r>
        <w:rPr>
          <w:spacing w:val="1"/>
        </w:rPr>
        <w:t xml:space="preserve"> </w:t>
      </w:r>
      <w:r>
        <w:t>принимает прямоугольную форму. Нежелательны остаточные напряжения,</w:t>
      </w:r>
      <w:r>
        <w:rPr>
          <w:spacing w:val="1"/>
        </w:rPr>
        <w:t xml:space="preserve"> </w:t>
      </w:r>
      <w:r>
        <w:t>применяется</w:t>
      </w:r>
      <w:r>
        <w:rPr>
          <w:spacing w:val="-1"/>
        </w:rPr>
        <w:t xml:space="preserve"> </w:t>
      </w:r>
      <w:r>
        <w:t>термическая</w:t>
      </w:r>
      <w:r>
        <w:rPr>
          <w:spacing w:val="-2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отжиг.</w:t>
      </w:r>
    </w:p>
    <w:p w:rsidR="00C56AF7" w:rsidRDefault="00C56AF7">
      <w:pPr>
        <w:pStyle w:val="a3"/>
        <w:spacing w:before="1"/>
        <w:ind w:left="0" w:firstLine="0"/>
        <w:jc w:val="left"/>
      </w:pPr>
    </w:p>
    <w:p w:rsidR="00C56AF7" w:rsidRDefault="00071132">
      <w:pPr>
        <w:pStyle w:val="a3"/>
        <w:spacing w:before="1"/>
        <w:ind w:right="544"/>
      </w:pPr>
      <w:r>
        <w:t>Мы уже сказали выше, что по значению коэрцитивной силы материалы</w:t>
      </w:r>
      <w:r>
        <w:rPr>
          <w:spacing w:val="1"/>
        </w:rPr>
        <w:t xml:space="preserve"> </w:t>
      </w:r>
      <w:r>
        <w:t>делятся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магнитомягкие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магнитотвердые</w:t>
      </w:r>
      <w:r>
        <w:rPr>
          <w:spacing w:val="1"/>
        </w:rPr>
        <w:t xml:space="preserve"> </w:t>
      </w:r>
      <w:r>
        <w:t>материалы;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образцов данной лабораторной работы состоял из МТМ, тогда разберем их</w:t>
      </w:r>
      <w:r>
        <w:rPr>
          <w:spacing w:val="1"/>
        </w:rPr>
        <w:t xml:space="preserve"> </w:t>
      </w:r>
      <w:r>
        <w:t>подробнее.</w:t>
      </w:r>
    </w:p>
    <w:p w:rsidR="00C56AF7" w:rsidRDefault="00071132">
      <w:pPr>
        <w:pStyle w:val="a3"/>
        <w:spacing w:before="1"/>
        <w:ind w:right="544"/>
      </w:pPr>
      <w:r>
        <w:t>Магнитотвердые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применяют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изготовления</w:t>
      </w:r>
      <w:r>
        <w:rPr>
          <w:spacing w:val="1"/>
        </w:rPr>
        <w:t xml:space="preserve"> </w:t>
      </w:r>
      <w:r>
        <w:t>постоянных</w:t>
      </w:r>
      <w:r>
        <w:rPr>
          <w:spacing w:val="1"/>
        </w:rPr>
        <w:t xml:space="preserve"> </w:t>
      </w:r>
      <w:r>
        <w:t>магнитов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классифицируют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способу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(технологии),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сплава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назначению.</w:t>
      </w:r>
    </w:p>
    <w:p w:rsidR="00C56AF7" w:rsidRDefault="00071132">
      <w:pPr>
        <w:pStyle w:val="a3"/>
        <w:ind w:right="543"/>
      </w:pPr>
      <w:r>
        <w:t>Различают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магнитотвердых</w:t>
      </w:r>
      <w:r>
        <w:rPr>
          <w:spacing w:val="1"/>
        </w:rPr>
        <w:t xml:space="preserve"> </w:t>
      </w:r>
      <w:r>
        <w:t>материалов:</w:t>
      </w:r>
      <w:r>
        <w:rPr>
          <w:spacing w:val="1"/>
        </w:rPr>
        <w:t xml:space="preserve"> </w:t>
      </w:r>
      <w:r>
        <w:t>литые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железа-никель-алюминиевых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железо-никель-</w:t>
      </w:r>
      <w:r>
        <w:rPr>
          <w:spacing w:val="1"/>
        </w:rPr>
        <w:t xml:space="preserve"> </w:t>
      </w:r>
      <w:r>
        <w:t>алюминий-кобальтовых</w:t>
      </w:r>
      <w:r>
        <w:rPr>
          <w:spacing w:val="1"/>
        </w:rPr>
        <w:t xml:space="preserve"> </w:t>
      </w:r>
      <w:r>
        <w:t>сплавов;</w:t>
      </w:r>
      <w:r>
        <w:rPr>
          <w:spacing w:val="1"/>
        </w:rPr>
        <w:t xml:space="preserve"> </w:t>
      </w:r>
      <w:r>
        <w:t>мартенситные</w:t>
      </w:r>
      <w:r>
        <w:rPr>
          <w:spacing w:val="1"/>
        </w:rPr>
        <w:t xml:space="preserve"> </w:t>
      </w:r>
      <w:r>
        <w:t>стали;</w:t>
      </w:r>
      <w:r>
        <w:rPr>
          <w:spacing w:val="1"/>
        </w:rPr>
        <w:t xml:space="preserve"> </w:t>
      </w:r>
      <w:r>
        <w:t>пластически</w:t>
      </w:r>
      <w:r>
        <w:rPr>
          <w:spacing w:val="1"/>
        </w:rPr>
        <w:t xml:space="preserve"> </w:t>
      </w:r>
      <w:r>
        <w:t>деформируемые</w:t>
      </w:r>
      <w:r>
        <w:rPr>
          <w:spacing w:val="1"/>
        </w:rPr>
        <w:t xml:space="preserve"> </w:t>
      </w:r>
      <w:r>
        <w:t>сплавы;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благородных</w:t>
      </w:r>
      <w:r>
        <w:rPr>
          <w:spacing w:val="1"/>
        </w:rPr>
        <w:t xml:space="preserve"> </w:t>
      </w:r>
      <w:r>
        <w:t>металлов;</w:t>
      </w:r>
      <w:r>
        <w:rPr>
          <w:spacing w:val="1"/>
        </w:rPr>
        <w:t xml:space="preserve"> </w:t>
      </w:r>
      <w:r>
        <w:t>магнитотвердые</w:t>
      </w:r>
      <w:r>
        <w:rPr>
          <w:spacing w:val="1"/>
        </w:rPr>
        <w:t xml:space="preserve"> </w:t>
      </w:r>
      <w:r>
        <w:t>ферриты;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редкоземельных</w:t>
      </w:r>
      <w:r>
        <w:rPr>
          <w:spacing w:val="1"/>
        </w:rPr>
        <w:t xml:space="preserve"> </w:t>
      </w:r>
      <w:r>
        <w:t>элементов;</w:t>
      </w:r>
      <w:r>
        <w:rPr>
          <w:spacing w:val="1"/>
        </w:rPr>
        <w:t xml:space="preserve"> </w:t>
      </w:r>
      <w:r>
        <w:t>композиционные</w:t>
      </w:r>
      <w:r>
        <w:rPr>
          <w:spacing w:val="-1"/>
        </w:rPr>
        <w:t xml:space="preserve"> </w:t>
      </w:r>
      <w:r>
        <w:t>материалы.</w:t>
      </w:r>
    </w:p>
    <w:p w:rsidR="00C56AF7" w:rsidRDefault="00071132">
      <w:pPr>
        <w:pStyle w:val="a3"/>
        <w:ind w:right="552"/>
      </w:pPr>
      <w:r>
        <w:t>Постоянные магниты всегда выступают в качестве источников магнитной</w:t>
      </w:r>
      <w:r>
        <w:rPr>
          <w:spacing w:val="1"/>
        </w:rPr>
        <w:t xml:space="preserve"> </w:t>
      </w:r>
      <w:r>
        <w:t>энергии, которую можно отобрать только в воздушном зазоре. Поэтому цепи</w:t>
      </w:r>
      <w:r>
        <w:rPr>
          <w:spacing w:val="1"/>
        </w:rPr>
        <w:t xml:space="preserve"> </w:t>
      </w:r>
      <w:r>
        <w:t>постоянных магнитов</w:t>
      </w:r>
      <w:r>
        <w:rPr>
          <w:spacing w:val="-2"/>
        </w:rPr>
        <w:t xml:space="preserve"> </w:t>
      </w:r>
      <w:r>
        <w:t>всегда разомкнуты.</w:t>
      </w:r>
    </w:p>
    <w:p w:rsidR="00C56AF7" w:rsidRDefault="00071132">
      <w:pPr>
        <w:pStyle w:val="a3"/>
        <w:ind w:right="542"/>
      </w:pPr>
      <w:r>
        <w:t>Из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утверждения</w:t>
      </w:r>
      <w:r>
        <w:rPr>
          <w:spacing w:val="1"/>
        </w:rPr>
        <w:t xml:space="preserve"> </w:t>
      </w:r>
      <w:r>
        <w:t>вытекает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требование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материалам</w:t>
      </w:r>
      <w:r>
        <w:rPr>
          <w:spacing w:val="-67"/>
        </w:rPr>
        <w:t xml:space="preserve"> </w:t>
      </w:r>
      <w:r>
        <w:t>постоянных</w:t>
      </w:r>
      <w:r>
        <w:rPr>
          <w:spacing w:val="1"/>
        </w:rPr>
        <w:t xml:space="preserve"> </w:t>
      </w:r>
      <w:r>
        <w:t>магнитов:</w:t>
      </w:r>
      <w:r>
        <w:rPr>
          <w:spacing w:val="1"/>
        </w:rPr>
        <w:t xml:space="preserve"> </w:t>
      </w:r>
      <w:r>
        <w:t>удельная</w:t>
      </w:r>
      <w:r>
        <w:rPr>
          <w:spacing w:val="1"/>
        </w:rPr>
        <w:t xml:space="preserve"> </w:t>
      </w:r>
      <w:r>
        <w:t>магнитная</w:t>
      </w:r>
      <w:r>
        <w:rPr>
          <w:spacing w:val="1"/>
        </w:rPr>
        <w:t xml:space="preserve"> </w:t>
      </w:r>
      <w:r>
        <w:t>энергия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воздушном</w:t>
      </w:r>
      <w:r>
        <w:rPr>
          <w:spacing w:val="1"/>
        </w:rPr>
        <w:t xml:space="preserve"> </w:t>
      </w:r>
      <w:r>
        <w:t>зазоре</w:t>
      </w:r>
      <w:r>
        <w:rPr>
          <w:spacing w:val="1"/>
        </w:rPr>
        <w:t xml:space="preserve"> </w:t>
      </w:r>
      <w:r>
        <w:t>должна</w:t>
      </w:r>
      <w:r>
        <w:rPr>
          <w:spacing w:val="-4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максимальна.</w:t>
      </w:r>
    </w:p>
    <w:p w:rsidR="00C56AF7" w:rsidRDefault="00071132">
      <w:pPr>
        <w:pStyle w:val="a3"/>
        <w:ind w:right="544"/>
      </w:pPr>
      <w:r>
        <w:t>Постоянные</w:t>
      </w:r>
      <w:r>
        <w:rPr>
          <w:spacing w:val="-9"/>
        </w:rPr>
        <w:t xml:space="preserve"> </w:t>
      </w:r>
      <w:r>
        <w:t>магниты</w:t>
      </w:r>
      <w:r>
        <w:rPr>
          <w:spacing w:val="-8"/>
        </w:rPr>
        <w:t xml:space="preserve"> </w:t>
      </w:r>
      <w:r>
        <w:t>имеют</w:t>
      </w:r>
      <w:r>
        <w:rPr>
          <w:spacing w:val="-10"/>
        </w:rPr>
        <w:t xml:space="preserve"> </w:t>
      </w:r>
      <w:r>
        <w:t>рабочий</w:t>
      </w:r>
      <w:r>
        <w:rPr>
          <w:spacing w:val="-8"/>
        </w:rPr>
        <w:t xml:space="preserve"> </w:t>
      </w:r>
      <w:r>
        <w:t>зазор;</w:t>
      </w:r>
      <w:r>
        <w:rPr>
          <w:spacing w:val="-8"/>
        </w:rPr>
        <w:t xml:space="preserve"> </w:t>
      </w:r>
      <w:r>
        <w:t>следовательно,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разомкнутых</w:t>
      </w:r>
      <w:r>
        <w:rPr>
          <w:spacing w:val="-68"/>
        </w:rPr>
        <w:t xml:space="preserve"> </w:t>
      </w:r>
      <w:r>
        <w:t>концах</w:t>
      </w:r>
      <w:r>
        <w:rPr>
          <w:spacing w:val="1"/>
        </w:rPr>
        <w:t xml:space="preserve"> </w:t>
      </w:r>
      <w:r>
        <w:t>возникают</w:t>
      </w:r>
      <w:r>
        <w:rPr>
          <w:spacing w:val="1"/>
        </w:rPr>
        <w:t xml:space="preserve"> </w:t>
      </w:r>
      <w:r>
        <w:t>полюсы,</w:t>
      </w:r>
      <w:r>
        <w:rPr>
          <w:spacing w:val="1"/>
        </w:rPr>
        <w:t xml:space="preserve"> </w:t>
      </w:r>
      <w:r>
        <w:t>создающие</w:t>
      </w:r>
      <w:r>
        <w:rPr>
          <w:spacing w:val="1"/>
        </w:rPr>
        <w:t xml:space="preserve"> </w:t>
      </w:r>
      <w:r>
        <w:t>размагничивающее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напряженностью H</w:t>
      </w:r>
      <w:r>
        <w:rPr>
          <w:vertAlign w:val="subscript"/>
        </w:rPr>
        <w:t>d</w:t>
      </w:r>
      <w:r>
        <w:t xml:space="preserve"> , снижающее индукцию внутри магнита до B</w:t>
      </w:r>
      <w:r>
        <w:rPr>
          <w:vertAlign w:val="subscript"/>
        </w:rPr>
        <w:t>d,</w:t>
      </w:r>
      <w:r>
        <w:t xml:space="preserve"> которая</w:t>
      </w:r>
      <w:r>
        <w:rPr>
          <w:spacing w:val="1"/>
        </w:rPr>
        <w:t xml:space="preserve"> </w:t>
      </w:r>
      <w:r>
        <w:t>меньше</w:t>
      </w:r>
      <w:r>
        <w:rPr>
          <w:spacing w:val="1"/>
        </w:rPr>
        <w:t xml:space="preserve"> </w:t>
      </w:r>
      <w:r>
        <w:t>остаточной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r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5.6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кривые,</w:t>
      </w:r>
      <w:r>
        <w:rPr>
          <w:spacing w:val="1"/>
        </w:rPr>
        <w:t xml:space="preserve"> </w:t>
      </w:r>
      <w:r>
        <w:t>характеризующие</w:t>
      </w:r>
      <w:r>
        <w:rPr>
          <w:spacing w:val="-1"/>
        </w:rPr>
        <w:t xml:space="preserve"> </w:t>
      </w:r>
      <w:r>
        <w:t>свойства</w:t>
      </w:r>
      <w:r>
        <w:rPr>
          <w:spacing w:val="-2"/>
        </w:rPr>
        <w:t xml:space="preserve"> </w:t>
      </w:r>
      <w:r>
        <w:t>магнитотвердых</w:t>
      </w:r>
      <w:r>
        <w:rPr>
          <w:spacing w:val="1"/>
        </w:rPr>
        <w:t xml:space="preserve"> </w:t>
      </w:r>
      <w:r>
        <w:t>материалов.</w:t>
      </w:r>
    </w:p>
    <w:p w:rsidR="00C56AF7" w:rsidRDefault="00071132">
      <w:pPr>
        <w:pStyle w:val="a3"/>
        <w:spacing w:before="2"/>
        <w:ind w:left="0" w:firstLine="0"/>
        <w:jc w:val="left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3133881</wp:posOffset>
            </wp:positionH>
            <wp:positionV relativeFrom="paragraph">
              <wp:posOffset>113751</wp:posOffset>
            </wp:positionV>
            <wp:extent cx="1846681" cy="112013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681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AF7" w:rsidRDefault="00071132">
      <w:pPr>
        <w:spacing w:before="139"/>
        <w:ind w:left="370" w:right="53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5.6</w:t>
      </w:r>
    </w:p>
    <w:p w:rsidR="00C56AF7" w:rsidRDefault="00071132">
      <w:pPr>
        <w:pStyle w:val="a3"/>
        <w:spacing w:before="1" w:line="319" w:lineRule="exact"/>
        <w:ind w:left="369" w:right="530" w:firstLine="0"/>
        <w:jc w:val="center"/>
      </w:pPr>
      <w:r>
        <w:t>Удельная</w:t>
      </w:r>
      <w:r>
        <w:rPr>
          <w:spacing w:val="22"/>
        </w:rPr>
        <w:t xml:space="preserve"> </w:t>
      </w:r>
      <w:r>
        <w:t>магнитная</w:t>
      </w:r>
      <w:r>
        <w:rPr>
          <w:spacing w:val="90"/>
        </w:rPr>
        <w:t xml:space="preserve"> </w:t>
      </w:r>
      <w:r>
        <w:t>энергия</w:t>
      </w:r>
      <w:r>
        <w:rPr>
          <w:spacing w:val="91"/>
        </w:rPr>
        <w:t xml:space="preserve"> </w:t>
      </w:r>
      <w:r>
        <w:t>(Дж/м</w:t>
      </w:r>
      <w:r>
        <w:rPr>
          <w:vertAlign w:val="superscript"/>
        </w:rPr>
        <w:t>3</w:t>
      </w:r>
      <w:r>
        <w:t>)</w:t>
      </w:r>
      <w:r>
        <w:rPr>
          <w:spacing w:val="88"/>
        </w:rPr>
        <w:t xml:space="preserve"> </w:t>
      </w:r>
      <w:r>
        <w:t>поля,</w:t>
      </w:r>
      <w:r>
        <w:rPr>
          <w:spacing w:val="90"/>
        </w:rPr>
        <w:t xml:space="preserve"> </w:t>
      </w:r>
      <w:r>
        <w:t>создаваемого</w:t>
      </w:r>
      <w:r>
        <w:rPr>
          <w:spacing w:val="91"/>
        </w:rPr>
        <w:t xml:space="preserve"> </w:t>
      </w:r>
      <w:r>
        <w:t>в</w:t>
      </w:r>
      <w:r>
        <w:rPr>
          <w:spacing w:val="90"/>
        </w:rPr>
        <w:t xml:space="preserve"> </w:t>
      </w:r>
      <w:r>
        <w:t>воздушном</w:t>
      </w:r>
    </w:p>
    <w:p w:rsidR="00C56AF7" w:rsidRDefault="00C56AF7">
      <w:pPr>
        <w:spacing w:line="319" w:lineRule="exact"/>
        <w:jc w:val="center"/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spacing w:before="174" w:line="259" w:lineRule="exact"/>
        <w:jc w:val="right"/>
        <w:rPr>
          <w:i/>
          <w:sz w:val="14"/>
        </w:rPr>
      </w:pPr>
      <w:r>
        <w:rPr>
          <w:i/>
          <w:sz w:val="24"/>
        </w:rPr>
        <w:lastRenderedPageBreak/>
        <w:t>W</w:t>
      </w:r>
      <w:r>
        <w:rPr>
          <w:i/>
          <w:position w:val="-5"/>
          <w:sz w:val="14"/>
        </w:rPr>
        <w:t>d</w:t>
      </w:r>
    </w:p>
    <w:p w:rsidR="00C56AF7" w:rsidRDefault="00071132">
      <w:pPr>
        <w:pStyle w:val="a3"/>
        <w:spacing w:line="267" w:lineRule="exact"/>
        <w:ind w:firstLine="0"/>
        <w:jc w:val="left"/>
      </w:pPr>
      <w:r>
        <w:t>зазоре</w:t>
      </w:r>
      <w:r>
        <w:rPr>
          <w:spacing w:val="-15"/>
        </w:rPr>
        <w:t xml:space="preserve"> </w:t>
      </w:r>
      <w:r>
        <w:t>магнита:</w:t>
      </w:r>
    </w:p>
    <w:p w:rsidR="00C56AF7" w:rsidRDefault="00071132">
      <w:pPr>
        <w:spacing w:before="17" w:line="187" w:lineRule="auto"/>
        <w:ind w:left="70"/>
        <w:rPr>
          <w:i/>
          <w:sz w:val="14"/>
        </w:rPr>
      </w:pPr>
      <w:r>
        <w:br w:type="column"/>
      </w:r>
      <w:r>
        <w:rPr>
          <w:rFonts w:ascii="Symbol" w:hAnsi="Symbol"/>
          <w:position w:val="-15"/>
          <w:sz w:val="24"/>
        </w:rPr>
        <w:lastRenderedPageBreak/>
        <w:t></w:t>
      </w:r>
      <w:r>
        <w:rPr>
          <w:spacing w:val="38"/>
          <w:position w:val="-15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position w:val="-5"/>
          <w:sz w:val="14"/>
        </w:rPr>
        <w:t>d</w:t>
      </w:r>
      <w:r>
        <w:rPr>
          <w:i/>
          <w:spacing w:val="55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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H</w:t>
      </w:r>
      <w:r>
        <w:rPr>
          <w:i/>
          <w:position w:val="-5"/>
          <w:sz w:val="14"/>
        </w:rPr>
        <w:t>d</w:t>
      </w:r>
    </w:p>
    <w:p w:rsidR="00C56AF7" w:rsidRDefault="00071132">
      <w:pPr>
        <w:spacing w:line="230" w:lineRule="exact"/>
        <w:ind w:left="597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179776" behindDoc="1" locked="0" layoutInCell="1" allowOverlap="1">
                <wp:simplePos x="0" y="0"/>
                <wp:positionH relativeFrom="page">
                  <wp:posOffset>2668270</wp:posOffset>
                </wp:positionH>
                <wp:positionV relativeFrom="paragraph">
                  <wp:posOffset>-42545</wp:posOffset>
                </wp:positionV>
                <wp:extent cx="487045" cy="0"/>
                <wp:effectExtent l="0" t="0" r="0" b="0"/>
                <wp:wrapNone/>
                <wp:docPr id="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7045" cy="0"/>
                        </a:xfrm>
                        <a:prstGeom prst="line">
                          <a:avLst/>
                        </a:prstGeom>
                        <a:noFill/>
                        <a:ln w="632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7A248384" id="Line 4" o:spid="_x0000_s1026" style="position:absolute;z-index:-161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0.1pt,-3.35pt" to="248.45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" strokeweight=".17575mm">
                <w10:wrap anchorx="page"/>
              </v:line>
            </w:pict>
          </mc:Fallback>
        </mc:AlternateContent>
      </w:r>
      <w:r>
        <w:rPr>
          <w:sz w:val="24"/>
        </w:rPr>
        <w:t>2</w:t>
      </w:r>
    </w:p>
    <w:p w:rsidR="00C56AF7" w:rsidRDefault="00071132">
      <w:pPr>
        <w:pStyle w:val="a3"/>
        <w:spacing w:before="10"/>
        <w:ind w:left="0" w:firstLine="0"/>
        <w:jc w:val="left"/>
        <w:rPr>
          <w:sz w:val="32"/>
        </w:rPr>
      </w:pPr>
      <w:r>
        <w:br w:type="column"/>
      </w:r>
    </w:p>
    <w:p w:rsidR="00C56AF7" w:rsidRDefault="00071132">
      <w:pPr>
        <w:pStyle w:val="a3"/>
        <w:ind w:left="64" w:firstLine="0"/>
        <w:jc w:val="left"/>
      </w:pPr>
      <w:r>
        <w:t>.</w:t>
      </w:r>
      <w:r>
        <w:rPr>
          <w:spacing w:val="36"/>
        </w:rPr>
        <w:t xml:space="preserve"> </w:t>
      </w:r>
      <w:r>
        <w:t>Индукция</w:t>
      </w:r>
      <w:r>
        <w:rPr>
          <w:spacing w:val="-16"/>
        </w:rPr>
        <w:t xml:space="preserve"> </w:t>
      </w:r>
      <w:r>
        <w:t>разомкнутого</w:t>
      </w:r>
      <w:r>
        <w:rPr>
          <w:spacing w:val="-15"/>
        </w:rPr>
        <w:t xml:space="preserve"> </w:t>
      </w:r>
      <w:r>
        <w:t>магнита</w:t>
      </w:r>
      <w:r>
        <w:rPr>
          <w:spacing w:val="-13"/>
        </w:rPr>
        <w:t xml:space="preserve"> </w:t>
      </w:r>
      <w:r>
        <w:t>B</w:t>
      </w:r>
      <w:r>
        <w:rPr>
          <w:vertAlign w:val="subscript"/>
        </w:rPr>
        <w:t>d</w:t>
      </w:r>
    </w:p>
    <w:p w:rsidR="00C56AF7" w:rsidRDefault="00071132">
      <w:pPr>
        <w:pStyle w:val="a3"/>
        <w:spacing w:before="10"/>
        <w:ind w:left="0" w:firstLine="0"/>
        <w:jc w:val="left"/>
        <w:rPr>
          <w:sz w:val="32"/>
        </w:rPr>
      </w:pPr>
      <w:r>
        <w:br w:type="column"/>
      </w:r>
    </w:p>
    <w:p w:rsidR="00C56AF7" w:rsidRDefault="00071132">
      <w:pPr>
        <w:pStyle w:val="a3"/>
        <w:ind w:left="16" w:firstLine="0"/>
        <w:jc w:val="left"/>
      </w:pPr>
      <w:r>
        <w:t>уменьшается</w:t>
      </w:r>
    </w:p>
    <w:p w:rsidR="00C56AF7" w:rsidRDefault="00C56AF7">
      <w:pPr>
        <w:sectPr w:rsidR="00C56AF7">
          <w:type w:val="continuous"/>
          <w:pgSz w:w="11910" w:h="16840"/>
          <w:pgMar w:top="480" w:right="300" w:bottom="280" w:left="1600" w:header="720" w:footer="720" w:gutter="0"/>
          <w:cols w:num="4" w:space="720" w:equalWidth="0">
            <w:col w:w="2293" w:space="40"/>
            <w:col w:w="979" w:space="39"/>
            <w:col w:w="4495" w:space="39"/>
            <w:col w:w="2125"/>
          </w:cols>
        </w:sectPr>
      </w:pPr>
    </w:p>
    <w:p w:rsidR="00C56AF7" w:rsidRDefault="00071132">
      <w:pPr>
        <w:pStyle w:val="a3"/>
        <w:ind w:right="544" w:firstLine="0"/>
      </w:pPr>
      <w:r>
        <w:lastRenderedPageBreak/>
        <w:t>c увеличением зазора. При замкнутом магните B</w:t>
      </w:r>
      <w:r>
        <w:rPr>
          <w:vertAlign w:val="subscript"/>
        </w:rPr>
        <w:t>d</w:t>
      </w:r>
      <w:r>
        <w:t xml:space="preserve"> = B</w:t>
      </w:r>
      <w:r>
        <w:rPr>
          <w:vertAlign w:val="subscript"/>
        </w:rPr>
        <w:t>r</w:t>
      </w:r>
      <w:r>
        <w:t xml:space="preserve"> – магнитная энергия</w:t>
      </w:r>
      <w:r>
        <w:rPr>
          <w:spacing w:val="1"/>
        </w:rPr>
        <w:t xml:space="preserve"> </w:t>
      </w:r>
      <w:r>
        <w:t>равна</w:t>
      </w:r>
      <w:r>
        <w:rPr>
          <w:spacing w:val="1"/>
        </w:rPr>
        <w:t xml:space="preserve"> </w:t>
      </w:r>
      <w:r>
        <w:t>нулю,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</w:t>
      </w:r>
      <w:r>
        <w:rPr>
          <w:vertAlign w:val="subscript"/>
        </w:rPr>
        <w:t>d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зазор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полюсами</w:t>
      </w:r>
      <w:r>
        <w:rPr>
          <w:spacing w:val="1"/>
        </w:rPr>
        <w:t xml:space="preserve"> </w:t>
      </w:r>
      <w:r>
        <w:t>велик,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напряженность магнитного поля в зазоре равнв коэрцитивной силе материала</w:t>
      </w:r>
      <w:r>
        <w:rPr>
          <w:spacing w:val="-67"/>
        </w:rPr>
        <w:t xml:space="preserve"> </w:t>
      </w:r>
      <w:r>
        <w:t>Н</w:t>
      </w:r>
      <w:r>
        <w:rPr>
          <w:vertAlign w:val="subscript"/>
        </w:rPr>
        <w:t>с</w:t>
      </w:r>
      <w:r>
        <w:t xml:space="preserve"> , а B</w:t>
      </w:r>
      <w:r>
        <w:rPr>
          <w:vertAlign w:val="subscript"/>
        </w:rPr>
        <w:t>d</w:t>
      </w:r>
      <w:r>
        <w:t xml:space="preserve"> = 0. Следовательно, в этом случае магнитная энергия W</w:t>
      </w:r>
      <w:r>
        <w:rPr>
          <w:vertAlign w:val="subscript"/>
        </w:rPr>
        <w:t>d</w:t>
      </w:r>
      <w:r>
        <w:t xml:space="preserve"> = 0. При</w:t>
      </w:r>
      <w:r>
        <w:rPr>
          <w:spacing w:val="1"/>
        </w:rPr>
        <w:t xml:space="preserve"> </w:t>
      </w:r>
      <w:r>
        <w:t>некоторых</w:t>
      </w:r>
      <w:r>
        <w:rPr>
          <w:spacing w:val="49"/>
        </w:rPr>
        <w:t xml:space="preserve"> </w:t>
      </w:r>
      <w:r>
        <w:t>значениях</w:t>
      </w:r>
      <w:r>
        <w:rPr>
          <w:spacing w:val="53"/>
        </w:rPr>
        <w:t xml:space="preserve"> </w:t>
      </w:r>
      <w:r>
        <w:t>B</w:t>
      </w:r>
      <w:r>
        <w:rPr>
          <w:vertAlign w:val="subscript"/>
        </w:rPr>
        <w:t>d</w:t>
      </w:r>
      <w:r>
        <w:rPr>
          <w:spacing w:val="49"/>
        </w:rPr>
        <w:t xml:space="preserve"> </w:t>
      </w:r>
      <w:r>
        <w:t>и</w:t>
      </w:r>
      <w:r>
        <w:rPr>
          <w:spacing w:val="47"/>
        </w:rPr>
        <w:t xml:space="preserve"> </w:t>
      </w:r>
      <w:r>
        <w:t>Н</w:t>
      </w:r>
      <w:r>
        <w:rPr>
          <w:vertAlign w:val="subscript"/>
        </w:rPr>
        <w:t>d</w:t>
      </w:r>
      <w:r>
        <w:rPr>
          <w:spacing w:val="65"/>
        </w:rPr>
        <w:t xml:space="preserve"> </w:t>
      </w:r>
      <w:r>
        <w:t>энергия</w:t>
      </w:r>
      <w:r>
        <w:rPr>
          <w:spacing w:val="48"/>
        </w:rPr>
        <w:t xml:space="preserve"> </w:t>
      </w:r>
      <w:r>
        <w:t>достигает</w:t>
      </w:r>
      <w:r>
        <w:rPr>
          <w:spacing w:val="49"/>
        </w:rPr>
        <w:t xml:space="preserve"> </w:t>
      </w:r>
      <w:r>
        <w:t>максимального</w:t>
      </w:r>
      <w:r>
        <w:rPr>
          <w:spacing w:val="50"/>
        </w:rPr>
        <w:t xml:space="preserve"> </w:t>
      </w:r>
      <w:r>
        <w:t>значения:</w:t>
      </w:r>
    </w:p>
    <w:p w:rsidR="00C56AF7" w:rsidRDefault="00C56AF7">
      <w:pPr>
        <w:sectPr w:rsidR="00C56AF7">
          <w:type w:val="continuous"/>
          <w:pgSz w:w="11910" w:h="16840"/>
          <w:pgMar w:top="480" w:right="300" w:bottom="280" w:left="1600" w:header="720" w:footer="720" w:gutter="0"/>
          <w:cols w:space="720"/>
        </w:sectPr>
      </w:pPr>
    </w:p>
    <w:p w:rsidR="00C56AF7" w:rsidRPr="00FA3471" w:rsidRDefault="00071132">
      <w:pPr>
        <w:spacing w:before="247"/>
        <w:ind w:left="114"/>
        <w:rPr>
          <w:sz w:val="14"/>
          <w:lang w:val="en-US"/>
        </w:rPr>
      </w:pPr>
      <w:r w:rsidRPr="00FA3471">
        <w:rPr>
          <w:i/>
          <w:position w:val="6"/>
          <w:sz w:val="24"/>
          <w:lang w:val="en-US"/>
        </w:rPr>
        <w:lastRenderedPageBreak/>
        <w:t>W</w:t>
      </w:r>
      <w:r w:rsidRPr="00FA3471">
        <w:rPr>
          <w:sz w:val="14"/>
          <w:lang w:val="en-US"/>
        </w:rPr>
        <w:t>max</w:t>
      </w:r>
    </w:p>
    <w:p w:rsidR="00C56AF7" w:rsidRPr="00FA3471" w:rsidRDefault="00071132">
      <w:pPr>
        <w:spacing w:before="115" w:line="165" w:lineRule="auto"/>
        <w:ind w:left="56"/>
        <w:rPr>
          <w:sz w:val="24"/>
          <w:lang w:val="en-US"/>
        </w:rPr>
      </w:pPr>
      <w:r w:rsidRPr="00FA3471">
        <w:rPr>
          <w:lang w:val="en-US"/>
        </w:rPr>
        <w:br w:type="column"/>
      </w:r>
      <w:r>
        <w:rPr>
          <w:rFonts w:ascii="Symbol" w:hAnsi="Symbol"/>
          <w:position w:val="-9"/>
          <w:sz w:val="24"/>
        </w:rPr>
        <w:lastRenderedPageBreak/>
        <w:t></w:t>
      </w:r>
      <w:r w:rsidRPr="00FA3471">
        <w:rPr>
          <w:spacing w:val="32"/>
          <w:position w:val="-9"/>
          <w:sz w:val="24"/>
          <w:lang w:val="en-US"/>
        </w:rPr>
        <w:t xml:space="preserve"> </w:t>
      </w:r>
      <w:r w:rsidRPr="00FA3471">
        <w:rPr>
          <w:i/>
          <w:position w:val="6"/>
          <w:sz w:val="24"/>
          <w:lang w:val="en-US"/>
        </w:rPr>
        <w:t>B</w:t>
      </w:r>
      <w:r w:rsidRPr="00FA3471">
        <w:rPr>
          <w:i/>
          <w:sz w:val="14"/>
          <w:lang w:val="en-US"/>
        </w:rPr>
        <w:t>d</w:t>
      </w:r>
      <w:r w:rsidRPr="00FA3471">
        <w:rPr>
          <w:i/>
          <w:spacing w:val="2"/>
          <w:sz w:val="14"/>
          <w:lang w:val="en-US"/>
        </w:rPr>
        <w:t xml:space="preserve"> </w:t>
      </w:r>
      <w:r w:rsidRPr="00FA3471">
        <w:rPr>
          <w:sz w:val="14"/>
          <w:lang w:val="en-US"/>
        </w:rPr>
        <w:t>max</w:t>
      </w:r>
      <w:r w:rsidRPr="00FA3471">
        <w:rPr>
          <w:spacing w:val="37"/>
          <w:sz w:val="14"/>
          <w:lang w:val="en-US"/>
        </w:rPr>
        <w:t xml:space="preserve"> </w:t>
      </w:r>
      <w:r>
        <w:rPr>
          <w:rFonts w:ascii="Symbol" w:hAnsi="Symbol"/>
          <w:position w:val="6"/>
          <w:sz w:val="24"/>
        </w:rPr>
        <w:t></w:t>
      </w:r>
      <w:r w:rsidRPr="00FA3471">
        <w:rPr>
          <w:spacing w:val="-15"/>
          <w:position w:val="6"/>
          <w:sz w:val="24"/>
          <w:lang w:val="en-US"/>
        </w:rPr>
        <w:t xml:space="preserve"> </w:t>
      </w:r>
      <w:r w:rsidRPr="00FA3471">
        <w:rPr>
          <w:i/>
          <w:spacing w:val="14"/>
          <w:position w:val="6"/>
          <w:sz w:val="24"/>
          <w:lang w:val="en-US"/>
        </w:rPr>
        <w:t>H</w:t>
      </w:r>
      <w:r w:rsidRPr="00FA3471">
        <w:rPr>
          <w:i/>
          <w:spacing w:val="14"/>
          <w:sz w:val="14"/>
          <w:lang w:val="en-US"/>
        </w:rPr>
        <w:t>d</w:t>
      </w:r>
      <w:r w:rsidRPr="00FA3471">
        <w:rPr>
          <w:i/>
          <w:spacing w:val="2"/>
          <w:sz w:val="14"/>
          <w:lang w:val="en-US"/>
        </w:rPr>
        <w:t xml:space="preserve"> </w:t>
      </w:r>
      <w:r w:rsidRPr="00FA3471">
        <w:rPr>
          <w:sz w:val="14"/>
          <w:lang w:val="en-US"/>
        </w:rPr>
        <w:t>max</w:t>
      </w:r>
      <w:r w:rsidRPr="00FA3471">
        <w:rPr>
          <w:spacing w:val="38"/>
          <w:sz w:val="14"/>
          <w:lang w:val="en-US"/>
        </w:rPr>
        <w:t xml:space="preserve"> </w:t>
      </w:r>
      <w:r w:rsidRPr="00FA3471">
        <w:rPr>
          <w:position w:val="-9"/>
          <w:sz w:val="24"/>
          <w:lang w:val="en-US"/>
        </w:rPr>
        <w:t>.</w:t>
      </w:r>
    </w:p>
    <w:p w:rsidR="00C56AF7" w:rsidRDefault="00071132">
      <w:pPr>
        <w:spacing w:line="229" w:lineRule="exact"/>
        <w:ind w:left="137"/>
        <w:jc w:val="center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180288" behindDoc="1" locked="0" layoutInCell="1" allowOverlap="1">
                <wp:simplePos x="0" y="0"/>
                <wp:positionH relativeFrom="page">
                  <wp:posOffset>1560195</wp:posOffset>
                </wp:positionH>
                <wp:positionV relativeFrom="paragraph">
                  <wp:posOffset>-43180</wp:posOffset>
                </wp:positionV>
                <wp:extent cx="824230" cy="0"/>
                <wp:effectExtent l="0" t="0" r="0" b="0"/>
                <wp:wrapNone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4230" cy="0"/>
                        </a:xfrm>
                        <a:prstGeom prst="line">
                          <a:avLst/>
                        </a:prstGeom>
                        <a:noFill/>
                        <a:ln w="632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401D3EC0" id="Line 3" o:spid="_x0000_s1026" style="position:absolute;z-index:-1613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85pt,-3.4pt" to="187.75pt,-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" strokeweight=".17575mm">
                <w10:wrap anchorx="page"/>
              </v:line>
            </w:pict>
          </mc:Fallback>
        </mc:AlternateContent>
      </w:r>
      <w:r>
        <w:rPr>
          <w:sz w:val="24"/>
        </w:rPr>
        <w:t>2</w:t>
      </w:r>
    </w:p>
    <w:p w:rsidR="00C56AF7" w:rsidRDefault="00071132">
      <w:pPr>
        <w:pStyle w:val="a3"/>
        <w:ind w:left="0" w:firstLine="0"/>
        <w:jc w:val="left"/>
        <w:rPr>
          <w:sz w:val="39"/>
        </w:rPr>
      </w:pPr>
      <w:r>
        <w:br w:type="column"/>
      </w:r>
    </w:p>
    <w:p w:rsidR="00C56AF7" w:rsidRDefault="00071132">
      <w:pPr>
        <w:pStyle w:val="a3"/>
        <w:tabs>
          <w:tab w:val="left" w:pos="1490"/>
        </w:tabs>
        <w:spacing w:before="1"/>
        <w:ind w:left="114" w:firstLine="0"/>
        <w:jc w:val="left"/>
      </w:pPr>
      <w:r>
        <w:t>Величина</w:t>
      </w:r>
      <w:r>
        <w:tab/>
        <w:t>W</w:t>
      </w:r>
      <w:r>
        <w:rPr>
          <w:vertAlign w:val="subscript"/>
        </w:rPr>
        <w:t>max</w:t>
      </w:r>
    </w:p>
    <w:p w:rsidR="00C56AF7" w:rsidRDefault="00071132">
      <w:pPr>
        <w:pStyle w:val="a3"/>
        <w:ind w:left="0" w:firstLine="0"/>
        <w:jc w:val="left"/>
        <w:rPr>
          <w:sz w:val="39"/>
        </w:rPr>
      </w:pPr>
      <w:r>
        <w:br w:type="column"/>
      </w:r>
    </w:p>
    <w:p w:rsidR="00C56AF7" w:rsidRDefault="00071132">
      <w:pPr>
        <w:pStyle w:val="a3"/>
        <w:tabs>
          <w:tab w:val="left" w:pos="1352"/>
          <w:tab w:val="left" w:pos="2921"/>
        </w:tabs>
        <w:spacing w:before="1"/>
        <w:ind w:left="114" w:firstLine="0"/>
        <w:jc w:val="left"/>
      </w:pPr>
      <w:r>
        <w:t>является</w:t>
      </w:r>
      <w:r>
        <w:tab/>
        <w:t>важнейшей</w:t>
      </w:r>
      <w:r>
        <w:tab/>
        <w:t>характеристикой</w:t>
      </w:r>
    </w:p>
    <w:p w:rsidR="00C56AF7" w:rsidRDefault="00C56AF7">
      <w:pPr>
        <w:sectPr w:rsidR="00C56AF7">
          <w:pgSz w:w="11910" w:h="16840"/>
          <w:pgMar w:top="1040" w:right="300" w:bottom="280" w:left="1600" w:header="720" w:footer="720" w:gutter="0"/>
          <w:cols w:num="4" w:space="720" w:equalWidth="0">
            <w:col w:w="562" w:space="40"/>
            <w:col w:w="1681" w:space="71"/>
            <w:col w:w="2102" w:space="56"/>
            <w:col w:w="5498"/>
          </w:cols>
        </w:sectPr>
      </w:pPr>
    </w:p>
    <w:p w:rsidR="00C56AF7" w:rsidRDefault="00071132">
      <w:pPr>
        <w:pStyle w:val="a3"/>
        <w:spacing w:before="2" w:line="322" w:lineRule="exact"/>
        <w:ind w:firstLine="0"/>
        <w:jc w:val="left"/>
      </w:pPr>
      <w:r>
        <w:lastRenderedPageBreak/>
        <w:t>магнитотвердого</w:t>
      </w:r>
      <w:r>
        <w:rPr>
          <w:spacing w:val="-3"/>
        </w:rPr>
        <w:t xml:space="preserve"> </w:t>
      </w:r>
      <w:r>
        <w:t>материала.</w:t>
      </w:r>
    </w:p>
    <w:p w:rsidR="00C56AF7" w:rsidRDefault="00071132">
      <w:pPr>
        <w:pStyle w:val="a3"/>
        <w:tabs>
          <w:tab w:val="left" w:pos="1557"/>
          <w:tab w:val="left" w:pos="2773"/>
          <w:tab w:val="left" w:pos="5208"/>
          <w:tab w:val="left" w:pos="7527"/>
        </w:tabs>
        <w:ind w:left="385" w:firstLine="0"/>
        <w:jc w:val="left"/>
      </w:pPr>
      <w:r>
        <w:t>Форма</w:t>
      </w:r>
      <w:r>
        <w:tab/>
        <w:t>кривой</w:t>
      </w:r>
      <w:r>
        <w:tab/>
        <w:t>размагничивания</w:t>
      </w:r>
      <w:r>
        <w:tab/>
        <w:t>характеризуется</w:t>
      </w:r>
      <w:r>
        <w:tab/>
        <w:t>коэффициентом</w:t>
      </w:r>
    </w:p>
    <w:p w:rsidR="00C56AF7" w:rsidRDefault="00C56AF7">
      <w:pPr>
        <w:sectPr w:rsidR="00C56AF7">
          <w:type w:val="continuous"/>
          <w:pgSz w:w="11910" w:h="16840"/>
          <w:pgMar w:top="480" w:right="300" w:bottom="280" w:left="1600" w:header="720" w:footer="720" w:gutter="0"/>
          <w:cols w:space="720"/>
        </w:sectPr>
      </w:pPr>
    </w:p>
    <w:p w:rsidR="00C56AF7" w:rsidRDefault="00071132">
      <w:pPr>
        <w:spacing w:before="145" w:line="298" w:lineRule="exact"/>
        <w:jc w:val="right"/>
        <w:rPr>
          <w:rFonts w:ascii="Symbol" w:hAnsi="Symbol"/>
          <w:sz w:val="25"/>
        </w:rPr>
      </w:pPr>
      <w:r>
        <w:rPr>
          <w:rFonts w:ascii="Symbol" w:hAnsi="Symbol"/>
          <w:w w:val="96"/>
          <w:sz w:val="25"/>
        </w:rPr>
        <w:lastRenderedPageBreak/>
        <w:t></w:t>
      </w:r>
    </w:p>
    <w:p w:rsidR="00C56AF7" w:rsidRDefault="00071132">
      <w:pPr>
        <w:pStyle w:val="a3"/>
        <w:spacing w:line="313" w:lineRule="exact"/>
        <w:ind w:firstLine="0"/>
        <w:jc w:val="left"/>
      </w:pPr>
      <w:r>
        <w:t>выпуклости:</w:t>
      </w:r>
    </w:p>
    <w:p w:rsidR="00C56AF7" w:rsidRDefault="00071132">
      <w:pPr>
        <w:spacing w:before="31" w:line="189" w:lineRule="auto"/>
        <w:ind w:left="333" w:hanging="267"/>
        <w:rPr>
          <w:sz w:val="24"/>
        </w:rPr>
      </w:pPr>
      <w:r>
        <w:br w:type="column"/>
      </w:r>
      <w:r>
        <w:rPr>
          <w:rFonts w:ascii="Symbol" w:hAnsi="Symbol"/>
          <w:position w:val="-15"/>
          <w:sz w:val="24"/>
        </w:rPr>
        <w:lastRenderedPageBreak/>
        <w:t></w:t>
      </w:r>
      <w:r>
        <w:rPr>
          <w:spacing w:val="29"/>
          <w:position w:val="-1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BH</w:t>
      </w:r>
      <w:r>
        <w:rPr>
          <w:i/>
          <w:spacing w:val="-32"/>
          <w:sz w:val="24"/>
        </w:rPr>
        <w:t xml:space="preserve"> </w:t>
      </w:r>
      <w:r>
        <w:rPr>
          <w:sz w:val="24"/>
        </w:rPr>
        <w:t>)</w:t>
      </w:r>
      <w:r>
        <w:rPr>
          <w:position w:val="-5"/>
          <w:sz w:val="14"/>
        </w:rPr>
        <w:t>max</w:t>
      </w:r>
      <w:r>
        <w:rPr>
          <w:spacing w:val="13"/>
          <w:position w:val="-5"/>
          <w:sz w:val="14"/>
        </w:rPr>
        <w:t xml:space="preserve"> </w:t>
      </w:r>
      <w:r>
        <w:rPr>
          <w:position w:val="-15"/>
          <w:sz w:val="24"/>
        </w:rPr>
        <w:t>.</w:t>
      </w:r>
      <w:r>
        <w:rPr>
          <w:spacing w:val="-57"/>
          <w:position w:val="-1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B</w:t>
      </w:r>
      <w:r>
        <w:rPr>
          <w:i/>
          <w:position w:val="-5"/>
          <w:sz w:val="14"/>
        </w:rPr>
        <w:t>r</w:t>
      </w:r>
      <w:r>
        <w:rPr>
          <w:i/>
          <w:spacing w:val="3"/>
          <w:position w:val="-5"/>
          <w:sz w:val="14"/>
        </w:rPr>
        <w:t xml:space="preserve"> </w:t>
      </w:r>
      <w:r>
        <w:rPr>
          <w:i/>
          <w:spacing w:val="12"/>
          <w:sz w:val="24"/>
        </w:rPr>
        <w:t>H</w:t>
      </w:r>
      <w:r>
        <w:rPr>
          <w:i/>
          <w:spacing w:val="12"/>
          <w:position w:val="-5"/>
          <w:sz w:val="14"/>
        </w:rPr>
        <w:t>c</w:t>
      </w:r>
      <w:r>
        <w:rPr>
          <w:i/>
          <w:spacing w:val="5"/>
          <w:position w:val="-5"/>
          <w:sz w:val="14"/>
        </w:rPr>
        <w:t xml:space="preserve"> </w:t>
      </w:r>
      <w:r>
        <w:rPr>
          <w:sz w:val="24"/>
        </w:rPr>
        <w:t>)</w:t>
      </w:r>
    </w:p>
    <w:p w:rsidR="00C56AF7" w:rsidRDefault="00071132">
      <w:pPr>
        <w:pStyle w:val="a3"/>
        <w:spacing w:before="8"/>
        <w:ind w:left="0" w:firstLine="0"/>
        <w:jc w:val="left"/>
        <w:rPr>
          <w:sz w:val="37"/>
        </w:rPr>
      </w:pPr>
      <w:r>
        <w:br w:type="column"/>
      </w:r>
    </w:p>
    <w:p w:rsidR="00C56AF7" w:rsidRDefault="00071132">
      <w:pPr>
        <w:pStyle w:val="a3"/>
        <w:ind w:left="62" w:firstLine="0"/>
        <w:jc w:val="lef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180800" behindDoc="1" locked="0" layoutInCell="1" allowOverlap="1">
                <wp:simplePos x="0" y="0"/>
                <wp:positionH relativeFrom="page">
                  <wp:posOffset>2356485</wp:posOffset>
                </wp:positionH>
                <wp:positionV relativeFrom="paragraph">
                  <wp:posOffset>-61595</wp:posOffset>
                </wp:positionV>
                <wp:extent cx="538480" cy="0"/>
                <wp:effectExtent l="0" t="0" r="0" b="0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480" cy="0"/>
                        </a:xfrm>
                        <a:prstGeom prst="line">
                          <a:avLst/>
                        </a:prstGeom>
                        <a:noFill/>
                        <a:ln w="633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45065F21" id="Line 2" o:spid="_x0000_s1026" style="position:absolute;z-index:-161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5.55pt,-4.85pt" to="227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" strokeweight=".17583mm">
                <w10:wrap anchorx="page"/>
              </v:line>
            </w:pict>
          </mc:Fallback>
        </mc:AlternateContent>
      </w:r>
      <w:r>
        <w:t>Коэффициент</w:t>
      </w:r>
      <w:r>
        <w:rPr>
          <w:spacing w:val="7"/>
        </w:rPr>
        <w:t xml:space="preserve"> </w:t>
      </w:r>
      <w:r>
        <w:t>выпуклости</w:t>
      </w:r>
      <w:r>
        <w:rPr>
          <w:spacing w:val="9"/>
        </w:rPr>
        <w:t xml:space="preserve"> </w:t>
      </w:r>
      <w:r>
        <w:t>приближается</w:t>
      </w:r>
      <w:r>
        <w:rPr>
          <w:spacing w:val="19"/>
        </w:rPr>
        <w:t xml:space="preserve"> </w:t>
      </w:r>
      <w:r>
        <w:t>к</w:t>
      </w:r>
      <w:r>
        <w:rPr>
          <w:spacing w:val="8"/>
        </w:rPr>
        <w:t xml:space="preserve"> </w:t>
      </w:r>
      <w:r>
        <w:t>единице</w:t>
      </w:r>
    </w:p>
    <w:p w:rsidR="00C56AF7" w:rsidRDefault="00C56AF7">
      <w:pPr>
        <w:sectPr w:rsidR="00C56AF7">
          <w:type w:val="continuous"/>
          <w:pgSz w:w="11910" w:h="16840"/>
          <w:pgMar w:top="480" w:right="300" w:bottom="280" w:left="1600" w:header="720" w:footer="720" w:gutter="0"/>
          <w:cols w:num="3" w:space="720" w:equalWidth="0">
            <w:col w:w="1805" w:space="40"/>
            <w:col w:w="1201" w:space="39"/>
            <w:col w:w="6925"/>
          </w:cols>
        </w:sectPr>
      </w:pPr>
    </w:p>
    <w:p w:rsidR="00C56AF7" w:rsidRDefault="00071132">
      <w:pPr>
        <w:pStyle w:val="a3"/>
        <w:ind w:right="544" w:firstLine="0"/>
      </w:pPr>
      <w:r>
        <w:lastRenderedPageBreak/>
        <w:t>с увеличением прямоугольности петли гистерезиса. Максимальная энергия</w:t>
      </w:r>
      <w:r>
        <w:rPr>
          <w:spacing w:val="1"/>
        </w:rPr>
        <w:t xml:space="preserve"> </w:t>
      </w:r>
      <w:r>
        <w:t>тем больше, чем больше остаточная индукция B</w:t>
      </w:r>
      <w:r>
        <w:rPr>
          <w:vertAlign w:val="subscript"/>
        </w:rPr>
        <w:t>r</w:t>
      </w:r>
      <w:r>
        <w:t xml:space="preserve"> , коэрцитивная сила Н</w:t>
      </w:r>
      <w:r>
        <w:rPr>
          <w:vertAlign w:val="subscript"/>
        </w:rPr>
        <w:t>с</w:t>
      </w:r>
      <w:r>
        <w:t xml:space="preserve"> и</w:t>
      </w:r>
      <w:r>
        <w:rPr>
          <w:spacing w:val="1"/>
        </w:rPr>
        <w:t xml:space="preserve"> </w:t>
      </w:r>
      <w:r>
        <w:t>коэффициент</w:t>
      </w:r>
      <w:r>
        <w:rPr>
          <w:spacing w:val="-2"/>
        </w:rPr>
        <w:t xml:space="preserve"> </w:t>
      </w:r>
      <w:r>
        <w:t>выпуклости γ.</w:t>
      </w:r>
    </w:p>
    <w:p w:rsidR="00C56AF7" w:rsidRDefault="00071132">
      <w:pPr>
        <w:pStyle w:val="a3"/>
        <w:spacing w:before="1"/>
        <w:ind w:right="548"/>
      </w:pPr>
      <w:r>
        <w:t>Свойства</w:t>
      </w:r>
      <w:r>
        <w:rPr>
          <w:spacing w:val="1"/>
        </w:rPr>
        <w:t xml:space="preserve"> </w:t>
      </w:r>
      <w:r>
        <w:t>магнитотвердых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оценивают</w:t>
      </w:r>
      <w:r>
        <w:rPr>
          <w:spacing w:val="1"/>
        </w:rPr>
        <w:t xml:space="preserve"> </w:t>
      </w:r>
      <w:r>
        <w:t>стабильностью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условиях длительной эксплуатации при возможных колебаниях температуры.</w:t>
      </w:r>
      <w:r>
        <w:rPr>
          <w:spacing w:val="-67"/>
        </w:rPr>
        <w:t xml:space="preserve"> </w:t>
      </w:r>
      <w:r>
        <w:t>Нестабильность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вызываться</w:t>
      </w:r>
      <w:r>
        <w:rPr>
          <w:spacing w:val="1"/>
        </w:rPr>
        <w:t xml:space="preserve"> </w:t>
      </w:r>
      <w:r>
        <w:t>структурными</w:t>
      </w:r>
      <w:r>
        <w:rPr>
          <w:spacing w:val="1"/>
        </w:rPr>
        <w:t xml:space="preserve"> </w:t>
      </w:r>
      <w:r>
        <w:t>изменениями</w:t>
      </w:r>
      <w:r>
        <w:rPr>
          <w:spacing w:val="1"/>
        </w:rPr>
        <w:t xml:space="preserve"> </w:t>
      </w:r>
      <w:r>
        <w:t>(структурное старение), а также ударами, вибрацией (магнитное старение). В</w:t>
      </w:r>
      <w:r>
        <w:rPr>
          <w:spacing w:val="1"/>
        </w:rPr>
        <w:t xml:space="preserve"> </w:t>
      </w:r>
      <w:r>
        <w:t>последнем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восстанавливаются</w:t>
      </w:r>
      <w:r>
        <w:rPr>
          <w:spacing w:val="1"/>
        </w:rPr>
        <w:t xml:space="preserve"> </w:t>
      </w:r>
      <w:r>
        <w:t>повторным</w:t>
      </w:r>
      <w:r>
        <w:rPr>
          <w:spacing w:val="1"/>
        </w:rPr>
        <w:t xml:space="preserve"> </w:t>
      </w:r>
      <w:r>
        <w:t>намагничиванием.</w:t>
      </w:r>
      <w:r>
        <w:rPr>
          <w:spacing w:val="1"/>
        </w:rPr>
        <w:t xml:space="preserve"> </w:t>
      </w:r>
      <w:r>
        <w:t>Структурная</w:t>
      </w:r>
      <w:r>
        <w:rPr>
          <w:spacing w:val="1"/>
        </w:rPr>
        <w:t xml:space="preserve"> </w:t>
      </w:r>
      <w:r>
        <w:t>нестабильность</w:t>
      </w:r>
      <w:r>
        <w:rPr>
          <w:spacing w:val="1"/>
        </w:rPr>
        <w:t xml:space="preserve"> </w:t>
      </w:r>
      <w:r>
        <w:t>ограничивает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магнитотвердых материалов с</w:t>
      </w:r>
      <w:r>
        <w:rPr>
          <w:spacing w:val="-2"/>
        </w:rPr>
        <w:t xml:space="preserve"> </w:t>
      </w:r>
      <w:r>
        <w:t>неравновесной структурой.</w:t>
      </w:r>
    </w:p>
    <w:p w:rsidR="00C56AF7" w:rsidRDefault="00071132">
      <w:pPr>
        <w:pStyle w:val="a3"/>
        <w:ind w:right="547"/>
      </w:pPr>
      <w:r>
        <w:t>Магнитотвердые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составу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способу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подразделяются на литые высокоэрцитивные сплавы, металлокерамические</w:t>
      </w:r>
      <w:r>
        <w:rPr>
          <w:spacing w:val="1"/>
        </w:rPr>
        <w:t xml:space="preserve"> </w:t>
      </w:r>
      <w:r>
        <w:t>материалы,</w:t>
      </w:r>
      <w:r>
        <w:rPr>
          <w:spacing w:val="1"/>
        </w:rPr>
        <w:t xml:space="preserve"> </w:t>
      </w:r>
      <w:r>
        <w:t>магнитотвердые</w:t>
      </w:r>
      <w:r>
        <w:rPr>
          <w:spacing w:val="1"/>
        </w:rPr>
        <w:t xml:space="preserve"> </w:t>
      </w:r>
      <w:r>
        <w:t>ферриты,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редкоземельных</w:t>
      </w:r>
      <w:r>
        <w:rPr>
          <w:spacing w:val="1"/>
        </w:rPr>
        <w:t xml:space="preserve"> </w:t>
      </w:r>
      <w:r>
        <w:t>элементов.</w:t>
      </w:r>
    </w:p>
    <w:p w:rsidR="00C56AF7" w:rsidRDefault="00071132">
      <w:pPr>
        <w:pStyle w:val="a3"/>
        <w:ind w:right="544"/>
      </w:pPr>
      <w:r>
        <w:rPr>
          <w:i/>
        </w:rPr>
        <w:t>Литые</w:t>
      </w:r>
      <w:r>
        <w:rPr>
          <w:i/>
          <w:spacing w:val="1"/>
        </w:rPr>
        <w:t xml:space="preserve"> </w:t>
      </w:r>
      <w:r>
        <w:rPr>
          <w:i/>
        </w:rPr>
        <w:t>высококоэрцитивные</w:t>
      </w:r>
      <w:r>
        <w:rPr>
          <w:i/>
          <w:spacing w:val="1"/>
        </w:rPr>
        <w:t xml:space="preserve"> </w:t>
      </w:r>
      <w:r>
        <w:rPr>
          <w:i/>
        </w:rPr>
        <w:t>сплавы.</w:t>
      </w:r>
      <w:r>
        <w:rPr>
          <w:i/>
          <w:spacing w:val="1"/>
        </w:rPr>
        <w:t xml:space="preserve"> </w:t>
      </w:r>
      <w:r>
        <w:t>Наибольшее</w:t>
      </w:r>
      <w:r>
        <w:rPr>
          <w:spacing w:val="1"/>
        </w:rPr>
        <w:t xml:space="preserve"> </w:t>
      </w:r>
      <w:r>
        <w:t>распространение</w:t>
      </w:r>
      <w:r>
        <w:rPr>
          <w:spacing w:val="1"/>
        </w:rPr>
        <w:t xml:space="preserve"> </w:t>
      </w:r>
      <w:r>
        <w:t>получили магнитотвердые материалы на основе железо-никель-алюминиевых</w:t>
      </w:r>
      <w:r>
        <w:rPr>
          <w:spacing w:val="-67"/>
        </w:rPr>
        <w:t xml:space="preserve"> </w:t>
      </w:r>
      <w:r>
        <w:t>и железо-никель-кобальт-алюминиевых сплавов, легированных различными</w:t>
      </w:r>
      <w:r>
        <w:rPr>
          <w:spacing w:val="1"/>
        </w:rPr>
        <w:t xml:space="preserve"> </w:t>
      </w:r>
      <w:r>
        <w:t>добавками.</w:t>
      </w:r>
    </w:p>
    <w:p w:rsidR="00C56AF7" w:rsidRDefault="00071132">
      <w:pPr>
        <w:pStyle w:val="a3"/>
        <w:ind w:right="543"/>
      </w:pPr>
      <w:r>
        <w:t>Высококоэрцитивное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сплавов</w:t>
      </w:r>
      <w:r>
        <w:rPr>
          <w:spacing w:val="1"/>
        </w:rPr>
        <w:t xml:space="preserve"> </w:t>
      </w:r>
      <w:r>
        <w:t>обусловливается</w:t>
      </w:r>
      <w:r>
        <w:rPr>
          <w:spacing w:val="1"/>
        </w:rPr>
        <w:t xml:space="preserve"> </w:t>
      </w:r>
      <w:r>
        <w:t>механизмом</w:t>
      </w:r>
      <w:r>
        <w:rPr>
          <w:spacing w:val="1"/>
        </w:rPr>
        <w:t xml:space="preserve"> </w:t>
      </w:r>
      <w:r>
        <w:t>дисперсионного</w:t>
      </w:r>
      <w:r>
        <w:rPr>
          <w:spacing w:val="1"/>
        </w:rPr>
        <w:t xml:space="preserve"> </w:t>
      </w:r>
      <w:r>
        <w:t>твердения</w:t>
      </w:r>
      <w:r>
        <w:rPr>
          <w:spacing w:val="1"/>
        </w:rPr>
        <w:t xml:space="preserve"> </w:t>
      </w:r>
      <w:r>
        <w:t>(иногда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называются</w:t>
      </w:r>
      <w:r>
        <w:rPr>
          <w:spacing w:val="-67"/>
        </w:rPr>
        <w:t xml:space="preserve"> </w:t>
      </w:r>
      <w:r>
        <w:t>сплавами</w:t>
      </w:r>
      <w:r>
        <w:rPr>
          <w:spacing w:val="1"/>
        </w:rPr>
        <w:t xml:space="preserve"> </w:t>
      </w:r>
      <w:r>
        <w:rPr>
          <w:i/>
        </w:rPr>
        <w:t>дисперсионного</w:t>
      </w:r>
      <w:r>
        <w:rPr>
          <w:i/>
          <w:spacing w:val="1"/>
        </w:rPr>
        <w:t xml:space="preserve"> </w:t>
      </w:r>
      <w:r>
        <w:rPr>
          <w:i/>
        </w:rPr>
        <w:t>твердения).</w:t>
      </w:r>
      <w:r>
        <w:rPr>
          <w:i/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высоких</w:t>
      </w:r>
      <w:r>
        <w:rPr>
          <w:spacing w:val="1"/>
        </w:rPr>
        <w:t xml:space="preserve"> </w:t>
      </w:r>
      <w:r>
        <w:t>температурах</w:t>
      </w:r>
      <w:r>
        <w:rPr>
          <w:spacing w:val="1"/>
        </w:rPr>
        <w:t xml:space="preserve"> </w:t>
      </w:r>
      <w:r>
        <w:t>(1200...</w:t>
      </w:r>
      <w:r>
        <w:rPr>
          <w:spacing w:val="1"/>
        </w:rPr>
        <w:t xml:space="preserve"> </w:t>
      </w:r>
      <w:r>
        <w:t>1300°С)</w:t>
      </w:r>
      <w:r>
        <w:rPr>
          <w:spacing w:val="-14"/>
        </w:rPr>
        <w:t xml:space="preserve"> </w:t>
      </w:r>
      <w:r>
        <w:t>растворимость</w:t>
      </w:r>
      <w:r>
        <w:rPr>
          <w:spacing w:val="-16"/>
        </w:rPr>
        <w:t xml:space="preserve"> </w:t>
      </w:r>
      <w:r>
        <w:t>элементов</w:t>
      </w:r>
      <w:r>
        <w:rPr>
          <w:spacing w:val="-15"/>
        </w:rPr>
        <w:t xml:space="preserve"> </w:t>
      </w:r>
      <w:r>
        <w:t>не</w:t>
      </w:r>
      <w:r>
        <w:rPr>
          <w:spacing w:val="-15"/>
        </w:rPr>
        <w:t xml:space="preserve"> </w:t>
      </w:r>
      <w:r>
        <w:t>ограничена,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сплавы</w:t>
      </w:r>
      <w:r>
        <w:rPr>
          <w:spacing w:val="-14"/>
        </w:rPr>
        <w:t xml:space="preserve"> </w:t>
      </w:r>
      <w:r>
        <w:t>Fe-Ni-Al</w:t>
      </w:r>
      <w:r>
        <w:rPr>
          <w:spacing w:val="-13"/>
        </w:rPr>
        <w:t xml:space="preserve"> </w:t>
      </w:r>
      <w:r>
        <w:t>находятся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однородном</w:t>
      </w:r>
      <w:r>
        <w:rPr>
          <w:spacing w:val="1"/>
        </w:rPr>
        <w:t xml:space="preserve"> </w:t>
      </w:r>
      <w:r>
        <w:t>состоянии</w:t>
      </w:r>
      <w:r>
        <w:rPr>
          <w:spacing w:val="1"/>
        </w:rPr>
        <w:t xml:space="preserve"> </w:t>
      </w:r>
      <w:r>
        <w:t>(α-фаза).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медленном</w:t>
      </w:r>
      <w:r>
        <w:rPr>
          <w:spacing w:val="1"/>
        </w:rPr>
        <w:t xml:space="preserve"> </w:t>
      </w:r>
      <w:r>
        <w:t>охлаждении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определенной температуры происходит дисперсионный распад равновесной</w:t>
      </w:r>
      <w:r>
        <w:rPr>
          <w:spacing w:val="1"/>
        </w:rPr>
        <w:t xml:space="preserve"> </w:t>
      </w:r>
      <w:r>
        <w:t>фазы на две (α</w:t>
      </w:r>
      <w:r>
        <w:rPr>
          <w:vertAlign w:val="subscript"/>
        </w:rPr>
        <w:t>1</w:t>
      </w:r>
      <w:r>
        <w:t xml:space="preserve"> и α</w:t>
      </w:r>
      <w:r>
        <w:rPr>
          <w:vertAlign w:val="subscript"/>
        </w:rPr>
        <w:t>2</w:t>
      </w:r>
      <w:r>
        <w:t>) фазы, причем α</w:t>
      </w:r>
      <w:r>
        <w:rPr>
          <w:vertAlign w:val="subscript"/>
        </w:rPr>
        <w:t>1</w:t>
      </w:r>
      <w:r>
        <w:t>-фаза, по своему составу близкая к</w:t>
      </w:r>
      <w:r>
        <w:rPr>
          <w:spacing w:val="1"/>
        </w:rPr>
        <w:t xml:space="preserve"> </w:t>
      </w:r>
      <w:r>
        <w:t>чистому</w:t>
      </w:r>
      <w:r>
        <w:rPr>
          <w:spacing w:val="-9"/>
        </w:rPr>
        <w:t xml:space="preserve"> </w:t>
      </w:r>
      <w:r>
        <w:t>железу,</w:t>
      </w:r>
      <w:r>
        <w:rPr>
          <w:spacing w:val="-11"/>
        </w:rPr>
        <w:t xml:space="preserve"> </w:t>
      </w:r>
      <w:r>
        <w:t>является</w:t>
      </w:r>
      <w:r>
        <w:rPr>
          <w:spacing w:val="-12"/>
        </w:rPr>
        <w:t xml:space="preserve"> </w:t>
      </w:r>
      <w:r>
        <w:t>сильномагнитной,</w:t>
      </w:r>
      <w:r>
        <w:rPr>
          <w:spacing w:val="-10"/>
        </w:rPr>
        <w:t xml:space="preserve"> </w:t>
      </w:r>
      <w:r>
        <w:t>фаза</w:t>
      </w:r>
      <w:r>
        <w:rPr>
          <w:spacing w:val="-10"/>
        </w:rPr>
        <w:t xml:space="preserve"> </w:t>
      </w:r>
      <w:r>
        <w:t>α</w:t>
      </w:r>
      <w:r>
        <w:rPr>
          <w:vertAlign w:val="subscript"/>
        </w:rPr>
        <w:t>2</w:t>
      </w:r>
      <w:r>
        <w:rPr>
          <w:spacing w:val="-10"/>
        </w:rPr>
        <w:t xml:space="preserve"> </w:t>
      </w:r>
      <w:r>
        <w:t>состоит</w:t>
      </w:r>
      <w:r>
        <w:rPr>
          <w:spacing w:val="-13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Ni-Al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являет-</w:t>
      </w:r>
      <w:r>
        <w:rPr>
          <w:spacing w:val="-68"/>
        </w:rPr>
        <w:t xml:space="preserve"> </w:t>
      </w:r>
      <w:r>
        <w:t>ся</w:t>
      </w:r>
      <w:r>
        <w:rPr>
          <w:spacing w:val="1"/>
        </w:rPr>
        <w:t xml:space="preserve"> </w:t>
      </w:r>
      <w:r>
        <w:t>слабомагнитной.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сильномагнитная</w:t>
      </w:r>
      <w:r>
        <w:rPr>
          <w:spacing w:val="1"/>
        </w:rPr>
        <w:t xml:space="preserve"> </w:t>
      </w:r>
      <w:r>
        <w:t>фаза</w:t>
      </w:r>
      <w:r>
        <w:rPr>
          <w:spacing w:val="1"/>
        </w:rPr>
        <w:t xml:space="preserve"> </w:t>
      </w:r>
      <w:r>
        <w:t>α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однодоменных включений распределена в немагнитной фазе α</w:t>
      </w:r>
      <w:r>
        <w:rPr>
          <w:vertAlign w:val="subscript"/>
        </w:rPr>
        <w:t>2</w:t>
      </w:r>
      <w:r>
        <w:t>. Материалы,</w:t>
      </w:r>
      <w:r>
        <w:rPr>
          <w:spacing w:val="1"/>
        </w:rPr>
        <w:t xml:space="preserve"> </w:t>
      </w:r>
      <w:r>
        <w:t>имеющие</w:t>
      </w:r>
      <w:r>
        <w:rPr>
          <w:spacing w:val="1"/>
        </w:rPr>
        <w:t xml:space="preserve"> </w:t>
      </w:r>
      <w:r>
        <w:t>такую</w:t>
      </w:r>
      <w:r>
        <w:rPr>
          <w:spacing w:val="1"/>
        </w:rPr>
        <w:t xml:space="preserve"> </w:t>
      </w:r>
      <w:r>
        <w:t>структуру,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коэрцитивной</w:t>
      </w:r>
      <w:r>
        <w:rPr>
          <w:spacing w:val="1"/>
        </w:rPr>
        <w:t xml:space="preserve"> </w:t>
      </w:r>
      <w:r>
        <w:t>силы.</w:t>
      </w:r>
    </w:p>
    <w:p w:rsidR="00C56AF7" w:rsidRDefault="00071132">
      <w:pPr>
        <w:pStyle w:val="a3"/>
        <w:spacing w:before="1"/>
        <w:ind w:right="544"/>
      </w:pPr>
      <w:r>
        <w:t>Высококоэрцитивное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сплавов</w:t>
      </w:r>
      <w:r>
        <w:rPr>
          <w:spacing w:val="1"/>
        </w:rPr>
        <w:t xml:space="preserve"> </w:t>
      </w:r>
      <w:r>
        <w:t>Fe-Ni-Al</w:t>
      </w:r>
      <w:r>
        <w:rPr>
          <w:spacing w:val="1"/>
        </w:rPr>
        <w:t xml:space="preserve"> </w:t>
      </w:r>
      <w:r>
        <w:t>получается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концентрации</w:t>
      </w:r>
      <w:r>
        <w:rPr>
          <w:spacing w:val="1"/>
        </w:rPr>
        <w:t xml:space="preserve"> </w:t>
      </w:r>
      <w:r>
        <w:t>20...</w:t>
      </w:r>
      <w:r>
        <w:rPr>
          <w:spacing w:val="1"/>
        </w:rPr>
        <w:t xml:space="preserve"> </w:t>
      </w:r>
      <w:r>
        <w:t>33%</w:t>
      </w:r>
      <w:r>
        <w:rPr>
          <w:spacing w:val="1"/>
        </w:rPr>
        <w:t xml:space="preserve"> </w:t>
      </w:r>
      <w:r>
        <w:t>никеля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11...</w:t>
      </w:r>
      <w:r>
        <w:rPr>
          <w:spacing w:val="1"/>
        </w:rPr>
        <w:t xml:space="preserve"> </w:t>
      </w:r>
      <w:r>
        <w:t>17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алюминия.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улучшения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легируют.</w:t>
      </w:r>
      <w:r>
        <w:rPr>
          <w:spacing w:val="1"/>
        </w:rPr>
        <w:t xml:space="preserve"> </w:t>
      </w:r>
      <w:r>
        <w:t>Легирование</w:t>
      </w:r>
      <w:r>
        <w:rPr>
          <w:spacing w:val="1"/>
        </w:rPr>
        <w:t xml:space="preserve"> </w:t>
      </w:r>
      <w:r>
        <w:t>медью</w:t>
      </w:r>
      <w:r>
        <w:rPr>
          <w:spacing w:val="1"/>
        </w:rPr>
        <w:t xml:space="preserve"> </w:t>
      </w:r>
      <w:r>
        <w:t>повышает</w:t>
      </w:r>
      <w:r>
        <w:rPr>
          <w:spacing w:val="1"/>
        </w:rPr>
        <w:t xml:space="preserve"> </w:t>
      </w:r>
      <w:r>
        <w:t>коэрцитивную</w:t>
      </w:r>
      <w:r>
        <w:rPr>
          <w:spacing w:val="1"/>
        </w:rPr>
        <w:t xml:space="preserve"> </w:t>
      </w:r>
      <w:r>
        <w:t>силу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механические</w:t>
      </w:r>
      <w:r>
        <w:rPr>
          <w:spacing w:val="1"/>
        </w:rPr>
        <w:t xml:space="preserve"> </w:t>
      </w:r>
      <w:r>
        <w:t>свойства,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снижению</w:t>
      </w:r>
      <w:r>
        <w:rPr>
          <w:spacing w:val="1"/>
        </w:rPr>
        <w:t xml:space="preserve"> </w:t>
      </w:r>
      <w:r>
        <w:t>остаточной</w:t>
      </w:r>
      <w:r>
        <w:rPr>
          <w:spacing w:val="1"/>
        </w:rPr>
        <w:t xml:space="preserve"> </w:t>
      </w:r>
      <w:r>
        <w:t>индукции.</w:t>
      </w:r>
      <w:r>
        <w:rPr>
          <w:spacing w:val="1"/>
        </w:rPr>
        <w:t xml:space="preserve"> </w:t>
      </w:r>
      <w:r>
        <w:t>Легирование</w:t>
      </w:r>
      <w:r>
        <w:rPr>
          <w:spacing w:val="1"/>
        </w:rPr>
        <w:t xml:space="preserve"> </w:t>
      </w:r>
      <w:r>
        <w:t>кобальтом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t>увеличить</w:t>
      </w:r>
      <w:r>
        <w:rPr>
          <w:spacing w:val="1"/>
        </w:rPr>
        <w:t xml:space="preserve"> </w:t>
      </w:r>
      <w:r>
        <w:t>коэрцитивную</w:t>
      </w:r>
      <w:r>
        <w:rPr>
          <w:spacing w:val="1"/>
        </w:rPr>
        <w:t xml:space="preserve"> </w:t>
      </w:r>
      <w:r>
        <w:t>силу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повышает</w:t>
      </w:r>
      <w:r>
        <w:rPr>
          <w:spacing w:val="1"/>
        </w:rPr>
        <w:t xml:space="preserve"> </w:t>
      </w:r>
      <w:r>
        <w:t>индукцию</w:t>
      </w:r>
      <w:r>
        <w:rPr>
          <w:spacing w:val="-67"/>
        </w:rPr>
        <w:t xml:space="preserve"> </w:t>
      </w:r>
      <w:r>
        <w:t>насыщения и коэффициент выпуклости. В качестве легирующих элементов</w:t>
      </w:r>
      <w:r>
        <w:rPr>
          <w:spacing w:val="1"/>
        </w:rPr>
        <w:t xml:space="preserve"> </w:t>
      </w:r>
      <w:r>
        <w:t>используются</w:t>
      </w:r>
      <w:r>
        <w:rPr>
          <w:spacing w:val="9"/>
        </w:rPr>
        <w:t xml:space="preserve"> </w:t>
      </w:r>
      <w:r>
        <w:t>также</w:t>
      </w:r>
      <w:r>
        <w:rPr>
          <w:spacing w:val="9"/>
        </w:rPr>
        <w:t xml:space="preserve"> </w:t>
      </w:r>
      <w:r>
        <w:t>титан,</w:t>
      </w:r>
      <w:r>
        <w:rPr>
          <w:spacing w:val="8"/>
        </w:rPr>
        <w:t xml:space="preserve"> </w:t>
      </w:r>
      <w:r>
        <w:t>кремний</w:t>
      </w:r>
      <w:r>
        <w:rPr>
          <w:spacing w:val="9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ниобий.</w:t>
      </w:r>
      <w:r>
        <w:rPr>
          <w:spacing w:val="8"/>
        </w:rPr>
        <w:t xml:space="preserve"> </w:t>
      </w:r>
      <w:r>
        <w:t>Коэрцитивная</w:t>
      </w:r>
      <w:r>
        <w:rPr>
          <w:spacing w:val="9"/>
        </w:rPr>
        <w:t xml:space="preserve"> </w:t>
      </w:r>
      <w:r>
        <w:t>сила</w:t>
      </w:r>
      <w:r>
        <w:rPr>
          <w:spacing w:val="9"/>
        </w:rPr>
        <w:t xml:space="preserve"> </w:t>
      </w:r>
      <w:r>
        <w:t>таких</w:t>
      </w:r>
    </w:p>
    <w:p w:rsidR="00C56AF7" w:rsidRDefault="00C56AF7">
      <w:pPr>
        <w:sectPr w:rsidR="00C56AF7">
          <w:type w:val="continuous"/>
          <w:pgSz w:w="11910" w:h="16840"/>
          <w:pgMar w:top="48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74"/>
        <w:ind w:firstLine="0"/>
      </w:pPr>
      <w:r>
        <w:lastRenderedPageBreak/>
        <w:t>сплавов</w:t>
      </w:r>
      <w:r>
        <w:rPr>
          <w:spacing w:val="-4"/>
        </w:rPr>
        <w:t xml:space="preserve"> </w:t>
      </w:r>
      <w:r>
        <w:t>Н</w:t>
      </w:r>
      <w:r>
        <w:rPr>
          <w:vertAlign w:val="subscript"/>
        </w:rPr>
        <w:t>с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50 кА/м,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магнитная</w:t>
      </w:r>
      <w:r>
        <w:rPr>
          <w:spacing w:val="-1"/>
        </w:rPr>
        <w:t xml:space="preserve"> </w:t>
      </w:r>
      <w:r>
        <w:t>энергия</w:t>
      </w:r>
      <w:r>
        <w:rPr>
          <w:spacing w:val="1"/>
        </w:rPr>
        <w:t xml:space="preserve"> </w:t>
      </w:r>
      <w:r>
        <w:t>W</w:t>
      </w:r>
      <w:r>
        <w:rPr>
          <w:vertAlign w:val="subscript"/>
        </w:rPr>
        <w:t>max</w:t>
      </w:r>
      <w:r>
        <w:rPr>
          <w:spacing w:val="-1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t>12 кДж/м</w:t>
      </w:r>
      <w:r>
        <w:rPr>
          <w:vertAlign w:val="superscript"/>
        </w:rPr>
        <w:t>3</w:t>
      </w:r>
      <w:r>
        <w:t>.</w:t>
      </w:r>
    </w:p>
    <w:p w:rsidR="00C56AF7" w:rsidRDefault="00071132">
      <w:pPr>
        <w:pStyle w:val="a3"/>
        <w:spacing w:before="2"/>
        <w:ind w:right="543"/>
      </w:pPr>
      <w:r>
        <w:t>Магнитотвердые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Al-Ni-Co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сплав</w:t>
      </w:r>
      <w:r>
        <w:rPr>
          <w:spacing w:val="1"/>
        </w:rPr>
        <w:t xml:space="preserve"> </w:t>
      </w:r>
      <w:r>
        <w:t>железа с никелем (12... 26 %), кобальтом (2...40%) и алюминием (6...13 %),</w:t>
      </w:r>
      <w:r>
        <w:rPr>
          <w:spacing w:val="1"/>
        </w:rPr>
        <w:t xml:space="preserve"> </w:t>
      </w:r>
      <w:r>
        <w:t>содержащий для улучшения магнитных свойств легирующие добавки меди</w:t>
      </w:r>
      <w:r>
        <w:rPr>
          <w:spacing w:val="1"/>
        </w:rPr>
        <w:t xml:space="preserve"> </w:t>
      </w:r>
      <w:r>
        <w:t>(2...8 %), титана (О... 9%) и никеля (О...3%). Сплавы, содержащие более 15 %</w:t>
      </w:r>
      <w:r>
        <w:rPr>
          <w:spacing w:val="1"/>
        </w:rPr>
        <w:t xml:space="preserve"> </w:t>
      </w:r>
      <w:r>
        <w:t>кобальта,</w:t>
      </w:r>
      <w:r>
        <w:rPr>
          <w:spacing w:val="1"/>
        </w:rPr>
        <w:t xml:space="preserve"> </w:t>
      </w:r>
      <w:r>
        <w:t>подвергают</w:t>
      </w:r>
      <w:r>
        <w:rPr>
          <w:spacing w:val="1"/>
        </w:rPr>
        <w:t xml:space="preserve"> </w:t>
      </w:r>
      <w:r>
        <w:t>термомагнитной</w:t>
      </w:r>
      <w:r>
        <w:rPr>
          <w:spacing w:val="1"/>
        </w:rPr>
        <w:t xml:space="preserve"> </w:t>
      </w:r>
      <w:r>
        <w:t>обработке,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охлаждении</w:t>
      </w:r>
      <w:r>
        <w:rPr>
          <w:spacing w:val="1"/>
        </w:rPr>
        <w:t xml:space="preserve"> </w:t>
      </w:r>
      <w:r>
        <w:t>сплава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высоких</w:t>
      </w:r>
      <w:r>
        <w:rPr>
          <w:spacing w:val="1"/>
        </w:rPr>
        <w:t xml:space="preserve"> </w:t>
      </w:r>
      <w:r>
        <w:t>температур</w:t>
      </w:r>
      <w:r>
        <w:rPr>
          <w:spacing w:val="1"/>
        </w:rPr>
        <w:t xml:space="preserve"> </w:t>
      </w:r>
      <w:r>
        <w:t>1250...</w:t>
      </w:r>
      <w:r>
        <w:rPr>
          <w:spacing w:val="1"/>
        </w:rPr>
        <w:t xml:space="preserve"> </w:t>
      </w:r>
      <w:r>
        <w:t>1300°С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сильном</w:t>
      </w:r>
      <w:r>
        <w:rPr>
          <w:spacing w:val="-67"/>
        </w:rPr>
        <w:t xml:space="preserve"> </w:t>
      </w:r>
      <w:r>
        <w:t>магнитном поле, при этом возникает магнитная текстура и сплав становится</w:t>
      </w:r>
      <w:r>
        <w:rPr>
          <w:spacing w:val="1"/>
        </w:rPr>
        <w:t xml:space="preserve"> </w:t>
      </w:r>
      <w:r>
        <w:t>магнитоанизотропным.</w:t>
      </w:r>
      <w:r>
        <w:rPr>
          <w:spacing w:val="-16"/>
        </w:rPr>
        <w:t xml:space="preserve"> </w:t>
      </w:r>
      <w:r>
        <w:t>Изотропные</w:t>
      </w:r>
      <w:r>
        <w:rPr>
          <w:spacing w:val="-15"/>
        </w:rPr>
        <w:t xml:space="preserve"> </w:t>
      </w:r>
      <w:r>
        <w:t>сплавы</w:t>
      </w:r>
      <w:r>
        <w:rPr>
          <w:spacing w:val="-15"/>
        </w:rPr>
        <w:t xml:space="preserve"> </w:t>
      </w:r>
      <w:r>
        <w:t>имеют</w:t>
      </w:r>
      <w:r>
        <w:rPr>
          <w:spacing w:val="-15"/>
        </w:rPr>
        <w:t xml:space="preserve"> </w:t>
      </w:r>
      <w:r>
        <w:t>магнитную</w:t>
      </w:r>
      <w:r>
        <w:rPr>
          <w:spacing w:val="-15"/>
        </w:rPr>
        <w:t xml:space="preserve"> </w:t>
      </w:r>
      <w:r>
        <w:t>энергию</w:t>
      </w:r>
      <w:r>
        <w:rPr>
          <w:spacing w:val="-16"/>
        </w:rPr>
        <w:t xml:space="preserve"> </w:t>
      </w:r>
      <w:r>
        <w:rPr>
          <w:i/>
        </w:rPr>
        <w:t>W</w:t>
      </w:r>
      <w:r>
        <w:rPr>
          <w:vertAlign w:val="subscript"/>
        </w:rPr>
        <w:t>max</w:t>
      </w:r>
      <w:r>
        <w:rPr>
          <w:spacing w:val="-14"/>
        </w:rPr>
        <w:t xml:space="preserve"> </w:t>
      </w:r>
      <w:r>
        <w:t>=</w:t>
      </w:r>
      <w:r>
        <w:rPr>
          <w:spacing w:val="-68"/>
        </w:rPr>
        <w:t xml:space="preserve"> </w:t>
      </w:r>
      <w:r>
        <w:t>6 кДж/м</w:t>
      </w:r>
      <w:r>
        <w:rPr>
          <w:vertAlign w:val="superscript"/>
        </w:rPr>
        <w:t>3</w:t>
      </w:r>
      <w:r>
        <w:t>,</w:t>
      </w:r>
      <w:r>
        <w:rPr>
          <w:spacing w:val="-1"/>
        </w:rPr>
        <w:t xml:space="preserve"> </w:t>
      </w:r>
      <w:r>
        <w:t>анизотропные</w:t>
      </w:r>
      <w:r>
        <w:rPr>
          <w:spacing w:val="-1"/>
        </w:rPr>
        <w:t xml:space="preserve"> </w:t>
      </w:r>
      <w:r>
        <w:t xml:space="preserve">– </w:t>
      </w:r>
      <w:r>
        <w:rPr>
          <w:i/>
        </w:rPr>
        <w:t>W</w:t>
      </w:r>
      <w:r>
        <w:rPr>
          <w:vertAlign w:val="subscript"/>
        </w:rPr>
        <w:t>max</w:t>
      </w:r>
      <w: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кДж/м</w:t>
      </w:r>
      <w:r>
        <w:rPr>
          <w:vertAlign w:val="superscript"/>
        </w:rPr>
        <w:t>3</w:t>
      </w:r>
      <w:r>
        <w:t>.</w:t>
      </w:r>
    </w:p>
    <w:p w:rsidR="00C56AF7" w:rsidRDefault="00071132">
      <w:pPr>
        <w:pStyle w:val="a3"/>
        <w:ind w:right="542"/>
      </w:pPr>
      <w:r>
        <w:t>Для улучшения магнитных свойств в сплавах создают кристаллическую</w:t>
      </w:r>
      <w:r>
        <w:rPr>
          <w:spacing w:val="1"/>
        </w:rPr>
        <w:t xml:space="preserve"> </w:t>
      </w:r>
      <w:r>
        <w:t>текстуру,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направленной</w:t>
      </w:r>
      <w:r>
        <w:rPr>
          <w:spacing w:val="1"/>
        </w:rPr>
        <w:t xml:space="preserve"> </w:t>
      </w:r>
      <w:r>
        <w:t>кристаллизации</w:t>
      </w:r>
      <w:r>
        <w:rPr>
          <w:spacing w:val="1"/>
        </w:rPr>
        <w:t xml:space="preserve"> </w:t>
      </w:r>
      <w:r>
        <w:t>сплава</w:t>
      </w:r>
      <w:r>
        <w:rPr>
          <w:spacing w:val="1"/>
        </w:rPr>
        <w:t xml:space="preserve"> </w:t>
      </w:r>
      <w:r>
        <w:t>(особые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охлаждения</w:t>
      </w:r>
      <w:r>
        <w:rPr>
          <w:spacing w:val="1"/>
        </w:rPr>
        <w:t xml:space="preserve"> </w:t>
      </w:r>
      <w:r>
        <w:t>сплава).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возникает</w:t>
      </w:r>
      <w:r>
        <w:rPr>
          <w:spacing w:val="1"/>
        </w:rPr>
        <w:t xml:space="preserve"> </w:t>
      </w:r>
      <w:r>
        <w:t>микроструктура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ориентированных столбчатых кристаллов. При этом наблюдается увеличение</w:t>
      </w:r>
      <w:r>
        <w:rPr>
          <w:spacing w:val="-67"/>
        </w:rPr>
        <w:t xml:space="preserve"> </w:t>
      </w:r>
      <w:r>
        <w:t>всех магнитных параметров. Магнитная энергия повышается на 60...70% по</w:t>
      </w:r>
      <w:r>
        <w:rPr>
          <w:spacing w:val="1"/>
        </w:rPr>
        <w:t xml:space="preserve"> </w:t>
      </w:r>
      <w:r>
        <w:t>сравнению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обычной кристаллизацией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достигает 40</w:t>
      </w:r>
      <w:r>
        <w:rPr>
          <w:spacing w:val="1"/>
        </w:rPr>
        <w:t xml:space="preserve"> </w:t>
      </w:r>
      <w:r>
        <w:t>кДж/м</w:t>
      </w:r>
      <w:r>
        <w:rPr>
          <w:vertAlign w:val="superscript"/>
        </w:rPr>
        <w:t>3</w:t>
      </w:r>
      <w:r>
        <w:t>.</w:t>
      </w:r>
    </w:p>
    <w:p w:rsidR="00C56AF7" w:rsidRDefault="00071132">
      <w:pPr>
        <w:pStyle w:val="a3"/>
        <w:spacing w:before="1"/>
        <w:ind w:right="544"/>
      </w:pPr>
      <w:r>
        <w:t>Изделия из сплавов получают в основном методом литья. Недостатками</w:t>
      </w:r>
      <w:r>
        <w:rPr>
          <w:spacing w:val="1"/>
        </w:rPr>
        <w:t xml:space="preserve"> </w:t>
      </w:r>
      <w:r>
        <w:t>сплавов являются особая хрупкость и высокая твердость, поэтому обработка</w:t>
      </w:r>
      <w:r>
        <w:rPr>
          <w:spacing w:val="1"/>
        </w:rPr>
        <w:t xml:space="preserve"> </w:t>
      </w:r>
      <w:r>
        <w:t>их на металлорежущих станках затруднена. Механической обработке в виде</w:t>
      </w:r>
      <w:r>
        <w:rPr>
          <w:spacing w:val="1"/>
        </w:rPr>
        <w:t xml:space="preserve"> </w:t>
      </w:r>
      <w:r>
        <w:t>грубой обдирки резанием с применением твердосплавных резцов поддаются</w:t>
      </w:r>
      <w:r>
        <w:rPr>
          <w:spacing w:val="1"/>
        </w:rPr>
        <w:t xml:space="preserve"> </w:t>
      </w:r>
      <w:r>
        <w:t>сплавы, не содержащие кобальта. Детали из всех сплавов можно шлифовать</w:t>
      </w:r>
      <w:r>
        <w:rPr>
          <w:spacing w:val="1"/>
        </w:rPr>
        <w:t xml:space="preserve"> </w:t>
      </w:r>
      <w:r>
        <w:t>на плоскошлифовальных или круглошлифовальных станках в два приема:</w:t>
      </w:r>
      <w:r>
        <w:rPr>
          <w:spacing w:val="1"/>
        </w:rPr>
        <w:t xml:space="preserve"> </w:t>
      </w:r>
      <w:r>
        <w:t>грубая шлифовка до термической обработки, чистовая - после термической</w:t>
      </w:r>
      <w:r>
        <w:rPr>
          <w:spacing w:val="1"/>
        </w:rPr>
        <w:t xml:space="preserve"> </w:t>
      </w:r>
      <w:r>
        <w:t>обработки. Для грубой обработки применяют также электроискровой метод</w:t>
      </w:r>
      <w:r>
        <w:rPr>
          <w:spacing w:val="1"/>
        </w:rPr>
        <w:t xml:space="preserve"> </w:t>
      </w:r>
      <w:r>
        <w:t>обработки.</w:t>
      </w:r>
    </w:p>
    <w:p w:rsidR="00C56AF7" w:rsidRDefault="00071132">
      <w:pPr>
        <w:pStyle w:val="a3"/>
        <w:tabs>
          <w:tab w:val="left" w:pos="3260"/>
          <w:tab w:val="left" w:pos="4750"/>
          <w:tab w:val="left" w:pos="6725"/>
          <w:tab w:val="left" w:pos="7449"/>
        </w:tabs>
        <w:ind w:right="543"/>
        <w:jc w:val="right"/>
      </w:pPr>
      <w:r>
        <w:rPr>
          <w:i/>
        </w:rPr>
        <w:t>Металлокерамические</w:t>
      </w:r>
      <w:r>
        <w:rPr>
          <w:i/>
          <w:spacing w:val="52"/>
        </w:rPr>
        <w:t xml:space="preserve"> </w:t>
      </w:r>
      <w:r>
        <w:rPr>
          <w:i/>
        </w:rPr>
        <w:t>и</w:t>
      </w:r>
      <w:r>
        <w:rPr>
          <w:i/>
          <w:spacing w:val="52"/>
        </w:rPr>
        <w:t xml:space="preserve"> </w:t>
      </w:r>
      <w:r>
        <w:rPr>
          <w:i/>
        </w:rPr>
        <w:t>металлопластические</w:t>
      </w:r>
      <w:r>
        <w:rPr>
          <w:i/>
          <w:spacing w:val="52"/>
        </w:rPr>
        <w:t xml:space="preserve"> </w:t>
      </w:r>
      <w:r>
        <w:rPr>
          <w:i/>
        </w:rPr>
        <w:t>магниты.</w:t>
      </w:r>
      <w:r>
        <w:rPr>
          <w:i/>
          <w:spacing w:val="58"/>
        </w:rPr>
        <w:t xml:space="preserve"> </w:t>
      </w:r>
      <w:r>
        <w:t>Они</w:t>
      </w:r>
      <w:r>
        <w:rPr>
          <w:spacing w:val="52"/>
        </w:rPr>
        <w:t xml:space="preserve"> </w:t>
      </w:r>
      <w:r>
        <w:t>создаются</w:t>
      </w:r>
      <w:r>
        <w:rPr>
          <w:spacing w:val="-67"/>
        </w:rPr>
        <w:t xml:space="preserve"> </w:t>
      </w:r>
      <w:r>
        <w:t>методами</w:t>
      </w:r>
      <w:r>
        <w:rPr>
          <w:spacing w:val="1"/>
        </w:rPr>
        <w:t xml:space="preserve"> </w:t>
      </w:r>
      <w:r>
        <w:t>порошковой</w:t>
      </w:r>
      <w:r>
        <w:rPr>
          <w:spacing w:val="1"/>
        </w:rPr>
        <w:t xml:space="preserve"> </w:t>
      </w:r>
      <w:r>
        <w:t>металлургии,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-67"/>
        </w:rPr>
        <w:t xml:space="preserve"> </w:t>
      </w:r>
      <w:r>
        <w:t>процесс</w:t>
      </w:r>
      <w:r>
        <w:rPr>
          <w:spacing w:val="-11"/>
        </w:rPr>
        <w:t xml:space="preserve"> </w:t>
      </w:r>
      <w:r>
        <w:t>производства,</w:t>
      </w:r>
      <w:r>
        <w:rPr>
          <w:spacing w:val="-10"/>
        </w:rPr>
        <w:t xml:space="preserve"> </w:t>
      </w:r>
      <w:r>
        <w:t>получать</w:t>
      </w:r>
      <w:r>
        <w:rPr>
          <w:spacing w:val="-11"/>
        </w:rPr>
        <w:t xml:space="preserve"> </w:t>
      </w:r>
      <w:r>
        <w:t>изделия</w:t>
      </w:r>
      <w:r>
        <w:rPr>
          <w:spacing w:val="-8"/>
        </w:rPr>
        <w:t xml:space="preserve"> </w:t>
      </w:r>
      <w:r>
        <w:t>со</w:t>
      </w:r>
      <w:r>
        <w:rPr>
          <w:spacing w:val="-9"/>
        </w:rPr>
        <w:t xml:space="preserve"> </w:t>
      </w:r>
      <w:r>
        <w:t>строго</w:t>
      </w:r>
      <w:r>
        <w:rPr>
          <w:spacing w:val="-8"/>
        </w:rPr>
        <w:t xml:space="preserve"> </w:t>
      </w:r>
      <w:r>
        <w:t>выдержанными</w:t>
      </w:r>
      <w:r>
        <w:rPr>
          <w:spacing w:val="-9"/>
        </w:rPr>
        <w:t xml:space="preserve"> </w:t>
      </w:r>
      <w:r>
        <w:t>размерами.</w:t>
      </w:r>
      <w:r>
        <w:rPr>
          <w:spacing w:val="-67"/>
        </w:rPr>
        <w:t xml:space="preserve"> </w:t>
      </w:r>
      <w:r>
        <w:t>Металлокерамические</w:t>
      </w:r>
      <w:r>
        <w:tab/>
        <w:t>магниты</w:t>
      </w:r>
      <w:r>
        <w:tab/>
        <w:t>изготовляют</w:t>
      </w:r>
      <w:r>
        <w:tab/>
        <w:t>из</w:t>
      </w:r>
      <w:r>
        <w:tab/>
        <w:t>измельченных</w:t>
      </w:r>
      <w:r>
        <w:rPr>
          <w:spacing w:val="1"/>
        </w:rPr>
        <w:t xml:space="preserve"> </w:t>
      </w:r>
      <w:r>
        <w:t>тонкодисперсных порошков</w:t>
      </w:r>
      <w:r>
        <w:rPr>
          <w:spacing w:val="1"/>
        </w:rPr>
        <w:t xml:space="preserve"> </w:t>
      </w:r>
      <w:r>
        <w:t>сплавов</w:t>
      </w:r>
      <w:r>
        <w:rPr>
          <w:spacing w:val="2"/>
        </w:rPr>
        <w:t xml:space="preserve"> </w:t>
      </w:r>
      <w:r>
        <w:t>ЮНДК</w:t>
      </w:r>
      <w:r>
        <w:rPr>
          <w:spacing w:val="2"/>
        </w:rPr>
        <w:t xml:space="preserve"> </w:t>
      </w:r>
      <w:r>
        <w:t>(Ю</w:t>
      </w:r>
      <w:r>
        <w:rPr>
          <w:spacing w:val="7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алюминий,</w:t>
      </w:r>
      <w:r>
        <w:rPr>
          <w:spacing w:val="1"/>
        </w:rPr>
        <w:t xml:space="preserve"> </w:t>
      </w:r>
      <w:r>
        <w:t>Н</w:t>
      </w:r>
      <w:r>
        <w:rPr>
          <w:spacing w:val="2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никель,</w:t>
      </w:r>
      <w:r>
        <w:rPr>
          <w:spacing w:val="2"/>
        </w:rPr>
        <w:t xml:space="preserve"> </w:t>
      </w:r>
      <w:r>
        <w:t>Д</w:t>
      </w:r>
      <w:r>
        <w:rPr>
          <w:spacing w:val="1"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>медь,</w:t>
      </w:r>
      <w:r>
        <w:rPr>
          <w:spacing w:val="40"/>
        </w:rPr>
        <w:t xml:space="preserve"> </w:t>
      </w:r>
      <w:r>
        <w:t>К</w:t>
      </w:r>
      <w:r>
        <w:rPr>
          <w:spacing w:val="41"/>
        </w:rPr>
        <w:t xml:space="preserve"> </w:t>
      </w:r>
      <w:r>
        <w:t>–</w:t>
      </w:r>
      <w:r>
        <w:rPr>
          <w:spacing w:val="42"/>
        </w:rPr>
        <w:t xml:space="preserve"> </w:t>
      </w:r>
      <w:r>
        <w:t>кобальт),</w:t>
      </w:r>
      <w:r>
        <w:rPr>
          <w:spacing w:val="40"/>
        </w:rPr>
        <w:t xml:space="preserve"> </w:t>
      </w:r>
      <w:r>
        <w:t>а</w:t>
      </w:r>
      <w:r>
        <w:rPr>
          <w:spacing w:val="41"/>
        </w:rPr>
        <w:t xml:space="preserve"> </w:t>
      </w:r>
      <w:r>
        <w:t>также</w:t>
      </w:r>
      <w:r>
        <w:rPr>
          <w:spacing w:val="41"/>
        </w:rPr>
        <w:t xml:space="preserve"> </w:t>
      </w:r>
      <w:r>
        <w:t>сплавов</w:t>
      </w:r>
      <w:r>
        <w:rPr>
          <w:spacing w:val="40"/>
        </w:rPr>
        <w:t xml:space="preserve"> </w:t>
      </w:r>
      <w:r>
        <w:t>Сu-Ni-Co,</w:t>
      </w:r>
      <w:r>
        <w:rPr>
          <w:spacing w:val="40"/>
        </w:rPr>
        <w:t xml:space="preserve"> </w:t>
      </w:r>
      <w:r>
        <w:t>Cu-Ni-Fe</w:t>
      </w:r>
      <w:r>
        <w:rPr>
          <w:spacing w:val="41"/>
        </w:rPr>
        <w:t xml:space="preserve"> </w:t>
      </w:r>
      <w:r>
        <w:t>применением</w:t>
      </w:r>
    </w:p>
    <w:p w:rsidR="00C56AF7" w:rsidRDefault="00071132">
      <w:pPr>
        <w:pStyle w:val="a3"/>
        <w:spacing w:line="322" w:lineRule="exact"/>
        <w:ind w:firstLine="0"/>
      </w:pPr>
      <w:r>
        <w:t>прессования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дальнейшего</w:t>
      </w:r>
      <w:r>
        <w:rPr>
          <w:spacing w:val="-2"/>
        </w:rPr>
        <w:t xml:space="preserve"> </w:t>
      </w:r>
      <w:r>
        <w:t>спекания</w:t>
      </w:r>
      <w:r>
        <w:rPr>
          <w:spacing w:val="-6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высоких</w:t>
      </w:r>
      <w:r>
        <w:rPr>
          <w:spacing w:val="-2"/>
        </w:rPr>
        <w:t xml:space="preserve"> </w:t>
      </w:r>
      <w:r>
        <w:t>температурах.</w:t>
      </w:r>
    </w:p>
    <w:p w:rsidR="00C56AF7" w:rsidRDefault="00071132">
      <w:pPr>
        <w:pStyle w:val="a3"/>
        <w:ind w:right="543"/>
      </w:pPr>
      <w:r>
        <w:t>Так как металлокерамические магниты содержат воздушные поры, то их</w:t>
      </w:r>
      <w:r>
        <w:rPr>
          <w:spacing w:val="1"/>
        </w:rPr>
        <w:t xml:space="preserve"> </w:t>
      </w:r>
      <w:r>
        <w:t>магнитные свойства уступают литым материалам. Как правило, пористость</w:t>
      </w:r>
      <w:r>
        <w:rPr>
          <w:spacing w:val="1"/>
        </w:rPr>
        <w:t xml:space="preserve"> </w:t>
      </w:r>
      <w:r>
        <w:t>(3...5%) уменьшает остаточную индукцию В</w:t>
      </w:r>
      <w:r>
        <w:rPr>
          <w:vertAlign w:val="subscript"/>
        </w:rPr>
        <w:t>r</w:t>
      </w:r>
      <w:r>
        <w:t xml:space="preserve"> и магнитную энергию </w:t>
      </w:r>
      <w:r>
        <w:rPr>
          <w:i/>
        </w:rPr>
        <w:t>W</w:t>
      </w:r>
      <w:r>
        <w:rPr>
          <w:vertAlign w:val="subscript"/>
        </w:rPr>
        <w:t>max</w:t>
      </w:r>
      <w:r>
        <w:t xml:space="preserve"> на</w:t>
      </w:r>
      <w:r>
        <w:rPr>
          <w:spacing w:val="1"/>
        </w:rPr>
        <w:t xml:space="preserve"> </w:t>
      </w:r>
      <w:r>
        <w:t>10... 20% и не влияет на коэрцитивную силу Н</w:t>
      </w:r>
      <w:r>
        <w:rPr>
          <w:i/>
          <w:vertAlign w:val="subscript"/>
        </w:rPr>
        <w:t>c</w:t>
      </w:r>
      <w:r>
        <w:rPr>
          <w:i/>
        </w:rPr>
        <w:t xml:space="preserve">. </w:t>
      </w:r>
      <w:r>
        <w:t>Механические свойства их</w:t>
      </w:r>
      <w:r>
        <w:rPr>
          <w:spacing w:val="1"/>
        </w:rPr>
        <w:t xml:space="preserve"> </w:t>
      </w:r>
      <w:r>
        <w:t>лучше,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литых</w:t>
      </w:r>
      <w:r>
        <w:rPr>
          <w:spacing w:val="1"/>
        </w:rPr>
        <w:t xml:space="preserve"> </w:t>
      </w:r>
      <w:r>
        <w:t>магнитов.</w:t>
      </w:r>
      <w:r>
        <w:rPr>
          <w:spacing w:val="1"/>
        </w:rPr>
        <w:t xml:space="preserve"> </w:t>
      </w:r>
      <w:r>
        <w:t>Металлопластические</w:t>
      </w:r>
      <w:r>
        <w:rPr>
          <w:spacing w:val="1"/>
        </w:rPr>
        <w:t xml:space="preserve"> </w:t>
      </w:r>
      <w:r>
        <w:t>магниты</w:t>
      </w:r>
      <w:r>
        <w:rPr>
          <w:spacing w:val="1"/>
        </w:rPr>
        <w:t xml:space="preserve"> </w:t>
      </w:r>
      <w:r>
        <w:t>изготовлять</w:t>
      </w:r>
      <w:r>
        <w:rPr>
          <w:spacing w:val="1"/>
        </w:rPr>
        <w:t xml:space="preserve"> </w:t>
      </w:r>
      <w:r>
        <w:t>проще,</w:t>
      </w:r>
      <w:r>
        <w:rPr>
          <w:spacing w:val="-12"/>
        </w:rPr>
        <w:t xml:space="preserve"> </w:t>
      </w:r>
      <w:r>
        <w:t>чем</w:t>
      </w:r>
      <w:r>
        <w:rPr>
          <w:spacing w:val="-11"/>
        </w:rPr>
        <w:t xml:space="preserve"> </w:t>
      </w:r>
      <w:r>
        <w:t>металлокерамические,</w:t>
      </w:r>
      <w:r>
        <w:rPr>
          <w:spacing w:val="-10"/>
        </w:rPr>
        <w:t xml:space="preserve"> </w:t>
      </w:r>
      <w:r>
        <w:t>но</w:t>
      </w:r>
      <w:r>
        <w:rPr>
          <w:spacing w:val="-10"/>
        </w:rPr>
        <w:t xml:space="preserve"> </w:t>
      </w:r>
      <w:r>
        <w:t>свойства</w:t>
      </w:r>
      <w:r>
        <w:rPr>
          <w:spacing w:val="-10"/>
        </w:rPr>
        <w:t xml:space="preserve"> </w:t>
      </w:r>
      <w:r>
        <w:t>их</w:t>
      </w:r>
      <w:r>
        <w:rPr>
          <w:spacing w:val="-10"/>
        </w:rPr>
        <w:t xml:space="preserve"> </w:t>
      </w:r>
      <w:r>
        <w:t>хуже.</w:t>
      </w:r>
      <w:r>
        <w:rPr>
          <w:spacing w:val="-11"/>
        </w:rPr>
        <w:t xml:space="preserve"> </w:t>
      </w:r>
      <w:r>
        <w:t>Металлопластические</w:t>
      </w:r>
      <w:r>
        <w:rPr>
          <w:spacing w:val="-67"/>
        </w:rPr>
        <w:t xml:space="preserve"> </w:t>
      </w:r>
      <w:r>
        <w:t>магниты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порошка</w:t>
      </w:r>
      <w:r>
        <w:rPr>
          <w:spacing w:val="1"/>
        </w:rPr>
        <w:t xml:space="preserve"> </w:t>
      </w:r>
      <w:r>
        <w:t>сплавов</w:t>
      </w:r>
      <w:r>
        <w:rPr>
          <w:spacing w:val="1"/>
        </w:rPr>
        <w:t xml:space="preserve"> </w:t>
      </w:r>
      <w:r>
        <w:t>ЮНД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ЮНДК,</w:t>
      </w:r>
      <w:r>
        <w:rPr>
          <w:spacing w:val="1"/>
        </w:rPr>
        <w:t xml:space="preserve"> </w:t>
      </w:r>
      <w:r>
        <w:t>смешанного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порошком диэлектрика (например, феноло-формальдегидной смолой) путем</w:t>
      </w:r>
      <w:r>
        <w:rPr>
          <w:spacing w:val="1"/>
        </w:rPr>
        <w:t xml:space="preserve"> </w:t>
      </w:r>
      <w:r>
        <w:t>прессования.</w:t>
      </w:r>
    </w:p>
    <w:p w:rsidR="00C56AF7" w:rsidRDefault="00071132">
      <w:pPr>
        <w:pStyle w:val="a3"/>
        <w:spacing w:before="1"/>
        <w:ind w:right="542" w:firstLine="352"/>
      </w:pPr>
      <w:r>
        <w:rPr>
          <w:i/>
        </w:rPr>
        <w:t>Магнитотвердые</w:t>
      </w:r>
      <w:r>
        <w:rPr>
          <w:i/>
          <w:spacing w:val="1"/>
        </w:rPr>
        <w:t xml:space="preserve"> </w:t>
      </w:r>
      <w:r>
        <w:rPr>
          <w:i/>
        </w:rPr>
        <w:t>ферриты.</w:t>
      </w:r>
      <w:r>
        <w:rPr>
          <w:i/>
          <w:spacing w:val="1"/>
        </w:rPr>
        <w:t xml:space="preserve"> </w:t>
      </w:r>
      <w:r>
        <w:t>Наибольшее</w:t>
      </w:r>
      <w:r>
        <w:rPr>
          <w:spacing w:val="1"/>
        </w:rPr>
        <w:t xml:space="preserve"> </w:t>
      </w:r>
      <w:r>
        <w:t>распространение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магнитотвердые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бариевого</w:t>
      </w:r>
      <w:r>
        <w:rPr>
          <w:spacing w:val="1"/>
        </w:rPr>
        <w:t xml:space="preserve"> </w:t>
      </w:r>
      <w:r>
        <w:t>(стронциевого)</w:t>
      </w:r>
      <w:r>
        <w:rPr>
          <w:spacing w:val="1"/>
        </w:rPr>
        <w:t xml:space="preserve"> </w:t>
      </w:r>
      <w:r>
        <w:t>феррита</w:t>
      </w:r>
      <w:r>
        <w:rPr>
          <w:spacing w:val="1"/>
        </w:rPr>
        <w:t xml:space="preserve"> </w:t>
      </w:r>
      <w:r>
        <w:t>BaFe</w:t>
      </w:r>
      <w:r>
        <w:rPr>
          <w:vertAlign w:val="subscript"/>
        </w:rPr>
        <w:t>12</w:t>
      </w:r>
      <w:r>
        <w:t>O</w:t>
      </w:r>
      <w:r>
        <w:rPr>
          <w:vertAlign w:val="subscript"/>
        </w:rPr>
        <w:t>19</w:t>
      </w:r>
      <w:r>
        <w:rPr>
          <w:spacing w:val="1"/>
        </w:rPr>
        <w:t xml:space="preserve"> </w:t>
      </w:r>
      <w:r>
        <w:t>(ВаО-6Fе</w:t>
      </w:r>
      <w:r>
        <w:rPr>
          <w:vertAlign w:val="subscript"/>
        </w:rPr>
        <w:t>2</w:t>
      </w:r>
      <w:r>
        <w:t>О</w:t>
      </w:r>
      <w:r>
        <w:rPr>
          <w:vertAlign w:val="subscript"/>
        </w:rPr>
        <w:t>3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кобальтового</w:t>
      </w:r>
      <w:r>
        <w:rPr>
          <w:spacing w:val="1"/>
        </w:rPr>
        <w:t xml:space="preserve"> </w:t>
      </w:r>
      <w:r>
        <w:t>феррита</w:t>
      </w:r>
      <w:r>
        <w:rPr>
          <w:spacing w:val="1"/>
        </w:rPr>
        <w:t xml:space="preserve"> </w:t>
      </w:r>
      <w:r>
        <w:t>CoFe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4</w:t>
      </w:r>
      <w:r>
        <w:t>,</w:t>
      </w:r>
      <w:r>
        <w:rPr>
          <w:spacing w:val="1"/>
        </w:rPr>
        <w:t xml:space="preserve"> </w:t>
      </w:r>
      <w:r>
        <w:t>(CoO-Fe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3</w:t>
      </w:r>
      <w:r>
        <w:t>).</w:t>
      </w:r>
      <w:r>
        <w:rPr>
          <w:spacing w:val="-67"/>
        </w:rPr>
        <w:t xml:space="preserve"> </w:t>
      </w:r>
      <w:r>
        <w:t>Кобальтовый</w:t>
      </w:r>
      <w:r>
        <w:rPr>
          <w:spacing w:val="7"/>
        </w:rPr>
        <w:t xml:space="preserve"> </w:t>
      </w:r>
      <w:r>
        <w:t>феррит</w:t>
      </w:r>
      <w:r>
        <w:rPr>
          <w:spacing w:val="8"/>
        </w:rPr>
        <w:t xml:space="preserve"> </w:t>
      </w:r>
      <w:r>
        <w:t>имеет</w:t>
      </w:r>
      <w:r>
        <w:rPr>
          <w:spacing w:val="6"/>
        </w:rPr>
        <w:t xml:space="preserve"> </w:t>
      </w:r>
      <w:r>
        <w:t>структуру</w:t>
      </w:r>
      <w:r>
        <w:rPr>
          <w:spacing w:val="10"/>
        </w:rPr>
        <w:t xml:space="preserve"> </w:t>
      </w:r>
      <w:r>
        <w:t>типа</w:t>
      </w:r>
      <w:r>
        <w:rPr>
          <w:spacing w:val="7"/>
        </w:rPr>
        <w:t xml:space="preserve"> </w:t>
      </w:r>
      <w:r>
        <w:t>шпинели,</w:t>
      </w:r>
      <w:r>
        <w:rPr>
          <w:spacing w:val="8"/>
        </w:rPr>
        <w:t xml:space="preserve"> </w:t>
      </w:r>
      <w:r>
        <w:t>а</w:t>
      </w:r>
      <w:r>
        <w:rPr>
          <w:spacing w:val="7"/>
        </w:rPr>
        <w:t xml:space="preserve"> </w:t>
      </w:r>
      <w:r>
        <w:t>бариевый</w:t>
      </w:r>
      <w:r>
        <w:rPr>
          <w:spacing w:val="17"/>
        </w:rPr>
        <w:t xml:space="preserve"> </w:t>
      </w:r>
      <w:r>
        <w:t>-</w:t>
      </w:r>
      <w:r>
        <w:rPr>
          <w:spacing w:val="9"/>
        </w:rPr>
        <w:t xml:space="preserve"> </w:t>
      </w:r>
      <w:r>
        <w:t>структуру</w:t>
      </w:r>
    </w:p>
    <w:p w:rsidR="00C56AF7" w:rsidRDefault="00C56AF7">
      <w:pPr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74"/>
        <w:ind w:right="545" w:firstLine="0"/>
      </w:pPr>
      <w:r>
        <w:lastRenderedPageBreak/>
        <w:t>природного</w:t>
      </w:r>
      <w:r>
        <w:rPr>
          <w:spacing w:val="1"/>
        </w:rPr>
        <w:t xml:space="preserve"> </w:t>
      </w:r>
      <w:r>
        <w:t>минерала</w:t>
      </w:r>
      <w:r>
        <w:rPr>
          <w:spacing w:val="1"/>
        </w:rPr>
        <w:t xml:space="preserve"> </w:t>
      </w:r>
      <w:r>
        <w:t>магнито-плюмбита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гексагональной</w:t>
      </w:r>
      <w:r>
        <w:rPr>
          <w:spacing w:val="1"/>
        </w:rPr>
        <w:t xml:space="preserve"> </w:t>
      </w:r>
      <w:r>
        <w:t>решеткой.</w:t>
      </w:r>
      <w:r>
        <w:rPr>
          <w:spacing w:val="1"/>
        </w:rPr>
        <w:t xml:space="preserve"> </w:t>
      </w:r>
      <w:r>
        <w:t>Бариевые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стронциевые</w:t>
      </w:r>
      <w:r>
        <w:rPr>
          <w:spacing w:val="1"/>
        </w:rPr>
        <w:t xml:space="preserve"> </w:t>
      </w:r>
      <w:r>
        <w:t>магниты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>анизотропией,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наряду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мелкозернистой</w:t>
      </w:r>
      <w:r>
        <w:rPr>
          <w:spacing w:val="1"/>
        </w:rPr>
        <w:t xml:space="preserve"> </w:t>
      </w:r>
      <w:r>
        <w:t>структурой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повышенным</w:t>
      </w:r>
      <w:r>
        <w:rPr>
          <w:spacing w:val="-1"/>
        </w:rPr>
        <w:t xml:space="preserve"> </w:t>
      </w:r>
      <w:r>
        <w:t>значениям коэрцитивной</w:t>
      </w:r>
      <w:r>
        <w:rPr>
          <w:spacing w:val="-4"/>
        </w:rPr>
        <w:t xml:space="preserve"> </w:t>
      </w:r>
      <w:r>
        <w:t>силы (до</w:t>
      </w:r>
      <w:r>
        <w:rPr>
          <w:spacing w:val="-4"/>
        </w:rPr>
        <w:t xml:space="preserve"> </w:t>
      </w:r>
      <w:r>
        <w:t>350</w:t>
      </w:r>
      <w:r>
        <w:rPr>
          <w:spacing w:val="1"/>
        </w:rPr>
        <w:t xml:space="preserve"> </w:t>
      </w:r>
      <w:r>
        <w:t>кА/м).</w:t>
      </w:r>
    </w:p>
    <w:p w:rsidR="00C56AF7" w:rsidRDefault="00071132">
      <w:pPr>
        <w:pStyle w:val="a3"/>
        <w:spacing w:before="2"/>
        <w:ind w:right="545"/>
      </w:pPr>
      <w:r>
        <w:t>Все</w:t>
      </w:r>
      <w:r>
        <w:rPr>
          <w:spacing w:val="1"/>
        </w:rPr>
        <w:t xml:space="preserve"> </w:t>
      </w:r>
      <w:r>
        <w:t>магниты,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гексагональных</w:t>
      </w:r>
      <w:r>
        <w:rPr>
          <w:spacing w:val="1"/>
        </w:rPr>
        <w:t xml:space="preserve"> </w:t>
      </w:r>
      <w:r>
        <w:t>ферритов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стабильностью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воздействии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вибраций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ударном</w:t>
      </w:r>
      <w:r>
        <w:rPr>
          <w:spacing w:val="1"/>
        </w:rPr>
        <w:t xml:space="preserve"> </w:t>
      </w:r>
      <w:r>
        <w:t>воздействии,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цепях,</w:t>
      </w:r>
      <w:r>
        <w:rPr>
          <w:spacing w:val="1"/>
        </w:rPr>
        <w:t xml:space="preserve"> </w:t>
      </w:r>
      <w:r>
        <w:t>работающих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rPr>
          <w:spacing w:val="-1"/>
        </w:rPr>
        <w:t>высокочастотных</w:t>
      </w:r>
      <w:r>
        <w:rPr>
          <w:spacing w:val="-14"/>
        </w:rPr>
        <w:t xml:space="preserve"> </w:t>
      </w:r>
      <w:r>
        <w:t>полях,</w:t>
      </w:r>
      <w:r>
        <w:rPr>
          <w:spacing w:val="-15"/>
        </w:rPr>
        <w:t xml:space="preserve"> </w:t>
      </w:r>
      <w:r>
        <w:t>так</w:t>
      </w:r>
      <w:r>
        <w:rPr>
          <w:spacing w:val="-14"/>
        </w:rPr>
        <w:t xml:space="preserve"> </w:t>
      </w:r>
      <w:r>
        <w:t>как</w:t>
      </w:r>
      <w:r>
        <w:rPr>
          <w:spacing w:val="-14"/>
        </w:rPr>
        <w:t xml:space="preserve"> </w:t>
      </w:r>
      <w:r>
        <w:t>сопротивление</w:t>
      </w:r>
      <w:r>
        <w:rPr>
          <w:spacing w:val="-16"/>
        </w:rPr>
        <w:t xml:space="preserve"> </w:t>
      </w:r>
      <w:r>
        <w:t>бариевых</w:t>
      </w:r>
      <w:r>
        <w:rPr>
          <w:spacing w:val="-16"/>
        </w:rPr>
        <w:t xml:space="preserve"> </w:t>
      </w:r>
      <w:r>
        <w:t>магнитов</w:t>
      </w:r>
      <w:r>
        <w:rPr>
          <w:spacing w:val="-16"/>
        </w:rPr>
        <w:t xml:space="preserve"> </w:t>
      </w:r>
      <w:r>
        <w:t>велико</w:t>
      </w:r>
      <w:r>
        <w:rPr>
          <w:spacing w:val="-14"/>
        </w:rPr>
        <w:t xml:space="preserve"> </w:t>
      </w:r>
      <w:r>
        <w:t>(до</w:t>
      </w:r>
      <w:r>
        <w:rPr>
          <w:spacing w:val="-67"/>
        </w:rPr>
        <w:t xml:space="preserve"> </w:t>
      </w:r>
      <w:r>
        <w:t>10</w:t>
      </w:r>
      <w:r>
        <w:rPr>
          <w:vertAlign w:val="superscript"/>
        </w:rPr>
        <w:t>6</w:t>
      </w:r>
      <w:r>
        <w:t>...10</w:t>
      </w:r>
      <w:r>
        <w:rPr>
          <w:vertAlign w:val="superscript"/>
        </w:rPr>
        <w:t>9</w:t>
      </w:r>
      <w:r>
        <w:rPr>
          <w:spacing w:val="-2"/>
        </w:rPr>
        <w:t xml:space="preserve"> </w:t>
      </w:r>
      <w:r>
        <w:t>Ом·м).</w:t>
      </w:r>
    </w:p>
    <w:p w:rsidR="00C56AF7" w:rsidRDefault="00071132">
      <w:pPr>
        <w:pStyle w:val="a3"/>
        <w:tabs>
          <w:tab w:val="left" w:pos="3211"/>
          <w:tab w:val="left" w:pos="7146"/>
        </w:tabs>
        <w:ind w:right="540"/>
      </w:pPr>
      <w:r>
        <w:rPr>
          <w:i/>
        </w:rPr>
        <w:t>Сплавы</w:t>
      </w:r>
      <w:r>
        <w:rPr>
          <w:i/>
          <w:spacing w:val="1"/>
        </w:rPr>
        <w:t xml:space="preserve"> </w:t>
      </w:r>
      <w:r>
        <w:rPr>
          <w:i/>
        </w:rPr>
        <w:t>на</w:t>
      </w:r>
      <w:r>
        <w:rPr>
          <w:i/>
          <w:spacing w:val="1"/>
        </w:rPr>
        <w:t xml:space="preserve"> </w:t>
      </w:r>
      <w:r>
        <w:rPr>
          <w:i/>
        </w:rPr>
        <w:t>основе</w:t>
      </w:r>
      <w:r>
        <w:rPr>
          <w:i/>
          <w:spacing w:val="1"/>
        </w:rPr>
        <w:t xml:space="preserve"> </w:t>
      </w:r>
      <w:r>
        <w:rPr>
          <w:i/>
        </w:rPr>
        <w:t>редкоземельных</w:t>
      </w:r>
      <w:r>
        <w:rPr>
          <w:i/>
          <w:spacing w:val="1"/>
        </w:rPr>
        <w:t xml:space="preserve"> </w:t>
      </w:r>
      <w:r>
        <w:rPr>
          <w:i/>
        </w:rPr>
        <w:t>металлов.</w:t>
      </w:r>
      <w:r>
        <w:rPr>
          <w:i/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редкоземельных</w:t>
      </w:r>
      <w:r>
        <w:rPr>
          <w:spacing w:val="-67"/>
        </w:rPr>
        <w:t xml:space="preserve"> </w:t>
      </w:r>
      <w:r>
        <w:t>магнитов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самарий-кобальтовые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неодимовые</w:t>
      </w:r>
      <w:r>
        <w:rPr>
          <w:spacing w:val="1"/>
        </w:rPr>
        <w:t xml:space="preserve"> </w:t>
      </w:r>
      <w:r>
        <w:t>магниты.</w:t>
      </w:r>
      <w:r>
        <w:rPr>
          <w:spacing w:val="1"/>
        </w:rPr>
        <w:t xml:space="preserve"> </w:t>
      </w:r>
      <w:r>
        <w:t>Самарий-</w:t>
      </w:r>
      <w:r>
        <w:rPr>
          <w:spacing w:val="-67"/>
        </w:rPr>
        <w:t xml:space="preserve"> </w:t>
      </w:r>
      <w:r>
        <w:t>кобальтовые магниты состоят из празеодима, церия, гадолиния, железа, меди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циркония. Они могут</w:t>
      </w:r>
      <w:r>
        <w:rPr>
          <w:spacing w:val="1"/>
        </w:rPr>
        <w:t xml:space="preserve"> </w:t>
      </w:r>
      <w:r>
        <w:t>сохранять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магнитные свойства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высоких</w:t>
      </w:r>
      <w:r>
        <w:rPr>
          <w:spacing w:val="1"/>
        </w:rPr>
        <w:t xml:space="preserve"> </w:t>
      </w:r>
      <w:r>
        <w:t>температурах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устойчивостью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окислению.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их</w:t>
      </w:r>
      <w:r>
        <w:rPr>
          <w:spacing w:val="-67"/>
        </w:rPr>
        <w:t xml:space="preserve"> </w:t>
      </w:r>
      <w:r>
        <w:t>меньшей напряженности магнитного поля и высокой стоимости производства</w:t>
      </w:r>
      <w:r>
        <w:rPr>
          <w:spacing w:val="-68"/>
        </w:rPr>
        <w:t xml:space="preserve"> </w:t>
      </w:r>
      <w:r>
        <w:t>они используются реже, чем другие редкоземельные магниты. В настоящее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настольном</w:t>
      </w:r>
      <w:r>
        <w:rPr>
          <w:spacing w:val="1"/>
        </w:rPr>
        <w:t xml:space="preserve"> </w:t>
      </w:r>
      <w:r>
        <w:t>ядерно-магнитно-резонансном</w:t>
      </w:r>
      <w:r>
        <w:rPr>
          <w:spacing w:val="1"/>
        </w:rPr>
        <w:t xml:space="preserve"> </w:t>
      </w:r>
      <w:r>
        <w:t>спектрометре,</w:t>
      </w:r>
      <w:r>
        <w:tab/>
        <w:t>высококачественных</w:t>
      </w:r>
      <w:r>
        <w:tab/>
        <w:t>электродвигателях,</w:t>
      </w:r>
      <w:r>
        <w:rPr>
          <w:spacing w:val="-68"/>
        </w:rPr>
        <w:t xml:space="preserve"> </w:t>
      </w:r>
      <w:r>
        <w:t>турбомашиностроении и во многих областях, где производительность должна</w:t>
      </w:r>
      <w:r>
        <w:rPr>
          <w:spacing w:val="-67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изменению</w:t>
      </w:r>
      <w:r>
        <w:rPr>
          <w:spacing w:val="1"/>
        </w:rPr>
        <w:t xml:space="preserve"> </w:t>
      </w:r>
      <w:r>
        <w:t>температуры.</w:t>
      </w:r>
      <w:r>
        <w:rPr>
          <w:spacing w:val="1"/>
        </w:rPr>
        <w:t xml:space="preserve"> </w:t>
      </w:r>
      <w:r>
        <w:t>Неодимовые</w:t>
      </w:r>
      <w:r>
        <w:rPr>
          <w:spacing w:val="1"/>
        </w:rPr>
        <w:t xml:space="preserve"> </w:t>
      </w:r>
      <w:r>
        <w:t>магниты,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другой</w:t>
      </w:r>
      <w:r>
        <w:rPr>
          <w:spacing w:val="-67"/>
        </w:rPr>
        <w:t xml:space="preserve"> </w:t>
      </w:r>
      <w:r>
        <w:t>стороны, являются наиболее доступным и сильным типом редкоземельных</w:t>
      </w:r>
      <w:r>
        <w:rPr>
          <w:spacing w:val="1"/>
        </w:rPr>
        <w:t xml:space="preserve"> </w:t>
      </w:r>
      <w:r>
        <w:t>магнитов.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тетрагональную</w:t>
      </w:r>
      <w:r>
        <w:rPr>
          <w:spacing w:val="1"/>
        </w:rPr>
        <w:t xml:space="preserve"> </w:t>
      </w:r>
      <w:r>
        <w:t>кристаллическую</w:t>
      </w:r>
      <w:r>
        <w:rPr>
          <w:spacing w:val="1"/>
        </w:rPr>
        <w:t xml:space="preserve"> </w:t>
      </w:r>
      <w:r>
        <w:t>структуру,</w:t>
      </w:r>
      <w:r>
        <w:rPr>
          <w:spacing w:val="71"/>
        </w:rPr>
        <w:t xml:space="preserve"> </w:t>
      </w:r>
      <w:r>
        <w:t>изготовленную</w:t>
      </w:r>
      <w:r>
        <w:rPr>
          <w:spacing w:val="71"/>
        </w:rPr>
        <w:t xml:space="preserve"> </w:t>
      </w:r>
      <w:r>
        <w:t>из</w:t>
      </w:r>
      <w:r>
        <w:rPr>
          <w:spacing w:val="71"/>
        </w:rPr>
        <w:t xml:space="preserve"> </w:t>
      </w:r>
      <w:r>
        <w:t>сплавов</w:t>
      </w:r>
      <w:r>
        <w:rPr>
          <w:spacing w:val="71"/>
        </w:rPr>
        <w:t xml:space="preserve"> </w:t>
      </w:r>
      <w:r>
        <w:t>неодима,</w:t>
      </w:r>
      <w:r>
        <w:rPr>
          <w:spacing w:val="71"/>
        </w:rPr>
        <w:t xml:space="preserve"> </w:t>
      </w:r>
      <w:r>
        <w:t>бора</w:t>
      </w:r>
      <w:r>
        <w:rPr>
          <w:spacing w:val="71"/>
        </w:rPr>
        <w:t xml:space="preserve"> </w:t>
      </w:r>
      <w:r>
        <w:t xml:space="preserve">и  </w:t>
      </w:r>
      <w:r>
        <w:rPr>
          <w:spacing w:val="1"/>
        </w:rPr>
        <w:t xml:space="preserve"> </w:t>
      </w:r>
      <w:r>
        <w:t>железа.</w:t>
      </w:r>
      <w:r>
        <w:rPr>
          <w:spacing w:val="1"/>
        </w:rPr>
        <w:t xml:space="preserve"> </w:t>
      </w:r>
      <w:r>
        <w:t>Технология получения магнитов из РЗМ заключается в спекании порошков в</w:t>
      </w:r>
      <w:r>
        <w:rPr>
          <w:spacing w:val="1"/>
        </w:rPr>
        <w:t xml:space="preserve"> </w:t>
      </w:r>
      <w:r>
        <w:t>присутствии жидкой фазы или литья. Жидкая фаза создается благодаря тому,</w:t>
      </w:r>
      <w:r>
        <w:rPr>
          <w:spacing w:val="1"/>
        </w:rPr>
        <w:t xml:space="preserve"> </w:t>
      </w:r>
      <w:r>
        <w:t>что РЗМ берется в</w:t>
      </w:r>
      <w:r>
        <w:rPr>
          <w:spacing w:val="-2"/>
        </w:rPr>
        <w:t xml:space="preserve"> </w:t>
      </w:r>
      <w:r>
        <w:t>избытке.</w:t>
      </w:r>
    </w:p>
    <w:p w:rsidR="00C56AF7" w:rsidRDefault="00071132">
      <w:pPr>
        <w:pStyle w:val="a3"/>
        <w:spacing w:before="2"/>
        <w:ind w:right="544"/>
      </w:pPr>
      <w:r>
        <w:t>Перспективы использования таких сплавов велики. Основные недостатки</w:t>
      </w:r>
      <w:r>
        <w:rPr>
          <w:spacing w:val="1"/>
        </w:rPr>
        <w:t xml:space="preserve"> </w:t>
      </w:r>
      <w:r>
        <w:t>сплавов: плохие механические свойства (высокая хрупкость), использование</w:t>
      </w:r>
      <w:r>
        <w:rPr>
          <w:spacing w:val="1"/>
        </w:rPr>
        <w:t xml:space="preserve"> </w:t>
      </w:r>
      <w:r>
        <w:t>дефицитных материалов и высокая стоимость.</w:t>
      </w:r>
    </w:p>
    <w:p w:rsidR="00C56AF7" w:rsidRDefault="00071132">
      <w:pPr>
        <w:pStyle w:val="a3"/>
        <w:ind w:right="547"/>
      </w:pPr>
      <w:r>
        <w:rPr>
          <w:i/>
        </w:rPr>
        <w:t>Другие</w:t>
      </w:r>
      <w:r>
        <w:rPr>
          <w:i/>
          <w:spacing w:val="1"/>
        </w:rPr>
        <w:t xml:space="preserve"> </w:t>
      </w:r>
      <w:r>
        <w:rPr>
          <w:i/>
        </w:rPr>
        <w:t>магнитотвердые</w:t>
      </w:r>
      <w:r>
        <w:rPr>
          <w:i/>
          <w:spacing w:val="1"/>
        </w:rPr>
        <w:t xml:space="preserve"> </w:t>
      </w:r>
      <w:r>
        <w:rPr>
          <w:i/>
        </w:rPr>
        <w:t>материалы.</w:t>
      </w:r>
      <w:r>
        <w:rPr>
          <w:i/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рассмотренных</w:t>
      </w:r>
      <w:r>
        <w:rPr>
          <w:spacing w:val="1"/>
        </w:rPr>
        <w:t xml:space="preserve"> </w:t>
      </w:r>
      <w:r>
        <w:t>магнитотвердых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применяются</w:t>
      </w:r>
      <w:r>
        <w:rPr>
          <w:spacing w:val="1"/>
        </w:rPr>
        <w:t xml:space="preserve"> </w:t>
      </w:r>
      <w:r>
        <w:t>традиционные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постоянных</w:t>
      </w:r>
      <w:r>
        <w:rPr>
          <w:spacing w:val="1"/>
        </w:rPr>
        <w:t xml:space="preserve"> </w:t>
      </w:r>
      <w:r>
        <w:t>магнитов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мартенситные</w:t>
      </w:r>
      <w:r>
        <w:rPr>
          <w:spacing w:val="1"/>
        </w:rPr>
        <w:t xml:space="preserve"> </w:t>
      </w:r>
      <w:r>
        <w:t>стали,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пластически</w:t>
      </w:r>
      <w:r>
        <w:rPr>
          <w:spacing w:val="-67"/>
        </w:rPr>
        <w:t xml:space="preserve"> </w:t>
      </w:r>
      <w:r>
        <w:t>деформируемые</w:t>
      </w:r>
      <w:r>
        <w:rPr>
          <w:spacing w:val="-1"/>
        </w:rPr>
        <w:t xml:space="preserve"> </w:t>
      </w:r>
      <w:r>
        <w:t>сплавы.</w:t>
      </w:r>
    </w:p>
    <w:p w:rsidR="00C56AF7" w:rsidRDefault="00071132">
      <w:pPr>
        <w:pStyle w:val="a3"/>
        <w:ind w:right="543"/>
      </w:pPr>
      <w:r>
        <w:rPr>
          <w:i/>
        </w:rPr>
        <w:t>Мартенситом</w:t>
      </w:r>
      <w:r>
        <w:rPr>
          <w:i/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особый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микроструктуры</w:t>
      </w:r>
      <w:r>
        <w:rPr>
          <w:spacing w:val="1"/>
        </w:rPr>
        <w:t xml:space="preserve"> </w:t>
      </w:r>
      <w:r>
        <w:t>стали,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получают при быстром ее охлаждении (закалке). Образование мартенсита,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пластинчатую</w:t>
      </w:r>
      <w:r>
        <w:rPr>
          <w:spacing w:val="1"/>
        </w:rPr>
        <w:t xml:space="preserve"> </w:t>
      </w:r>
      <w:r>
        <w:t>форму,</w:t>
      </w:r>
      <w:r>
        <w:rPr>
          <w:spacing w:val="1"/>
        </w:rPr>
        <w:t xml:space="preserve"> </w:t>
      </w:r>
      <w:r>
        <w:t>сопровождается</w:t>
      </w:r>
      <w:r>
        <w:rPr>
          <w:spacing w:val="1"/>
        </w:rPr>
        <w:t xml:space="preserve"> </w:t>
      </w:r>
      <w:r>
        <w:t>объемными</w:t>
      </w:r>
      <w:r>
        <w:rPr>
          <w:spacing w:val="-67"/>
        </w:rPr>
        <w:t xml:space="preserve"> </w:t>
      </w:r>
      <w:r>
        <w:t>изменениями, созданием больших внутренних напряжений, что приводит к</w:t>
      </w:r>
      <w:r>
        <w:rPr>
          <w:spacing w:val="1"/>
        </w:rPr>
        <w:t xml:space="preserve"> </w:t>
      </w:r>
      <w:r>
        <w:t>появлению большой коэрцитивной силы. Используются только легированные</w:t>
      </w:r>
      <w:r>
        <w:rPr>
          <w:spacing w:val="-67"/>
        </w:rPr>
        <w:t xml:space="preserve"> </w:t>
      </w:r>
      <w:r>
        <w:t>мартенситные стали, которые называются по легирующей добавке: хромовые</w:t>
      </w:r>
      <w:r>
        <w:rPr>
          <w:spacing w:val="-67"/>
        </w:rPr>
        <w:t xml:space="preserve"> </w:t>
      </w:r>
      <w:r>
        <w:t>(до 3% Сг), вольфрамовые (до 8% W) и кобальтовые (до 15% Со). Значение</w:t>
      </w:r>
      <w:r>
        <w:rPr>
          <w:spacing w:val="1"/>
        </w:rPr>
        <w:t xml:space="preserve"> </w:t>
      </w:r>
      <w:r>
        <w:t>W</w:t>
      </w:r>
      <w:r>
        <w:rPr>
          <w:vertAlign w:val="subscript"/>
        </w:rPr>
        <w:t>max</w:t>
      </w:r>
      <w:r>
        <w:t xml:space="preserve"> для мартенситных сталей низкое (1 ...4 кДж/м</w:t>
      </w:r>
      <w:r>
        <w:rPr>
          <w:vertAlign w:val="superscript"/>
        </w:rPr>
        <w:t>3</w:t>
      </w:r>
      <w:r>
        <w:t>). Они имеют склонность</w:t>
      </w:r>
      <w:r>
        <w:rPr>
          <w:spacing w:val="1"/>
        </w:rPr>
        <w:t xml:space="preserve"> </w:t>
      </w:r>
      <w:r>
        <w:t>к старению. Эти материалы имеют ограниченное применение и используются</w:t>
      </w:r>
      <w:r>
        <w:rPr>
          <w:spacing w:val="-67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изготовления</w:t>
      </w:r>
      <w:r>
        <w:rPr>
          <w:spacing w:val="-1"/>
        </w:rPr>
        <w:t xml:space="preserve"> </w:t>
      </w:r>
      <w:r>
        <w:t>магнитов</w:t>
      </w:r>
      <w:r>
        <w:rPr>
          <w:spacing w:val="-3"/>
        </w:rPr>
        <w:t xml:space="preserve"> </w:t>
      </w:r>
      <w:r>
        <w:t>только в</w:t>
      </w:r>
      <w:r>
        <w:rPr>
          <w:spacing w:val="-2"/>
        </w:rPr>
        <w:t xml:space="preserve"> </w:t>
      </w:r>
      <w:r>
        <w:t>наименее</w:t>
      </w:r>
      <w:r>
        <w:rPr>
          <w:spacing w:val="-4"/>
        </w:rPr>
        <w:t xml:space="preserve"> </w:t>
      </w:r>
      <w:r>
        <w:t>ответственных случаях.</w:t>
      </w:r>
    </w:p>
    <w:p w:rsidR="00C56AF7" w:rsidRDefault="00071132">
      <w:pPr>
        <w:ind w:left="102" w:right="544" w:firstLine="283"/>
        <w:jc w:val="both"/>
        <w:rPr>
          <w:sz w:val="28"/>
        </w:rPr>
      </w:pPr>
      <w:r>
        <w:rPr>
          <w:i/>
          <w:sz w:val="28"/>
        </w:rPr>
        <w:t xml:space="preserve">Пластически деформируемые </w:t>
      </w:r>
      <w:r>
        <w:rPr>
          <w:sz w:val="28"/>
        </w:rPr>
        <w:t>сплавы обладают высокими механическими</w:t>
      </w:r>
      <w:r>
        <w:rPr>
          <w:spacing w:val="1"/>
          <w:sz w:val="28"/>
        </w:rPr>
        <w:t xml:space="preserve"> </w:t>
      </w:r>
      <w:r>
        <w:rPr>
          <w:sz w:val="28"/>
        </w:rPr>
        <w:t>свойствами,</w:t>
      </w:r>
      <w:r>
        <w:rPr>
          <w:spacing w:val="-5"/>
          <w:sz w:val="28"/>
        </w:rPr>
        <w:t xml:space="preserve"> </w:t>
      </w:r>
      <w:r>
        <w:rPr>
          <w:sz w:val="28"/>
        </w:rPr>
        <w:t>хорошо</w:t>
      </w:r>
      <w:r>
        <w:rPr>
          <w:spacing w:val="-1"/>
          <w:sz w:val="28"/>
        </w:rPr>
        <w:t xml:space="preserve"> </w:t>
      </w:r>
      <w:r>
        <w:rPr>
          <w:sz w:val="28"/>
        </w:rPr>
        <w:t>штампуются,</w:t>
      </w:r>
      <w:r>
        <w:rPr>
          <w:spacing w:val="-1"/>
          <w:sz w:val="28"/>
        </w:rPr>
        <w:t xml:space="preserve"> </w:t>
      </w:r>
      <w:r>
        <w:rPr>
          <w:sz w:val="28"/>
        </w:rPr>
        <w:t>обрабатываются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 станках.</w:t>
      </w:r>
    </w:p>
    <w:p w:rsidR="00C56AF7" w:rsidRDefault="00C56AF7">
      <w:pPr>
        <w:jc w:val="both"/>
        <w:rPr>
          <w:sz w:val="28"/>
        </w:rPr>
        <w:sectPr w:rsidR="00C56AF7">
          <w:pgSz w:w="11910" w:h="16840"/>
          <w:pgMar w:top="1040" w:right="300" w:bottom="280" w:left="1600" w:header="720" w:footer="720" w:gutter="0"/>
          <w:cols w:space="720"/>
        </w:sectPr>
      </w:pPr>
    </w:p>
    <w:p w:rsidR="00C56AF7" w:rsidRDefault="00071132">
      <w:pPr>
        <w:pStyle w:val="a3"/>
        <w:spacing w:before="74"/>
        <w:ind w:right="542"/>
      </w:pPr>
      <w:r>
        <w:lastRenderedPageBreak/>
        <w:t xml:space="preserve">Наиболее распространенными являются сплавы </w:t>
      </w:r>
      <w:r>
        <w:rPr>
          <w:i/>
        </w:rPr>
        <w:t xml:space="preserve">кунифе </w:t>
      </w:r>
      <w:r>
        <w:t>(60% Сu, 20% Ni,</w:t>
      </w:r>
      <w:r>
        <w:rPr>
          <w:spacing w:val="1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>Fe),</w:t>
      </w:r>
      <w:r>
        <w:rPr>
          <w:spacing w:val="1"/>
        </w:rPr>
        <w:t xml:space="preserve"> </w:t>
      </w:r>
      <w:r>
        <w:rPr>
          <w:i/>
        </w:rPr>
        <w:t>кунико</w:t>
      </w:r>
      <w:r>
        <w:rPr>
          <w:i/>
          <w:spacing w:val="1"/>
        </w:rPr>
        <w:t xml:space="preserve"> </w:t>
      </w:r>
      <w:r>
        <w:t>(50%</w:t>
      </w:r>
      <w:r>
        <w:rPr>
          <w:spacing w:val="1"/>
        </w:rPr>
        <w:t xml:space="preserve"> </w:t>
      </w:r>
      <w:r>
        <w:t>Си,</w:t>
      </w:r>
      <w:r>
        <w:rPr>
          <w:spacing w:val="1"/>
        </w:rPr>
        <w:t xml:space="preserve"> </w:t>
      </w:r>
      <w:r>
        <w:t>21%</w:t>
      </w:r>
      <w:r>
        <w:rPr>
          <w:spacing w:val="1"/>
        </w:rPr>
        <w:t xml:space="preserve"> </w:t>
      </w:r>
      <w:r>
        <w:t>Ni,</w:t>
      </w:r>
      <w:r>
        <w:rPr>
          <w:spacing w:val="1"/>
        </w:rPr>
        <w:t xml:space="preserve"> </w:t>
      </w:r>
      <w:r>
        <w:t>29%</w:t>
      </w:r>
      <w:r>
        <w:rPr>
          <w:spacing w:val="1"/>
        </w:rPr>
        <w:t xml:space="preserve"> </w:t>
      </w:r>
      <w:r>
        <w:t>Со,</w:t>
      </w:r>
      <w:r>
        <w:rPr>
          <w:spacing w:val="1"/>
        </w:rPr>
        <w:t xml:space="preserve"> </w:t>
      </w:r>
      <w:r>
        <w:t>остальное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Fe)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викаллой</w:t>
      </w:r>
      <w:r>
        <w:rPr>
          <w:i/>
          <w:spacing w:val="1"/>
        </w:rPr>
        <w:t xml:space="preserve"> </w:t>
      </w:r>
      <w:r>
        <w:t>(51,0...54,0% Со, 10... 13,0% V, остальное Fe). Сплавы кунифе анизотропны,</w:t>
      </w:r>
      <w:r>
        <w:rPr>
          <w:spacing w:val="1"/>
        </w:rPr>
        <w:t xml:space="preserve"> </w:t>
      </w:r>
      <w:r>
        <w:t>применяются в виде проволоки и штамповок. Сплавы кунико дороже сплавов</w:t>
      </w:r>
      <w:r>
        <w:rPr>
          <w:spacing w:val="-67"/>
        </w:rPr>
        <w:t xml:space="preserve"> </w:t>
      </w:r>
      <w:r>
        <w:t>кунифе и применяются для изготовления магнитов сложной конфигурации.</w:t>
      </w:r>
      <w:r>
        <w:rPr>
          <w:spacing w:val="1"/>
        </w:rPr>
        <w:t xml:space="preserve"> </w:t>
      </w:r>
      <w:r>
        <w:t>Викаллой</w:t>
      </w:r>
      <w:r>
        <w:rPr>
          <w:spacing w:val="1"/>
        </w:rPr>
        <w:t xml:space="preserve"> </w:t>
      </w:r>
      <w:r>
        <w:t>применяют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изготовления</w:t>
      </w:r>
      <w:r>
        <w:rPr>
          <w:spacing w:val="1"/>
        </w:rPr>
        <w:t xml:space="preserve"> </w:t>
      </w:r>
      <w:r>
        <w:t>мелких</w:t>
      </w:r>
      <w:r>
        <w:rPr>
          <w:spacing w:val="1"/>
        </w:rPr>
        <w:t xml:space="preserve"> </w:t>
      </w:r>
      <w:r>
        <w:t>магнитов</w:t>
      </w:r>
      <w:r>
        <w:rPr>
          <w:spacing w:val="1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конфигурации.</w:t>
      </w:r>
    </w:p>
    <w:p w:rsidR="00C56AF7" w:rsidRDefault="00C56AF7">
      <w:pPr>
        <w:pStyle w:val="a3"/>
        <w:spacing w:before="2"/>
        <w:ind w:left="0" w:firstLine="0"/>
        <w:jc w:val="left"/>
      </w:pPr>
    </w:p>
    <w:p w:rsidR="00C56AF7" w:rsidRDefault="00071132">
      <w:pPr>
        <w:pStyle w:val="a3"/>
        <w:spacing w:before="1"/>
        <w:ind w:right="546"/>
      </w:pPr>
      <w:r>
        <w:t>Таким образом, магнитотвердые материалы должны иметь максимальные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параметров:</w:t>
      </w:r>
      <w:r>
        <w:rPr>
          <w:spacing w:val="1"/>
        </w:rPr>
        <w:t xml:space="preserve"> </w:t>
      </w:r>
      <w:r>
        <w:t>коэрцитивной</w:t>
      </w:r>
      <w:r>
        <w:rPr>
          <w:spacing w:val="1"/>
        </w:rPr>
        <w:t xml:space="preserve"> </w:t>
      </w:r>
      <w:r>
        <w:t>силы,</w:t>
      </w:r>
      <w:r>
        <w:rPr>
          <w:spacing w:val="1"/>
        </w:rPr>
        <w:t xml:space="preserve"> </w:t>
      </w:r>
      <w:r>
        <w:t>максимальной</w:t>
      </w:r>
      <w:r>
        <w:rPr>
          <w:spacing w:val="1"/>
        </w:rPr>
        <w:t xml:space="preserve"> </w:t>
      </w:r>
      <w:r>
        <w:t>удельной</w:t>
      </w:r>
      <w:r>
        <w:rPr>
          <w:spacing w:val="-1"/>
        </w:rPr>
        <w:t xml:space="preserve"> </w:t>
      </w:r>
      <w:r>
        <w:t>магнитной энергии,</w:t>
      </w:r>
      <w:r>
        <w:rPr>
          <w:spacing w:val="-2"/>
        </w:rPr>
        <w:t xml:space="preserve"> </w:t>
      </w:r>
      <w:r>
        <w:t>остаточной</w:t>
      </w:r>
      <w:r>
        <w:rPr>
          <w:spacing w:val="-3"/>
        </w:rPr>
        <w:t xml:space="preserve"> </w:t>
      </w:r>
      <w:r>
        <w:t>индукции.</w:t>
      </w:r>
    </w:p>
    <w:p w:rsidR="00C56AF7" w:rsidRDefault="00071132">
      <w:pPr>
        <w:pStyle w:val="a3"/>
        <w:ind w:right="544"/>
      </w:pPr>
      <w:r>
        <w:t>Магнитотвердые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rPr>
          <w:b/>
        </w:rPr>
        <w:t>применяют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станкостроении,</w:t>
      </w:r>
      <w:r>
        <w:rPr>
          <w:spacing w:val="1"/>
        </w:rPr>
        <w:t xml:space="preserve"> </w:t>
      </w:r>
      <w:r>
        <w:t>автомобилестроении,</w:t>
      </w:r>
      <w:r>
        <w:rPr>
          <w:spacing w:val="1"/>
        </w:rPr>
        <w:t xml:space="preserve"> </w:t>
      </w:r>
      <w:r>
        <w:t>электротехнике,</w:t>
      </w:r>
      <w:r>
        <w:rPr>
          <w:spacing w:val="1"/>
        </w:rPr>
        <w:t xml:space="preserve"> </w:t>
      </w:r>
      <w:r>
        <w:t>приборостроении,</w:t>
      </w:r>
      <w:r>
        <w:rPr>
          <w:spacing w:val="1"/>
        </w:rPr>
        <w:t xml:space="preserve"> </w:t>
      </w:r>
      <w:r>
        <w:t>радиоэлектронной</w:t>
      </w:r>
      <w:r>
        <w:rPr>
          <w:spacing w:val="-67"/>
        </w:rPr>
        <w:t xml:space="preserve"> </w:t>
      </w:r>
      <w:r>
        <w:t>технике. Их используют для производства машин постоянного тока, роторов</w:t>
      </w:r>
      <w:r>
        <w:rPr>
          <w:spacing w:val="1"/>
        </w:rPr>
        <w:t xml:space="preserve"> </w:t>
      </w:r>
      <w:r>
        <w:t>машин, синхронных машин, шаговых двигателей; для элементов с внешней и</w:t>
      </w:r>
      <w:r>
        <w:rPr>
          <w:spacing w:val="1"/>
        </w:rPr>
        <w:t xml:space="preserve"> </w:t>
      </w:r>
      <w:r>
        <w:t>внутренней</w:t>
      </w:r>
      <w:r>
        <w:rPr>
          <w:spacing w:val="1"/>
        </w:rPr>
        <w:t xml:space="preserve"> </w:t>
      </w:r>
      <w:r>
        <w:t>памятью;</w:t>
      </w:r>
      <w:r>
        <w:rPr>
          <w:spacing w:val="1"/>
        </w:rPr>
        <w:t xml:space="preserve"> </w:t>
      </w:r>
      <w:r>
        <w:t>носителей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аппаратуры</w:t>
      </w:r>
      <w:r>
        <w:rPr>
          <w:spacing w:val="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воспроизведения</w:t>
      </w:r>
      <w:r>
        <w:rPr>
          <w:spacing w:val="-1"/>
        </w:rPr>
        <w:t xml:space="preserve"> </w:t>
      </w:r>
      <w:r>
        <w:t>гармонических</w:t>
      </w:r>
      <w:r>
        <w:rPr>
          <w:spacing w:val="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импульсных</w:t>
      </w:r>
      <w:r>
        <w:rPr>
          <w:spacing w:val="1"/>
        </w:rPr>
        <w:t xml:space="preserve"> </w:t>
      </w:r>
      <w:r>
        <w:t>сигналов.</w:t>
      </w:r>
    </w:p>
    <w:p w:rsidR="00C56AF7" w:rsidRDefault="00071132">
      <w:pPr>
        <w:pStyle w:val="a3"/>
        <w:ind w:right="548"/>
      </w:pPr>
      <w:r>
        <w:t>По способу получения и по составу магнитотвердые материалы могут быть</w:t>
      </w:r>
      <w:r>
        <w:rPr>
          <w:spacing w:val="-67"/>
        </w:rPr>
        <w:t xml:space="preserve"> </w:t>
      </w:r>
      <w:r>
        <w:t>литыми, порошковыми и прочими. В их основе лежат сплавы железа, никеля,</w:t>
      </w:r>
      <w:r>
        <w:rPr>
          <w:spacing w:val="-67"/>
        </w:rPr>
        <w:t xml:space="preserve"> </w:t>
      </w:r>
      <w:r>
        <w:t>алюминия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железа,</w:t>
      </w:r>
      <w:r>
        <w:rPr>
          <w:spacing w:val="1"/>
        </w:rPr>
        <w:t xml:space="preserve"> </w:t>
      </w:r>
      <w:r>
        <w:t>никеля,</w:t>
      </w:r>
      <w:r>
        <w:rPr>
          <w:spacing w:val="1"/>
        </w:rPr>
        <w:t xml:space="preserve"> </w:t>
      </w:r>
      <w:r>
        <w:t>кобальта.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составы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самыми</w:t>
      </w:r>
      <w:r>
        <w:rPr>
          <w:spacing w:val="1"/>
        </w:rPr>
        <w:t xml:space="preserve"> </w:t>
      </w:r>
      <w:r>
        <w:t>основными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того,</w:t>
      </w:r>
      <w:r>
        <w:rPr>
          <w:spacing w:val="-1"/>
        </w:rPr>
        <w:t xml:space="preserve"> </w:t>
      </w:r>
      <w:r>
        <w:t>чтобы</w:t>
      </w:r>
      <w:r>
        <w:rPr>
          <w:spacing w:val="-1"/>
        </w:rPr>
        <w:t xml:space="preserve"> </w:t>
      </w:r>
      <w:r>
        <w:t>получился постоянный</w:t>
      </w:r>
      <w:r>
        <w:rPr>
          <w:spacing w:val="-1"/>
        </w:rPr>
        <w:t xml:space="preserve"> </w:t>
      </w:r>
      <w:r>
        <w:t>магнит.</w:t>
      </w:r>
    </w:p>
    <w:p w:rsidR="00C56AF7" w:rsidRDefault="00C56AF7">
      <w:pPr>
        <w:pStyle w:val="a3"/>
        <w:spacing w:before="11"/>
        <w:ind w:left="0" w:firstLine="0"/>
        <w:jc w:val="left"/>
        <w:rPr>
          <w:sz w:val="27"/>
        </w:rPr>
      </w:pPr>
    </w:p>
    <w:p w:rsidR="00C56AF7" w:rsidRDefault="00071132">
      <w:pPr>
        <w:pStyle w:val="a3"/>
        <w:ind w:right="547"/>
      </w:pPr>
      <w:r>
        <w:t>Итак,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изучили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рабочую</w:t>
      </w:r>
      <w:r>
        <w:rPr>
          <w:spacing w:val="1"/>
        </w:rPr>
        <w:t xml:space="preserve"> </w:t>
      </w:r>
      <w:r>
        <w:t>индукцию</w:t>
      </w:r>
      <w:r>
        <w:rPr>
          <w:spacing w:val="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магнита</w:t>
      </w:r>
      <w:r>
        <w:rPr>
          <w:spacing w:val="1"/>
        </w:rPr>
        <w:t xml:space="preserve"> </w:t>
      </w:r>
      <w:r>
        <w:t>химического</w:t>
      </w:r>
      <w:r>
        <w:rPr>
          <w:spacing w:val="1"/>
        </w:rPr>
        <w:t xml:space="preserve"> </w:t>
      </w:r>
      <w:r>
        <w:t>состава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термической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размагничивания.</w:t>
      </w:r>
      <w:r>
        <w:rPr>
          <w:spacing w:val="1"/>
        </w:rPr>
        <w:t xml:space="preserve"> </w:t>
      </w:r>
      <w:r>
        <w:t>Стоит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магнитных</w:t>
      </w:r>
      <w:r>
        <w:rPr>
          <w:spacing w:val="-67"/>
        </w:rPr>
        <w:t xml:space="preserve"> </w:t>
      </w:r>
      <w:r>
        <w:t>материалов определяются как раз их химическим составом и термической</w:t>
      </w:r>
      <w:r>
        <w:rPr>
          <w:spacing w:val="1"/>
        </w:rPr>
        <w:t xml:space="preserve"> </w:t>
      </w:r>
      <w:r>
        <w:t>обработкой, а также способом изготовления, механической термообработкой.</w:t>
      </w:r>
      <w:r>
        <w:rPr>
          <w:spacing w:val="-67"/>
        </w:rPr>
        <w:t xml:space="preserve"> </w:t>
      </w:r>
      <w:r>
        <w:t>Различные параметры магнитных материалов в разной степени зависят от</w:t>
      </w:r>
      <w:r>
        <w:rPr>
          <w:spacing w:val="1"/>
        </w:rPr>
        <w:t xml:space="preserve"> </w:t>
      </w:r>
      <w:r>
        <w:t>наличия</w:t>
      </w:r>
      <w:r>
        <w:rPr>
          <w:spacing w:val="-4"/>
        </w:rPr>
        <w:t xml:space="preserve"> </w:t>
      </w:r>
      <w:r>
        <w:t>примесей,</w:t>
      </w:r>
      <w:r>
        <w:rPr>
          <w:spacing w:val="-4"/>
        </w:rPr>
        <w:t xml:space="preserve"> </w:t>
      </w:r>
      <w:r>
        <w:t>способа</w:t>
      </w:r>
      <w:r>
        <w:rPr>
          <w:spacing w:val="-3"/>
        </w:rPr>
        <w:t xml:space="preserve"> </w:t>
      </w:r>
      <w:r>
        <w:t>изготовления и</w:t>
      </w:r>
      <w:r>
        <w:rPr>
          <w:spacing w:val="-3"/>
        </w:rPr>
        <w:t xml:space="preserve"> </w:t>
      </w:r>
      <w:r>
        <w:t>обработки.</w:t>
      </w:r>
    </w:p>
    <w:p w:rsidR="00C56AF7" w:rsidRDefault="00071132">
      <w:pPr>
        <w:pStyle w:val="a3"/>
        <w:ind w:right="549"/>
      </w:pPr>
      <w:r>
        <w:t>Исследуя влияние частичного размагничивания постоянного магнита на</w:t>
      </w:r>
      <w:r>
        <w:rPr>
          <w:spacing w:val="1"/>
        </w:rPr>
        <w:t xml:space="preserve"> </w:t>
      </w:r>
      <w:r>
        <w:t>стабильность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потока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воздействии</w:t>
      </w:r>
      <w:r>
        <w:rPr>
          <w:spacing w:val="1"/>
        </w:rPr>
        <w:t xml:space="preserve"> </w:t>
      </w:r>
      <w:r>
        <w:t>посторонних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хочется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магнит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стабилизированным, если он не меняет своих свойств с течением времени и</w:t>
      </w:r>
      <w:r>
        <w:rPr>
          <w:spacing w:val="1"/>
        </w:rPr>
        <w:t xml:space="preserve"> </w:t>
      </w:r>
      <w:r>
        <w:t>возвращается к первоначальному магнитному состоянию после устранения</w:t>
      </w:r>
      <w:r>
        <w:rPr>
          <w:spacing w:val="1"/>
        </w:rPr>
        <w:t xml:space="preserve"> </w:t>
      </w:r>
      <w:r>
        <w:t>внешней</w:t>
      </w:r>
      <w:r>
        <w:rPr>
          <w:spacing w:val="-3"/>
        </w:rPr>
        <w:t xml:space="preserve"> </w:t>
      </w:r>
      <w:r>
        <w:t>причины,</w:t>
      </w:r>
      <w:r>
        <w:rPr>
          <w:spacing w:val="-1"/>
        </w:rPr>
        <w:t xml:space="preserve"> </w:t>
      </w:r>
      <w:r>
        <w:t>которая</w:t>
      </w:r>
      <w:r>
        <w:rPr>
          <w:spacing w:val="-1"/>
        </w:rPr>
        <w:t xml:space="preserve"> </w:t>
      </w:r>
      <w:r>
        <w:t>вывела его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этого состояния.</w:t>
      </w:r>
    </w:p>
    <w:p w:rsidR="00C56AF7" w:rsidRDefault="00071132">
      <w:pPr>
        <w:pStyle w:val="a3"/>
        <w:spacing w:before="1"/>
        <w:ind w:right="545"/>
      </w:pPr>
      <w:r>
        <w:t>Изменение магнитного потока может происходить в результате изменений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вещества,</w:t>
      </w:r>
      <w:r>
        <w:rPr>
          <w:spacing w:val="1"/>
        </w:rPr>
        <w:t xml:space="preserve"> </w:t>
      </w:r>
      <w:r>
        <w:t>связанных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фазовыми</w:t>
      </w:r>
      <w:r>
        <w:rPr>
          <w:spacing w:val="1"/>
        </w:rPr>
        <w:t xml:space="preserve"> </w:t>
      </w:r>
      <w:r>
        <w:t>превращениями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уменьшением внутренних напряжений (структурное старение), а также от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материала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воздействием</w:t>
      </w:r>
      <w:r>
        <w:rPr>
          <w:spacing w:val="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условий</w:t>
      </w:r>
      <w:r>
        <w:rPr>
          <w:spacing w:val="-1"/>
        </w:rPr>
        <w:t xml:space="preserve"> </w:t>
      </w:r>
      <w:r>
        <w:t>(магнитная</w:t>
      </w:r>
      <w:r>
        <w:rPr>
          <w:spacing w:val="-3"/>
        </w:rPr>
        <w:t xml:space="preserve"> </w:t>
      </w:r>
      <w:r>
        <w:t>нестабильность).</w:t>
      </w:r>
    </w:p>
    <w:p w:rsidR="00C56AF7" w:rsidRDefault="00C56AF7">
      <w:pPr>
        <w:pStyle w:val="a3"/>
        <w:ind w:left="0" w:firstLine="0"/>
        <w:jc w:val="left"/>
        <w:rPr>
          <w:sz w:val="30"/>
        </w:rPr>
      </w:pPr>
    </w:p>
    <w:p w:rsidR="00C56AF7" w:rsidRDefault="00C56AF7">
      <w:pPr>
        <w:pStyle w:val="a3"/>
        <w:spacing w:before="11"/>
        <w:ind w:left="0" w:firstLine="0"/>
        <w:jc w:val="left"/>
        <w:rPr>
          <w:sz w:val="25"/>
        </w:rPr>
      </w:pPr>
    </w:p>
    <w:p w:rsidR="00C56AF7" w:rsidRDefault="00071132">
      <w:pPr>
        <w:spacing w:line="271" w:lineRule="exact"/>
        <w:ind w:left="102"/>
        <w:rPr>
          <w:rFonts w:ascii="Microsoft Sans Serif"/>
          <w:sz w:val="24"/>
        </w:rPr>
      </w:pPr>
      <w:r>
        <w:rPr>
          <w:rFonts w:ascii="Microsoft Sans Serif"/>
          <w:sz w:val="24"/>
        </w:rPr>
        <w:t xml:space="preserve"> </w:t>
      </w:r>
    </w:p>
    <w:p w:rsidR="00C56AF7" w:rsidRDefault="00071132">
      <w:pPr>
        <w:spacing w:line="271" w:lineRule="exact"/>
        <w:ind w:left="102"/>
        <w:rPr>
          <w:rFonts w:ascii="Microsoft Sans Serif"/>
          <w:sz w:val="24"/>
        </w:rPr>
      </w:pPr>
      <w:r>
        <w:rPr>
          <w:rFonts w:ascii="Microsoft Sans Serif"/>
          <w:sz w:val="24"/>
        </w:rPr>
        <w:t xml:space="preserve"> </w:t>
      </w:r>
    </w:p>
    <w:sectPr w:rsidR="00C56AF7">
      <w:pgSz w:w="11910" w:h="16840"/>
      <w:pgMar w:top="1040" w:right="3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27EEA"/>
    <w:multiLevelType w:val="hybridMultilevel"/>
    <w:tmpl w:val="BA4EF4A0"/>
    <w:lvl w:ilvl="0" w:tplc="18DE5C9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8180E"/>
    <w:multiLevelType w:val="hybridMultilevel"/>
    <w:tmpl w:val="257A2BC2"/>
    <w:lvl w:ilvl="0" w:tplc="2864D0E8">
      <w:start w:val="1"/>
      <w:numFmt w:val="decimal"/>
      <w:lvlText w:val="%1."/>
      <w:lvlJc w:val="left"/>
      <w:pPr>
        <w:ind w:left="462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CD8283A4">
      <w:numFmt w:val="bullet"/>
      <w:lvlText w:val="-"/>
      <w:lvlJc w:val="left"/>
      <w:pPr>
        <w:ind w:left="102" w:hanging="1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BECC3AEC">
      <w:numFmt w:val="bullet"/>
      <w:lvlText w:val="•"/>
      <w:lvlJc w:val="left"/>
      <w:pPr>
        <w:ind w:left="1520" w:hanging="149"/>
      </w:pPr>
      <w:rPr>
        <w:rFonts w:hint="default"/>
        <w:lang w:val="ru-RU" w:eastAsia="en-US" w:bidi="ar-SA"/>
      </w:rPr>
    </w:lvl>
    <w:lvl w:ilvl="3" w:tplc="03F2B8FA">
      <w:numFmt w:val="bullet"/>
      <w:lvlText w:val="•"/>
      <w:lvlJc w:val="left"/>
      <w:pPr>
        <w:ind w:left="2581" w:hanging="149"/>
      </w:pPr>
      <w:rPr>
        <w:rFonts w:hint="default"/>
        <w:lang w:val="ru-RU" w:eastAsia="en-US" w:bidi="ar-SA"/>
      </w:rPr>
    </w:lvl>
    <w:lvl w:ilvl="4" w:tplc="E4C26898">
      <w:numFmt w:val="bullet"/>
      <w:lvlText w:val="•"/>
      <w:lvlJc w:val="left"/>
      <w:pPr>
        <w:ind w:left="3642" w:hanging="149"/>
      </w:pPr>
      <w:rPr>
        <w:rFonts w:hint="default"/>
        <w:lang w:val="ru-RU" w:eastAsia="en-US" w:bidi="ar-SA"/>
      </w:rPr>
    </w:lvl>
    <w:lvl w:ilvl="5" w:tplc="053C3420">
      <w:numFmt w:val="bullet"/>
      <w:lvlText w:val="•"/>
      <w:lvlJc w:val="left"/>
      <w:pPr>
        <w:ind w:left="4702" w:hanging="149"/>
      </w:pPr>
      <w:rPr>
        <w:rFonts w:hint="default"/>
        <w:lang w:val="ru-RU" w:eastAsia="en-US" w:bidi="ar-SA"/>
      </w:rPr>
    </w:lvl>
    <w:lvl w:ilvl="6" w:tplc="1A1AD3F6">
      <w:numFmt w:val="bullet"/>
      <w:lvlText w:val="•"/>
      <w:lvlJc w:val="left"/>
      <w:pPr>
        <w:ind w:left="5763" w:hanging="149"/>
      </w:pPr>
      <w:rPr>
        <w:rFonts w:hint="default"/>
        <w:lang w:val="ru-RU" w:eastAsia="en-US" w:bidi="ar-SA"/>
      </w:rPr>
    </w:lvl>
    <w:lvl w:ilvl="7" w:tplc="1DE65B80">
      <w:numFmt w:val="bullet"/>
      <w:lvlText w:val="•"/>
      <w:lvlJc w:val="left"/>
      <w:pPr>
        <w:ind w:left="6824" w:hanging="149"/>
      </w:pPr>
      <w:rPr>
        <w:rFonts w:hint="default"/>
        <w:lang w:val="ru-RU" w:eastAsia="en-US" w:bidi="ar-SA"/>
      </w:rPr>
    </w:lvl>
    <w:lvl w:ilvl="8" w:tplc="CD1898CE">
      <w:numFmt w:val="bullet"/>
      <w:lvlText w:val="•"/>
      <w:lvlJc w:val="left"/>
      <w:pPr>
        <w:ind w:left="7884" w:hanging="149"/>
      </w:pPr>
      <w:rPr>
        <w:rFonts w:hint="default"/>
        <w:lang w:val="ru-RU" w:eastAsia="en-US" w:bidi="ar-SA"/>
      </w:rPr>
    </w:lvl>
  </w:abstractNum>
  <w:abstractNum w:abstractNumId="2" w15:restartNumberingAfterBreak="0">
    <w:nsid w:val="431E27C7"/>
    <w:multiLevelType w:val="hybridMultilevel"/>
    <w:tmpl w:val="6F4C3CDC"/>
    <w:lvl w:ilvl="0" w:tplc="D5EE94AE">
      <w:start w:val="1"/>
      <w:numFmt w:val="decimal"/>
      <w:lvlText w:val="%1)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AF7"/>
    <w:rsid w:val="00071132"/>
    <w:rsid w:val="004F182D"/>
    <w:rsid w:val="007F6135"/>
    <w:rsid w:val="008A0AE9"/>
    <w:rsid w:val="00B90DC6"/>
    <w:rsid w:val="00C003C2"/>
    <w:rsid w:val="00C56AF7"/>
    <w:rsid w:val="00FA3471"/>
    <w:rsid w:val="00FA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C93B948-4F7B-415B-8B20-6182B79E8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89"/>
      <w:ind w:left="462" w:hanging="360"/>
      <w:outlineLvl w:val="0"/>
    </w:pPr>
    <w:rPr>
      <w:b/>
      <w:bCs/>
      <w:sz w:val="28"/>
      <w:szCs w:val="28"/>
      <w:u w:val="single" w:color="00000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34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2" w:firstLine="283"/>
      <w:jc w:val="both"/>
    </w:pPr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462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30">
    <w:name w:val="Заголовок 3 Знак"/>
    <w:basedOn w:val="a0"/>
    <w:link w:val="3"/>
    <w:uiPriority w:val="9"/>
    <w:semiHidden/>
    <w:rsid w:val="00FA347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4408</Words>
  <Characters>25126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lady lapik</dc:creator>
  <cp:lastModifiedBy>MSI</cp:lastModifiedBy>
  <cp:revision>2</cp:revision>
  <dcterms:created xsi:type="dcterms:W3CDTF">2023-05-24T16:06:00Z</dcterms:created>
  <dcterms:modified xsi:type="dcterms:W3CDTF">2023-05-24T16:06:00Z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2023-05-16T00:00:00Z</vt:filetime>
  </property>
</Properties>
</file>