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E81C" w14:textId="77777777" w:rsidR="00EA0D10" w:rsidRPr="00436D10" w:rsidRDefault="007A2C44" w:rsidP="006A34B7">
      <w:pPr>
        <w:jc w:val="center"/>
        <w:rPr>
          <w:rFonts w:ascii="Times New Roman" w:hAnsi="Times New Roman"/>
          <w:b/>
          <w:sz w:val="28"/>
          <w:szCs w:val="28"/>
        </w:rPr>
      </w:pPr>
      <w:r>
        <w:rPr>
          <w:rFonts w:ascii="Times New Roman" w:hAnsi="Times New Roman"/>
          <w:b/>
          <w:sz w:val="28"/>
          <w:szCs w:val="28"/>
        </w:rPr>
        <w:t>Personal Assignment</w:t>
      </w:r>
      <w:r w:rsidR="00023EFC">
        <w:rPr>
          <w:rFonts w:ascii="Times New Roman" w:hAnsi="Times New Roman"/>
          <w:b/>
          <w:sz w:val="28"/>
          <w:szCs w:val="28"/>
        </w:rPr>
        <w:t xml:space="preserve"> 1</w:t>
      </w:r>
    </w:p>
    <w:p w14:paraId="5EB55835" w14:textId="77777777" w:rsidR="00436D10" w:rsidRPr="00436D10" w:rsidRDefault="00436D10" w:rsidP="00A32CFA">
      <w:pPr>
        <w:jc w:val="both"/>
        <w:rPr>
          <w:rFonts w:ascii="Times New Roman" w:hAnsi="Times New Roman"/>
          <w:sz w:val="24"/>
          <w:szCs w:val="24"/>
        </w:rPr>
      </w:pPr>
    </w:p>
    <w:p w14:paraId="6E05C184" w14:textId="77777777" w:rsidR="00E728F3" w:rsidRPr="009C47A0" w:rsidRDefault="00E728F3" w:rsidP="00A32CFA">
      <w:pPr>
        <w:spacing w:before="100" w:beforeAutospacing="1" w:after="0" w:line="360" w:lineRule="auto"/>
        <w:jc w:val="both"/>
        <w:rPr>
          <w:rFonts w:ascii="Times New Roman" w:eastAsia="Times New Roman" w:hAnsi="Times New Roman"/>
          <w:sz w:val="24"/>
          <w:szCs w:val="24"/>
        </w:rPr>
      </w:pPr>
      <w:r w:rsidRPr="009C47A0">
        <w:rPr>
          <w:rFonts w:ascii="Times New Roman" w:eastAsia="Times New Roman" w:hAnsi="Times New Roman"/>
          <w:b/>
          <w:bCs/>
          <w:sz w:val="24"/>
          <w:szCs w:val="24"/>
        </w:rPr>
        <w:t>Tinjau Pertanyaan</w:t>
      </w:r>
      <w:r w:rsidRPr="009C47A0">
        <w:rPr>
          <w:rFonts w:ascii="Times New Roman" w:eastAsia="Times New Roman" w:hAnsi="Times New Roman"/>
          <w:sz w:val="24"/>
          <w:szCs w:val="24"/>
        </w:rPr>
        <w:t xml:space="preserve"> </w:t>
      </w:r>
    </w:p>
    <w:p w14:paraId="6DDDE41B" w14:textId="77777777" w:rsidR="00E728F3" w:rsidRPr="00232765" w:rsidRDefault="00E728F3" w:rsidP="00A32CFA">
      <w:pPr>
        <w:pStyle w:val="ListParagraph"/>
        <w:numPr>
          <w:ilvl w:val="0"/>
          <w:numId w:val="3"/>
        </w:numPr>
        <w:spacing w:after="0" w:line="360" w:lineRule="auto"/>
        <w:jc w:val="both"/>
        <w:rPr>
          <w:rFonts w:ascii="Times New Roman" w:eastAsia="Times New Roman" w:hAnsi="Times New Roman"/>
          <w:b/>
          <w:bCs/>
          <w:color w:val="FF0000"/>
          <w:sz w:val="24"/>
          <w:szCs w:val="24"/>
        </w:rPr>
      </w:pPr>
      <w:r w:rsidRPr="00232765">
        <w:rPr>
          <w:rFonts w:ascii="Times New Roman" w:eastAsia="Times New Roman" w:hAnsi="Times New Roman"/>
          <w:b/>
          <w:bCs/>
          <w:color w:val="FF0000"/>
          <w:sz w:val="24"/>
          <w:szCs w:val="24"/>
        </w:rPr>
        <w:t xml:space="preserve">Jelaskan proses data warehousing </w:t>
      </w:r>
    </w:p>
    <w:p w14:paraId="68A7ED4A" w14:textId="2992E482" w:rsidR="00856590" w:rsidRDefault="00856590" w:rsidP="00A32CFA">
      <w:pPr>
        <w:pStyle w:val="ListParagraph"/>
        <w:spacing w:after="0" w:line="360" w:lineRule="auto"/>
        <w:jc w:val="both"/>
        <w:rPr>
          <w:rFonts w:ascii="Times New Roman" w:eastAsia="Times New Roman" w:hAnsi="Times New Roman"/>
          <w:b/>
          <w:bCs/>
          <w:color w:val="00B050"/>
          <w:sz w:val="24"/>
          <w:szCs w:val="24"/>
        </w:rPr>
      </w:pPr>
      <w:r w:rsidRPr="00232765">
        <w:rPr>
          <w:rFonts w:ascii="Times New Roman" w:eastAsia="Times New Roman" w:hAnsi="Times New Roman"/>
          <w:b/>
          <w:bCs/>
          <w:color w:val="00B050"/>
          <w:sz w:val="24"/>
          <w:szCs w:val="24"/>
        </w:rPr>
        <w:t>Jawaban:</w:t>
      </w:r>
    </w:p>
    <w:p w14:paraId="035512D1" w14:textId="77777777" w:rsidR="00E9452C" w:rsidRPr="00232765" w:rsidRDefault="00E9452C" w:rsidP="00A32CFA">
      <w:pPr>
        <w:pStyle w:val="ListParagraph"/>
        <w:spacing w:after="0" w:line="360" w:lineRule="auto"/>
        <w:jc w:val="both"/>
        <w:rPr>
          <w:rFonts w:ascii="Times New Roman" w:eastAsia="Times New Roman" w:hAnsi="Times New Roman"/>
          <w:b/>
          <w:bCs/>
          <w:color w:val="00B050"/>
          <w:sz w:val="24"/>
          <w:szCs w:val="24"/>
        </w:rPr>
      </w:pPr>
    </w:p>
    <w:p w14:paraId="556261BB" w14:textId="2E25B865" w:rsidR="00856590" w:rsidRDefault="00CB2656" w:rsidP="00A32CFA">
      <w:pPr>
        <w:pStyle w:val="ListParagraph"/>
        <w:spacing w:after="0" w:line="360" w:lineRule="auto"/>
        <w:jc w:val="both"/>
        <w:rPr>
          <w:rFonts w:ascii="Times New Roman" w:eastAsia="Times New Roman" w:hAnsi="Times New Roman"/>
          <w:sz w:val="24"/>
          <w:szCs w:val="24"/>
        </w:rPr>
      </w:pPr>
      <w:r>
        <w:rPr>
          <w:noProof/>
        </w:rPr>
        <w:drawing>
          <wp:inline distT="0" distB="0" distL="0" distR="0" wp14:anchorId="781FCD42" wp14:editId="1F2532EF">
            <wp:extent cx="5905500" cy="32410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641" t="1733" r="-1"/>
                    <a:stretch/>
                  </pic:blipFill>
                  <pic:spPr bwMode="auto">
                    <a:xfrm>
                      <a:off x="0" y="0"/>
                      <a:ext cx="5905500" cy="3241040"/>
                    </a:xfrm>
                    <a:prstGeom prst="rect">
                      <a:avLst/>
                    </a:prstGeom>
                    <a:ln>
                      <a:noFill/>
                    </a:ln>
                    <a:extLst>
                      <a:ext uri="{53640926-AAD7-44D8-BBD7-CCE9431645EC}">
                        <a14:shadowObscured xmlns:a14="http://schemas.microsoft.com/office/drawing/2010/main"/>
                      </a:ext>
                    </a:extLst>
                  </pic:spPr>
                </pic:pic>
              </a:graphicData>
            </a:graphic>
          </wp:inline>
        </w:drawing>
      </w:r>
    </w:p>
    <w:p w14:paraId="6F7F1936" w14:textId="1FC9C2D4" w:rsidR="00232765" w:rsidRDefault="00232765" w:rsidP="00A32CFA">
      <w:pPr>
        <w:pStyle w:val="ListParagraph"/>
        <w:spacing w:after="0" w:line="360" w:lineRule="auto"/>
        <w:ind w:firstLine="720"/>
        <w:jc w:val="both"/>
        <w:rPr>
          <w:rFonts w:ascii="Times New Roman" w:eastAsia="Times New Roman" w:hAnsi="Times New Roman"/>
          <w:sz w:val="24"/>
          <w:szCs w:val="24"/>
        </w:rPr>
      </w:pPr>
      <w:r w:rsidRPr="00232765">
        <w:rPr>
          <w:rFonts w:ascii="Times New Roman" w:eastAsia="Times New Roman" w:hAnsi="Times New Roman"/>
          <w:b/>
          <w:bCs/>
          <w:sz w:val="24"/>
          <w:szCs w:val="24"/>
        </w:rPr>
        <w:t>(Joko Christian, Jurnal TELEMATIKA MKOM, Vol.2 No.2, September 2010 ISSN 2085-725X)</w:t>
      </w:r>
      <w:r w:rsidRPr="00232765">
        <w:rPr>
          <w:rFonts w:ascii="Times New Roman" w:eastAsia="Times New Roman" w:hAnsi="Times New Roman"/>
          <w:sz w:val="24"/>
          <w:szCs w:val="24"/>
        </w:rPr>
        <w:t xml:space="preserve"> Proses-proses dalam pengembangan data Warehouse</w:t>
      </w:r>
      <w:r w:rsidR="00A32CFA">
        <w:rPr>
          <w:rFonts w:ascii="Times New Roman" w:eastAsia="Times New Roman" w:hAnsi="Times New Roman"/>
          <w:sz w:val="24"/>
          <w:szCs w:val="24"/>
        </w:rPr>
        <w:t xml:space="preserve"> </w:t>
      </w:r>
      <w:r w:rsidRPr="00232765">
        <w:rPr>
          <w:rFonts w:ascii="Times New Roman" w:eastAsia="Times New Roman" w:hAnsi="Times New Roman"/>
          <w:sz w:val="24"/>
          <w:szCs w:val="24"/>
        </w:rPr>
        <w:t>ialah ETL (Extract-Transform</w:t>
      </w:r>
      <w:r w:rsidR="0099246C">
        <w:rPr>
          <w:rFonts w:ascii="Times New Roman" w:eastAsia="Times New Roman" w:hAnsi="Times New Roman"/>
          <w:sz w:val="24"/>
          <w:szCs w:val="24"/>
        </w:rPr>
        <w:t>-</w:t>
      </w:r>
      <w:r w:rsidRPr="00232765">
        <w:rPr>
          <w:rFonts w:ascii="Times New Roman" w:eastAsia="Times New Roman" w:hAnsi="Times New Roman"/>
          <w:sz w:val="24"/>
          <w:szCs w:val="24"/>
        </w:rPr>
        <w:t>Loading). Extract ialah seluruh proses yang berikaitan dengan pengambilan dan pengumpulan data (termasuk data dari luar yang dibutuhkan, seperti kode prefix telepon daerah). Transform ialah proses penyiapan data agar sesuai dengan kebutuhan seperti pembersihan, decoding</w:t>
      </w:r>
      <w:r w:rsidR="00A32CFA">
        <w:rPr>
          <w:rFonts w:ascii="Times New Roman" w:eastAsia="Times New Roman" w:hAnsi="Times New Roman"/>
          <w:sz w:val="24"/>
          <w:szCs w:val="24"/>
        </w:rPr>
        <w:t xml:space="preserve"> </w:t>
      </w:r>
      <w:r w:rsidRPr="00232765">
        <w:rPr>
          <w:rFonts w:ascii="Times New Roman" w:eastAsia="Times New Roman" w:hAnsi="Times New Roman"/>
          <w:sz w:val="24"/>
          <w:szCs w:val="24"/>
        </w:rPr>
        <w:t>dan integrasi. Loading adalah proses penyimpanan dan pengorganisasian data pada struktur data warehouse yang telah ada.</w:t>
      </w:r>
    </w:p>
    <w:p w14:paraId="1BFBE528" w14:textId="77777777" w:rsidR="00E9452C" w:rsidRDefault="00E9452C" w:rsidP="00A32CFA">
      <w:pPr>
        <w:spacing w:after="0" w:line="360" w:lineRule="auto"/>
        <w:contextualSpacing/>
        <w:jc w:val="both"/>
        <w:rPr>
          <w:rFonts w:ascii="Times New Roman" w:eastAsia="Times New Roman" w:hAnsi="Times New Roman"/>
          <w:b/>
          <w:bCs/>
          <w:color w:val="663300"/>
          <w:sz w:val="24"/>
          <w:szCs w:val="24"/>
        </w:rPr>
      </w:pPr>
    </w:p>
    <w:p w14:paraId="629E00B1" w14:textId="5AFC4BFC" w:rsidR="00E9452C" w:rsidRDefault="00E9452C" w:rsidP="00A32CFA">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73D95B66" w14:textId="4BF25436" w:rsidR="00232765" w:rsidRPr="00E9452C" w:rsidRDefault="00E9452C" w:rsidP="00A32CFA">
      <w:pPr>
        <w:spacing w:after="0" w:line="360" w:lineRule="auto"/>
        <w:contextualSpacing/>
        <w:jc w:val="both"/>
        <w:rPr>
          <w:rFonts w:ascii="Times New Roman" w:eastAsia="Times New Roman" w:hAnsi="Times New Roman"/>
          <w:sz w:val="24"/>
          <w:szCs w:val="24"/>
        </w:rPr>
      </w:pPr>
      <w:r w:rsidRPr="00E9452C">
        <w:rPr>
          <w:rFonts w:ascii="Times New Roman" w:eastAsia="Times New Roman" w:hAnsi="Times New Roman"/>
          <w:sz w:val="24"/>
          <w:szCs w:val="24"/>
        </w:rPr>
        <w:t>Joko Christian, Jurnal TELEMATIKA MKOM, Vol.2 No.2, September 2010 ISSN 2085-725X</w:t>
      </w:r>
    </w:p>
    <w:p w14:paraId="5C017EB2" w14:textId="40665BCA" w:rsidR="00E9452C" w:rsidRDefault="00E9452C" w:rsidP="00A32CFA">
      <w:pPr>
        <w:pStyle w:val="ListParagraph"/>
        <w:spacing w:after="0" w:line="360" w:lineRule="auto"/>
        <w:jc w:val="both"/>
        <w:rPr>
          <w:rFonts w:ascii="Times New Roman" w:eastAsia="Times New Roman" w:hAnsi="Times New Roman"/>
          <w:sz w:val="24"/>
          <w:szCs w:val="24"/>
        </w:rPr>
      </w:pPr>
    </w:p>
    <w:p w14:paraId="31DC2827" w14:textId="65FD3CDA" w:rsidR="00E9452C" w:rsidRDefault="00E9452C" w:rsidP="00A32CFA">
      <w:pPr>
        <w:pStyle w:val="ListParagraph"/>
        <w:spacing w:after="0" w:line="360" w:lineRule="auto"/>
        <w:jc w:val="both"/>
        <w:rPr>
          <w:rFonts w:ascii="Times New Roman" w:eastAsia="Times New Roman" w:hAnsi="Times New Roman"/>
          <w:sz w:val="24"/>
          <w:szCs w:val="24"/>
        </w:rPr>
      </w:pPr>
    </w:p>
    <w:p w14:paraId="3F146B7C" w14:textId="513DAFF8" w:rsidR="00E9452C" w:rsidRDefault="00E9452C" w:rsidP="00A32CFA">
      <w:pPr>
        <w:pStyle w:val="ListParagraph"/>
        <w:spacing w:after="0" w:line="360" w:lineRule="auto"/>
        <w:jc w:val="both"/>
        <w:rPr>
          <w:rFonts w:ascii="Times New Roman" w:eastAsia="Times New Roman" w:hAnsi="Times New Roman"/>
          <w:sz w:val="24"/>
          <w:szCs w:val="24"/>
        </w:rPr>
      </w:pPr>
    </w:p>
    <w:p w14:paraId="46949FD9" w14:textId="77777777" w:rsidR="00BE7386" w:rsidRDefault="00BE7386" w:rsidP="00A32CFA">
      <w:pPr>
        <w:pStyle w:val="ListParagraph"/>
        <w:spacing w:after="0" w:line="360" w:lineRule="auto"/>
        <w:jc w:val="both"/>
        <w:rPr>
          <w:rFonts w:ascii="Times New Roman" w:eastAsia="Times New Roman" w:hAnsi="Times New Roman"/>
          <w:sz w:val="24"/>
          <w:szCs w:val="24"/>
        </w:rPr>
      </w:pPr>
    </w:p>
    <w:p w14:paraId="7484C316" w14:textId="71BF8941" w:rsidR="00E728F3" w:rsidRPr="00A46355" w:rsidRDefault="00E728F3" w:rsidP="00A32CFA">
      <w:pPr>
        <w:pStyle w:val="ListParagraph"/>
        <w:numPr>
          <w:ilvl w:val="0"/>
          <w:numId w:val="3"/>
        </w:numPr>
        <w:spacing w:after="0" w:line="360" w:lineRule="auto"/>
        <w:jc w:val="both"/>
        <w:rPr>
          <w:rFonts w:ascii="Times New Roman" w:eastAsia="Times New Roman" w:hAnsi="Times New Roman"/>
          <w:b/>
          <w:bCs/>
          <w:color w:val="FF0000"/>
          <w:sz w:val="24"/>
          <w:szCs w:val="24"/>
        </w:rPr>
      </w:pPr>
      <w:r w:rsidRPr="00A46355">
        <w:rPr>
          <w:rFonts w:ascii="Times New Roman" w:eastAsia="Times New Roman" w:hAnsi="Times New Roman"/>
          <w:b/>
          <w:bCs/>
          <w:color w:val="FF0000"/>
          <w:sz w:val="24"/>
          <w:szCs w:val="24"/>
        </w:rPr>
        <w:t xml:space="preserve">Jelaskan komponen utama dari data warehouse </w:t>
      </w:r>
    </w:p>
    <w:p w14:paraId="50BA3EAA" w14:textId="0AB0B512" w:rsidR="00856590" w:rsidRPr="00A46355" w:rsidRDefault="00856590" w:rsidP="00A32CFA">
      <w:pPr>
        <w:pStyle w:val="ListParagraph"/>
        <w:spacing w:after="0" w:line="360" w:lineRule="auto"/>
        <w:jc w:val="both"/>
        <w:rPr>
          <w:rFonts w:ascii="Times New Roman" w:eastAsia="Times New Roman" w:hAnsi="Times New Roman"/>
          <w:b/>
          <w:bCs/>
          <w:color w:val="00B050"/>
          <w:sz w:val="24"/>
          <w:szCs w:val="24"/>
        </w:rPr>
      </w:pPr>
      <w:r w:rsidRPr="00A46355">
        <w:rPr>
          <w:rFonts w:ascii="Times New Roman" w:eastAsia="Times New Roman" w:hAnsi="Times New Roman"/>
          <w:b/>
          <w:bCs/>
          <w:color w:val="00B050"/>
          <w:sz w:val="24"/>
          <w:szCs w:val="24"/>
        </w:rPr>
        <w:t>Jawaban:</w:t>
      </w:r>
    </w:p>
    <w:p w14:paraId="6E577419" w14:textId="17EDEC1B" w:rsidR="008B7D49" w:rsidRDefault="00B3039C" w:rsidP="008B7D49">
      <w:pPr>
        <w:pStyle w:val="ListParagraph"/>
        <w:spacing w:after="0" w:line="360" w:lineRule="auto"/>
        <w:jc w:val="both"/>
        <w:rPr>
          <w:rFonts w:ascii="Times New Roman" w:eastAsia="Times New Roman" w:hAnsi="Times New Roman"/>
          <w:sz w:val="24"/>
          <w:szCs w:val="24"/>
        </w:rPr>
      </w:pPr>
      <w:r w:rsidRPr="00B3039C">
        <w:rPr>
          <w:rFonts w:ascii="Times New Roman" w:eastAsia="Times New Roman" w:hAnsi="Times New Roman"/>
          <w:sz w:val="24"/>
          <w:szCs w:val="24"/>
        </w:rPr>
        <w:t xml:space="preserve">Menurut </w:t>
      </w:r>
      <w:r w:rsidRPr="00047527">
        <w:rPr>
          <w:rFonts w:ascii="Times New Roman" w:eastAsia="Times New Roman" w:hAnsi="Times New Roman"/>
          <w:b/>
          <w:bCs/>
          <w:sz w:val="24"/>
          <w:szCs w:val="24"/>
        </w:rPr>
        <w:t>Thomas Connolly, dan Carolyn Begg (2010, p1203-1207)</w:t>
      </w:r>
      <w:r w:rsidRPr="00B3039C">
        <w:rPr>
          <w:rFonts w:ascii="Times New Roman" w:eastAsia="Times New Roman" w:hAnsi="Times New Roman"/>
          <w:sz w:val="24"/>
          <w:szCs w:val="24"/>
        </w:rPr>
        <w:t>, Kompone</w:t>
      </w:r>
      <w:r>
        <w:rPr>
          <w:rFonts w:ascii="Times New Roman" w:eastAsia="Times New Roman" w:hAnsi="Times New Roman"/>
          <w:sz w:val="24"/>
          <w:szCs w:val="24"/>
        </w:rPr>
        <w:t>n u</w:t>
      </w:r>
      <w:r w:rsidRPr="00B3039C">
        <w:rPr>
          <w:rFonts w:ascii="Times New Roman" w:eastAsia="Times New Roman" w:hAnsi="Times New Roman"/>
          <w:sz w:val="24"/>
          <w:szCs w:val="24"/>
        </w:rPr>
        <w:t>tama data warehouse terdiri atas</w:t>
      </w:r>
      <w:r>
        <w:rPr>
          <w:rFonts w:ascii="Times New Roman" w:eastAsia="Times New Roman" w:hAnsi="Times New Roman"/>
          <w:sz w:val="24"/>
          <w:szCs w:val="24"/>
        </w:rPr>
        <w:t>:</w:t>
      </w:r>
    </w:p>
    <w:p w14:paraId="1D877A3D" w14:textId="732F9549" w:rsidR="008B7D49" w:rsidRPr="00D42C4B"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D42C4B">
        <w:rPr>
          <w:rFonts w:ascii="Times New Roman" w:eastAsia="Times New Roman" w:hAnsi="Times New Roman"/>
          <w:b/>
          <w:bCs/>
          <w:color w:val="7030A0"/>
          <w:sz w:val="24"/>
          <w:szCs w:val="24"/>
        </w:rPr>
        <w:t>Metadata</w:t>
      </w:r>
    </w:p>
    <w:p w14:paraId="349EEAF1" w14:textId="07B6A5D9" w:rsidR="00D42C4B" w:rsidRPr="002C1459" w:rsidRDefault="00D42C4B" w:rsidP="002C1459">
      <w:pPr>
        <w:pStyle w:val="ListParagraph"/>
        <w:numPr>
          <w:ilvl w:val="0"/>
          <w:numId w:val="6"/>
        </w:numPr>
        <w:spacing w:after="0" w:line="360" w:lineRule="auto"/>
        <w:ind w:left="1080"/>
        <w:jc w:val="both"/>
        <w:rPr>
          <w:rFonts w:ascii="Times New Roman" w:eastAsia="Times New Roman" w:hAnsi="Times New Roman"/>
          <w:sz w:val="24"/>
          <w:szCs w:val="24"/>
        </w:rPr>
      </w:pPr>
      <w:r>
        <w:rPr>
          <w:rFonts w:ascii="Times New Roman" w:eastAsia="Times New Roman" w:hAnsi="Times New Roman"/>
          <w:sz w:val="24"/>
          <w:szCs w:val="24"/>
        </w:rPr>
        <w:t>U</w:t>
      </w:r>
      <w:r w:rsidRPr="00D42C4B">
        <w:rPr>
          <w:rFonts w:ascii="Times New Roman" w:eastAsia="Times New Roman" w:hAnsi="Times New Roman"/>
          <w:sz w:val="24"/>
          <w:szCs w:val="24"/>
        </w:rPr>
        <w:t>ntuk menentukan sumber data dalam data warehouse dalam proses extracting dan loading</w:t>
      </w:r>
      <w:r w:rsidR="008F05D3">
        <w:rPr>
          <w:rFonts w:ascii="Times New Roman" w:eastAsia="Times New Roman" w:hAnsi="Times New Roman"/>
          <w:sz w:val="24"/>
          <w:szCs w:val="24"/>
        </w:rPr>
        <w:t xml:space="preserve"> serta </w:t>
      </w:r>
      <w:r w:rsidRPr="008F05D3">
        <w:rPr>
          <w:rFonts w:ascii="Times New Roman" w:eastAsia="Times New Roman" w:hAnsi="Times New Roman"/>
          <w:sz w:val="24"/>
          <w:szCs w:val="24"/>
        </w:rPr>
        <w:t>menghasilkan tabel ringkasan dalam proses warehouse management</w:t>
      </w:r>
      <w:r w:rsidR="002C1459">
        <w:rPr>
          <w:rFonts w:ascii="Times New Roman" w:eastAsia="Times New Roman" w:hAnsi="Times New Roman"/>
          <w:sz w:val="24"/>
          <w:szCs w:val="24"/>
        </w:rPr>
        <w:t xml:space="preserve"> sehingga bisa </w:t>
      </w:r>
      <w:r w:rsidRPr="002C1459">
        <w:rPr>
          <w:rFonts w:ascii="Times New Roman" w:eastAsia="Times New Roman" w:hAnsi="Times New Roman"/>
          <w:sz w:val="24"/>
          <w:szCs w:val="24"/>
        </w:rPr>
        <w:t>mengarahkan sebuah query pada sumber data yang tepat dalam proses query management.</w:t>
      </w:r>
    </w:p>
    <w:p w14:paraId="037EF926" w14:textId="3EE40D80" w:rsidR="008B7D49" w:rsidRPr="00035D7E"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035D7E">
        <w:rPr>
          <w:rFonts w:ascii="Times New Roman" w:eastAsia="Times New Roman" w:hAnsi="Times New Roman"/>
          <w:b/>
          <w:bCs/>
          <w:color w:val="7030A0"/>
          <w:sz w:val="24"/>
          <w:szCs w:val="24"/>
        </w:rPr>
        <w:t>Detailed Data</w:t>
      </w:r>
    </w:p>
    <w:p w14:paraId="095938C8" w14:textId="1ED55C03" w:rsidR="008B7D49" w:rsidRPr="002310AE" w:rsidRDefault="00ED030E" w:rsidP="002310AE">
      <w:pPr>
        <w:pStyle w:val="ListParagraph"/>
        <w:numPr>
          <w:ilvl w:val="0"/>
          <w:numId w:val="6"/>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M</w:t>
      </w:r>
      <w:r w:rsidRPr="00ED030E">
        <w:rPr>
          <w:rFonts w:ascii="Times New Roman" w:eastAsia="Times New Roman" w:hAnsi="Times New Roman"/>
          <w:sz w:val="24"/>
          <w:szCs w:val="24"/>
        </w:rPr>
        <w:t>enyimpan semua data detail dalam skema database dengan cara agregasi secara periodik untuk mendukung agregasi data.</w:t>
      </w:r>
    </w:p>
    <w:p w14:paraId="5605EFFC" w14:textId="62524621" w:rsidR="008B7D49" w:rsidRPr="00410217"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410217">
        <w:rPr>
          <w:rFonts w:ascii="Times New Roman" w:eastAsia="Times New Roman" w:hAnsi="Times New Roman"/>
          <w:b/>
          <w:bCs/>
          <w:color w:val="7030A0"/>
          <w:sz w:val="24"/>
          <w:szCs w:val="24"/>
        </w:rPr>
        <w:t>Archieve / Back-up Data</w:t>
      </w:r>
    </w:p>
    <w:p w14:paraId="5775EEAD" w14:textId="34F85C56" w:rsidR="008B7D49" w:rsidRDefault="00410217" w:rsidP="00410217">
      <w:pPr>
        <w:pStyle w:val="ListParagraph"/>
        <w:numPr>
          <w:ilvl w:val="0"/>
          <w:numId w:val="6"/>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M</w:t>
      </w:r>
      <w:r w:rsidRPr="00410217">
        <w:rPr>
          <w:rFonts w:ascii="Times New Roman" w:eastAsia="Times New Roman" w:hAnsi="Times New Roman"/>
          <w:sz w:val="24"/>
          <w:szCs w:val="24"/>
        </w:rPr>
        <w:t>enyimpan detail data dan ringkasan data dengan tujuan untuk back-up data apabila data tersebut disimpan melampaui periode penyimpanan data detail.</w:t>
      </w:r>
    </w:p>
    <w:p w14:paraId="17846626" w14:textId="0123DA2F" w:rsidR="008B7D49" w:rsidRPr="000249C5"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0249C5">
        <w:rPr>
          <w:rFonts w:ascii="Times New Roman" w:eastAsia="Times New Roman" w:hAnsi="Times New Roman"/>
          <w:b/>
          <w:bCs/>
          <w:color w:val="7030A0"/>
          <w:sz w:val="24"/>
          <w:szCs w:val="24"/>
        </w:rPr>
        <w:t>Load Manager</w:t>
      </w:r>
    </w:p>
    <w:p w14:paraId="1A887CAE" w14:textId="1FB9C95D" w:rsidR="008B7D49" w:rsidRPr="000249C5" w:rsidRDefault="006D5721" w:rsidP="000249C5">
      <w:pPr>
        <w:pStyle w:val="ListParagraph"/>
        <w:numPr>
          <w:ilvl w:val="0"/>
          <w:numId w:val="6"/>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M</w:t>
      </w:r>
      <w:r w:rsidRPr="006D5721">
        <w:rPr>
          <w:rFonts w:ascii="Times New Roman" w:eastAsia="Times New Roman" w:hAnsi="Times New Roman"/>
          <w:sz w:val="24"/>
          <w:szCs w:val="24"/>
        </w:rPr>
        <w:t>elaksanakan semua operasi yang berhubungan dengan extraction dan loading data ke dalam warehouse, termasuk transformasi data sederhana sebagai persiapan data untuk dimasukkan ke dalam warehouse.</w:t>
      </w:r>
    </w:p>
    <w:p w14:paraId="236DA2D1" w14:textId="723947E8" w:rsidR="008B7D49" w:rsidRPr="000249C5"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0249C5">
        <w:rPr>
          <w:rFonts w:ascii="Times New Roman" w:eastAsia="Times New Roman" w:hAnsi="Times New Roman"/>
          <w:b/>
          <w:bCs/>
          <w:color w:val="7030A0"/>
          <w:sz w:val="24"/>
          <w:szCs w:val="24"/>
        </w:rPr>
        <w:t>Warehouse Manager</w:t>
      </w:r>
    </w:p>
    <w:p w14:paraId="79F9C126" w14:textId="2A14148E" w:rsidR="008B7D49" w:rsidRDefault="000249C5" w:rsidP="000249C5">
      <w:pPr>
        <w:pStyle w:val="ListParagraph"/>
        <w:numPr>
          <w:ilvl w:val="0"/>
          <w:numId w:val="6"/>
        </w:numPr>
        <w:spacing w:after="0" w:line="360" w:lineRule="auto"/>
        <w:jc w:val="both"/>
        <w:rPr>
          <w:rFonts w:ascii="Times New Roman" w:eastAsia="Times New Roman" w:hAnsi="Times New Roman"/>
          <w:sz w:val="24"/>
          <w:szCs w:val="24"/>
        </w:rPr>
      </w:pPr>
      <w:r w:rsidRPr="000249C5">
        <w:rPr>
          <w:rFonts w:ascii="Times New Roman" w:eastAsia="Times New Roman" w:hAnsi="Times New Roman"/>
          <w:sz w:val="24"/>
          <w:szCs w:val="24"/>
        </w:rPr>
        <w:t>Melakukan analisis data untuk menjaga konsistensi data,  transformasi dan penggabungan sumber data dari penyimpanan sementara ke dalam tabel-tabel data warehouse, Menciptakan index dan view pada base tables, Melakukan agregasi jika diperlukan, dan Melakukan back-up dan archieve / back-up data.</w:t>
      </w:r>
    </w:p>
    <w:p w14:paraId="635598B1" w14:textId="31DCAD86" w:rsidR="008B7D49" w:rsidRPr="00F67AD4"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F67AD4">
        <w:rPr>
          <w:rFonts w:ascii="Times New Roman" w:eastAsia="Times New Roman" w:hAnsi="Times New Roman"/>
          <w:b/>
          <w:bCs/>
          <w:color w:val="7030A0"/>
          <w:sz w:val="24"/>
          <w:szCs w:val="24"/>
        </w:rPr>
        <w:t>Query Manager</w:t>
      </w:r>
    </w:p>
    <w:p w14:paraId="54613FE2" w14:textId="24CA220B" w:rsidR="008B7D49" w:rsidRDefault="00F67AD4" w:rsidP="00F67AD4">
      <w:pPr>
        <w:pStyle w:val="ListParagraph"/>
        <w:numPr>
          <w:ilvl w:val="0"/>
          <w:numId w:val="6"/>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M</w:t>
      </w:r>
      <w:r w:rsidRPr="00F67AD4">
        <w:rPr>
          <w:rFonts w:ascii="Times New Roman" w:eastAsia="Times New Roman" w:hAnsi="Times New Roman"/>
          <w:sz w:val="24"/>
          <w:szCs w:val="24"/>
        </w:rPr>
        <w:t>elakukan semua operasi yang berhubungan dengan management user queries seperti pengarahan query pada tabel yang tepat dan penjadwalan eksekusi query</w:t>
      </w:r>
      <w:r w:rsidR="00CD7879">
        <w:rPr>
          <w:rFonts w:ascii="Times New Roman" w:eastAsia="Times New Roman" w:hAnsi="Times New Roman"/>
          <w:sz w:val="24"/>
          <w:szCs w:val="24"/>
        </w:rPr>
        <w:t>.</w:t>
      </w:r>
    </w:p>
    <w:p w14:paraId="42DD245B" w14:textId="3856140F" w:rsidR="00CD7879" w:rsidRDefault="00CD7879" w:rsidP="00CD7879">
      <w:pPr>
        <w:spacing w:after="0" w:line="360" w:lineRule="auto"/>
        <w:jc w:val="both"/>
        <w:rPr>
          <w:rFonts w:ascii="Times New Roman" w:eastAsia="Times New Roman" w:hAnsi="Times New Roman"/>
          <w:sz w:val="24"/>
          <w:szCs w:val="24"/>
        </w:rPr>
      </w:pPr>
    </w:p>
    <w:p w14:paraId="594C4430" w14:textId="5DE0BCE1" w:rsidR="00CD7879" w:rsidRDefault="00CD7879" w:rsidP="00CD7879">
      <w:pPr>
        <w:spacing w:after="0" w:line="360" w:lineRule="auto"/>
        <w:jc w:val="both"/>
        <w:rPr>
          <w:rFonts w:ascii="Times New Roman" w:eastAsia="Times New Roman" w:hAnsi="Times New Roman"/>
          <w:sz w:val="24"/>
          <w:szCs w:val="24"/>
        </w:rPr>
      </w:pPr>
    </w:p>
    <w:p w14:paraId="11BADC9B" w14:textId="48ADEA1E" w:rsidR="00CD7879" w:rsidRDefault="00CD7879" w:rsidP="00CD7879">
      <w:pPr>
        <w:spacing w:after="0" w:line="360" w:lineRule="auto"/>
        <w:jc w:val="both"/>
        <w:rPr>
          <w:rFonts w:ascii="Times New Roman" w:eastAsia="Times New Roman" w:hAnsi="Times New Roman"/>
          <w:sz w:val="24"/>
          <w:szCs w:val="24"/>
        </w:rPr>
      </w:pPr>
    </w:p>
    <w:p w14:paraId="52FB697F" w14:textId="77777777" w:rsidR="00CD7879" w:rsidRPr="00CD7879" w:rsidRDefault="00CD7879" w:rsidP="00CD7879">
      <w:pPr>
        <w:spacing w:after="0" w:line="360" w:lineRule="auto"/>
        <w:jc w:val="both"/>
        <w:rPr>
          <w:rFonts w:ascii="Times New Roman" w:eastAsia="Times New Roman" w:hAnsi="Times New Roman"/>
          <w:sz w:val="24"/>
          <w:szCs w:val="24"/>
        </w:rPr>
      </w:pPr>
    </w:p>
    <w:p w14:paraId="53F95993" w14:textId="040524CB" w:rsidR="008B7D49" w:rsidRPr="0054232A"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54232A">
        <w:rPr>
          <w:rFonts w:ascii="Times New Roman" w:eastAsia="Times New Roman" w:hAnsi="Times New Roman"/>
          <w:b/>
          <w:bCs/>
          <w:color w:val="7030A0"/>
          <w:sz w:val="24"/>
          <w:szCs w:val="24"/>
        </w:rPr>
        <w:t>Lightly and Highly Summarized Data</w:t>
      </w:r>
    </w:p>
    <w:p w14:paraId="26722514" w14:textId="5CCF591F" w:rsidR="008B7D49" w:rsidRDefault="0054232A" w:rsidP="0054232A">
      <w:pPr>
        <w:pStyle w:val="ListParagraph"/>
        <w:numPr>
          <w:ilvl w:val="0"/>
          <w:numId w:val="6"/>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M</w:t>
      </w:r>
      <w:r w:rsidRPr="0054232A">
        <w:rPr>
          <w:rFonts w:ascii="Times New Roman" w:eastAsia="Times New Roman" w:hAnsi="Times New Roman"/>
          <w:sz w:val="24"/>
          <w:szCs w:val="24"/>
        </w:rPr>
        <w:t>enyimpan semua data yang diringkas oleh warehouse manager untuk mempercepat kinerja query dikarenakan banyaknya data baru masuk ke dalam data warehouse.</w:t>
      </w:r>
    </w:p>
    <w:p w14:paraId="081C5D31" w14:textId="52C68F3E" w:rsidR="008B7D49" w:rsidRPr="00B13131"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B13131">
        <w:rPr>
          <w:rFonts w:ascii="Times New Roman" w:eastAsia="Times New Roman" w:hAnsi="Times New Roman"/>
          <w:b/>
          <w:bCs/>
          <w:color w:val="7030A0"/>
          <w:sz w:val="24"/>
          <w:szCs w:val="24"/>
        </w:rPr>
        <w:t>Operational Data Source</w:t>
      </w:r>
    </w:p>
    <w:p w14:paraId="16B25729" w14:textId="05631851" w:rsidR="008B7D49" w:rsidRDefault="009F7A00" w:rsidP="009F7A00">
      <w:pPr>
        <w:pStyle w:val="ListParagraph"/>
        <w:numPr>
          <w:ilvl w:val="0"/>
          <w:numId w:val="6"/>
        </w:numPr>
        <w:spacing w:after="0" w:line="360" w:lineRule="auto"/>
        <w:jc w:val="both"/>
        <w:rPr>
          <w:rFonts w:ascii="Times New Roman" w:eastAsia="Times New Roman" w:hAnsi="Times New Roman"/>
          <w:sz w:val="24"/>
          <w:szCs w:val="24"/>
        </w:rPr>
      </w:pPr>
      <w:r w:rsidRPr="009F7A00">
        <w:rPr>
          <w:rFonts w:ascii="Times New Roman" w:eastAsia="Times New Roman" w:hAnsi="Times New Roman"/>
          <w:sz w:val="24"/>
          <w:szCs w:val="24"/>
        </w:rPr>
        <w:t>Sumber Data Operasional disini pertama bisa dalam bentuk Mainframe, kedua bisa dalam bentuk File Prorietary seperti VSAM, RMS, Relational Database, Oracle, Ketiga bisa dalam bentuk workstation dan private servers.</w:t>
      </w:r>
    </w:p>
    <w:p w14:paraId="7A283E5B" w14:textId="2B8E8C8A" w:rsidR="008B7D49" w:rsidRPr="002A5A53"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2A5A53">
        <w:rPr>
          <w:rFonts w:ascii="Times New Roman" w:eastAsia="Times New Roman" w:hAnsi="Times New Roman"/>
          <w:b/>
          <w:bCs/>
          <w:color w:val="7030A0"/>
          <w:sz w:val="24"/>
          <w:szCs w:val="24"/>
        </w:rPr>
        <w:t>Operational Data Store</w:t>
      </w:r>
    </w:p>
    <w:p w14:paraId="578F326E" w14:textId="6674A8A8" w:rsidR="008B7D49" w:rsidRDefault="000D4BD1" w:rsidP="000D4BD1">
      <w:pPr>
        <w:pStyle w:val="ListParagraph"/>
        <w:numPr>
          <w:ilvl w:val="0"/>
          <w:numId w:val="6"/>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I</w:t>
      </w:r>
      <w:r w:rsidRPr="000D4BD1">
        <w:rPr>
          <w:rFonts w:ascii="Times New Roman" w:eastAsia="Times New Roman" w:hAnsi="Times New Roman"/>
          <w:sz w:val="24"/>
          <w:szCs w:val="24"/>
        </w:rPr>
        <w:t>ntegrasi data operasional yang digunakan untuk analisis.</w:t>
      </w:r>
    </w:p>
    <w:p w14:paraId="1418DD06" w14:textId="707BC706" w:rsidR="008B7D49" w:rsidRPr="00945FFB" w:rsidRDefault="008B7D49" w:rsidP="008B7D49">
      <w:pPr>
        <w:pStyle w:val="ListParagraph"/>
        <w:numPr>
          <w:ilvl w:val="0"/>
          <w:numId w:val="5"/>
        </w:numPr>
        <w:spacing w:after="0" w:line="360" w:lineRule="auto"/>
        <w:jc w:val="both"/>
        <w:rPr>
          <w:rFonts w:ascii="Times New Roman" w:eastAsia="Times New Roman" w:hAnsi="Times New Roman"/>
          <w:b/>
          <w:bCs/>
          <w:color w:val="7030A0"/>
          <w:sz w:val="24"/>
          <w:szCs w:val="24"/>
        </w:rPr>
      </w:pPr>
      <w:r w:rsidRPr="00945FFB">
        <w:rPr>
          <w:rFonts w:ascii="Times New Roman" w:eastAsia="Times New Roman" w:hAnsi="Times New Roman"/>
          <w:b/>
          <w:bCs/>
          <w:color w:val="7030A0"/>
          <w:sz w:val="24"/>
          <w:szCs w:val="24"/>
        </w:rPr>
        <w:t>End-user Access Tools</w:t>
      </w:r>
    </w:p>
    <w:p w14:paraId="305883D9" w14:textId="60E9A1B8" w:rsidR="00945FFB" w:rsidRPr="00945FFB" w:rsidRDefault="00945FFB" w:rsidP="00945FFB">
      <w:pPr>
        <w:pStyle w:val="ListParagraph"/>
        <w:spacing w:after="0" w:line="360" w:lineRule="auto"/>
        <w:ind w:left="1080"/>
        <w:jc w:val="both"/>
        <w:rPr>
          <w:rFonts w:ascii="Times New Roman" w:eastAsia="Times New Roman" w:hAnsi="Times New Roman"/>
          <w:b/>
          <w:bCs/>
          <w:color w:val="00B0F0"/>
          <w:sz w:val="24"/>
          <w:szCs w:val="24"/>
        </w:rPr>
      </w:pPr>
      <w:r w:rsidRPr="00945FFB">
        <w:rPr>
          <w:rFonts w:ascii="Times New Roman" w:eastAsia="Times New Roman" w:hAnsi="Times New Roman"/>
          <w:b/>
          <w:bCs/>
          <w:color w:val="00B0F0"/>
          <w:sz w:val="24"/>
          <w:szCs w:val="24"/>
        </w:rPr>
        <w:t xml:space="preserve">Terdapat </w:t>
      </w:r>
      <w:r w:rsidR="009B3213">
        <w:rPr>
          <w:rFonts w:ascii="Times New Roman" w:eastAsia="Times New Roman" w:hAnsi="Times New Roman"/>
          <w:b/>
          <w:bCs/>
          <w:color w:val="00B0F0"/>
          <w:sz w:val="24"/>
          <w:szCs w:val="24"/>
        </w:rPr>
        <w:t>empat</w:t>
      </w:r>
      <w:r w:rsidRPr="00945FFB">
        <w:rPr>
          <w:rFonts w:ascii="Times New Roman" w:eastAsia="Times New Roman" w:hAnsi="Times New Roman"/>
          <w:b/>
          <w:bCs/>
          <w:color w:val="00B0F0"/>
          <w:sz w:val="24"/>
          <w:szCs w:val="24"/>
        </w:rPr>
        <w:t xml:space="preserve"> kategori end-user access tools yaitu:</w:t>
      </w:r>
    </w:p>
    <w:p w14:paraId="1D026E9B" w14:textId="77777777" w:rsidR="00945FFB" w:rsidRPr="00945FFB" w:rsidRDefault="00945FFB" w:rsidP="00945FFB">
      <w:pPr>
        <w:pStyle w:val="ListParagraph"/>
        <w:numPr>
          <w:ilvl w:val="0"/>
          <w:numId w:val="7"/>
        </w:numPr>
        <w:spacing w:after="0" w:line="360" w:lineRule="auto"/>
        <w:jc w:val="both"/>
        <w:rPr>
          <w:rFonts w:ascii="Times New Roman" w:eastAsia="Times New Roman" w:hAnsi="Times New Roman"/>
          <w:b/>
          <w:bCs/>
          <w:color w:val="FFC000"/>
          <w:sz w:val="24"/>
          <w:szCs w:val="24"/>
        </w:rPr>
      </w:pPr>
      <w:r w:rsidRPr="00945FFB">
        <w:rPr>
          <w:rFonts w:ascii="Times New Roman" w:eastAsia="Times New Roman" w:hAnsi="Times New Roman"/>
          <w:b/>
          <w:bCs/>
          <w:color w:val="FFC000"/>
          <w:sz w:val="24"/>
          <w:szCs w:val="24"/>
        </w:rPr>
        <w:t>Reporting and Query Tools</w:t>
      </w:r>
    </w:p>
    <w:p w14:paraId="069FBE86" w14:textId="12F4D3CD" w:rsidR="00945FFB" w:rsidRDefault="00945FFB" w:rsidP="00945FFB">
      <w:pPr>
        <w:pStyle w:val="ListParagraph"/>
        <w:spacing w:after="0" w:line="360" w:lineRule="auto"/>
        <w:ind w:left="1800" w:firstLine="360"/>
        <w:jc w:val="both"/>
        <w:rPr>
          <w:rFonts w:ascii="Times New Roman" w:eastAsia="Times New Roman" w:hAnsi="Times New Roman"/>
          <w:sz w:val="24"/>
          <w:szCs w:val="24"/>
        </w:rPr>
      </w:pPr>
      <w:r w:rsidRPr="00945FFB">
        <w:rPr>
          <w:rFonts w:ascii="Times New Roman" w:eastAsia="Times New Roman" w:hAnsi="Times New Roman"/>
          <w:sz w:val="24"/>
          <w:szCs w:val="24"/>
        </w:rPr>
        <w:t>Production reporting tools digunakan untuk menghasilkan laporan operasional secara berkala. Query Tools dirancang untuk menerima SQL, dan proses query data yang tersimpan di warehouse.</w:t>
      </w:r>
    </w:p>
    <w:p w14:paraId="203EB238" w14:textId="77777777" w:rsidR="00945FFB" w:rsidRPr="00945FFB" w:rsidRDefault="00945FFB" w:rsidP="00945FFB">
      <w:pPr>
        <w:pStyle w:val="ListParagraph"/>
        <w:numPr>
          <w:ilvl w:val="0"/>
          <w:numId w:val="7"/>
        </w:numPr>
        <w:spacing w:after="0" w:line="360" w:lineRule="auto"/>
        <w:jc w:val="both"/>
        <w:rPr>
          <w:rFonts w:ascii="Times New Roman" w:eastAsia="Times New Roman" w:hAnsi="Times New Roman"/>
          <w:b/>
          <w:bCs/>
          <w:color w:val="FFC000"/>
          <w:sz w:val="24"/>
          <w:szCs w:val="24"/>
        </w:rPr>
      </w:pPr>
      <w:r w:rsidRPr="00945FFB">
        <w:rPr>
          <w:rFonts w:ascii="Times New Roman" w:eastAsia="Times New Roman" w:hAnsi="Times New Roman"/>
          <w:b/>
          <w:bCs/>
          <w:color w:val="FFC000"/>
          <w:sz w:val="24"/>
          <w:szCs w:val="24"/>
        </w:rPr>
        <w:t>Application Development Tools</w:t>
      </w:r>
    </w:p>
    <w:p w14:paraId="555AC17F" w14:textId="2471B859" w:rsidR="00945FFB" w:rsidRDefault="00945FFB" w:rsidP="00945FFB">
      <w:pPr>
        <w:pStyle w:val="ListParagraph"/>
        <w:spacing w:after="0" w:line="360" w:lineRule="auto"/>
        <w:ind w:left="1800" w:firstLine="360"/>
        <w:jc w:val="both"/>
        <w:rPr>
          <w:rFonts w:ascii="Times New Roman" w:eastAsia="Times New Roman" w:hAnsi="Times New Roman"/>
          <w:sz w:val="24"/>
          <w:szCs w:val="24"/>
        </w:rPr>
      </w:pPr>
      <w:r w:rsidRPr="00945FFB">
        <w:rPr>
          <w:rFonts w:ascii="Times New Roman" w:eastAsia="Times New Roman" w:hAnsi="Times New Roman"/>
          <w:sz w:val="24"/>
          <w:szCs w:val="24"/>
        </w:rPr>
        <w:t>Menggunakan graphical data access tools diintegrasikan dengan OLAP tools, dan dapat mengakses semua database system utama.</w:t>
      </w:r>
    </w:p>
    <w:p w14:paraId="4B2DF29A" w14:textId="77777777" w:rsidR="00945FFB" w:rsidRPr="00945FFB" w:rsidRDefault="00945FFB" w:rsidP="00945FFB">
      <w:pPr>
        <w:pStyle w:val="ListParagraph"/>
        <w:numPr>
          <w:ilvl w:val="0"/>
          <w:numId w:val="7"/>
        </w:numPr>
        <w:spacing w:after="0" w:line="360" w:lineRule="auto"/>
        <w:jc w:val="both"/>
        <w:rPr>
          <w:rFonts w:ascii="Times New Roman" w:eastAsia="Times New Roman" w:hAnsi="Times New Roman"/>
          <w:b/>
          <w:bCs/>
          <w:color w:val="FFC000"/>
          <w:sz w:val="24"/>
          <w:szCs w:val="24"/>
        </w:rPr>
      </w:pPr>
      <w:r w:rsidRPr="00945FFB">
        <w:rPr>
          <w:rFonts w:ascii="Times New Roman" w:eastAsia="Times New Roman" w:hAnsi="Times New Roman"/>
          <w:b/>
          <w:bCs/>
          <w:color w:val="FFC000"/>
          <w:sz w:val="24"/>
          <w:szCs w:val="24"/>
        </w:rPr>
        <w:t>Executive Information System (EIS) Tools</w:t>
      </w:r>
    </w:p>
    <w:p w14:paraId="5243472D" w14:textId="77777777" w:rsidR="00340116" w:rsidRDefault="00DC4D3B" w:rsidP="00340116">
      <w:pPr>
        <w:pStyle w:val="ListParagraph"/>
        <w:spacing w:after="0" w:line="360" w:lineRule="auto"/>
        <w:ind w:left="1800" w:firstLine="360"/>
        <w:jc w:val="both"/>
        <w:rPr>
          <w:rFonts w:ascii="Times New Roman" w:eastAsia="Times New Roman" w:hAnsi="Times New Roman"/>
          <w:sz w:val="24"/>
          <w:szCs w:val="24"/>
        </w:rPr>
      </w:pPr>
      <w:r>
        <w:rPr>
          <w:rFonts w:ascii="Times New Roman" w:eastAsia="Times New Roman" w:hAnsi="Times New Roman"/>
          <w:sz w:val="24"/>
          <w:szCs w:val="24"/>
        </w:rPr>
        <w:t>U</w:t>
      </w:r>
      <w:r w:rsidR="00945FFB" w:rsidRPr="00945FFB">
        <w:rPr>
          <w:rFonts w:ascii="Times New Roman" w:eastAsia="Times New Roman" w:hAnsi="Times New Roman"/>
          <w:sz w:val="24"/>
          <w:szCs w:val="24"/>
        </w:rPr>
        <w:t>ntuk membangun aplikasi pendukung keputusan yang bersifat grafik overview mengenai data perusahaan dan fasilitas query dan menyediakan custom-build applications untuk penjualan, pemasaran dan keuangan.</w:t>
      </w:r>
    </w:p>
    <w:p w14:paraId="12BD1574" w14:textId="77777777" w:rsidR="00340116" w:rsidRPr="009B3213" w:rsidRDefault="00945FFB" w:rsidP="00340116">
      <w:pPr>
        <w:pStyle w:val="ListParagraph"/>
        <w:numPr>
          <w:ilvl w:val="0"/>
          <w:numId w:val="7"/>
        </w:numPr>
        <w:spacing w:after="0" w:line="360" w:lineRule="auto"/>
        <w:jc w:val="both"/>
        <w:rPr>
          <w:rFonts w:ascii="Times New Roman" w:eastAsia="Times New Roman" w:hAnsi="Times New Roman"/>
          <w:b/>
          <w:bCs/>
          <w:color w:val="FFC000"/>
          <w:sz w:val="24"/>
          <w:szCs w:val="24"/>
        </w:rPr>
      </w:pPr>
      <w:r w:rsidRPr="009B3213">
        <w:rPr>
          <w:rFonts w:ascii="Times New Roman" w:eastAsia="Times New Roman" w:hAnsi="Times New Roman"/>
          <w:b/>
          <w:bCs/>
          <w:color w:val="FFC000"/>
          <w:sz w:val="24"/>
          <w:szCs w:val="24"/>
        </w:rPr>
        <w:t>Data Mining Tools</w:t>
      </w:r>
    </w:p>
    <w:p w14:paraId="2977B587" w14:textId="28F347EB" w:rsidR="008B7D49" w:rsidRPr="00340116" w:rsidRDefault="00340116" w:rsidP="00340116">
      <w:pPr>
        <w:pStyle w:val="ListParagraph"/>
        <w:spacing w:after="0" w:line="360" w:lineRule="auto"/>
        <w:ind w:left="1800"/>
        <w:jc w:val="both"/>
        <w:rPr>
          <w:rFonts w:ascii="Times New Roman" w:eastAsia="Times New Roman" w:hAnsi="Times New Roman"/>
          <w:sz w:val="24"/>
          <w:szCs w:val="24"/>
        </w:rPr>
      </w:pPr>
      <w:r w:rsidRPr="00340116">
        <w:rPr>
          <w:rFonts w:ascii="Times New Roman" w:eastAsia="Times New Roman" w:hAnsi="Times New Roman"/>
          <w:sz w:val="24"/>
          <w:szCs w:val="24"/>
        </w:rPr>
        <w:t>M</w:t>
      </w:r>
      <w:r w:rsidR="00945FFB" w:rsidRPr="00340116">
        <w:rPr>
          <w:rFonts w:ascii="Times New Roman" w:eastAsia="Times New Roman" w:hAnsi="Times New Roman"/>
          <w:sz w:val="24"/>
          <w:szCs w:val="24"/>
        </w:rPr>
        <w:t>elakukan penggalian sejumlah data menggunakan teknik statistik, matematis, dan artificial intelligent (AI).</w:t>
      </w:r>
    </w:p>
    <w:p w14:paraId="5BD70D52" w14:textId="77777777" w:rsidR="00312B6E" w:rsidRDefault="00312B6E" w:rsidP="00312B6E">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09E9726A" w14:textId="1C6C39FA" w:rsidR="00312B6E" w:rsidRPr="00312B6E" w:rsidRDefault="00312B6E" w:rsidP="00312B6E">
      <w:pPr>
        <w:spacing w:after="0" w:line="360" w:lineRule="auto"/>
        <w:jc w:val="center"/>
        <w:rPr>
          <w:rFonts w:ascii="Times New Roman" w:eastAsia="Times New Roman" w:hAnsi="Times New Roman"/>
          <w:sz w:val="24"/>
          <w:szCs w:val="24"/>
        </w:rPr>
      </w:pPr>
      <w:r w:rsidRPr="00312B6E">
        <w:rPr>
          <w:rFonts w:ascii="Times New Roman" w:eastAsia="Times New Roman" w:hAnsi="Times New Roman"/>
          <w:sz w:val="24"/>
          <w:szCs w:val="24"/>
        </w:rPr>
        <w:t>Thomas Connolly, dan Carolyn Begg (2010, p1203-1207)</w:t>
      </w:r>
    </w:p>
    <w:p w14:paraId="288F4340" w14:textId="2646F01A" w:rsidR="00B3039C" w:rsidRDefault="00B3039C" w:rsidP="00E221D8">
      <w:pPr>
        <w:spacing w:after="0" w:line="360" w:lineRule="auto"/>
        <w:jc w:val="both"/>
        <w:rPr>
          <w:rFonts w:ascii="Times New Roman" w:eastAsia="Times New Roman" w:hAnsi="Times New Roman"/>
          <w:sz w:val="24"/>
          <w:szCs w:val="24"/>
        </w:rPr>
      </w:pPr>
    </w:p>
    <w:p w14:paraId="0A75CD6C" w14:textId="64564FA5" w:rsidR="00E221D8" w:rsidRDefault="00E221D8" w:rsidP="00E221D8">
      <w:pPr>
        <w:spacing w:after="0" w:line="360" w:lineRule="auto"/>
        <w:jc w:val="both"/>
        <w:rPr>
          <w:rFonts w:ascii="Times New Roman" w:eastAsia="Times New Roman" w:hAnsi="Times New Roman"/>
          <w:sz w:val="24"/>
          <w:szCs w:val="24"/>
        </w:rPr>
      </w:pPr>
    </w:p>
    <w:p w14:paraId="5E3A5B9C" w14:textId="77777777" w:rsidR="00E221D8" w:rsidRPr="00E221D8" w:rsidRDefault="00E221D8" w:rsidP="00E221D8">
      <w:pPr>
        <w:spacing w:after="0" w:line="360" w:lineRule="auto"/>
        <w:jc w:val="both"/>
        <w:rPr>
          <w:rFonts w:ascii="Times New Roman" w:eastAsia="Times New Roman" w:hAnsi="Times New Roman"/>
          <w:sz w:val="24"/>
          <w:szCs w:val="24"/>
        </w:rPr>
      </w:pPr>
    </w:p>
    <w:p w14:paraId="6B8AD3F1" w14:textId="1B1A6DD0" w:rsidR="00856590" w:rsidRDefault="00E728F3" w:rsidP="00A32CFA">
      <w:pPr>
        <w:pStyle w:val="ListParagraph"/>
        <w:numPr>
          <w:ilvl w:val="0"/>
          <w:numId w:val="3"/>
        </w:numPr>
        <w:spacing w:after="0" w:line="360" w:lineRule="auto"/>
        <w:jc w:val="both"/>
        <w:rPr>
          <w:rFonts w:ascii="Times New Roman" w:eastAsia="Times New Roman" w:hAnsi="Times New Roman"/>
          <w:b/>
          <w:bCs/>
          <w:color w:val="FF0000"/>
          <w:sz w:val="24"/>
          <w:szCs w:val="24"/>
        </w:rPr>
      </w:pPr>
      <w:r w:rsidRPr="00167248">
        <w:rPr>
          <w:rFonts w:ascii="Times New Roman" w:eastAsia="Times New Roman" w:hAnsi="Times New Roman"/>
          <w:b/>
          <w:bCs/>
          <w:color w:val="FF0000"/>
          <w:sz w:val="24"/>
          <w:szCs w:val="24"/>
        </w:rPr>
        <w:t>Identifikasi peran perangkat middleware</w:t>
      </w:r>
    </w:p>
    <w:p w14:paraId="407C1152" w14:textId="77777777" w:rsidR="006118F1" w:rsidRPr="00167248" w:rsidRDefault="006118F1" w:rsidP="006118F1">
      <w:pPr>
        <w:pStyle w:val="ListParagraph"/>
        <w:spacing w:after="0" w:line="360" w:lineRule="auto"/>
        <w:jc w:val="both"/>
        <w:rPr>
          <w:rFonts w:ascii="Times New Roman" w:eastAsia="Times New Roman" w:hAnsi="Times New Roman"/>
          <w:b/>
          <w:bCs/>
          <w:color w:val="00B050"/>
          <w:sz w:val="24"/>
          <w:szCs w:val="24"/>
        </w:rPr>
      </w:pPr>
      <w:r w:rsidRPr="00167248">
        <w:rPr>
          <w:rFonts w:ascii="Times New Roman" w:eastAsia="Times New Roman" w:hAnsi="Times New Roman"/>
          <w:b/>
          <w:bCs/>
          <w:color w:val="00B050"/>
          <w:sz w:val="24"/>
          <w:szCs w:val="24"/>
        </w:rPr>
        <w:t>Jawaban:</w:t>
      </w:r>
    </w:p>
    <w:p w14:paraId="72B1563F" w14:textId="77777777" w:rsidR="006118F1" w:rsidRDefault="006118F1" w:rsidP="006118F1">
      <w:pPr>
        <w:pStyle w:val="ListParagraph"/>
        <w:spacing w:after="0" w:line="360" w:lineRule="auto"/>
        <w:rPr>
          <w:rFonts w:ascii="Times New Roman" w:eastAsia="Times New Roman" w:hAnsi="Times New Roman"/>
          <w:sz w:val="24"/>
          <w:szCs w:val="24"/>
        </w:rPr>
      </w:pPr>
      <w:r>
        <w:rPr>
          <w:noProof/>
        </w:rPr>
        <w:drawing>
          <wp:inline distT="0" distB="0" distL="0" distR="0" wp14:anchorId="768D6BB4" wp14:editId="2A69C03E">
            <wp:extent cx="4704307" cy="33432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730837" cy="3362130"/>
                    </a:xfrm>
                    <a:prstGeom prst="rect">
                      <a:avLst/>
                    </a:prstGeom>
                  </pic:spPr>
                </pic:pic>
              </a:graphicData>
            </a:graphic>
          </wp:inline>
        </w:drawing>
      </w:r>
    </w:p>
    <w:p w14:paraId="18469877" w14:textId="77777777" w:rsidR="006118F1" w:rsidRDefault="006118F1" w:rsidP="006118F1">
      <w:pPr>
        <w:pStyle w:val="ListParagraph"/>
        <w:spacing w:after="0" w:line="360" w:lineRule="auto"/>
        <w:ind w:firstLine="720"/>
        <w:jc w:val="both"/>
        <w:rPr>
          <w:rFonts w:ascii="Times New Roman" w:eastAsia="Times New Roman" w:hAnsi="Times New Roman"/>
          <w:sz w:val="24"/>
          <w:szCs w:val="24"/>
        </w:rPr>
      </w:pPr>
      <w:r w:rsidRPr="0006362A">
        <w:rPr>
          <w:rFonts w:ascii="Times New Roman" w:eastAsia="Times New Roman" w:hAnsi="Times New Roman"/>
          <w:b/>
          <w:bCs/>
          <w:sz w:val="24"/>
          <w:szCs w:val="24"/>
        </w:rPr>
        <w:t>(Liu JingYong, Zhang LiChen, Zhong Yong and Chen Yong, of Advanced Science and Technology Volume 13 December, 2009)</w:t>
      </w:r>
      <w:r w:rsidRPr="00BF077E">
        <w:rPr>
          <w:rFonts w:ascii="Times New Roman" w:eastAsia="Times New Roman" w:hAnsi="Times New Roman"/>
          <w:sz w:val="24"/>
          <w:szCs w:val="24"/>
        </w:rPr>
        <w:t xml:space="preserve">  Middleware adalah perangkat lunak yang menengahi antara program aplikasi dan</w:t>
      </w:r>
      <w:r>
        <w:rPr>
          <w:rFonts w:ascii="Times New Roman" w:eastAsia="Times New Roman" w:hAnsi="Times New Roman"/>
          <w:sz w:val="24"/>
          <w:szCs w:val="24"/>
        </w:rPr>
        <w:t xml:space="preserve"> </w:t>
      </w:r>
      <w:r w:rsidRPr="00BF077E">
        <w:rPr>
          <w:rFonts w:ascii="Times New Roman" w:eastAsia="Times New Roman" w:hAnsi="Times New Roman"/>
          <w:sz w:val="24"/>
          <w:szCs w:val="24"/>
        </w:rPr>
        <w:t>jaringan. Itu mengelola interaksi antara aplikasi di node komputasi heterogen  yang menghubungkan komponen perangkat lunak atau aplikasi yang berisi sekumpulan layanan yang memungkinkan agar beberapa proses dapat berjalan untuk satu atau beberapa mesin computer untuk saling berinteraksi dalam sebuah jaringan sehingga sangat dibutuhkan untuk bermigrasi dari aplikasi mainframe ke aplikasi client/server dan juga untuk menyediakan komunikasi antar platform yang berbeda termasuk server web,server aplikasi, dan alat-alat serupa yang mendukung pengembangan aplikasi.</w:t>
      </w:r>
    </w:p>
    <w:p w14:paraId="6753BE28" w14:textId="77777777" w:rsidR="006118F1" w:rsidRPr="006118F1" w:rsidRDefault="006118F1" w:rsidP="006118F1">
      <w:pPr>
        <w:pStyle w:val="ListParagraph"/>
        <w:spacing w:after="0" w:line="360" w:lineRule="auto"/>
        <w:jc w:val="center"/>
        <w:rPr>
          <w:rFonts w:ascii="Times New Roman" w:eastAsia="Times New Roman" w:hAnsi="Times New Roman"/>
          <w:b/>
          <w:bCs/>
          <w:color w:val="663300"/>
          <w:sz w:val="24"/>
          <w:szCs w:val="24"/>
        </w:rPr>
      </w:pPr>
      <w:r w:rsidRPr="006118F1">
        <w:rPr>
          <w:rFonts w:ascii="Times New Roman" w:eastAsia="Times New Roman" w:hAnsi="Times New Roman"/>
          <w:b/>
          <w:bCs/>
          <w:color w:val="663300"/>
          <w:sz w:val="24"/>
          <w:szCs w:val="24"/>
        </w:rPr>
        <w:t>REFERENCES :</w:t>
      </w:r>
    </w:p>
    <w:p w14:paraId="7A99CD5B" w14:textId="12B2F5D3" w:rsidR="00A70429" w:rsidRPr="00A70429" w:rsidRDefault="006118F1" w:rsidP="006118F1">
      <w:pPr>
        <w:pStyle w:val="ListParagraph"/>
        <w:spacing w:after="0" w:line="360" w:lineRule="auto"/>
        <w:jc w:val="center"/>
        <w:rPr>
          <w:rFonts w:ascii="Times New Roman" w:eastAsia="Times New Roman" w:hAnsi="Times New Roman"/>
          <w:b/>
          <w:bCs/>
          <w:color w:val="FF0000"/>
          <w:sz w:val="24"/>
          <w:szCs w:val="24"/>
        </w:rPr>
      </w:pPr>
      <w:r w:rsidRPr="0006362A">
        <w:rPr>
          <w:rFonts w:ascii="Times New Roman" w:eastAsia="Times New Roman" w:hAnsi="Times New Roman"/>
          <w:sz w:val="24"/>
          <w:szCs w:val="24"/>
        </w:rPr>
        <w:t>Liu JingYong, Zhang LiChen, Zhong Yong and Chen Yong, of Advanced Science and Technology Volume 13 December</w:t>
      </w:r>
      <w:r>
        <w:rPr>
          <w:rFonts w:ascii="Times New Roman" w:eastAsia="Times New Roman" w:hAnsi="Times New Roman"/>
          <w:sz w:val="24"/>
          <w:szCs w:val="24"/>
        </w:rPr>
        <w:t>,</w:t>
      </w:r>
      <w:r w:rsidRPr="0006362A">
        <w:rPr>
          <w:rFonts w:ascii="Times New Roman" w:eastAsia="Times New Roman" w:hAnsi="Times New Roman"/>
          <w:sz w:val="24"/>
          <w:szCs w:val="24"/>
        </w:rPr>
        <w:t>2009</w:t>
      </w:r>
    </w:p>
    <w:p w14:paraId="06B1A0BA" w14:textId="676FB657" w:rsidR="001D0F37" w:rsidRDefault="001D0F37" w:rsidP="001D0F37">
      <w:pPr>
        <w:pStyle w:val="ListParagraph"/>
        <w:spacing w:after="0" w:line="360" w:lineRule="auto"/>
        <w:jc w:val="both"/>
        <w:rPr>
          <w:rFonts w:ascii="Times New Roman" w:eastAsia="Times New Roman" w:hAnsi="Times New Roman"/>
          <w:b/>
          <w:bCs/>
          <w:color w:val="FF0000"/>
          <w:sz w:val="24"/>
          <w:szCs w:val="24"/>
        </w:rPr>
      </w:pPr>
    </w:p>
    <w:p w14:paraId="43B31F57" w14:textId="49C6307C" w:rsidR="001D0F37" w:rsidRDefault="001D0F37" w:rsidP="001D0F37">
      <w:pPr>
        <w:pStyle w:val="ListParagraph"/>
        <w:spacing w:after="0" w:line="360" w:lineRule="auto"/>
        <w:jc w:val="both"/>
        <w:rPr>
          <w:rFonts w:ascii="Times New Roman" w:eastAsia="Times New Roman" w:hAnsi="Times New Roman"/>
          <w:b/>
          <w:bCs/>
          <w:color w:val="FF0000"/>
          <w:sz w:val="24"/>
          <w:szCs w:val="24"/>
        </w:rPr>
      </w:pPr>
    </w:p>
    <w:p w14:paraId="533EE3C1" w14:textId="77777777" w:rsidR="001D0F37" w:rsidRPr="001D0F37" w:rsidRDefault="001D0F37" w:rsidP="001D0F37">
      <w:pPr>
        <w:pStyle w:val="ListParagraph"/>
        <w:spacing w:after="0" w:line="360" w:lineRule="auto"/>
        <w:jc w:val="both"/>
        <w:rPr>
          <w:rFonts w:ascii="Times New Roman" w:eastAsia="Times New Roman" w:hAnsi="Times New Roman"/>
          <w:b/>
          <w:bCs/>
          <w:color w:val="FF0000"/>
          <w:sz w:val="24"/>
          <w:szCs w:val="24"/>
        </w:rPr>
      </w:pPr>
    </w:p>
    <w:p w14:paraId="5FF37AF5" w14:textId="5B130091" w:rsidR="00A70429" w:rsidRPr="001D0F37" w:rsidRDefault="00A70429" w:rsidP="00A32CFA">
      <w:pPr>
        <w:pStyle w:val="ListParagraph"/>
        <w:numPr>
          <w:ilvl w:val="0"/>
          <w:numId w:val="3"/>
        </w:numPr>
        <w:spacing w:after="0" w:line="360" w:lineRule="auto"/>
        <w:jc w:val="both"/>
        <w:rPr>
          <w:rFonts w:ascii="Times New Roman" w:eastAsia="Times New Roman" w:hAnsi="Times New Roman"/>
          <w:b/>
          <w:bCs/>
          <w:color w:val="FF0000"/>
          <w:sz w:val="24"/>
          <w:szCs w:val="24"/>
        </w:rPr>
      </w:pPr>
      <w:r w:rsidRPr="001D0F37">
        <w:rPr>
          <w:rFonts w:ascii="Times New Roman" w:eastAsia="Times New Roman" w:hAnsi="Times New Roman"/>
          <w:b/>
          <w:bCs/>
          <w:color w:val="FF0000"/>
          <w:sz w:val="24"/>
          <w:szCs w:val="24"/>
        </w:rPr>
        <w:t>Apa persamaan dan perbedaan mendasar antara arsitektur two-tier dan arsitektur trhee tier?</w:t>
      </w:r>
    </w:p>
    <w:p w14:paraId="0BFE3B5A" w14:textId="7558E872" w:rsidR="00A70429" w:rsidRPr="001D0F37" w:rsidRDefault="00A70429" w:rsidP="00A70429">
      <w:pPr>
        <w:pStyle w:val="ListParagraph"/>
        <w:spacing w:after="0" w:line="360" w:lineRule="auto"/>
        <w:jc w:val="both"/>
        <w:rPr>
          <w:rFonts w:ascii="Times New Roman" w:eastAsia="Times New Roman" w:hAnsi="Times New Roman"/>
          <w:b/>
          <w:bCs/>
          <w:color w:val="00B050"/>
          <w:sz w:val="24"/>
          <w:szCs w:val="24"/>
        </w:rPr>
      </w:pPr>
      <w:r w:rsidRPr="001D0F37">
        <w:rPr>
          <w:rFonts w:ascii="Times New Roman" w:eastAsia="Times New Roman" w:hAnsi="Times New Roman"/>
          <w:b/>
          <w:bCs/>
          <w:color w:val="00B050"/>
          <w:sz w:val="24"/>
          <w:szCs w:val="24"/>
        </w:rPr>
        <w:t>Jawaban:</w:t>
      </w:r>
    </w:p>
    <w:p w14:paraId="6EDA4A35" w14:textId="17BD66B7" w:rsidR="00A70429" w:rsidRDefault="006522A9" w:rsidP="00A70429">
      <w:pPr>
        <w:pStyle w:val="ListParagraph"/>
        <w:spacing w:after="0" w:line="360" w:lineRule="auto"/>
        <w:jc w:val="both"/>
        <w:rPr>
          <w:rFonts w:ascii="Times New Roman" w:eastAsia="Times New Roman" w:hAnsi="Times New Roman"/>
          <w:b/>
          <w:bCs/>
          <w:color w:val="FF0000"/>
          <w:sz w:val="24"/>
          <w:szCs w:val="24"/>
        </w:rPr>
      </w:pPr>
      <w:r>
        <w:rPr>
          <w:noProof/>
        </w:rPr>
        <w:drawing>
          <wp:inline distT="0" distB="0" distL="0" distR="0" wp14:anchorId="0AD0E797" wp14:editId="222AA58E">
            <wp:extent cx="5795531" cy="61531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801641" cy="6159637"/>
                    </a:xfrm>
                    <a:prstGeom prst="rect">
                      <a:avLst/>
                    </a:prstGeom>
                  </pic:spPr>
                </pic:pic>
              </a:graphicData>
            </a:graphic>
          </wp:inline>
        </w:drawing>
      </w:r>
    </w:p>
    <w:p w14:paraId="581A3599" w14:textId="0087147D" w:rsidR="006522A9" w:rsidRDefault="006522A9" w:rsidP="00A70429">
      <w:pPr>
        <w:pStyle w:val="ListParagraph"/>
        <w:spacing w:after="0" w:line="360" w:lineRule="auto"/>
        <w:jc w:val="both"/>
        <w:rPr>
          <w:rFonts w:ascii="Times New Roman" w:eastAsia="Times New Roman" w:hAnsi="Times New Roman"/>
          <w:b/>
          <w:bCs/>
          <w:color w:val="FF0000"/>
          <w:sz w:val="24"/>
          <w:szCs w:val="24"/>
        </w:rPr>
      </w:pPr>
    </w:p>
    <w:p w14:paraId="5929B415" w14:textId="591E00F7" w:rsidR="006522A9" w:rsidRDefault="006522A9" w:rsidP="00A70429">
      <w:pPr>
        <w:pStyle w:val="ListParagraph"/>
        <w:spacing w:after="0" w:line="360" w:lineRule="auto"/>
        <w:jc w:val="both"/>
        <w:rPr>
          <w:rFonts w:ascii="Times New Roman" w:eastAsia="Times New Roman" w:hAnsi="Times New Roman"/>
          <w:b/>
          <w:bCs/>
          <w:color w:val="FF0000"/>
          <w:sz w:val="24"/>
          <w:szCs w:val="24"/>
        </w:rPr>
      </w:pPr>
    </w:p>
    <w:p w14:paraId="6F17EF66" w14:textId="77777777" w:rsidR="006428C5" w:rsidRDefault="006428C5" w:rsidP="00A70429">
      <w:pPr>
        <w:pStyle w:val="ListParagraph"/>
        <w:spacing w:after="0" w:line="360" w:lineRule="auto"/>
        <w:jc w:val="both"/>
        <w:rPr>
          <w:rFonts w:ascii="Times New Roman" w:eastAsia="Times New Roman" w:hAnsi="Times New Roman"/>
          <w:b/>
          <w:bCs/>
          <w:color w:val="FF0000"/>
          <w:sz w:val="24"/>
          <w:szCs w:val="24"/>
        </w:rPr>
      </w:pPr>
    </w:p>
    <w:p w14:paraId="6B6741D1" w14:textId="77777777" w:rsidR="006522A9" w:rsidRPr="00A70429" w:rsidRDefault="006522A9" w:rsidP="00A70429">
      <w:pPr>
        <w:pStyle w:val="ListParagraph"/>
        <w:spacing w:after="0" w:line="360" w:lineRule="auto"/>
        <w:jc w:val="both"/>
        <w:rPr>
          <w:rFonts w:ascii="Times New Roman" w:eastAsia="Times New Roman" w:hAnsi="Times New Roman"/>
          <w:b/>
          <w:bCs/>
          <w:color w:val="FF0000"/>
          <w:sz w:val="24"/>
          <w:szCs w:val="24"/>
        </w:rPr>
      </w:pPr>
    </w:p>
    <w:p w14:paraId="264C7F7C" w14:textId="07F2E314" w:rsidR="00A70429" w:rsidRPr="001D0F37" w:rsidRDefault="00A70429" w:rsidP="00A32CFA">
      <w:pPr>
        <w:pStyle w:val="ListParagraph"/>
        <w:numPr>
          <w:ilvl w:val="0"/>
          <w:numId w:val="3"/>
        </w:numPr>
        <w:spacing w:after="0" w:line="360" w:lineRule="auto"/>
        <w:jc w:val="both"/>
        <w:rPr>
          <w:rFonts w:ascii="Times New Roman" w:eastAsia="Times New Roman" w:hAnsi="Times New Roman"/>
          <w:b/>
          <w:bCs/>
          <w:color w:val="FF0000"/>
          <w:sz w:val="24"/>
          <w:szCs w:val="24"/>
        </w:rPr>
      </w:pPr>
      <w:r w:rsidRPr="001D0F37">
        <w:rPr>
          <w:rFonts w:ascii="Times New Roman" w:eastAsia="Times New Roman" w:hAnsi="Times New Roman"/>
          <w:b/>
          <w:bCs/>
          <w:color w:val="FF0000"/>
          <w:sz w:val="24"/>
          <w:szCs w:val="24"/>
        </w:rPr>
        <w:t>Bagaimana desain data warehouse berbasis web dipengaruhi?</w:t>
      </w:r>
    </w:p>
    <w:p w14:paraId="2037638D" w14:textId="751A2E6D" w:rsidR="00A70429" w:rsidRPr="001D0F37" w:rsidRDefault="00A70429" w:rsidP="00A70429">
      <w:pPr>
        <w:pStyle w:val="ListParagraph"/>
        <w:spacing w:after="0" w:line="360" w:lineRule="auto"/>
        <w:jc w:val="both"/>
        <w:rPr>
          <w:rFonts w:ascii="Times New Roman" w:eastAsia="Times New Roman" w:hAnsi="Times New Roman"/>
          <w:b/>
          <w:bCs/>
          <w:color w:val="00B050"/>
          <w:sz w:val="24"/>
          <w:szCs w:val="24"/>
        </w:rPr>
      </w:pPr>
      <w:r w:rsidRPr="001D0F37">
        <w:rPr>
          <w:rFonts w:ascii="Times New Roman" w:eastAsia="Times New Roman" w:hAnsi="Times New Roman"/>
          <w:b/>
          <w:bCs/>
          <w:color w:val="00B050"/>
          <w:sz w:val="24"/>
          <w:szCs w:val="24"/>
        </w:rPr>
        <w:t>Jawaban:</w:t>
      </w:r>
    </w:p>
    <w:p w14:paraId="08740450" w14:textId="2BBC99A2" w:rsidR="00A70429" w:rsidRDefault="00623B17" w:rsidP="00A70429">
      <w:pPr>
        <w:pStyle w:val="ListParagraph"/>
        <w:spacing w:after="0" w:line="360" w:lineRule="auto"/>
        <w:jc w:val="both"/>
        <w:rPr>
          <w:rFonts w:ascii="Times New Roman" w:eastAsia="Times New Roman" w:hAnsi="Times New Roman"/>
          <w:b/>
          <w:bCs/>
          <w:color w:val="FF0000"/>
          <w:sz w:val="24"/>
          <w:szCs w:val="24"/>
        </w:rPr>
      </w:pPr>
      <w:r w:rsidRPr="00623B17">
        <w:rPr>
          <w:rFonts w:ascii="Times New Roman" w:eastAsia="Times New Roman" w:hAnsi="Times New Roman"/>
          <w:b/>
          <w:bCs/>
          <w:color w:val="FF0000"/>
          <w:sz w:val="24"/>
          <w:szCs w:val="24"/>
        </w:rPr>
        <w:drawing>
          <wp:inline distT="0" distB="0" distL="0" distR="0" wp14:anchorId="59674066" wp14:editId="569FE1F8">
            <wp:extent cx="5943600" cy="3516630"/>
            <wp:effectExtent l="0" t="0" r="0" b="0"/>
            <wp:docPr id="15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355BD9C0" w14:textId="77777777" w:rsidR="005B43EF" w:rsidRDefault="005B43EF" w:rsidP="005B43EF">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1FBD6681" w14:textId="77777777" w:rsidR="005B43EF" w:rsidRPr="009C79D8" w:rsidRDefault="005B43EF" w:rsidP="005B43EF">
      <w:pPr>
        <w:spacing w:after="0" w:line="360" w:lineRule="auto"/>
        <w:contextualSpacing/>
        <w:jc w:val="both"/>
        <w:rPr>
          <w:rFonts w:ascii="Times New Roman" w:eastAsia="Times New Roman" w:hAnsi="Times New Roman"/>
          <w:b/>
          <w:bCs/>
          <w:color w:val="663300"/>
          <w:sz w:val="24"/>
          <w:szCs w:val="24"/>
        </w:rPr>
      </w:pPr>
      <w:r w:rsidRPr="009C79D8">
        <w:rPr>
          <w:rFonts w:ascii="Times New Roman" w:eastAsia="Times New Roman" w:hAnsi="Times New Roman"/>
          <w:sz w:val="24"/>
          <w:szCs w:val="24"/>
        </w:rPr>
        <w:t>Vaisman, A., &amp; Zimányi, E. (2014). Data Warehouse Systems: Design and Implementation. : Springer.</w:t>
      </w:r>
    </w:p>
    <w:p w14:paraId="61B38C32" w14:textId="35A5443B" w:rsidR="00A70429" w:rsidRPr="001D0F37" w:rsidRDefault="00A70429" w:rsidP="00A32CFA">
      <w:pPr>
        <w:pStyle w:val="ListParagraph"/>
        <w:numPr>
          <w:ilvl w:val="0"/>
          <w:numId w:val="3"/>
        </w:numPr>
        <w:spacing w:after="0" w:line="360" w:lineRule="auto"/>
        <w:jc w:val="both"/>
        <w:rPr>
          <w:rFonts w:ascii="Times New Roman" w:eastAsia="Times New Roman" w:hAnsi="Times New Roman"/>
          <w:b/>
          <w:bCs/>
          <w:color w:val="FF0000"/>
          <w:sz w:val="24"/>
          <w:szCs w:val="24"/>
        </w:rPr>
      </w:pPr>
      <w:r w:rsidRPr="001D0F37">
        <w:rPr>
          <w:rFonts w:ascii="Times New Roman" w:eastAsia="Times New Roman" w:hAnsi="Times New Roman"/>
          <w:b/>
          <w:bCs/>
          <w:color w:val="FF0000"/>
          <w:sz w:val="24"/>
          <w:szCs w:val="24"/>
        </w:rPr>
        <w:t>Bahas  arsitektur data warehousing alternatif dibahas dalam bagian ini.</w:t>
      </w:r>
    </w:p>
    <w:p w14:paraId="45B115FC" w14:textId="3EA0D632" w:rsidR="00A70429" w:rsidRPr="001D0F37" w:rsidRDefault="00A70429" w:rsidP="00A70429">
      <w:pPr>
        <w:pStyle w:val="ListParagraph"/>
        <w:spacing w:after="0" w:line="360" w:lineRule="auto"/>
        <w:jc w:val="both"/>
        <w:rPr>
          <w:rFonts w:ascii="Times New Roman" w:eastAsia="Times New Roman" w:hAnsi="Times New Roman"/>
          <w:b/>
          <w:bCs/>
          <w:color w:val="00B050"/>
          <w:sz w:val="24"/>
          <w:szCs w:val="24"/>
        </w:rPr>
      </w:pPr>
      <w:r w:rsidRPr="001D0F37">
        <w:rPr>
          <w:rFonts w:ascii="Times New Roman" w:eastAsia="Times New Roman" w:hAnsi="Times New Roman"/>
          <w:b/>
          <w:bCs/>
          <w:color w:val="00B050"/>
          <w:sz w:val="24"/>
          <w:szCs w:val="24"/>
        </w:rPr>
        <w:t>Jawaban:</w:t>
      </w:r>
    </w:p>
    <w:p w14:paraId="3B46219E" w14:textId="49321632" w:rsidR="00A70429" w:rsidRDefault="00623B17" w:rsidP="00A70429">
      <w:pPr>
        <w:pStyle w:val="ListParagraph"/>
        <w:spacing w:after="0" w:line="360" w:lineRule="auto"/>
        <w:jc w:val="both"/>
        <w:rPr>
          <w:rFonts w:ascii="Times New Roman" w:eastAsia="Times New Roman" w:hAnsi="Times New Roman"/>
          <w:b/>
          <w:bCs/>
          <w:color w:val="FF0000"/>
          <w:sz w:val="24"/>
          <w:szCs w:val="24"/>
        </w:rPr>
      </w:pPr>
      <w:r w:rsidRPr="00623B17">
        <w:rPr>
          <w:rFonts w:ascii="Times New Roman" w:eastAsia="Times New Roman" w:hAnsi="Times New Roman"/>
          <w:b/>
          <w:bCs/>
          <w:color w:val="FF0000"/>
          <w:sz w:val="24"/>
          <w:szCs w:val="24"/>
        </w:rPr>
        <w:drawing>
          <wp:inline distT="0" distB="0" distL="0" distR="0" wp14:anchorId="012152CF" wp14:editId="39CF414B">
            <wp:extent cx="5943600" cy="1360805"/>
            <wp:effectExtent l="0" t="0" r="0" b="0"/>
            <wp:docPr id="1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p>
    <w:p w14:paraId="4BD2903C" w14:textId="77777777" w:rsidR="00D53C90" w:rsidRDefault="00D53C90" w:rsidP="00A70429">
      <w:pPr>
        <w:pStyle w:val="ListParagraph"/>
        <w:spacing w:after="0" w:line="360" w:lineRule="auto"/>
        <w:jc w:val="both"/>
        <w:rPr>
          <w:rFonts w:ascii="Times New Roman" w:eastAsia="Times New Roman" w:hAnsi="Times New Roman"/>
          <w:b/>
          <w:bCs/>
          <w:color w:val="FF0000"/>
          <w:sz w:val="24"/>
          <w:szCs w:val="24"/>
        </w:rPr>
      </w:pPr>
    </w:p>
    <w:p w14:paraId="1D31236C" w14:textId="77777777" w:rsidR="00D53C90" w:rsidRDefault="00D53C90" w:rsidP="00A70429">
      <w:pPr>
        <w:pStyle w:val="ListParagraph"/>
        <w:spacing w:after="0" w:line="360" w:lineRule="auto"/>
        <w:jc w:val="both"/>
        <w:rPr>
          <w:rFonts w:ascii="Times New Roman" w:eastAsia="Times New Roman" w:hAnsi="Times New Roman"/>
          <w:b/>
          <w:bCs/>
          <w:color w:val="FF0000"/>
          <w:sz w:val="24"/>
          <w:szCs w:val="24"/>
        </w:rPr>
      </w:pPr>
    </w:p>
    <w:p w14:paraId="112A03ED" w14:textId="13E5503A" w:rsidR="00D53C90" w:rsidRDefault="00D53C90" w:rsidP="00A70429">
      <w:pPr>
        <w:pStyle w:val="ListParagraph"/>
        <w:spacing w:after="0" w:line="360" w:lineRule="auto"/>
        <w:jc w:val="both"/>
        <w:rPr>
          <w:rFonts w:ascii="Times New Roman" w:eastAsia="Times New Roman" w:hAnsi="Times New Roman"/>
          <w:b/>
          <w:bCs/>
          <w:color w:val="FF0000"/>
          <w:sz w:val="24"/>
          <w:szCs w:val="24"/>
        </w:rPr>
      </w:pPr>
    </w:p>
    <w:p w14:paraId="5F4377BB" w14:textId="3A551B09" w:rsidR="00D53C90" w:rsidRDefault="00D53C90" w:rsidP="00A70429">
      <w:pPr>
        <w:pStyle w:val="ListParagraph"/>
        <w:spacing w:after="0" w:line="360" w:lineRule="auto"/>
        <w:jc w:val="both"/>
        <w:rPr>
          <w:rFonts w:ascii="Times New Roman" w:eastAsia="Times New Roman" w:hAnsi="Times New Roman"/>
          <w:b/>
          <w:bCs/>
          <w:color w:val="FF0000"/>
          <w:sz w:val="24"/>
          <w:szCs w:val="24"/>
        </w:rPr>
      </w:pPr>
    </w:p>
    <w:p w14:paraId="6DFAFF2F" w14:textId="511CA2E3" w:rsidR="00D53C90" w:rsidRDefault="00D53C90" w:rsidP="00A70429">
      <w:pPr>
        <w:pStyle w:val="ListParagraph"/>
        <w:spacing w:after="0" w:line="360" w:lineRule="auto"/>
        <w:jc w:val="both"/>
        <w:rPr>
          <w:rFonts w:ascii="Times New Roman" w:eastAsia="Times New Roman" w:hAnsi="Times New Roman"/>
          <w:b/>
          <w:bCs/>
          <w:color w:val="FF0000"/>
          <w:sz w:val="24"/>
          <w:szCs w:val="24"/>
        </w:rPr>
      </w:pPr>
    </w:p>
    <w:p w14:paraId="218A5781" w14:textId="0128B164" w:rsidR="00623B17" w:rsidRDefault="00623B17" w:rsidP="00A70429">
      <w:pPr>
        <w:pStyle w:val="ListParagraph"/>
        <w:spacing w:after="0" w:line="360" w:lineRule="auto"/>
        <w:jc w:val="both"/>
        <w:rPr>
          <w:rFonts w:ascii="Times New Roman" w:eastAsia="Times New Roman" w:hAnsi="Times New Roman"/>
          <w:b/>
          <w:bCs/>
          <w:color w:val="FF0000"/>
          <w:sz w:val="24"/>
          <w:szCs w:val="24"/>
        </w:rPr>
      </w:pPr>
      <w:r w:rsidRPr="00623B17">
        <w:rPr>
          <w:rFonts w:ascii="Times New Roman" w:eastAsia="Times New Roman" w:hAnsi="Times New Roman"/>
          <w:b/>
          <w:bCs/>
          <w:color w:val="FF0000"/>
          <w:sz w:val="24"/>
          <w:szCs w:val="24"/>
        </w:rPr>
        <w:drawing>
          <wp:inline distT="0" distB="0" distL="0" distR="0" wp14:anchorId="459E785F" wp14:editId="43A16CA3">
            <wp:extent cx="5943600" cy="1360805"/>
            <wp:effectExtent l="0" t="0" r="0" b="0"/>
            <wp:docPr id="17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p>
    <w:p w14:paraId="03B7A997" w14:textId="13DD9937" w:rsidR="00623B17" w:rsidRDefault="00623B17" w:rsidP="00A70429">
      <w:pPr>
        <w:pStyle w:val="ListParagraph"/>
        <w:spacing w:after="0" w:line="360" w:lineRule="auto"/>
        <w:jc w:val="both"/>
        <w:rPr>
          <w:rFonts w:ascii="Times New Roman" w:eastAsia="Times New Roman" w:hAnsi="Times New Roman"/>
          <w:b/>
          <w:bCs/>
          <w:color w:val="FF0000"/>
          <w:sz w:val="24"/>
          <w:szCs w:val="24"/>
        </w:rPr>
      </w:pPr>
      <w:r w:rsidRPr="00623B17">
        <w:rPr>
          <w:rFonts w:ascii="Times New Roman" w:eastAsia="Times New Roman" w:hAnsi="Times New Roman"/>
          <w:b/>
          <w:bCs/>
          <w:color w:val="FF0000"/>
          <w:sz w:val="24"/>
          <w:szCs w:val="24"/>
        </w:rPr>
        <w:drawing>
          <wp:inline distT="0" distB="0" distL="0" distR="0" wp14:anchorId="697AB77D" wp14:editId="20A66D75">
            <wp:extent cx="5705475" cy="2034709"/>
            <wp:effectExtent l="0" t="0" r="0" b="0"/>
            <wp:docPr id="17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666" cy="2038343"/>
                    </a:xfrm>
                    <a:prstGeom prst="rect">
                      <a:avLst/>
                    </a:prstGeom>
                    <a:noFill/>
                    <a:ln>
                      <a:noFill/>
                    </a:ln>
                  </pic:spPr>
                </pic:pic>
              </a:graphicData>
            </a:graphic>
          </wp:inline>
        </w:drawing>
      </w:r>
    </w:p>
    <w:p w14:paraId="374B9E82" w14:textId="6ED54158" w:rsidR="00623B17" w:rsidRDefault="00623B17" w:rsidP="00A70429">
      <w:pPr>
        <w:pStyle w:val="ListParagraph"/>
        <w:spacing w:after="0" w:line="360" w:lineRule="auto"/>
        <w:jc w:val="both"/>
        <w:rPr>
          <w:rFonts w:ascii="Times New Roman" w:eastAsia="Times New Roman" w:hAnsi="Times New Roman"/>
          <w:b/>
          <w:bCs/>
          <w:color w:val="FF0000"/>
          <w:sz w:val="24"/>
          <w:szCs w:val="24"/>
        </w:rPr>
      </w:pPr>
      <w:r w:rsidRPr="00623B17">
        <w:rPr>
          <w:rFonts w:ascii="Times New Roman" w:eastAsia="Times New Roman" w:hAnsi="Times New Roman"/>
          <w:b/>
          <w:bCs/>
          <w:color w:val="FF0000"/>
          <w:sz w:val="24"/>
          <w:szCs w:val="24"/>
        </w:rPr>
        <w:drawing>
          <wp:inline distT="0" distB="0" distL="0" distR="0" wp14:anchorId="22ACA825" wp14:editId="4EA7CA50">
            <wp:extent cx="5943600" cy="1360805"/>
            <wp:effectExtent l="0" t="0" r="0" b="0"/>
            <wp:docPr id="18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p>
    <w:p w14:paraId="0638C9A7" w14:textId="1A251FBB" w:rsidR="00623B17" w:rsidRDefault="00623B17" w:rsidP="00A70429">
      <w:pPr>
        <w:pStyle w:val="ListParagraph"/>
        <w:spacing w:after="0" w:line="360" w:lineRule="auto"/>
        <w:jc w:val="both"/>
        <w:rPr>
          <w:rFonts w:ascii="Times New Roman" w:eastAsia="Times New Roman" w:hAnsi="Times New Roman"/>
          <w:b/>
          <w:bCs/>
          <w:color w:val="FF0000"/>
          <w:sz w:val="24"/>
          <w:szCs w:val="24"/>
        </w:rPr>
      </w:pPr>
      <w:r w:rsidRPr="00623B17">
        <w:rPr>
          <w:rFonts w:ascii="Times New Roman" w:eastAsia="Times New Roman" w:hAnsi="Times New Roman"/>
          <w:b/>
          <w:bCs/>
          <w:color w:val="FF0000"/>
          <w:sz w:val="24"/>
          <w:szCs w:val="24"/>
        </w:rPr>
        <w:drawing>
          <wp:inline distT="0" distB="0" distL="0" distR="0" wp14:anchorId="5E8362AD" wp14:editId="0908DB98">
            <wp:extent cx="5943600" cy="1511300"/>
            <wp:effectExtent l="0" t="0" r="0" b="0"/>
            <wp:docPr id="18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6"/>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3E1083D7" w14:textId="77777777" w:rsidR="009C79D8" w:rsidRDefault="009C79D8" w:rsidP="009C79D8">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33CF5CD4" w14:textId="652E58C6" w:rsidR="00623B17" w:rsidRPr="009C79D8" w:rsidRDefault="009C79D8" w:rsidP="005B43EF">
      <w:pPr>
        <w:spacing w:after="0" w:line="360" w:lineRule="auto"/>
        <w:contextualSpacing/>
        <w:jc w:val="both"/>
        <w:rPr>
          <w:rFonts w:ascii="Times New Roman" w:eastAsia="Times New Roman" w:hAnsi="Times New Roman"/>
          <w:b/>
          <w:bCs/>
          <w:color w:val="663300"/>
          <w:sz w:val="24"/>
          <w:szCs w:val="24"/>
        </w:rPr>
      </w:pPr>
      <w:r w:rsidRPr="009C79D8">
        <w:rPr>
          <w:rFonts w:ascii="Times New Roman" w:eastAsia="Times New Roman" w:hAnsi="Times New Roman"/>
          <w:sz w:val="24"/>
          <w:szCs w:val="24"/>
        </w:rPr>
        <w:t>Vaisman, A., &amp; Zimányi, E. (2014). Data Warehouse Systems: Design and Implementation. : Springer.</w:t>
      </w:r>
    </w:p>
    <w:p w14:paraId="7ECC70AE" w14:textId="040BC690" w:rsidR="00623B17" w:rsidRDefault="00623B17" w:rsidP="00A70429">
      <w:pPr>
        <w:pStyle w:val="ListParagraph"/>
        <w:spacing w:after="0" w:line="360" w:lineRule="auto"/>
        <w:jc w:val="both"/>
        <w:rPr>
          <w:rFonts w:ascii="Times New Roman" w:eastAsia="Times New Roman" w:hAnsi="Times New Roman"/>
          <w:b/>
          <w:bCs/>
          <w:color w:val="FF0000"/>
          <w:sz w:val="24"/>
          <w:szCs w:val="24"/>
        </w:rPr>
      </w:pPr>
    </w:p>
    <w:p w14:paraId="52CD45D2" w14:textId="3830E89C" w:rsidR="00623B17" w:rsidRDefault="00623B17" w:rsidP="00A70429">
      <w:pPr>
        <w:pStyle w:val="ListParagraph"/>
        <w:spacing w:after="0" w:line="360" w:lineRule="auto"/>
        <w:jc w:val="both"/>
        <w:rPr>
          <w:rFonts w:ascii="Times New Roman" w:eastAsia="Times New Roman" w:hAnsi="Times New Roman"/>
          <w:b/>
          <w:bCs/>
          <w:color w:val="FF0000"/>
          <w:sz w:val="24"/>
          <w:szCs w:val="24"/>
        </w:rPr>
      </w:pPr>
    </w:p>
    <w:p w14:paraId="47587613" w14:textId="77777777" w:rsidR="00D53C90" w:rsidRDefault="00D53C90" w:rsidP="00A70429">
      <w:pPr>
        <w:pStyle w:val="ListParagraph"/>
        <w:spacing w:after="0" w:line="360" w:lineRule="auto"/>
        <w:jc w:val="both"/>
        <w:rPr>
          <w:rFonts w:ascii="Times New Roman" w:eastAsia="Times New Roman" w:hAnsi="Times New Roman"/>
          <w:b/>
          <w:bCs/>
          <w:color w:val="FF0000"/>
          <w:sz w:val="24"/>
          <w:szCs w:val="24"/>
        </w:rPr>
      </w:pPr>
    </w:p>
    <w:p w14:paraId="5DBB1C10" w14:textId="267D2679" w:rsidR="00A70429" w:rsidRPr="001D0F37" w:rsidRDefault="00A70429" w:rsidP="00A32CFA">
      <w:pPr>
        <w:pStyle w:val="ListParagraph"/>
        <w:numPr>
          <w:ilvl w:val="0"/>
          <w:numId w:val="3"/>
        </w:numPr>
        <w:spacing w:after="0" w:line="360" w:lineRule="auto"/>
        <w:jc w:val="both"/>
        <w:rPr>
          <w:rFonts w:ascii="Times New Roman" w:eastAsia="Times New Roman" w:hAnsi="Times New Roman"/>
          <w:b/>
          <w:bCs/>
          <w:color w:val="FF0000"/>
          <w:sz w:val="24"/>
          <w:szCs w:val="24"/>
        </w:rPr>
      </w:pPr>
      <w:r w:rsidRPr="001D0F37">
        <w:rPr>
          <w:rFonts w:ascii="Times New Roman" w:eastAsia="Times New Roman" w:hAnsi="Times New Roman"/>
          <w:b/>
          <w:bCs/>
          <w:color w:val="FF0000"/>
          <w:sz w:val="24"/>
          <w:szCs w:val="24"/>
        </w:rPr>
        <w:t>Isu apa yang harus dipertimbangkan ketika memutuskan arsitektur dalam mengembangkan data warehouse? Jelaskan 10 faktor yang paling penting.</w:t>
      </w:r>
    </w:p>
    <w:p w14:paraId="11165EDA" w14:textId="2B892798" w:rsidR="00A70429" w:rsidRPr="001D0F37" w:rsidRDefault="00A70429" w:rsidP="00A70429">
      <w:pPr>
        <w:pStyle w:val="ListParagraph"/>
        <w:spacing w:after="0" w:line="360" w:lineRule="auto"/>
        <w:jc w:val="both"/>
        <w:rPr>
          <w:rFonts w:ascii="Times New Roman" w:eastAsia="Times New Roman" w:hAnsi="Times New Roman"/>
          <w:b/>
          <w:bCs/>
          <w:color w:val="00B050"/>
          <w:sz w:val="24"/>
          <w:szCs w:val="24"/>
        </w:rPr>
      </w:pPr>
      <w:r w:rsidRPr="001D0F37">
        <w:rPr>
          <w:rFonts w:ascii="Times New Roman" w:eastAsia="Times New Roman" w:hAnsi="Times New Roman"/>
          <w:b/>
          <w:bCs/>
          <w:color w:val="00B050"/>
          <w:sz w:val="24"/>
          <w:szCs w:val="24"/>
        </w:rPr>
        <w:t>Jawaban:</w:t>
      </w:r>
    </w:p>
    <w:p w14:paraId="33D490DF" w14:textId="77777777" w:rsidR="00A753AC"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Information interdependence between organizational units</w:t>
      </w:r>
    </w:p>
    <w:p w14:paraId="5D8E2EA4" w14:textId="3C2A7E0E" w:rsidR="00B417E2" w:rsidRDefault="00A753AC" w:rsidP="00A753AC">
      <w:pPr>
        <w:pStyle w:val="ListParagraph"/>
        <w:spacing w:after="0" w:line="360" w:lineRule="auto"/>
        <w:ind w:left="1800"/>
        <w:jc w:val="both"/>
        <w:rPr>
          <w:rFonts w:ascii="Times New Roman" w:eastAsia="Times New Roman" w:hAnsi="Times New Roman"/>
          <w:sz w:val="24"/>
          <w:szCs w:val="24"/>
        </w:rPr>
      </w:pPr>
      <w:r w:rsidRPr="00A753AC">
        <w:rPr>
          <w:rFonts w:ascii="Times New Roman" w:eastAsia="Times New Roman" w:hAnsi="Times New Roman"/>
          <w:sz w:val="24"/>
          <w:szCs w:val="24"/>
        </w:rPr>
        <w:sym w:font="Wingdings" w:char="F0E0"/>
      </w:r>
      <w:r>
        <w:rPr>
          <w:rFonts w:ascii="Times New Roman" w:eastAsia="Times New Roman" w:hAnsi="Times New Roman"/>
          <w:sz w:val="24"/>
          <w:szCs w:val="24"/>
        </w:rPr>
        <w:t xml:space="preserve"> </w:t>
      </w:r>
      <w:r w:rsidR="00B417E2" w:rsidRPr="00B417E2">
        <w:rPr>
          <w:rFonts w:ascii="Times New Roman" w:eastAsia="Times New Roman" w:hAnsi="Times New Roman"/>
          <w:sz w:val="24"/>
          <w:szCs w:val="24"/>
        </w:rPr>
        <w:t>Kebutuhan untuk berbagi informasi antar unit organisasi</w:t>
      </w:r>
      <w:r w:rsidR="00F0584C">
        <w:rPr>
          <w:rFonts w:ascii="Times New Roman" w:eastAsia="Times New Roman" w:hAnsi="Times New Roman"/>
          <w:sz w:val="24"/>
          <w:szCs w:val="24"/>
        </w:rPr>
        <w:t>.</w:t>
      </w:r>
    </w:p>
    <w:p w14:paraId="299D8268" w14:textId="77777777" w:rsidR="00A753AC"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Upper management’s information needs</w:t>
      </w:r>
    </w:p>
    <w:p w14:paraId="2FD06416" w14:textId="22F6A9D4" w:rsidR="00B417E2" w:rsidRDefault="00A753AC" w:rsidP="00A753AC">
      <w:pPr>
        <w:pStyle w:val="ListParagraph"/>
        <w:spacing w:after="0" w:line="360" w:lineRule="auto"/>
        <w:ind w:left="1800"/>
        <w:jc w:val="both"/>
        <w:rPr>
          <w:rFonts w:ascii="Times New Roman" w:eastAsia="Times New Roman" w:hAnsi="Times New Roman"/>
          <w:sz w:val="24"/>
          <w:szCs w:val="24"/>
        </w:rPr>
      </w:pPr>
      <w:r w:rsidRPr="00A753AC">
        <w:rPr>
          <w:rFonts w:ascii="Times New Roman" w:eastAsia="Times New Roman" w:hAnsi="Times New Roman"/>
          <w:sz w:val="24"/>
          <w:szCs w:val="24"/>
        </w:rPr>
        <w:sym w:font="Wingdings" w:char="F0E0"/>
      </w:r>
      <w:r>
        <w:rPr>
          <w:rFonts w:ascii="Times New Roman" w:eastAsia="Times New Roman" w:hAnsi="Times New Roman"/>
          <w:sz w:val="24"/>
          <w:szCs w:val="24"/>
        </w:rPr>
        <w:t xml:space="preserve"> K</w:t>
      </w:r>
      <w:r w:rsidR="00B417E2" w:rsidRPr="00B417E2">
        <w:rPr>
          <w:rFonts w:ascii="Times New Roman" w:eastAsia="Times New Roman" w:hAnsi="Times New Roman"/>
          <w:sz w:val="24"/>
          <w:szCs w:val="24"/>
        </w:rPr>
        <w:t>ebutuhan manajemen informasi dari tingkat organisasi yang lebih rendah</w:t>
      </w:r>
      <w:r w:rsidR="00F0584C">
        <w:rPr>
          <w:rFonts w:ascii="Times New Roman" w:eastAsia="Times New Roman" w:hAnsi="Times New Roman"/>
          <w:sz w:val="24"/>
          <w:szCs w:val="24"/>
        </w:rPr>
        <w:t>.</w:t>
      </w:r>
    </w:p>
    <w:p w14:paraId="7BD23F06" w14:textId="77777777" w:rsidR="00A753AC"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Urgency of need for a data warehouse</w:t>
      </w:r>
    </w:p>
    <w:p w14:paraId="7F8627A0" w14:textId="44777E95" w:rsidR="00B417E2" w:rsidRDefault="00A753AC" w:rsidP="00A753AC">
      <w:pPr>
        <w:pStyle w:val="ListParagraph"/>
        <w:spacing w:after="0" w:line="360" w:lineRule="auto"/>
        <w:ind w:left="1800"/>
        <w:jc w:val="both"/>
        <w:rPr>
          <w:rFonts w:ascii="Times New Roman" w:eastAsia="Times New Roman" w:hAnsi="Times New Roman"/>
          <w:sz w:val="24"/>
          <w:szCs w:val="24"/>
        </w:rPr>
      </w:pPr>
      <w:r w:rsidRPr="00A753AC">
        <w:rPr>
          <w:rFonts w:ascii="Times New Roman" w:eastAsia="Times New Roman" w:hAnsi="Times New Roman"/>
          <w:sz w:val="24"/>
          <w:szCs w:val="24"/>
        </w:rPr>
        <w:sym w:font="Wingdings" w:char="F0E0"/>
      </w:r>
      <w:r>
        <w:rPr>
          <w:rFonts w:ascii="Times New Roman" w:eastAsia="Times New Roman" w:hAnsi="Times New Roman"/>
          <w:sz w:val="24"/>
          <w:szCs w:val="24"/>
        </w:rPr>
        <w:t xml:space="preserve"> S</w:t>
      </w:r>
      <w:r w:rsidR="00B417E2" w:rsidRPr="00B417E2">
        <w:rPr>
          <w:rFonts w:ascii="Times New Roman" w:eastAsia="Times New Roman" w:hAnsi="Times New Roman"/>
          <w:sz w:val="24"/>
          <w:szCs w:val="24"/>
        </w:rPr>
        <w:t>ejauh mana ada kebutuhan mendesak untuk membangun data warehouse</w:t>
      </w:r>
      <w:r w:rsidR="00F0584C">
        <w:rPr>
          <w:rFonts w:ascii="Times New Roman" w:eastAsia="Times New Roman" w:hAnsi="Times New Roman"/>
          <w:sz w:val="24"/>
          <w:szCs w:val="24"/>
        </w:rPr>
        <w:t>.</w:t>
      </w:r>
    </w:p>
    <w:p w14:paraId="09CD7EE5" w14:textId="77777777" w:rsidR="00A753AC"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Nature of end user tasks</w:t>
      </w:r>
    </w:p>
    <w:p w14:paraId="41180039" w14:textId="3D30A2C6" w:rsidR="00B417E2" w:rsidRDefault="00A753AC" w:rsidP="00A753AC">
      <w:pPr>
        <w:pStyle w:val="ListParagraph"/>
        <w:spacing w:after="0" w:line="360" w:lineRule="auto"/>
        <w:ind w:left="1800"/>
        <w:jc w:val="both"/>
        <w:rPr>
          <w:rFonts w:ascii="Times New Roman" w:eastAsia="Times New Roman" w:hAnsi="Times New Roman"/>
          <w:sz w:val="24"/>
          <w:szCs w:val="24"/>
        </w:rPr>
      </w:pPr>
      <w:r w:rsidRPr="00A753AC">
        <w:rPr>
          <w:rFonts w:ascii="Times New Roman" w:eastAsia="Times New Roman" w:hAnsi="Times New Roman"/>
          <w:sz w:val="24"/>
          <w:szCs w:val="24"/>
        </w:rPr>
        <w:sym w:font="Wingdings" w:char="F0E0"/>
      </w:r>
      <w:r>
        <w:rPr>
          <w:rFonts w:ascii="Times New Roman" w:eastAsia="Times New Roman" w:hAnsi="Times New Roman"/>
          <w:sz w:val="24"/>
          <w:szCs w:val="24"/>
        </w:rPr>
        <w:t xml:space="preserve"> </w:t>
      </w:r>
      <w:r w:rsidR="00DB4BD2">
        <w:rPr>
          <w:rFonts w:ascii="Times New Roman" w:eastAsia="Times New Roman" w:hAnsi="Times New Roman"/>
          <w:sz w:val="24"/>
          <w:szCs w:val="24"/>
        </w:rPr>
        <w:t>Mengukur</w:t>
      </w:r>
      <w:r w:rsidR="00B417E2" w:rsidRPr="00B417E2">
        <w:rPr>
          <w:rFonts w:ascii="Times New Roman" w:eastAsia="Times New Roman" w:hAnsi="Times New Roman"/>
          <w:sz w:val="24"/>
          <w:szCs w:val="24"/>
        </w:rPr>
        <w:t xml:space="preserve"> pekerjaan dari user membutuhkan analisis data yang tidak rutin</w:t>
      </w:r>
      <w:r w:rsidR="00DB4BD2">
        <w:rPr>
          <w:rFonts w:ascii="Times New Roman" w:eastAsia="Times New Roman" w:hAnsi="Times New Roman"/>
          <w:sz w:val="24"/>
          <w:szCs w:val="24"/>
        </w:rPr>
        <w:t>.</w:t>
      </w:r>
    </w:p>
    <w:p w14:paraId="27B2F5ED" w14:textId="77777777" w:rsidR="00B417E2"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Constraints on resources</w:t>
      </w:r>
    </w:p>
    <w:p w14:paraId="19455803" w14:textId="1E86ABAD" w:rsidR="00B417E2" w:rsidRDefault="00B417E2" w:rsidP="00B417E2">
      <w:pPr>
        <w:pStyle w:val="ListParagraph"/>
        <w:spacing w:after="0" w:line="360" w:lineRule="auto"/>
        <w:ind w:left="1800"/>
        <w:jc w:val="both"/>
        <w:rPr>
          <w:rFonts w:ascii="Times New Roman" w:eastAsia="Times New Roman" w:hAnsi="Times New Roman"/>
          <w:sz w:val="24"/>
          <w:szCs w:val="24"/>
        </w:rPr>
      </w:pPr>
      <w:r w:rsidRPr="00B417E2">
        <w:rPr>
          <w:rFonts w:ascii="Times New Roman" w:eastAsia="Times New Roman" w:hAnsi="Times New Roman"/>
          <w:sz w:val="24"/>
          <w:szCs w:val="24"/>
        </w:rPr>
        <w:sym w:font="Wingdings" w:char="F0E0"/>
      </w:r>
      <w:r>
        <w:rPr>
          <w:rFonts w:ascii="Times New Roman" w:eastAsia="Times New Roman" w:hAnsi="Times New Roman"/>
          <w:sz w:val="24"/>
          <w:szCs w:val="24"/>
        </w:rPr>
        <w:t xml:space="preserve"> </w:t>
      </w:r>
      <w:r w:rsidRPr="00B417E2">
        <w:rPr>
          <w:rFonts w:ascii="Times New Roman" w:eastAsia="Times New Roman" w:hAnsi="Times New Roman"/>
          <w:sz w:val="24"/>
          <w:szCs w:val="24"/>
        </w:rPr>
        <w:t>Ketersediaan sumber daya (personil TI , personil unit bisnis , dan sumber daya keuangan) untuk membangun data warehouse</w:t>
      </w:r>
      <w:r w:rsidR="00DB4BD2">
        <w:rPr>
          <w:rFonts w:ascii="Times New Roman" w:eastAsia="Times New Roman" w:hAnsi="Times New Roman"/>
          <w:sz w:val="24"/>
          <w:szCs w:val="24"/>
        </w:rPr>
        <w:t>.</w:t>
      </w:r>
    </w:p>
    <w:p w14:paraId="168B5EE7" w14:textId="77777777" w:rsidR="00B417E2"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Strategic view of the warehouse prior to implementatio</w:t>
      </w:r>
      <w:r w:rsidRPr="00301615">
        <w:rPr>
          <w:rFonts w:ascii="Times New Roman" w:eastAsia="Times New Roman" w:hAnsi="Times New Roman"/>
          <w:b/>
          <w:bCs/>
          <w:color w:val="7030A0"/>
          <w:sz w:val="24"/>
          <w:szCs w:val="24"/>
        </w:rPr>
        <w:t>n</w:t>
      </w:r>
    </w:p>
    <w:p w14:paraId="194FAF98" w14:textId="30925C57" w:rsidR="00B417E2" w:rsidRDefault="00B417E2" w:rsidP="00B417E2">
      <w:pPr>
        <w:pStyle w:val="ListParagraph"/>
        <w:spacing w:after="0" w:line="360" w:lineRule="auto"/>
        <w:ind w:left="1800"/>
        <w:jc w:val="both"/>
        <w:rPr>
          <w:rFonts w:ascii="Times New Roman" w:eastAsia="Times New Roman" w:hAnsi="Times New Roman"/>
          <w:sz w:val="24"/>
          <w:szCs w:val="24"/>
        </w:rPr>
      </w:pPr>
      <w:r w:rsidRPr="00B417E2">
        <w:rPr>
          <w:rFonts w:ascii="Times New Roman" w:eastAsia="Times New Roman" w:hAnsi="Times New Roman"/>
          <w:sz w:val="24"/>
          <w:szCs w:val="24"/>
        </w:rPr>
        <w:sym w:font="Wingdings" w:char="F0E0"/>
      </w:r>
      <w:r>
        <w:rPr>
          <w:rFonts w:ascii="Times New Roman" w:eastAsia="Times New Roman" w:hAnsi="Times New Roman"/>
          <w:sz w:val="24"/>
          <w:szCs w:val="24"/>
        </w:rPr>
        <w:t xml:space="preserve"> </w:t>
      </w:r>
      <w:r w:rsidRPr="00B417E2">
        <w:rPr>
          <w:rFonts w:ascii="Times New Roman" w:eastAsia="Times New Roman" w:hAnsi="Times New Roman"/>
          <w:sz w:val="24"/>
          <w:szCs w:val="24"/>
        </w:rPr>
        <w:t>Sejauh mana mengimplementasikan data warehouse dipandang penting untuk mendukung tujuan strategis</w:t>
      </w:r>
      <w:r w:rsidR="00DB4BD2">
        <w:rPr>
          <w:rFonts w:ascii="Times New Roman" w:eastAsia="Times New Roman" w:hAnsi="Times New Roman"/>
          <w:sz w:val="24"/>
          <w:szCs w:val="24"/>
        </w:rPr>
        <w:t>.</w:t>
      </w:r>
    </w:p>
    <w:p w14:paraId="660E987A" w14:textId="77777777" w:rsidR="00B417E2"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Compatibility with existing systems</w:t>
      </w:r>
    </w:p>
    <w:p w14:paraId="76245C88" w14:textId="0E201844" w:rsidR="00B417E2" w:rsidRDefault="00B417E2" w:rsidP="00B417E2">
      <w:pPr>
        <w:pStyle w:val="ListParagraph"/>
        <w:spacing w:after="0" w:line="360" w:lineRule="auto"/>
        <w:ind w:left="1800"/>
        <w:jc w:val="both"/>
        <w:rPr>
          <w:rFonts w:ascii="Times New Roman" w:eastAsia="Times New Roman" w:hAnsi="Times New Roman"/>
          <w:sz w:val="24"/>
          <w:szCs w:val="24"/>
        </w:rPr>
      </w:pPr>
      <w:r w:rsidRPr="00B417E2">
        <w:rPr>
          <w:rFonts w:ascii="Times New Roman" w:eastAsia="Times New Roman" w:hAnsi="Times New Roman"/>
          <w:sz w:val="24"/>
          <w:szCs w:val="24"/>
        </w:rPr>
        <w:sym w:font="Wingdings" w:char="F0E0"/>
      </w:r>
      <w:r>
        <w:rPr>
          <w:rFonts w:ascii="Times New Roman" w:eastAsia="Times New Roman" w:hAnsi="Times New Roman"/>
          <w:sz w:val="24"/>
          <w:szCs w:val="24"/>
        </w:rPr>
        <w:t xml:space="preserve"> </w:t>
      </w:r>
      <w:r w:rsidRPr="00B417E2">
        <w:rPr>
          <w:rFonts w:ascii="Times New Roman" w:eastAsia="Times New Roman" w:hAnsi="Times New Roman"/>
          <w:sz w:val="24"/>
          <w:szCs w:val="24"/>
        </w:rPr>
        <w:t xml:space="preserve">Sejauh mana arsitektur data warehouse </w:t>
      </w:r>
      <w:r w:rsidR="00DF7470">
        <w:rPr>
          <w:rFonts w:ascii="Times New Roman" w:eastAsia="Times New Roman" w:hAnsi="Times New Roman"/>
          <w:sz w:val="24"/>
          <w:szCs w:val="24"/>
        </w:rPr>
        <w:t>sejalan</w:t>
      </w:r>
      <w:r w:rsidRPr="00B417E2">
        <w:rPr>
          <w:rFonts w:ascii="Times New Roman" w:eastAsia="Times New Roman" w:hAnsi="Times New Roman"/>
          <w:sz w:val="24"/>
          <w:szCs w:val="24"/>
        </w:rPr>
        <w:t xml:space="preserve"> dengan sistem yang ada</w:t>
      </w:r>
      <w:r w:rsidR="00DF7470">
        <w:rPr>
          <w:rFonts w:ascii="Times New Roman" w:eastAsia="Times New Roman" w:hAnsi="Times New Roman"/>
          <w:sz w:val="24"/>
          <w:szCs w:val="24"/>
        </w:rPr>
        <w:t>.</w:t>
      </w:r>
    </w:p>
    <w:p w14:paraId="75C9E70F" w14:textId="77777777" w:rsidR="00B417E2"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Perceived ability of the in-house IT staff</w:t>
      </w:r>
    </w:p>
    <w:p w14:paraId="458B58C3" w14:textId="4A425E17" w:rsidR="00B417E2" w:rsidRDefault="00B417E2" w:rsidP="00B417E2">
      <w:pPr>
        <w:pStyle w:val="ListParagraph"/>
        <w:spacing w:after="0" w:line="360" w:lineRule="auto"/>
        <w:ind w:left="1800"/>
        <w:jc w:val="both"/>
        <w:rPr>
          <w:rFonts w:ascii="Times New Roman" w:eastAsia="Times New Roman" w:hAnsi="Times New Roman"/>
          <w:sz w:val="24"/>
          <w:szCs w:val="24"/>
        </w:rPr>
      </w:pPr>
      <w:r w:rsidRPr="00B417E2">
        <w:rPr>
          <w:rFonts w:ascii="Times New Roman" w:eastAsia="Times New Roman" w:hAnsi="Times New Roman"/>
          <w:sz w:val="24"/>
          <w:szCs w:val="24"/>
        </w:rPr>
        <w:sym w:font="Wingdings" w:char="F0E0"/>
      </w:r>
      <w:r>
        <w:rPr>
          <w:rFonts w:ascii="Times New Roman" w:eastAsia="Times New Roman" w:hAnsi="Times New Roman"/>
          <w:sz w:val="24"/>
          <w:szCs w:val="24"/>
        </w:rPr>
        <w:t xml:space="preserve"> </w:t>
      </w:r>
      <w:r w:rsidR="00DF7470">
        <w:rPr>
          <w:rFonts w:ascii="Times New Roman" w:eastAsia="Times New Roman" w:hAnsi="Times New Roman"/>
          <w:sz w:val="24"/>
          <w:szCs w:val="24"/>
        </w:rPr>
        <w:t>Mengukur</w:t>
      </w:r>
      <w:r w:rsidRPr="00B417E2">
        <w:rPr>
          <w:rFonts w:ascii="Times New Roman" w:eastAsia="Times New Roman" w:hAnsi="Times New Roman"/>
          <w:sz w:val="24"/>
          <w:szCs w:val="24"/>
        </w:rPr>
        <w:t xml:space="preserve"> kemampuan yang dirasakan staff IT dengan data warehouse</w:t>
      </w:r>
      <w:r w:rsidR="00DF7470">
        <w:rPr>
          <w:rFonts w:ascii="Times New Roman" w:eastAsia="Times New Roman" w:hAnsi="Times New Roman"/>
          <w:sz w:val="24"/>
          <w:szCs w:val="24"/>
        </w:rPr>
        <w:t>.</w:t>
      </w:r>
    </w:p>
    <w:p w14:paraId="6FDDA8E1" w14:textId="77777777" w:rsidR="00B417E2"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Technical issues</w:t>
      </w:r>
    </w:p>
    <w:p w14:paraId="409B9237" w14:textId="534A6E06" w:rsidR="00B417E2" w:rsidRDefault="00B417E2" w:rsidP="00B417E2">
      <w:pPr>
        <w:pStyle w:val="ListParagraph"/>
        <w:spacing w:after="0" w:line="360" w:lineRule="auto"/>
        <w:ind w:left="1800"/>
        <w:jc w:val="both"/>
        <w:rPr>
          <w:rFonts w:ascii="Times New Roman" w:eastAsia="Times New Roman" w:hAnsi="Times New Roman"/>
          <w:sz w:val="24"/>
          <w:szCs w:val="24"/>
        </w:rPr>
      </w:pPr>
      <w:r w:rsidRPr="00B417E2">
        <w:rPr>
          <w:rFonts w:ascii="Times New Roman" w:eastAsia="Times New Roman" w:hAnsi="Times New Roman"/>
          <w:sz w:val="24"/>
          <w:szCs w:val="24"/>
        </w:rPr>
        <w:sym w:font="Wingdings" w:char="F0E0"/>
      </w:r>
      <w:r>
        <w:rPr>
          <w:rFonts w:ascii="Times New Roman" w:eastAsia="Times New Roman" w:hAnsi="Times New Roman"/>
          <w:sz w:val="24"/>
          <w:szCs w:val="24"/>
        </w:rPr>
        <w:t xml:space="preserve"> </w:t>
      </w:r>
      <w:r w:rsidRPr="00B417E2">
        <w:rPr>
          <w:rFonts w:ascii="Times New Roman" w:eastAsia="Times New Roman" w:hAnsi="Times New Roman"/>
          <w:sz w:val="24"/>
          <w:szCs w:val="24"/>
        </w:rPr>
        <w:t>Sejauh mana masalah teknis mempengaruhi data warehouse</w:t>
      </w:r>
      <w:r w:rsidR="00DF7470">
        <w:rPr>
          <w:rFonts w:ascii="Times New Roman" w:eastAsia="Times New Roman" w:hAnsi="Times New Roman"/>
          <w:sz w:val="24"/>
          <w:szCs w:val="24"/>
        </w:rPr>
        <w:t>.</w:t>
      </w:r>
    </w:p>
    <w:p w14:paraId="5825A53A" w14:textId="77777777" w:rsidR="00B417E2" w:rsidRPr="00301615" w:rsidRDefault="00B417E2" w:rsidP="00B417E2">
      <w:pPr>
        <w:pStyle w:val="ListParagraph"/>
        <w:numPr>
          <w:ilvl w:val="1"/>
          <w:numId w:val="3"/>
        </w:numPr>
        <w:spacing w:after="0" w:line="360" w:lineRule="auto"/>
        <w:jc w:val="both"/>
        <w:rPr>
          <w:rFonts w:ascii="Times New Roman" w:eastAsia="Times New Roman" w:hAnsi="Times New Roman"/>
          <w:b/>
          <w:bCs/>
          <w:color w:val="7030A0"/>
          <w:sz w:val="24"/>
          <w:szCs w:val="24"/>
        </w:rPr>
      </w:pPr>
      <w:r w:rsidRPr="00301615">
        <w:rPr>
          <w:rFonts w:ascii="Times New Roman" w:eastAsia="Times New Roman" w:hAnsi="Times New Roman"/>
          <w:b/>
          <w:bCs/>
          <w:color w:val="7030A0"/>
          <w:sz w:val="24"/>
          <w:szCs w:val="24"/>
        </w:rPr>
        <w:t>Expert influence</w:t>
      </w:r>
    </w:p>
    <w:p w14:paraId="029966BE" w14:textId="7815A8AD" w:rsidR="00C37AA9" w:rsidRDefault="00B417E2" w:rsidP="00D1439C">
      <w:pPr>
        <w:pStyle w:val="ListParagraph"/>
        <w:spacing w:after="0" w:line="360" w:lineRule="auto"/>
        <w:ind w:left="1800"/>
        <w:jc w:val="both"/>
        <w:rPr>
          <w:rFonts w:ascii="Times New Roman" w:eastAsia="Times New Roman" w:hAnsi="Times New Roman"/>
          <w:sz w:val="24"/>
          <w:szCs w:val="24"/>
        </w:rPr>
      </w:pPr>
      <w:r w:rsidRPr="00B417E2">
        <w:rPr>
          <w:rFonts w:ascii="Times New Roman" w:eastAsia="Times New Roman" w:hAnsi="Times New Roman"/>
          <w:sz w:val="24"/>
          <w:szCs w:val="24"/>
        </w:rPr>
        <w:sym w:font="Wingdings" w:char="F0E0"/>
      </w:r>
      <w:r>
        <w:rPr>
          <w:rFonts w:ascii="Times New Roman" w:eastAsia="Times New Roman" w:hAnsi="Times New Roman"/>
          <w:sz w:val="24"/>
          <w:szCs w:val="24"/>
        </w:rPr>
        <w:t xml:space="preserve"> </w:t>
      </w:r>
      <w:r w:rsidRPr="00B417E2">
        <w:rPr>
          <w:rFonts w:ascii="Times New Roman" w:eastAsia="Times New Roman" w:hAnsi="Times New Roman"/>
          <w:sz w:val="24"/>
          <w:szCs w:val="24"/>
        </w:rPr>
        <w:t>Pengaruh tenaga ahli terhadap data warehouse</w:t>
      </w:r>
      <w:r w:rsidR="00DF7470">
        <w:rPr>
          <w:rFonts w:ascii="Times New Roman" w:eastAsia="Times New Roman" w:hAnsi="Times New Roman"/>
          <w:sz w:val="24"/>
          <w:szCs w:val="24"/>
        </w:rPr>
        <w:t>.</w:t>
      </w:r>
    </w:p>
    <w:p w14:paraId="11907B96" w14:textId="77777777" w:rsidR="00D1439C" w:rsidRDefault="00D1439C" w:rsidP="00D1439C">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27642FA1" w14:textId="36D4821E" w:rsidR="00C37AA9" w:rsidRPr="00D1439C" w:rsidRDefault="00D1439C" w:rsidP="00DD320E">
      <w:pPr>
        <w:spacing w:after="0" w:line="360" w:lineRule="auto"/>
        <w:contextualSpacing/>
        <w:jc w:val="both"/>
        <w:rPr>
          <w:rFonts w:ascii="Times New Roman" w:eastAsia="Times New Roman" w:hAnsi="Times New Roman"/>
          <w:b/>
          <w:bCs/>
          <w:color w:val="663300"/>
          <w:sz w:val="24"/>
          <w:szCs w:val="24"/>
        </w:rPr>
      </w:pPr>
      <w:r w:rsidRPr="00D1439C">
        <w:rPr>
          <w:rFonts w:ascii="Times New Roman" w:eastAsia="Times New Roman" w:hAnsi="Times New Roman"/>
          <w:sz w:val="24"/>
          <w:szCs w:val="24"/>
        </w:rPr>
        <w:t>Vaisman, A., &amp; Zimányi, E. (2014). Data Warehouse Systems: Design and Implementation. : Springer.</w:t>
      </w:r>
    </w:p>
    <w:p w14:paraId="6714C2CF" w14:textId="74100956" w:rsidR="00C37AA9" w:rsidRDefault="00C37AA9" w:rsidP="00C37AA9">
      <w:pPr>
        <w:spacing w:after="0" w:line="360" w:lineRule="auto"/>
        <w:jc w:val="both"/>
        <w:rPr>
          <w:rFonts w:ascii="Times New Roman" w:eastAsia="Times New Roman" w:hAnsi="Times New Roman"/>
          <w:sz w:val="24"/>
          <w:szCs w:val="24"/>
        </w:rPr>
      </w:pPr>
    </w:p>
    <w:p w14:paraId="264329CC" w14:textId="79A72CD4" w:rsidR="0037215C" w:rsidRDefault="0037215C" w:rsidP="00C37AA9">
      <w:pPr>
        <w:spacing w:after="0" w:line="360" w:lineRule="auto"/>
        <w:jc w:val="both"/>
        <w:rPr>
          <w:rFonts w:ascii="Times New Roman" w:eastAsia="Times New Roman" w:hAnsi="Times New Roman"/>
          <w:sz w:val="24"/>
          <w:szCs w:val="24"/>
        </w:rPr>
      </w:pPr>
    </w:p>
    <w:p w14:paraId="1D6FCA49" w14:textId="64B0235E" w:rsidR="0037215C" w:rsidRDefault="0037215C" w:rsidP="00C37AA9">
      <w:pPr>
        <w:spacing w:after="0" w:line="360" w:lineRule="auto"/>
        <w:jc w:val="both"/>
        <w:rPr>
          <w:rFonts w:ascii="Times New Roman" w:eastAsia="Times New Roman" w:hAnsi="Times New Roman"/>
          <w:sz w:val="24"/>
          <w:szCs w:val="24"/>
        </w:rPr>
      </w:pPr>
    </w:p>
    <w:p w14:paraId="4DA41FEB" w14:textId="7DC531D9" w:rsidR="00A70429" w:rsidRPr="001D0F37" w:rsidRDefault="00A70429" w:rsidP="00A32CFA">
      <w:pPr>
        <w:pStyle w:val="ListParagraph"/>
        <w:numPr>
          <w:ilvl w:val="0"/>
          <w:numId w:val="3"/>
        </w:numPr>
        <w:spacing w:after="0" w:line="360" w:lineRule="auto"/>
        <w:jc w:val="both"/>
        <w:rPr>
          <w:rFonts w:ascii="Times New Roman" w:eastAsia="Times New Roman" w:hAnsi="Times New Roman"/>
          <w:b/>
          <w:bCs/>
          <w:color w:val="FF0000"/>
          <w:sz w:val="24"/>
          <w:szCs w:val="24"/>
        </w:rPr>
      </w:pPr>
      <w:r w:rsidRPr="001D0F37">
        <w:rPr>
          <w:rFonts w:ascii="Times New Roman" w:eastAsia="Times New Roman" w:hAnsi="Times New Roman"/>
          <w:b/>
          <w:bCs/>
          <w:color w:val="FF0000"/>
          <w:sz w:val="24"/>
          <w:szCs w:val="24"/>
        </w:rPr>
        <w:t>Arsitektur data warehouse mana yang terbaik? Mengapa?</w:t>
      </w:r>
    </w:p>
    <w:p w14:paraId="67E95740" w14:textId="2C07753C" w:rsidR="00A70429" w:rsidRPr="001D0F37" w:rsidRDefault="00A70429" w:rsidP="00A70429">
      <w:pPr>
        <w:pStyle w:val="ListParagraph"/>
        <w:spacing w:after="0" w:line="360" w:lineRule="auto"/>
        <w:jc w:val="both"/>
        <w:rPr>
          <w:rFonts w:ascii="Times New Roman" w:eastAsia="Times New Roman" w:hAnsi="Times New Roman"/>
          <w:b/>
          <w:bCs/>
          <w:color w:val="00B050"/>
          <w:sz w:val="24"/>
          <w:szCs w:val="24"/>
        </w:rPr>
      </w:pPr>
      <w:r w:rsidRPr="001D0F37">
        <w:rPr>
          <w:rFonts w:ascii="Times New Roman" w:eastAsia="Times New Roman" w:hAnsi="Times New Roman"/>
          <w:b/>
          <w:bCs/>
          <w:color w:val="00B050"/>
          <w:sz w:val="24"/>
          <w:szCs w:val="24"/>
        </w:rPr>
        <w:t>Jawaban:</w:t>
      </w:r>
    </w:p>
    <w:p w14:paraId="7CDB3349" w14:textId="46F62D7C" w:rsidR="00D3523F" w:rsidRPr="00D3523F" w:rsidRDefault="00D3523F" w:rsidP="00D3523F">
      <w:pPr>
        <w:pStyle w:val="ListParagraph"/>
        <w:spacing w:after="0" w:line="360" w:lineRule="auto"/>
        <w:ind w:firstLine="720"/>
        <w:jc w:val="both"/>
        <w:rPr>
          <w:rFonts w:ascii="Times New Roman" w:eastAsia="Times New Roman" w:hAnsi="Times New Roman"/>
          <w:sz w:val="24"/>
          <w:szCs w:val="24"/>
        </w:rPr>
      </w:pPr>
      <w:r w:rsidRPr="007A7C04">
        <w:rPr>
          <w:rFonts w:ascii="Times New Roman" w:eastAsia="Times New Roman" w:hAnsi="Times New Roman"/>
          <w:b/>
          <w:bCs/>
          <w:color w:val="0070C0"/>
          <w:sz w:val="24"/>
          <w:szCs w:val="24"/>
        </w:rPr>
        <w:t>Independent Data Marts</w:t>
      </w:r>
      <w:r w:rsidRPr="00D3523F">
        <w:rPr>
          <w:rFonts w:ascii="Times New Roman" w:eastAsia="Times New Roman" w:hAnsi="Times New Roman"/>
          <w:sz w:val="24"/>
          <w:szCs w:val="24"/>
        </w:rPr>
        <w:t xml:space="preserve"> adalah upaya awal untuk menyediakan repositori data pendukung keputusan dan biasanya independen dari penyimpanan data lain, dan melayani kebutuhan spesifik yang terlokalisasi, seperti menyediakan data untuk aplikasi atau unit bisnis tertentu.</w:t>
      </w:r>
    </w:p>
    <w:p w14:paraId="678DC4C9" w14:textId="15C3AC32" w:rsidR="00D3523F" w:rsidRPr="00D3523F" w:rsidRDefault="00D3523F" w:rsidP="00D3523F">
      <w:pPr>
        <w:pStyle w:val="ListParagraph"/>
        <w:spacing w:after="0" w:line="360" w:lineRule="auto"/>
        <w:ind w:firstLine="720"/>
        <w:jc w:val="both"/>
        <w:rPr>
          <w:rFonts w:ascii="Times New Roman" w:eastAsia="Times New Roman" w:hAnsi="Times New Roman"/>
          <w:sz w:val="24"/>
          <w:szCs w:val="24"/>
        </w:rPr>
      </w:pPr>
      <w:r w:rsidRPr="007A7C04">
        <w:rPr>
          <w:rFonts w:ascii="Times New Roman" w:eastAsia="Times New Roman" w:hAnsi="Times New Roman"/>
          <w:b/>
          <w:bCs/>
          <w:color w:val="0070C0"/>
          <w:sz w:val="24"/>
          <w:szCs w:val="24"/>
        </w:rPr>
        <w:t>Bus Architecture</w:t>
      </w:r>
      <w:r w:rsidRPr="00D3523F">
        <w:rPr>
          <w:rFonts w:ascii="Times New Roman" w:eastAsia="Times New Roman" w:hAnsi="Times New Roman"/>
          <w:sz w:val="24"/>
          <w:szCs w:val="24"/>
        </w:rPr>
        <w:t xml:space="preserve"> dibangun untuk proses bisnis tunggal menggunakan dimensi dan ukuran yang digunakan dengan data mart lain (yaitu, dimensi yang sesuai) serta tidak ada data relasional yang dinormalisasi dalam arsitektur ini</w:t>
      </w:r>
      <w:r w:rsidR="002658D6">
        <w:rPr>
          <w:rFonts w:ascii="Times New Roman" w:eastAsia="Times New Roman" w:hAnsi="Times New Roman"/>
          <w:sz w:val="24"/>
          <w:szCs w:val="24"/>
        </w:rPr>
        <w:t>.</w:t>
      </w:r>
    </w:p>
    <w:p w14:paraId="126B4824" w14:textId="1CEB8BE7" w:rsidR="00D3523F" w:rsidRPr="00D3523F" w:rsidRDefault="00D3523F" w:rsidP="00D3523F">
      <w:pPr>
        <w:pStyle w:val="ListParagraph"/>
        <w:spacing w:after="0" w:line="360" w:lineRule="auto"/>
        <w:ind w:firstLine="720"/>
        <w:jc w:val="both"/>
        <w:rPr>
          <w:rFonts w:ascii="Times New Roman" w:eastAsia="Times New Roman" w:hAnsi="Times New Roman"/>
          <w:sz w:val="24"/>
          <w:szCs w:val="24"/>
        </w:rPr>
      </w:pPr>
      <w:r w:rsidRPr="007A7C04">
        <w:rPr>
          <w:rFonts w:ascii="Times New Roman" w:eastAsia="Times New Roman" w:hAnsi="Times New Roman"/>
          <w:b/>
          <w:bCs/>
          <w:color w:val="0070C0"/>
          <w:sz w:val="24"/>
          <w:szCs w:val="24"/>
        </w:rPr>
        <w:t>Hub and Spoke Architecture</w:t>
      </w:r>
      <w:r w:rsidRPr="00D3523F">
        <w:rPr>
          <w:rFonts w:ascii="Times New Roman" w:eastAsia="Times New Roman" w:hAnsi="Times New Roman"/>
          <w:sz w:val="24"/>
          <w:szCs w:val="24"/>
        </w:rPr>
        <w:t xml:space="preserve"> data tingkat </w:t>
      </w:r>
      <w:r w:rsidR="007A7C04">
        <w:rPr>
          <w:rFonts w:ascii="Times New Roman" w:eastAsia="Times New Roman" w:hAnsi="Times New Roman"/>
          <w:sz w:val="24"/>
          <w:szCs w:val="24"/>
        </w:rPr>
        <w:t>terkecil</w:t>
      </w:r>
      <w:r w:rsidRPr="00D3523F">
        <w:rPr>
          <w:rFonts w:ascii="Times New Roman" w:eastAsia="Times New Roman" w:hAnsi="Times New Roman"/>
          <w:sz w:val="24"/>
          <w:szCs w:val="24"/>
        </w:rPr>
        <w:t xml:space="preserve"> dipertahankan di gudang dalam bentuk normal ke-3</w:t>
      </w:r>
      <w:r>
        <w:rPr>
          <w:rFonts w:ascii="Times New Roman" w:eastAsia="Times New Roman" w:hAnsi="Times New Roman"/>
          <w:sz w:val="24"/>
          <w:szCs w:val="24"/>
        </w:rPr>
        <w:t xml:space="preserve"> (3NF)</w:t>
      </w:r>
      <w:r w:rsidR="0044237D">
        <w:rPr>
          <w:rFonts w:ascii="Times New Roman" w:eastAsia="Times New Roman" w:hAnsi="Times New Roman"/>
          <w:sz w:val="24"/>
          <w:szCs w:val="24"/>
        </w:rPr>
        <w:t xml:space="preserve"> seperti </w:t>
      </w:r>
      <w:r w:rsidRPr="00D3523F">
        <w:rPr>
          <w:rFonts w:ascii="Times New Roman" w:eastAsia="Times New Roman" w:hAnsi="Times New Roman"/>
          <w:sz w:val="24"/>
          <w:szCs w:val="24"/>
        </w:rPr>
        <w:t>untuk departemen, area fungsional, atau tujuan khusus (misalnya, penambangan data) dan mungkin memiliki struktur data dimensi yang dinormalisasi, didenormalisasi, atau diringkas tergantung pada kebutuhan pengguna.</w:t>
      </w:r>
    </w:p>
    <w:p w14:paraId="053A9BA5" w14:textId="127E9374" w:rsidR="00D3523F" w:rsidRPr="00D3523F" w:rsidRDefault="00D3523F" w:rsidP="00D3523F">
      <w:pPr>
        <w:pStyle w:val="ListParagraph"/>
        <w:spacing w:after="0" w:line="360" w:lineRule="auto"/>
        <w:ind w:firstLine="720"/>
        <w:jc w:val="both"/>
        <w:rPr>
          <w:rFonts w:ascii="Times New Roman" w:eastAsia="Times New Roman" w:hAnsi="Times New Roman"/>
          <w:sz w:val="24"/>
          <w:szCs w:val="24"/>
        </w:rPr>
      </w:pPr>
      <w:r w:rsidRPr="007A7C04">
        <w:rPr>
          <w:rFonts w:ascii="Times New Roman" w:eastAsia="Times New Roman" w:hAnsi="Times New Roman"/>
          <w:b/>
          <w:bCs/>
          <w:color w:val="0070C0"/>
          <w:sz w:val="24"/>
          <w:szCs w:val="24"/>
        </w:rPr>
        <w:t>Centralized Architecture</w:t>
      </w:r>
      <w:r w:rsidRPr="00D3523F">
        <w:rPr>
          <w:rFonts w:ascii="Times New Roman" w:eastAsia="Times New Roman" w:hAnsi="Times New Roman"/>
          <w:sz w:val="24"/>
          <w:szCs w:val="24"/>
        </w:rPr>
        <w:t xml:space="preserve"> tidak ada data mart yang bergantung</w:t>
      </w:r>
      <w:r w:rsidR="007A7C04">
        <w:rPr>
          <w:rFonts w:ascii="Times New Roman" w:eastAsia="Times New Roman" w:hAnsi="Times New Roman"/>
          <w:sz w:val="24"/>
          <w:szCs w:val="24"/>
        </w:rPr>
        <w:t xml:space="preserve"> sehingga </w:t>
      </w:r>
      <w:r w:rsidRPr="00D3523F">
        <w:rPr>
          <w:rFonts w:ascii="Times New Roman" w:eastAsia="Times New Roman" w:hAnsi="Times New Roman"/>
          <w:sz w:val="24"/>
          <w:szCs w:val="24"/>
        </w:rPr>
        <w:t>beberapa data yang diringkas. Arsitektur ini di kenyataan untuk perusahaan yang mempunyai banyak cabang di berbagai provinsi atau daerah bahkan negara.</w:t>
      </w:r>
    </w:p>
    <w:p w14:paraId="0C922CD0" w14:textId="605AC7B8" w:rsidR="00D3523F" w:rsidRPr="00986D8B" w:rsidRDefault="00D3523F" w:rsidP="00986D8B">
      <w:pPr>
        <w:pStyle w:val="ListParagraph"/>
        <w:spacing w:after="0" w:line="360" w:lineRule="auto"/>
        <w:ind w:firstLine="720"/>
        <w:jc w:val="both"/>
        <w:rPr>
          <w:rFonts w:ascii="Times New Roman" w:eastAsia="Times New Roman" w:hAnsi="Times New Roman"/>
          <w:sz w:val="24"/>
          <w:szCs w:val="24"/>
        </w:rPr>
      </w:pPr>
      <w:r w:rsidRPr="007A7C04">
        <w:rPr>
          <w:rFonts w:ascii="Times New Roman" w:eastAsia="Times New Roman" w:hAnsi="Times New Roman"/>
          <w:b/>
          <w:bCs/>
          <w:color w:val="0070C0"/>
          <w:sz w:val="24"/>
          <w:szCs w:val="24"/>
        </w:rPr>
        <w:t>Federated Architecture</w:t>
      </w:r>
      <w:r w:rsidRPr="00D3523F">
        <w:rPr>
          <w:rFonts w:ascii="Times New Roman" w:eastAsia="Times New Roman" w:hAnsi="Times New Roman"/>
          <w:sz w:val="24"/>
          <w:szCs w:val="24"/>
        </w:rPr>
        <w:t xml:space="preserve"> dianjurkan ketika ada lingkungan data pendukung keputusan yang terfragmentasi dan ada kebutuhan untuk mengintegrasikan setidaknya beberapa data seperti ketika terjadi merger, akuisisi, dan reorganisasi perusahaan.</w:t>
      </w:r>
    </w:p>
    <w:p w14:paraId="421EE50D" w14:textId="1BFEEB56" w:rsidR="00A70429" w:rsidRDefault="00D3523F" w:rsidP="00986D8B">
      <w:pPr>
        <w:pStyle w:val="ListParagraph"/>
        <w:spacing w:after="0" w:line="360" w:lineRule="auto"/>
        <w:ind w:firstLine="720"/>
        <w:jc w:val="both"/>
        <w:rPr>
          <w:rFonts w:ascii="Times New Roman" w:eastAsia="Times New Roman" w:hAnsi="Times New Roman"/>
          <w:sz w:val="24"/>
          <w:szCs w:val="24"/>
        </w:rPr>
      </w:pPr>
      <w:r w:rsidRPr="006D340A">
        <w:rPr>
          <w:rFonts w:ascii="Times New Roman" w:eastAsia="Times New Roman" w:hAnsi="Times New Roman"/>
          <w:b/>
          <w:bCs/>
          <w:color w:val="7030A0"/>
          <w:sz w:val="24"/>
          <w:szCs w:val="24"/>
        </w:rPr>
        <w:t>Menurut saya, tidak ada "pemenang" yang jelas dalam "Best Data Warehouse Architecture" karena tidak ada satu pun</w:t>
      </w:r>
      <w:r w:rsidRPr="00D3523F">
        <w:rPr>
          <w:rFonts w:ascii="Times New Roman" w:eastAsia="Times New Roman" w:hAnsi="Times New Roman"/>
          <w:sz w:val="24"/>
          <w:szCs w:val="24"/>
        </w:rPr>
        <w:t xml:space="preserve">. </w:t>
      </w:r>
      <w:r w:rsidRPr="006D340A">
        <w:rPr>
          <w:rFonts w:ascii="Times New Roman" w:eastAsia="Times New Roman" w:hAnsi="Times New Roman"/>
          <w:b/>
          <w:bCs/>
          <w:color w:val="808000"/>
          <w:sz w:val="24"/>
          <w:szCs w:val="24"/>
        </w:rPr>
        <w:t>Perusahaan dapat memilih arsitektur berdasarkan faktor lain yang relevan, seperti ketersediaan sumber daya, urgensi kebutuhan gudang, pandangan strategis manajemen gudang, domain organisasi yang dilayani, kompatibilitas dengan sistem dan teknologi yang ada, rekomendasi konsultan , dan lain-lain</w:t>
      </w:r>
      <w:r w:rsidRPr="00D3523F">
        <w:rPr>
          <w:rFonts w:ascii="Times New Roman" w:eastAsia="Times New Roman" w:hAnsi="Times New Roman"/>
          <w:sz w:val="24"/>
          <w:szCs w:val="24"/>
        </w:rPr>
        <w:t>.</w:t>
      </w:r>
    </w:p>
    <w:p w14:paraId="733DD7AC" w14:textId="77777777" w:rsidR="003E3FC1" w:rsidRDefault="003E3FC1" w:rsidP="003E3FC1">
      <w:pPr>
        <w:spacing w:after="0" w:line="360" w:lineRule="auto"/>
        <w:contextualSpacing/>
        <w:jc w:val="center"/>
        <w:rPr>
          <w:rFonts w:ascii="Times New Roman" w:eastAsia="Times New Roman" w:hAnsi="Times New Roman"/>
          <w:b/>
          <w:bCs/>
          <w:color w:val="663300"/>
          <w:sz w:val="24"/>
          <w:szCs w:val="24"/>
        </w:rPr>
      </w:pPr>
      <w:r>
        <w:rPr>
          <w:rFonts w:ascii="Times New Roman" w:eastAsia="Times New Roman" w:hAnsi="Times New Roman"/>
          <w:sz w:val="24"/>
          <w:szCs w:val="24"/>
        </w:rPr>
        <w:tab/>
      </w:r>
      <w:r w:rsidRPr="00D00A33">
        <w:rPr>
          <w:rFonts w:ascii="Times New Roman" w:eastAsia="Times New Roman" w:hAnsi="Times New Roman"/>
          <w:b/>
          <w:bCs/>
          <w:color w:val="663300"/>
          <w:sz w:val="24"/>
          <w:szCs w:val="24"/>
        </w:rPr>
        <w:t>REFERENCES :</w:t>
      </w:r>
    </w:p>
    <w:p w14:paraId="1D970EF9" w14:textId="51ECE430" w:rsidR="003E3FC1" w:rsidRPr="003E3FC1" w:rsidRDefault="003E3FC1" w:rsidP="003E3FC1">
      <w:pPr>
        <w:spacing w:after="0" w:line="360" w:lineRule="auto"/>
        <w:jc w:val="both"/>
        <w:rPr>
          <w:rFonts w:ascii="Times New Roman" w:eastAsia="Times New Roman" w:hAnsi="Times New Roman"/>
          <w:sz w:val="24"/>
          <w:szCs w:val="24"/>
        </w:rPr>
      </w:pPr>
      <w:r w:rsidRPr="003E3FC1">
        <w:rPr>
          <w:rFonts w:ascii="Times New Roman" w:eastAsia="Times New Roman" w:hAnsi="Times New Roman"/>
          <w:sz w:val="24"/>
          <w:szCs w:val="24"/>
        </w:rPr>
        <w:t>Thilini Ariyachandra and Hugh J. Watson. 2008. Technical opinion. Which data warehouse architecture is best? Commun. ACM 51, 10 (October 2008), 146–147.</w:t>
      </w:r>
    </w:p>
    <w:sectPr w:rsidR="003E3FC1" w:rsidRPr="003E3FC1" w:rsidSect="00EA0D1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E406A" w14:textId="77777777" w:rsidR="00E83743" w:rsidRDefault="00E83743" w:rsidP="00436D10">
      <w:pPr>
        <w:spacing w:after="0" w:line="240" w:lineRule="auto"/>
      </w:pPr>
      <w:r>
        <w:separator/>
      </w:r>
    </w:p>
  </w:endnote>
  <w:endnote w:type="continuationSeparator" w:id="0">
    <w:p w14:paraId="5D5BAEE3" w14:textId="77777777" w:rsidR="00E83743" w:rsidRDefault="00E83743" w:rsidP="0043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3B85" w14:textId="77777777" w:rsidR="00436D10" w:rsidRDefault="00C93803" w:rsidP="00436D10">
    <w:pPr>
      <w:pStyle w:val="Footer"/>
      <w:ind w:left="-630"/>
    </w:pPr>
    <w:r>
      <w:rPr>
        <w:noProof/>
      </w:rPr>
      <w:drawing>
        <wp:inline distT="0" distB="0" distL="0" distR="0" wp14:anchorId="7050B09D" wp14:editId="62946D7F">
          <wp:extent cx="1828800" cy="485775"/>
          <wp:effectExtent l="19050" t="0" r="0" b="0"/>
          <wp:docPr id="1" name="Picture 1" descr="logo Online Learning 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nline Learning fc"/>
                  <pic:cNvPicPr>
                    <a:picLocks noChangeAspect="1" noChangeArrowheads="1"/>
                  </pic:cNvPicPr>
                </pic:nvPicPr>
                <pic:blipFill>
                  <a:blip r:embed="rId1"/>
                  <a:srcRect/>
                  <a:stretch>
                    <a:fillRect/>
                  </a:stretch>
                </pic:blipFill>
                <pic:spPr bwMode="auto">
                  <a:xfrm>
                    <a:off x="0" y="0"/>
                    <a:ext cx="1828800" cy="4857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818FE" w14:textId="77777777" w:rsidR="00E83743" w:rsidRDefault="00E83743" w:rsidP="00436D10">
      <w:pPr>
        <w:spacing w:after="0" w:line="240" w:lineRule="auto"/>
      </w:pPr>
      <w:r>
        <w:separator/>
      </w:r>
    </w:p>
  </w:footnote>
  <w:footnote w:type="continuationSeparator" w:id="0">
    <w:p w14:paraId="6EC5616F" w14:textId="77777777" w:rsidR="00E83743" w:rsidRDefault="00E83743" w:rsidP="00436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D79A" w14:textId="47BD2FC7" w:rsidR="00802471" w:rsidRDefault="00802471" w:rsidP="00802471">
    <w:pPr>
      <w:pStyle w:val="Header"/>
      <w:rPr>
        <w:rFonts w:asciiTheme="majorBidi" w:hAnsiTheme="majorBidi" w:cstheme="majorBidi"/>
        <w:b/>
        <w:bCs/>
        <w:sz w:val="24"/>
        <w:szCs w:val="24"/>
      </w:rPr>
    </w:pPr>
    <w:r>
      <w:rPr>
        <w:rFonts w:asciiTheme="majorBidi" w:hAnsiTheme="majorBidi" w:cstheme="majorBidi"/>
        <w:b/>
        <w:bCs/>
        <w:sz w:val="24"/>
        <w:szCs w:val="24"/>
      </w:rPr>
      <w:t>NAMA   : Edward</w:t>
    </w:r>
    <w:r>
      <w:rPr>
        <w:rFonts w:asciiTheme="majorBidi" w:hAnsiTheme="majorBidi" w:cstheme="majorBidi"/>
        <w:b/>
        <w:bCs/>
        <w:sz w:val="24"/>
        <w:szCs w:val="24"/>
      </w:rPr>
      <w:tab/>
      <w:t xml:space="preserve">                                 Mata Kuliah                  : </w:t>
    </w:r>
    <w:r w:rsidRPr="00802471">
      <w:rPr>
        <w:rFonts w:asciiTheme="majorBidi" w:hAnsiTheme="majorBidi" w:cstheme="majorBidi"/>
        <w:b/>
        <w:bCs/>
        <w:sz w:val="24"/>
        <w:szCs w:val="24"/>
      </w:rPr>
      <w:t>Advanced Database Systems</w:t>
    </w:r>
  </w:p>
  <w:p w14:paraId="6871F719" w14:textId="3FDEB1F2" w:rsidR="00802471" w:rsidRDefault="00802471" w:rsidP="00802471">
    <w:pPr>
      <w:pStyle w:val="Header"/>
      <w:rPr>
        <w:rFonts w:asciiTheme="majorBidi" w:hAnsiTheme="majorBidi" w:cstheme="majorBidi"/>
        <w:b/>
        <w:bCs/>
        <w:sz w:val="24"/>
        <w:szCs w:val="24"/>
      </w:rPr>
    </w:pPr>
    <w:r>
      <w:rPr>
        <w:rFonts w:asciiTheme="majorBidi" w:hAnsiTheme="majorBidi" w:cstheme="majorBidi"/>
        <w:b/>
        <w:bCs/>
        <w:sz w:val="24"/>
        <w:szCs w:val="24"/>
      </w:rPr>
      <w:t xml:space="preserve">NIM       : 2201741971       </w:t>
    </w:r>
    <w:r>
      <w:rPr>
        <w:rFonts w:asciiTheme="majorBidi" w:hAnsiTheme="majorBidi" w:cstheme="majorBidi"/>
        <w:b/>
        <w:bCs/>
        <w:sz w:val="24"/>
        <w:szCs w:val="24"/>
      </w:rPr>
      <w:tab/>
      <w:t xml:space="preserve">                    Kode Mata Kuliah        : COMP8030</w:t>
    </w:r>
  </w:p>
  <w:p w14:paraId="538A6A45" w14:textId="0E9EF1BE" w:rsidR="008560C4" w:rsidRPr="00802471" w:rsidRDefault="00802471">
    <w:pPr>
      <w:pStyle w:val="Header"/>
      <w:rPr>
        <w:rFonts w:asciiTheme="majorBidi" w:hAnsiTheme="majorBidi" w:cstheme="majorBidi"/>
        <w:b/>
        <w:bCs/>
        <w:sz w:val="24"/>
        <w:szCs w:val="24"/>
      </w:rPr>
    </w:pPr>
    <w:r>
      <w:rPr>
        <w:rFonts w:asciiTheme="majorBidi" w:hAnsiTheme="majorBidi" w:cstheme="majorBidi"/>
        <w:b/>
        <w:bCs/>
        <w:sz w:val="24"/>
        <w:szCs w:val="24"/>
      </w:rPr>
      <w:t>KELAS  : L</w:t>
    </w:r>
    <w:r w:rsidR="00B67D4F">
      <w:rPr>
        <w:rFonts w:asciiTheme="majorBidi" w:hAnsiTheme="majorBidi" w:cstheme="majorBidi"/>
        <w:b/>
        <w:bCs/>
        <w:sz w:val="24"/>
        <w:szCs w:val="24"/>
      </w:rPr>
      <w:t>TY</w:t>
    </w:r>
    <w:r>
      <w:rPr>
        <w:rFonts w:asciiTheme="majorBidi" w:hAnsiTheme="majorBidi" w:cstheme="majorBidi"/>
        <w:b/>
        <w:bCs/>
        <w:sz w:val="24"/>
        <w:szCs w:val="24"/>
      </w:rPr>
      <w:t>-</w:t>
    </w:r>
    <w:r w:rsidR="00B67D4F">
      <w:rPr>
        <w:rFonts w:asciiTheme="majorBidi" w:hAnsiTheme="majorBidi" w:cstheme="majorBidi"/>
        <w:b/>
        <w:bCs/>
        <w:sz w:val="24"/>
        <w:szCs w:val="24"/>
      </w:rPr>
      <w:t>1</w:t>
    </w:r>
    <w:r>
      <w:rPr>
        <w:rFonts w:asciiTheme="majorBidi" w:hAnsiTheme="majorBidi" w:cstheme="majorBidi"/>
        <w:b/>
        <w:bCs/>
        <w:sz w:val="24"/>
        <w:szCs w:val="24"/>
      </w:rPr>
      <w:t xml:space="preserve">                                   Fakultas / Departemen : School of Computer Science</w:t>
    </w:r>
    <w:r w:rsidR="008560C4">
      <w:rPr>
        <w:noProof/>
      </w:rPr>
      <w:drawing>
        <wp:anchor distT="0" distB="0" distL="114300" distR="114300" simplePos="0" relativeHeight="251658240" behindDoc="1" locked="0" layoutInCell="1" allowOverlap="1" wp14:anchorId="2AA4DD5A" wp14:editId="11CC93D9">
          <wp:simplePos x="0" y="0"/>
          <wp:positionH relativeFrom="column">
            <wp:posOffset>-769620</wp:posOffset>
          </wp:positionH>
          <wp:positionV relativeFrom="paragraph">
            <wp:posOffset>-309245</wp:posOffset>
          </wp:positionV>
          <wp:extent cx="5560060" cy="4072255"/>
          <wp:effectExtent l="0" t="0" r="0" b="0"/>
          <wp:wrapNone/>
          <wp:docPr id="2" name="Picture 2" descr="Description: D:\BOL (start Sept 2012)\Hibah PJJ\Pembuatan Materi\Template PJJ\BINUS Online - P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BOL (start Sept 2012)\Hibah PJJ\Pembuatan Materi\Template PJJ\BINUS Online - PJ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0060"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95B"/>
    <w:multiLevelType w:val="hybridMultilevel"/>
    <w:tmpl w:val="1CB240F0"/>
    <w:lvl w:ilvl="0" w:tplc="C57243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AFF4221"/>
    <w:multiLevelType w:val="hybridMultilevel"/>
    <w:tmpl w:val="9246FA22"/>
    <w:lvl w:ilvl="0" w:tplc="3C70F3CC">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5882451"/>
    <w:multiLevelType w:val="hybridMultilevel"/>
    <w:tmpl w:val="B8A627CE"/>
    <w:lvl w:ilvl="0" w:tplc="C81EA5F2">
      <w:start w:val="1"/>
      <w:numFmt w:val="bullet"/>
      <w:lvlText w:val=""/>
      <w:lvlJc w:val="left"/>
      <w:pPr>
        <w:ind w:left="1440" w:hanging="360"/>
      </w:pPr>
      <w:rPr>
        <w:rFonts w:ascii="Wingdings" w:eastAsia="Times New Roman" w:hAnsi="Wingdings"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517C4167"/>
    <w:multiLevelType w:val="multilevel"/>
    <w:tmpl w:val="ACA0FB42"/>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E4E5F"/>
    <w:multiLevelType w:val="hybridMultilevel"/>
    <w:tmpl w:val="1C60E648"/>
    <w:lvl w:ilvl="0" w:tplc="15AA580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93ACF"/>
    <w:multiLevelType w:val="hybridMultilevel"/>
    <w:tmpl w:val="1960EABA"/>
    <w:lvl w:ilvl="0" w:tplc="DF1CD61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11196"/>
    <w:multiLevelType w:val="hybridMultilevel"/>
    <w:tmpl w:val="FE689F2A"/>
    <w:lvl w:ilvl="0" w:tplc="942E34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D10"/>
    <w:rsid w:val="00010882"/>
    <w:rsid w:val="00023EFC"/>
    <w:rsid w:val="000249C5"/>
    <w:rsid w:val="00035D7E"/>
    <w:rsid w:val="00047527"/>
    <w:rsid w:val="0006362A"/>
    <w:rsid w:val="000D4BD1"/>
    <w:rsid w:val="000E1E6C"/>
    <w:rsid w:val="000E78FC"/>
    <w:rsid w:val="001636D0"/>
    <w:rsid w:val="00167248"/>
    <w:rsid w:val="00174FFB"/>
    <w:rsid w:val="001D0F37"/>
    <w:rsid w:val="001F78D3"/>
    <w:rsid w:val="002310AE"/>
    <w:rsid w:val="00232765"/>
    <w:rsid w:val="002658D6"/>
    <w:rsid w:val="002916A1"/>
    <w:rsid w:val="002A5A53"/>
    <w:rsid w:val="002A7AAA"/>
    <w:rsid w:val="002C1459"/>
    <w:rsid w:val="002C4D67"/>
    <w:rsid w:val="002C791B"/>
    <w:rsid w:val="002E50F8"/>
    <w:rsid w:val="00301615"/>
    <w:rsid w:val="00312B6E"/>
    <w:rsid w:val="00340116"/>
    <w:rsid w:val="0037215C"/>
    <w:rsid w:val="003E3FC1"/>
    <w:rsid w:val="00410217"/>
    <w:rsid w:val="00436D10"/>
    <w:rsid w:val="0044237D"/>
    <w:rsid w:val="00447EE6"/>
    <w:rsid w:val="00490A30"/>
    <w:rsid w:val="004C2A71"/>
    <w:rsid w:val="004D2853"/>
    <w:rsid w:val="004D413B"/>
    <w:rsid w:val="00506AB9"/>
    <w:rsid w:val="0054232A"/>
    <w:rsid w:val="00597E6E"/>
    <w:rsid w:val="005A63C4"/>
    <w:rsid w:val="005B43EF"/>
    <w:rsid w:val="005C4721"/>
    <w:rsid w:val="006118F1"/>
    <w:rsid w:val="00614F40"/>
    <w:rsid w:val="00623B17"/>
    <w:rsid w:val="00631BDF"/>
    <w:rsid w:val="006428C5"/>
    <w:rsid w:val="006522A9"/>
    <w:rsid w:val="006A34B7"/>
    <w:rsid w:val="006A5103"/>
    <w:rsid w:val="006B7890"/>
    <w:rsid w:val="006D340A"/>
    <w:rsid w:val="006D5721"/>
    <w:rsid w:val="00710973"/>
    <w:rsid w:val="00725C49"/>
    <w:rsid w:val="00730FCA"/>
    <w:rsid w:val="00743883"/>
    <w:rsid w:val="007A2C44"/>
    <w:rsid w:val="007A7C04"/>
    <w:rsid w:val="007C0A54"/>
    <w:rsid w:val="007C4D1D"/>
    <w:rsid w:val="00802471"/>
    <w:rsid w:val="008560C4"/>
    <w:rsid w:val="00856590"/>
    <w:rsid w:val="00872639"/>
    <w:rsid w:val="008B7D49"/>
    <w:rsid w:val="008F05D3"/>
    <w:rsid w:val="00910140"/>
    <w:rsid w:val="00945FFB"/>
    <w:rsid w:val="00986D8B"/>
    <w:rsid w:val="0099246C"/>
    <w:rsid w:val="009B3213"/>
    <w:rsid w:val="009C79D8"/>
    <w:rsid w:val="009D76B3"/>
    <w:rsid w:val="009F7A00"/>
    <w:rsid w:val="00A062F9"/>
    <w:rsid w:val="00A32CFA"/>
    <w:rsid w:val="00A46355"/>
    <w:rsid w:val="00A5639D"/>
    <w:rsid w:val="00A64908"/>
    <w:rsid w:val="00A70429"/>
    <w:rsid w:val="00A753AC"/>
    <w:rsid w:val="00AE141C"/>
    <w:rsid w:val="00B02750"/>
    <w:rsid w:val="00B13131"/>
    <w:rsid w:val="00B3039C"/>
    <w:rsid w:val="00B417E2"/>
    <w:rsid w:val="00B51CA0"/>
    <w:rsid w:val="00B67D4F"/>
    <w:rsid w:val="00BC21EF"/>
    <w:rsid w:val="00BE7386"/>
    <w:rsid w:val="00BF077E"/>
    <w:rsid w:val="00C2065A"/>
    <w:rsid w:val="00C20A63"/>
    <w:rsid w:val="00C32A0F"/>
    <w:rsid w:val="00C37AA9"/>
    <w:rsid w:val="00C44994"/>
    <w:rsid w:val="00C55B35"/>
    <w:rsid w:val="00C61548"/>
    <w:rsid w:val="00C87C31"/>
    <w:rsid w:val="00C93803"/>
    <w:rsid w:val="00CB2656"/>
    <w:rsid w:val="00CD7879"/>
    <w:rsid w:val="00CF3CD1"/>
    <w:rsid w:val="00D14023"/>
    <w:rsid w:val="00D1439C"/>
    <w:rsid w:val="00D22A2C"/>
    <w:rsid w:val="00D26BDE"/>
    <w:rsid w:val="00D30ADF"/>
    <w:rsid w:val="00D30DEE"/>
    <w:rsid w:val="00D3523F"/>
    <w:rsid w:val="00D42C4B"/>
    <w:rsid w:val="00D53C90"/>
    <w:rsid w:val="00DA114A"/>
    <w:rsid w:val="00DA2D0E"/>
    <w:rsid w:val="00DB4BD2"/>
    <w:rsid w:val="00DC4D3B"/>
    <w:rsid w:val="00DD320E"/>
    <w:rsid w:val="00DF7470"/>
    <w:rsid w:val="00E150EB"/>
    <w:rsid w:val="00E221D8"/>
    <w:rsid w:val="00E728F3"/>
    <w:rsid w:val="00E75F3A"/>
    <w:rsid w:val="00E83743"/>
    <w:rsid w:val="00E9452C"/>
    <w:rsid w:val="00EA0D10"/>
    <w:rsid w:val="00ED030E"/>
    <w:rsid w:val="00EE0F0C"/>
    <w:rsid w:val="00F0584C"/>
    <w:rsid w:val="00F30ABA"/>
    <w:rsid w:val="00F50087"/>
    <w:rsid w:val="00F63B7F"/>
    <w:rsid w:val="00F67AD4"/>
    <w:rsid w:val="00F8315D"/>
    <w:rsid w:val="00F8664E"/>
    <w:rsid w:val="00FC1911"/>
    <w:rsid w:val="00FD5D15"/>
    <w:rsid w:val="00FF0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24EDB"/>
  <w15:docId w15:val="{549DB7D6-AC3C-4FC4-8EAE-21B56687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D10"/>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D10"/>
  </w:style>
  <w:style w:type="paragraph" w:styleId="Footer">
    <w:name w:val="footer"/>
    <w:basedOn w:val="Normal"/>
    <w:link w:val="FooterChar"/>
    <w:uiPriority w:val="99"/>
    <w:unhideWhenUsed/>
    <w:rsid w:val="0043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D10"/>
  </w:style>
  <w:style w:type="paragraph" w:styleId="BalloonText">
    <w:name w:val="Balloon Text"/>
    <w:basedOn w:val="Normal"/>
    <w:link w:val="BalloonTextChar"/>
    <w:uiPriority w:val="99"/>
    <w:semiHidden/>
    <w:unhideWhenUsed/>
    <w:rsid w:val="0043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D10"/>
    <w:rPr>
      <w:rFonts w:ascii="Tahoma" w:hAnsi="Tahoma" w:cs="Tahoma"/>
      <w:sz w:val="16"/>
      <w:szCs w:val="16"/>
    </w:rPr>
  </w:style>
  <w:style w:type="paragraph" w:styleId="ListParagraph">
    <w:name w:val="List Paragraph"/>
    <w:basedOn w:val="Normal"/>
    <w:uiPriority w:val="34"/>
    <w:qFormat/>
    <w:rsid w:val="00E72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9</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Deployment &amp; IT Asset Management</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Binus</dc:creator>
  <cp:lastModifiedBy>EDWARD</cp:lastModifiedBy>
  <cp:revision>174</cp:revision>
  <dcterms:created xsi:type="dcterms:W3CDTF">2012-11-05T04:00:00Z</dcterms:created>
  <dcterms:modified xsi:type="dcterms:W3CDTF">2021-09-28T13:48:00Z</dcterms:modified>
</cp:coreProperties>
</file>