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C4" w:rsidRDefault="004771C4" w:rsidP="00E31197">
      <w:pPr>
        <w:jc w:val="both"/>
        <w:rPr>
          <w:b/>
          <w:sz w:val="72"/>
          <w:szCs w:val="72"/>
        </w:rPr>
      </w:pPr>
    </w:p>
    <w:p w:rsidR="003B1FD4" w:rsidRDefault="003B1FD4" w:rsidP="003B1FD4">
      <w:pPr>
        <w:jc w:val="both"/>
        <w:rPr>
          <w:b/>
          <w:sz w:val="72"/>
          <w:szCs w:val="72"/>
        </w:rPr>
      </w:pPr>
    </w:p>
    <w:p w:rsidR="003B1FD4" w:rsidRPr="004771C4" w:rsidRDefault="003B1FD4" w:rsidP="003B1FD4">
      <w:pPr>
        <w:jc w:val="center"/>
        <w:rPr>
          <w:b/>
          <w:sz w:val="72"/>
          <w:szCs w:val="72"/>
        </w:rPr>
      </w:pPr>
      <w:r w:rsidRPr="004771C4">
        <w:rPr>
          <w:b/>
          <w:sz w:val="72"/>
          <w:szCs w:val="72"/>
        </w:rPr>
        <w:t>LECTURE NOTES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Pr="002F2057" w:rsidRDefault="00BF54E1" w:rsidP="003B1FD4">
      <w:pPr>
        <w:jc w:val="center"/>
        <w:rPr>
          <w:b/>
          <w:sz w:val="44"/>
          <w:szCs w:val="44"/>
        </w:rPr>
      </w:pPr>
      <w:proofErr w:type="gramStart"/>
      <w:r w:rsidRPr="00BF54E1">
        <w:rPr>
          <w:b/>
          <w:sz w:val="44"/>
          <w:szCs w:val="44"/>
        </w:rPr>
        <w:t>IT</w:t>
      </w:r>
      <w:proofErr w:type="gramEnd"/>
      <w:r w:rsidRPr="00BF54E1">
        <w:rPr>
          <w:b/>
          <w:sz w:val="44"/>
          <w:szCs w:val="44"/>
        </w:rPr>
        <w:t xml:space="preserve"> Risk Management and Disaster Recovery</w:t>
      </w: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Default="003B1FD4" w:rsidP="003B1FD4">
      <w:pPr>
        <w:jc w:val="center"/>
      </w:pPr>
    </w:p>
    <w:p w:rsidR="003B1FD4" w:rsidRPr="00E6702C" w:rsidRDefault="003B1FD4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KDS</w:t>
      </w:r>
      <w:r w:rsidRPr="00CD6743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– Name SME</w:t>
      </w:r>
    </w:p>
    <w:p w:rsidR="003B1FD4" w:rsidRDefault="003B1FD4" w:rsidP="003B1FD4">
      <w:pPr>
        <w:jc w:val="both"/>
      </w:pPr>
    </w:p>
    <w:p w:rsidR="003B1FD4" w:rsidRDefault="003B1FD4" w:rsidP="003B1FD4">
      <w:pPr>
        <w:jc w:val="center"/>
        <w:rPr>
          <w:sz w:val="44"/>
          <w:szCs w:val="44"/>
        </w:rPr>
      </w:pPr>
    </w:p>
    <w:p w:rsidR="003B1FD4" w:rsidRPr="002F2057" w:rsidRDefault="003B1FD4" w:rsidP="003B1F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Session </w:t>
      </w:r>
      <w:r w:rsidR="0010655D">
        <w:rPr>
          <w:b/>
          <w:sz w:val="44"/>
          <w:szCs w:val="44"/>
        </w:rPr>
        <w:t>1</w:t>
      </w:r>
      <w:r w:rsidR="00F4653B">
        <w:rPr>
          <w:b/>
          <w:sz w:val="44"/>
          <w:szCs w:val="44"/>
        </w:rPr>
        <w:t>2</w:t>
      </w:r>
    </w:p>
    <w:p w:rsidR="003B1FD4" w:rsidRPr="00E65C6B" w:rsidRDefault="00F4653B" w:rsidP="003B1FD4">
      <w:pPr>
        <w:jc w:val="center"/>
        <w:rPr>
          <w:sz w:val="44"/>
          <w:szCs w:val="44"/>
        </w:rPr>
      </w:pPr>
      <w:r w:rsidRPr="00F4653B">
        <w:rPr>
          <w:b/>
          <w:sz w:val="44"/>
          <w:szCs w:val="44"/>
        </w:rPr>
        <w:t>Principles and Investigations of Computer Forensics for risk mitigation</w:t>
      </w: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3B1FD4" w:rsidRDefault="003B1FD4" w:rsidP="003B1FD4">
      <w:pPr>
        <w:jc w:val="both"/>
      </w:pPr>
    </w:p>
    <w:p w:rsidR="0002190E" w:rsidRDefault="0002190E" w:rsidP="003B1FD4">
      <w:pPr>
        <w:jc w:val="both"/>
      </w:pPr>
    </w:p>
    <w:p w:rsidR="0002190E" w:rsidRPr="008A4027" w:rsidRDefault="0002190E" w:rsidP="003B1F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027">
        <w:rPr>
          <w:rFonts w:ascii="Times New Roman" w:hAnsi="Times New Roman" w:cs="Times New Roman"/>
          <w:b/>
          <w:sz w:val="28"/>
          <w:szCs w:val="28"/>
        </w:rPr>
        <w:t>Computer Forensic Methodology</w:t>
      </w:r>
    </w:p>
    <w:p w:rsidR="0002190E" w:rsidRDefault="0002190E" w:rsidP="0057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forensic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2190E" w:rsidRDefault="0002190E" w:rsidP="00573DA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</w:p>
    <w:p w:rsidR="0002190E" w:rsidRDefault="0002190E" w:rsidP="00573DA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</w:p>
    <w:p w:rsidR="0002190E" w:rsidRDefault="0002190E" w:rsidP="00573DA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</w:p>
    <w:p w:rsidR="0002190E" w:rsidRDefault="0002190E" w:rsidP="0057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forensic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027" w:rsidRDefault="008A4027" w:rsidP="0057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90E" w:rsidRDefault="0002190E" w:rsidP="00573DA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2190E">
        <w:rPr>
          <w:rFonts w:ascii="Times New Roman" w:hAnsi="Times New Roman" w:cs="Times New Roman"/>
          <w:b/>
          <w:sz w:val="28"/>
          <w:szCs w:val="28"/>
        </w:rPr>
        <w:t>Pengumpulan</w:t>
      </w:r>
      <w:proofErr w:type="spellEnd"/>
      <w:r w:rsidRPr="000219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190E">
        <w:rPr>
          <w:rFonts w:ascii="Times New Roman" w:hAnsi="Times New Roman" w:cs="Times New Roman"/>
          <w:b/>
          <w:sz w:val="28"/>
          <w:szCs w:val="28"/>
        </w:rPr>
        <w:t>bukti</w:t>
      </w:r>
      <w:proofErr w:type="spellEnd"/>
      <w:r w:rsidRPr="000219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190E">
        <w:rPr>
          <w:rFonts w:ascii="Times New Roman" w:hAnsi="Times New Roman" w:cs="Times New Roman"/>
          <w:b/>
          <w:sz w:val="28"/>
          <w:szCs w:val="28"/>
        </w:rPr>
        <w:t>bukti</w:t>
      </w:r>
      <w:proofErr w:type="spellEnd"/>
    </w:p>
    <w:p w:rsidR="00076C0F" w:rsidRDefault="00573DAC" w:rsidP="0057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incident.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catat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dicopy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8544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lab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8544D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8544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44D">
        <w:rPr>
          <w:rFonts w:ascii="Times New Roman" w:hAnsi="Times New Roman" w:cs="Times New Roman"/>
          <w:sz w:val="24"/>
          <w:szCs w:val="24"/>
        </w:rPr>
        <w:t>elektromanetik</w:t>
      </w:r>
      <w:proofErr w:type="spellEnd"/>
      <w:r w:rsidR="0058544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85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6C0F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plastic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box yang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anti static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6C0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plastic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56FE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BC56F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BC56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76C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incident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6C0F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incident.</w:t>
      </w:r>
      <w:proofErr w:type="gram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6C0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dimatikan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log out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forensic.</w:t>
      </w:r>
      <w:proofErr w:type="gram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dimatikan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C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76C0F">
        <w:rPr>
          <w:rFonts w:ascii="Times New Roman" w:hAnsi="Times New Roman" w:cs="Times New Roman"/>
          <w:sz w:val="24"/>
          <w:szCs w:val="24"/>
        </w:rPr>
        <w:t xml:space="preserve"> log out. </w:t>
      </w:r>
    </w:p>
    <w:p w:rsidR="00076C0F" w:rsidRDefault="00076C0F" w:rsidP="0057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staff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incident,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forensic.</w:t>
      </w:r>
      <w:proofErr w:type="gramEnd"/>
      <w:r w:rsidR="00DA46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463E" w:rsidRDefault="00DA463E" w:rsidP="0057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forensic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flash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up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imaging.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C56FE" w:rsidRDefault="00BC56FE" w:rsidP="0057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="007F3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3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C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7F3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7F39C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F3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C2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7F3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F39C2">
        <w:rPr>
          <w:rFonts w:ascii="Times New Roman" w:hAnsi="Times New Roman" w:cs="Times New Roman"/>
          <w:sz w:val="24"/>
          <w:szCs w:val="24"/>
        </w:rPr>
        <w:t xml:space="preserve"> lab </w:t>
      </w:r>
      <w:proofErr w:type="spellStart"/>
      <w:r w:rsidR="007F39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3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C2">
        <w:rPr>
          <w:rFonts w:ascii="Times New Roman" w:hAnsi="Times New Roman" w:cs="Times New Roman"/>
          <w:sz w:val="24"/>
          <w:szCs w:val="24"/>
        </w:rPr>
        <w:t>dimintakan</w:t>
      </w:r>
      <w:proofErr w:type="spellEnd"/>
      <w:r w:rsidR="007F3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C2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7F3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39C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7F39C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7F3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C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7F3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F39C2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7F39C2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DA463E" w:rsidRDefault="00DA463E" w:rsidP="0057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39C2" w:rsidRPr="007F39C2" w:rsidRDefault="007F39C2" w:rsidP="007F39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39C2">
        <w:rPr>
          <w:rFonts w:ascii="Times New Roman" w:hAnsi="Times New Roman" w:cs="Times New Roman"/>
          <w:b/>
          <w:sz w:val="28"/>
          <w:szCs w:val="28"/>
        </w:rPr>
        <w:t>Menganalisa</w:t>
      </w:r>
      <w:proofErr w:type="spellEnd"/>
      <w:r w:rsidRPr="007F39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39C2">
        <w:rPr>
          <w:rFonts w:ascii="Times New Roman" w:hAnsi="Times New Roman" w:cs="Times New Roman"/>
          <w:b/>
          <w:sz w:val="28"/>
          <w:szCs w:val="28"/>
        </w:rPr>
        <w:t>bukti</w:t>
      </w:r>
      <w:proofErr w:type="spellEnd"/>
      <w:r w:rsidRPr="007F39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39C2">
        <w:rPr>
          <w:rFonts w:ascii="Times New Roman" w:hAnsi="Times New Roman" w:cs="Times New Roman"/>
          <w:b/>
          <w:sz w:val="28"/>
          <w:szCs w:val="28"/>
        </w:rPr>
        <w:t>bukti</w:t>
      </w:r>
      <w:proofErr w:type="spellEnd"/>
    </w:p>
    <w:p w:rsidR="00C00091" w:rsidRDefault="008C5671" w:rsidP="0057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investigator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incident.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who, 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10F7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5110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110F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5110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110F7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091" w:rsidRDefault="00C00091" w:rsidP="0057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091" w:rsidRDefault="00C00091" w:rsidP="00573DA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0091"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 w:rsidRPr="00C000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091">
        <w:rPr>
          <w:rFonts w:ascii="Times New Roman" w:hAnsi="Times New Roman" w:cs="Times New Roman"/>
          <w:b/>
          <w:sz w:val="28"/>
          <w:szCs w:val="28"/>
        </w:rPr>
        <w:t>laporan</w:t>
      </w:r>
      <w:proofErr w:type="spellEnd"/>
      <w:r w:rsidRPr="00C000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091"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 w:rsidRPr="00C000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091">
        <w:rPr>
          <w:rFonts w:ascii="Times New Roman" w:hAnsi="Times New Roman" w:cs="Times New Roman"/>
          <w:b/>
          <w:sz w:val="28"/>
          <w:szCs w:val="28"/>
        </w:rPr>
        <w:t>analisa</w:t>
      </w:r>
      <w:proofErr w:type="spellEnd"/>
      <w:r w:rsidRPr="00C000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091">
        <w:rPr>
          <w:rFonts w:ascii="Times New Roman" w:hAnsi="Times New Roman" w:cs="Times New Roman"/>
          <w:b/>
          <w:sz w:val="28"/>
          <w:szCs w:val="28"/>
        </w:rPr>
        <w:t>bukti</w:t>
      </w:r>
      <w:proofErr w:type="spellEnd"/>
      <w:r w:rsidRPr="00C000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091">
        <w:rPr>
          <w:rFonts w:ascii="Times New Roman" w:hAnsi="Times New Roman" w:cs="Times New Roman"/>
          <w:b/>
          <w:sz w:val="28"/>
          <w:szCs w:val="28"/>
        </w:rPr>
        <w:t>bukti</w:t>
      </w:r>
      <w:proofErr w:type="spellEnd"/>
    </w:p>
    <w:p w:rsidR="00C00091" w:rsidRPr="00C00091" w:rsidRDefault="00C00091" w:rsidP="0057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pengadilan.</w:t>
      </w:r>
      <w:bookmarkStart w:id="0" w:name="_GoBack"/>
      <w:bookmarkEnd w:id="0"/>
      <w:proofErr w:type="gramEnd"/>
    </w:p>
    <w:p w:rsidR="008A4027" w:rsidRPr="008A4027" w:rsidRDefault="0058544D" w:rsidP="0057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F39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780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027" w:rsidRPr="008A4027" w:rsidSect="000069C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5F5" w:rsidRDefault="005A55F5" w:rsidP="00C61721">
      <w:pPr>
        <w:spacing w:after="0" w:line="240" w:lineRule="auto"/>
      </w:pPr>
      <w:r>
        <w:separator/>
      </w:r>
    </w:p>
  </w:endnote>
  <w:endnote w:type="continuationSeparator" w:id="0">
    <w:p w:rsidR="005A55F5" w:rsidRDefault="005A55F5" w:rsidP="00C6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768" w:rsidRDefault="003B1FD4" w:rsidP="00A74768">
    <w:pPr>
      <w:pStyle w:val="Footer"/>
      <w:jc w:val="right"/>
    </w:pPr>
    <w:proofErr w:type="spellStart"/>
    <w:r>
      <w:t>Code_Course</w:t>
    </w:r>
    <w:proofErr w:type="spellEnd"/>
    <w:r w:rsidR="00A74768">
      <w:t xml:space="preserve"> </w:t>
    </w:r>
    <w:r>
      <w:t>–</w:t>
    </w:r>
    <w:r w:rsidR="00A74768">
      <w:t xml:space="preserve"> </w:t>
    </w:r>
    <w:proofErr w:type="spellStart"/>
    <w:r>
      <w:t>Name_Course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5F5" w:rsidRDefault="005A55F5" w:rsidP="00C61721">
      <w:pPr>
        <w:spacing w:after="0" w:line="240" w:lineRule="auto"/>
      </w:pPr>
      <w:r>
        <w:separator/>
      </w:r>
    </w:p>
  </w:footnote>
  <w:footnote w:type="continuationSeparator" w:id="0">
    <w:p w:rsidR="005A55F5" w:rsidRDefault="005A55F5" w:rsidP="00C6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073" w:rsidRDefault="00132073">
    <w:pPr>
      <w:pStyle w:val="Header"/>
    </w:pPr>
    <w:r w:rsidRPr="00C61721">
      <w:rPr>
        <w:noProof/>
      </w:rPr>
      <w:drawing>
        <wp:anchor distT="0" distB="0" distL="114300" distR="114300" simplePos="0" relativeHeight="251658240" behindDoc="1" locked="0" layoutInCell="1" allowOverlap="1" wp14:anchorId="081F7792" wp14:editId="3A3AD2D0">
          <wp:simplePos x="0" y="0"/>
          <wp:positionH relativeFrom="column">
            <wp:posOffset>-800459</wp:posOffset>
          </wp:positionH>
          <wp:positionV relativeFrom="paragraph">
            <wp:posOffset>-250166</wp:posOffset>
          </wp:positionV>
          <wp:extent cx="3664429" cy="3717985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4429" cy="371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9BF"/>
    <w:multiLevelType w:val="hybridMultilevel"/>
    <w:tmpl w:val="456CD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B6659"/>
    <w:multiLevelType w:val="hybridMultilevel"/>
    <w:tmpl w:val="6756D99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0A5D6B"/>
    <w:multiLevelType w:val="hybridMultilevel"/>
    <w:tmpl w:val="FDC05DA4"/>
    <w:lvl w:ilvl="0" w:tplc="E96C7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511DB9"/>
    <w:multiLevelType w:val="hybridMultilevel"/>
    <w:tmpl w:val="28CEB3EC"/>
    <w:lvl w:ilvl="0" w:tplc="B0C02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A03753"/>
    <w:multiLevelType w:val="hybridMultilevel"/>
    <w:tmpl w:val="4836A8B0"/>
    <w:lvl w:ilvl="0" w:tplc="A2FE6BB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D7E2F"/>
    <w:multiLevelType w:val="hybridMultilevel"/>
    <w:tmpl w:val="39606864"/>
    <w:lvl w:ilvl="0" w:tplc="4D1210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D66992"/>
    <w:multiLevelType w:val="hybridMultilevel"/>
    <w:tmpl w:val="A1A82D72"/>
    <w:lvl w:ilvl="0" w:tplc="C93218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93218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0B184D"/>
    <w:multiLevelType w:val="hybridMultilevel"/>
    <w:tmpl w:val="F0F21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1B2D10"/>
    <w:multiLevelType w:val="hybridMultilevel"/>
    <w:tmpl w:val="A09E8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906A3C"/>
    <w:multiLevelType w:val="hybridMultilevel"/>
    <w:tmpl w:val="119CF9EC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2BC60CC1"/>
    <w:multiLevelType w:val="hybridMultilevel"/>
    <w:tmpl w:val="E508F5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E4D7CC7"/>
    <w:multiLevelType w:val="hybridMultilevel"/>
    <w:tmpl w:val="62189190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602C14"/>
    <w:multiLevelType w:val="hybridMultilevel"/>
    <w:tmpl w:val="60AC2D0A"/>
    <w:lvl w:ilvl="0" w:tplc="C932188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30514E49"/>
    <w:multiLevelType w:val="hybridMultilevel"/>
    <w:tmpl w:val="CED2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45FB9"/>
    <w:multiLevelType w:val="hybridMultilevel"/>
    <w:tmpl w:val="28CEB3EC"/>
    <w:lvl w:ilvl="0" w:tplc="B0C02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2D0EEB"/>
    <w:multiLevelType w:val="hybridMultilevel"/>
    <w:tmpl w:val="81D2E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1A65B94">
      <w:start w:val="984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025E34"/>
    <w:multiLevelType w:val="hybridMultilevel"/>
    <w:tmpl w:val="905C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21777"/>
    <w:multiLevelType w:val="hybridMultilevel"/>
    <w:tmpl w:val="4686D56E"/>
    <w:lvl w:ilvl="0" w:tplc="28E8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F91D7A"/>
    <w:multiLevelType w:val="hybridMultilevel"/>
    <w:tmpl w:val="27901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A4D1DCE"/>
    <w:multiLevelType w:val="hybridMultilevel"/>
    <w:tmpl w:val="C908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411BEF"/>
    <w:multiLevelType w:val="hybridMultilevel"/>
    <w:tmpl w:val="A16E8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851BC0"/>
    <w:multiLevelType w:val="hybridMultilevel"/>
    <w:tmpl w:val="7740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529EF"/>
    <w:multiLevelType w:val="hybridMultilevel"/>
    <w:tmpl w:val="FAA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005A2C"/>
    <w:multiLevelType w:val="hybridMultilevel"/>
    <w:tmpl w:val="3EB88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F17E41"/>
    <w:multiLevelType w:val="hybridMultilevel"/>
    <w:tmpl w:val="91249C58"/>
    <w:lvl w:ilvl="0" w:tplc="71A65B94">
      <w:start w:val="984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243EC0"/>
    <w:multiLevelType w:val="hybridMultilevel"/>
    <w:tmpl w:val="F71EE15C"/>
    <w:lvl w:ilvl="0" w:tplc="39142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A65B94">
      <w:start w:val="9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AC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7C0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468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E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D23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26C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EC4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7C0F2B9C"/>
    <w:multiLevelType w:val="hybridMultilevel"/>
    <w:tmpl w:val="6234D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CA05376"/>
    <w:multiLevelType w:val="hybridMultilevel"/>
    <w:tmpl w:val="4866E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2"/>
  </w:num>
  <w:num w:numId="4">
    <w:abstractNumId w:val="13"/>
  </w:num>
  <w:num w:numId="5">
    <w:abstractNumId w:val="2"/>
  </w:num>
  <w:num w:numId="6">
    <w:abstractNumId w:val="25"/>
  </w:num>
  <w:num w:numId="7">
    <w:abstractNumId w:val="21"/>
  </w:num>
  <w:num w:numId="8">
    <w:abstractNumId w:val="20"/>
  </w:num>
  <w:num w:numId="9">
    <w:abstractNumId w:val="17"/>
  </w:num>
  <w:num w:numId="10">
    <w:abstractNumId w:val="6"/>
  </w:num>
  <w:num w:numId="11">
    <w:abstractNumId w:val="12"/>
  </w:num>
  <w:num w:numId="12">
    <w:abstractNumId w:val="11"/>
  </w:num>
  <w:num w:numId="13">
    <w:abstractNumId w:val="27"/>
  </w:num>
  <w:num w:numId="14">
    <w:abstractNumId w:val="15"/>
  </w:num>
  <w:num w:numId="15">
    <w:abstractNumId w:val="24"/>
  </w:num>
  <w:num w:numId="16">
    <w:abstractNumId w:val="28"/>
  </w:num>
  <w:num w:numId="17">
    <w:abstractNumId w:val="5"/>
  </w:num>
  <w:num w:numId="18">
    <w:abstractNumId w:val="18"/>
  </w:num>
  <w:num w:numId="19">
    <w:abstractNumId w:val="23"/>
  </w:num>
  <w:num w:numId="20">
    <w:abstractNumId w:val="19"/>
  </w:num>
  <w:num w:numId="21">
    <w:abstractNumId w:val="10"/>
  </w:num>
  <w:num w:numId="22">
    <w:abstractNumId w:val="9"/>
  </w:num>
  <w:num w:numId="23">
    <w:abstractNumId w:val="0"/>
  </w:num>
  <w:num w:numId="24">
    <w:abstractNumId w:val="7"/>
  </w:num>
  <w:num w:numId="25">
    <w:abstractNumId w:val="8"/>
  </w:num>
  <w:num w:numId="26">
    <w:abstractNumId w:val="1"/>
  </w:num>
  <w:num w:numId="27">
    <w:abstractNumId w:val="4"/>
  </w:num>
  <w:num w:numId="28">
    <w:abstractNumId w:val="1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C4"/>
    <w:rsid w:val="0000242E"/>
    <w:rsid w:val="000069C5"/>
    <w:rsid w:val="00013F73"/>
    <w:rsid w:val="0002190E"/>
    <w:rsid w:val="00076C0F"/>
    <w:rsid w:val="0010655D"/>
    <w:rsid w:val="00132073"/>
    <w:rsid w:val="001466B6"/>
    <w:rsid w:val="001763BE"/>
    <w:rsid w:val="00177784"/>
    <w:rsid w:val="0018678C"/>
    <w:rsid w:val="001E165A"/>
    <w:rsid w:val="001F5749"/>
    <w:rsid w:val="002960F5"/>
    <w:rsid w:val="0036524F"/>
    <w:rsid w:val="003767BA"/>
    <w:rsid w:val="00376DF7"/>
    <w:rsid w:val="003B1FD4"/>
    <w:rsid w:val="003D4CE3"/>
    <w:rsid w:val="00404239"/>
    <w:rsid w:val="00466793"/>
    <w:rsid w:val="00466AE0"/>
    <w:rsid w:val="004771C4"/>
    <w:rsid w:val="004A0876"/>
    <w:rsid w:val="005110F7"/>
    <w:rsid w:val="00536148"/>
    <w:rsid w:val="00573DAC"/>
    <w:rsid w:val="0058544D"/>
    <w:rsid w:val="005A55F5"/>
    <w:rsid w:val="005C500D"/>
    <w:rsid w:val="0063122D"/>
    <w:rsid w:val="006C487E"/>
    <w:rsid w:val="00733A58"/>
    <w:rsid w:val="007869E7"/>
    <w:rsid w:val="007D5826"/>
    <w:rsid w:val="007F39C2"/>
    <w:rsid w:val="00865FFA"/>
    <w:rsid w:val="00891D68"/>
    <w:rsid w:val="008A4027"/>
    <w:rsid w:val="008B142C"/>
    <w:rsid w:val="008C5671"/>
    <w:rsid w:val="009C1579"/>
    <w:rsid w:val="009D44B7"/>
    <w:rsid w:val="00A30CEA"/>
    <w:rsid w:val="00A542D1"/>
    <w:rsid w:val="00A74768"/>
    <w:rsid w:val="00AB3EDB"/>
    <w:rsid w:val="00AF49BE"/>
    <w:rsid w:val="00B171F2"/>
    <w:rsid w:val="00B509B3"/>
    <w:rsid w:val="00B716D6"/>
    <w:rsid w:val="00BC56FE"/>
    <w:rsid w:val="00BC6800"/>
    <w:rsid w:val="00BF54E1"/>
    <w:rsid w:val="00C00091"/>
    <w:rsid w:val="00C10B48"/>
    <w:rsid w:val="00C170A5"/>
    <w:rsid w:val="00C3725E"/>
    <w:rsid w:val="00C61721"/>
    <w:rsid w:val="00C842EB"/>
    <w:rsid w:val="00CB08E5"/>
    <w:rsid w:val="00D576CD"/>
    <w:rsid w:val="00D61A40"/>
    <w:rsid w:val="00D72816"/>
    <w:rsid w:val="00DA463E"/>
    <w:rsid w:val="00DB2BFB"/>
    <w:rsid w:val="00DD3A98"/>
    <w:rsid w:val="00E31197"/>
    <w:rsid w:val="00E96F23"/>
    <w:rsid w:val="00EB7DE2"/>
    <w:rsid w:val="00F3390F"/>
    <w:rsid w:val="00F33BE4"/>
    <w:rsid w:val="00F4653B"/>
    <w:rsid w:val="00F52C88"/>
    <w:rsid w:val="00F96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721"/>
  </w:style>
  <w:style w:type="paragraph" w:styleId="Footer">
    <w:name w:val="footer"/>
    <w:basedOn w:val="Normal"/>
    <w:link w:val="Foot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6C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1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500D"/>
  </w:style>
  <w:style w:type="character" w:styleId="Hyperlink">
    <w:name w:val="Hyperlink"/>
    <w:basedOn w:val="DefaultParagraphFont"/>
    <w:uiPriority w:val="99"/>
    <w:semiHidden/>
    <w:unhideWhenUsed/>
    <w:rsid w:val="009D44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721"/>
  </w:style>
  <w:style w:type="paragraph" w:styleId="Footer">
    <w:name w:val="footer"/>
    <w:basedOn w:val="Normal"/>
    <w:link w:val="FooterChar"/>
    <w:uiPriority w:val="99"/>
    <w:semiHidden/>
    <w:unhideWhenUsed/>
    <w:rsid w:val="00C6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721"/>
  </w:style>
  <w:style w:type="paragraph" w:styleId="BalloonText">
    <w:name w:val="Balloon Text"/>
    <w:basedOn w:val="Normal"/>
    <w:link w:val="BalloonTextChar"/>
    <w:uiPriority w:val="99"/>
    <w:semiHidden/>
    <w:unhideWhenUsed/>
    <w:rsid w:val="00C6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76C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BensFano</dc:creator>
  <cp:lastModifiedBy>BensFano</cp:lastModifiedBy>
  <cp:revision>9</cp:revision>
  <cp:lastPrinted>2016-10-20T07:11:00Z</cp:lastPrinted>
  <dcterms:created xsi:type="dcterms:W3CDTF">2018-08-02T09:38:00Z</dcterms:created>
  <dcterms:modified xsi:type="dcterms:W3CDTF">2018-08-03T06:20:00Z</dcterms:modified>
</cp:coreProperties>
</file>