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E062A" w14:textId="77777777" w:rsidR="00FE1E51" w:rsidRDefault="00FE1E51" w:rsidP="00FE1E51">
      <w:pPr>
        <w:rPr>
          <w:rFonts w:ascii="Calibri Light" w:hAnsi="Calibri Light" w:cs="Calibri Light"/>
          <w:sz w:val="28"/>
          <w:szCs w:val="28"/>
        </w:rPr>
      </w:pPr>
    </w:p>
    <w:p w14:paraId="210F5AD1" w14:textId="77777777" w:rsidR="00FE1E51" w:rsidRDefault="00FE1E51" w:rsidP="00FE1E51">
      <w:pPr>
        <w:rPr>
          <w:rFonts w:ascii="Calibri Light" w:hAnsi="Calibri Light" w:cs="Calibri Light"/>
          <w:sz w:val="28"/>
          <w:szCs w:val="28"/>
        </w:rPr>
      </w:pPr>
    </w:p>
    <w:p w14:paraId="651BCA6E" w14:textId="77777777" w:rsidR="00FE1E51" w:rsidRDefault="00FE1E51" w:rsidP="00FE1E51">
      <w:pPr>
        <w:rPr>
          <w:rFonts w:ascii="Calibri Light" w:hAnsi="Calibri Light" w:cs="Calibri Light"/>
          <w:sz w:val="28"/>
          <w:szCs w:val="28"/>
        </w:rPr>
      </w:pPr>
    </w:p>
    <w:p w14:paraId="7631DB3D"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71B4A7F8"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296F7B">
        <w:rPr>
          <w:rFonts w:ascii="Calibri Light" w:hAnsi="Calibri Light" w:cs="Calibri Light"/>
          <w:sz w:val="32"/>
          <w:szCs w:val="32"/>
        </w:rPr>
        <w:t>Descriptive/Cross-Sectional Studies</w:t>
      </w:r>
    </w:p>
    <w:p w14:paraId="3A9CDC31"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7D3802A0" w14:textId="77777777" w:rsidTr="00FE1E51">
        <w:tc>
          <w:tcPr>
            <w:tcW w:w="1816" w:type="dxa"/>
            <w:tcBorders>
              <w:top w:val="single" w:sz="4" w:space="0" w:color="auto"/>
              <w:left w:val="single" w:sz="4" w:space="0" w:color="auto"/>
              <w:bottom w:val="single" w:sz="4" w:space="0" w:color="auto"/>
              <w:right w:val="single" w:sz="4" w:space="0" w:color="auto"/>
            </w:tcBorders>
          </w:tcPr>
          <w:p w14:paraId="2EB80A76"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65760F5B" w14:textId="77777777" w:rsidR="00CF1FC2" w:rsidRDefault="00000000">
            <w:r>
              <w:t>K.C., Z.C., M.M.</w:t>
            </w:r>
          </w:p>
        </w:tc>
      </w:tr>
      <w:tr w:rsidR="00FE1E51" w14:paraId="36C8EDC9" w14:textId="77777777" w:rsidTr="00FE1E51">
        <w:tc>
          <w:tcPr>
            <w:tcW w:w="1816" w:type="dxa"/>
            <w:tcBorders>
              <w:top w:val="single" w:sz="4" w:space="0" w:color="auto"/>
              <w:left w:val="single" w:sz="4" w:space="0" w:color="auto"/>
              <w:bottom w:val="single" w:sz="4" w:space="0" w:color="auto"/>
              <w:right w:val="single" w:sz="4" w:space="0" w:color="auto"/>
            </w:tcBorders>
          </w:tcPr>
          <w:p w14:paraId="68C9BBE5"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1E3A1F21" w14:textId="77777777" w:rsidR="00CF1FC2" w:rsidRDefault="00000000">
            <w:r>
              <w:t>AI-driven service quality and sustainable consumer behavior: A social psychology perspective in quick-service restaurants</w:t>
            </w:r>
          </w:p>
        </w:tc>
      </w:tr>
      <w:tr w:rsidR="00FE1E51" w14:paraId="75F5FC51" w14:textId="77777777" w:rsidTr="00FE1E51">
        <w:tc>
          <w:tcPr>
            <w:tcW w:w="1816" w:type="dxa"/>
            <w:tcBorders>
              <w:top w:val="single" w:sz="4" w:space="0" w:color="auto"/>
              <w:left w:val="single" w:sz="4" w:space="0" w:color="auto"/>
              <w:bottom w:val="single" w:sz="4" w:space="0" w:color="auto"/>
              <w:right w:val="single" w:sz="4" w:space="0" w:color="auto"/>
            </w:tcBorders>
          </w:tcPr>
          <w:p w14:paraId="555705B8"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06834B8C" w14:textId="77777777" w:rsidR="00CF1FC2" w:rsidRDefault="00000000">
            <w:r>
              <w:t>Hamedani et al. (2025)</w:t>
            </w:r>
          </w:p>
        </w:tc>
      </w:tr>
      <w:tr w:rsidR="00FE1E51" w14:paraId="7EEC76A5" w14:textId="77777777" w:rsidTr="00FE1E51">
        <w:tc>
          <w:tcPr>
            <w:tcW w:w="1816" w:type="dxa"/>
            <w:tcBorders>
              <w:top w:val="single" w:sz="4" w:space="0" w:color="auto"/>
              <w:left w:val="single" w:sz="4" w:space="0" w:color="auto"/>
              <w:bottom w:val="single" w:sz="4" w:space="0" w:color="auto"/>
              <w:right w:val="single" w:sz="4" w:space="0" w:color="auto"/>
            </w:tcBorders>
          </w:tcPr>
          <w:p w14:paraId="78DDB40C"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6C511DAD" w14:textId="7AE42D88" w:rsidR="005D02B6" w:rsidRPr="005D02B6" w:rsidRDefault="002D57C7">
            <w:pPr>
              <w:rPr>
                <w:rFonts w:eastAsiaTheme="minorEastAsia" w:hint="eastAsia"/>
                <w:lang w:eastAsia="zh-CN"/>
              </w:rPr>
            </w:pPr>
            <w:r w:rsidRPr="002D57C7">
              <w:rPr>
                <w:rFonts w:eastAsiaTheme="minorEastAsia"/>
                <w:lang w:eastAsia="zh-CN"/>
              </w:rPr>
              <w:t>https://doi.org/10.59429/esp.v10i6.3803</w:t>
            </w:r>
          </w:p>
        </w:tc>
      </w:tr>
      <w:tr w:rsidR="00FE1E51" w14:paraId="7E687D3C" w14:textId="77777777" w:rsidTr="00FE1E51">
        <w:tc>
          <w:tcPr>
            <w:tcW w:w="1816" w:type="dxa"/>
            <w:tcBorders>
              <w:top w:val="single" w:sz="4" w:space="0" w:color="auto"/>
              <w:left w:val="single" w:sz="4" w:space="0" w:color="auto"/>
              <w:bottom w:val="single" w:sz="4" w:space="0" w:color="auto"/>
              <w:right w:val="single" w:sz="4" w:space="0" w:color="auto"/>
            </w:tcBorders>
          </w:tcPr>
          <w:p w14:paraId="5090A16F"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578E0527" w14:textId="77777777" w:rsidR="00CF1FC2" w:rsidRDefault="00000000">
            <w:r>
              <w:t>8 June 2026</w:t>
            </w:r>
          </w:p>
        </w:tc>
      </w:tr>
    </w:tbl>
    <w:p w14:paraId="09995F5C" w14:textId="77777777" w:rsidR="00FE1E51" w:rsidRDefault="00FE1E51" w:rsidP="00FE1E51">
      <w:pPr>
        <w:rPr>
          <w:rFonts w:ascii="Calibri Light" w:hAnsi="Calibri Light" w:cs="Calibri Light"/>
          <w:sz w:val="22"/>
          <w:szCs w:val="22"/>
        </w:rPr>
      </w:pPr>
    </w:p>
    <w:p w14:paraId="5BEC09F0" w14:textId="77777777" w:rsidR="00FE1E51" w:rsidRDefault="00FE1E51" w:rsidP="00FE1E51">
      <w:pPr>
        <w:rPr>
          <w:rFonts w:ascii="Calibri Light" w:hAnsi="Calibri Light" w:cs="Calibri Light"/>
          <w:sz w:val="22"/>
          <w:szCs w:val="22"/>
        </w:rPr>
      </w:pPr>
    </w:p>
    <w:p w14:paraId="09461AE7" w14:textId="77777777" w:rsidR="00FE1E51" w:rsidRDefault="00FE1E51" w:rsidP="00FE1E51">
      <w:pPr>
        <w:rPr>
          <w:rFonts w:ascii="Calibri Light" w:hAnsi="Calibri Light" w:cs="Calibri Light"/>
          <w:sz w:val="22"/>
          <w:szCs w:val="22"/>
        </w:rPr>
      </w:pPr>
    </w:p>
    <w:p w14:paraId="6182B3CF" w14:textId="77777777" w:rsidR="00FE1E51" w:rsidRDefault="00FE1E51" w:rsidP="00FE1E51">
      <w:pPr>
        <w:rPr>
          <w:rFonts w:ascii="Calibri Light" w:hAnsi="Calibri Light" w:cs="Calibri Light"/>
          <w:sz w:val="22"/>
          <w:szCs w:val="22"/>
        </w:rPr>
      </w:pPr>
    </w:p>
    <w:p w14:paraId="6E38E643" w14:textId="77777777" w:rsidR="00FE1E51" w:rsidRDefault="00FE1E51" w:rsidP="00FE1E51">
      <w:pPr>
        <w:rPr>
          <w:rFonts w:ascii="Calibri Light" w:hAnsi="Calibri Light" w:cs="Calibri Light"/>
          <w:sz w:val="22"/>
          <w:szCs w:val="22"/>
        </w:rPr>
      </w:pPr>
    </w:p>
    <w:p w14:paraId="17E67EEB" w14:textId="77777777" w:rsidR="00FE1E51" w:rsidRDefault="00FE1E51" w:rsidP="00FE1E51">
      <w:pPr>
        <w:rPr>
          <w:rFonts w:ascii="Calibri Light" w:hAnsi="Calibri Light" w:cs="Calibri Light"/>
          <w:sz w:val="22"/>
          <w:szCs w:val="22"/>
        </w:rPr>
      </w:pPr>
    </w:p>
    <w:p w14:paraId="009FCA7A" w14:textId="77777777" w:rsidR="00FE1E51" w:rsidRDefault="00FE1E51" w:rsidP="00FE1E51">
      <w:pPr>
        <w:rPr>
          <w:rFonts w:ascii="Calibri Light" w:hAnsi="Calibri Light" w:cs="Calibri Light"/>
          <w:sz w:val="22"/>
          <w:szCs w:val="22"/>
        </w:rPr>
      </w:pPr>
    </w:p>
    <w:p w14:paraId="0D275A47" w14:textId="77777777" w:rsidR="00FE1E51" w:rsidRDefault="00FE1E51" w:rsidP="00FE1E51">
      <w:pPr>
        <w:rPr>
          <w:rFonts w:ascii="Calibri Light" w:hAnsi="Calibri Light" w:cs="Calibri Light"/>
          <w:sz w:val="22"/>
          <w:szCs w:val="22"/>
        </w:rPr>
      </w:pPr>
    </w:p>
    <w:p w14:paraId="39BF12DD" w14:textId="77777777" w:rsidR="00FE1E51" w:rsidRDefault="00FE1E51" w:rsidP="00FE1E51">
      <w:pPr>
        <w:rPr>
          <w:rFonts w:ascii="Calibri Light" w:hAnsi="Calibri Light" w:cs="Calibri Light"/>
          <w:sz w:val="22"/>
          <w:szCs w:val="22"/>
        </w:rPr>
      </w:pPr>
    </w:p>
    <w:p w14:paraId="724368AF" w14:textId="77777777" w:rsidR="00FE1E51" w:rsidRDefault="00FE1E51" w:rsidP="00FE1E51">
      <w:pPr>
        <w:rPr>
          <w:rFonts w:ascii="Calibri Light" w:hAnsi="Calibri Light" w:cs="Calibri Light"/>
          <w:sz w:val="22"/>
          <w:szCs w:val="22"/>
        </w:rPr>
      </w:pPr>
    </w:p>
    <w:p w14:paraId="1F13F32B" w14:textId="77777777" w:rsidR="00FE1E51" w:rsidRDefault="00FE1E51" w:rsidP="00FE1E51">
      <w:pPr>
        <w:rPr>
          <w:rFonts w:ascii="Calibri Light" w:hAnsi="Calibri Light" w:cs="Calibri Light"/>
          <w:sz w:val="22"/>
          <w:szCs w:val="22"/>
        </w:rPr>
      </w:pPr>
    </w:p>
    <w:p w14:paraId="5B647A2F" w14:textId="77777777" w:rsidR="00FE1E51" w:rsidRDefault="00FE1E51" w:rsidP="00FE1E51">
      <w:pPr>
        <w:rPr>
          <w:rFonts w:ascii="Calibri Light" w:hAnsi="Calibri Light" w:cs="Calibri Light"/>
          <w:sz w:val="22"/>
          <w:szCs w:val="22"/>
        </w:rPr>
      </w:pPr>
    </w:p>
    <w:p w14:paraId="38B03471"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061AA6">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5AD8A4F2" w14:textId="77777777" w:rsidR="00FE1E51" w:rsidRDefault="00FE1E51" w:rsidP="00FE1E51">
      <w:pPr>
        <w:rPr>
          <w:rFonts w:ascii="Calibri Light" w:hAnsi="Calibri Light" w:cs="Calibri Light"/>
          <w:sz w:val="22"/>
          <w:szCs w:val="22"/>
        </w:rPr>
      </w:pPr>
    </w:p>
    <w:p w14:paraId="443CC635" w14:textId="77777777" w:rsidR="00FE1E51" w:rsidRDefault="00FE1E51" w:rsidP="00FE1E51">
      <w:pPr>
        <w:rPr>
          <w:rFonts w:ascii="Calibri Light" w:hAnsi="Calibri Light" w:cs="Calibri Light"/>
          <w:sz w:val="22"/>
          <w:szCs w:val="22"/>
        </w:rPr>
      </w:pPr>
    </w:p>
    <w:p w14:paraId="6A8CC77A" w14:textId="77777777" w:rsidR="00FE1E51" w:rsidRDefault="00FE1E51" w:rsidP="00FE1E51">
      <w:pPr>
        <w:rPr>
          <w:rFonts w:ascii="Calibri Light" w:hAnsi="Calibri Light" w:cs="Calibri Light"/>
          <w:sz w:val="22"/>
          <w:szCs w:val="22"/>
        </w:rPr>
      </w:pPr>
    </w:p>
    <w:p w14:paraId="35CD8690" w14:textId="77777777" w:rsidR="00FE1E51" w:rsidRDefault="00FE1E51"/>
    <w:tbl>
      <w:tblPr>
        <w:tblStyle w:val="ae"/>
        <w:tblW w:w="9356" w:type="dxa"/>
        <w:tblInd w:w="-147" w:type="dxa"/>
        <w:tblLook w:val="04A0" w:firstRow="1" w:lastRow="0" w:firstColumn="1" w:lastColumn="0" w:noHBand="0" w:noVBand="1"/>
      </w:tblPr>
      <w:tblGrid>
        <w:gridCol w:w="4652"/>
        <w:gridCol w:w="26"/>
        <w:gridCol w:w="4678"/>
      </w:tblGrid>
      <w:tr w:rsidR="00FE1E51" w14:paraId="0C931E43" w14:textId="77777777" w:rsidTr="007321EA">
        <w:tc>
          <w:tcPr>
            <w:tcW w:w="9356" w:type="dxa"/>
            <w:gridSpan w:val="3"/>
            <w:shd w:val="clear" w:color="auto" w:fill="DAE9F7" w:themeFill="text2" w:themeFillTint="1A"/>
          </w:tcPr>
          <w:p w14:paraId="28B003B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38BC001"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w:t>
            </w:r>
            <w:r w:rsidR="007321EA">
              <w:rPr>
                <w:rFonts w:ascii="Calibri Light" w:eastAsia="Calibri Light" w:hAnsi="Calibri Light" w:cs="Calibri Light"/>
                <w:b/>
                <w:bCs/>
                <w:sz w:val="21"/>
                <w:szCs w:val="21"/>
              </w:rPr>
              <w:t xml:space="preserve">: </w:t>
            </w:r>
            <w:r w:rsidR="001E34A8">
              <w:rPr>
                <w:rFonts w:ascii="Calibri Light" w:eastAsia="Calibri Light" w:hAnsi="Calibri Light" w:cs="Calibri Light"/>
                <w:b/>
                <w:bCs/>
                <w:sz w:val="21"/>
                <w:szCs w:val="21"/>
              </w:rPr>
              <w:t>Are the results valid?</w:t>
            </w:r>
          </w:p>
          <w:p w14:paraId="23519A2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6003ADB5" w14:textId="77777777" w:rsidTr="007321EA">
        <w:tc>
          <w:tcPr>
            <w:tcW w:w="4652" w:type="dxa"/>
          </w:tcPr>
          <w:p w14:paraId="02FCB940" w14:textId="77777777" w:rsidR="007321EA" w:rsidRPr="007321EA" w:rsidRDefault="007321EA" w:rsidP="007321EA">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7321EA">
              <w:rPr>
                <w:rFonts w:ascii="Calibri Light" w:eastAsia="Calibri Light" w:hAnsi="Calibri Light" w:cs="Calibri Light"/>
                <w:color w:val="000000" w:themeColor="text1"/>
                <w:spacing w:val="1"/>
                <w:sz w:val="22"/>
                <w:szCs w:val="22"/>
              </w:rPr>
              <w:t>Did the study address a clearly focused issue?</w:t>
            </w:r>
          </w:p>
          <w:p w14:paraId="345B759D"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33BBC5B4"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459C67AD"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1C423729"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334AD52B"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8E0B214"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3F1C92D7"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704" w:type="dxa"/>
            <w:gridSpan w:val="2"/>
          </w:tcPr>
          <w:p w14:paraId="463A1952" w14:textId="77777777" w:rsidR="00CF1FC2" w:rsidRDefault="00000000">
            <w:r>
              <w:lastRenderedPageBreak/>
              <w:t>√ Yes   [ ] No   [ ] Can't Tell</w:t>
            </w:r>
          </w:p>
          <w:p w14:paraId="3DEA491D" w14:textId="77777777" w:rsidR="00CF1FC2" w:rsidRDefault="00000000">
            <w:r>
              <w:lastRenderedPageBreak/>
              <w:t>The study focuses on AI service quality and related consumer outcomes (p. 5).</w:t>
            </w:r>
          </w:p>
        </w:tc>
      </w:tr>
      <w:tr w:rsidR="00FE1E51" w14:paraId="1CEEB535" w14:textId="77777777" w:rsidTr="007321EA">
        <w:tc>
          <w:tcPr>
            <w:tcW w:w="9356" w:type="dxa"/>
            <w:gridSpan w:val="3"/>
            <w:shd w:val="clear" w:color="auto" w:fill="F2F2F2" w:themeFill="background1" w:themeFillShade="F2"/>
          </w:tcPr>
          <w:p w14:paraId="082BE03C"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lastRenderedPageBreak/>
              <w:t xml:space="preserve">CONSIDER: </w:t>
            </w:r>
          </w:p>
          <w:p w14:paraId="16460B5B" w14:textId="77777777" w:rsidR="007321EA" w:rsidRPr="007321EA" w:rsidRDefault="007321EA" w:rsidP="007321EA">
            <w:pPr>
              <w:spacing w:before="1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A question can be ‘focused’ in terms of</w:t>
            </w:r>
          </w:p>
          <w:p w14:paraId="182E6652"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population studied</w:t>
            </w:r>
          </w:p>
          <w:p w14:paraId="47181D79"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risk factors studied</w:t>
            </w:r>
          </w:p>
          <w:p w14:paraId="032F81F4"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is it clear whether the study tried to detect a beneficial or harmful effect</w:t>
            </w:r>
          </w:p>
          <w:p w14:paraId="50991CB2" w14:textId="77777777" w:rsidR="00FE1E51"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outcomes considered</w:t>
            </w:r>
          </w:p>
        </w:tc>
      </w:tr>
      <w:tr w:rsidR="00FE1E51" w14:paraId="00794EF3" w14:textId="77777777" w:rsidTr="007321EA">
        <w:tc>
          <w:tcPr>
            <w:tcW w:w="4652" w:type="dxa"/>
          </w:tcPr>
          <w:p w14:paraId="0CAA62E3" w14:textId="77777777" w:rsidR="00296F7B" w:rsidRPr="00296F7B" w:rsidRDefault="00296F7B" w:rsidP="00296F7B">
            <w:pPr>
              <w:pStyle w:val="a9"/>
              <w:numPr>
                <w:ilvl w:val="0"/>
                <w:numId w:val="3"/>
              </w:numPr>
              <w:spacing w:before="10" w:line="220" w:lineRule="exact"/>
              <w:ind w:left="306" w:hanging="306"/>
              <w:rPr>
                <w:rFonts w:ascii="Calibri Light" w:eastAsia="Calibri Light" w:hAnsi="Calibri Light" w:cs="Calibri Light"/>
                <w:color w:val="000000" w:themeColor="text1"/>
                <w:spacing w:val="1"/>
                <w:sz w:val="22"/>
                <w:szCs w:val="22"/>
              </w:rPr>
            </w:pPr>
            <w:r w:rsidRPr="00296F7B">
              <w:rPr>
                <w:rFonts w:ascii="Calibri Light" w:eastAsia="Calibri Light" w:hAnsi="Calibri Light" w:cs="Calibri Light"/>
                <w:color w:val="000000" w:themeColor="text1"/>
                <w:spacing w:val="1"/>
                <w:sz w:val="22"/>
                <w:szCs w:val="22"/>
              </w:rPr>
              <w:t xml:space="preserve">Did the authors use an appropriate method </w:t>
            </w:r>
          </w:p>
          <w:p w14:paraId="7FA04D84" w14:textId="77777777" w:rsidR="00FE1E51" w:rsidRDefault="00296F7B" w:rsidP="00296F7B">
            <w:pPr>
              <w:spacing w:before="10" w:line="220" w:lineRule="exact"/>
              <w:ind w:left="467" w:hanging="467"/>
              <w:rPr>
                <w:rFonts w:ascii="Calibri Light" w:eastAsia="Calibri Light" w:hAnsi="Calibri Light" w:cs="Calibri Light"/>
                <w:b/>
                <w:bCs/>
                <w:color w:val="000000" w:themeColor="text1"/>
                <w:spacing w:val="1"/>
                <w:sz w:val="22"/>
                <w:szCs w:val="22"/>
              </w:rPr>
            </w:pPr>
            <w:r w:rsidRPr="00296F7B">
              <w:rPr>
                <w:rFonts w:ascii="Calibri Light" w:eastAsia="Calibri Light" w:hAnsi="Calibri Light" w:cs="Calibri Light"/>
                <w:color w:val="000000" w:themeColor="text1"/>
                <w:spacing w:val="1"/>
                <w:sz w:val="22"/>
                <w:szCs w:val="22"/>
              </w:rPr>
              <w:t>to answer their question?</w:t>
            </w:r>
          </w:p>
          <w:p w14:paraId="43CAC3D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4C8689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762813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903F293" w14:textId="77777777" w:rsidR="00296F7B" w:rsidRPr="00FE1E51"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777DB1D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2C1C670A" w14:textId="77777777" w:rsidR="00CF1FC2" w:rsidRDefault="00000000">
            <w:r>
              <w:t>√ Yes   [ ] No   [ ] Can't Tell</w:t>
            </w:r>
          </w:p>
          <w:p w14:paraId="58A9ADB1" w14:textId="77777777" w:rsidR="00CF1FC2" w:rsidRDefault="00000000">
            <w:r>
              <w:t>Cross-sectional customer questionnaire is suitable for describing ratings or associations, not establishing causation (p. 5).</w:t>
            </w:r>
          </w:p>
        </w:tc>
      </w:tr>
      <w:tr w:rsidR="00FE1E51" w14:paraId="6A560DAD" w14:textId="77777777" w:rsidTr="007321EA">
        <w:tc>
          <w:tcPr>
            <w:tcW w:w="9356" w:type="dxa"/>
            <w:gridSpan w:val="3"/>
            <w:shd w:val="clear" w:color="auto" w:fill="F2F2F2" w:themeFill="background1" w:themeFillShade="F2"/>
          </w:tcPr>
          <w:p w14:paraId="48D6661E"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64185C52" w14:textId="77777777" w:rsidR="00FE1E51"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Is a descriptive/cross-sectional study an appropriate way of answering the question</w:t>
            </w:r>
          </w:p>
          <w:p w14:paraId="159AAFC6" w14:textId="77777777" w:rsidR="00296F7B" w:rsidRPr="00A700D3"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did it address the study question</w:t>
            </w:r>
          </w:p>
        </w:tc>
      </w:tr>
      <w:tr w:rsidR="00FE1E51" w14:paraId="20AB8510" w14:textId="77777777" w:rsidTr="007321EA">
        <w:tc>
          <w:tcPr>
            <w:tcW w:w="4652" w:type="dxa"/>
          </w:tcPr>
          <w:p w14:paraId="0257A262" w14:textId="77777777" w:rsidR="00FE1E51" w:rsidRPr="007321EA" w:rsidRDefault="00296F7B" w:rsidP="007321EA">
            <w:pPr>
              <w:pStyle w:val="a9"/>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subjects recruited in an acceptable way?</w:t>
            </w:r>
          </w:p>
          <w:p w14:paraId="76FD38B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B76417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2B95EF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C7E397A" w14:textId="77777777" w:rsidR="00296F7B"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616FB2D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152BF04B" w14:textId="77777777" w:rsidR="00CF1FC2" w:rsidRDefault="00000000">
            <w:r>
              <w:t>[ ] Yes   [ ] No   √ Can't Tell</w:t>
            </w:r>
          </w:p>
          <w:p w14:paraId="51AE2418" w14:textId="77777777" w:rsidR="00CF1FC2" w:rsidRDefault="00000000">
            <w:r>
              <w:t>The authors claim simple random sampling, but the Google Forms sampling frame and implementation are insufficiently described (p. 5).</w:t>
            </w:r>
          </w:p>
        </w:tc>
      </w:tr>
      <w:tr w:rsidR="00FE1E51" w14:paraId="7BDFA952" w14:textId="77777777" w:rsidTr="007321EA">
        <w:tc>
          <w:tcPr>
            <w:tcW w:w="9356" w:type="dxa"/>
            <w:gridSpan w:val="3"/>
            <w:shd w:val="clear" w:color="auto" w:fill="F2F2F2" w:themeFill="background1" w:themeFillShade="F2"/>
          </w:tcPr>
          <w:p w14:paraId="6F1C7034"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31098057" w14:textId="77777777" w:rsidR="007321EA" w:rsidRPr="007321EA" w:rsidRDefault="00296F7B" w:rsidP="007321EA">
            <w:pPr>
              <w:spacing w:before="10" w:line="220" w:lineRule="exact"/>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We are looking for selection bias which might compromise the generalisability of the findings:</w:t>
            </w:r>
          </w:p>
          <w:p w14:paraId="548D5069" w14:textId="77777777" w:rsidR="00296F7B"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the sample representative of a defined population</w:t>
            </w:r>
          </w:p>
          <w:p w14:paraId="4C52BEEF" w14:textId="77777777" w:rsidR="00296F7B" w:rsidRPr="007321EA"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everybody included who should have been included</w:t>
            </w:r>
          </w:p>
          <w:p w14:paraId="1D73BB28" w14:textId="77777777" w:rsidR="00FE1E51" w:rsidRPr="00296F7B" w:rsidRDefault="00FE1E51" w:rsidP="00296F7B">
            <w:pPr>
              <w:spacing w:before="10" w:line="220" w:lineRule="exact"/>
              <w:ind w:left="22"/>
              <w:rPr>
                <w:rFonts w:ascii="Calibri Light" w:eastAsia="Calibri Light" w:hAnsi="Calibri Light" w:cs="Calibri Light"/>
                <w:i/>
                <w:iCs/>
                <w:color w:val="000000" w:themeColor="text1"/>
                <w:sz w:val="22"/>
                <w:szCs w:val="22"/>
              </w:rPr>
            </w:pPr>
          </w:p>
        </w:tc>
      </w:tr>
      <w:tr w:rsidR="00FE1E51" w14:paraId="67DC7858" w14:textId="77777777" w:rsidTr="007321EA">
        <w:tc>
          <w:tcPr>
            <w:tcW w:w="4652" w:type="dxa"/>
          </w:tcPr>
          <w:p w14:paraId="4E6FAD0B" w14:textId="77777777" w:rsidR="00FE1E51" w:rsidRPr="00296F7B" w:rsidRDefault="00296F7B" w:rsidP="007321EA">
            <w:pPr>
              <w:pStyle w:val="a9"/>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measures accurately measured to reduce bias?</w:t>
            </w:r>
          </w:p>
          <w:p w14:paraId="2D4E5B62"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32149705"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5AF25B2E"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EA0CEAD"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A2589F5" w14:textId="77777777" w:rsidR="0036786A" w:rsidRDefault="0036786A"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2D2A3DF1" w14:textId="77777777" w:rsidR="00CF1FC2" w:rsidRDefault="00000000">
            <w:r>
              <w:t>√ Yes   [ ] No   [ ] Can't Tell</w:t>
            </w:r>
          </w:p>
          <w:p w14:paraId="48971A65" w14:textId="77777777" w:rsidR="00CF1FC2" w:rsidRDefault="00000000">
            <w:r>
              <w:t>The questionnaire and construct reliability are reported; Cronbach alpha values are shown (p. 5).</w:t>
            </w:r>
          </w:p>
        </w:tc>
      </w:tr>
      <w:tr w:rsidR="00FE1E51" w14:paraId="1A5E65A8" w14:textId="77777777" w:rsidTr="007321EA">
        <w:tc>
          <w:tcPr>
            <w:tcW w:w="9356" w:type="dxa"/>
            <w:gridSpan w:val="3"/>
            <w:shd w:val="clear" w:color="auto" w:fill="F2F2F2" w:themeFill="background1" w:themeFillShade="F2"/>
          </w:tcPr>
          <w:p w14:paraId="1001B824"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2D01ED55" w14:textId="77777777" w:rsidR="007321EA" w:rsidRDefault="007321EA" w:rsidP="007321EA">
            <w:pPr>
              <w:spacing w:before="10" w:after="24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Look for measurement or classification bias:</w:t>
            </w:r>
          </w:p>
          <w:p w14:paraId="3DFAAED2" w14:textId="77777777" w:rsidR="007321EA" w:rsidRDefault="007321EA"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did they use subjective or objective measurements</w:t>
            </w:r>
          </w:p>
          <w:p w14:paraId="55117911" w14:textId="77777777" w:rsidR="00FE1E51" w:rsidRPr="007321EA" w:rsidRDefault="00296F7B"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do the measurements truly reflect what you want them to (have they been validated)</w:t>
            </w:r>
          </w:p>
        </w:tc>
      </w:tr>
      <w:tr w:rsidR="00FE1E51" w14:paraId="08529124" w14:textId="77777777" w:rsidTr="007321EA">
        <w:tc>
          <w:tcPr>
            <w:tcW w:w="4652" w:type="dxa"/>
          </w:tcPr>
          <w:p w14:paraId="326EA7C3" w14:textId="77777777" w:rsidR="00FE1E51" w:rsidRDefault="00296F7B" w:rsidP="007321EA">
            <w:pPr>
              <w:pStyle w:val="a9"/>
              <w:numPr>
                <w:ilvl w:val="0"/>
                <w:numId w:val="3"/>
              </w:numPr>
              <w:spacing w:before="10" w:line="220" w:lineRule="exact"/>
              <w:ind w:left="466" w:hanging="426"/>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data collected in a way that addressed the research issue?</w:t>
            </w:r>
          </w:p>
          <w:p w14:paraId="5A26B37D"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19C09F79"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0DB2AF5D"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1AFE446D" w14:textId="77777777" w:rsidR="00FE1E51" w:rsidRDefault="00FE1E51" w:rsidP="00FC73E4">
            <w:pPr>
              <w:pStyle w:val="a9"/>
              <w:spacing w:before="10" w:line="220" w:lineRule="exact"/>
              <w:ind w:left="360" w:firstLine="106"/>
              <w:rPr>
                <w:rFonts w:ascii="Calibri Light" w:eastAsia="Calibri Light" w:hAnsi="Calibri Light" w:cs="Calibri Light"/>
                <w:b/>
                <w:bCs/>
                <w:color w:val="000000" w:themeColor="text1"/>
                <w:spacing w:val="1"/>
                <w:sz w:val="22"/>
                <w:szCs w:val="22"/>
              </w:rPr>
            </w:pPr>
          </w:p>
          <w:p w14:paraId="2793C192"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6A75CBD0" w14:textId="77777777" w:rsidR="00CF1FC2" w:rsidRDefault="00000000">
            <w:r>
              <w:t>√ Yes   [ ] No   [ ] Can't Tell</w:t>
            </w:r>
          </w:p>
          <w:p w14:paraId="4418D93B" w14:textId="77777777" w:rsidR="00CF1FC2" w:rsidRDefault="00000000">
            <w:r>
              <w:t>A structured, single-time questionnaire was used with consent and privacy procedures described (p. 5).</w:t>
            </w:r>
          </w:p>
        </w:tc>
      </w:tr>
      <w:tr w:rsidR="00FE1E51" w14:paraId="4A19DB7A" w14:textId="77777777" w:rsidTr="007321EA">
        <w:tc>
          <w:tcPr>
            <w:tcW w:w="9356" w:type="dxa"/>
            <w:gridSpan w:val="3"/>
            <w:shd w:val="clear" w:color="auto" w:fill="F2F2F2" w:themeFill="background1" w:themeFillShade="F2"/>
          </w:tcPr>
          <w:p w14:paraId="6296CA59"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4DDDA1FB"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setting for data collection was justified</w:t>
            </w:r>
          </w:p>
          <w:p w14:paraId="4A9BF85E"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 xml:space="preserve"> if it is clear how data were collected (e.g., interview, questionnaire, chart review)</w:t>
            </w:r>
          </w:p>
          <w:p w14:paraId="5C941459"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justified the methods</w:t>
            </w:r>
            <w:r>
              <w:rPr>
                <w:rFonts w:ascii="Calibri Light" w:hAnsi="Calibri Light" w:cs="Calibri Light"/>
                <w:i/>
                <w:iCs/>
                <w:color w:val="000000" w:themeColor="text1"/>
                <w:sz w:val="22"/>
                <w:szCs w:val="22"/>
              </w:rPr>
              <w:t xml:space="preserve"> c</w:t>
            </w:r>
            <w:r w:rsidRPr="00296F7B">
              <w:rPr>
                <w:rFonts w:ascii="Calibri Light" w:hAnsi="Calibri Light" w:cs="Calibri Light"/>
                <w:i/>
                <w:iCs/>
                <w:color w:val="000000" w:themeColor="text1"/>
                <w:sz w:val="22"/>
                <w:szCs w:val="22"/>
              </w:rPr>
              <w:t>hosen</w:t>
            </w:r>
          </w:p>
          <w:p w14:paraId="37DD913E" w14:textId="77777777" w:rsidR="00FE1E51"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lastRenderedPageBreak/>
              <w:t>if the researcher has made the methods explicit</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(e.g. for interview method, is there an indication of how interviews were conducted?)</w:t>
            </w:r>
          </w:p>
        </w:tc>
      </w:tr>
      <w:tr w:rsidR="00FC73E4" w14:paraId="3640169F" w14:textId="77777777" w:rsidTr="0000202C">
        <w:tc>
          <w:tcPr>
            <w:tcW w:w="4678" w:type="dxa"/>
            <w:gridSpan w:val="2"/>
          </w:tcPr>
          <w:p w14:paraId="5D05BCFF" w14:textId="77777777" w:rsidR="00FC73E4" w:rsidRDefault="00296F7B" w:rsidP="00FC73E4">
            <w:pPr>
              <w:pStyle w:val="a9"/>
              <w:numPr>
                <w:ilvl w:val="0"/>
                <w:numId w:val="3"/>
              </w:numPr>
              <w:spacing w:before="22"/>
              <w:ind w:left="466" w:hanging="426"/>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lastRenderedPageBreak/>
              <w:t>Did the study have enough participants to minimise the play of chance?</w:t>
            </w:r>
          </w:p>
          <w:p w14:paraId="40306F22" w14:textId="77777777" w:rsidR="00FC73E4" w:rsidRDefault="00FC73E4" w:rsidP="00FC73E4">
            <w:pPr>
              <w:spacing w:before="22"/>
              <w:rPr>
                <w:rFonts w:ascii="Calibri Light" w:eastAsia="Calibri Light" w:hAnsi="Calibri Light" w:cs="Calibri Light"/>
                <w:bCs/>
                <w:color w:val="000000" w:themeColor="text1"/>
                <w:sz w:val="22"/>
                <w:szCs w:val="22"/>
              </w:rPr>
            </w:pPr>
          </w:p>
          <w:p w14:paraId="1D2445CB" w14:textId="77777777" w:rsidR="00FC73E4" w:rsidRDefault="00FC73E4" w:rsidP="00FC73E4">
            <w:pPr>
              <w:spacing w:before="22"/>
              <w:rPr>
                <w:rFonts w:ascii="Calibri Light" w:eastAsia="Calibri Light" w:hAnsi="Calibri Light" w:cs="Calibri Light"/>
                <w:bCs/>
                <w:color w:val="000000" w:themeColor="text1"/>
                <w:sz w:val="22"/>
                <w:szCs w:val="22"/>
              </w:rPr>
            </w:pPr>
          </w:p>
          <w:p w14:paraId="13963971" w14:textId="77777777" w:rsidR="00FC73E4" w:rsidRDefault="00FC73E4" w:rsidP="00FC73E4">
            <w:pPr>
              <w:spacing w:before="22"/>
              <w:rPr>
                <w:rFonts w:ascii="Calibri Light" w:eastAsia="Calibri Light" w:hAnsi="Calibri Light" w:cs="Calibri Light"/>
                <w:bCs/>
                <w:color w:val="000000" w:themeColor="text1"/>
                <w:sz w:val="22"/>
                <w:szCs w:val="22"/>
              </w:rPr>
            </w:pPr>
          </w:p>
          <w:p w14:paraId="05265C7A" w14:textId="77777777" w:rsidR="00FC73E4" w:rsidRPr="00FC73E4" w:rsidRDefault="00FC73E4" w:rsidP="00FC73E4">
            <w:pPr>
              <w:spacing w:before="22"/>
              <w:rPr>
                <w:rFonts w:ascii="Calibri Light" w:eastAsia="Calibri Light" w:hAnsi="Calibri Light" w:cs="Calibri Light"/>
                <w:bCs/>
                <w:color w:val="000000" w:themeColor="text1"/>
                <w:sz w:val="22"/>
                <w:szCs w:val="22"/>
              </w:rPr>
            </w:pPr>
          </w:p>
        </w:tc>
        <w:tc>
          <w:tcPr>
            <w:tcW w:w="4678" w:type="dxa"/>
          </w:tcPr>
          <w:p w14:paraId="2BB65F2E" w14:textId="77777777" w:rsidR="00CF1FC2" w:rsidRDefault="00000000">
            <w:r>
              <w:t>[ ] Yes   [ ] No   √ Can't Tell</w:t>
            </w:r>
          </w:p>
          <w:p w14:paraId="0E6E3DA8" w14:textId="77777777" w:rsidR="00CF1FC2" w:rsidRDefault="00000000">
            <w:r>
              <w:t>The final sample is 459, but a prospective power calculation for the tested associations is not clearly established (p. 5).</w:t>
            </w:r>
          </w:p>
        </w:tc>
      </w:tr>
      <w:tr w:rsidR="00FC73E4" w14:paraId="13E3F6FD" w14:textId="77777777" w:rsidTr="00296F7B">
        <w:tc>
          <w:tcPr>
            <w:tcW w:w="9356" w:type="dxa"/>
            <w:gridSpan w:val="3"/>
            <w:shd w:val="clear" w:color="auto" w:fill="E8E8E8" w:themeFill="background2"/>
          </w:tcPr>
          <w:p w14:paraId="53B09B44" w14:textId="77777777" w:rsidR="00FC73E4" w:rsidRDefault="00FC73E4" w:rsidP="00FC73E4">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394160D0"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result is precise enough to make a</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decision</w:t>
            </w:r>
          </w:p>
          <w:p w14:paraId="1C2BCEA0"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there is a power calculation. This will estimate</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how many subjects are needed to produce a</w:t>
            </w:r>
          </w:p>
          <w:p w14:paraId="57A29967" w14:textId="77777777" w:rsidR="00FC73E4" w:rsidRPr="00FC73E4" w:rsidRDefault="00296F7B" w:rsidP="00296F7B">
            <w:pPr>
              <w:spacing w:before="10" w:line="220" w:lineRule="exact"/>
              <w:ind w:left="32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reliable estimate of the measure(s) of interest.</w:t>
            </w:r>
          </w:p>
        </w:tc>
      </w:tr>
      <w:tr w:rsidR="00FE1E51" w14:paraId="6AD12599" w14:textId="77777777" w:rsidTr="007321EA">
        <w:tc>
          <w:tcPr>
            <w:tcW w:w="4652" w:type="dxa"/>
          </w:tcPr>
          <w:p w14:paraId="2B86F0F9" w14:textId="77777777" w:rsidR="00FE1E51" w:rsidRPr="0060485D" w:rsidRDefault="0060485D" w:rsidP="00FC73E4">
            <w:pPr>
              <w:pStyle w:val="a9"/>
              <w:numPr>
                <w:ilvl w:val="0"/>
                <w:numId w:val="3"/>
              </w:numPr>
              <w:spacing w:before="1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How</w:t>
            </w:r>
            <w:r>
              <w:rPr>
                <w:rFonts w:ascii="Calibri Light" w:eastAsia="Calibri Light" w:hAnsi="Calibri Light" w:cs="Calibri Light"/>
                <w:color w:val="000000" w:themeColor="text1"/>
                <w:spacing w:val="1"/>
                <w:sz w:val="22"/>
                <w:szCs w:val="22"/>
              </w:rPr>
              <w:t xml:space="preserve"> are the results presented and what is the main result?</w:t>
            </w:r>
          </w:p>
          <w:p w14:paraId="72D7489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80985CD"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05EF08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53D2EF9"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73FE371"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49054FD9" w14:textId="77777777" w:rsidR="00CF1FC2" w:rsidRDefault="00000000">
            <w:r>
              <w:t>√ Yes   [ ] No   [ ] Can't Tell</w:t>
            </w:r>
          </w:p>
          <w:p w14:paraId="6BD523F4" w14:textId="77777777" w:rsidR="00CF1FC2" w:rsidRDefault="00000000">
            <w:r>
              <w:t>Results for service-quality dimensions and consumer outcomes are tabulated (pp. 7-10).</w:t>
            </w:r>
          </w:p>
        </w:tc>
      </w:tr>
      <w:tr w:rsidR="00FE1E51" w14:paraId="5EF5108F" w14:textId="77777777" w:rsidTr="00296F7B">
        <w:tc>
          <w:tcPr>
            <w:tcW w:w="9356" w:type="dxa"/>
            <w:gridSpan w:val="3"/>
            <w:shd w:val="clear" w:color="auto" w:fill="E8E8E8" w:themeFill="background2"/>
          </w:tcPr>
          <w:p w14:paraId="749C5664"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2CAB2541"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for example, the results are presented as a</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proportion of people experiencing an outcome, such as risks, or as a measurement, such as mean or median differences, or as survival curves and hazards</w:t>
            </w:r>
          </w:p>
          <w:p w14:paraId="3CC0E9E2"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large this size of result is and how</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meaningful it is</w:t>
            </w:r>
          </w:p>
          <w:p w14:paraId="4FD95094" w14:textId="77777777" w:rsidR="00FE1E51"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you would sum up the bottom-line result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trial in one sentence</w:t>
            </w:r>
          </w:p>
        </w:tc>
      </w:tr>
      <w:tr w:rsidR="00FE1E51" w14:paraId="60FF9AEC" w14:textId="77777777" w:rsidTr="007321EA">
        <w:tc>
          <w:tcPr>
            <w:tcW w:w="4652" w:type="dxa"/>
          </w:tcPr>
          <w:p w14:paraId="7A893322"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Was the data analysis sufficiently rigorous?</w:t>
            </w:r>
          </w:p>
          <w:p w14:paraId="7C7BA2D9"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2E2356A5"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1CBFBC81"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02AF5C10" w14:textId="77777777" w:rsidR="00CF1FC2" w:rsidRDefault="00000000">
            <w:r>
              <w:t>√ Yes   [ ] No   [ ] Can't Tell</w:t>
            </w:r>
          </w:p>
          <w:p w14:paraId="1C6B71F6" w14:textId="77777777" w:rsidR="00CF1FC2" w:rsidRDefault="00000000">
            <w:r>
              <w:t>Correlation and regression analyses are reported; observational self-report data do not establish causality (pp. 7-10).</w:t>
            </w:r>
          </w:p>
        </w:tc>
      </w:tr>
      <w:tr w:rsidR="00FE1E51" w14:paraId="028972E7" w14:textId="77777777" w:rsidTr="007321EA">
        <w:tc>
          <w:tcPr>
            <w:tcW w:w="9356" w:type="dxa"/>
            <w:gridSpan w:val="3"/>
            <w:shd w:val="clear" w:color="auto" w:fill="F2F2F2" w:themeFill="background1" w:themeFillShade="F2"/>
          </w:tcPr>
          <w:p w14:paraId="48E73530"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68F04A07" w14:textId="77777777" w:rsid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an in-depth description of the analysis</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process</w:t>
            </w:r>
          </w:p>
          <w:p w14:paraId="6554D558" w14:textId="77777777" w:rsidR="00FE1E51" w:rsidRP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sufficient data are presented to support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findings</w:t>
            </w:r>
          </w:p>
        </w:tc>
      </w:tr>
      <w:tr w:rsidR="00FE1E51" w14:paraId="232DEB3C" w14:textId="77777777" w:rsidTr="007321EA">
        <w:tc>
          <w:tcPr>
            <w:tcW w:w="4652" w:type="dxa"/>
          </w:tcPr>
          <w:p w14:paraId="6E09CAE7"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Is there a clear statement of findings?</w:t>
            </w:r>
          </w:p>
          <w:p w14:paraId="08B9E899"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5F1CF68B"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752B1ED7"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124B10F9" w14:textId="77777777" w:rsidR="00CF1FC2" w:rsidRDefault="00000000">
            <w:r>
              <w:t>√ Yes   [ ] No   [ ] Can't Tell</w:t>
            </w:r>
          </w:p>
          <w:p w14:paraId="64D6E577" w14:textId="77777777" w:rsidR="00CF1FC2" w:rsidRDefault="00000000">
            <w:r>
              <w:t>The main findings are stated and related to the study aims; results for service-quality dimensions and consumer outcomes are tabulated (pp. 7-10).</w:t>
            </w:r>
          </w:p>
        </w:tc>
      </w:tr>
      <w:tr w:rsidR="00FE1E51" w14:paraId="45CA6104" w14:textId="77777777" w:rsidTr="007321EA">
        <w:tc>
          <w:tcPr>
            <w:tcW w:w="9356" w:type="dxa"/>
            <w:gridSpan w:val="3"/>
            <w:shd w:val="clear" w:color="auto" w:fill="F2F2F2" w:themeFill="background1" w:themeFillShade="F2"/>
          </w:tcPr>
          <w:p w14:paraId="33A630F1"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09B066B8"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explicit</w:t>
            </w:r>
          </w:p>
          <w:p w14:paraId="4F615A2A"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adequate discussion of the evidence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both for and against the researchers’ arguments</w:t>
            </w:r>
          </w:p>
          <w:p w14:paraId="64CCD55F"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w:t>
            </w:r>
            <w:r>
              <w:rPr>
                <w:rFonts w:ascii="Calibri Light" w:hAnsi="Calibri Light" w:cs="Calibri Light"/>
                <w:i/>
                <w:iCs/>
                <w:color w:val="000000" w:themeColor="text1"/>
                <w:sz w:val="22"/>
                <w:szCs w:val="22"/>
              </w:rPr>
              <w:t>s</w:t>
            </w:r>
            <w:r w:rsidRPr="0060485D">
              <w:rPr>
                <w:rFonts w:ascii="Calibri Light" w:hAnsi="Calibri Light" w:cs="Calibri Light"/>
                <w:i/>
                <w:iCs/>
                <w:color w:val="000000" w:themeColor="text1"/>
                <w:sz w:val="22"/>
                <w:szCs w:val="22"/>
              </w:rPr>
              <w:t xml:space="preserve"> have discussed the credibility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their findings</w:t>
            </w:r>
          </w:p>
          <w:p w14:paraId="21228EBB" w14:textId="77777777" w:rsidR="00FE1E51"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discussed in relation to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original research questions</w:t>
            </w:r>
          </w:p>
        </w:tc>
      </w:tr>
      <w:tr w:rsidR="00FE1E51" w14:paraId="350F3FF3" w14:textId="77777777" w:rsidTr="007321EA">
        <w:tc>
          <w:tcPr>
            <w:tcW w:w="4652" w:type="dxa"/>
          </w:tcPr>
          <w:p w14:paraId="7FF8C26C" w14:textId="77777777" w:rsidR="00FE1E51" w:rsidRPr="00FC73E4" w:rsidRDefault="00FC73E4" w:rsidP="00FC73E4">
            <w:pPr>
              <w:pStyle w:val="a9"/>
              <w:numPr>
                <w:ilvl w:val="0"/>
                <w:numId w:val="3"/>
              </w:numPr>
              <w:spacing w:before="10" w:line="220" w:lineRule="exact"/>
              <w:ind w:left="324" w:hanging="284"/>
              <w:rPr>
                <w:rFonts w:ascii="Calibri Light" w:eastAsia="Calibri Light" w:hAnsi="Calibri Light" w:cs="Calibri Light"/>
                <w:b/>
                <w:bCs/>
                <w:color w:val="000000" w:themeColor="text1"/>
                <w:spacing w:val="1"/>
                <w:sz w:val="22"/>
                <w:szCs w:val="22"/>
              </w:rPr>
            </w:pPr>
            <w:r w:rsidRPr="00FC73E4">
              <w:rPr>
                <w:rFonts w:ascii="Calibri Light" w:eastAsia="Calibri Light" w:hAnsi="Calibri Light" w:cs="Calibri Light"/>
                <w:color w:val="000000" w:themeColor="text1"/>
                <w:spacing w:val="1"/>
                <w:sz w:val="22"/>
                <w:szCs w:val="22"/>
              </w:rPr>
              <w:t>Can the results be applied to the local population?</w:t>
            </w:r>
          </w:p>
          <w:p w14:paraId="05479FA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7C3704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FB8162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436003A"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46B37DCC" w14:textId="77777777" w:rsidR="00CF1FC2" w:rsidRDefault="00000000">
            <w:r>
              <w:t>[ ] Yes   [ ] No   √ Can't Tell</w:t>
            </w:r>
          </w:p>
          <w:p w14:paraId="6EEDD4F2" w14:textId="77777777" w:rsidR="00CF1FC2" w:rsidRDefault="00000000">
            <w:r>
              <w:t>The millennial Malaysian quick-service context restricts transfer to other ages and sectors (p. 11).</w:t>
            </w:r>
          </w:p>
        </w:tc>
      </w:tr>
      <w:tr w:rsidR="00FE1E51" w14:paraId="2EAF2E60" w14:textId="77777777" w:rsidTr="007321EA">
        <w:tc>
          <w:tcPr>
            <w:tcW w:w="9356" w:type="dxa"/>
            <w:gridSpan w:val="3"/>
            <w:shd w:val="clear" w:color="auto" w:fill="F2F2F2" w:themeFill="background1" w:themeFillShade="F2"/>
          </w:tcPr>
          <w:p w14:paraId="251526D2"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377EFC17" w14:textId="77777777" w:rsidR="0060485D"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t</w:t>
            </w:r>
            <w:r w:rsidRPr="0060485D">
              <w:rPr>
                <w:rFonts w:ascii="Calibri Light" w:hAnsi="Calibri Light" w:cs="Calibri Light"/>
                <w:i/>
                <w:iCs/>
                <w:color w:val="000000" w:themeColor="text1"/>
                <w:sz w:val="22"/>
                <w:szCs w:val="22"/>
              </w:rPr>
              <w:t>he subjects covered in the study could</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be sufficiently different from your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 to cause concern.</w:t>
            </w:r>
          </w:p>
          <w:p w14:paraId="1D99C1DE" w14:textId="77777777" w:rsidR="00FE1E51"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lastRenderedPageBreak/>
              <w:t>y</w:t>
            </w:r>
            <w:r w:rsidRPr="0060485D">
              <w:rPr>
                <w:rFonts w:ascii="Calibri Light" w:hAnsi="Calibri Light" w:cs="Calibri Light"/>
                <w:i/>
                <w:iCs/>
                <w:color w:val="000000" w:themeColor="text1"/>
                <w:sz w:val="22"/>
                <w:szCs w:val="22"/>
              </w:rPr>
              <w:t>our local setting is likely to differ much</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from that of the study</w:t>
            </w:r>
          </w:p>
        </w:tc>
      </w:tr>
      <w:tr w:rsidR="00BE701B" w14:paraId="0C828BD7" w14:textId="77777777" w:rsidTr="00240C9D">
        <w:tc>
          <w:tcPr>
            <w:tcW w:w="4678" w:type="dxa"/>
            <w:gridSpan w:val="2"/>
          </w:tcPr>
          <w:p w14:paraId="1192F2B8" w14:textId="77777777" w:rsidR="00BE701B" w:rsidRDefault="0060485D" w:rsidP="00BE701B">
            <w:pPr>
              <w:pStyle w:val="a9"/>
              <w:numPr>
                <w:ilvl w:val="0"/>
                <w:numId w:val="3"/>
              </w:numPr>
              <w:spacing w:before="10" w:line="220" w:lineRule="exact"/>
              <w:ind w:left="324" w:hanging="284"/>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How valuable is the research?</w:t>
            </w:r>
          </w:p>
          <w:p w14:paraId="4D762827" w14:textId="77777777" w:rsidR="00BE701B" w:rsidRDefault="00BE701B" w:rsidP="00BE701B">
            <w:pPr>
              <w:spacing w:before="10" w:line="220" w:lineRule="exact"/>
              <w:rPr>
                <w:rFonts w:ascii="Calibri Light" w:hAnsi="Calibri Light" w:cs="Calibri Light"/>
                <w:color w:val="000000" w:themeColor="text1"/>
                <w:sz w:val="22"/>
                <w:szCs w:val="22"/>
              </w:rPr>
            </w:pPr>
          </w:p>
          <w:p w14:paraId="48EF398F" w14:textId="77777777" w:rsidR="00BE701B" w:rsidRDefault="00BE701B" w:rsidP="00BE701B">
            <w:pPr>
              <w:spacing w:before="10" w:line="220" w:lineRule="exact"/>
              <w:rPr>
                <w:rFonts w:ascii="Calibri Light" w:hAnsi="Calibri Light" w:cs="Calibri Light"/>
                <w:color w:val="000000" w:themeColor="text1"/>
                <w:sz w:val="22"/>
                <w:szCs w:val="22"/>
              </w:rPr>
            </w:pPr>
          </w:p>
          <w:p w14:paraId="1C7FF12D" w14:textId="77777777" w:rsidR="00BE701B" w:rsidRDefault="00BE701B" w:rsidP="00BE701B">
            <w:pPr>
              <w:spacing w:before="10" w:line="220" w:lineRule="exact"/>
              <w:rPr>
                <w:rFonts w:ascii="Calibri Light" w:hAnsi="Calibri Light" w:cs="Calibri Light"/>
                <w:color w:val="000000" w:themeColor="text1"/>
                <w:sz w:val="22"/>
                <w:szCs w:val="22"/>
              </w:rPr>
            </w:pPr>
          </w:p>
          <w:p w14:paraId="73541719" w14:textId="77777777" w:rsidR="00BE701B" w:rsidRDefault="00BE701B" w:rsidP="00BE701B">
            <w:pPr>
              <w:spacing w:before="10" w:line="220" w:lineRule="exact"/>
              <w:rPr>
                <w:rFonts w:ascii="Calibri Light" w:hAnsi="Calibri Light" w:cs="Calibri Light"/>
                <w:color w:val="000000" w:themeColor="text1"/>
                <w:sz w:val="22"/>
                <w:szCs w:val="22"/>
              </w:rPr>
            </w:pPr>
          </w:p>
          <w:p w14:paraId="7C070C6B" w14:textId="77777777" w:rsidR="0060485D" w:rsidRDefault="0060485D" w:rsidP="00BE701B">
            <w:pPr>
              <w:spacing w:before="10" w:line="220" w:lineRule="exact"/>
              <w:rPr>
                <w:rFonts w:ascii="Calibri Light" w:hAnsi="Calibri Light" w:cs="Calibri Light"/>
                <w:color w:val="000000" w:themeColor="text1"/>
                <w:sz w:val="22"/>
                <w:szCs w:val="22"/>
              </w:rPr>
            </w:pPr>
          </w:p>
          <w:p w14:paraId="35746C44" w14:textId="77777777" w:rsidR="0060485D" w:rsidRDefault="0060485D" w:rsidP="00BE701B">
            <w:pPr>
              <w:spacing w:before="10" w:line="220" w:lineRule="exact"/>
              <w:rPr>
                <w:rFonts w:ascii="Calibri Light" w:hAnsi="Calibri Light" w:cs="Calibri Light"/>
                <w:color w:val="000000" w:themeColor="text1"/>
                <w:sz w:val="22"/>
                <w:szCs w:val="22"/>
              </w:rPr>
            </w:pPr>
          </w:p>
          <w:p w14:paraId="4E6A4F3C" w14:textId="77777777" w:rsidR="0060485D" w:rsidRPr="00BE701B" w:rsidRDefault="0060485D" w:rsidP="00BE701B">
            <w:pPr>
              <w:spacing w:before="10" w:line="220" w:lineRule="exact"/>
              <w:rPr>
                <w:rFonts w:ascii="Calibri Light" w:hAnsi="Calibri Light" w:cs="Calibri Light"/>
                <w:color w:val="000000" w:themeColor="text1"/>
                <w:sz w:val="22"/>
                <w:szCs w:val="22"/>
              </w:rPr>
            </w:pPr>
          </w:p>
        </w:tc>
        <w:tc>
          <w:tcPr>
            <w:tcW w:w="4678" w:type="dxa"/>
          </w:tcPr>
          <w:p w14:paraId="5F6E852A" w14:textId="77777777" w:rsidR="00CF1FC2" w:rsidRDefault="00000000">
            <w:r>
              <w:t>√ Yes   [ ] No   [ ] Can't Tell</w:t>
            </w:r>
          </w:p>
          <w:p w14:paraId="2DF78A54" w14:textId="77777777" w:rsidR="00CF1FC2" w:rsidRDefault="00000000">
            <w:r>
              <w:t>The study contributes service-quality evidence in an AI-enabled restaurant context (pp. 7-10).</w:t>
            </w:r>
          </w:p>
        </w:tc>
      </w:tr>
      <w:tr w:rsidR="00BE701B" w14:paraId="4FD18A64" w14:textId="77777777" w:rsidTr="00BE701B">
        <w:trPr>
          <w:trHeight w:val="992"/>
        </w:trPr>
        <w:tc>
          <w:tcPr>
            <w:tcW w:w="9356" w:type="dxa"/>
            <w:gridSpan w:val="3"/>
            <w:shd w:val="clear" w:color="auto" w:fill="E8E8E8" w:themeFill="background2"/>
          </w:tcPr>
          <w:p w14:paraId="073B69FC" w14:textId="77777777" w:rsidR="00BE701B" w:rsidRPr="00BE701B" w:rsidRDefault="00BE701B" w:rsidP="00BE701B">
            <w:pPr>
              <w:spacing w:before="10" w:line="220" w:lineRule="exact"/>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CONSIDER: </w:t>
            </w:r>
          </w:p>
          <w:p w14:paraId="0D5DA8D7" w14:textId="77777777" w:rsidR="00BE701B" w:rsidRPr="00BE701B" w:rsidRDefault="00BE701B" w:rsidP="00BE701B">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one </w:t>
            </w:r>
            <w:r w:rsidR="0060485D">
              <w:rPr>
                <w:rFonts w:ascii="Calibri Light" w:hAnsi="Calibri Light" w:cs="Calibri Light"/>
                <w:i/>
                <w:iCs/>
                <w:color w:val="000000" w:themeColor="text1"/>
                <w:sz w:val="22"/>
                <w:szCs w:val="22"/>
              </w:rPr>
              <w:t xml:space="preserve">descriptive/cross-sectional </w:t>
            </w:r>
            <w:r w:rsidR="0060485D" w:rsidRPr="00BE701B">
              <w:rPr>
                <w:rFonts w:ascii="Calibri Light" w:hAnsi="Calibri Light" w:cs="Calibri Light"/>
                <w:i/>
                <w:iCs/>
                <w:color w:val="000000" w:themeColor="text1"/>
                <w:sz w:val="22"/>
                <w:szCs w:val="22"/>
              </w:rPr>
              <w:t>study</w:t>
            </w:r>
            <w:r w:rsidRPr="00BE701B">
              <w:rPr>
                <w:rFonts w:ascii="Calibri Light" w:hAnsi="Calibri Light" w:cs="Calibri Light"/>
                <w:i/>
                <w:iCs/>
                <w:color w:val="000000" w:themeColor="text1"/>
                <w:sz w:val="22"/>
                <w:szCs w:val="22"/>
              </w:rPr>
              <w:t xml:space="preserve"> rarely provides sufficiently robust evidence to recommend changes to clinical practice or within health policy decision making</w:t>
            </w:r>
          </w:p>
          <w:p w14:paraId="5D22EDBC"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 discusses the contribution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study makes to existing knowledge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(e.g., do they consider the findings in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relation to current practice or policy,</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 relevant research-based literature?)</w:t>
            </w:r>
          </w:p>
          <w:p w14:paraId="200736E4"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researchers have discussed whether or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how the findings can be transferred to other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populations</w:t>
            </w:r>
          </w:p>
        </w:tc>
      </w:tr>
    </w:tbl>
    <w:p w14:paraId="34B6F5B2"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69FC7F8F" w14:textId="77777777" w:rsidR="00FE1E51" w:rsidRDefault="00FE1E51" w:rsidP="00FE1E51">
      <w:pPr>
        <w:spacing w:before="10" w:line="220" w:lineRule="exact"/>
        <w:rPr>
          <w:rFonts w:ascii="Calibri Light" w:hAnsi="Calibri Light" w:cs="Calibri Light"/>
          <w:i/>
          <w:iCs/>
          <w:color w:val="000000" w:themeColor="text1"/>
          <w:sz w:val="22"/>
          <w:szCs w:val="22"/>
        </w:rPr>
      </w:pPr>
    </w:p>
    <w:tbl>
      <w:tblPr>
        <w:tblStyle w:val="ae"/>
        <w:tblW w:w="0" w:type="auto"/>
        <w:tblInd w:w="-147" w:type="dxa"/>
        <w:tblLook w:val="04A0" w:firstRow="1" w:lastRow="0" w:firstColumn="1" w:lastColumn="0" w:noHBand="0" w:noVBand="1"/>
      </w:tblPr>
      <w:tblGrid>
        <w:gridCol w:w="3310"/>
        <w:gridCol w:w="3388"/>
        <w:gridCol w:w="2459"/>
      </w:tblGrid>
      <w:tr w:rsidR="00984645" w:rsidRPr="00941CCB" w14:paraId="723C55BF" w14:textId="77777777" w:rsidTr="00984645">
        <w:trPr>
          <w:trHeight w:val="667"/>
        </w:trPr>
        <w:tc>
          <w:tcPr>
            <w:tcW w:w="9157" w:type="dxa"/>
            <w:gridSpan w:val="3"/>
            <w:shd w:val="clear" w:color="auto" w:fill="F2CEED" w:themeFill="accent5" w:themeFillTint="33"/>
          </w:tcPr>
          <w:p w14:paraId="16B67F3F" w14:textId="77777777" w:rsidR="00984645" w:rsidRPr="00941CCB" w:rsidRDefault="00984645"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984645" w:rsidRPr="005A7FC2" w14:paraId="4B8F5740" w14:textId="77777777" w:rsidTr="00984645">
        <w:trPr>
          <w:trHeight w:val="374"/>
        </w:trPr>
        <w:tc>
          <w:tcPr>
            <w:tcW w:w="3310" w:type="dxa"/>
          </w:tcPr>
          <w:p w14:paraId="0FB273A1"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4C0AA90D"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50042F17" w14:textId="77777777" w:rsidR="00984645" w:rsidRPr="005A7FC2" w:rsidRDefault="00984645"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984645" w:rsidRPr="00941CCB" w14:paraId="7054F767" w14:textId="77777777" w:rsidTr="00984645">
        <w:trPr>
          <w:trHeight w:val="373"/>
        </w:trPr>
        <w:tc>
          <w:tcPr>
            <w:tcW w:w="3310" w:type="dxa"/>
          </w:tcPr>
          <w:p w14:paraId="5513208B" w14:textId="77777777" w:rsidR="00CF1FC2" w:rsidRDefault="00000000">
            <w:r>
              <w:t>Clear aim, sizeable survey, reported internal consistency and consent.</w:t>
            </w:r>
          </w:p>
        </w:tc>
        <w:tc>
          <w:tcPr>
            <w:tcW w:w="3388" w:type="dxa"/>
          </w:tcPr>
          <w:p w14:paraId="59D45CB8" w14:textId="77777777" w:rsidR="00CF1FC2" w:rsidRDefault="00000000">
            <w:r>
              <w:t>Sampling-frame ambiguity, self-report design and limited generalisability.</w:t>
            </w:r>
          </w:p>
        </w:tc>
        <w:tc>
          <w:tcPr>
            <w:tcW w:w="2459" w:type="dxa"/>
          </w:tcPr>
          <w:p w14:paraId="42F5F215" w14:textId="77777777" w:rsidR="00CF1FC2" w:rsidRDefault="00000000">
            <w:r>
              <w:t>Items marked Can't Tell reflect information not clearly established in the article report. No numerical score was calculated.</w:t>
            </w:r>
          </w:p>
        </w:tc>
      </w:tr>
    </w:tbl>
    <w:p w14:paraId="06A41A3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08E63C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195D0A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B72AC4C"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948D5B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A3AF1B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2570006"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EA8AF3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8576E75"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D355A4A"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2D5B64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BBEA320"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B84DA9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2C2B62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2D22A0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3A3ACD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92B24A0"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728EA82"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27B97C02"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11D71918"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03EA6253"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51CAAAE5"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70AFB7D" w14:textId="77777777" w:rsidR="0036786A" w:rsidRPr="001831EE" w:rsidRDefault="0036786A" w:rsidP="0036786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2B5EE49F" w14:textId="77777777" w:rsidR="0036786A" w:rsidRDefault="0036786A" w:rsidP="0036786A">
      <w:pPr>
        <w:spacing w:before="10" w:line="220" w:lineRule="exact"/>
        <w:rPr>
          <w:rFonts w:ascii="Calibri Light" w:hAnsi="Calibri Light" w:cs="Calibri Light"/>
          <w:color w:val="000000" w:themeColor="text1"/>
          <w:sz w:val="22"/>
          <w:szCs w:val="22"/>
        </w:rPr>
      </w:pPr>
    </w:p>
    <w:p w14:paraId="7275650D"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1CB293E5"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09E06886"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0116963B"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5A8DF5BA" w14:textId="7043FD2F" w:rsidR="0036786A" w:rsidRDefault="0036786A" w:rsidP="0036786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D23611">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xml:space="preserve">). CASP (insert name of checklist i.e. </w:t>
      </w:r>
      <w:r w:rsidR="00984645">
        <w:rPr>
          <w:rFonts w:ascii="Calibri Light" w:hAnsi="Calibri Light" w:cs="Calibri Light"/>
          <w:i/>
          <w:iCs/>
          <w:sz w:val="22"/>
          <w:szCs w:val="22"/>
        </w:rPr>
        <w:t xml:space="preserve">cross sectional </w:t>
      </w:r>
      <w:r w:rsidRPr="001831EE">
        <w:rPr>
          <w:rFonts w:ascii="Calibri Light" w:hAnsi="Calibri Light" w:cs="Calibri Light"/>
          <w:i/>
          <w:iCs/>
          <w:color w:val="000000" w:themeColor="text1"/>
          <w:sz w:val="22"/>
          <w:szCs w:val="22"/>
        </w:rPr>
        <w:t>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1318C56E" w14:textId="77777777" w:rsidR="0036786A" w:rsidRDefault="0036786A" w:rsidP="0036786A">
      <w:pPr>
        <w:rPr>
          <w:rFonts w:ascii="Calibri Light" w:hAnsi="Calibri Light" w:cs="Calibri Light"/>
          <w:i/>
          <w:iCs/>
          <w:color w:val="000000" w:themeColor="text1"/>
          <w:sz w:val="22"/>
          <w:szCs w:val="22"/>
        </w:rPr>
      </w:pPr>
    </w:p>
    <w:p w14:paraId="385AB845" w14:textId="77777777" w:rsidR="0036786A" w:rsidRPr="001831EE" w:rsidRDefault="0036786A" w:rsidP="0036786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0B5C0876" w14:textId="77777777" w:rsidR="0036786A" w:rsidRDefault="0036786A" w:rsidP="0036786A">
      <w:pPr>
        <w:spacing w:before="10" w:line="220" w:lineRule="exact"/>
        <w:rPr>
          <w:rFonts w:ascii="Calibri Light" w:hAnsi="Calibri Light" w:cs="Calibri Light"/>
          <w:color w:val="000000" w:themeColor="text1"/>
          <w:sz w:val="22"/>
          <w:szCs w:val="22"/>
        </w:rPr>
      </w:pPr>
    </w:p>
    <w:p w14:paraId="64BD3EBA"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1"/>
            <w:rFonts w:ascii="Calibri Light" w:hAnsi="Calibri Light" w:cs="Calibri Light"/>
            <w:sz w:val="22"/>
            <w:szCs w:val="22"/>
          </w:rPr>
          <w:t>https://creativecommons.org/licenses/by-nc-sa/4.0/</w:t>
        </w:r>
      </w:hyperlink>
    </w:p>
    <w:p w14:paraId="4B1C57B0" w14:textId="77777777" w:rsidR="0036786A" w:rsidRDefault="0036786A" w:rsidP="0036786A">
      <w:pPr>
        <w:spacing w:before="10" w:line="220" w:lineRule="exact"/>
        <w:rPr>
          <w:rFonts w:ascii="Calibri Light" w:hAnsi="Calibri Light" w:cs="Calibri Light"/>
          <w:color w:val="000000" w:themeColor="text1"/>
          <w:sz w:val="22"/>
          <w:szCs w:val="22"/>
        </w:rPr>
      </w:pPr>
    </w:p>
    <w:p w14:paraId="195CC6EB" w14:textId="77777777" w:rsidR="0036786A" w:rsidRDefault="0036786A" w:rsidP="0036786A">
      <w:pPr>
        <w:spacing w:before="10" w:line="220" w:lineRule="exact"/>
        <w:rPr>
          <w:rFonts w:ascii="Calibri Light" w:hAnsi="Calibri Light" w:cs="Calibri Light"/>
          <w:b/>
          <w:bCs/>
          <w:color w:val="000000" w:themeColor="text1"/>
          <w:sz w:val="22"/>
          <w:szCs w:val="22"/>
        </w:rPr>
      </w:pPr>
    </w:p>
    <w:p w14:paraId="1747DFE5" w14:textId="77777777" w:rsidR="0036786A" w:rsidRPr="001831EE"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424899A" wp14:editId="4FCAFE9C">
            <wp:simplePos x="0" y="0"/>
            <wp:positionH relativeFrom="margin">
              <wp:align>center</wp:align>
            </wp:positionH>
            <wp:positionV relativeFrom="margin">
              <wp:align>bottom</wp:align>
            </wp:positionV>
            <wp:extent cx="2808000" cy="2808000"/>
            <wp:effectExtent l="0" t="0" r="0" b="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08000" cy="2808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3B650259" w14:textId="77777777" w:rsidR="0036786A" w:rsidRPr="001831EE" w:rsidRDefault="0036786A" w:rsidP="0036786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33EBCDB0" wp14:editId="783EB865">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112D2"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2D17E5FA"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08DE72E7"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58EABB8B"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4029A31B"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p>
    <w:p w14:paraId="186313F5"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2C016CFB" w14:textId="77777777" w:rsidR="0036786A" w:rsidRDefault="0036786A" w:rsidP="0036786A">
      <w:pPr>
        <w:spacing w:before="10" w:line="220" w:lineRule="exact"/>
        <w:rPr>
          <w:rFonts w:ascii="Calibri Light" w:hAnsi="Calibri Light" w:cs="Calibri Light"/>
          <w:color w:val="000000" w:themeColor="text1"/>
          <w:sz w:val="22"/>
          <w:szCs w:val="22"/>
        </w:rPr>
      </w:pPr>
    </w:p>
    <w:p w14:paraId="4DBE9DE4"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24BC2353"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60A3E56B"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0AA5118A"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799EA289"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55CE65F1" w14:textId="77777777" w:rsidR="0036786A" w:rsidRDefault="0036786A" w:rsidP="0036786A">
      <w:pPr>
        <w:spacing w:before="10" w:line="220" w:lineRule="exact"/>
        <w:rPr>
          <w:rFonts w:ascii="Calibri Light" w:hAnsi="Calibri Light" w:cs="Calibri Light"/>
          <w:color w:val="000000" w:themeColor="text1"/>
          <w:sz w:val="22"/>
          <w:szCs w:val="22"/>
        </w:rPr>
      </w:pPr>
    </w:p>
    <w:p w14:paraId="6A29B846" w14:textId="77777777" w:rsidR="0036786A" w:rsidRPr="005A5544" w:rsidRDefault="0036786A" w:rsidP="0036786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1"/>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5D8F3A95" w14:textId="77777777" w:rsidR="00D71D9A" w:rsidRDefault="00D71D9A" w:rsidP="00FE1E51">
      <w:pPr>
        <w:spacing w:before="10" w:line="220" w:lineRule="exact"/>
        <w:rPr>
          <w:rFonts w:ascii="Calibri Light" w:hAnsi="Calibri Light" w:cs="Calibri Light"/>
          <w:i/>
          <w:iCs/>
          <w:color w:val="000000" w:themeColor="text1"/>
          <w:sz w:val="22"/>
          <w:szCs w:val="22"/>
        </w:rPr>
      </w:pPr>
    </w:p>
    <w:sectPr w:rsidR="00D71D9A" w:rsidSect="00D234B3">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33204" w14:textId="77777777" w:rsidR="00F5195A" w:rsidRDefault="00F5195A" w:rsidP="0036786A">
      <w:r>
        <w:separator/>
      </w:r>
    </w:p>
  </w:endnote>
  <w:endnote w:type="continuationSeparator" w:id="0">
    <w:p w14:paraId="0C44AC49" w14:textId="77777777" w:rsidR="00F5195A" w:rsidRDefault="00F5195A" w:rsidP="0036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7870178"/>
      <w:docPartObj>
        <w:docPartGallery w:val="Page Numbers (Bottom of Page)"/>
        <w:docPartUnique/>
      </w:docPartObj>
    </w:sdtPr>
    <w:sdtContent>
      <w:p w14:paraId="297DAD11"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55652E3B" w14:textId="77777777" w:rsidR="0036786A" w:rsidRDefault="0036786A" w:rsidP="0036786A">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2412309"/>
      <w:docPartObj>
        <w:docPartGallery w:val="Page Numbers (Bottom of Page)"/>
        <w:docPartUnique/>
      </w:docPartObj>
    </w:sdtPr>
    <w:sdtContent>
      <w:p w14:paraId="3C385382"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57E86942" w14:textId="77777777" w:rsidR="0036786A" w:rsidRDefault="0036786A" w:rsidP="0036786A">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E797A" w14:textId="77777777" w:rsidR="00F5195A" w:rsidRDefault="00F5195A" w:rsidP="0036786A">
      <w:r>
        <w:separator/>
      </w:r>
    </w:p>
  </w:footnote>
  <w:footnote w:type="continuationSeparator" w:id="0">
    <w:p w14:paraId="37A8AAB7" w14:textId="77777777" w:rsidR="00F5195A" w:rsidRDefault="00F5195A" w:rsidP="00367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06"/>
    <w:multiLevelType w:val="hybridMultilevel"/>
    <w:tmpl w:val="F38CC8CC"/>
    <w:lvl w:ilvl="0" w:tplc="24ECE482">
      <w:numFmt w:val="bullet"/>
      <w:lvlText w:val="•"/>
      <w:lvlJc w:val="left"/>
      <w:pPr>
        <w:ind w:left="900" w:hanging="360"/>
      </w:pPr>
      <w:rPr>
        <w:rFonts w:ascii="Calibri Light" w:eastAsia="Times New Roman" w:hAnsi="Calibri Light" w:cs="Times New Roman" w:hint="default"/>
        <w:w w:val="130"/>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3"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C3442"/>
    <w:multiLevelType w:val="hybridMultilevel"/>
    <w:tmpl w:val="196234D4"/>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A3445"/>
    <w:multiLevelType w:val="hybridMultilevel"/>
    <w:tmpl w:val="82928820"/>
    <w:lvl w:ilvl="0" w:tplc="CAACC8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2C7A"/>
    <w:multiLevelType w:val="multilevel"/>
    <w:tmpl w:val="13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4"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1A58FF"/>
    <w:multiLevelType w:val="hybridMultilevel"/>
    <w:tmpl w:val="9ADEB650"/>
    <w:lvl w:ilvl="0" w:tplc="D388C18C">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6A59FD"/>
    <w:multiLevelType w:val="hybridMultilevel"/>
    <w:tmpl w:val="2A3ED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F6267A"/>
    <w:multiLevelType w:val="hybridMultilevel"/>
    <w:tmpl w:val="A6520E42"/>
    <w:lvl w:ilvl="0" w:tplc="348C6E18">
      <w:start w:val="1"/>
      <w:numFmt w:val="bullet"/>
      <w:lvlText w:val=""/>
      <w:lvlJc w:val="left"/>
      <w:pPr>
        <w:ind w:left="2250" w:hanging="360"/>
      </w:pPr>
      <w:rPr>
        <w:rFonts w:ascii="Symbol" w:hAnsi="Symbol" w:hint="default"/>
        <w:color w:val="E97132" w:themeColor="accent2"/>
        <w:sz w:val="20"/>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8" w15:restartNumberingAfterBreak="0">
    <w:nsid w:val="33DA6D8A"/>
    <w:multiLevelType w:val="hybridMultilevel"/>
    <w:tmpl w:val="FF96DDF0"/>
    <w:lvl w:ilvl="0" w:tplc="03D41C0A">
      <w:start w:val="1"/>
      <w:numFmt w:val="bullet"/>
      <w:lvlText w:val=""/>
      <w:lvlJc w:val="left"/>
      <w:pPr>
        <w:ind w:left="1440" w:hanging="360"/>
      </w:pPr>
      <w:rPr>
        <w:rFonts w:ascii="Symbol" w:hAnsi="Symbol" w:hint="default"/>
        <w:color w:val="E97132" w:themeColor="accent2"/>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902541"/>
    <w:multiLevelType w:val="multilevel"/>
    <w:tmpl w:val="EC1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E4EA8"/>
    <w:multiLevelType w:val="hybridMultilevel"/>
    <w:tmpl w:val="A79C7BD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7460D"/>
    <w:multiLevelType w:val="hybridMultilevel"/>
    <w:tmpl w:val="BA66639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3F3801BE"/>
    <w:multiLevelType w:val="hybridMultilevel"/>
    <w:tmpl w:val="FA0C6B0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1E4F98"/>
    <w:multiLevelType w:val="hybridMultilevel"/>
    <w:tmpl w:val="5C12B9D6"/>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D95D28"/>
    <w:multiLevelType w:val="hybridMultilevel"/>
    <w:tmpl w:val="0548E750"/>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9B6ACA"/>
    <w:multiLevelType w:val="multilevel"/>
    <w:tmpl w:val="46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1" w15:restartNumberingAfterBreak="0">
    <w:nsid w:val="62A52E2F"/>
    <w:multiLevelType w:val="hybridMultilevel"/>
    <w:tmpl w:val="0DDE575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90176"/>
    <w:multiLevelType w:val="hybridMultilevel"/>
    <w:tmpl w:val="7044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37" w15:restartNumberingAfterBreak="0">
    <w:nsid w:val="7E112312"/>
    <w:multiLevelType w:val="hybridMultilevel"/>
    <w:tmpl w:val="4CD8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3"/>
  </w:num>
  <w:num w:numId="2" w16cid:durableId="1300764815">
    <w:abstractNumId w:val="10"/>
  </w:num>
  <w:num w:numId="3" w16cid:durableId="996497915">
    <w:abstractNumId w:val="21"/>
  </w:num>
  <w:num w:numId="4" w16cid:durableId="17126464">
    <w:abstractNumId w:val="12"/>
  </w:num>
  <w:num w:numId="5" w16cid:durableId="923418303">
    <w:abstractNumId w:val="23"/>
  </w:num>
  <w:num w:numId="6" w16cid:durableId="1654144400">
    <w:abstractNumId w:val="8"/>
  </w:num>
  <w:num w:numId="7" w16cid:durableId="1338539407">
    <w:abstractNumId w:val="35"/>
  </w:num>
  <w:num w:numId="8" w16cid:durableId="1894845768">
    <w:abstractNumId w:val="14"/>
  </w:num>
  <w:num w:numId="9" w16cid:durableId="1694040542">
    <w:abstractNumId w:val="4"/>
  </w:num>
  <w:num w:numId="10" w16cid:durableId="569535920">
    <w:abstractNumId w:val="27"/>
  </w:num>
  <w:num w:numId="11" w16cid:durableId="1606418603">
    <w:abstractNumId w:val="24"/>
  </w:num>
  <w:num w:numId="12" w16cid:durableId="1316033267">
    <w:abstractNumId w:val="11"/>
  </w:num>
  <w:num w:numId="13" w16cid:durableId="831482459">
    <w:abstractNumId w:val="31"/>
  </w:num>
  <w:num w:numId="14" w16cid:durableId="1761177456">
    <w:abstractNumId w:val="33"/>
  </w:num>
  <w:num w:numId="15" w16cid:durableId="1306814298">
    <w:abstractNumId w:val="13"/>
  </w:num>
  <w:num w:numId="16" w16cid:durableId="1135372828">
    <w:abstractNumId w:val="36"/>
  </w:num>
  <w:num w:numId="17" w16cid:durableId="710955604">
    <w:abstractNumId w:val="30"/>
  </w:num>
  <w:num w:numId="18" w16cid:durableId="1385450503">
    <w:abstractNumId w:val="7"/>
  </w:num>
  <w:num w:numId="19" w16cid:durableId="1094977632">
    <w:abstractNumId w:val="2"/>
  </w:num>
  <w:num w:numId="20" w16cid:durableId="1917280621">
    <w:abstractNumId w:val="38"/>
  </w:num>
  <w:num w:numId="21" w16cid:durableId="1469056435">
    <w:abstractNumId w:val="17"/>
  </w:num>
  <w:num w:numId="22" w16cid:durableId="1095632045">
    <w:abstractNumId w:val="0"/>
  </w:num>
  <w:num w:numId="23" w16cid:durableId="1570535876">
    <w:abstractNumId w:val="22"/>
  </w:num>
  <w:num w:numId="24" w16cid:durableId="1188643283">
    <w:abstractNumId w:val="5"/>
  </w:num>
  <w:num w:numId="25" w16cid:durableId="1903254150">
    <w:abstractNumId w:val="6"/>
  </w:num>
  <w:num w:numId="26" w16cid:durableId="959607990">
    <w:abstractNumId w:val="25"/>
  </w:num>
  <w:num w:numId="27" w16cid:durableId="332533121">
    <w:abstractNumId w:val="20"/>
  </w:num>
  <w:num w:numId="28" w16cid:durableId="1079790742">
    <w:abstractNumId w:val="28"/>
  </w:num>
  <w:num w:numId="29" w16cid:durableId="1949388342">
    <w:abstractNumId w:val="26"/>
  </w:num>
  <w:num w:numId="30" w16cid:durableId="589389692">
    <w:abstractNumId w:val="18"/>
  </w:num>
  <w:num w:numId="31" w16cid:durableId="728117491">
    <w:abstractNumId w:val="15"/>
  </w:num>
  <w:num w:numId="32" w16cid:durableId="230190494">
    <w:abstractNumId w:val="19"/>
  </w:num>
  <w:num w:numId="33" w16cid:durableId="1167869391">
    <w:abstractNumId w:val="29"/>
  </w:num>
  <w:num w:numId="34" w16cid:durableId="1585602985">
    <w:abstractNumId w:val="9"/>
  </w:num>
  <w:num w:numId="35" w16cid:durableId="1844322785">
    <w:abstractNumId w:val="32"/>
  </w:num>
  <w:num w:numId="36" w16cid:durableId="117577689">
    <w:abstractNumId w:val="16"/>
  </w:num>
  <w:num w:numId="37" w16cid:durableId="1545484868">
    <w:abstractNumId w:val="37"/>
  </w:num>
  <w:num w:numId="38" w16cid:durableId="443353547">
    <w:abstractNumId w:val="34"/>
  </w:num>
  <w:num w:numId="39" w16cid:durableId="23409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061AA6"/>
    <w:rsid w:val="00072456"/>
    <w:rsid w:val="00171384"/>
    <w:rsid w:val="001E34A8"/>
    <w:rsid w:val="001F3017"/>
    <w:rsid w:val="0021758F"/>
    <w:rsid w:val="00251D62"/>
    <w:rsid w:val="00296F7B"/>
    <w:rsid w:val="002A0E4C"/>
    <w:rsid w:val="002D57C7"/>
    <w:rsid w:val="002E51C7"/>
    <w:rsid w:val="0036786A"/>
    <w:rsid w:val="00390FD8"/>
    <w:rsid w:val="00575A2B"/>
    <w:rsid w:val="005B3C96"/>
    <w:rsid w:val="005D02B6"/>
    <w:rsid w:val="0060485D"/>
    <w:rsid w:val="006771DA"/>
    <w:rsid w:val="007321EA"/>
    <w:rsid w:val="00984645"/>
    <w:rsid w:val="00A4503B"/>
    <w:rsid w:val="00A700D3"/>
    <w:rsid w:val="00B9765B"/>
    <w:rsid w:val="00BB1A83"/>
    <w:rsid w:val="00BE701B"/>
    <w:rsid w:val="00CE7949"/>
    <w:rsid w:val="00CF1FC2"/>
    <w:rsid w:val="00D10D7F"/>
    <w:rsid w:val="00D234B3"/>
    <w:rsid w:val="00D23611"/>
    <w:rsid w:val="00D71D9A"/>
    <w:rsid w:val="00E10106"/>
    <w:rsid w:val="00E20D94"/>
    <w:rsid w:val="00ED6D77"/>
    <w:rsid w:val="00F5195A"/>
    <w:rsid w:val="00FA1720"/>
    <w:rsid w:val="00FC0B80"/>
    <w:rsid w:val="00FC73E4"/>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9AA3"/>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character" w:styleId="af1">
    <w:name w:val="Hyperlink"/>
    <w:basedOn w:val="a0"/>
    <w:uiPriority w:val="99"/>
    <w:unhideWhenUsed/>
    <w:rsid w:val="00D71D9A"/>
    <w:rPr>
      <w:color w:val="467886" w:themeColor="hyperlink"/>
      <w:u w:val="single"/>
    </w:rPr>
  </w:style>
  <w:style w:type="character" w:styleId="af2">
    <w:name w:val="Unresolved Mention"/>
    <w:basedOn w:val="a0"/>
    <w:uiPriority w:val="99"/>
    <w:rsid w:val="00D71D9A"/>
    <w:rPr>
      <w:color w:val="605E5C"/>
      <w:shd w:val="clear" w:color="auto" w:fill="E1DFDD"/>
    </w:rPr>
  </w:style>
  <w:style w:type="paragraph" w:styleId="af3">
    <w:name w:val="footer"/>
    <w:basedOn w:val="a"/>
    <w:link w:val="af4"/>
    <w:uiPriority w:val="99"/>
    <w:unhideWhenUsed/>
    <w:rsid w:val="0036786A"/>
    <w:pPr>
      <w:tabs>
        <w:tab w:val="center" w:pos="4513"/>
        <w:tab w:val="right" w:pos="9026"/>
      </w:tabs>
    </w:pPr>
  </w:style>
  <w:style w:type="character" w:customStyle="1" w:styleId="af4">
    <w:name w:val="页脚 字符"/>
    <w:basedOn w:val="a0"/>
    <w:link w:val="af3"/>
    <w:uiPriority w:val="99"/>
    <w:rsid w:val="0036786A"/>
    <w:rPr>
      <w:rFonts w:ascii="Times New Roman" w:eastAsia="Times New Roman" w:hAnsi="Times New Roman" w:cs="Times New Roman"/>
      <w:color w:val="auto"/>
      <w:sz w:val="20"/>
      <w:szCs w:val="20"/>
    </w:rPr>
  </w:style>
  <w:style w:type="character" w:styleId="af5">
    <w:name w:val="page number"/>
    <w:basedOn w:val="a0"/>
    <w:uiPriority w:val="99"/>
    <w:semiHidden/>
    <w:unhideWhenUsed/>
    <w:rsid w:val="0036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1367">
      <w:bodyDiv w:val="1"/>
      <w:marLeft w:val="0"/>
      <w:marRight w:val="0"/>
      <w:marTop w:val="0"/>
      <w:marBottom w:val="0"/>
      <w:divBdr>
        <w:top w:val="none" w:sz="0" w:space="0" w:color="auto"/>
        <w:left w:val="none" w:sz="0" w:space="0" w:color="auto"/>
        <w:bottom w:val="none" w:sz="0" w:space="0" w:color="auto"/>
        <w:right w:val="none" w:sz="0" w:space="0" w:color="auto"/>
      </w:divBdr>
      <w:divsChild>
        <w:div w:id="1752191459">
          <w:marLeft w:val="0"/>
          <w:marRight w:val="0"/>
          <w:marTop w:val="450"/>
          <w:marBottom w:val="450"/>
          <w:divBdr>
            <w:top w:val="none" w:sz="0" w:space="0" w:color="auto"/>
            <w:left w:val="none" w:sz="0" w:space="0" w:color="auto"/>
            <w:bottom w:val="none" w:sz="0" w:space="0" w:color="auto"/>
            <w:right w:val="none" w:sz="0" w:space="0" w:color="auto"/>
          </w:divBdr>
        </w:div>
        <w:div w:id="130948361">
          <w:marLeft w:val="0"/>
          <w:marRight w:val="0"/>
          <w:marTop w:val="450"/>
          <w:marBottom w:val="450"/>
          <w:divBdr>
            <w:top w:val="none" w:sz="0" w:space="0" w:color="auto"/>
            <w:left w:val="none" w:sz="0" w:space="0" w:color="auto"/>
            <w:bottom w:val="none" w:sz="0" w:space="0" w:color="auto"/>
            <w:right w:val="none" w:sz="0" w:space="0" w:color="auto"/>
          </w:divBdr>
        </w:div>
        <w:div w:id="1904097609">
          <w:marLeft w:val="-225"/>
          <w:marRight w:val="0"/>
          <w:marTop w:val="0"/>
          <w:marBottom w:val="0"/>
          <w:divBdr>
            <w:top w:val="none" w:sz="0" w:space="0" w:color="auto"/>
            <w:left w:val="none" w:sz="0" w:space="0" w:color="auto"/>
            <w:bottom w:val="none" w:sz="0" w:space="0" w:color="auto"/>
            <w:right w:val="none" w:sz="0" w:space="0" w:color="auto"/>
          </w:divBdr>
          <w:divsChild>
            <w:div w:id="1477722715">
              <w:marLeft w:val="0"/>
              <w:marRight w:val="0"/>
              <w:marTop w:val="0"/>
              <w:marBottom w:val="0"/>
              <w:divBdr>
                <w:top w:val="none" w:sz="0" w:space="0" w:color="auto"/>
                <w:left w:val="none" w:sz="0" w:space="0" w:color="auto"/>
                <w:bottom w:val="none" w:sz="0" w:space="0" w:color="auto"/>
                <w:right w:val="none" w:sz="0" w:space="0" w:color="auto"/>
              </w:divBdr>
            </w:div>
            <w:div w:id="748161584">
              <w:marLeft w:val="0"/>
              <w:marRight w:val="0"/>
              <w:marTop w:val="0"/>
              <w:marBottom w:val="0"/>
              <w:divBdr>
                <w:top w:val="none" w:sz="0" w:space="0" w:color="auto"/>
                <w:left w:val="none" w:sz="0" w:space="0" w:color="auto"/>
                <w:bottom w:val="none" w:sz="0" w:space="0" w:color="auto"/>
                <w:right w:val="none" w:sz="0" w:space="0" w:color="auto"/>
              </w:divBdr>
              <w:divsChild>
                <w:div w:id="879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596">
          <w:marLeft w:val="-225"/>
          <w:marRight w:val="0"/>
          <w:marTop w:val="0"/>
          <w:marBottom w:val="0"/>
          <w:divBdr>
            <w:top w:val="none" w:sz="0" w:space="0" w:color="auto"/>
            <w:left w:val="none" w:sz="0" w:space="0" w:color="auto"/>
            <w:bottom w:val="none" w:sz="0" w:space="0" w:color="auto"/>
            <w:right w:val="none" w:sz="0" w:space="0" w:color="auto"/>
          </w:divBdr>
          <w:divsChild>
            <w:div w:id="1364594035">
              <w:marLeft w:val="0"/>
              <w:marRight w:val="0"/>
              <w:marTop w:val="0"/>
              <w:marBottom w:val="0"/>
              <w:divBdr>
                <w:top w:val="none" w:sz="0" w:space="0" w:color="auto"/>
                <w:left w:val="none" w:sz="0" w:space="0" w:color="auto"/>
                <w:bottom w:val="none" w:sz="0" w:space="0" w:color="auto"/>
                <w:right w:val="none" w:sz="0" w:space="0" w:color="auto"/>
              </w:divBdr>
            </w:div>
            <w:div w:id="270434223">
              <w:marLeft w:val="0"/>
              <w:marRight w:val="0"/>
              <w:marTop w:val="0"/>
              <w:marBottom w:val="0"/>
              <w:divBdr>
                <w:top w:val="none" w:sz="0" w:space="0" w:color="auto"/>
                <w:left w:val="none" w:sz="0" w:space="0" w:color="auto"/>
                <w:bottom w:val="none" w:sz="0" w:space="0" w:color="auto"/>
                <w:right w:val="none" w:sz="0" w:space="0" w:color="auto"/>
              </w:divBdr>
              <w:divsChild>
                <w:div w:id="3326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337">
          <w:marLeft w:val="-225"/>
          <w:marRight w:val="0"/>
          <w:marTop w:val="0"/>
          <w:marBottom w:val="0"/>
          <w:divBdr>
            <w:top w:val="none" w:sz="0" w:space="0" w:color="auto"/>
            <w:left w:val="none" w:sz="0" w:space="0" w:color="auto"/>
            <w:bottom w:val="none" w:sz="0" w:space="0" w:color="auto"/>
            <w:right w:val="none" w:sz="0" w:space="0" w:color="auto"/>
          </w:divBdr>
          <w:divsChild>
            <w:div w:id="1175807611">
              <w:marLeft w:val="0"/>
              <w:marRight w:val="0"/>
              <w:marTop w:val="0"/>
              <w:marBottom w:val="0"/>
              <w:divBdr>
                <w:top w:val="none" w:sz="0" w:space="0" w:color="auto"/>
                <w:left w:val="none" w:sz="0" w:space="0" w:color="auto"/>
                <w:bottom w:val="none" w:sz="0" w:space="0" w:color="auto"/>
                <w:right w:val="none" w:sz="0" w:space="0" w:color="auto"/>
              </w:divBdr>
            </w:div>
            <w:div w:id="2057268497">
              <w:marLeft w:val="0"/>
              <w:marRight w:val="0"/>
              <w:marTop w:val="0"/>
              <w:marBottom w:val="0"/>
              <w:divBdr>
                <w:top w:val="none" w:sz="0" w:space="0" w:color="auto"/>
                <w:left w:val="none" w:sz="0" w:space="0" w:color="auto"/>
                <w:bottom w:val="none" w:sz="0" w:space="0" w:color="auto"/>
                <w:right w:val="none" w:sz="0" w:space="0" w:color="auto"/>
              </w:divBdr>
              <w:divsChild>
                <w:div w:id="596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602">
          <w:marLeft w:val="-225"/>
          <w:marRight w:val="0"/>
          <w:marTop w:val="0"/>
          <w:marBottom w:val="0"/>
          <w:divBdr>
            <w:top w:val="none" w:sz="0" w:space="0" w:color="auto"/>
            <w:left w:val="none" w:sz="0" w:space="0" w:color="auto"/>
            <w:bottom w:val="none" w:sz="0" w:space="0" w:color="auto"/>
            <w:right w:val="none" w:sz="0" w:space="0" w:color="auto"/>
          </w:divBdr>
          <w:divsChild>
            <w:div w:id="993804235">
              <w:marLeft w:val="0"/>
              <w:marRight w:val="0"/>
              <w:marTop w:val="0"/>
              <w:marBottom w:val="0"/>
              <w:divBdr>
                <w:top w:val="none" w:sz="0" w:space="0" w:color="auto"/>
                <w:left w:val="none" w:sz="0" w:space="0" w:color="auto"/>
                <w:bottom w:val="none" w:sz="0" w:space="0" w:color="auto"/>
                <w:right w:val="none" w:sz="0" w:space="0" w:color="auto"/>
              </w:divBdr>
            </w:div>
            <w:div w:id="300429963">
              <w:marLeft w:val="0"/>
              <w:marRight w:val="0"/>
              <w:marTop w:val="0"/>
              <w:marBottom w:val="0"/>
              <w:divBdr>
                <w:top w:val="none" w:sz="0" w:space="0" w:color="auto"/>
                <w:left w:val="none" w:sz="0" w:space="0" w:color="auto"/>
                <w:bottom w:val="none" w:sz="0" w:space="0" w:color="auto"/>
                <w:right w:val="none" w:sz="0" w:space="0" w:color="auto"/>
              </w:divBdr>
              <w:divsChild>
                <w:div w:id="1697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894">
          <w:marLeft w:val="0"/>
          <w:marRight w:val="0"/>
          <w:marTop w:val="450"/>
          <w:marBottom w:val="450"/>
          <w:divBdr>
            <w:top w:val="none" w:sz="0" w:space="0" w:color="auto"/>
            <w:left w:val="none" w:sz="0" w:space="0" w:color="auto"/>
            <w:bottom w:val="none" w:sz="0" w:space="0" w:color="auto"/>
            <w:right w:val="none" w:sz="0" w:space="0" w:color="auto"/>
          </w:divBdr>
        </w:div>
        <w:div w:id="748966375">
          <w:marLeft w:val="-225"/>
          <w:marRight w:val="0"/>
          <w:marTop w:val="0"/>
          <w:marBottom w:val="0"/>
          <w:divBdr>
            <w:top w:val="none" w:sz="0" w:space="0" w:color="auto"/>
            <w:left w:val="none" w:sz="0" w:space="0" w:color="auto"/>
            <w:bottom w:val="none" w:sz="0" w:space="0" w:color="auto"/>
            <w:right w:val="none" w:sz="0" w:space="0" w:color="auto"/>
          </w:divBdr>
          <w:divsChild>
            <w:div w:id="934241870">
              <w:marLeft w:val="0"/>
              <w:marRight w:val="0"/>
              <w:marTop w:val="0"/>
              <w:marBottom w:val="0"/>
              <w:divBdr>
                <w:top w:val="none" w:sz="0" w:space="0" w:color="auto"/>
                <w:left w:val="none" w:sz="0" w:space="0" w:color="auto"/>
                <w:bottom w:val="none" w:sz="0" w:space="0" w:color="auto"/>
                <w:right w:val="none" w:sz="0" w:space="0" w:color="auto"/>
              </w:divBdr>
            </w:div>
            <w:div w:id="599408842">
              <w:marLeft w:val="0"/>
              <w:marRight w:val="0"/>
              <w:marTop w:val="0"/>
              <w:marBottom w:val="0"/>
              <w:divBdr>
                <w:top w:val="none" w:sz="0" w:space="0" w:color="auto"/>
                <w:left w:val="none" w:sz="0" w:space="0" w:color="auto"/>
                <w:bottom w:val="none" w:sz="0" w:space="0" w:color="auto"/>
                <w:right w:val="none" w:sz="0" w:space="0" w:color="auto"/>
              </w:divBdr>
              <w:divsChild>
                <w:div w:id="14847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392">
          <w:marLeft w:val="-225"/>
          <w:marRight w:val="0"/>
          <w:marTop w:val="0"/>
          <w:marBottom w:val="0"/>
          <w:divBdr>
            <w:top w:val="none" w:sz="0" w:space="0" w:color="auto"/>
            <w:left w:val="none" w:sz="0" w:space="0" w:color="auto"/>
            <w:bottom w:val="none" w:sz="0" w:space="0" w:color="auto"/>
            <w:right w:val="none" w:sz="0" w:space="0" w:color="auto"/>
          </w:divBdr>
          <w:divsChild>
            <w:div w:id="466821660">
              <w:marLeft w:val="0"/>
              <w:marRight w:val="0"/>
              <w:marTop w:val="0"/>
              <w:marBottom w:val="0"/>
              <w:divBdr>
                <w:top w:val="none" w:sz="0" w:space="0" w:color="auto"/>
                <w:left w:val="none" w:sz="0" w:space="0" w:color="auto"/>
                <w:bottom w:val="none" w:sz="0" w:space="0" w:color="auto"/>
                <w:right w:val="none" w:sz="0" w:space="0" w:color="auto"/>
              </w:divBdr>
            </w:div>
            <w:div w:id="1243956043">
              <w:marLeft w:val="0"/>
              <w:marRight w:val="0"/>
              <w:marTop w:val="0"/>
              <w:marBottom w:val="0"/>
              <w:divBdr>
                <w:top w:val="none" w:sz="0" w:space="0" w:color="auto"/>
                <w:left w:val="none" w:sz="0" w:space="0" w:color="auto"/>
                <w:bottom w:val="none" w:sz="0" w:space="0" w:color="auto"/>
                <w:right w:val="none" w:sz="0" w:space="0" w:color="auto"/>
              </w:divBdr>
              <w:divsChild>
                <w:div w:id="821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02">
          <w:marLeft w:val="0"/>
          <w:marRight w:val="0"/>
          <w:marTop w:val="450"/>
          <w:marBottom w:val="450"/>
          <w:divBdr>
            <w:top w:val="none" w:sz="0" w:space="0" w:color="auto"/>
            <w:left w:val="none" w:sz="0" w:space="0" w:color="auto"/>
            <w:bottom w:val="none" w:sz="0" w:space="0" w:color="auto"/>
            <w:right w:val="none" w:sz="0" w:space="0" w:color="auto"/>
          </w:divBdr>
        </w:div>
        <w:div w:id="798838587">
          <w:marLeft w:val="-225"/>
          <w:marRight w:val="0"/>
          <w:marTop w:val="0"/>
          <w:marBottom w:val="0"/>
          <w:divBdr>
            <w:top w:val="none" w:sz="0" w:space="0" w:color="auto"/>
            <w:left w:val="none" w:sz="0" w:space="0" w:color="auto"/>
            <w:bottom w:val="none" w:sz="0" w:space="0" w:color="auto"/>
            <w:right w:val="none" w:sz="0" w:space="0" w:color="auto"/>
          </w:divBdr>
          <w:divsChild>
            <w:div w:id="1999309736">
              <w:marLeft w:val="0"/>
              <w:marRight w:val="0"/>
              <w:marTop w:val="0"/>
              <w:marBottom w:val="0"/>
              <w:divBdr>
                <w:top w:val="none" w:sz="0" w:space="0" w:color="auto"/>
                <w:left w:val="none" w:sz="0" w:space="0" w:color="auto"/>
                <w:bottom w:val="none" w:sz="0" w:space="0" w:color="auto"/>
                <w:right w:val="none" w:sz="0" w:space="0" w:color="auto"/>
              </w:divBdr>
            </w:div>
            <w:div w:id="1411731019">
              <w:marLeft w:val="0"/>
              <w:marRight w:val="0"/>
              <w:marTop w:val="0"/>
              <w:marBottom w:val="0"/>
              <w:divBdr>
                <w:top w:val="none" w:sz="0" w:space="0" w:color="auto"/>
                <w:left w:val="none" w:sz="0" w:space="0" w:color="auto"/>
                <w:bottom w:val="none" w:sz="0" w:space="0" w:color="auto"/>
                <w:right w:val="none" w:sz="0" w:space="0" w:color="auto"/>
              </w:divBdr>
              <w:divsChild>
                <w:div w:id="1228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391">
          <w:marLeft w:val="-225"/>
          <w:marRight w:val="0"/>
          <w:marTop w:val="0"/>
          <w:marBottom w:val="0"/>
          <w:divBdr>
            <w:top w:val="none" w:sz="0" w:space="0" w:color="auto"/>
            <w:left w:val="none" w:sz="0" w:space="0" w:color="auto"/>
            <w:bottom w:val="none" w:sz="0" w:space="0" w:color="auto"/>
            <w:right w:val="none" w:sz="0" w:space="0" w:color="auto"/>
          </w:divBdr>
          <w:divsChild>
            <w:div w:id="484856633">
              <w:marLeft w:val="0"/>
              <w:marRight w:val="0"/>
              <w:marTop w:val="0"/>
              <w:marBottom w:val="0"/>
              <w:divBdr>
                <w:top w:val="none" w:sz="0" w:space="0" w:color="auto"/>
                <w:left w:val="none" w:sz="0" w:space="0" w:color="auto"/>
                <w:bottom w:val="none" w:sz="0" w:space="0" w:color="auto"/>
                <w:right w:val="none" w:sz="0" w:space="0" w:color="auto"/>
              </w:divBdr>
            </w:div>
            <w:div w:id="831481144">
              <w:marLeft w:val="0"/>
              <w:marRight w:val="0"/>
              <w:marTop w:val="0"/>
              <w:marBottom w:val="0"/>
              <w:divBdr>
                <w:top w:val="none" w:sz="0" w:space="0" w:color="auto"/>
                <w:left w:val="none" w:sz="0" w:space="0" w:color="auto"/>
                <w:bottom w:val="none" w:sz="0" w:space="0" w:color="auto"/>
                <w:right w:val="none" w:sz="0" w:space="0" w:color="auto"/>
              </w:divBdr>
              <w:divsChild>
                <w:div w:id="13990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388">
          <w:marLeft w:val="-225"/>
          <w:marRight w:val="0"/>
          <w:marTop w:val="0"/>
          <w:marBottom w:val="0"/>
          <w:divBdr>
            <w:top w:val="none" w:sz="0" w:space="0" w:color="auto"/>
            <w:left w:val="none" w:sz="0" w:space="0" w:color="auto"/>
            <w:bottom w:val="none" w:sz="0" w:space="0" w:color="auto"/>
            <w:right w:val="none" w:sz="0" w:space="0" w:color="auto"/>
          </w:divBdr>
          <w:divsChild>
            <w:div w:id="1114447792">
              <w:marLeft w:val="0"/>
              <w:marRight w:val="0"/>
              <w:marTop w:val="0"/>
              <w:marBottom w:val="0"/>
              <w:divBdr>
                <w:top w:val="none" w:sz="0" w:space="0" w:color="auto"/>
                <w:left w:val="none" w:sz="0" w:space="0" w:color="auto"/>
                <w:bottom w:val="none" w:sz="0" w:space="0" w:color="auto"/>
                <w:right w:val="none" w:sz="0" w:space="0" w:color="auto"/>
              </w:divBdr>
            </w:div>
            <w:div w:id="1947805754">
              <w:marLeft w:val="0"/>
              <w:marRight w:val="0"/>
              <w:marTop w:val="0"/>
              <w:marBottom w:val="0"/>
              <w:divBdr>
                <w:top w:val="none" w:sz="0" w:space="0" w:color="auto"/>
                <w:left w:val="none" w:sz="0" w:space="0" w:color="auto"/>
                <w:bottom w:val="none" w:sz="0" w:space="0" w:color="auto"/>
                <w:right w:val="none" w:sz="0" w:space="0" w:color="auto"/>
              </w:divBdr>
              <w:divsChild>
                <w:div w:id="732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838">
          <w:marLeft w:val="-225"/>
          <w:marRight w:val="0"/>
          <w:marTop w:val="0"/>
          <w:marBottom w:val="0"/>
          <w:divBdr>
            <w:top w:val="none" w:sz="0" w:space="0" w:color="auto"/>
            <w:left w:val="none" w:sz="0" w:space="0" w:color="auto"/>
            <w:bottom w:val="none" w:sz="0" w:space="0" w:color="auto"/>
            <w:right w:val="none" w:sz="0" w:space="0" w:color="auto"/>
          </w:divBdr>
          <w:divsChild>
            <w:div w:id="299042036">
              <w:marLeft w:val="0"/>
              <w:marRight w:val="0"/>
              <w:marTop w:val="0"/>
              <w:marBottom w:val="0"/>
              <w:divBdr>
                <w:top w:val="none" w:sz="0" w:space="0" w:color="auto"/>
                <w:left w:val="none" w:sz="0" w:space="0" w:color="auto"/>
                <w:bottom w:val="none" w:sz="0" w:space="0" w:color="auto"/>
                <w:right w:val="none" w:sz="0" w:space="0" w:color="auto"/>
              </w:divBdr>
            </w:div>
            <w:div w:id="1419523318">
              <w:marLeft w:val="0"/>
              <w:marRight w:val="0"/>
              <w:marTop w:val="0"/>
              <w:marBottom w:val="0"/>
              <w:divBdr>
                <w:top w:val="none" w:sz="0" w:space="0" w:color="auto"/>
                <w:left w:val="none" w:sz="0" w:space="0" w:color="auto"/>
                <w:bottom w:val="none" w:sz="0" w:space="0" w:color="auto"/>
                <w:right w:val="none" w:sz="0" w:space="0" w:color="auto"/>
              </w:divBdr>
              <w:divsChild>
                <w:div w:id="3219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688">
      <w:bodyDiv w:val="1"/>
      <w:marLeft w:val="0"/>
      <w:marRight w:val="0"/>
      <w:marTop w:val="0"/>
      <w:marBottom w:val="0"/>
      <w:divBdr>
        <w:top w:val="none" w:sz="0" w:space="0" w:color="auto"/>
        <w:left w:val="none" w:sz="0" w:space="0" w:color="auto"/>
        <w:bottom w:val="none" w:sz="0" w:space="0" w:color="auto"/>
        <w:right w:val="none" w:sz="0" w:space="0" w:color="auto"/>
      </w:divBdr>
      <w:divsChild>
        <w:div w:id="1177694812">
          <w:marLeft w:val="0"/>
          <w:marRight w:val="0"/>
          <w:marTop w:val="450"/>
          <w:marBottom w:val="450"/>
          <w:divBdr>
            <w:top w:val="none" w:sz="0" w:space="0" w:color="auto"/>
            <w:left w:val="none" w:sz="0" w:space="0" w:color="auto"/>
            <w:bottom w:val="none" w:sz="0" w:space="0" w:color="auto"/>
            <w:right w:val="none" w:sz="0" w:space="0" w:color="auto"/>
          </w:divBdr>
        </w:div>
        <w:div w:id="356736008">
          <w:marLeft w:val="0"/>
          <w:marRight w:val="0"/>
          <w:marTop w:val="450"/>
          <w:marBottom w:val="450"/>
          <w:divBdr>
            <w:top w:val="none" w:sz="0" w:space="0" w:color="auto"/>
            <w:left w:val="none" w:sz="0" w:space="0" w:color="auto"/>
            <w:bottom w:val="none" w:sz="0" w:space="0" w:color="auto"/>
            <w:right w:val="none" w:sz="0" w:space="0" w:color="auto"/>
          </w:divBdr>
        </w:div>
        <w:div w:id="1947999050">
          <w:marLeft w:val="-225"/>
          <w:marRight w:val="0"/>
          <w:marTop w:val="0"/>
          <w:marBottom w:val="0"/>
          <w:divBdr>
            <w:top w:val="none" w:sz="0" w:space="0" w:color="auto"/>
            <w:left w:val="none" w:sz="0" w:space="0" w:color="auto"/>
            <w:bottom w:val="none" w:sz="0" w:space="0" w:color="auto"/>
            <w:right w:val="none" w:sz="0" w:space="0" w:color="auto"/>
          </w:divBdr>
          <w:divsChild>
            <w:div w:id="234246144">
              <w:marLeft w:val="0"/>
              <w:marRight w:val="0"/>
              <w:marTop w:val="0"/>
              <w:marBottom w:val="0"/>
              <w:divBdr>
                <w:top w:val="none" w:sz="0" w:space="0" w:color="auto"/>
                <w:left w:val="none" w:sz="0" w:space="0" w:color="auto"/>
                <w:bottom w:val="none" w:sz="0" w:space="0" w:color="auto"/>
                <w:right w:val="none" w:sz="0" w:space="0" w:color="auto"/>
              </w:divBdr>
            </w:div>
            <w:div w:id="1877039373">
              <w:marLeft w:val="0"/>
              <w:marRight w:val="0"/>
              <w:marTop w:val="0"/>
              <w:marBottom w:val="0"/>
              <w:divBdr>
                <w:top w:val="none" w:sz="0" w:space="0" w:color="auto"/>
                <w:left w:val="none" w:sz="0" w:space="0" w:color="auto"/>
                <w:bottom w:val="none" w:sz="0" w:space="0" w:color="auto"/>
                <w:right w:val="none" w:sz="0" w:space="0" w:color="auto"/>
              </w:divBdr>
              <w:divsChild>
                <w:div w:id="8964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5698">
          <w:marLeft w:val="-225"/>
          <w:marRight w:val="0"/>
          <w:marTop w:val="0"/>
          <w:marBottom w:val="0"/>
          <w:divBdr>
            <w:top w:val="none" w:sz="0" w:space="0" w:color="auto"/>
            <w:left w:val="none" w:sz="0" w:space="0" w:color="auto"/>
            <w:bottom w:val="none" w:sz="0" w:space="0" w:color="auto"/>
            <w:right w:val="none" w:sz="0" w:space="0" w:color="auto"/>
          </w:divBdr>
          <w:divsChild>
            <w:div w:id="2004161810">
              <w:marLeft w:val="0"/>
              <w:marRight w:val="0"/>
              <w:marTop w:val="0"/>
              <w:marBottom w:val="0"/>
              <w:divBdr>
                <w:top w:val="none" w:sz="0" w:space="0" w:color="auto"/>
                <w:left w:val="none" w:sz="0" w:space="0" w:color="auto"/>
                <w:bottom w:val="none" w:sz="0" w:space="0" w:color="auto"/>
                <w:right w:val="none" w:sz="0" w:space="0" w:color="auto"/>
              </w:divBdr>
            </w:div>
            <w:div w:id="1597328168">
              <w:marLeft w:val="0"/>
              <w:marRight w:val="0"/>
              <w:marTop w:val="0"/>
              <w:marBottom w:val="0"/>
              <w:divBdr>
                <w:top w:val="none" w:sz="0" w:space="0" w:color="auto"/>
                <w:left w:val="none" w:sz="0" w:space="0" w:color="auto"/>
                <w:bottom w:val="none" w:sz="0" w:space="0" w:color="auto"/>
                <w:right w:val="none" w:sz="0" w:space="0" w:color="auto"/>
              </w:divBdr>
              <w:divsChild>
                <w:div w:id="1806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5232">
          <w:marLeft w:val="-225"/>
          <w:marRight w:val="0"/>
          <w:marTop w:val="0"/>
          <w:marBottom w:val="0"/>
          <w:divBdr>
            <w:top w:val="none" w:sz="0" w:space="0" w:color="auto"/>
            <w:left w:val="none" w:sz="0" w:space="0" w:color="auto"/>
            <w:bottom w:val="none" w:sz="0" w:space="0" w:color="auto"/>
            <w:right w:val="none" w:sz="0" w:space="0" w:color="auto"/>
          </w:divBdr>
          <w:divsChild>
            <w:div w:id="293871628">
              <w:marLeft w:val="0"/>
              <w:marRight w:val="0"/>
              <w:marTop w:val="0"/>
              <w:marBottom w:val="0"/>
              <w:divBdr>
                <w:top w:val="none" w:sz="0" w:space="0" w:color="auto"/>
                <w:left w:val="none" w:sz="0" w:space="0" w:color="auto"/>
                <w:bottom w:val="none" w:sz="0" w:space="0" w:color="auto"/>
                <w:right w:val="none" w:sz="0" w:space="0" w:color="auto"/>
              </w:divBdr>
            </w:div>
            <w:div w:id="875040629">
              <w:marLeft w:val="0"/>
              <w:marRight w:val="0"/>
              <w:marTop w:val="0"/>
              <w:marBottom w:val="0"/>
              <w:divBdr>
                <w:top w:val="none" w:sz="0" w:space="0" w:color="auto"/>
                <w:left w:val="none" w:sz="0" w:space="0" w:color="auto"/>
                <w:bottom w:val="none" w:sz="0" w:space="0" w:color="auto"/>
                <w:right w:val="none" w:sz="0" w:space="0" w:color="auto"/>
              </w:divBdr>
              <w:divsChild>
                <w:div w:id="19273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620">
          <w:marLeft w:val="-225"/>
          <w:marRight w:val="0"/>
          <w:marTop w:val="0"/>
          <w:marBottom w:val="0"/>
          <w:divBdr>
            <w:top w:val="none" w:sz="0" w:space="0" w:color="auto"/>
            <w:left w:val="none" w:sz="0" w:space="0" w:color="auto"/>
            <w:bottom w:val="none" w:sz="0" w:space="0" w:color="auto"/>
            <w:right w:val="none" w:sz="0" w:space="0" w:color="auto"/>
          </w:divBdr>
          <w:divsChild>
            <w:div w:id="1714770803">
              <w:marLeft w:val="0"/>
              <w:marRight w:val="0"/>
              <w:marTop w:val="0"/>
              <w:marBottom w:val="0"/>
              <w:divBdr>
                <w:top w:val="none" w:sz="0" w:space="0" w:color="auto"/>
                <w:left w:val="none" w:sz="0" w:space="0" w:color="auto"/>
                <w:bottom w:val="none" w:sz="0" w:space="0" w:color="auto"/>
                <w:right w:val="none" w:sz="0" w:space="0" w:color="auto"/>
              </w:divBdr>
            </w:div>
            <w:div w:id="1856336861">
              <w:marLeft w:val="0"/>
              <w:marRight w:val="0"/>
              <w:marTop w:val="0"/>
              <w:marBottom w:val="0"/>
              <w:divBdr>
                <w:top w:val="none" w:sz="0" w:space="0" w:color="auto"/>
                <w:left w:val="none" w:sz="0" w:space="0" w:color="auto"/>
                <w:bottom w:val="none" w:sz="0" w:space="0" w:color="auto"/>
                <w:right w:val="none" w:sz="0" w:space="0" w:color="auto"/>
              </w:divBdr>
              <w:divsChild>
                <w:div w:id="19527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407">
          <w:marLeft w:val="0"/>
          <w:marRight w:val="0"/>
          <w:marTop w:val="450"/>
          <w:marBottom w:val="450"/>
          <w:divBdr>
            <w:top w:val="none" w:sz="0" w:space="0" w:color="auto"/>
            <w:left w:val="none" w:sz="0" w:space="0" w:color="auto"/>
            <w:bottom w:val="none" w:sz="0" w:space="0" w:color="auto"/>
            <w:right w:val="none" w:sz="0" w:space="0" w:color="auto"/>
          </w:divBdr>
        </w:div>
        <w:div w:id="1180504492">
          <w:marLeft w:val="-225"/>
          <w:marRight w:val="0"/>
          <w:marTop w:val="0"/>
          <w:marBottom w:val="0"/>
          <w:divBdr>
            <w:top w:val="none" w:sz="0" w:space="0" w:color="auto"/>
            <w:left w:val="none" w:sz="0" w:space="0" w:color="auto"/>
            <w:bottom w:val="none" w:sz="0" w:space="0" w:color="auto"/>
            <w:right w:val="none" w:sz="0" w:space="0" w:color="auto"/>
          </w:divBdr>
          <w:divsChild>
            <w:div w:id="1611206720">
              <w:marLeft w:val="0"/>
              <w:marRight w:val="0"/>
              <w:marTop w:val="0"/>
              <w:marBottom w:val="0"/>
              <w:divBdr>
                <w:top w:val="none" w:sz="0" w:space="0" w:color="auto"/>
                <w:left w:val="none" w:sz="0" w:space="0" w:color="auto"/>
                <w:bottom w:val="none" w:sz="0" w:space="0" w:color="auto"/>
                <w:right w:val="none" w:sz="0" w:space="0" w:color="auto"/>
              </w:divBdr>
            </w:div>
            <w:div w:id="1963421405">
              <w:marLeft w:val="0"/>
              <w:marRight w:val="0"/>
              <w:marTop w:val="0"/>
              <w:marBottom w:val="0"/>
              <w:divBdr>
                <w:top w:val="none" w:sz="0" w:space="0" w:color="auto"/>
                <w:left w:val="none" w:sz="0" w:space="0" w:color="auto"/>
                <w:bottom w:val="none" w:sz="0" w:space="0" w:color="auto"/>
                <w:right w:val="none" w:sz="0" w:space="0" w:color="auto"/>
              </w:divBdr>
              <w:divsChild>
                <w:div w:id="679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177">
          <w:marLeft w:val="-225"/>
          <w:marRight w:val="0"/>
          <w:marTop w:val="0"/>
          <w:marBottom w:val="0"/>
          <w:divBdr>
            <w:top w:val="none" w:sz="0" w:space="0" w:color="auto"/>
            <w:left w:val="none" w:sz="0" w:space="0" w:color="auto"/>
            <w:bottom w:val="none" w:sz="0" w:space="0" w:color="auto"/>
            <w:right w:val="none" w:sz="0" w:space="0" w:color="auto"/>
          </w:divBdr>
          <w:divsChild>
            <w:div w:id="1910841470">
              <w:marLeft w:val="0"/>
              <w:marRight w:val="0"/>
              <w:marTop w:val="0"/>
              <w:marBottom w:val="0"/>
              <w:divBdr>
                <w:top w:val="none" w:sz="0" w:space="0" w:color="auto"/>
                <w:left w:val="none" w:sz="0" w:space="0" w:color="auto"/>
                <w:bottom w:val="none" w:sz="0" w:space="0" w:color="auto"/>
                <w:right w:val="none" w:sz="0" w:space="0" w:color="auto"/>
              </w:divBdr>
            </w:div>
            <w:div w:id="44180933">
              <w:marLeft w:val="0"/>
              <w:marRight w:val="0"/>
              <w:marTop w:val="0"/>
              <w:marBottom w:val="0"/>
              <w:divBdr>
                <w:top w:val="none" w:sz="0" w:space="0" w:color="auto"/>
                <w:left w:val="none" w:sz="0" w:space="0" w:color="auto"/>
                <w:bottom w:val="none" w:sz="0" w:space="0" w:color="auto"/>
                <w:right w:val="none" w:sz="0" w:space="0" w:color="auto"/>
              </w:divBdr>
              <w:divsChild>
                <w:div w:id="1422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176">
          <w:marLeft w:val="0"/>
          <w:marRight w:val="0"/>
          <w:marTop w:val="450"/>
          <w:marBottom w:val="450"/>
          <w:divBdr>
            <w:top w:val="none" w:sz="0" w:space="0" w:color="auto"/>
            <w:left w:val="none" w:sz="0" w:space="0" w:color="auto"/>
            <w:bottom w:val="none" w:sz="0" w:space="0" w:color="auto"/>
            <w:right w:val="none" w:sz="0" w:space="0" w:color="auto"/>
          </w:divBdr>
        </w:div>
        <w:div w:id="1374386719">
          <w:marLeft w:val="-225"/>
          <w:marRight w:val="0"/>
          <w:marTop w:val="0"/>
          <w:marBottom w:val="0"/>
          <w:divBdr>
            <w:top w:val="none" w:sz="0" w:space="0" w:color="auto"/>
            <w:left w:val="none" w:sz="0" w:space="0" w:color="auto"/>
            <w:bottom w:val="none" w:sz="0" w:space="0" w:color="auto"/>
            <w:right w:val="none" w:sz="0" w:space="0" w:color="auto"/>
          </w:divBdr>
          <w:divsChild>
            <w:div w:id="1314791375">
              <w:marLeft w:val="0"/>
              <w:marRight w:val="0"/>
              <w:marTop w:val="0"/>
              <w:marBottom w:val="0"/>
              <w:divBdr>
                <w:top w:val="none" w:sz="0" w:space="0" w:color="auto"/>
                <w:left w:val="none" w:sz="0" w:space="0" w:color="auto"/>
                <w:bottom w:val="none" w:sz="0" w:space="0" w:color="auto"/>
                <w:right w:val="none" w:sz="0" w:space="0" w:color="auto"/>
              </w:divBdr>
            </w:div>
            <w:div w:id="366490650">
              <w:marLeft w:val="0"/>
              <w:marRight w:val="0"/>
              <w:marTop w:val="0"/>
              <w:marBottom w:val="0"/>
              <w:divBdr>
                <w:top w:val="none" w:sz="0" w:space="0" w:color="auto"/>
                <w:left w:val="none" w:sz="0" w:space="0" w:color="auto"/>
                <w:bottom w:val="none" w:sz="0" w:space="0" w:color="auto"/>
                <w:right w:val="none" w:sz="0" w:space="0" w:color="auto"/>
              </w:divBdr>
              <w:divsChild>
                <w:div w:id="14125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0266">
          <w:marLeft w:val="-225"/>
          <w:marRight w:val="0"/>
          <w:marTop w:val="0"/>
          <w:marBottom w:val="0"/>
          <w:divBdr>
            <w:top w:val="none" w:sz="0" w:space="0" w:color="auto"/>
            <w:left w:val="none" w:sz="0" w:space="0" w:color="auto"/>
            <w:bottom w:val="none" w:sz="0" w:space="0" w:color="auto"/>
            <w:right w:val="none" w:sz="0" w:space="0" w:color="auto"/>
          </w:divBdr>
          <w:divsChild>
            <w:div w:id="664818497">
              <w:marLeft w:val="0"/>
              <w:marRight w:val="0"/>
              <w:marTop w:val="0"/>
              <w:marBottom w:val="0"/>
              <w:divBdr>
                <w:top w:val="none" w:sz="0" w:space="0" w:color="auto"/>
                <w:left w:val="none" w:sz="0" w:space="0" w:color="auto"/>
                <w:bottom w:val="none" w:sz="0" w:space="0" w:color="auto"/>
                <w:right w:val="none" w:sz="0" w:space="0" w:color="auto"/>
              </w:divBdr>
            </w:div>
            <w:div w:id="1943800342">
              <w:marLeft w:val="0"/>
              <w:marRight w:val="0"/>
              <w:marTop w:val="0"/>
              <w:marBottom w:val="0"/>
              <w:divBdr>
                <w:top w:val="none" w:sz="0" w:space="0" w:color="auto"/>
                <w:left w:val="none" w:sz="0" w:space="0" w:color="auto"/>
                <w:bottom w:val="none" w:sz="0" w:space="0" w:color="auto"/>
                <w:right w:val="none" w:sz="0" w:space="0" w:color="auto"/>
              </w:divBdr>
              <w:divsChild>
                <w:div w:id="1387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381">
          <w:marLeft w:val="-225"/>
          <w:marRight w:val="0"/>
          <w:marTop w:val="0"/>
          <w:marBottom w:val="0"/>
          <w:divBdr>
            <w:top w:val="none" w:sz="0" w:space="0" w:color="auto"/>
            <w:left w:val="none" w:sz="0" w:space="0" w:color="auto"/>
            <w:bottom w:val="none" w:sz="0" w:space="0" w:color="auto"/>
            <w:right w:val="none" w:sz="0" w:space="0" w:color="auto"/>
          </w:divBdr>
          <w:divsChild>
            <w:div w:id="1075129885">
              <w:marLeft w:val="0"/>
              <w:marRight w:val="0"/>
              <w:marTop w:val="0"/>
              <w:marBottom w:val="0"/>
              <w:divBdr>
                <w:top w:val="none" w:sz="0" w:space="0" w:color="auto"/>
                <w:left w:val="none" w:sz="0" w:space="0" w:color="auto"/>
                <w:bottom w:val="none" w:sz="0" w:space="0" w:color="auto"/>
                <w:right w:val="none" w:sz="0" w:space="0" w:color="auto"/>
              </w:divBdr>
            </w:div>
            <w:div w:id="1035010535">
              <w:marLeft w:val="0"/>
              <w:marRight w:val="0"/>
              <w:marTop w:val="0"/>
              <w:marBottom w:val="0"/>
              <w:divBdr>
                <w:top w:val="none" w:sz="0" w:space="0" w:color="auto"/>
                <w:left w:val="none" w:sz="0" w:space="0" w:color="auto"/>
                <w:bottom w:val="none" w:sz="0" w:space="0" w:color="auto"/>
                <w:right w:val="none" w:sz="0" w:space="0" w:color="auto"/>
              </w:divBdr>
              <w:divsChild>
                <w:div w:id="766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701">
          <w:marLeft w:val="-225"/>
          <w:marRight w:val="0"/>
          <w:marTop w:val="0"/>
          <w:marBottom w:val="0"/>
          <w:divBdr>
            <w:top w:val="none" w:sz="0" w:space="0" w:color="auto"/>
            <w:left w:val="none" w:sz="0" w:space="0" w:color="auto"/>
            <w:bottom w:val="none" w:sz="0" w:space="0" w:color="auto"/>
            <w:right w:val="none" w:sz="0" w:space="0" w:color="auto"/>
          </w:divBdr>
          <w:divsChild>
            <w:div w:id="464010282">
              <w:marLeft w:val="0"/>
              <w:marRight w:val="0"/>
              <w:marTop w:val="0"/>
              <w:marBottom w:val="0"/>
              <w:divBdr>
                <w:top w:val="none" w:sz="0" w:space="0" w:color="auto"/>
                <w:left w:val="none" w:sz="0" w:space="0" w:color="auto"/>
                <w:bottom w:val="none" w:sz="0" w:space="0" w:color="auto"/>
                <w:right w:val="none" w:sz="0" w:space="0" w:color="auto"/>
              </w:divBdr>
            </w:div>
            <w:div w:id="1975209884">
              <w:marLeft w:val="0"/>
              <w:marRight w:val="0"/>
              <w:marTop w:val="0"/>
              <w:marBottom w:val="0"/>
              <w:divBdr>
                <w:top w:val="none" w:sz="0" w:space="0" w:color="auto"/>
                <w:left w:val="none" w:sz="0" w:space="0" w:color="auto"/>
                <w:bottom w:val="none" w:sz="0" w:space="0" w:color="auto"/>
                <w:right w:val="none" w:sz="0" w:space="0" w:color="auto"/>
              </w:divBdr>
              <w:divsChild>
                <w:div w:id="1008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1236</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8</cp:revision>
  <dcterms:created xsi:type="dcterms:W3CDTF">2024-09-24T12:22:00Z</dcterms:created>
  <dcterms:modified xsi:type="dcterms:W3CDTF">2026-09-19T13:50:00Z</dcterms:modified>
</cp:coreProperties>
</file>