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DCEB9" w14:textId="77777777" w:rsidR="00FE1E51" w:rsidRDefault="00FE1E51" w:rsidP="00FE1E51">
      <w:pPr>
        <w:rPr>
          <w:rFonts w:ascii="Calibri Light" w:hAnsi="Calibri Light" w:cs="Calibri Light"/>
          <w:sz w:val="28"/>
          <w:szCs w:val="28"/>
        </w:rPr>
      </w:pPr>
    </w:p>
    <w:p w14:paraId="03B07530" w14:textId="77777777" w:rsidR="00FE1E51" w:rsidRDefault="00FE1E51" w:rsidP="00FE1E51">
      <w:pPr>
        <w:rPr>
          <w:rFonts w:ascii="Calibri Light" w:hAnsi="Calibri Light" w:cs="Calibri Light"/>
          <w:sz w:val="28"/>
          <w:szCs w:val="28"/>
        </w:rPr>
      </w:pPr>
    </w:p>
    <w:p w14:paraId="238C6E15" w14:textId="77777777" w:rsidR="00FE1E51" w:rsidRDefault="00FE1E51" w:rsidP="00FE1E51">
      <w:pPr>
        <w:rPr>
          <w:rFonts w:ascii="Calibri Light" w:hAnsi="Calibri Light" w:cs="Calibri Light"/>
          <w:sz w:val="28"/>
          <w:szCs w:val="28"/>
        </w:rPr>
      </w:pPr>
    </w:p>
    <w:p w14:paraId="5D67E595" w14:textId="77777777" w:rsidR="00FE1E51" w:rsidRPr="00FE1E51" w:rsidRDefault="00FE1E51" w:rsidP="00FE1E51">
      <w:pPr>
        <w:jc w:val="center"/>
        <w:rPr>
          <w:rFonts w:ascii="Calibri Light" w:hAnsi="Calibri Light" w:cs="Calibri Light"/>
          <w:sz w:val="32"/>
          <w:szCs w:val="32"/>
        </w:rPr>
      </w:pPr>
      <w:r w:rsidRPr="00FE1E51">
        <w:rPr>
          <w:noProof/>
          <w:sz w:val="21"/>
          <w:szCs w:val="21"/>
        </w:rPr>
        <w:drawing>
          <wp:anchor distT="0" distB="0" distL="114300" distR="114300" simplePos="0" relativeHeight="251658240" behindDoc="0" locked="0" layoutInCell="1" allowOverlap="1" wp14:anchorId="730B8FE9" wp14:editId="7560B21A">
            <wp:simplePos x="0" y="0"/>
            <wp:positionH relativeFrom="margin">
              <wp:posOffset>1059815</wp:posOffset>
            </wp:positionH>
            <wp:positionV relativeFrom="margin">
              <wp:posOffset>0</wp:posOffset>
            </wp:positionV>
            <wp:extent cx="3414395" cy="2005330"/>
            <wp:effectExtent l="0" t="0" r="1905" b="1270"/>
            <wp:wrapTopAndBottom/>
            <wp:docPr id="922104474" name="Picture 1" descr="A black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04474" name="Picture 1" descr="A black and orange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414395" cy="2005330"/>
                    </a:xfrm>
                    <a:prstGeom prst="rect">
                      <a:avLst/>
                    </a:prstGeom>
                  </pic:spPr>
                </pic:pic>
              </a:graphicData>
            </a:graphic>
            <wp14:sizeRelH relativeFrom="margin">
              <wp14:pctWidth>0</wp14:pctWidth>
            </wp14:sizeRelH>
            <wp14:sizeRelV relativeFrom="margin">
              <wp14:pctHeight>0</wp14:pctHeight>
            </wp14:sizeRelV>
          </wp:anchor>
        </w:drawing>
      </w:r>
      <w:r w:rsidRPr="00FE1E51">
        <w:rPr>
          <w:rFonts w:ascii="Calibri Light" w:hAnsi="Calibri Light" w:cs="Calibri Light"/>
          <w:sz w:val="32"/>
          <w:szCs w:val="32"/>
        </w:rPr>
        <w:t>CASP Checklist:</w:t>
      </w:r>
    </w:p>
    <w:p w14:paraId="75DF69AE" w14:textId="77777777" w:rsidR="00FE1E51" w:rsidRPr="00FE1E51" w:rsidRDefault="00FE1E51" w:rsidP="00FE1E51">
      <w:pPr>
        <w:jc w:val="center"/>
        <w:rPr>
          <w:rFonts w:ascii="Calibri Light" w:hAnsi="Calibri Light" w:cs="Calibri Light"/>
          <w:sz w:val="32"/>
          <w:szCs w:val="32"/>
        </w:rPr>
      </w:pPr>
      <w:r w:rsidRPr="00FE1E51">
        <w:rPr>
          <w:rFonts w:ascii="Calibri Light" w:hAnsi="Calibri Light" w:cs="Calibri Light"/>
          <w:sz w:val="32"/>
          <w:szCs w:val="32"/>
        </w:rPr>
        <w:t xml:space="preserve">For </w:t>
      </w:r>
      <w:r w:rsidR="00296F7B">
        <w:rPr>
          <w:rFonts w:ascii="Calibri Light" w:hAnsi="Calibri Light" w:cs="Calibri Light"/>
          <w:sz w:val="32"/>
          <w:szCs w:val="32"/>
        </w:rPr>
        <w:t>Descriptive/Cross-Sectional Studies</w:t>
      </w:r>
    </w:p>
    <w:p w14:paraId="16E62F46" w14:textId="77777777" w:rsidR="00FE1E51" w:rsidRDefault="00FE1E51"/>
    <w:tbl>
      <w:tblPr>
        <w:tblStyle w:val="ae"/>
        <w:tblpPr w:leftFromText="180" w:rightFromText="180" w:vertAnchor="text" w:horzAnchor="margin" w:tblpY="1664"/>
        <w:tblOverlap w:val="never"/>
        <w:tblW w:w="0" w:type="auto"/>
        <w:tblLook w:val="04A0" w:firstRow="1" w:lastRow="0" w:firstColumn="1" w:lastColumn="0" w:noHBand="0" w:noVBand="1"/>
      </w:tblPr>
      <w:tblGrid>
        <w:gridCol w:w="1816"/>
        <w:gridCol w:w="7194"/>
      </w:tblGrid>
      <w:tr w:rsidR="00FE1E51" w14:paraId="780556D2" w14:textId="77777777" w:rsidTr="00FE1E51">
        <w:tc>
          <w:tcPr>
            <w:tcW w:w="1816" w:type="dxa"/>
            <w:tcBorders>
              <w:top w:val="single" w:sz="4" w:space="0" w:color="auto"/>
              <w:left w:val="single" w:sz="4" w:space="0" w:color="auto"/>
              <w:bottom w:val="single" w:sz="4" w:space="0" w:color="auto"/>
              <w:right w:val="single" w:sz="4" w:space="0" w:color="auto"/>
            </w:tcBorders>
          </w:tcPr>
          <w:p w14:paraId="17B05C09" w14:textId="77777777" w:rsidR="00FE1E51" w:rsidRPr="005C7E4F" w:rsidRDefault="00FE1E51" w:rsidP="00FE1E51">
            <w:pPr>
              <w:spacing w:line="280" w:lineRule="exact"/>
              <w:ind w:right="40"/>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Reviewer Name:</w:t>
            </w:r>
          </w:p>
        </w:tc>
        <w:tc>
          <w:tcPr>
            <w:tcW w:w="7194" w:type="dxa"/>
            <w:tcBorders>
              <w:top w:val="single" w:sz="4" w:space="0" w:color="auto"/>
              <w:left w:val="single" w:sz="4" w:space="0" w:color="auto"/>
              <w:bottom w:val="single" w:sz="4" w:space="0" w:color="auto"/>
              <w:right w:val="single" w:sz="4" w:space="0" w:color="auto"/>
            </w:tcBorders>
          </w:tcPr>
          <w:p w14:paraId="63C7834F" w14:textId="77777777" w:rsidR="00D201CD" w:rsidRDefault="00000000">
            <w:r>
              <w:t>K.C., Z.C., M.M.</w:t>
            </w:r>
          </w:p>
        </w:tc>
      </w:tr>
      <w:tr w:rsidR="00FE1E51" w14:paraId="5DBF1A79" w14:textId="77777777" w:rsidTr="00FE1E51">
        <w:tc>
          <w:tcPr>
            <w:tcW w:w="1816" w:type="dxa"/>
            <w:tcBorders>
              <w:top w:val="single" w:sz="4" w:space="0" w:color="auto"/>
              <w:left w:val="single" w:sz="4" w:space="0" w:color="auto"/>
              <w:bottom w:val="single" w:sz="4" w:space="0" w:color="auto"/>
              <w:right w:val="single" w:sz="4" w:space="0" w:color="auto"/>
            </w:tcBorders>
          </w:tcPr>
          <w:p w14:paraId="7FE0B06B" w14:textId="77777777" w:rsidR="00FE1E51" w:rsidRPr="005C7E4F" w:rsidRDefault="00FE1E51" w:rsidP="00FE1E51">
            <w:pPr>
              <w:spacing w:line="280" w:lineRule="exact"/>
              <w:ind w:right="362"/>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 xml:space="preserve">Paper Title: </w:t>
            </w:r>
          </w:p>
        </w:tc>
        <w:tc>
          <w:tcPr>
            <w:tcW w:w="7194" w:type="dxa"/>
            <w:tcBorders>
              <w:top w:val="single" w:sz="4" w:space="0" w:color="auto"/>
              <w:left w:val="single" w:sz="4" w:space="0" w:color="auto"/>
              <w:bottom w:val="single" w:sz="4" w:space="0" w:color="auto"/>
              <w:right w:val="single" w:sz="4" w:space="0" w:color="auto"/>
            </w:tcBorders>
          </w:tcPr>
          <w:p w14:paraId="69DCFC11" w14:textId="77777777" w:rsidR="00D201CD" w:rsidRDefault="00000000">
            <w:r>
              <w:t>Exploring robot service quality priorities for different levels of intimacy with service</w:t>
            </w:r>
          </w:p>
        </w:tc>
      </w:tr>
      <w:tr w:rsidR="00FE1E51" w14:paraId="7640432B" w14:textId="77777777" w:rsidTr="00FE1E51">
        <w:tc>
          <w:tcPr>
            <w:tcW w:w="1816" w:type="dxa"/>
            <w:tcBorders>
              <w:top w:val="single" w:sz="4" w:space="0" w:color="auto"/>
              <w:left w:val="single" w:sz="4" w:space="0" w:color="auto"/>
              <w:bottom w:val="single" w:sz="4" w:space="0" w:color="auto"/>
              <w:right w:val="single" w:sz="4" w:space="0" w:color="auto"/>
            </w:tcBorders>
          </w:tcPr>
          <w:p w14:paraId="07678F4B" w14:textId="77777777" w:rsidR="00FE1E51" w:rsidRPr="005C7E4F" w:rsidRDefault="00FE1E51" w:rsidP="00FE1E51">
            <w:pPr>
              <w:spacing w:line="280" w:lineRule="exact"/>
              <w:ind w:right="645"/>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Author:</w:t>
            </w:r>
          </w:p>
        </w:tc>
        <w:tc>
          <w:tcPr>
            <w:tcW w:w="7194" w:type="dxa"/>
            <w:tcBorders>
              <w:top w:val="single" w:sz="4" w:space="0" w:color="auto"/>
              <w:left w:val="single" w:sz="4" w:space="0" w:color="auto"/>
              <w:bottom w:val="single" w:sz="4" w:space="0" w:color="auto"/>
              <w:right w:val="single" w:sz="4" w:space="0" w:color="auto"/>
            </w:tcBorders>
          </w:tcPr>
          <w:p w14:paraId="2AF0E2F9" w14:textId="77777777" w:rsidR="00D201CD" w:rsidRDefault="00000000">
            <w:r>
              <w:t>Chiang and Chou (2023)</w:t>
            </w:r>
          </w:p>
        </w:tc>
      </w:tr>
      <w:tr w:rsidR="00FE1E51" w14:paraId="03F81DEB" w14:textId="77777777" w:rsidTr="00FE1E51">
        <w:tc>
          <w:tcPr>
            <w:tcW w:w="1816" w:type="dxa"/>
            <w:tcBorders>
              <w:top w:val="single" w:sz="4" w:space="0" w:color="auto"/>
              <w:left w:val="single" w:sz="4" w:space="0" w:color="auto"/>
              <w:bottom w:val="single" w:sz="4" w:space="0" w:color="auto"/>
              <w:right w:val="single" w:sz="4" w:space="0" w:color="auto"/>
            </w:tcBorders>
          </w:tcPr>
          <w:p w14:paraId="1A5DCB39" w14:textId="77777777" w:rsidR="00FE1E51" w:rsidRPr="005C7E4F" w:rsidRDefault="00FE1E51" w:rsidP="00FE1E51">
            <w:pPr>
              <w:spacing w:line="280" w:lineRule="exact"/>
              <w:ind w:right="314"/>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 xml:space="preserve">Web </w:t>
            </w:r>
            <w:r w:rsidRPr="005C7E4F">
              <w:rPr>
                <w:rFonts w:ascii="Calibri Light" w:eastAsia="Calibri Light" w:hAnsi="Calibri Light" w:cs="Calibri Light"/>
                <w:b/>
                <w:bCs/>
                <w:color w:val="000000" w:themeColor="text1"/>
                <w:sz w:val="22"/>
                <w:szCs w:val="22"/>
              </w:rPr>
              <w:t>Link:</w:t>
            </w:r>
          </w:p>
        </w:tc>
        <w:tc>
          <w:tcPr>
            <w:tcW w:w="7194" w:type="dxa"/>
            <w:tcBorders>
              <w:top w:val="single" w:sz="4" w:space="0" w:color="auto"/>
              <w:left w:val="single" w:sz="4" w:space="0" w:color="auto"/>
              <w:bottom w:val="single" w:sz="4" w:space="0" w:color="auto"/>
              <w:right w:val="single" w:sz="4" w:space="0" w:color="auto"/>
            </w:tcBorders>
          </w:tcPr>
          <w:p w14:paraId="1B4A1443" w14:textId="7932312E" w:rsidR="00D201CD" w:rsidRDefault="00D916ED">
            <w:r>
              <w:rPr>
                <w:rFonts w:hint="eastAsia"/>
                <w:shd w:val="clear" w:color="auto" w:fill="FFFFFF"/>
              </w:rPr>
              <w:t>https://doi.org/10.1007/s11628-023-00545-9</w:t>
            </w:r>
          </w:p>
        </w:tc>
      </w:tr>
      <w:tr w:rsidR="00FE1E51" w14:paraId="4B7D08B8" w14:textId="77777777" w:rsidTr="00FE1E51">
        <w:tc>
          <w:tcPr>
            <w:tcW w:w="1816" w:type="dxa"/>
            <w:tcBorders>
              <w:top w:val="single" w:sz="4" w:space="0" w:color="auto"/>
              <w:left w:val="single" w:sz="4" w:space="0" w:color="auto"/>
              <w:bottom w:val="single" w:sz="4" w:space="0" w:color="auto"/>
              <w:right w:val="single" w:sz="4" w:space="0" w:color="auto"/>
            </w:tcBorders>
          </w:tcPr>
          <w:p w14:paraId="60A07019" w14:textId="77777777" w:rsidR="00FE1E51" w:rsidRPr="005C7E4F" w:rsidRDefault="00FE1E51" w:rsidP="00FE1E51">
            <w:pPr>
              <w:spacing w:line="280" w:lineRule="exact"/>
              <w:ind w:right="77"/>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Appraisal Date:</w:t>
            </w:r>
          </w:p>
        </w:tc>
        <w:tc>
          <w:tcPr>
            <w:tcW w:w="7194" w:type="dxa"/>
            <w:tcBorders>
              <w:top w:val="single" w:sz="4" w:space="0" w:color="auto"/>
              <w:left w:val="single" w:sz="4" w:space="0" w:color="auto"/>
              <w:bottom w:val="single" w:sz="4" w:space="0" w:color="auto"/>
              <w:right w:val="single" w:sz="4" w:space="0" w:color="auto"/>
            </w:tcBorders>
          </w:tcPr>
          <w:p w14:paraId="05F963F9" w14:textId="77777777" w:rsidR="00D201CD" w:rsidRDefault="00000000">
            <w:r>
              <w:t>8 June 2026</w:t>
            </w:r>
          </w:p>
        </w:tc>
      </w:tr>
    </w:tbl>
    <w:p w14:paraId="16C45CB4" w14:textId="77777777" w:rsidR="00FE1E51" w:rsidRDefault="00FE1E51" w:rsidP="00FE1E51">
      <w:pPr>
        <w:rPr>
          <w:rFonts w:ascii="Calibri Light" w:hAnsi="Calibri Light" w:cs="Calibri Light"/>
          <w:sz w:val="22"/>
          <w:szCs w:val="22"/>
        </w:rPr>
      </w:pPr>
    </w:p>
    <w:p w14:paraId="06252169" w14:textId="77777777" w:rsidR="00FE1E51" w:rsidRDefault="00FE1E51" w:rsidP="00FE1E51">
      <w:pPr>
        <w:rPr>
          <w:rFonts w:ascii="Calibri Light" w:hAnsi="Calibri Light" w:cs="Calibri Light"/>
          <w:sz w:val="22"/>
          <w:szCs w:val="22"/>
        </w:rPr>
      </w:pPr>
    </w:p>
    <w:p w14:paraId="597F7F93" w14:textId="77777777" w:rsidR="00FE1E51" w:rsidRDefault="00FE1E51" w:rsidP="00FE1E51">
      <w:pPr>
        <w:rPr>
          <w:rFonts w:ascii="Calibri Light" w:hAnsi="Calibri Light" w:cs="Calibri Light"/>
          <w:sz w:val="22"/>
          <w:szCs w:val="22"/>
        </w:rPr>
      </w:pPr>
    </w:p>
    <w:p w14:paraId="0B4E20B8" w14:textId="77777777" w:rsidR="00FE1E51" w:rsidRDefault="00FE1E51" w:rsidP="00FE1E51">
      <w:pPr>
        <w:rPr>
          <w:rFonts w:ascii="Calibri Light" w:hAnsi="Calibri Light" w:cs="Calibri Light"/>
          <w:sz w:val="22"/>
          <w:szCs w:val="22"/>
        </w:rPr>
      </w:pPr>
    </w:p>
    <w:p w14:paraId="4F49DF0D" w14:textId="77777777" w:rsidR="00FE1E51" w:rsidRDefault="00FE1E51" w:rsidP="00FE1E51">
      <w:pPr>
        <w:rPr>
          <w:rFonts w:ascii="Calibri Light" w:hAnsi="Calibri Light" w:cs="Calibri Light"/>
          <w:sz w:val="22"/>
          <w:szCs w:val="22"/>
        </w:rPr>
      </w:pPr>
    </w:p>
    <w:p w14:paraId="5FFED601" w14:textId="77777777" w:rsidR="00FE1E51" w:rsidRDefault="00FE1E51" w:rsidP="00FE1E51">
      <w:pPr>
        <w:rPr>
          <w:rFonts w:ascii="Calibri Light" w:hAnsi="Calibri Light" w:cs="Calibri Light"/>
          <w:sz w:val="22"/>
          <w:szCs w:val="22"/>
        </w:rPr>
      </w:pPr>
    </w:p>
    <w:p w14:paraId="4E64CDDD" w14:textId="77777777" w:rsidR="00FE1E51" w:rsidRDefault="00FE1E51" w:rsidP="00FE1E51">
      <w:pPr>
        <w:rPr>
          <w:rFonts w:ascii="Calibri Light" w:hAnsi="Calibri Light" w:cs="Calibri Light"/>
          <w:sz w:val="22"/>
          <w:szCs w:val="22"/>
        </w:rPr>
      </w:pPr>
    </w:p>
    <w:p w14:paraId="0C3A6789" w14:textId="77777777" w:rsidR="00FE1E51" w:rsidRDefault="00FE1E51" w:rsidP="00FE1E51">
      <w:pPr>
        <w:rPr>
          <w:rFonts w:ascii="Calibri Light" w:hAnsi="Calibri Light" w:cs="Calibri Light"/>
          <w:sz w:val="22"/>
          <w:szCs w:val="22"/>
        </w:rPr>
      </w:pPr>
    </w:p>
    <w:p w14:paraId="37A2BADA" w14:textId="77777777" w:rsidR="00FE1E51" w:rsidRDefault="00FE1E51" w:rsidP="00FE1E51">
      <w:pPr>
        <w:rPr>
          <w:rFonts w:ascii="Calibri Light" w:hAnsi="Calibri Light" w:cs="Calibri Light"/>
          <w:sz w:val="22"/>
          <w:szCs w:val="22"/>
        </w:rPr>
      </w:pPr>
    </w:p>
    <w:p w14:paraId="78E70CFE" w14:textId="77777777" w:rsidR="00FE1E51" w:rsidRDefault="00FE1E51" w:rsidP="00FE1E51">
      <w:pPr>
        <w:rPr>
          <w:rFonts w:ascii="Calibri Light" w:hAnsi="Calibri Light" w:cs="Calibri Light"/>
          <w:sz w:val="22"/>
          <w:szCs w:val="22"/>
        </w:rPr>
      </w:pPr>
    </w:p>
    <w:p w14:paraId="52EA5745" w14:textId="77777777" w:rsidR="00FE1E51" w:rsidRDefault="00FE1E51" w:rsidP="00FE1E51">
      <w:pPr>
        <w:rPr>
          <w:rFonts w:ascii="Calibri Light" w:hAnsi="Calibri Light" w:cs="Calibri Light"/>
          <w:sz w:val="22"/>
          <w:szCs w:val="22"/>
        </w:rPr>
      </w:pPr>
    </w:p>
    <w:p w14:paraId="0322DA98" w14:textId="77777777" w:rsidR="00FE1E51" w:rsidRDefault="00FE1E51" w:rsidP="00FE1E51">
      <w:pPr>
        <w:rPr>
          <w:rFonts w:ascii="Calibri Light" w:hAnsi="Calibri Light" w:cs="Calibri Light"/>
          <w:sz w:val="22"/>
          <w:szCs w:val="22"/>
        </w:rPr>
      </w:pPr>
    </w:p>
    <w:p w14:paraId="6B28BB9A" w14:textId="77777777" w:rsidR="00FE1E51" w:rsidRPr="00FE1E51" w:rsidRDefault="00FE1E51" w:rsidP="00FE1E51">
      <w:pPr>
        <w:rPr>
          <w:rFonts w:ascii="Calibri Light" w:hAnsi="Calibri Light" w:cs="Calibri Light"/>
          <w:sz w:val="22"/>
          <w:szCs w:val="22"/>
        </w:rPr>
      </w:pPr>
      <w:r w:rsidRPr="00FE1E51">
        <w:rPr>
          <w:rFonts w:ascii="Calibri Light" w:hAnsi="Calibri Light" w:cs="Calibri Light"/>
          <w:sz w:val="22"/>
          <w:szCs w:val="22"/>
        </w:rPr>
        <w:t xml:space="preserve">During critical appraisal, never make assumptions about what the researchers have done. If it is not possible to tell, use the “Can’t tell” response box. If you can’t tell, at best it means the researchers have not been explicit or transparent, but at worst it could mean the researchers have not undertaken a particular task or process. Once you’ve finished the critical appraisal, if there are a large number of “Can’t tell” responses, consider whether the findings of the </w:t>
      </w:r>
      <w:r w:rsidR="00061AA6">
        <w:rPr>
          <w:rFonts w:ascii="Calibri Light" w:hAnsi="Calibri Light" w:cs="Calibri Light"/>
          <w:sz w:val="22"/>
          <w:szCs w:val="22"/>
        </w:rPr>
        <w:t>study</w:t>
      </w:r>
      <w:r w:rsidRPr="00FE1E51">
        <w:rPr>
          <w:rFonts w:ascii="Calibri Light" w:hAnsi="Calibri Light" w:cs="Calibri Light"/>
          <w:sz w:val="22"/>
          <w:szCs w:val="22"/>
        </w:rPr>
        <w:t xml:space="preserve"> are trustworthy and interpret the results with caution.</w:t>
      </w:r>
    </w:p>
    <w:p w14:paraId="14B2009B" w14:textId="77777777" w:rsidR="00FE1E51" w:rsidRDefault="00FE1E51" w:rsidP="00FE1E51">
      <w:pPr>
        <w:rPr>
          <w:rFonts w:ascii="Calibri Light" w:hAnsi="Calibri Light" w:cs="Calibri Light"/>
          <w:sz w:val="22"/>
          <w:szCs w:val="22"/>
        </w:rPr>
      </w:pPr>
    </w:p>
    <w:p w14:paraId="0BCDF5E1" w14:textId="77777777" w:rsidR="00FE1E51" w:rsidRDefault="00FE1E51" w:rsidP="00FE1E51">
      <w:pPr>
        <w:rPr>
          <w:rFonts w:ascii="Calibri Light" w:hAnsi="Calibri Light" w:cs="Calibri Light"/>
          <w:sz w:val="22"/>
          <w:szCs w:val="22"/>
        </w:rPr>
      </w:pPr>
    </w:p>
    <w:p w14:paraId="775E7BB9" w14:textId="77777777" w:rsidR="00FE1E51" w:rsidRDefault="00FE1E51" w:rsidP="00FE1E51">
      <w:pPr>
        <w:rPr>
          <w:rFonts w:ascii="Calibri Light" w:hAnsi="Calibri Light" w:cs="Calibri Light"/>
          <w:sz w:val="22"/>
          <w:szCs w:val="22"/>
        </w:rPr>
      </w:pPr>
    </w:p>
    <w:p w14:paraId="7EBD50E1" w14:textId="77777777" w:rsidR="00FE1E51" w:rsidRDefault="00FE1E51"/>
    <w:tbl>
      <w:tblPr>
        <w:tblStyle w:val="ae"/>
        <w:tblW w:w="9356" w:type="dxa"/>
        <w:tblInd w:w="-147" w:type="dxa"/>
        <w:tblLook w:val="04A0" w:firstRow="1" w:lastRow="0" w:firstColumn="1" w:lastColumn="0" w:noHBand="0" w:noVBand="1"/>
      </w:tblPr>
      <w:tblGrid>
        <w:gridCol w:w="4652"/>
        <w:gridCol w:w="26"/>
        <w:gridCol w:w="4678"/>
      </w:tblGrid>
      <w:tr w:rsidR="00FE1E51" w14:paraId="37E35BA6" w14:textId="77777777" w:rsidTr="007321EA">
        <w:tc>
          <w:tcPr>
            <w:tcW w:w="9356" w:type="dxa"/>
            <w:gridSpan w:val="3"/>
            <w:shd w:val="clear" w:color="auto" w:fill="DAE9F7" w:themeFill="text2" w:themeFillTint="1A"/>
          </w:tcPr>
          <w:p w14:paraId="3FD4BE80"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F9D0A97" w14:textId="77777777" w:rsidR="00FE1E51" w:rsidRPr="00FE1E51" w:rsidRDefault="00FE1E51" w:rsidP="00FE1E51">
            <w:pPr>
              <w:rPr>
                <w:rFonts w:ascii="Calibri Light" w:eastAsia="Calibri Light" w:hAnsi="Calibri Light" w:cs="Calibri Light"/>
                <w:b/>
                <w:bCs/>
                <w:sz w:val="21"/>
                <w:szCs w:val="21"/>
              </w:rPr>
            </w:pPr>
            <w:r w:rsidRPr="00FE1E51">
              <w:rPr>
                <w:rFonts w:ascii="Calibri Light" w:eastAsia="Calibri Light" w:hAnsi="Calibri Light" w:cs="Calibri Light"/>
                <w:b/>
                <w:bCs/>
                <w:sz w:val="21"/>
                <w:szCs w:val="21"/>
              </w:rPr>
              <w:t>Section A</w:t>
            </w:r>
            <w:r w:rsidR="007321EA">
              <w:rPr>
                <w:rFonts w:ascii="Calibri Light" w:eastAsia="Calibri Light" w:hAnsi="Calibri Light" w:cs="Calibri Light"/>
                <w:b/>
                <w:bCs/>
                <w:sz w:val="21"/>
                <w:szCs w:val="21"/>
              </w:rPr>
              <w:t xml:space="preserve">: </w:t>
            </w:r>
            <w:r w:rsidR="001E34A8">
              <w:rPr>
                <w:rFonts w:ascii="Calibri Light" w:eastAsia="Calibri Light" w:hAnsi="Calibri Light" w:cs="Calibri Light"/>
                <w:b/>
                <w:bCs/>
                <w:sz w:val="21"/>
                <w:szCs w:val="21"/>
              </w:rPr>
              <w:t>Are the results valid?</w:t>
            </w:r>
          </w:p>
          <w:p w14:paraId="26AC37BF"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2E291DAC" w14:textId="77777777" w:rsidTr="007321EA">
        <w:tc>
          <w:tcPr>
            <w:tcW w:w="4652" w:type="dxa"/>
          </w:tcPr>
          <w:p w14:paraId="283FD12A" w14:textId="77777777" w:rsidR="007321EA" w:rsidRPr="007321EA" w:rsidRDefault="007321EA" w:rsidP="007321EA">
            <w:pPr>
              <w:pStyle w:val="a9"/>
              <w:numPr>
                <w:ilvl w:val="0"/>
                <w:numId w:val="3"/>
              </w:numPr>
              <w:spacing w:before="10" w:line="220" w:lineRule="exact"/>
              <w:ind w:left="309" w:hanging="309"/>
              <w:rPr>
                <w:rFonts w:ascii="Calibri Light" w:eastAsia="Calibri Light" w:hAnsi="Calibri Light" w:cs="Calibri Light"/>
                <w:color w:val="000000" w:themeColor="text1"/>
                <w:spacing w:val="1"/>
                <w:sz w:val="22"/>
                <w:szCs w:val="22"/>
              </w:rPr>
            </w:pPr>
            <w:r w:rsidRPr="007321EA">
              <w:rPr>
                <w:rFonts w:ascii="Calibri Light" w:eastAsia="Calibri Light" w:hAnsi="Calibri Light" w:cs="Calibri Light"/>
                <w:color w:val="000000" w:themeColor="text1"/>
                <w:spacing w:val="1"/>
                <w:sz w:val="22"/>
                <w:szCs w:val="22"/>
              </w:rPr>
              <w:t>Did the study address a clearly focused issue?</w:t>
            </w:r>
          </w:p>
          <w:p w14:paraId="3347F447"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6A730E39"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5AF59704"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1AAF6D64"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57044F3F"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5B610D62"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354B5F37"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tc>
        <w:tc>
          <w:tcPr>
            <w:tcW w:w="4704" w:type="dxa"/>
            <w:gridSpan w:val="2"/>
          </w:tcPr>
          <w:p w14:paraId="27908910" w14:textId="77777777" w:rsidR="00D201CD" w:rsidRDefault="00000000">
            <w:r>
              <w:lastRenderedPageBreak/>
              <w:t>√ Yes   [ ] No   [ ] Can't Tell</w:t>
            </w:r>
          </w:p>
          <w:p w14:paraId="6EE6FA9C" w14:textId="77777777" w:rsidR="00D201CD" w:rsidRDefault="00000000">
            <w:r>
              <w:lastRenderedPageBreak/>
              <w:t>The study focuses on service-quality priorities across robot-service intimacy levels (pp. 8-9).</w:t>
            </w:r>
          </w:p>
        </w:tc>
      </w:tr>
      <w:tr w:rsidR="00FE1E51" w14:paraId="403E4F7C" w14:textId="77777777" w:rsidTr="007321EA">
        <w:tc>
          <w:tcPr>
            <w:tcW w:w="9356" w:type="dxa"/>
            <w:gridSpan w:val="3"/>
            <w:shd w:val="clear" w:color="auto" w:fill="F2F2F2" w:themeFill="background1" w:themeFillShade="F2"/>
          </w:tcPr>
          <w:p w14:paraId="7A6411A5"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lastRenderedPageBreak/>
              <w:t xml:space="preserve">CONSIDER: </w:t>
            </w:r>
          </w:p>
          <w:p w14:paraId="6C05CFB0" w14:textId="77777777" w:rsidR="007321EA" w:rsidRPr="007321EA" w:rsidRDefault="007321EA" w:rsidP="007321EA">
            <w:pPr>
              <w:spacing w:before="10" w:line="220" w:lineRule="exact"/>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A question can be ‘focused’ in terms of</w:t>
            </w:r>
          </w:p>
          <w:p w14:paraId="35FD90BE"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population studied</w:t>
            </w:r>
          </w:p>
          <w:p w14:paraId="5BA6A1F6"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risk factors studied</w:t>
            </w:r>
          </w:p>
          <w:p w14:paraId="22A04B83"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is it clear whether the study tried to detect a beneficial or harmful effect</w:t>
            </w:r>
          </w:p>
          <w:p w14:paraId="7A7D9EB4" w14:textId="77777777" w:rsidR="00FE1E51"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outcomes considered</w:t>
            </w:r>
          </w:p>
        </w:tc>
      </w:tr>
      <w:tr w:rsidR="00FE1E51" w14:paraId="769A4773" w14:textId="77777777" w:rsidTr="007321EA">
        <w:tc>
          <w:tcPr>
            <w:tcW w:w="4652" w:type="dxa"/>
          </w:tcPr>
          <w:p w14:paraId="317C17B2" w14:textId="77777777" w:rsidR="00296F7B" w:rsidRPr="00296F7B" w:rsidRDefault="00296F7B" w:rsidP="00296F7B">
            <w:pPr>
              <w:pStyle w:val="a9"/>
              <w:numPr>
                <w:ilvl w:val="0"/>
                <w:numId w:val="3"/>
              </w:numPr>
              <w:spacing w:before="10" w:line="220" w:lineRule="exact"/>
              <w:ind w:left="306" w:hanging="306"/>
              <w:rPr>
                <w:rFonts w:ascii="Calibri Light" w:eastAsia="Calibri Light" w:hAnsi="Calibri Light" w:cs="Calibri Light"/>
                <w:color w:val="000000" w:themeColor="text1"/>
                <w:spacing w:val="1"/>
                <w:sz w:val="22"/>
                <w:szCs w:val="22"/>
              </w:rPr>
            </w:pPr>
            <w:r w:rsidRPr="00296F7B">
              <w:rPr>
                <w:rFonts w:ascii="Calibri Light" w:eastAsia="Calibri Light" w:hAnsi="Calibri Light" w:cs="Calibri Light"/>
                <w:color w:val="000000" w:themeColor="text1"/>
                <w:spacing w:val="1"/>
                <w:sz w:val="22"/>
                <w:szCs w:val="22"/>
              </w:rPr>
              <w:t xml:space="preserve">Did the authors use an appropriate method </w:t>
            </w:r>
          </w:p>
          <w:p w14:paraId="00A5E4BB" w14:textId="77777777" w:rsidR="00FE1E51" w:rsidRDefault="00296F7B" w:rsidP="00296F7B">
            <w:pPr>
              <w:spacing w:before="10" w:line="220" w:lineRule="exact"/>
              <w:ind w:left="467" w:hanging="467"/>
              <w:rPr>
                <w:rFonts w:ascii="Calibri Light" w:eastAsia="Calibri Light" w:hAnsi="Calibri Light" w:cs="Calibri Light"/>
                <w:b/>
                <w:bCs/>
                <w:color w:val="000000" w:themeColor="text1"/>
                <w:spacing w:val="1"/>
                <w:sz w:val="22"/>
                <w:szCs w:val="22"/>
              </w:rPr>
            </w:pPr>
            <w:r w:rsidRPr="00296F7B">
              <w:rPr>
                <w:rFonts w:ascii="Calibri Light" w:eastAsia="Calibri Light" w:hAnsi="Calibri Light" w:cs="Calibri Light"/>
                <w:color w:val="000000" w:themeColor="text1"/>
                <w:spacing w:val="1"/>
                <w:sz w:val="22"/>
                <w:szCs w:val="22"/>
              </w:rPr>
              <w:t>to answer their question?</w:t>
            </w:r>
          </w:p>
          <w:p w14:paraId="77447DF9"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9A1A176"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8BBEF60"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CDB28F8" w14:textId="77777777" w:rsidR="00296F7B" w:rsidRPr="00FE1E51" w:rsidRDefault="00296F7B" w:rsidP="00FE1E51">
            <w:pPr>
              <w:spacing w:before="10" w:line="220" w:lineRule="exact"/>
              <w:rPr>
                <w:rFonts w:ascii="Calibri Light" w:eastAsia="Calibri Light" w:hAnsi="Calibri Light" w:cs="Calibri Light"/>
                <w:b/>
                <w:bCs/>
                <w:color w:val="000000" w:themeColor="text1"/>
                <w:spacing w:val="1"/>
                <w:sz w:val="22"/>
                <w:szCs w:val="22"/>
              </w:rPr>
            </w:pPr>
          </w:p>
          <w:p w14:paraId="4EBF6592"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1FA863B7" w14:textId="77777777" w:rsidR="00D201CD" w:rsidRDefault="00000000">
            <w:r>
              <w:t>√ Yes   [ ] No   [ ] Can't Tell</w:t>
            </w:r>
          </w:p>
          <w:p w14:paraId="1A061682" w14:textId="77777777" w:rsidR="00D201CD" w:rsidRDefault="00000000">
            <w:r>
              <w:t>Cross-sectional on-site robot-user survey with TOPSIS ranking is suitable for describing ratings or associations, not establishing causation (pp. 8-9).</w:t>
            </w:r>
          </w:p>
        </w:tc>
      </w:tr>
      <w:tr w:rsidR="00FE1E51" w14:paraId="7941FA6B" w14:textId="77777777" w:rsidTr="007321EA">
        <w:tc>
          <w:tcPr>
            <w:tcW w:w="9356" w:type="dxa"/>
            <w:gridSpan w:val="3"/>
            <w:shd w:val="clear" w:color="auto" w:fill="F2F2F2" w:themeFill="background1" w:themeFillShade="F2"/>
          </w:tcPr>
          <w:p w14:paraId="17B3F8E5"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C</w:t>
            </w:r>
            <w:r w:rsidRPr="00025918">
              <w:rPr>
                <w:rFonts w:ascii="Calibri Light" w:hAnsi="Calibri Light" w:cs="Calibri Light"/>
                <w:i/>
                <w:iCs/>
                <w:color w:val="000000" w:themeColor="text1"/>
                <w:sz w:val="22"/>
                <w:szCs w:val="22"/>
              </w:rPr>
              <w:t xml:space="preserve">ONSIDER: </w:t>
            </w:r>
          </w:p>
          <w:p w14:paraId="6E60353E" w14:textId="77777777" w:rsidR="00FE1E51" w:rsidRDefault="00296F7B" w:rsidP="007321EA">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Is a descriptive/cross-sectional study an appropriate way of answering the question</w:t>
            </w:r>
          </w:p>
          <w:p w14:paraId="7BE7735F" w14:textId="77777777" w:rsidR="00296F7B" w:rsidRPr="00A700D3" w:rsidRDefault="00296F7B" w:rsidP="007321EA">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did it address the study question</w:t>
            </w:r>
          </w:p>
        </w:tc>
      </w:tr>
      <w:tr w:rsidR="00FE1E51" w14:paraId="46B614F5" w14:textId="77777777" w:rsidTr="007321EA">
        <w:tc>
          <w:tcPr>
            <w:tcW w:w="4652" w:type="dxa"/>
          </w:tcPr>
          <w:p w14:paraId="7330E543" w14:textId="77777777" w:rsidR="00FE1E51" w:rsidRPr="007321EA" w:rsidRDefault="00296F7B" w:rsidP="007321EA">
            <w:pPr>
              <w:pStyle w:val="a9"/>
              <w:numPr>
                <w:ilvl w:val="0"/>
                <w:numId w:val="3"/>
              </w:numPr>
              <w:spacing w:before="10" w:line="220" w:lineRule="exact"/>
              <w:ind w:left="306" w:hanging="284"/>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subjects recruited in an acceptable way?</w:t>
            </w:r>
          </w:p>
          <w:p w14:paraId="35D82810"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085B6DE"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4C5404F"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E40F27C" w14:textId="77777777" w:rsidR="00296F7B" w:rsidRDefault="00296F7B" w:rsidP="00FE1E51">
            <w:pPr>
              <w:spacing w:before="10" w:line="220" w:lineRule="exact"/>
              <w:rPr>
                <w:rFonts w:ascii="Calibri Light" w:eastAsia="Calibri Light" w:hAnsi="Calibri Light" w:cs="Calibri Light"/>
                <w:b/>
                <w:bCs/>
                <w:color w:val="000000" w:themeColor="text1"/>
                <w:spacing w:val="1"/>
                <w:sz w:val="22"/>
                <w:szCs w:val="22"/>
              </w:rPr>
            </w:pPr>
          </w:p>
          <w:p w14:paraId="1CA36C72"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44840C62" w14:textId="77777777" w:rsidR="00D201CD" w:rsidRDefault="00000000">
            <w:r>
              <w:t>√ Yes   [ ] No   [ ] Can't Tell</w:t>
            </w:r>
          </w:p>
          <w:p w14:paraId="18DBE392" w14:textId="77777777" w:rsidR="00D201CD" w:rsidRDefault="00000000">
            <w:r>
              <w:t>Users of three robot services were approached on site; 591 valid responses and a 65.67% valid-response rate are reported (pp. 8-9).</w:t>
            </w:r>
          </w:p>
        </w:tc>
      </w:tr>
      <w:tr w:rsidR="00FE1E51" w14:paraId="3CBFFB99" w14:textId="77777777" w:rsidTr="007321EA">
        <w:tc>
          <w:tcPr>
            <w:tcW w:w="9356" w:type="dxa"/>
            <w:gridSpan w:val="3"/>
            <w:shd w:val="clear" w:color="auto" w:fill="F2F2F2" w:themeFill="background1" w:themeFillShade="F2"/>
          </w:tcPr>
          <w:p w14:paraId="524EC854"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 xml:space="preserve">CONSIDER: </w:t>
            </w:r>
          </w:p>
          <w:p w14:paraId="336829BD" w14:textId="77777777" w:rsidR="007321EA" w:rsidRPr="007321EA" w:rsidRDefault="00296F7B" w:rsidP="007321EA">
            <w:pPr>
              <w:spacing w:before="10" w:line="220" w:lineRule="exact"/>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We are looking for selection bias which might compromise the generalisability of the findings:</w:t>
            </w:r>
          </w:p>
          <w:p w14:paraId="3E160EBA" w14:textId="77777777" w:rsidR="00296F7B" w:rsidRDefault="00296F7B" w:rsidP="00296F7B">
            <w:pPr>
              <w:pStyle w:val="a9"/>
              <w:numPr>
                <w:ilvl w:val="0"/>
                <w:numId w:val="24"/>
              </w:numPr>
              <w:spacing w:before="10" w:line="220" w:lineRule="exact"/>
              <w:ind w:left="447" w:hanging="425"/>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Was the sample representative of a defined population</w:t>
            </w:r>
          </w:p>
          <w:p w14:paraId="6F3FD1F4" w14:textId="77777777" w:rsidR="00296F7B" w:rsidRPr="007321EA" w:rsidRDefault="00296F7B" w:rsidP="00296F7B">
            <w:pPr>
              <w:pStyle w:val="a9"/>
              <w:numPr>
                <w:ilvl w:val="0"/>
                <w:numId w:val="24"/>
              </w:numPr>
              <w:spacing w:before="10" w:line="220" w:lineRule="exact"/>
              <w:ind w:left="447" w:hanging="425"/>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Was everybody included who should have been included</w:t>
            </w:r>
          </w:p>
          <w:p w14:paraId="7E667C6A" w14:textId="77777777" w:rsidR="00FE1E51" w:rsidRPr="00296F7B" w:rsidRDefault="00FE1E51" w:rsidP="00296F7B">
            <w:pPr>
              <w:spacing w:before="10" w:line="220" w:lineRule="exact"/>
              <w:ind w:left="22"/>
              <w:rPr>
                <w:rFonts w:ascii="Calibri Light" w:eastAsia="Calibri Light" w:hAnsi="Calibri Light" w:cs="Calibri Light"/>
                <w:i/>
                <w:iCs/>
                <w:color w:val="000000" w:themeColor="text1"/>
                <w:sz w:val="22"/>
                <w:szCs w:val="22"/>
              </w:rPr>
            </w:pPr>
          </w:p>
        </w:tc>
      </w:tr>
      <w:tr w:rsidR="00FE1E51" w14:paraId="16549506" w14:textId="77777777" w:rsidTr="007321EA">
        <w:tc>
          <w:tcPr>
            <w:tcW w:w="4652" w:type="dxa"/>
          </w:tcPr>
          <w:p w14:paraId="2C23F79F" w14:textId="77777777" w:rsidR="00FE1E51" w:rsidRPr="00296F7B" w:rsidRDefault="00296F7B" w:rsidP="007321EA">
            <w:pPr>
              <w:pStyle w:val="a9"/>
              <w:numPr>
                <w:ilvl w:val="0"/>
                <w:numId w:val="3"/>
              </w:numPr>
              <w:spacing w:before="10" w:line="220" w:lineRule="exact"/>
              <w:ind w:left="447" w:hanging="425"/>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measures accurately measured to reduce bias?</w:t>
            </w:r>
          </w:p>
          <w:p w14:paraId="7ADF5CD5" w14:textId="77777777" w:rsidR="00296F7B" w:rsidRPr="00296F7B" w:rsidRDefault="00296F7B" w:rsidP="00296F7B">
            <w:pPr>
              <w:spacing w:before="10" w:line="220" w:lineRule="exact"/>
              <w:rPr>
                <w:rFonts w:ascii="Calibri Light" w:eastAsia="Calibri Light" w:hAnsi="Calibri Light" w:cs="Calibri Light"/>
                <w:b/>
                <w:bCs/>
                <w:color w:val="000000" w:themeColor="text1"/>
                <w:spacing w:val="1"/>
                <w:sz w:val="22"/>
                <w:szCs w:val="22"/>
              </w:rPr>
            </w:pPr>
          </w:p>
          <w:p w14:paraId="65F961EB" w14:textId="77777777" w:rsidR="00296F7B" w:rsidRPr="00296F7B" w:rsidRDefault="00296F7B" w:rsidP="00296F7B">
            <w:pPr>
              <w:spacing w:before="10" w:line="220" w:lineRule="exact"/>
              <w:rPr>
                <w:rFonts w:ascii="Calibri Light" w:eastAsia="Calibri Light" w:hAnsi="Calibri Light" w:cs="Calibri Light"/>
                <w:b/>
                <w:bCs/>
                <w:color w:val="000000" w:themeColor="text1"/>
                <w:spacing w:val="1"/>
                <w:sz w:val="22"/>
                <w:szCs w:val="22"/>
              </w:rPr>
            </w:pPr>
          </w:p>
          <w:p w14:paraId="2B2E6F08"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F6646A5"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1B0FF63" w14:textId="77777777" w:rsidR="0036786A" w:rsidRDefault="0036786A"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7E422B77" w14:textId="77777777" w:rsidR="00D201CD" w:rsidRDefault="00000000">
            <w:r>
              <w:t>√ Yes   [ ] No   [ ] Can't Tell</w:t>
            </w:r>
          </w:p>
          <w:p w14:paraId="4B8A5E68" w14:textId="77777777" w:rsidR="00D201CD" w:rsidRDefault="00000000">
            <w:r>
              <w:t>Questionnaire constructs underwent CFA and Cronbach-alpha checks (pp. 8-9).</w:t>
            </w:r>
          </w:p>
        </w:tc>
      </w:tr>
      <w:tr w:rsidR="00FE1E51" w14:paraId="756B25F3" w14:textId="77777777" w:rsidTr="007321EA">
        <w:tc>
          <w:tcPr>
            <w:tcW w:w="9356" w:type="dxa"/>
            <w:gridSpan w:val="3"/>
            <w:shd w:val="clear" w:color="auto" w:fill="F2F2F2" w:themeFill="background1" w:themeFillShade="F2"/>
          </w:tcPr>
          <w:p w14:paraId="45E5C778"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1B221A97" w14:textId="77777777" w:rsidR="007321EA" w:rsidRDefault="007321EA" w:rsidP="007321EA">
            <w:pPr>
              <w:spacing w:before="10" w:after="240" w:line="220" w:lineRule="exact"/>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Look for measurement or classification bias:</w:t>
            </w:r>
          </w:p>
          <w:p w14:paraId="0662DE16" w14:textId="77777777" w:rsidR="007321EA" w:rsidRDefault="007321EA" w:rsidP="007321EA">
            <w:pPr>
              <w:pStyle w:val="a9"/>
              <w:numPr>
                <w:ilvl w:val="0"/>
                <w:numId w:val="29"/>
              </w:numPr>
              <w:spacing w:before="10" w:after="240" w:line="220" w:lineRule="exact"/>
              <w:ind w:left="447" w:hanging="425"/>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did they use subjective or objective measurements</w:t>
            </w:r>
          </w:p>
          <w:p w14:paraId="19EEB38F" w14:textId="77777777" w:rsidR="00FE1E51" w:rsidRPr="007321EA" w:rsidRDefault="00296F7B" w:rsidP="007321EA">
            <w:pPr>
              <w:pStyle w:val="a9"/>
              <w:numPr>
                <w:ilvl w:val="0"/>
                <w:numId w:val="29"/>
              </w:numPr>
              <w:spacing w:before="10" w:after="240" w:line="220" w:lineRule="exact"/>
              <w:ind w:left="447"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do the measurements truly reflect what you want them to (have they been validated)</w:t>
            </w:r>
          </w:p>
        </w:tc>
      </w:tr>
      <w:tr w:rsidR="00FE1E51" w14:paraId="229B1B23" w14:textId="77777777" w:rsidTr="007321EA">
        <w:tc>
          <w:tcPr>
            <w:tcW w:w="4652" w:type="dxa"/>
          </w:tcPr>
          <w:p w14:paraId="2A9BD38A" w14:textId="77777777" w:rsidR="00FE1E51" w:rsidRDefault="00296F7B" w:rsidP="007321EA">
            <w:pPr>
              <w:pStyle w:val="a9"/>
              <w:numPr>
                <w:ilvl w:val="0"/>
                <w:numId w:val="3"/>
              </w:numPr>
              <w:spacing w:before="10" w:line="220" w:lineRule="exact"/>
              <w:ind w:left="466" w:hanging="426"/>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data collected in a way that addressed the research issue?</w:t>
            </w:r>
          </w:p>
          <w:p w14:paraId="370F1D24"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59DDB6E8"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29BED167"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18741E35" w14:textId="77777777" w:rsidR="00FE1E51" w:rsidRDefault="00FE1E51" w:rsidP="00FC73E4">
            <w:pPr>
              <w:pStyle w:val="a9"/>
              <w:spacing w:before="10" w:line="220" w:lineRule="exact"/>
              <w:ind w:left="360" w:firstLine="106"/>
              <w:rPr>
                <w:rFonts w:ascii="Calibri Light" w:eastAsia="Calibri Light" w:hAnsi="Calibri Light" w:cs="Calibri Light"/>
                <w:b/>
                <w:bCs/>
                <w:color w:val="000000" w:themeColor="text1"/>
                <w:spacing w:val="1"/>
                <w:sz w:val="22"/>
                <w:szCs w:val="22"/>
              </w:rPr>
            </w:pPr>
          </w:p>
          <w:p w14:paraId="39B79D2A"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541519CA" w14:textId="77777777" w:rsidR="00D201CD" w:rsidRDefault="00000000">
            <w:r>
              <w:t>√ Yes   [ ] No   [ ] Can't Tell</w:t>
            </w:r>
          </w:p>
          <w:p w14:paraId="488B49CD" w14:textId="77777777" w:rsidR="00D201CD" w:rsidRDefault="00000000">
            <w:r>
              <w:t>On-site questionnaires captured actual users of three robot-service contexts (pp. 8-9).</w:t>
            </w:r>
          </w:p>
        </w:tc>
      </w:tr>
      <w:tr w:rsidR="00FE1E51" w14:paraId="5FE200D3" w14:textId="77777777" w:rsidTr="007321EA">
        <w:tc>
          <w:tcPr>
            <w:tcW w:w="9356" w:type="dxa"/>
            <w:gridSpan w:val="3"/>
            <w:shd w:val="clear" w:color="auto" w:fill="F2F2F2" w:themeFill="background1" w:themeFillShade="F2"/>
          </w:tcPr>
          <w:p w14:paraId="336CC324"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6E87031C"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setting for data collection was justified</w:t>
            </w:r>
          </w:p>
          <w:p w14:paraId="4C8F2A81"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 xml:space="preserve"> if it is clear how data were collected (e.g., interview, questionnaire, chart review)</w:t>
            </w:r>
          </w:p>
          <w:p w14:paraId="2B5E6EE8"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researcher has justified the methods</w:t>
            </w:r>
            <w:r>
              <w:rPr>
                <w:rFonts w:ascii="Calibri Light" w:hAnsi="Calibri Light" w:cs="Calibri Light"/>
                <w:i/>
                <w:iCs/>
                <w:color w:val="000000" w:themeColor="text1"/>
                <w:sz w:val="22"/>
                <w:szCs w:val="22"/>
              </w:rPr>
              <w:t xml:space="preserve"> c</w:t>
            </w:r>
            <w:r w:rsidRPr="00296F7B">
              <w:rPr>
                <w:rFonts w:ascii="Calibri Light" w:hAnsi="Calibri Light" w:cs="Calibri Light"/>
                <w:i/>
                <w:iCs/>
                <w:color w:val="000000" w:themeColor="text1"/>
                <w:sz w:val="22"/>
                <w:szCs w:val="22"/>
              </w:rPr>
              <w:t>hosen</w:t>
            </w:r>
          </w:p>
          <w:p w14:paraId="60D17E2A" w14:textId="77777777" w:rsidR="00FE1E51"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lastRenderedPageBreak/>
              <w:t>if the researcher has made the methods explicit</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(e.g. for interview method, is there an indication of how interviews were conducted?)</w:t>
            </w:r>
          </w:p>
        </w:tc>
      </w:tr>
      <w:tr w:rsidR="00FC73E4" w14:paraId="7DD04B6C" w14:textId="77777777" w:rsidTr="0000202C">
        <w:tc>
          <w:tcPr>
            <w:tcW w:w="4678" w:type="dxa"/>
            <w:gridSpan w:val="2"/>
          </w:tcPr>
          <w:p w14:paraId="7C468A3F" w14:textId="77777777" w:rsidR="00FC73E4" w:rsidRDefault="00296F7B" w:rsidP="00FC73E4">
            <w:pPr>
              <w:pStyle w:val="a9"/>
              <w:numPr>
                <w:ilvl w:val="0"/>
                <w:numId w:val="3"/>
              </w:numPr>
              <w:spacing w:before="22"/>
              <w:ind w:left="466" w:hanging="426"/>
              <w:rPr>
                <w:rFonts w:ascii="Calibri Light" w:eastAsia="Calibri Light" w:hAnsi="Calibri Light" w:cs="Calibri Light"/>
                <w:bCs/>
                <w:color w:val="000000" w:themeColor="text1"/>
                <w:sz w:val="22"/>
                <w:szCs w:val="22"/>
              </w:rPr>
            </w:pPr>
            <w:r>
              <w:rPr>
                <w:rFonts w:ascii="Calibri Light" w:eastAsia="Calibri Light" w:hAnsi="Calibri Light" w:cs="Calibri Light"/>
                <w:bCs/>
                <w:color w:val="000000" w:themeColor="text1"/>
                <w:sz w:val="22"/>
                <w:szCs w:val="22"/>
              </w:rPr>
              <w:lastRenderedPageBreak/>
              <w:t>Did the study have enough participants to minimise the play of chance?</w:t>
            </w:r>
          </w:p>
          <w:p w14:paraId="39328CCC" w14:textId="77777777" w:rsidR="00FC73E4" w:rsidRDefault="00FC73E4" w:rsidP="00FC73E4">
            <w:pPr>
              <w:spacing w:before="22"/>
              <w:rPr>
                <w:rFonts w:ascii="Calibri Light" w:eastAsia="Calibri Light" w:hAnsi="Calibri Light" w:cs="Calibri Light"/>
                <w:bCs/>
                <w:color w:val="000000" w:themeColor="text1"/>
                <w:sz w:val="22"/>
                <w:szCs w:val="22"/>
              </w:rPr>
            </w:pPr>
          </w:p>
          <w:p w14:paraId="635035F7" w14:textId="77777777" w:rsidR="00FC73E4" w:rsidRDefault="00FC73E4" w:rsidP="00FC73E4">
            <w:pPr>
              <w:spacing w:before="22"/>
              <w:rPr>
                <w:rFonts w:ascii="Calibri Light" w:eastAsia="Calibri Light" w:hAnsi="Calibri Light" w:cs="Calibri Light"/>
                <w:bCs/>
                <w:color w:val="000000" w:themeColor="text1"/>
                <w:sz w:val="22"/>
                <w:szCs w:val="22"/>
              </w:rPr>
            </w:pPr>
          </w:p>
          <w:p w14:paraId="173325FD" w14:textId="77777777" w:rsidR="00FC73E4" w:rsidRDefault="00FC73E4" w:rsidP="00FC73E4">
            <w:pPr>
              <w:spacing w:before="22"/>
              <w:rPr>
                <w:rFonts w:ascii="Calibri Light" w:eastAsia="Calibri Light" w:hAnsi="Calibri Light" w:cs="Calibri Light"/>
                <w:bCs/>
                <w:color w:val="000000" w:themeColor="text1"/>
                <w:sz w:val="22"/>
                <w:szCs w:val="22"/>
              </w:rPr>
            </w:pPr>
          </w:p>
          <w:p w14:paraId="20452BE9" w14:textId="77777777" w:rsidR="00FC73E4" w:rsidRPr="00FC73E4" w:rsidRDefault="00FC73E4" w:rsidP="00FC73E4">
            <w:pPr>
              <w:spacing w:before="22"/>
              <w:rPr>
                <w:rFonts w:ascii="Calibri Light" w:eastAsia="Calibri Light" w:hAnsi="Calibri Light" w:cs="Calibri Light"/>
                <w:bCs/>
                <w:color w:val="000000" w:themeColor="text1"/>
                <w:sz w:val="22"/>
                <w:szCs w:val="22"/>
              </w:rPr>
            </w:pPr>
          </w:p>
        </w:tc>
        <w:tc>
          <w:tcPr>
            <w:tcW w:w="4678" w:type="dxa"/>
          </w:tcPr>
          <w:p w14:paraId="18B24AAF" w14:textId="77777777" w:rsidR="00D201CD" w:rsidRDefault="00000000">
            <w:r>
              <w:t>√ Yes   [ ] No   [ ] Can't Tell</w:t>
            </w:r>
          </w:p>
          <w:p w14:paraId="0AE7E887" w14:textId="77777777" w:rsidR="00D201CD" w:rsidRDefault="00000000">
            <w:r>
              <w:t>The large sample supports descriptive analysis, although formal power justification for every contrast is not apparent (pp. 8-9).</w:t>
            </w:r>
          </w:p>
        </w:tc>
      </w:tr>
      <w:tr w:rsidR="00FC73E4" w14:paraId="7D4D553B" w14:textId="77777777" w:rsidTr="00296F7B">
        <w:tc>
          <w:tcPr>
            <w:tcW w:w="9356" w:type="dxa"/>
            <w:gridSpan w:val="3"/>
            <w:shd w:val="clear" w:color="auto" w:fill="E8E8E8" w:themeFill="background2"/>
          </w:tcPr>
          <w:p w14:paraId="3AEA59E8" w14:textId="77777777" w:rsidR="00FC73E4" w:rsidRDefault="00FC73E4" w:rsidP="00FC73E4">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4B87F3DF" w14:textId="77777777" w:rsidR="00296F7B" w:rsidRPr="00296F7B" w:rsidRDefault="00296F7B" w:rsidP="00296F7B">
            <w:pPr>
              <w:numPr>
                <w:ilvl w:val="0"/>
                <w:numId w:val="22"/>
              </w:numPr>
              <w:spacing w:before="10" w:line="220" w:lineRule="exact"/>
              <w:ind w:left="324" w:hanging="28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result is precise enough to make a</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decision</w:t>
            </w:r>
          </w:p>
          <w:p w14:paraId="39A37CA4" w14:textId="77777777" w:rsidR="00296F7B" w:rsidRPr="00296F7B" w:rsidRDefault="00296F7B" w:rsidP="00296F7B">
            <w:pPr>
              <w:numPr>
                <w:ilvl w:val="0"/>
                <w:numId w:val="22"/>
              </w:numPr>
              <w:spacing w:before="10" w:line="220" w:lineRule="exact"/>
              <w:ind w:left="324" w:hanging="28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there is a power calculation. This will estimate</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how many subjects are needed to produce a</w:t>
            </w:r>
          </w:p>
          <w:p w14:paraId="4FF1761F" w14:textId="77777777" w:rsidR="00FC73E4" w:rsidRPr="00FC73E4" w:rsidRDefault="00296F7B" w:rsidP="00296F7B">
            <w:pPr>
              <w:spacing w:before="10" w:line="220" w:lineRule="exact"/>
              <w:ind w:left="32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reliable estimate of the measure(s) of interest.</w:t>
            </w:r>
          </w:p>
        </w:tc>
      </w:tr>
      <w:tr w:rsidR="00FE1E51" w14:paraId="7FB3095F" w14:textId="77777777" w:rsidTr="007321EA">
        <w:tc>
          <w:tcPr>
            <w:tcW w:w="4652" w:type="dxa"/>
          </w:tcPr>
          <w:p w14:paraId="1ACBADB3" w14:textId="77777777" w:rsidR="00FE1E51" w:rsidRPr="0060485D" w:rsidRDefault="0060485D" w:rsidP="00FC73E4">
            <w:pPr>
              <w:pStyle w:val="a9"/>
              <w:numPr>
                <w:ilvl w:val="0"/>
                <w:numId w:val="3"/>
              </w:numPr>
              <w:spacing w:before="1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How</w:t>
            </w:r>
            <w:r>
              <w:rPr>
                <w:rFonts w:ascii="Calibri Light" w:eastAsia="Calibri Light" w:hAnsi="Calibri Light" w:cs="Calibri Light"/>
                <w:color w:val="000000" w:themeColor="text1"/>
                <w:spacing w:val="1"/>
                <w:sz w:val="22"/>
                <w:szCs w:val="22"/>
              </w:rPr>
              <w:t xml:space="preserve"> are the results presented and what is the main result?</w:t>
            </w:r>
          </w:p>
          <w:p w14:paraId="12D369D9"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39057B0"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380DB12"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1611D1A"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5A646EF"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36FC2C85" w14:textId="77777777" w:rsidR="00D201CD" w:rsidRDefault="00000000">
            <w:r>
              <w:t>√ Yes   [ ] No   [ ] Can't Tell</w:t>
            </w:r>
          </w:p>
          <w:p w14:paraId="0344C12A" w14:textId="77777777" w:rsidR="00D201CD" w:rsidRDefault="00000000">
            <w:r>
              <w:t>Dimension priorities for the three robot contexts are presented (pp. 12-17).</w:t>
            </w:r>
          </w:p>
        </w:tc>
      </w:tr>
      <w:tr w:rsidR="00FE1E51" w14:paraId="5EF8D839" w14:textId="77777777" w:rsidTr="00296F7B">
        <w:tc>
          <w:tcPr>
            <w:tcW w:w="9356" w:type="dxa"/>
            <w:gridSpan w:val="3"/>
            <w:shd w:val="clear" w:color="auto" w:fill="E8E8E8" w:themeFill="background2"/>
          </w:tcPr>
          <w:p w14:paraId="127B8CA9"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28CFDF47" w14:textId="77777777" w:rsidR="0060485D"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for example, the results are presented as a</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proportion of people experiencing an outcome, such as risks, or as a measurement, such as mean or median differences, or as survival curves and hazards</w:t>
            </w:r>
          </w:p>
          <w:p w14:paraId="49B55CE4" w14:textId="77777777" w:rsidR="0060485D"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how large this size of result is and how</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meaningful it is</w:t>
            </w:r>
          </w:p>
          <w:p w14:paraId="4DB97636" w14:textId="77777777" w:rsidR="00FE1E51"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how you would sum up the bottom-line result of</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 trial in one sentence</w:t>
            </w:r>
          </w:p>
        </w:tc>
      </w:tr>
      <w:tr w:rsidR="00FE1E51" w14:paraId="320B34E1" w14:textId="77777777" w:rsidTr="007321EA">
        <w:tc>
          <w:tcPr>
            <w:tcW w:w="4652" w:type="dxa"/>
          </w:tcPr>
          <w:p w14:paraId="0B8BDE0C" w14:textId="77777777" w:rsidR="00FE1E51" w:rsidRPr="0060485D" w:rsidRDefault="0060485D" w:rsidP="00FC73E4">
            <w:pPr>
              <w:pStyle w:val="a9"/>
              <w:numPr>
                <w:ilvl w:val="0"/>
                <w:numId w:val="3"/>
              </w:numPr>
              <w:spacing w:before="10" w:after="24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Was the data analysis sufficiently rigorous?</w:t>
            </w:r>
          </w:p>
          <w:p w14:paraId="0FD235F3"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0E6C589D"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6D902E63"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4F508460" w14:textId="77777777" w:rsidR="00D201CD" w:rsidRDefault="00000000">
            <w:r>
              <w:t>√ Yes   [ ] No   [ ] Can't Tell</w:t>
            </w:r>
          </w:p>
          <w:p w14:paraId="5EF32CD1" w14:textId="77777777" w:rsidR="00D201CD" w:rsidRDefault="00000000">
            <w:r>
              <w:t>TOPSIS ranking and CFA are described; rankings are not equivalent to regression effect sizes (pp. 12-17).</w:t>
            </w:r>
          </w:p>
        </w:tc>
      </w:tr>
      <w:tr w:rsidR="00FE1E51" w14:paraId="3AE2DB4A" w14:textId="77777777" w:rsidTr="007321EA">
        <w:tc>
          <w:tcPr>
            <w:tcW w:w="9356" w:type="dxa"/>
            <w:gridSpan w:val="3"/>
            <w:shd w:val="clear" w:color="auto" w:fill="F2F2F2" w:themeFill="background1" w:themeFillShade="F2"/>
          </w:tcPr>
          <w:p w14:paraId="72F8653D"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3E50DCA2" w14:textId="77777777" w:rsidR="0060485D" w:rsidRDefault="0060485D" w:rsidP="0060485D">
            <w:pPr>
              <w:pStyle w:val="a9"/>
              <w:numPr>
                <w:ilvl w:val="0"/>
                <w:numId w:val="4"/>
              </w:numPr>
              <w:spacing w:before="10" w:after="24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there is an in-depth description of the analysis</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process</w:t>
            </w:r>
          </w:p>
          <w:p w14:paraId="3F2CF5EA" w14:textId="77777777" w:rsidR="00FE1E51" w:rsidRPr="0060485D" w:rsidRDefault="0060485D" w:rsidP="0060485D">
            <w:pPr>
              <w:pStyle w:val="a9"/>
              <w:numPr>
                <w:ilvl w:val="0"/>
                <w:numId w:val="4"/>
              </w:numPr>
              <w:spacing w:before="10" w:after="24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sufficient data are presented to support the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findings</w:t>
            </w:r>
          </w:p>
        </w:tc>
      </w:tr>
      <w:tr w:rsidR="00FE1E51" w14:paraId="72DA0921" w14:textId="77777777" w:rsidTr="007321EA">
        <w:tc>
          <w:tcPr>
            <w:tcW w:w="4652" w:type="dxa"/>
          </w:tcPr>
          <w:p w14:paraId="2C037216" w14:textId="77777777" w:rsidR="00FE1E51" w:rsidRPr="0060485D" w:rsidRDefault="0060485D" w:rsidP="00FC73E4">
            <w:pPr>
              <w:pStyle w:val="a9"/>
              <w:numPr>
                <w:ilvl w:val="0"/>
                <w:numId w:val="3"/>
              </w:numPr>
              <w:spacing w:before="10" w:after="24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Is there a clear statement of findings?</w:t>
            </w:r>
          </w:p>
          <w:p w14:paraId="1B3C856B"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7BD72206"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07413D50"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6CD9E6B9" w14:textId="77777777" w:rsidR="00D201CD" w:rsidRDefault="00000000">
            <w:r>
              <w:t>√ Yes   [ ] No   [ ] Can't Tell</w:t>
            </w:r>
          </w:p>
          <w:p w14:paraId="7E753E0A" w14:textId="77777777" w:rsidR="00D201CD" w:rsidRDefault="00000000">
            <w:r>
              <w:t>The main findings are stated and related to the study aims; dimension priorities for the three robot contexts are presented (pp. 12-17).</w:t>
            </w:r>
          </w:p>
        </w:tc>
      </w:tr>
      <w:tr w:rsidR="00FE1E51" w14:paraId="6B2E6EFF" w14:textId="77777777" w:rsidTr="007321EA">
        <w:tc>
          <w:tcPr>
            <w:tcW w:w="9356" w:type="dxa"/>
            <w:gridSpan w:val="3"/>
            <w:shd w:val="clear" w:color="auto" w:fill="F2F2F2" w:themeFill="background1" w:themeFillShade="F2"/>
          </w:tcPr>
          <w:p w14:paraId="319D2ECD"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76193307"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findings are explicit</w:t>
            </w:r>
          </w:p>
          <w:p w14:paraId="3FC79B77"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there is adequate discussion of the evidence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both for and against the researchers’ arguments</w:t>
            </w:r>
          </w:p>
          <w:p w14:paraId="67A3EAE3"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w:t>
            </w:r>
            <w:r>
              <w:rPr>
                <w:rFonts w:ascii="Calibri Light" w:hAnsi="Calibri Light" w:cs="Calibri Light"/>
                <w:i/>
                <w:iCs/>
                <w:color w:val="000000" w:themeColor="text1"/>
                <w:sz w:val="22"/>
                <w:szCs w:val="22"/>
              </w:rPr>
              <w:t>s</w:t>
            </w:r>
            <w:r w:rsidRPr="0060485D">
              <w:rPr>
                <w:rFonts w:ascii="Calibri Light" w:hAnsi="Calibri Light" w:cs="Calibri Light"/>
                <w:i/>
                <w:iCs/>
                <w:color w:val="000000" w:themeColor="text1"/>
                <w:sz w:val="22"/>
                <w:szCs w:val="22"/>
              </w:rPr>
              <w:t xml:space="preserve"> have discussed the credibility of</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their findings</w:t>
            </w:r>
          </w:p>
          <w:p w14:paraId="1676EB52" w14:textId="77777777" w:rsidR="00FE1E51"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findings are discussed in relation to the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original research questions</w:t>
            </w:r>
          </w:p>
        </w:tc>
      </w:tr>
      <w:tr w:rsidR="00FE1E51" w14:paraId="56CED78D" w14:textId="77777777" w:rsidTr="007321EA">
        <w:tc>
          <w:tcPr>
            <w:tcW w:w="4652" w:type="dxa"/>
          </w:tcPr>
          <w:p w14:paraId="6F650E0A" w14:textId="77777777" w:rsidR="00FE1E51" w:rsidRPr="00FC73E4" w:rsidRDefault="00FC73E4" w:rsidP="00FC73E4">
            <w:pPr>
              <w:pStyle w:val="a9"/>
              <w:numPr>
                <w:ilvl w:val="0"/>
                <w:numId w:val="3"/>
              </w:numPr>
              <w:spacing w:before="10" w:line="220" w:lineRule="exact"/>
              <w:ind w:left="324" w:hanging="284"/>
              <w:rPr>
                <w:rFonts w:ascii="Calibri Light" w:eastAsia="Calibri Light" w:hAnsi="Calibri Light" w:cs="Calibri Light"/>
                <w:b/>
                <w:bCs/>
                <w:color w:val="000000" w:themeColor="text1"/>
                <w:spacing w:val="1"/>
                <w:sz w:val="22"/>
                <w:szCs w:val="22"/>
              </w:rPr>
            </w:pPr>
            <w:r w:rsidRPr="00FC73E4">
              <w:rPr>
                <w:rFonts w:ascii="Calibri Light" w:eastAsia="Calibri Light" w:hAnsi="Calibri Light" w:cs="Calibri Light"/>
                <w:color w:val="000000" w:themeColor="text1"/>
                <w:spacing w:val="1"/>
                <w:sz w:val="22"/>
                <w:szCs w:val="22"/>
              </w:rPr>
              <w:t>Can the results be applied to the local population?</w:t>
            </w:r>
          </w:p>
          <w:p w14:paraId="12D89AEF"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ABC7BB3"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BE23055"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3F651075"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233541B5" w14:textId="77777777" w:rsidR="00D201CD" w:rsidRDefault="00000000">
            <w:r>
              <w:t>[ ] Yes   [ ] No   √ Can't Tell</w:t>
            </w:r>
          </w:p>
          <w:p w14:paraId="4D267121" w14:textId="77777777" w:rsidR="00D201CD" w:rsidRDefault="00000000">
            <w:r>
              <w:t>Three robot services and local settings limit universal application (pp. 18-20).</w:t>
            </w:r>
          </w:p>
        </w:tc>
      </w:tr>
      <w:tr w:rsidR="00FE1E51" w14:paraId="2C425281" w14:textId="77777777" w:rsidTr="007321EA">
        <w:tc>
          <w:tcPr>
            <w:tcW w:w="9356" w:type="dxa"/>
            <w:gridSpan w:val="3"/>
            <w:shd w:val="clear" w:color="auto" w:fill="F2F2F2" w:themeFill="background1" w:themeFillShade="F2"/>
          </w:tcPr>
          <w:p w14:paraId="583030E3"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CONSIDER:</w:t>
            </w:r>
          </w:p>
          <w:p w14:paraId="4BD0472F" w14:textId="77777777" w:rsidR="0060485D" w:rsidRPr="0060485D" w:rsidRDefault="0060485D" w:rsidP="0060485D">
            <w:pPr>
              <w:pStyle w:val="a9"/>
              <w:numPr>
                <w:ilvl w:val="0"/>
                <w:numId w:val="1"/>
              </w:numPr>
              <w:spacing w:before="10" w:after="240" w:line="220" w:lineRule="exact"/>
              <w:ind w:left="325" w:hanging="336"/>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t</w:t>
            </w:r>
            <w:r w:rsidRPr="0060485D">
              <w:rPr>
                <w:rFonts w:ascii="Calibri Light" w:hAnsi="Calibri Light" w:cs="Calibri Light"/>
                <w:i/>
                <w:iCs/>
                <w:color w:val="000000" w:themeColor="text1"/>
                <w:sz w:val="22"/>
                <w:szCs w:val="22"/>
              </w:rPr>
              <w:t>he subjects covered in the study could</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be sufficiently different from your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population to cause concern.</w:t>
            </w:r>
          </w:p>
          <w:p w14:paraId="1047C44C" w14:textId="77777777" w:rsidR="00FE1E51" w:rsidRPr="0060485D" w:rsidRDefault="0060485D" w:rsidP="0060485D">
            <w:pPr>
              <w:pStyle w:val="a9"/>
              <w:numPr>
                <w:ilvl w:val="0"/>
                <w:numId w:val="1"/>
              </w:numPr>
              <w:spacing w:before="10" w:after="240" w:line="220" w:lineRule="exact"/>
              <w:ind w:left="325" w:hanging="336"/>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lastRenderedPageBreak/>
              <w:t>y</w:t>
            </w:r>
            <w:r w:rsidRPr="0060485D">
              <w:rPr>
                <w:rFonts w:ascii="Calibri Light" w:hAnsi="Calibri Light" w:cs="Calibri Light"/>
                <w:i/>
                <w:iCs/>
                <w:color w:val="000000" w:themeColor="text1"/>
                <w:sz w:val="22"/>
                <w:szCs w:val="22"/>
              </w:rPr>
              <w:t>our local setting is likely to differ much</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from that of the study</w:t>
            </w:r>
          </w:p>
        </w:tc>
      </w:tr>
      <w:tr w:rsidR="00BE701B" w14:paraId="575264EC" w14:textId="77777777" w:rsidTr="00240C9D">
        <w:tc>
          <w:tcPr>
            <w:tcW w:w="4678" w:type="dxa"/>
            <w:gridSpan w:val="2"/>
          </w:tcPr>
          <w:p w14:paraId="0763EFDD" w14:textId="77777777" w:rsidR="00BE701B" w:rsidRDefault="0060485D" w:rsidP="00BE701B">
            <w:pPr>
              <w:pStyle w:val="a9"/>
              <w:numPr>
                <w:ilvl w:val="0"/>
                <w:numId w:val="3"/>
              </w:numPr>
              <w:spacing w:before="10" w:line="220" w:lineRule="exact"/>
              <w:ind w:left="324" w:hanging="284"/>
              <w:rPr>
                <w:rFonts w:ascii="Calibri Light" w:hAnsi="Calibri Light" w:cs="Calibri Light"/>
                <w:color w:val="000000" w:themeColor="text1"/>
                <w:sz w:val="22"/>
                <w:szCs w:val="22"/>
              </w:rPr>
            </w:pPr>
            <w:r>
              <w:rPr>
                <w:rFonts w:ascii="Calibri Light" w:hAnsi="Calibri Light" w:cs="Calibri Light"/>
                <w:color w:val="000000" w:themeColor="text1"/>
                <w:sz w:val="22"/>
                <w:szCs w:val="22"/>
              </w:rPr>
              <w:lastRenderedPageBreak/>
              <w:t>How valuable is the research?</w:t>
            </w:r>
          </w:p>
          <w:p w14:paraId="1FF5B253" w14:textId="77777777" w:rsidR="00BE701B" w:rsidRDefault="00BE701B" w:rsidP="00BE701B">
            <w:pPr>
              <w:spacing w:before="10" w:line="220" w:lineRule="exact"/>
              <w:rPr>
                <w:rFonts w:ascii="Calibri Light" w:hAnsi="Calibri Light" w:cs="Calibri Light"/>
                <w:color w:val="000000" w:themeColor="text1"/>
                <w:sz w:val="22"/>
                <w:szCs w:val="22"/>
              </w:rPr>
            </w:pPr>
          </w:p>
          <w:p w14:paraId="2FC6E71B" w14:textId="77777777" w:rsidR="00BE701B" w:rsidRDefault="00BE701B" w:rsidP="00BE701B">
            <w:pPr>
              <w:spacing w:before="10" w:line="220" w:lineRule="exact"/>
              <w:rPr>
                <w:rFonts w:ascii="Calibri Light" w:hAnsi="Calibri Light" w:cs="Calibri Light"/>
                <w:color w:val="000000" w:themeColor="text1"/>
                <w:sz w:val="22"/>
                <w:szCs w:val="22"/>
              </w:rPr>
            </w:pPr>
          </w:p>
          <w:p w14:paraId="7C9CBF30" w14:textId="77777777" w:rsidR="00BE701B" w:rsidRDefault="00BE701B" w:rsidP="00BE701B">
            <w:pPr>
              <w:spacing w:before="10" w:line="220" w:lineRule="exact"/>
              <w:rPr>
                <w:rFonts w:ascii="Calibri Light" w:hAnsi="Calibri Light" w:cs="Calibri Light"/>
                <w:color w:val="000000" w:themeColor="text1"/>
                <w:sz w:val="22"/>
                <w:szCs w:val="22"/>
              </w:rPr>
            </w:pPr>
          </w:p>
          <w:p w14:paraId="245F801D" w14:textId="77777777" w:rsidR="00BE701B" w:rsidRDefault="00BE701B" w:rsidP="00BE701B">
            <w:pPr>
              <w:spacing w:before="10" w:line="220" w:lineRule="exact"/>
              <w:rPr>
                <w:rFonts w:ascii="Calibri Light" w:hAnsi="Calibri Light" w:cs="Calibri Light"/>
                <w:color w:val="000000" w:themeColor="text1"/>
                <w:sz w:val="22"/>
                <w:szCs w:val="22"/>
              </w:rPr>
            </w:pPr>
          </w:p>
          <w:p w14:paraId="7EC28CC2" w14:textId="77777777" w:rsidR="0060485D" w:rsidRDefault="0060485D" w:rsidP="00BE701B">
            <w:pPr>
              <w:spacing w:before="10" w:line="220" w:lineRule="exact"/>
              <w:rPr>
                <w:rFonts w:ascii="Calibri Light" w:hAnsi="Calibri Light" w:cs="Calibri Light"/>
                <w:color w:val="000000" w:themeColor="text1"/>
                <w:sz w:val="22"/>
                <w:szCs w:val="22"/>
              </w:rPr>
            </w:pPr>
          </w:p>
          <w:p w14:paraId="089EDF79" w14:textId="77777777" w:rsidR="0060485D" w:rsidRDefault="0060485D" w:rsidP="00BE701B">
            <w:pPr>
              <w:spacing w:before="10" w:line="220" w:lineRule="exact"/>
              <w:rPr>
                <w:rFonts w:ascii="Calibri Light" w:hAnsi="Calibri Light" w:cs="Calibri Light"/>
                <w:color w:val="000000" w:themeColor="text1"/>
                <w:sz w:val="22"/>
                <w:szCs w:val="22"/>
              </w:rPr>
            </w:pPr>
          </w:p>
          <w:p w14:paraId="51EFD523" w14:textId="77777777" w:rsidR="0060485D" w:rsidRPr="00BE701B" w:rsidRDefault="0060485D" w:rsidP="00BE701B">
            <w:pPr>
              <w:spacing w:before="10" w:line="220" w:lineRule="exact"/>
              <w:rPr>
                <w:rFonts w:ascii="Calibri Light" w:hAnsi="Calibri Light" w:cs="Calibri Light"/>
                <w:color w:val="000000" w:themeColor="text1"/>
                <w:sz w:val="22"/>
                <w:szCs w:val="22"/>
              </w:rPr>
            </w:pPr>
          </w:p>
        </w:tc>
        <w:tc>
          <w:tcPr>
            <w:tcW w:w="4678" w:type="dxa"/>
          </w:tcPr>
          <w:p w14:paraId="78D071AF" w14:textId="77777777" w:rsidR="00D201CD" w:rsidRDefault="00000000">
            <w:r>
              <w:t>√ Yes   [ ] No   [ ] Can't Tell</w:t>
            </w:r>
          </w:p>
          <w:p w14:paraId="6FA63BD6" w14:textId="77777777" w:rsidR="00D201CD" w:rsidRDefault="00000000">
            <w:r>
              <w:t>Shows how service context affects the priority of SERVQUAL dimensions (pp. 12-17).</w:t>
            </w:r>
          </w:p>
        </w:tc>
      </w:tr>
      <w:tr w:rsidR="00BE701B" w14:paraId="23262568" w14:textId="77777777" w:rsidTr="00BE701B">
        <w:trPr>
          <w:trHeight w:val="992"/>
        </w:trPr>
        <w:tc>
          <w:tcPr>
            <w:tcW w:w="9356" w:type="dxa"/>
            <w:gridSpan w:val="3"/>
            <w:shd w:val="clear" w:color="auto" w:fill="E8E8E8" w:themeFill="background2"/>
          </w:tcPr>
          <w:p w14:paraId="0EF68608" w14:textId="77777777" w:rsidR="00BE701B" w:rsidRPr="00BE701B" w:rsidRDefault="00BE701B" w:rsidP="00BE701B">
            <w:pPr>
              <w:spacing w:before="10" w:line="220" w:lineRule="exact"/>
              <w:rPr>
                <w:rFonts w:ascii="Calibri Light" w:hAnsi="Calibri Light" w:cs="Calibri Light"/>
                <w:i/>
                <w:iCs/>
                <w:color w:val="000000" w:themeColor="text1"/>
                <w:sz w:val="22"/>
                <w:szCs w:val="22"/>
              </w:rPr>
            </w:pPr>
            <w:r w:rsidRPr="00BE701B">
              <w:rPr>
                <w:rFonts w:ascii="Calibri Light" w:hAnsi="Calibri Light" w:cs="Calibri Light"/>
                <w:i/>
                <w:iCs/>
                <w:color w:val="000000" w:themeColor="text1"/>
                <w:sz w:val="22"/>
                <w:szCs w:val="22"/>
              </w:rPr>
              <w:t xml:space="preserve">CONSIDER: </w:t>
            </w:r>
          </w:p>
          <w:p w14:paraId="2280A1A5" w14:textId="77777777" w:rsidR="00BE701B" w:rsidRPr="00BE701B" w:rsidRDefault="00BE701B" w:rsidP="00BE701B">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BE701B">
              <w:rPr>
                <w:rFonts w:ascii="Calibri Light" w:hAnsi="Calibri Light" w:cs="Calibri Light"/>
                <w:i/>
                <w:iCs/>
                <w:color w:val="000000" w:themeColor="text1"/>
                <w:sz w:val="22"/>
                <w:szCs w:val="22"/>
              </w:rPr>
              <w:t xml:space="preserve">one </w:t>
            </w:r>
            <w:r w:rsidR="0060485D">
              <w:rPr>
                <w:rFonts w:ascii="Calibri Light" w:hAnsi="Calibri Light" w:cs="Calibri Light"/>
                <w:i/>
                <w:iCs/>
                <w:color w:val="000000" w:themeColor="text1"/>
                <w:sz w:val="22"/>
                <w:szCs w:val="22"/>
              </w:rPr>
              <w:t xml:space="preserve">descriptive/cross-sectional </w:t>
            </w:r>
            <w:r w:rsidR="0060485D" w:rsidRPr="00BE701B">
              <w:rPr>
                <w:rFonts w:ascii="Calibri Light" w:hAnsi="Calibri Light" w:cs="Calibri Light"/>
                <w:i/>
                <w:iCs/>
                <w:color w:val="000000" w:themeColor="text1"/>
                <w:sz w:val="22"/>
                <w:szCs w:val="22"/>
              </w:rPr>
              <w:t>study</w:t>
            </w:r>
            <w:r w:rsidRPr="00BE701B">
              <w:rPr>
                <w:rFonts w:ascii="Calibri Light" w:hAnsi="Calibri Light" w:cs="Calibri Light"/>
                <w:i/>
                <w:iCs/>
                <w:color w:val="000000" w:themeColor="text1"/>
                <w:sz w:val="22"/>
                <w:szCs w:val="22"/>
              </w:rPr>
              <w:t xml:space="preserve"> rarely provides sufficiently robust evidence to recommend changes to clinical practice or within health policy decision making</w:t>
            </w:r>
          </w:p>
          <w:p w14:paraId="3BC60E62" w14:textId="77777777" w:rsidR="0060485D" w:rsidRPr="0060485D" w:rsidRDefault="0060485D" w:rsidP="0060485D">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 discusses the contribution</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 study makes to existing knowledge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(e.g., do they consider the findings in</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relation to current practice or policy,</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or relevant research-based literature?)</w:t>
            </w:r>
          </w:p>
          <w:p w14:paraId="38229E78" w14:textId="77777777" w:rsidR="0060485D" w:rsidRPr="0060485D" w:rsidRDefault="0060485D" w:rsidP="0060485D">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researchers have discussed whether or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how the findings can be transferred to other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populations</w:t>
            </w:r>
          </w:p>
        </w:tc>
      </w:tr>
    </w:tbl>
    <w:p w14:paraId="0975C906" w14:textId="77777777" w:rsidR="00FE1E51" w:rsidRDefault="00FE1E51" w:rsidP="00FE1E51">
      <w:pPr>
        <w:spacing w:before="10" w:line="220" w:lineRule="exact"/>
        <w:rPr>
          <w:rFonts w:ascii="Calibri Light" w:hAnsi="Calibri Light" w:cs="Calibri Light"/>
          <w:i/>
          <w:iCs/>
          <w:color w:val="000000" w:themeColor="text1"/>
          <w:sz w:val="22"/>
          <w:szCs w:val="22"/>
        </w:rPr>
      </w:pPr>
    </w:p>
    <w:p w14:paraId="06AD8E2D" w14:textId="77777777" w:rsidR="00FE1E51" w:rsidRDefault="00FE1E51" w:rsidP="00FE1E51">
      <w:pPr>
        <w:spacing w:before="10" w:line="220" w:lineRule="exact"/>
        <w:rPr>
          <w:rFonts w:ascii="Calibri Light" w:hAnsi="Calibri Light" w:cs="Calibri Light"/>
          <w:i/>
          <w:iCs/>
          <w:color w:val="000000" w:themeColor="text1"/>
          <w:sz w:val="22"/>
          <w:szCs w:val="22"/>
        </w:rPr>
      </w:pPr>
    </w:p>
    <w:tbl>
      <w:tblPr>
        <w:tblStyle w:val="ae"/>
        <w:tblW w:w="0" w:type="auto"/>
        <w:tblInd w:w="-147" w:type="dxa"/>
        <w:tblLook w:val="04A0" w:firstRow="1" w:lastRow="0" w:firstColumn="1" w:lastColumn="0" w:noHBand="0" w:noVBand="1"/>
      </w:tblPr>
      <w:tblGrid>
        <w:gridCol w:w="3310"/>
        <w:gridCol w:w="3388"/>
        <w:gridCol w:w="2459"/>
      </w:tblGrid>
      <w:tr w:rsidR="00984645" w:rsidRPr="00941CCB" w14:paraId="251D26D6" w14:textId="77777777" w:rsidTr="00984645">
        <w:trPr>
          <w:trHeight w:val="667"/>
        </w:trPr>
        <w:tc>
          <w:tcPr>
            <w:tcW w:w="9157" w:type="dxa"/>
            <w:gridSpan w:val="3"/>
            <w:shd w:val="clear" w:color="auto" w:fill="F2CEED" w:themeFill="accent5" w:themeFillTint="33"/>
          </w:tcPr>
          <w:p w14:paraId="4B340128" w14:textId="77777777" w:rsidR="00984645" w:rsidRPr="00941CCB" w:rsidRDefault="00984645" w:rsidP="00883EF9">
            <w:pPr>
              <w:rPr>
                <w:rFonts w:asciiTheme="majorHAnsi" w:hAnsiTheme="majorHAnsi" w:cstheme="majorHAnsi"/>
                <w:b/>
                <w:bCs/>
                <w:sz w:val="22"/>
                <w:szCs w:val="22"/>
              </w:rPr>
            </w:pPr>
            <w:r w:rsidRPr="00941CCB">
              <w:rPr>
                <w:rFonts w:asciiTheme="majorHAnsi" w:hAnsiTheme="majorHAnsi" w:cstheme="majorHAnsi"/>
                <w:b/>
                <w:bCs/>
                <w:sz w:val="22"/>
                <w:szCs w:val="22"/>
              </w:rPr>
              <w:t>APPRAISAL SUMMARY</w:t>
            </w:r>
            <w:r w:rsidRPr="00941CCB">
              <w:rPr>
                <w:rFonts w:asciiTheme="majorHAnsi" w:hAnsiTheme="majorHAnsi" w:cstheme="majorHAnsi"/>
                <w:sz w:val="22"/>
                <w:szCs w:val="22"/>
              </w:rPr>
              <w:t xml:space="preserve">: </w:t>
            </w:r>
            <w:r w:rsidRPr="00941CCB">
              <w:rPr>
                <w:rFonts w:asciiTheme="majorHAnsi" w:hAnsiTheme="majorHAnsi" w:cstheme="majorHAnsi"/>
                <w:i/>
                <w:iCs/>
                <w:sz w:val="22"/>
                <w:szCs w:val="22"/>
              </w:rPr>
              <w:t xml:space="preserve">List key points from your critical appraisal </w:t>
            </w:r>
            <w:r>
              <w:rPr>
                <w:rFonts w:asciiTheme="majorHAnsi" w:hAnsiTheme="majorHAnsi" w:cstheme="majorHAnsi"/>
                <w:i/>
                <w:iCs/>
                <w:sz w:val="22"/>
                <w:szCs w:val="22"/>
              </w:rPr>
              <w:t>that</w:t>
            </w:r>
            <w:r w:rsidRPr="00941CCB">
              <w:rPr>
                <w:rFonts w:asciiTheme="majorHAnsi" w:hAnsiTheme="majorHAnsi" w:cstheme="majorHAnsi"/>
                <w:i/>
                <w:iCs/>
                <w:sz w:val="22"/>
                <w:szCs w:val="22"/>
              </w:rPr>
              <w:t xml:space="preserve"> need to be considered when assessing the validity of the results and their usefulness in decision-making.</w:t>
            </w:r>
          </w:p>
        </w:tc>
      </w:tr>
      <w:tr w:rsidR="00984645" w:rsidRPr="005A7FC2" w14:paraId="6B22E4AB" w14:textId="77777777" w:rsidTr="00984645">
        <w:trPr>
          <w:trHeight w:val="374"/>
        </w:trPr>
        <w:tc>
          <w:tcPr>
            <w:tcW w:w="3310" w:type="dxa"/>
          </w:tcPr>
          <w:p w14:paraId="6A67A845" w14:textId="77777777" w:rsidR="00984645" w:rsidRPr="00941CCB" w:rsidRDefault="00984645" w:rsidP="00883EF9">
            <w:pPr>
              <w:rPr>
                <w:rFonts w:asciiTheme="majorHAnsi" w:hAnsiTheme="majorHAnsi" w:cstheme="majorHAnsi"/>
                <w:b/>
                <w:bCs/>
                <w:sz w:val="22"/>
                <w:szCs w:val="22"/>
              </w:rPr>
            </w:pPr>
            <w:r>
              <w:rPr>
                <w:rFonts w:asciiTheme="majorHAnsi" w:hAnsiTheme="majorHAnsi" w:cstheme="majorHAnsi"/>
                <w:b/>
                <w:bCs/>
                <w:sz w:val="22"/>
                <w:szCs w:val="22"/>
              </w:rPr>
              <w:t>Positive/Methodologically sound</w:t>
            </w:r>
          </w:p>
        </w:tc>
        <w:tc>
          <w:tcPr>
            <w:tcW w:w="3388" w:type="dxa"/>
          </w:tcPr>
          <w:p w14:paraId="25AF58AD" w14:textId="77777777" w:rsidR="00984645" w:rsidRPr="00941CCB" w:rsidRDefault="00984645" w:rsidP="00883EF9">
            <w:pPr>
              <w:rPr>
                <w:rFonts w:asciiTheme="majorHAnsi" w:hAnsiTheme="majorHAnsi" w:cstheme="majorHAnsi"/>
                <w:b/>
                <w:bCs/>
                <w:sz w:val="22"/>
                <w:szCs w:val="22"/>
              </w:rPr>
            </w:pPr>
            <w:r>
              <w:rPr>
                <w:rFonts w:asciiTheme="majorHAnsi" w:hAnsiTheme="majorHAnsi" w:cstheme="majorHAnsi"/>
                <w:b/>
                <w:bCs/>
                <w:sz w:val="22"/>
                <w:szCs w:val="22"/>
              </w:rPr>
              <w:t>Negative/Relatively poor methodology</w:t>
            </w:r>
          </w:p>
        </w:tc>
        <w:tc>
          <w:tcPr>
            <w:tcW w:w="2459" w:type="dxa"/>
          </w:tcPr>
          <w:p w14:paraId="52E9B71E" w14:textId="77777777" w:rsidR="00984645" w:rsidRPr="005A7FC2" w:rsidRDefault="00984645" w:rsidP="00883EF9">
            <w:pPr>
              <w:rPr>
                <w:rFonts w:asciiTheme="majorHAnsi" w:hAnsiTheme="majorHAnsi" w:cstheme="majorHAnsi"/>
                <w:b/>
                <w:bCs/>
                <w:sz w:val="22"/>
                <w:szCs w:val="22"/>
              </w:rPr>
            </w:pPr>
            <w:r w:rsidRPr="005A7FC2">
              <w:rPr>
                <w:rFonts w:asciiTheme="majorHAnsi" w:hAnsiTheme="majorHAnsi" w:cstheme="majorHAnsi"/>
                <w:b/>
                <w:bCs/>
                <w:sz w:val="22"/>
                <w:szCs w:val="22"/>
              </w:rPr>
              <w:t>Unknowns</w:t>
            </w:r>
          </w:p>
        </w:tc>
      </w:tr>
      <w:tr w:rsidR="00984645" w:rsidRPr="00941CCB" w14:paraId="03125865" w14:textId="77777777" w:rsidTr="00984645">
        <w:trPr>
          <w:trHeight w:val="373"/>
        </w:trPr>
        <w:tc>
          <w:tcPr>
            <w:tcW w:w="3310" w:type="dxa"/>
          </w:tcPr>
          <w:p w14:paraId="34AB6E1B" w14:textId="77777777" w:rsidR="00D201CD" w:rsidRDefault="00000000">
            <w:r>
              <w:t>On-site users, sizeable sample, response-rate and measurement checks.</w:t>
            </w:r>
          </w:p>
        </w:tc>
        <w:tc>
          <w:tcPr>
            <w:tcW w:w="3388" w:type="dxa"/>
          </w:tcPr>
          <w:p w14:paraId="2FABD08F" w14:textId="77777777" w:rsidR="00D201CD" w:rsidRDefault="00000000">
            <w:r>
              <w:t>Limited robot types and context; ranking does not establish causal effects.</w:t>
            </w:r>
          </w:p>
        </w:tc>
        <w:tc>
          <w:tcPr>
            <w:tcW w:w="2459" w:type="dxa"/>
          </w:tcPr>
          <w:p w14:paraId="6D6CD41D" w14:textId="77777777" w:rsidR="00D201CD" w:rsidRDefault="00000000">
            <w:r>
              <w:t>Items marked Can't Tell reflect information not clearly established in the article report. No numerical score was calculated.</w:t>
            </w:r>
          </w:p>
        </w:tc>
      </w:tr>
    </w:tbl>
    <w:p w14:paraId="71D5D7E8"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3C8C87C"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8C00880"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A12ECF8"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0319B11A"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0BABDF1B"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5B9ACC2D"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5C97C21D"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44FEB30B"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7A278509"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59279484"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5E797BAB"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758A48A7"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55122055"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36F4BD9"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4FBD9E0C"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8650083"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15D16660"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1D5140FA"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513670F7"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30988BC6"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6736EED0"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41749122" w14:textId="77777777" w:rsidR="0036786A" w:rsidRPr="001831EE" w:rsidRDefault="0036786A" w:rsidP="0036786A">
      <w:pPr>
        <w:spacing w:before="10" w:line="220" w:lineRule="exact"/>
        <w:rPr>
          <w:rFonts w:ascii="Calibri Light" w:hAnsi="Calibri Light" w:cs="Calibri Light"/>
          <w:b/>
          <w:bCs/>
          <w:color w:val="000000" w:themeColor="text1"/>
          <w:sz w:val="22"/>
          <w:szCs w:val="22"/>
        </w:rPr>
      </w:pPr>
      <w:r w:rsidRPr="001831EE">
        <w:rPr>
          <w:rFonts w:ascii="Calibri Light" w:hAnsi="Calibri Light" w:cs="Calibri Light"/>
          <w:b/>
          <w:bCs/>
          <w:color w:val="000000" w:themeColor="text1"/>
          <w:sz w:val="22"/>
          <w:szCs w:val="22"/>
        </w:rPr>
        <w:t>Referencing recommendation:</w:t>
      </w:r>
    </w:p>
    <w:p w14:paraId="2FF08A96" w14:textId="77777777" w:rsidR="0036786A" w:rsidRDefault="0036786A" w:rsidP="0036786A">
      <w:pPr>
        <w:spacing w:before="10" w:line="220" w:lineRule="exact"/>
        <w:rPr>
          <w:rFonts w:ascii="Calibri Light" w:hAnsi="Calibri Light" w:cs="Calibri Light"/>
          <w:color w:val="000000" w:themeColor="text1"/>
          <w:sz w:val="22"/>
          <w:szCs w:val="22"/>
        </w:rPr>
      </w:pPr>
    </w:p>
    <w:p w14:paraId="3A01700A"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recommends using the Harvard style referencing</w:t>
      </w:r>
      <w:r>
        <w:rPr>
          <w:rFonts w:ascii="Calibri Light" w:hAnsi="Calibri Light" w:cs="Calibri Light"/>
          <w:color w:val="000000" w:themeColor="text1"/>
          <w:sz w:val="22"/>
          <w:szCs w:val="22"/>
        </w:rPr>
        <w:t xml:space="preserve">, which </w:t>
      </w:r>
      <w:r w:rsidRPr="001831EE">
        <w:rPr>
          <w:rFonts w:ascii="Calibri Light" w:hAnsi="Calibri Light" w:cs="Calibri Light"/>
          <w:color w:val="000000" w:themeColor="text1"/>
          <w:sz w:val="22"/>
          <w:szCs w:val="22"/>
        </w:rPr>
        <w:t>is an author/date method. Sources are cited within the body of your assignment by giving the name of the author(s) followed by the date of publication. All other details about the publication are given in the list of references or bibliography at the end.</w:t>
      </w:r>
    </w:p>
    <w:p w14:paraId="6433F76A" w14:textId="77777777" w:rsidR="0036786A" w:rsidRPr="001831EE" w:rsidRDefault="0036786A" w:rsidP="0036786A">
      <w:pPr>
        <w:spacing w:before="10" w:line="220" w:lineRule="exact"/>
        <w:rPr>
          <w:rFonts w:ascii="Calibri Light" w:hAnsi="Calibri Light" w:cs="Calibri Light"/>
          <w:color w:val="000000" w:themeColor="text1"/>
          <w:sz w:val="22"/>
          <w:szCs w:val="22"/>
        </w:rPr>
      </w:pPr>
    </w:p>
    <w:p w14:paraId="38A777CC"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Example:</w:t>
      </w:r>
    </w:p>
    <w:p w14:paraId="0BABA23B" w14:textId="77777777" w:rsidR="0036786A" w:rsidRPr="001831EE" w:rsidRDefault="0036786A" w:rsidP="0036786A">
      <w:pPr>
        <w:spacing w:before="10" w:line="220" w:lineRule="exact"/>
        <w:rPr>
          <w:rFonts w:ascii="Calibri Light" w:hAnsi="Calibri Light" w:cs="Calibri Light"/>
          <w:color w:val="000000" w:themeColor="text1"/>
          <w:sz w:val="22"/>
          <w:szCs w:val="22"/>
        </w:rPr>
      </w:pPr>
    </w:p>
    <w:p w14:paraId="527B7219" w14:textId="14D1958F" w:rsidR="0036786A" w:rsidRDefault="0036786A" w:rsidP="0036786A">
      <w:pPr>
        <w:rPr>
          <w:rFonts w:ascii="Calibri Light" w:hAnsi="Calibri Light" w:cs="Calibri Light"/>
          <w:i/>
          <w:iCs/>
          <w:color w:val="000000" w:themeColor="text1"/>
          <w:sz w:val="22"/>
          <w:szCs w:val="22"/>
        </w:rPr>
      </w:pPr>
      <w:r w:rsidRPr="001831EE">
        <w:rPr>
          <w:rFonts w:ascii="Calibri Light" w:hAnsi="Calibri Light" w:cs="Calibri Light"/>
          <w:i/>
          <w:iCs/>
          <w:color w:val="000000" w:themeColor="text1"/>
          <w:sz w:val="22"/>
          <w:szCs w:val="22"/>
        </w:rPr>
        <w:t>Critical Appraisal Skills Programme (202</w:t>
      </w:r>
      <w:r w:rsidR="0036100B">
        <w:rPr>
          <w:rFonts w:ascii="Calibri Light" w:eastAsiaTheme="minorEastAsia" w:hAnsi="Calibri Light" w:cs="Calibri Light" w:hint="eastAsia"/>
          <w:i/>
          <w:iCs/>
          <w:color w:val="000000" w:themeColor="text1"/>
          <w:sz w:val="22"/>
          <w:szCs w:val="22"/>
          <w:lang w:eastAsia="zh-CN"/>
        </w:rPr>
        <w:t>2</w:t>
      </w:r>
      <w:r w:rsidRPr="001831EE">
        <w:rPr>
          <w:rFonts w:ascii="Calibri Light" w:hAnsi="Calibri Light" w:cs="Calibri Light"/>
          <w:i/>
          <w:iCs/>
          <w:color w:val="000000" w:themeColor="text1"/>
          <w:sz w:val="22"/>
          <w:szCs w:val="22"/>
        </w:rPr>
        <w:t xml:space="preserve">). CASP (insert name of checklist i.e. </w:t>
      </w:r>
      <w:r w:rsidR="00984645">
        <w:rPr>
          <w:rFonts w:ascii="Calibri Light" w:hAnsi="Calibri Light" w:cs="Calibri Light"/>
          <w:i/>
          <w:iCs/>
          <w:sz w:val="22"/>
          <w:szCs w:val="22"/>
        </w:rPr>
        <w:t xml:space="preserve">cross sectional </w:t>
      </w:r>
      <w:r w:rsidRPr="001831EE">
        <w:rPr>
          <w:rFonts w:ascii="Calibri Light" w:hAnsi="Calibri Light" w:cs="Calibri Light"/>
          <w:i/>
          <w:iCs/>
          <w:color w:val="000000" w:themeColor="text1"/>
          <w:sz w:val="22"/>
          <w:szCs w:val="22"/>
        </w:rPr>
        <w:t>Checklist.</w:t>
      </w:r>
      <w:r>
        <w:rPr>
          <w:rFonts w:ascii="Calibri Light" w:hAnsi="Calibri Light" w:cs="Calibri Light"/>
          <w:i/>
          <w:iCs/>
          <w:color w:val="000000" w:themeColor="text1"/>
          <w:sz w:val="22"/>
          <w:szCs w:val="22"/>
        </w:rPr>
        <w:t>)</w:t>
      </w:r>
      <w:r w:rsidRPr="001831EE">
        <w:rPr>
          <w:rFonts w:ascii="Calibri Light" w:hAnsi="Calibri Light" w:cs="Calibri Light"/>
          <w:i/>
          <w:iCs/>
          <w:color w:val="000000" w:themeColor="text1"/>
          <w:sz w:val="22"/>
          <w:szCs w:val="22"/>
        </w:rPr>
        <w:t xml:space="preserve"> [online] Available at: insert URL. Accessed: insert date accessed.</w:t>
      </w:r>
    </w:p>
    <w:p w14:paraId="64D4F98E" w14:textId="77777777" w:rsidR="0036786A" w:rsidRDefault="0036786A" w:rsidP="0036786A">
      <w:pPr>
        <w:rPr>
          <w:rFonts w:ascii="Calibri Light" w:hAnsi="Calibri Light" w:cs="Calibri Light"/>
          <w:i/>
          <w:iCs/>
          <w:color w:val="000000" w:themeColor="text1"/>
          <w:sz w:val="22"/>
          <w:szCs w:val="22"/>
        </w:rPr>
      </w:pPr>
    </w:p>
    <w:p w14:paraId="59769992" w14:textId="77777777" w:rsidR="0036786A" w:rsidRPr="001831EE" w:rsidRDefault="0036786A" w:rsidP="0036786A">
      <w:pPr>
        <w:rPr>
          <w:rFonts w:ascii="Calibri Light" w:hAnsi="Calibri Light" w:cs="Calibri Light"/>
          <w:b/>
          <w:bCs/>
          <w:sz w:val="22"/>
          <w:szCs w:val="22"/>
        </w:rPr>
      </w:pPr>
      <w:r w:rsidRPr="001831EE">
        <w:rPr>
          <w:rFonts w:ascii="Calibri Light" w:hAnsi="Calibri Light" w:cs="Calibri Light"/>
          <w:b/>
          <w:bCs/>
          <w:color w:val="000000" w:themeColor="text1"/>
          <w:sz w:val="22"/>
          <w:szCs w:val="22"/>
        </w:rPr>
        <w:t>Creative Commons</w:t>
      </w:r>
    </w:p>
    <w:p w14:paraId="35EE5FD7" w14:textId="77777777" w:rsidR="0036786A" w:rsidRDefault="0036786A" w:rsidP="0036786A">
      <w:pPr>
        <w:spacing w:before="10" w:line="220" w:lineRule="exact"/>
        <w:rPr>
          <w:rFonts w:ascii="Calibri Light" w:hAnsi="Calibri Light" w:cs="Calibri Light"/>
          <w:color w:val="000000" w:themeColor="text1"/>
          <w:sz w:val="22"/>
          <w:szCs w:val="22"/>
        </w:rPr>
      </w:pPr>
    </w:p>
    <w:p w14:paraId="14DF80DE"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this work is licensed under the Creative Commons Attribution – Non-Commercial- Share A like. To view a copy of this licence, visit </w:t>
      </w:r>
      <w:hyperlink r:id="rId8" w:tgtFrame="_blank" w:history="1">
        <w:r w:rsidRPr="001831EE">
          <w:rPr>
            <w:rStyle w:val="af1"/>
            <w:rFonts w:ascii="Calibri Light" w:hAnsi="Calibri Light" w:cs="Calibri Light"/>
            <w:sz w:val="22"/>
            <w:szCs w:val="22"/>
          </w:rPr>
          <w:t>https://creativecommons.org/licenses/by-nc-sa/4.0/</w:t>
        </w:r>
      </w:hyperlink>
    </w:p>
    <w:p w14:paraId="5D5F7C3E" w14:textId="77777777" w:rsidR="0036786A" w:rsidRDefault="0036786A" w:rsidP="0036786A">
      <w:pPr>
        <w:spacing w:before="10" w:line="220" w:lineRule="exact"/>
        <w:rPr>
          <w:rFonts w:ascii="Calibri Light" w:hAnsi="Calibri Light" w:cs="Calibri Light"/>
          <w:color w:val="000000" w:themeColor="text1"/>
          <w:sz w:val="22"/>
          <w:szCs w:val="22"/>
        </w:rPr>
      </w:pPr>
    </w:p>
    <w:p w14:paraId="332E4E2F" w14:textId="77777777" w:rsidR="0036786A" w:rsidRDefault="0036786A" w:rsidP="0036786A">
      <w:pPr>
        <w:spacing w:before="10" w:line="220" w:lineRule="exact"/>
        <w:rPr>
          <w:rFonts w:ascii="Calibri Light" w:hAnsi="Calibri Light" w:cs="Calibri Light"/>
          <w:b/>
          <w:bCs/>
          <w:color w:val="000000" w:themeColor="text1"/>
          <w:sz w:val="22"/>
          <w:szCs w:val="22"/>
        </w:rPr>
      </w:pPr>
    </w:p>
    <w:p w14:paraId="127A3DFD" w14:textId="77777777" w:rsidR="0036786A" w:rsidRPr="001831EE"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b/>
          <w:bCs/>
          <w:noProof/>
          <w:color w:val="000000" w:themeColor="text1"/>
          <w:sz w:val="22"/>
          <w:szCs w:val="22"/>
        </w:rPr>
        <w:drawing>
          <wp:anchor distT="0" distB="0" distL="114300" distR="114300" simplePos="0" relativeHeight="251660288" behindDoc="0" locked="0" layoutInCell="1" allowOverlap="1" wp14:anchorId="7424899A" wp14:editId="4FCAFE9C">
            <wp:simplePos x="0" y="0"/>
            <wp:positionH relativeFrom="margin">
              <wp:align>center</wp:align>
            </wp:positionH>
            <wp:positionV relativeFrom="margin">
              <wp:align>bottom</wp:align>
            </wp:positionV>
            <wp:extent cx="2808000" cy="2808000"/>
            <wp:effectExtent l="0" t="0" r="0" b="0"/>
            <wp:wrapSquare wrapText="bothSides"/>
            <wp:docPr id="367540901"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40901" name="Picture 1" descr="A qr code on a white backgroun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808000" cy="2808000"/>
                    </a:xfrm>
                    <a:prstGeom prst="rect">
                      <a:avLst/>
                    </a:prstGeom>
                  </pic:spPr>
                </pic:pic>
              </a:graphicData>
            </a:graphic>
            <wp14:sizeRelH relativeFrom="margin">
              <wp14:pctWidth>0</wp14:pctWidth>
            </wp14:sizeRelH>
            <wp14:sizeRelV relativeFrom="margin">
              <wp14:pctHeight>0</wp14:pctHeight>
            </wp14:sizeRelV>
          </wp:anchor>
        </w:drawing>
      </w:r>
      <w:r w:rsidRPr="001831EE">
        <w:rPr>
          <w:rFonts w:ascii="Calibri Light" w:hAnsi="Calibri Light" w:cs="Calibri Light"/>
          <w:b/>
          <w:bCs/>
          <w:color w:val="000000" w:themeColor="text1"/>
          <w:sz w:val="22"/>
          <w:szCs w:val="22"/>
        </w:rPr>
        <w:t xml:space="preserve">Need further training on evidence-based decision making? </w:t>
      </w:r>
      <w:r w:rsidRPr="001831EE">
        <w:rPr>
          <w:rFonts w:ascii="Calibri Light" w:hAnsi="Calibri Light" w:cs="Calibri Light"/>
          <w:sz w:val="21"/>
          <w:szCs w:val="21"/>
        </w:rPr>
        <w:t>Our online training courses are helpful for healthcare educational researchers and any other learners who:</w:t>
      </w:r>
    </w:p>
    <w:p w14:paraId="76A8CF60" w14:textId="77777777" w:rsidR="0036786A" w:rsidRPr="001831EE" w:rsidRDefault="0036786A" w:rsidP="0036786A">
      <w:pPr>
        <w:rPr>
          <w:rFonts w:ascii="Calibri Light" w:hAnsi="Calibri Light" w:cs="Calibri Light"/>
          <w:sz w:val="21"/>
          <w:szCs w:val="21"/>
        </w:rPr>
      </w:pPr>
      <w:r w:rsidRPr="001831EE">
        <w:rPr>
          <w:rFonts w:ascii="Calibri Light" w:hAnsi="Calibri Light" w:cs="Calibri Light"/>
          <w:sz w:val="21"/>
          <w:szCs w:val="21"/>
        </w:rPr>
        <w:fldChar w:fldCharType="begin"/>
      </w:r>
      <w:r w:rsidRPr="001831EE">
        <w:rPr>
          <w:rFonts w:ascii="Calibri Light" w:hAnsi="Calibri Light" w:cs="Calibri Light"/>
          <w:sz w:val="21"/>
          <w:szCs w:val="21"/>
        </w:rPr>
        <w:instrText xml:space="preserve"> INCLUDEPICTURE "https://casp-uk.net/images/icons/chev.svg" \* MERGEFORMATINET </w:instrText>
      </w:r>
      <w:r w:rsidRPr="001831EE">
        <w:rPr>
          <w:rFonts w:ascii="Calibri Light" w:hAnsi="Calibri Light" w:cs="Calibri Light"/>
          <w:sz w:val="21"/>
          <w:szCs w:val="21"/>
        </w:rPr>
        <w:fldChar w:fldCharType="separate"/>
      </w:r>
      <w:r w:rsidRPr="001831EE">
        <w:rPr>
          <w:rFonts w:ascii="Calibri Light" w:hAnsi="Calibri Light" w:cs="Calibri Light"/>
          <w:noProof/>
          <w:sz w:val="21"/>
          <w:szCs w:val="21"/>
        </w:rPr>
        <mc:AlternateContent>
          <mc:Choice Requires="wps">
            <w:drawing>
              <wp:inline distT="0" distB="0" distL="0" distR="0" wp14:anchorId="33EBCDB0" wp14:editId="783EB865">
                <wp:extent cx="254000" cy="254000"/>
                <wp:effectExtent l="0" t="0" r="0" b="0"/>
                <wp:docPr id="154569811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400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03A215" id="Rectangle 7" o:spid="_x0000_s1026" style="width:20pt;height: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duxAGdIBAACeAwAADgAA&#10;AAAAAAAAAAAAAAAuAgAAZHJzL2Uyb0RvYy54bWxQSwECLQAUAAYACAAAACEAFp6dvNgAAAADAQAA&#10;DwAAAAAAAAAAAAAAAAAsBAAAZHJzL2Rvd25yZXYueG1sUEsFBgAAAAAEAAQA8wAAADEFAAAAAA==&#10;" filled="f" stroked="f">
                <o:lock v:ext="edit" aspectratio="t"/>
                <w10:anchorlock/>
              </v:rect>
            </w:pict>
          </mc:Fallback>
        </mc:AlternateContent>
      </w:r>
      <w:r w:rsidRPr="001831EE">
        <w:rPr>
          <w:rFonts w:ascii="Calibri Light" w:hAnsi="Calibri Light" w:cs="Calibri Light"/>
          <w:sz w:val="21"/>
          <w:szCs w:val="21"/>
        </w:rPr>
        <w:fldChar w:fldCharType="end"/>
      </w:r>
    </w:p>
    <w:p w14:paraId="4528861E"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Need to critically appraise and stay abreast of the healthcare research literature as part of their clinical duties.</w:t>
      </w:r>
    </w:p>
    <w:p w14:paraId="3EAE0AA2"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 xml:space="preserve">Are considering carrying out research &amp; developing their own research projects. </w:t>
      </w:r>
    </w:p>
    <w:p w14:paraId="35DACB9C"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Make decisions in their role, whether that be policy making or patient facing.</w:t>
      </w:r>
    </w:p>
    <w:p w14:paraId="25C1E296" w14:textId="77777777" w:rsidR="0036786A" w:rsidRPr="005A5544" w:rsidRDefault="0036786A" w:rsidP="0036786A">
      <w:pPr>
        <w:spacing w:before="10" w:line="220" w:lineRule="exact"/>
        <w:rPr>
          <w:rFonts w:ascii="Calibri Light" w:hAnsi="Calibri Light" w:cs="Calibri Light"/>
          <w:b/>
          <w:bCs/>
          <w:color w:val="000000" w:themeColor="text1"/>
          <w:sz w:val="22"/>
          <w:szCs w:val="22"/>
        </w:rPr>
      </w:pPr>
    </w:p>
    <w:p w14:paraId="1A1E4FD7" w14:textId="77777777" w:rsidR="0036786A" w:rsidRPr="005A5544" w:rsidRDefault="0036786A" w:rsidP="0036786A">
      <w:pPr>
        <w:spacing w:before="10" w:line="220" w:lineRule="exact"/>
        <w:rPr>
          <w:rFonts w:ascii="Calibri Light" w:hAnsi="Calibri Light" w:cs="Calibri Light"/>
          <w:b/>
          <w:bCs/>
          <w:color w:val="000000" w:themeColor="text1"/>
          <w:sz w:val="22"/>
          <w:szCs w:val="22"/>
        </w:rPr>
      </w:pPr>
      <w:r w:rsidRPr="005A5544">
        <w:rPr>
          <w:rFonts w:ascii="Calibri Light" w:hAnsi="Calibri Light" w:cs="Calibri Light"/>
          <w:b/>
          <w:bCs/>
          <w:color w:val="000000" w:themeColor="text1"/>
          <w:sz w:val="22"/>
          <w:szCs w:val="22"/>
        </w:rPr>
        <w:t>Benefits of CASP Training:</w:t>
      </w:r>
    </w:p>
    <w:p w14:paraId="17E99930" w14:textId="77777777" w:rsidR="0036786A" w:rsidRDefault="0036786A" w:rsidP="0036786A">
      <w:pPr>
        <w:spacing w:before="10" w:line="220" w:lineRule="exact"/>
        <w:rPr>
          <w:rFonts w:ascii="Calibri Light" w:hAnsi="Calibri Light" w:cs="Calibri Light"/>
          <w:color w:val="000000" w:themeColor="text1"/>
          <w:sz w:val="22"/>
          <w:szCs w:val="22"/>
        </w:rPr>
      </w:pPr>
    </w:p>
    <w:p w14:paraId="77A6951C"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Affordable – courses start from as little as £6</w:t>
      </w:r>
    </w:p>
    <w:p w14:paraId="4CB348BC"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Professional training – leading experts in critical appraisal training</w:t>
      </w:r>
    </w:p>
    <w:p w14:paraId="14FA2DFD"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Self-directed study – complete each course in your own time</w:t>
      </w:r>
    </w:p>
    <w:p w14:paraId="5CC306A5"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12 months access – revisit areas you aren’t sure of and revise</w:t>
      </w:r>
    </w:p>
    <w:p w14:paraId="40E2C993"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CPD certification - after each completed module </w:t>
      </w:r>
    </w:p>
    <w:p w14:paraId="575BD9E1" w14:textId="77777777" w:rsidR="0036786A" w:rsidRDefault="0036786A" w:rsidP="0036786A">
      <w:pPr>
        <w:spacing w:before="10" w:line="220" w:lineRule="exact"/>
        <w:rPr>
          <w:rFonts w:ascii="Calibri Light" w:hAnsi="Calibri Light" w:cs="Calibri Light"/>
          <w:color w:val="000000" w:themeColor="text1"/>
          <w:sz w:val="22"/>
          <w:szCs w:val="22"/>
        </w:rPr>
      </w:pPr>
    </w:p>
    <w:p w14:paraId="79C25F88" w14:textId="77777777" w:rsidR="0036786A" w:rsidRPr="005A5544" w:rsidRDefault="0036786A" w:rsidP="0036786A">
      <w:p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Scan the QR code below or visit </w:t>
      </w:r>
      <w:hyperlink r:id="rId10" w:history="1">
        <w:r w:rsidRPr="008A4FDE">
          <w:rPr>
            <w:rStyle w:val="af1"/>
            <w:rFonts w:ascii="Calibri Light" w:hAnsi="Calibri Light" w:cs="Calibri Light"/>
            <w:sz w:val="22"/>
            <w:szCs w:val="22"/>
          </w:rPr>
          <w:t>https://casp-uk.net/critical-appraisal-online-training-courses/</w:t>
        </w:r>
      </w:hyperlink>
      <w:r>
        <w:rPr>
          <w:rFonts w:ascii="Calibri Light" w:hAnsi="Calibri Light" w:cs="Calibri Light"/>
          <w:color w:val="000000" w:themeColor="text1"/>
          <w:sz w:val="22"/>
          <w:szCs w:val="22"/>
        </w:rPr>
        <w:t xml:space="preserve"> for more information and to start learning more.</w:t>
      </w:r>
    </w:p>
    <w:p w14:paraId="30D7D998" w14:textId="77777777" w:rsidR="00D71D9A" w:rsidRDefault="00D71D9A" w:rsidP="00FE1E51">
      <w:pPr>
        <w:spacing w:before="10" w:line="220" w:lineRule="exact"/>
        <w:rPr>
          <w:rFonts w:ascii="Calibri Light" w:hAnsi="Calibri Light" w:cs="Calibri Light"/>
          <w:i/>
          <w:iCs/>
          <w:color w:val="000000" w:themeColor="text1"/>
          <w:sz w:val="22"/>
          <w:szCs w:val="22"/>
        </w:rPr>
      </w:pPr>
    </w:p>
    <w:sectPr w:rsidR="00D71D9A" w:rsidSect="00D234B3">
      <w:footerReference w:type="even" r:id="rId11"/>
      <w:footerReference w:type="defaul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3D328" w14:textId="77777777" w:rsidR="00B642F7" w:rsidRDefault="00B642F7" w:rsidP="0036786A">
      <w:r>
        <w:separator/>
      </w:r>
    </w:p>
  </w:endnote>
  <w:endnote w:type="continuationSeparator" w:id="0">
    <w:p w14:paraId="63F343DC" w14:textId="77777777" w:rsidR="00B642F7" w:rsidRDefault="00B642F7" w:rsidP="003678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Headings)">
    <w:altName w:val="Calibri Light"/>
    <w:charset w:val="00"/>
    <w:family w:val="roman"/>
    <w:pitch w:val="default"/>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97870178"/>
      <w:docPartObj>
        <w:docPartGallery w:val="Page Numbers (Bottom of Page)"/>
        <w:docPartUnique/>
      </w:docPartObj>
    </w:sdtPr>
    <w:sdtContent>
      <w:p w14:paraId="115406EC" w14:textId="77777777" w:rsidR="0036786A" w:rsidRDefault="0036786A" w:rsidP="00A74648">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end"/>
        </w:r>
      </w:p>
    </w:sdtContent>
  </w:sdt>
  <w:p w14:paraId="5F9A4042" w14:textId="77777777" w:rsidR="0036786A" w:rsidRDefault="0036786A" w:rsidP="0036786A">
    <w:pPr>
      <w:pStyle w:val="af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112412309"/>
      <w:docPartObj>
        <w:docPartGallery w:val="Page Numbers (Bottom of Page)"/>
        <w:docPartUnique/>
      </w:docPartObj>
    </w:sdtPr>
    <w:sdtContent>
      <w:p w14:paraId="05BED6BF" w14:textId="77777777" w:rsidR="0036786A" w:rsidRDefault="0036786A" w:rsidP="00A74648">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separate"/>
        </w:r>
        <w:r>
          <w:rPr>
            <w:rStyle w:val="af5"/>
            <w:noProof/>
          </w:rPr>
          <w:t>1</w:t>
        </w:r>
        <w:r>
          <w:rPr>
            <w:rStyle w:val="af5"/>
          </w:rPr>
          <w:fldChar w:fldCharType="end"/>
        </w:r>
      </w:p>
    </w:sdtContent>
  </w:sdt>
  <w:p w14:paraId="05410A7F" w14:textId="77777777" w:rsidR="0036786A" w:rsidRDefault="0036786A" w:rsidP="0036786A">
    <w:pPr>
      <w:pStyle w:val="af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23D10" w14:textId="77777777" w:rsidR="00B642F7" w:rsidRDefault="00B642F7" w:rsidP="0036786A">
      <w:r>
        <w:separator/>
      </w:r>
    </w:p>
  </w:footnote>
  <w:footnote w:type="continuationSeparator" w:id="0">
    <w:p w14:paraId="27C72931" w14:textId="77777777" w:rsidR="00B642F7" w:rsidRDefault="00B642F7" w:rsidP="003678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006"/>
    <w:multiLevelType w:val="hybridMultilevel"/>
    <w:tmpl w:val="F38CC8CC"/>
    <w:lvl w:ilvl="0" w:tplc="24ECE482">
      <w:numFmt w:val="bullet"/>
      <w:lvlText w:val="•"/>
      <w:lvlJc w:val="left"/>
      <w:pPr>
        <w:ind w:left="900" w:hanging="360"/>
      </w:pPr>
      <w:rPr>
        <w:rFonts w:ascii="Calibri Light" w:eastAsia="Times New Roman" w:hAnsi="Calibri Light" w:cs="Times New Roman" w:hint="default"/>
        <w:w w:val="130"/>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 w15:restartNumberingAfterBreak="0">
    <w:nsid w:val="02437857"/>
    <w:multiLevelType w:val="hybridMultilevel"/>
    <w:tmpl w:val="DD4AE458"/>
    <w:lvl w:ilvl="0" w:tplc="BEC62162">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A8213B"/>
    <w:multiLevelType w:val="hybridMultilevel"/>
    <w:tmpl w:val="EA0EAFC4"/>
    <w:lvl w:ilvl="0" w:tplc="BBE61772">
      <w:start w:val="1"/>
      <w:numFmt w:val="bullet"/>
      <w:lvlText w:val=""/>
      <w:lvlJc w:val="left"/>
      <w:pPr>
        <w:ind w:left="450" w:hanging="360"/>
      </w:pPr>
      <w:rPr>
        <w:rFonts w:ascii="Symbol" w:hAnsi="Symbol" w:hint="default"/>
        <w:color w:val="E97132" w:themeColor="accent2"/>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3" w15:restartNumberingAfterBreak="0">
    <w:nsid w:val="03EA5DD6"/>
    <w:multiLevelType w:val="hybridMultilevel"/>
    <w:tmpl w:val="C4741B38"/>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967A21"/>
    <w:multiLevelType w:val="hybridMultilevel"/>
    <w:tmpl w:val="8D685494"/>
    <w:lvl w:ilvl="0" w:tplc="0809000F">
      <w:start w:val="1"/>
      <w:numFmt w:val="decimal"/>
      <w:lvlText w:val="%1."/>
      <w:lvlJc w:val="left"/>
      <w:pPr>
        <w:ind w:left="45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5C3442"/>
    <w:multiLevelType w:val="hybridMultilevel"/>
    <w:tmpl w:val="196234D4"/>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A3445"/>
    <w:multiLevelType w:val="hybridMultilevel"/>
    <w:tmpl w:val="82928820"/>
    <w:lvl w:ilvl="0" w:tplc="CAACC836">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4733A8"/>
    <w:multiLevelType w:val="hybridMultilevel"/>
    <w:tmpl w:val="CDC22EB8"/>
    <w:lvl w:ilvl="0" w:tplc="BBE61772">
      <w:start w:val="1"/>
      <w:numFmt w:val="bullet"/>
      <w:lvlText w:val=""/>
      <w:lvlJc w:val="left"/>
      <w:pPr>
        <w:ind w:left="360" w:hanging="360"/>
      </w:pPr>
      <w:rPr>
        <w:rFonts w:ascii="Symbol" w:hAnsi="Symbol" w:hint="default"/>
        <w:color w:val="E97132" w:themeColor="accent2"/>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8" w15:restartNumberingAfterBreak="0">
    <w:nsid w:val="15A0611E"/>
    <w:multiLevelType w:val="hybridMultilevel"/>
    <w:tmpl w:val="DC08C83A"/>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BD32C7A"/>
    <w:multiLevelType w:val="multilevel"/>
    <w:tmpl w:val="1308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841B9"/>
    <w:multiLevelType w:val="hybridMultilevel"/>
    <w:tmpl w:val="59BC1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FD74FB"/>
    <w:multiLevelType w:val="hybridMultilevel"/>
    <w:tmpl w:val="51E8ABFE"/>
    <w:lvl w:ilvl="0" w:tplc="BBE61772">
      <w:start w:val="1"/>
      <w:numFmt w:val="bullet"/>
      <w:lvlText w:val=""/>
      <w:lvlJc w:val="left"/>
      <w:pPr>
        <w:ind w:left="54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6207C7"/>
    <w:multiLevelType w:val="hybridMultilevel"/>
    <w:tmpl w:val="F3B2BA1E"/>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182ABC"/>
    <w:multiLevelType w:val="hybridMultilevel"/>
    <w:tmpl w:val="5E30B5F0"/>
    <w:lvl w:ilvl="0" w:tplc="F530DD70">
      <w:start w:val="1"/>
      <w:numFmt w:val="bullet"/>
      <w:lvlText w:val=""/>
      <w:lvlJc w:val="left"/>
      <w:pPr>
        <w:ind w:left="795" w:hanging="360"/>
      </w:pPr>
      <w:rPr>
        <w:rFonts w:ascii="Symbol" w:hAnsi="Symbol" w:hint="default"/>
        <w:color w:val="E97132" w:themeColor="accent2"/>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4" w15:restartNumberingAfterBreak="0">
    <w:nsid w:val="26A13982"/>
    <w:multiLevelType w:val="hybridMultilevel"/>
    <w:tmpl w:val="D2441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1A58FF"/>
    <w:multiLevelType w:val="hybridMultilevel"/>
    <w:tmpl w:val="9ADEB650"/>
    <w:lvl w:ilvl="0" w:tplc="D388C18C">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6A59FD"/>
    <w:multiLevelType w:val="hybridMultilevel"/>
    <w:tmpl w:val="2A3ED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F6267A"/>
    <w:multiLevelType w:val="hybridMultilevel"/>
    <w:tmpl w:val="A6520E42"/>
    <w:lvl w:ilvl="0" w:tplc="348C6E18">
      <w:start w:val="1"/>
      <w:numFmt w:val="bullet"/>
      <w:lvlText w:val=""/>
      <w:lvlJc w:val="left"/>
      <w:pPr>
        <w:ind w:left="2250" w:hanging="360"/>
      </w:pPr>
      <w:rPr>
        <w:rFonts w:ascii="Symbol" w:hAnsi="Symbol" w:hint="default"/>
        <w:color w:val="E97132" w:themeColor="accent2"/>
        <w:sz w:val="20"/>
      </w:rPr>
    </w:lvl>
    <w:lvl w:ilvl="1" w:tplc="08090003" w:tentative="1">
      <w:start w:val="1"/>
      <w:numFmt w:val="bullet"/>
      <w:lvlText w:val="o"/>
      <w:lvlJc w:val="left"/>
      <w:pPr>
        <w:ind w:left="2970" w:hanging="360"/>
      </w:pPr>
      <w:rPr>
        <w:rFonts w:ascii="Courier New" w:hAnsi="Courier New" w:cs="Courier New" w:hint="default"/>
      </w:rPr>
    </w:lvl>
    <w:lvl w:ilvl="2" w:tplc="08090005" w:tentative="1">
      <w:start w:val="1"/>
      <w:numFmt w:val="bullet"/>
      <w:lvlText w:val=""/>
      <w:lvlJc w:val="left"/>
      <w:pPr>
        <w:ind w:left="3690" w:hanging="360"/>
      </w:pPr>
      <w:rPr>
        <w:rFonts w:ascii="Wingdings" w:hAnsi="Wingdings" w:hint="default"/>
      </w:rPr>
    </w:lvl>
    <w:lvl w:ilvl="3" w:tplc="08090001" w:tentative="1">
      <w:start w:val="1"/>
      <w:numFmt w:val="bullet"/>
      <w:lvlText w:val=""/>
      <w:lvlJc w:val="left"/>
      <w:pPr>
        <w:ind w:left="4410" w:hanging="360"/>
      </w:pPr>
      <w:rPr>
        <w:rFonts w:ascii="Symbol" w:hAnsi="Symbol" w:hint="default"/>
      </w:rPr>
    </w:lvl>
    <w:lvl w:ilvl="4" w:tplc="08090003" w:tentative="1">
      <w:start w:val="1"/>
      <w:numFmt w:val="bullet"/>
      <w:lvlText w:val="o"/>
      <w:lvlJc w:val="left"/>
      <w:pPr>
        <w:ind w:left="5130" w:hanging="360"/>
      </w:pPr>
      <w:rPr>
        <w:rFonts w:ascii="Courier New" w:hAnsi="Courier New" w:cs="Courier New" w:hint="default"/>
      </w:rPr>
    </w:lvl>
    <w:lvl w:ilvl="5" w:tplc="08090005" w:tentative="1">
      <w:start w:val="1"/>
      <w:numFmt w:val="bullet"/>
      <w:lvlText w:val=""/>
      <w:lvlJc w:val="left"/>
      <w:pPr>
        <w:ind w:left="5850" w:hanging="360"/>
      </w:pPr>
      <w:rPr>
        <w:rFonts w:ascii="Wingdings" w:hAnsi="Wingdings" w:hint="default"/>
      </w:rPr>
    </w:lvl>
    <w:lvl w:ilvl="6" w:tplc="08090001" w:tentative="1">
      <w:start w:val="1"/>
      <w:numFmt w:val="bullet"/>
      <w:lvlText w:val=""/>
      <w:lvlJc w:val="left"/>
      <w:pPr>
        <w:ind w:left="6570" w:hanging="360"/>
      </w:pPr>
      <w:rPr>
        <w:rFonts w:ascii="Symbol" w:hAnsi="Symbol" w:hint="default"/>
      </w:rPr>
    </w:lvl>
    <w:lvl w:ilvl="7" w:tplc="08090003" w:tentative="1">
      <w:start w:val="1"/>
      <w:numFmt w:val="bullet"/>
      <w:lvlText w:val="o"/>
      <w:lvlJc w:val="left"/>
      <w:pPr>
        <w:ind w:left="7290" w:hanging="360"/>
      </w:pPr>
      <w:rPr>
        <w:rFonts w:ascii="Courier New" w:hAnsi="Courier New" w:cs="Courier New" w:hint="default"/>
      </w:rPr>
    </w:lvl>
    <w:lvl w:ilvl="8" w:tplc="08090005" w:tentative="1">
      <w:start w:val="1"/>
      <w:numFmt w:val="bullet"/>
      <w:lvlText w:val=""/>
      <w:lvlJc w:val="left"/>
      <w:pPr>
        <w:ind w:left="8010" w:hanging="360"/>
      </w:pPr>
      <w:rPr>
        <w:rFonts w:ascii="Wingdings" w:hAnsi="Wingdings" w:hint="default"/>
      </w:rPr>
    </w:lvl>
  </w:abstractNum>
  <w:abstractNum w:abstractNumId="18" w15:restartNumberingAfterBreak="0">
    <w:nsid w:val="33DA6D8A"/>
    <w:multiLevelType w:val="hybridMultilevel"/>
    <w:tmpl w:val="FF96DDF0"/>
    <w:lvl w:ilvl="0" w:tplc="03D41C0A">
      <w:start w:val="1"/>
      <w:numFmt w:val="bullet"/>
      <w:lvlText w:val=""/>
      <w:lvlJc w:val="left"/>
      <w:pPr>
        <w:ind w:left="1440" w:hanging="360"/>
      </w:pPr>
      <w:rPr>
        <w:rFonts w:ascii="Symbol" w:hAnsi="Symbol" w:hint="default"/>
        <w:color w:val="E97132" w:themeColor="accent2"/>
        <w:sz w:val="2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4902541"/>
    <w:multiLevelType w:val="multilevel"/>
    <w:tmpl w:val="EC1E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7E4EA8"/>
    <w:multiLevelType w:val="hybridMultilevel"/>
    <w:tmpl w:val="A79C7BD8"/>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CE7DD0"/>
    <w:multiLevelType w:val="hybridMultilevel"/>
    <w:tmpl w:val="8D2E99E0"/>
    <w:lvl w:ilvl="0" w:tplc="C486FEFC">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8E7460D"/>
    <w:multiLevelType w:val="hybridMultilevel"/>
    <w:tmpl w:val="BA66639E"/>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B0C7836"/>
    <w:multiLevelType w:val="hybridMultilevel"/>
    <w:tmpl w:val="11BEF1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3D4D042C"/>
    <w:multiLevelType w:val="hybridMultilevel"/>
    <w:tmpl w:val="585E6526"/>
    <w:lvl w:ilvl="0" w:tplc="08090001">
      <w:start w:val="1"/>
      <w:numFmt w:val="bullet"/>
      <w:lvlText w:val=""/>
      <w:lvlJc w:val="left"/>
      <w:pPr>
        <w:ind w:left="742" w:hanging="360"/>
      </w:pPr>
      <w:rPr>
        <w:rFonts w:ascii="Symbol" w:hAnsi="Symbol" w:hint="default"/>
      </w:rPr>
    </w:lvl>
    <w:lvl w:ilvl="1" w:tplc="08090003" w:tentative="1">
      <w:start w:val="1"/>
      <w:numFmt w:val="bullet"/>
      <w:lvlText w:val="o"/>
      <w:lvlJc w:val="left"/>
      <w:pPr>
        <w:ind w:left="1462" w:hanging="360"/>
      </w:pPr>
      <w:rPr>
        <w:rFonts w:ascii="Courier New" w:hAnsi="Courier New" w:cs="Courier New" w:hint="default"/>
      </w:rPr>
    </w:lvl>
    <w:lvl w:ilvl="2" w:tplc="08090005" w:tentative="1">
      <w:start w:val="1"/>
      <w:numFmt w:val="bullet"/>
      <w:lvlText w:val=""/>
      <w:lvlJc w:val="left"/>
      <w:pPr>
        <w:ind w:left="2182" w:hanging="360"/>
      </w:pPr>
      <w:rPr>
        <w:rFonts w:ascii="Wingdings" w:hAnsi="Wingdings" w:hint="default"/>
      </w:rPr>
    </w:lvl>
    <w:lvl w:ilvl="3" w:tplc="08090001" w:tentative="1">
      <w:start w:val="1"/>
      <w:numFmt w:val="bullet"/>
      <w:lvlText w:val=""/>
      <w:lvlJc w:val="left"/>
      <w:pPr>
        <w:ind w:left="2902" w:hanging="360"/>
      </w:pPr>
      <w:rPr>
        <w:rFonts w:ascii="Symbol" w:hAnsi="Symbol" w:hint="default"/>
      </w:rPr>
    </w:lvl>
    <w:lvl w:ilvl="4" w:tplc="08090003" w:tentative="1">
      <w:start w:val="1"/>
      <w:numFmt w:val="bullet"/>
      <w:lvlText w:val="o"/>
      <w:lvlJc w:val="left"/>
      <w:pPr>
        <w:ind w:left="3622" w:hanging="360"/>
      </w:pPr>
      <w:rPr>
        <w:rFonts w:ascii="Courier New" w:hAnsi="Courier New" w:cs="Courier New" w:hint="default"/>
      </w:rPr>
    </w:lvl>
    <w:lvl w:ilvl="5" w:tplc="08090005" w:tentative="1">
      <w:start w:val="1"/>
      <w:numFmt w:val="bullet"/>
      <w:lvlText w:val=""/>
      <w:lvlJc w:val="left"/>
      <w:pPr>
        <w:ind w:left="4342" w:hanging="360"/>
      </w:pPr>
      <w:rPr>
        <w:rFonts w:ascii="Wingdings" w:hAnsi="Wingdings" w:hint="default"/>
      </w:rPr>
    </w:lvl>
    <w:lvl w:ilvl="6" w:tplc="08090001" w:tentative="1">
      <w:start w:val="1"/>
      <w:numFmt w:val="bullet"/>
      <w:lvlText w:val=""/>
      <w:lvlJc w:val="left"/>
      <w:pPr>
        <w:ind w:left="5062" w:hanging="360"/>
      </w:pPr>
      <w:rPr>
        <w:rFonts w:ascii="Symbol" w:hAnsi="Symbol" w:hint="default"/>
      </w:rPr>
    </w:lvl>
    <w:lvl w:ilvl="7" w:tplc="08090003" w:tentative="1">
      <w:start w:val="1"/>
      <w:numFmt w:val="bullet"/>
      <w:lvlText w:val="o"/>
      <w:lvlJc w:val="left"/>
      <w:pPr>
        <w:ind w:left="5782" w:hanging="360"/>
      </w:pPr>
      <w:rPr>
        <w:rFonts w:ascii="Courier New" w:hAnsi="Courier New" w:cs="Courier New" w:hint="default"/>
      </w:rPr>
    </w:lvl>
    <w:lvl w:ilvl="8" w:tplc="08090005" w:tentative="1">
      <w:start w:val="1"/>
      <w:numFmt w:val="bullet"/>
      <w:lvlText w:val=""/>
      <w:lvlJc w:val="left"/>
      <w:pPr>
        <w:ind w:left="6502" w:hanging="360"/>
      </w:pPr>
      <w:rPr>
        <w:rFonts w:ascii="Wingdings" w:hAnsi="Wingdings" w:hint="default"/>
      </w:rPr>
    </w:lvl>
  </w:abstractNum>
  <w:abstractNum w:abstractNumId="25" w15:restartNumberingAfterBreak="0">
    <w:nsid w:val="3F3801BE"/>
    <w:multiLevelType w:val="hybridMultilevel"/>
    <w:tmpl w:val="FA0C6B08"/>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11E4F98"/>
    <w:multiLevelType w:val="hybridMultilevel"/>
    <w:tmpl w:val="5C12B9D6"/>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2E56D8B"/>
    <w:multiLevelType w:val="hybridMultilevel"/>
    <w:tmpl w:val="9CD8B7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7D95D28"/>
    <w:multiLevelType w:val="hybridMultilevel"/>
    <w:tmpl w:val="0548E750"/>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89B6ACA"/>
    <w:multiLevelType w:val="multilevel"/>
    <w:tmpl w:val="467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623BAF"/>
    <w:multiLevelType w:val="hybridMultilevel"/>
    <w:tmpl w:val="D5E0701A"/>
    <w:lvl w:ilvl="0" w:tplc="F530DD70">
      <w:start w:val="1"/>
      <w:numFmt w:val="bullet"/>
      <w:lvlText w:val=""/>
      <w:lvlJc w:val="left"/>
      <w:pPr>
        <w:ind w:left="990" w:hanging="360"/>
      </w:pPr>
      <w:rPr>
        <w:rFonts w:ascii="Symbol" w:hAnsi="Symbol" w:hint="default"/>
        <w:color w:val="E97132" w:themeColor="accent2"/>
      </w:rPr>
    </w:lvl>
    <w:lvl w:ilvl="1" w:tplc="08090003" w:tentative="1">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31" w15:restartNumberingAfterBreak="0">
    <w:nsid w:val="62A52E2F"/>
    <w:multiLevelType w:val="hybridMultilevel"/>
    <w:tmpl w:val="0DDE575E"/>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CE90176"/>
    <w:multiLevelType w:val="hybridMultilevel"/>
    <w:tmpl w:val="7044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FCF39CF"/>
    <w:multiLevelType w:val="hybridMultilevel"/>
    <w:tmpl w:val="ABB01214"/>
    <w:lvl w:ilvl="0" w:tplc="F530DD70">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3955C7D"/>
    <w:multiLevelType w:val="hybridMultilevel"/>
    <w:tmpl w:val="DB607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4AA0154"/>
    <w:multiLevelType w:val="hybridMultilevel"/>
    <w:tmpl w:val="C7D6E7A0"/>
    <w:lvl w:ilvl="0" w:tplc="ABE63E5C">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7624C69"/>
    <w:multiLevelType w:val="hybridMultilevel"/>
    <w:tmpl w:val="466E7826"/>
    <w:lvl w:ilvl="0" w:tplc="F530DD70">
      <w:start w:val="1"/>
      <w:numFmt w:val="bullet"/>
      <w:lvlText w:val=""/>
      <w:lvlJc w:val="left"/>
      <w:pPr>
        <w:ind w:left="885" w:hanging="360"/>
      </w:pPr>
      <w:rPr>
        <w:rFonts w:ascii="Symbol" w:hAnsi="Symbol" w:hint="default"/>
        <w:color w:val="E97132" w:themeColor="accent2"/>
      </w:rPr>
    </w:lvl>
    <w:lvl w:ilvl="1" w:tplc="08090003" w:tentative="1">
      <w:start w:val="1"/>
      <w:numFmt w:val="bullet"/>
      <w:lvlText w:val="o"/>
      <w:lvlJc w:val="left"/>
      <w:pPr>
        <w:ind w:left="1605" w:hanging="360"/>
      </w:pPr>
      <w:rPr>
        <w:rFonts w:ascii="Courier New" w:hAnsi="Courier New" w:cs="Courier New" w:hint="default"/>
      </w:rPr>
    </w:lvl>
    <w:lvl w:ilvl="2" w:tplc="08090005" w:tentative="1">
      <w:start w:val="1"/>
      <w:numFmt w:val="bullet"/>
      <w:lvlText w:val=""/>
      <w:lvlJc w:val="left"/>
      <w:pPr>
        <w:ind w:left="2325" w:hanging="360"/>
      </w:pPr>
      <w:rPr>
        <w:rFonts w:ascii="Wingdings" w:hAnsi="Wingdings" w:hint="default"/>
      </w:rPr>
    </w:lvl>
    <w:lvl w:ilvl="3" w:tplc="08090001" w:tentative="1">
      <w:start w:val="1"/>
      <w:numFmt w:val="bullet"/>
      <w:lvlText w:val=""/>
      <w:lvlJc w:val="left"/>
      <w:pPr>
        <w:ind w:left="3045" w:hanging="360"/>
      </w:pPr>
      <w:rPr>
        <w:rFonts w:ascii="Symbol" w:hAnsi="Symbol" w:hint="default"/>
      </w:rPr>
    </w:lvl>
    <w:lvl w:ilvl="4" w:tplc="08090003" w:tentative="1">
      <w:start w:val="1"/>
      <w:numFmt w:val="bullet"/>
      <w:lvlText w:val="o"/>
      <w:lvlJc w:val="left"/>
      <w:pPr>
        <w:ind w:left="3765" w:hanging="360"/>
      </w:pPr>
      <w:rPr>
        <w:rFonts w:ascii="Courier New" w:hAnsi="Courier New" w:cs="Courier New" w:hint="default"/>
      </w:rPr>
    </w:lvl>
    <w:lvl w:ilvl="5" w:tplc="08090005" w:tentative="1">
      <w:start w:val="1"/>
      <w:numFmt w:val="bullet"/>
      <w:lvlText w:val=""/>
      <w:lvlJc w:val="left"/>
      <w:pPr>
        <w:ind w:left="4485" w:hanging="360"/>
      </w:pPr>
      <w:rPr>
        <w:rFonts w:ascii="Wingdings" w:hAnsi="Wingdings" w:hint="default"/>
      </w:rPr>
    </w:lvl>
    <w:lvl w:ilvl="6" w:tplc="08090001" w:tentative="1">
      <w:start w:val="1"/>
      <w:numFmt w:val="bullet"/>
      <w:lvlText w:val=""/>
      <w:lvlJc w:val="left"/>
      <w:pPr>
        <w:ind w:left="5205" w:hanging="360"/>
      </w:pPr>
      <w:rPr>
        <w:rFonts w:ascii="Symbol" w:hAnsi="Symbol" w:hint="default"/>
      </w:rPr>
    </w:lvl>
    <w:lvl w:ilvl="7" w:tplc="08090003" w:tentative="1">
      <w:start w:val="1"/>
      <w:numFmt w:val="bullet"/>
      <w:lvlText w:val="o"/>
      <w:lvlJc w:val="left"/>
      <w:pPr>
        <w:ind w:left="5925" w:hanging="360"/>
      </w:pPr>
      <w:rPr>
        <w:rFonts w:ascii="Courier New" w:hAnsi="Courier New" w:cs="Courier New" w:hint="default"/>
      </w:rPr>
    </w:lvl>
    <w:lvl w:ilvl="8" w:tplc="08090005" w:tentative="1">
      <w:start w:val="1"/>
      <w:numFmt w:val="bullet"/>
      <w:lvlText w:val=""/>
      <w:lvlJc w:val="left"/>
      <w:pPr>
        <w:ind w:left="6645" w:hanging="360"/>
      </w:pPr>
      <w:rPr>
        <w:rFonts w:ascii="Wingdings" w:hAnsi="Wingdings" w:hint="default"/>
      </w:rPr>
    </w:lvl>
  </w:abstractNum>
  <w:abstractNum w:abstractNumId="37" w15:restartNumberingAfterBreak="0">
    <w:nsid w:val="7E112312"/>
    <w:multiLevelType w:val="hybridMultilevel"/>
    <w:tmpl w:val="4CD88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F1E766C"/>
    <w:multiLevelType w:val="hybridMultilevel"/>
    <w:tmpl w:val="52EA72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3212272">
    <w:abstractNumId w:val="3"/>
  </w:num>
  <w:num w:numId="2" w16cid:durableId="1300764815">
    <w:abstractNumId w:val="10"/>
  </w:num>
  <w:num w:numId="3" w16cid:durableId="996497915">
    <w:abstractNumId w:val="21"/>
  </w:num>
  <w:num w:numId="4" w16cid:durableId="17126464">
    <w:abstractNumId w:val="12"/>
  </w:num>
  <w:num w:numId="5" w16cid:durableId="923418303">
    <w:abstractNumId w:val="23"/>
  </w:num>
  <w:num w:numId="6" w16cid:durableId="1654144400">
    <w:abstractNumId w:val="8"/>
  </w:num>
  <w:num w:numId="7" w16cid:durableId="1338539407">
    <w:abstractNumId w:val="35"/>
  </w:num>
  <w:num w:numId="8" w16cid:durableId="1894845768">
    <w:abstractNumId w:val="14"/>
  </w:num>
  <w:num w:numId="9" w16cid:durableId="1694040542">
    <w:abstractNumId w:val="4"/>
  </w:num>
  <w:num w:numId="10" w16cid:durableId="569535920">
    <w:abstractNumId w:val="27"/>
  </w:num>
  <w:num w:numId="11" w16cid:durableId="1606418603">
    <w:abstractNumId w:val="24"/>
  </w:num>
  <w:num w:numId="12" w16cid:durableId="1316033267">
    <w:abstractNumId w:val="11"/>
  </w:num>
  <w:num w:numId="13" w16cid:durableId="831482459">
    <w:abstractNumId w:val="31"/>
  </w:num>
  <w:num w:numId="14" w16cid:durableId="1761177456">
    <w:abstractNumId w:val="33"/>
  </w:num>
  <w:num w:numId="15" w16cid:durableId="1306814298">
    <w:abstractNumId w:val="13"/>
  </w:num>
  <w:num w:numId="16" w16cid:durableId="1135372828">
    <w:abstractNumId w:val="36"/>
  </w:num>
  <w:num w:numId="17" w16cid:durableId="710955604">
    <w:abstractNumId w:val="30"/>
  </w:num>
  <w:num w:numId="18" w16cid:durableId="1385450503">
    <w:abstractNumId w:val="7"/>
  </w:num>
  <w:num w:numId="19" w16cid:durableId="1094977632">
    <w:abstractNumId w:val="2"/>
  </w:num>
  <w:num w:numId="20" w16cid:durableId="1917280621">
    <w:abstractNumId w:val="38"/>
  </w:num>
  <w:num w:numId="21" w16cid:durableId="1469056435">
    <w:abstractNumId w:val="17"/>
  </w:num>
  <w:num w:numId="22" w16cid:durableId="1095632045">
    <w:abstractNumId w:val="0"/>
  </w:num>
  <w:num w:numId="23" w16cid:durableId="1570535876">
    <w:abstractNumId w:val="22"/>
  </w:num>
  <w:num w:numId="24" w16cid:durableId="1188643283">
    <w:abstractNumId w:val="5"/>
  </w:num>
  <w:num w:numId="25" w16cid:durableId="1903254150">
    <w:abstractNumId w:val="6"/>
  </w:num>
  <w:num w:numId="26" w16cid:durableId="959607990">
    <w:abstractNumId w:val="25"/>
  </w:num>
  <w:num w:numId="27" w16cid:durableId="332533121">
    <w:abstractNumId w:val="20"/>
  </w:num>
  <w:num w:numId="28" w16cid:durableId="1079790742">
    <w:abstractNumId w:val="28"/>
  </w:num>
  <w:num w:numId="29" w16cid:durableId="1949388342">
    <w:abstractNumId w:val="26"/>
  </w:num>
  <w:num w:numId="30" w16cid:durableId="589389692">
    <w:abstractNumId w:val="18"/>
  </w:num>
  <w:num w:numId="31" w16cid:durableId="728117491">
    <w:abstractNumId w:val="15"/>
  </w:num>
  <w:num w:numId="32" w16cid:durableId="230190494">
    <w:abstractNumId w:val="19"/>
  </w:num>
  <w:num w:numId="33" w16cid:durableId="1167869391">
    <w:abstractNumId w:val="29"/>
  </w:num>
  <w:num w:numId="34" w16cid:durableId="1585602985">
    <w:abstractNumId w:val="9"/>
  </w:num>
  <w:num w:numId="35" w16cid:durableId="1844322785">
    <w:abstractNumId w:val="32"/>
  </w:num>
  <w:num w:numId="36" w16cid:durableId="117577689">
    <w:abstractNumId w:val="16"/>
  </w:num>
  <w:num w:numId="37" w16cid:durableId="1545484868">
    <w:abstractNumId w:val="37"/>
  </w:num>
  <w:num w:numId="38" w16cid:durableId="443353547">
    <w:abstractNumId w:val="34"/>
  </w:num>
  <w:num w:numId="39" w16cid:durableId="234095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E51"/>
    <w:rsid w:val="000322BA"/>
    <w:rsid w:val="00061AA6"/>
    <w:rsid w:val="00072456"/>
    <w:rsid w:val="000E650E"/>
    <w:rsid w:val="001E34A8"/>
    <w:rsid w:val="001F3017"/>
    <w:rsid w:val="0021758F"/>
    <w:rsid w:val="00251D62"/>
    <w:rsid w:val="00296F7B"/>
    <w:rsid w:val="002A0E4C"/>
    <w:rsid w:val="002E51C7"/>
    <w:rsid w:val="0036100B"/>
    <w:rsid w:val="0036786A"/>
    <w:rsid w:val="00390FD8"/>
    <w:rsid w:val="00575A2B"/>
    <w:rsid w:val="005B3C96"/>
    <w:rsid w:val="0060485D"/>
    <w:rsid w:val="006771DA"/>
    <w:rsid w:val="007321EA"/>
    <w:rsid w:val="00984645"/>
    <w:rsid w:val="00A4503B"/>
    <w:rsid w:val="00A700D3"/>
    <w:rsid w:val="00B642F7"/>
    <w:rsid w:val="00B9765B"/>
    <w:rsid w:val="00BB1A83"/>
    <w:rsid w:val="00BE701B"/>
    <w:rsid w:val="00CE7949"/>
    <w:rsid w:val="00D10D7F"/>
    <w:rsid w:val="00D201CD"/>
    <w:rsid w:val="00D234B3"/>
    <w:rsid w:val="00D71D9A"/>
    <w:rsid w:val="00D916ED"/>
    <w:rsid w:val="00E10106"/>
    <w:rsid w:val="00E20D94"/>
    <w:rsid w:val="00ED6D77"/>
    <w:rsid w:val="00FA1720"/>
    <w:rsid w:val="00FC0B80"/>
    <w:rsid w:val="00FC73E4"/>
    <w:rsid w:val="00FE1E5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43072"/>
  <w14:defaultImageDpi w14:val="32767"/>
  <w15:chartTrackingRefBased/>
  <w15:docId w15:val="{DFF34515-4F70-8E46-9753-AC6D2FB68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EastAsia" w:hAnsi="Calibri Light" w:cs="Calibri Light (Headings)"/>
        <w:color w:val="000000" w:themeColor="text1"/>
        <w:sz w:val="22"/>
        <w:szCs w:val="21"/>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a">
    <w:name w:val="Normal"/>
    <w:qFormat/>
    <w:rsid w:val="00FE1E51"/>
    <w:rPr>
      <w:rFonts w:ascii="Times New Roman" w:eastAsia="Times New Roman" w:hAnsi="Times New Roman" w:cs="Times New Roman"/>
      <w:color w:val="auto"/>
      <w:sz w:val="20"/>
      <w:szCs w:val="20"/>
    </w:rPr>
  </w:style>
  <w:style w:type="paragraph" w:styleId="1">
    <w:name w:val="heading 1"/>
    <w:basedOn w:val="a"/>
    <w:next w:val="a"/>
    <w:link w:val="10"/>
    <w:uiPriority w:val="9"/>
    <w:qFormat/>
    <w:rsid w:val="00FE1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E1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E1E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FE1E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FE1E51"/>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FE1E51"/>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E1E51"/>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E1E51"/>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E1E51"/>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1E51"/>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FE1E51"/>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FE1E51"/>
    <w:rPr>
      <w:rFonts w:asciiTheme="minorHAnsi" w:eastAsiaTheme="majorEastAsia" w:hAnsiTheme="minorHAnsi" w:cstheme="majorBidi"/>
      <w:color w:val="0F4761" w:themeColor="accent1" w:themeShade="BF"/>
      <w:sz w:val="28"/>
      <w:szCs w:val="28"/>
    </w:rPr>
  </w:style>
  <w:style w:type="character" w:customStyle="1" w:styleId="40">
    <w:name w:val="标题 4 字符"/>
    <w:basedOn w:val="a0"/>
    <w:link w:val="4"/>
    <w:uiPriority w:val="9"/>
    <w:semiHidden/>
    <w:rsid w:val="00FE1E51"/>
    <w:rPr>
      <w:rFonts w:asciiTheme="minorHAnsi" w:eastAsiaTheme="majorEastAsia" w:hAnsiTheme="minorHAnsi" w:cstheme="majorBidi"/>
      <w:i/>
      <w:iCs/>
      <w:color w:val="0F4761" w:themeColor="accent1" w:themeShade="BF"/>
    </w:rPr>
  </w:style>
  <w:style w:type="character" w:customStyle="1" w:styleId="50">
    <w:name w:val="标题 5 字符"/>
    <w:basedOn w:val="a0"/>
    <w:link w:val="5"/>
    <w:uiPriority w:val="9"/>
    <w:semiHidden/>
    <w:rsid w:val="00FE1E51"/>
    <w:rPr>
      <w:rFonts w:asciiTheme="minorHAnsi" w:eastAsiaTheme="majorEastAsia" w:hAnsiTheme="minorHAnsi" w:cstheme="majorBidi"/>
      <w:color w:val="0F4761" w:themeColor="accent1" w:themeShade="BF"/>
    </w:rPr>
  </w:style>
  <w:style w:type="character" w:customStyle="1" w:styleId="60">
    <w:name w:val="标题 6 字符"/>
    <w:basedOn w:val="a0"/>
    <w:link w:val="6"/>
    <w:uiPriority w:val="9"/>
    <w:semiHidden/>
    <w:rsid w:val="00FE1E51"/>
    <w:rPr>
      <w:rFonts w:asciiTheme="minorHAnsi" w:eastAsiaTheme="majorEastAsia" w:hAnsiTheme="minorHAnsi" w:cstheme="majorBidi"/>
      <w:i/>
      <w:iCs/>
      <w:color w:val="595959" w:themeColor="text1" w:themeTint="A6"/>
    </w:rPr>
  </w:style>
  <w:style w:type="character" w:customStyle="1" w:styleId="70">
    <w:name w:val="标题 7 字符"/>
    <w:basedOn w:val="a0"/>
    <w:link w:val="7"/>
    <w:uiPriority w:val="9"/>
    <w:semiHidden/>
    <w:rsid w:val="00FE1E51"/>
    <w:rPr>
      <w:rFonts w:asciiTheme="minorHAnsi" w:eastAsiaTheme="majorEastAsia" w:hAnsiTheme="minorHAnsi" w:cstheme="majorBidi"/>
      <w:color w:val="595959" w:themeColor="text1" w:themeTint="A6"/>
    </w:rPr>
  </w:style>
  <w:style w:type="character" w:customStyle="1" w:styleId="80">
    <w:name w:val="标题 8 字符"/>
    <w:basedOn w:val="a0"/>
    <w:link w:val="8"/>
    <w:uiPriority w:val="9"/>
    <w:semiHidden/>
    <w:rsid w:val="00FE1E51"/>
    <w:rPr>
      <w:rFonts w:asciiTheme="minorHAnsi" w:eastAsiaTheme="majorEastAsia" w:hAnsiTheme="minorHAnsi" w:cstheme="majorBidi"/>
      <w:i/>
      <w:iCs/>
      <w:color w:val="272727" w:themeColor="text1" w:themeTint="D8"/>
    </w:rPr>
  </w:style>
  <w:style w:type="character" w:customStyle="1" w:styleId="90">
    <w:name w:val="标题 9 字符"/>
    <w:basedOn w:val="a0"/>
    <w:link w:val="9"/>
    <w:uiPriority w:val="9"/>
    <w:semiHidden/>
    <w:rsid w:val="00FE1E51"/>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FE1E51"/>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1E51"/>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FE1E5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6">
    <w:name w:val="副标题 字符"/>
    <w:basedOn w:val="a0"/>
    <w:link w:val="a5"/>
    <w:uiPriority w:val="11"/>
    <w:rsid w:val="00FE1E51"/>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FE1E51"/>
    <w:pPr>
      <w:spacing w:before="160" w:after="160"/>
      <w:jc w:val="center"/>
    </w:pPr>
    <w:rPr>
      <w:i/>
      <w:iCs/>
      <w:color w:val="404040" w:themeColor="text1" w:themeTint="BF"/>
    </w:rPr>
  </w:style>
  <w:style w:type="character" w:customStyle="1" w:styleId="a8">
    <w:name w:val="引用 字符"/>
    <w:basedOn w:val="a0"/>
    <w:link w:val="a7"/>
    <w:uiPriority w:val="29"/>
    <w:rsid w:val="00FE1E51"/>
    <w:rPr>
      <w:i/>
      <w:iCs/>
      <w:color w:val="404040" w:themeColor="text1" w:themeTint="BF"/>
    </w:rPr>
  </w:style>
  <w:style w:type="paragraph" w:styleId="a9">
    <w:name w:val="List Paragraph"/>
    <w:basedOn w:val="a"/>
    <w:uiPriority w:val="34"/>
    <w:qFormat/>
    <w:rsid w:val="00FE1E51"/>
    <w:pPr>
      <w:ind w:left="720"/>
      <w:contextualSpacing/>
    </w:pPr>
  </w:style>
  <w:style w:type="character" w:styleId="aa">
    <w:name w:val="Intense Emphasis"/>
    <w:basedOn w:val="a0"/>
    <w:uiPriority w:val="21"/>
    <w:qFormat/>
    <w:rsid w:val="00FE1E51"/>
    <w:rPr>
      <w:i/>
      <w:iCs/>
      <w:color w:val="0F4761" w:themeColor="accent1" w:themeShade="BF"/>
    </w:rPr>
  </w:style>
  <w:style w:type="paragraph" w:styleId="ab">
    <w:name w:val="Intense Quote"/>
    <w:basedOn w:val="a"/>
    <w:next w:val="a"/>
    <w:link w:val="ac"/>
    <w:uiPriority w:val="30"/>
    <w:qFormat/>
    <w:rsid w:val="00FE1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E1E51"/>
    <w:rPr>
      <w:i/>
      <w:iCs/>
      <w:color w:val="0F4761" w:themeColor="accent1" w:themeShade="BF"/>
    </w:rPr>
  </w:style>
  <w:style w:type="character" w:styleId="ad">
    <w:name w:val="Intense Reference"/>
    <w:basedOn w:val="a0"/>
    <w:uiPriority w:val="32"/>
    <w:qFormat/>
    <w:rsid w:val="00FE1E51"/>
    <w:rPr>
      <w:b/>
      <w:bCs/>
      <w:smallCaps/>
      <w:color w:val="0F4761" w:themeColor="accent1" w:themeShade="BF"/>
      <w:spacing w:val="5"/>
    </w:rPr>
  </w:style>
  <w:style w:type="table" w:styleId="ae">
    <w:name w:val="Table Grid"/>
    <w:basedOn w:val="a1"/>
    <w:uiPriority w:val="59"/>
    <w:rsid w:val="00FE1E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
    <w:link w:val="af0"/>
    <w:uiPriority w:val="99"/>
    <w:semiHidden/>
    <w:unhideWhenUsed/>
    <w:rsid w:val="00FE1E51"/>
    <w:rPr>
      <w:rFonts w:ascii="Segoe UI" w:hAnsi="Segoe UI" w:cs="Segoe UI"/>
      <w:sz w:val="18"/>
      <w:szCs w:val="18"/>
    </w:rPr>
  </w:style>
  <w:style w:type="character" w:customStyle="1" w:styleId="af0">
    <w:name w:val="批注框文本 字符"/>
    <w:basedOn w:val="a0"/>
    <w:link w:val="af"/>
    <w:uiPriority w:val="99"/>
    <w:semiHidden/>
    <w:rsid w:val="00FE1E51"/>
    <w:rPr>
      <w:rFonts w:ascii="Segoe UI" w:eastAsia="Times New Roman" w:hAnsi="Segoe UI" w:cs="Segoe UI"/>
      <w:color w:val="auto"/>
      <w:sz w:val="18"/>
      <w:szCs w:val="18"/>
    </w:rPr>
  </w:style>
  <w:style w:type="character" w:styleId="af1">
    <w:name w:val="Hyperlink"/>
    <w:basedOn w:val="a0"/>
    <w:uiPriority w:val="99"/>
    <w:unhideWhenUsed/>
    <w:rsid w:val="00D71D9A"/>
    <w:rPr>
      <w:color w:val="467886" w:themeColor="hyperlink"/>
      <w:u w:val="single"/>
    </w:rPr>
  </w:style>
  <w:style w:type="character" w:styleId="af2">
    <w:name w:val="Unresolved Mention"/>
    <w:basedOn w:val="a0"/>
    <w:uiPriority w:val="99"/>
    <w:rsid w:val="00D71D9A"/>
    <w:rPr>
      <w:color w:val="605E5C"/>
      <w:shd w:val="clear" w:color="auto" w:fill="E1DFDD"/>
    </w:rPr>
  </w:style>
  <w:style w:type="paragraph" w:styleId="af3">
    <w:name w:val="footer"/>
    <w:basedOn w:val="a"/>
    <w:link w:val="af4"/>
    <w:uiPriority w:val="99"/>
    <w:unhideWhenUsed/>
    <w:rsid w:val="0036786A"/>
    <w:pPr>
      <w:tabs>
        <w:tab w:val="center" w:pos="4513"/>
        <w:tab w:val="right" w:pos="9026"/>
      </w:tabs>
    </w:pPr>
  </w:style>
  <w:style w:type="character" w:customStyle="1" w:styleId="af4">
    <w:name w:val="页脚 字符"/>
    <w:basedOn w:val="a0"/>
    <w:link w:val="af3"/>
    <w:uiPriority w:val="99"/>
    <w:rsid w:val="0036786A"/>
    <w:rPr>
      <w:rFonts w:ascii="Times New Roman" w:eastAsia="Times New Roman" w:hAnsi="Times New Roman" w:cs="Times New Roman"/>
      <w:color w:val="auto"/>
      <w:sz w:val="20"/>
      <w:szCs w:val="20"/>
    </w:rPr>
  </w:style>
  <w:style w:type="character" w:styleId="af5">
    <w:name w:val="page number"/>
    <w:basedOn w:val="a0"/>
    <w:uiPriority w:val="99"/>
    <w:semiHidden/>
    <w:unhideWhenUsed/>
    <w:rsid w:val="00367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01367">
      <w:bodyDiv w:val="1"/>
      <w:marLeft w:val="0"/>
      <w:marRight w:val="0"/>
      <w:marTop w:val="0"/>
      <w:marBottom w:val="0"/>
      <w:divBdr>
        <w:top w:val="none" w:sz="0" w:space="0" w:color="auto"/>
        <w:left w:val="none" w:sz="0" w:space="0" w:color="auto"/>
        <w:bottom w:val="none" w:sz="0" w:space="0" w:color="auto"/>
        <w:right w:val="none" w:sz="0" w:space="0" w:color="auto"/>
      </w:divBdr>
      <w:divsChild>
        <w:div w:id="1752191459">
          <w:marLeft w:val="0"/>
          <w:marRight w:val="0"/>
          <w:marTop w:val="450"/>
          <w:marBottom w:val="450"/>
          <w:divBdr>
            <w:top w:val="none" w:sz="0" w:space="0" w:color="auto"/>
            <w:left w:val="none" w:sz="0" w:space="0" w:color="auto"/>
            <w:bottom w:val="none" w:sz="0" w:space="0" w:color="auto"/>
            <w:right w:val="none" w:sz="0" w:space="0" w:color="auto"/>
          </w:divBdr>
        </w:div>
        <w:div w:id="130948361">
          <w:marLeft w:val="0"/>
          <w:marRight w:val="0"/>
          <w:marTop w:val="450"/>
          <w:marBottom w:val="450"/>
          <w:divBdr>
            <w:top w:val="none" w:sz="0" w:space="0" w:color="auto"/>
            <w:left w:val="none" w:sz="0" w:space="0" w:color="auto"/>
            <w:bottom w:val="none" w:sz="0" w:space="0" w:color="auto"/>
            <w:right w:val="none" w:sz="0" w:space="0" w:color="auto"/>
          </w:divBdr>
        </w:div>
        <w:div w:id="1904097609">
          <w:marLeft w:val="-225"/>
          <w:marRight w:val="0"/>
          <w:marTop w:val="0"/>
          <w:marBottom w:val="0"/>
          <w:divBdr>
            <w:top w:val="none" w:sz="0" w:space="0" w:color="auto"/>
            <w:left w:val="none" w:sz="0" w:space="0" w:color="auto"/>
            <w:bottom w:val="none" w:sz="0" w:space="0" w:color="auto"/>
            <w:right w:val="none" w:sz="0" w:space="0" w:color="auto"/>
          </w:divBdr>
          <w:divsChild>
            <w:div w:id="1477722715">
              <w:marLeft w:val="0"/>
              <w:marRight w:val="0"/>
              <w:marTop w:val="0"/>
              <w:marBottom w:val="0"/>
              <w:divBdr>
                <w:top w:val="none" w:sz="0" w:space="0" w:color="auto"/>
                <w:left w:val="none" w:sz="0" w:space="0" w:color="auto"/>
                <w:bottom w:val="none" w:sz="0" w:space="0" w:color="auto"/>
                <w:right w:val="none" w:sz="0" w:space="0" w:color="auto"/>
              </w:divBdr>
            </w:div>
            <w:div w:id="748161584">
              <w:marLeft w:val="0"/>
              <w:marRight w:val="0"/>
              <w:marTop w:val="0"/>
              <w:marBottom w:val="0"/>
              <w:divBdr>
                <w:top w:val="none" w:sz="0" w:space="0" w:color="auto"/>
                <w:left w:val="none" w:sz="0" w:space="0" w:color="auto"/>
                <w:bottom w:val="none" w:sz="0" w:space="0" w:color="auto"/>
                <w:right w:val="none" w:sz="0" w:space="0" w:color="auto"/>
              </w:divBdr>
              <w:divsChild>
                <w:div w:id="87924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28596">
          <w:marLeft w:val="-225"/>
          <w:marRight w:val="0"/>
          <w:marTop w:val="0"/>
          <w:marBottom w:val="0"/>
          <w:divBdr>
            <w:top w:val="none" w:sz="0" w:space="0" w:color="auto"/>
            <w:left w:val="none" w:sz="0" w:space="0" w:color="auto"/>
            <w:bottom w:val="none" w:sz="0" w:space="0" w:color="auto"/>
            <w:right w:val="none" w:sz="0" w:space="0" w:color="auto"/>
          </w:divBdr>
          <w:divsChild>
            <w:div w:id="1364594035">
              <w:marLeft w:val="0"/>
              <w:marRight w:val="0"/>
              <w:marTop w:val="0"/>
              <w:marBottom w:val="0"/>
              <w:divBdr>
                <w:top w:val="none" w:sz="0" w:space="0" w:color="auto"/>
                <w:left w:val="none" w:sz="0" w:space="0" w:color="auto"/>
                <w:bottom w:val="none" w:sz="0" w:space="0" w:color="auto"/>
                <w:right w:val="none" w:sz="0" w:space="0" w:color="auto"/>
              </w:divBdr>
            </w:div>
            <w:div w:id="270434223">
              <w:marLeft w:val="0"/>
              <w:marRight w:val="0"/>
              <w:marTop w:val="0"/>
              <w:marBottom w:val="0"/>
              <w:divBdr>
                <w:top w:val="none" w:sz="0" w:space="0" w:color="auto"/>
                <w:left w:val="none" w:sz="0" w:space="0" w:color="auto"/>
                <w:bottom w:val="none" w:sz="0" w:space="0" w:color="auto"/>
                <w:right w:val="none" w:sz="0" w:space="0" w:color="auto"/>
              </w:divBdr>
              <w:divsChild>
                <w:div w:id="3326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75337">
          <w:marLeft w:val="-225"/>
          <w:marRight w:val="0"/>
          <w:marTop w:val="0"/>
          <w:marBottom w:val="0"/>
          <w:divBdr>
            <w:top w:val="none" w:sz="0" w:space="0" w:color="auto"/>
            <w:left w:val="none" w:sz="0" w:space="0" w:color="auto"/>
            <w:bottom w:val="none" w:sz="0" w:space="0" w:color="auto"/>
            <w:right w:val="none" w:sz="0" w:space="0" w:color="auto"/>
          </w:divBdr>
          <w:divsChild>
            <w:div w:id="1175807611">
              <w:marLeft w:val="0"/>
              <w:marRight w:val="0"/>
              <w:marTop w:val="0"/>
              <w:marBottom w:val="0"/>
              <w:divBdr>
                <w:top w:val="none" w:sz="0" w:space="0" w:color="auto"/>
                <w:left w:val="none" w:sz="0" w:space="0" w:color="auto"/>
                <w:bottom w:val="none" w:sz="0" w:space="0" w:color="auto"/>
                <w:right w:val="none" w:sz="0" w:space="0" w:color="auto"/>
              </w:divBdr>
            </w:div>
            <w:div w:id="2057268497">
              <w:marLeft w:val="0"/>
              <w:marRight w:val="0"/>
              <w:marTop w:val="0"/>
              <w:marBottom w:val="0"/>
              <w:divBdr>
                <w:top w:val="none" w:sz="0" w:space="0" w:color="auto"/>
                <w:left w:val="none" w:sz="0" w:space="0" w:color="auto"/>
                <w:bottom w:val="none" w:sz="0" w:space="0" w:color="auto"/>
                <w:right w:val="none" w:sz="0" w:space="0" w:color="auto"/>
              </w:divBdr>
              <w:divsChild>
                <w:div w:id="59686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24602">
          <w:marLeft w:val="-225"/>
          <w:marRight w:val="0"/>
          <w:marTop w:val="0"/>
          <w:marBottom w:val="0"/>
          <w:divBdr>
            <w:top w:val="none" w:sz="0" w:space="0" w:color="auto"/>
            <w:left w:val="none" w:sz="0" w:space="0" w:color="auto"/>
            <w:bottom w:val="none" w:sz="0" w:space="0" w:color="auto"/>
            <w:right w:val="none" w:sz="0" w:space="0" w:color="auto"/>
          </w:divBdr>
          <w:divsChild>
            <w:div w:id="993804235">
              <w:marLeft w:val="0"/>
              <w:marRight w:val="0"/>
              <w:marTop w:val="0"/>
              <w:marBottom w:val="0"/>
              <w:divBdr>
                <w:top w:val="none" w:sz="0" w:space="0" w:color="auto"/>
                <w:left w:val="none" w:sz="0" w:space="0" w:color="auto"/>
                <w:bottom w:val="none" w:sz="0" w:space="0" w:color="auto"/>
                <w:right w:val="none" w:sz="0" w:space="0" w:color="auto"/>
              </w:divBdr>
            </w:div>
            <w:div w:id="300429963">
              <w:marLeft w:val="0"/>
              <w:marRight w:val="0"/>
              <w:marTop w:val="0"/>
              <w:marBottom w:val="0"/>
              <w:divBdr>
                <w:top w:val="none" w:sz="0" w:space="0" w:color="auto"/>
                <w:left w:val="none" w:sz="0" w:space="0" w:color="auto"/>
                <w:bottom w:val="none" w:sz="0" w:space="0" w:color="auto"/>
                <w:right w:val="none" w:sz="0" w:space="0" w:color="auto"/>
              </w:divBdr>
              <w:divsChild>
                <w:div w:id="169780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30894">
          <w:marLeft w:val="0"/>
          <w:marRight w:val="0"/>
          <w:marTop w:val="450"/>
          <w:marBottom w:val="450"/>
          <w:divBdr>
            <w:top w:val="none" w:sz="0" w:space="0" w:color="auto"/>
            <w:left w:val="none" w:sz="0" w:space="0" w:color="auto"/>
            <w:bottom w:val="none" w:sz="0" w:space="0" w:color="auto"/>
            <w:right w:val="none" w:sz="0" w:space="0" w:color="auto"/>
          </w:divBdr>
        </w:div>
        <w:div w:id="748966375">
          <w:marLeft w:val="-225"/>
          <w:marRight w:val="0"/>
          <w:marTop w:val="0"/>
          <w:marBottom w:val="0"/>
          <w:divBdr>
            <w:top w:val="none" w:sz="0" w:space="0" w:color="auto"/>
            <w:left w:val="none" w:sz="0" w:space="0" w:color="auto"/>
            <w:bottom w:val="none" w:sz="0" w:space="0" w:color="auto"/>
            <w:right w:val="none" w:sz="0" w:space="0" w:color="auto"/>
          </w:divBdr>
          <w:divsChild>
            <w:div w:id="934241870">
              <w:marLeft w:val="0"/>
              <w:marRight w:val="0"/>
              <w:marTop w:val="0"/>
              <w:marBottom w:val="0"/>
              <w:divBdr>
                <w:top w:val="none" w:sz="0" w:space="0" w:color="auto"/>
                <w:left w:val="none" w:sz="0" w:space="0" w:color="auto"/>
                <w:bottom w:val="none" w:sz="0" w:space="0" w:color="auto"/>
                <w:right w:val="none" w:sz="0" w:space="0" w:color="auto"/>
              </w:divBdr>
            </w:div>
            <w:div w:id="599408842">
              <w:marLeft w:val="0"/>
              <w:marRight w:val="0"/>
              <w:marTop w:val="0"/>
              <w:marBottom w:val="0"/>
              <w:divBdr>
                <w:top w:val="none" w:sz="0" w:space="0" w:color="auto"/>
                <w:left w:val="none" w:sz="0" w:space="0" w:color="auto"/>
                <w:bottom w:val="none" w:sz="0" w:space="0" w:color="auto"/>
                <w:right w:val="none" w:sz="0" w:space="0" w:color="auto"/>
              </w:divBdr>
              <w:divsChild>
                <w:div w:id="148473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9392">
          <w:marLeft w:val="-225"/>
          <w:marRight w:val="0"/>
          <w:marTop w:val="0"/>
          <w:marBottom w:val="0"/>
          <w:divBdr>
            <w:top w:val="none" w:sz="0" w:space="0" w:color="auto"/>
            <w:left w:val="none" w:sz="0" w:space="0" w:color="auto"/>
            <w:bottom w:val="none" w:sz="0" w:space="0" w:color="auto"/>
            <w:right w:val="none" w:sz="0" w:space="0" w:color="auto"/>
          </w:divBdr>
          <w:divsChild>
            <w:div w:id="466821660">
              <w:marLeft w:val="0"/>
              <w:marRight w:val="0"/>
              <w:marTop w:val="0"/>
              <w:marBottom w:val="0"/>
              <w:divBdr>
                <w:top w:val="none" w:sz="0" w:space="0" w:color="auto"/>
                <w:left w:val="none" w:sz="0" w:space="0" w:color="auto"/>
                <w:bottom w:val="none" w:sz="0" w:space="0" w:color="auto"/>
                <w:right w:val="none" w:sz="0" w:space="0" w:color="auto"/>
              </w:divBdr>
            </w:div>
            <w:div w:id="1243956043">
              <w:marLeft w:val="0"/>
              <w:marRight w:val="0"/>
              <w:marTop w:val="0"/>
              <w:marBottom w:val="0"/>
              <w:divBdr>
                <w:top w:val="none" w:sz="0" w:space="0" w:color="auto"/>
                <w:left w:val="none" w:sz="0" w:space="0" w:color="auto"/>
                <w:bottom w:val="none" w:sz="0" w:space="0" w:color="auto"/>
                <w:right w:val="none" w:sz="0" w:space="0" w:color="auto"/>
              </w:divBdr>
              <w:divsChild>
                <w:div w:id="82189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93502">
          <w:marLeft w:val="0"/>
          <w:marRight w:val="0"/>
          <w:marTop w:val="450"/>
          <w:marBottom w:val="450"/>
          <w:divBdr>
            <w:top w:val="none" w:sz="0" w:space="0" w:color="auto"/>
            <w:left w:val="none" w:sz="0" w:space="0" w:color="auto"/>
            <w:bottom w:val="none" w:sz="0" w:space="0" w:color="auto"/>
            <w:right w:val="none" w:sz="0" w:space="0" w:color="auto"/>
          </w:divBdr>
        </w:div>
        <w:div w:id="798838587">
          <w:marLeft w:val="-225"/>
          <w:marRight w:val="0"/>
          <w:marTop w:val="0"/>
          <w:marBottom w:val="0"/>
          <w:divBdr>
            <w:top w:val="none" w:sz="0" w:space="0" w:color="auto"/>
            <w:left w:val="none" w:sz="0" w:space="0" w:color="auto"/>
            <w:bottom w:val="none" w:sz="0" w:space="0" w:color="auto"/>
            <w:right w:val="none" w:sz="0" w:space="0" w:color="auto"/>
          </w:divBdr>
          <w:divsChild>
            <w:div w:id="1999309736">
              <w:marLeft w:val="0"/>
              <w:marRight w:val="0"/>
              <w:marTop w:val="0"/>
              <w:marBottom w:val="0"/>
              <w:divBdr>
                <w:top w:val="none" w:sz="0" w:space="0" w:color="auto"/>
                <w:left w:val="none" w:sz="0" w:space="0" w:color="auto"/>
                <w:bottom w:val="none" w:sz="0" w:space="0" w:color="auto"/>
                <w:right w:val="none" w:sz="0" w:space="0" w:color="auto"/>
              </w:divBdr>
            </w:div>
            <w:div w:id="1411731019">
              <w:marLeft w:val="0"/>
              <w:marRight w:val="0"/>
              <w:marTop w:val="0"/>
              <w:marBottom w:val="0"/>
              <w:divBdr>
                <w:top w:val="none" w:sz="0" w:space="0" w:color="auto"/>
                <w:left w:val="none" w:sz="0" w:space="0" w:color="auto"/>
                <w:bottom w:val="none" w:sz="0" w:space="0" w:color="auto"/>
                <w:right w:val="none" w:sz="0" w:space="0" w:color="auto"/>
              </w:divBdr>
              <w:divsChild>
                <w:div w:id="122814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08391">
          <w:marLeft w:val="-225"/>
          <w:marRight w:val="0"/>
          <w:marTop w:val="0"/>
          <w:marBottom w:val="0"/>
          <w:divBdr>
            <w:top w:val="none" w:sz="0" w:space="0" w:color="auto"/>
            <w:left w:val="none" w:sz="0" w:space="0" w:color="auto"/>
            <w:bottom w:val="none" w:sz="0" w:space="0" w:color="auto"/>
            <w:right w:val="none" w:sz="0" w:space="0" w:color="auto"/>
          </w:divBdr>
          <w:divsChild>
            <w:div w:id="484856633">
              <w:marLeft w:val="0"/>
              <w:marRight w:val="0"/>
              <w:marTop w:val="0"/>
              <w:marBottom w:val="0"/>
              <w:divBdr>
                <w:top w:val="none" w:sz="0" w:space="0" w:color="auto"/>
                <w:left w:val="none" w:sz="0" w:space="0" w:color="auto"/>
                <w:bottom w:val="none" w:sz="0" w:space="0" w:color="auto"/>
                <w:right w:val="none" w:sz="0" w:space="0" w:color="auto"/>
              </w:divBdr>
            </w:div>
            <w:div w:id="831481144">
              <w:marLeft w:val="0"/>
              <w:marRight w:val="0"/>
              <w:marTop w:val="0"/>
              <w:marBottom w:val="0"/>
              <w:divBdr>
                <w:top w:val="none" w:sz="0" w:space="0" w:color="auto"/>
                <w:left w:val="none" w:sz="0" w:space="0" w:color="auto"/>
                <w:bottom w:val="none" w:sz="0" w:space="0" w:color="auto"/>
                <w:right w:val="none" w:sz="0" w:space="0" w:color="auto"/>
              </w:divBdr>
              <w:divsChild>
                <w:div w:id="139908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9388">
          <w:marLeft w:val="-225"/>
          <w:marRight w:val="0"/>
          <w:marTop w:val="0"/>
          <w:marBottom w:val="0"/>
          <w:divBdr>
            <w:top w:val="none" w:sz="0" w:space="0" w:color="auto"/>
            <w:left w:val="none" w:sz="0" w:space="0" w:color="auto"/>
            <w:bottom w:val="none" w:sz="0" w:space="0" w:color="auto"/>
            <w:right w:val="none" w:sz="0" w:space="0" w:color="auto"/>
          </w:divBdr>
          <w:divsChild>
            <w:div w:id="1114447792">
              <w:marLeft w:val="0"/>
              <w:marRight w:val="0"/>
              <w:marTop w:val="0"/>
              <w:marBottom w:val="0"/>
              <w:divBdr>
                <w:top w:val="none" w:sz="0" w:space="0" w:color="auto"/>
                <w:left w:val="none" w:sz="0" w:space="0" w:color="auto"/>
                <w:bottom w:val="none" w:sz="0" w:space="0" w:color="auto"/>
                <w:right w:val="none" w:sz="0" w:space="0" w:color="auto"/>
              </w:divBdr>
            </w:div>
            <w:div w:id="1947805754">
              <w:marLeft w:val="0"/>
              <w:marRight w:val="0"/>
              <w:marTop w:val="0"/>
              <w:marBottom w:val="0"/>
              <w:divBdr>
                <w:top w:val="none" w:sz="0" w:space="0" w:color="auto"/>
                <w:left w:val="none" w:sz="0" w:space="0" w:color="auto"/>
                <w:bottom w:val="none" w:sz="0" w:space="0" w:color="auto"/>
                <w:right w:val="none" w:sz="0" w:space="0" w:color="auto"/>
              </w:divBdr>
              <w:divsChild>
                <w:div w:id="7325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53838">
          <w:marLeft w:val="-225"/>
          <w:marRight w:val="0"/>
          <w:marTop w:val="0"/>
          <w:marBottom w:val="0"/>
          <w:divBdr>
            <w:top w:val="none" w:sz="0" w:space="0" w:color="auto"/>
            <w:left w:val="none" w:sz="0" w:space="0" w:color="auto"/>
            <w:bottom w:val="none" w:sz="0" w:space="0" w:color="auto"/>
            <w:right w:val="none" w:sz="0" w:space="0" w:color="auto"/>
          </w:divBdr>
          <w:divsChild>
            <w:div w:id="299042036">
              <w:marLeft w:val="0"/>
              <w:marRight w:val="0"/>
              <w:marTop w:val="0"/>
              <w:marBottom w:val="0"/>
              <w:divBdr>
                <w:top w:val="none" w:sz="0" w:space="0" w:color="auto"/>
                <w:left w:val="none" w:sz="0" w:space="0" w:color="auto"/>
                <w:bottom w:val="none" w:sz="0" w:space="0" w:color="auto"/>
                <w:right w:val="none" w:sz="0" w:space="0" w:color="auto"/>
              </w:divBdr>
            </w:div>
            <w:div w:id="1419523318">
              <w:marLeft w:val="0"/>
              <w:marRight w:val="0"/>
              <w:marTop w:val="0"/>
              <w:marBottom w:val="0"/>
              <w:divBdr>
                <w:top w:val="none" w:sz="0" w:space="0" w:color="auto"/>
                <w:left w:val="none" w:sz="0" w:space="0" w:color="auto"/>
                <w:bottom w:val="none" w:sz="0" w:space="0" w:color="auto"/>
                <w:right w:val="none" w:sz="0" w:space="0" w:color="auto"/>
              </w:divBdr>
              <w:divsChild>
                <w:div w:id="3219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700688">
      <w:bodyDiv w:val="1"/>
      <w:marLeft w:val="0"/>
      <w:marRight w:val="0"/>
      <w:marTop w:val="0"/>
      <w:marBottom w:val="0"/>
      <w:divBdr>
        <w:top w:val="none" w:sz="0" w:space="0" w:color="auto"/>
        <w:left w:val="none" w:sz="0" w:space="0" w:color="auto"/>
        <w:bottom w:val="none" w:sz="0" w:space="0" w:color="auto"/>
        <w:right w:val="none" w:sz="0" w:space="0" w:color="auto"/>
      </w:divBdr>
      <w:divsChild>
        <w:div w:id="1177694812">
          <w:marLeft w:val="0"/>
          <w:marRight w:val="0"/>
          <w:marTop w:val="450"/>
          <w:marBottom w:val="450"/>
          <w:divBdr>
            <w:top w:val="none" w:sz="0" w:space="0" w:color="auto"/>
            <w:left w:val="none" w:sz="0" w:space="0" w:color="auto"/>
            <w:bottom w:val="none" w:sz="0" w:space="0" w:color="auto"/>
            <w:right w:val="none" w:sz="0" w:space="0" w:color="auto"/>
          </w:divBdr>
        </w:div>
        <w:div w:id="356736008">
          <w:marLeft w:val="0"/>
          <w:marRight w:val="0"/>
          <w:marTop w:val="450"/>
          <w:marBottom w:val="450"/>
          <w:divBdr>
            <w:top w:val="none" w:sz="0" w:space="0" w:color="auto"/>
            <w:left w:val="none" w:sz="0" w:space="0" w:color="auto"/>
            <w:bottom w:val="none" w:sz="0" w:space="0" w:color="auto"/>
            <w:right w:val="none" w:sz="0" w:space="0" w:color="auto"/>
          </w:divBdr>
        </w:div>
        <w:div w:id="1947999050">
          <w:marLeft w:val="-225"/>
          <w:marRight w:val="0"/>
          <w:marTop w:val="0"/>
          <w:marBottom w:val="0"/>
          <w:divBdr>
            <w:top w:val="none" w:sz="0" w:space="0" w:color="auto"/>
            <w:left w:val="none" w:sz="0" w:space="0" w:color="auto"/>
            <w:bottom w:val="none" w:sz="0" w:space="0" w:color="auto"/>
            <w:right w:val="none" w:sz="0" w:space="0" w:color="auto"/>
          </w:divBdr>
          <w:divsChild>
            <w:div w:id="234246144">
              <w:marLeft w:val="0"/>
              <w:marRight w:val="0"/>
              <w:marTop w:val="0"/>
              <w:marBottom w:val="0"/>
              <w:divBdr>
                <w:top w:val="none" w:sz="0" w:space="0" w:color="auto"/>
                <w:left w:val="none" w:sz="0" w:space="0" w:color="auto"/>
                <w:bottom w:val="none" w:sz="0" w:space="0" w:color="auto"/>
                <w:right w:val="none" w:sz="0" w:space="0" w:color="auto"/>
              </w:divBdr>
            </w:div>
            <w:div w:id="1877039373">
              <w:marLeft w:val="0"/>
              <w:marRight w:val="0"/>
              <w:marTop w:val="0"/>
              <w:marBottom w:val="0"/>
              <w:divBdr>
                <w:top w:val="none" w:sz="0" w:space="0" w:color="auto"/>
                <w:left w:val="none" w:sz="0" w:space="0" w:color="auto"/>
                <w:bottom w:val="none" w:sz="0" w:space="0" w:color="auto"/>
                <w:right w:val="none" w:sz="0" w:space="0" w:color="auto"/>
              </w:divBdr>
              <w:divsChild>
                <w:div w:id="8964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165698">
          <w:marLeft w:val="-225"/>
          <w:marRight w:val="0"/>
          <w:marTop w:val="0"/>
          <w:marBottom w:val="0"/>
          <w:divBdr>
            <w:top w:val="none" w:sz="0" w:space="0" w:color="auto"/>
            <w:left w:val="none" w:sz="0" w:space="0" w:color="auto"/>
            <w:bottom w:val="none" w:sz="0" w:space="0" w:color="auto"/>
            <w:right w:val="none" w:sz="0" w:space="0" w:color="auto"/>
          </w:divBdr>
          <w:divsChild>
            <w:div w:id="2004161810">
              <w:marLeft w:val="0"/>
              <w:marRight w:val="0"/>
              <w:marTop w:val="0"/>
              <w:marBottom w:val="0"/>
              <w:divBdr>
                <w:top w:val="none" w:sz="0" w:space="0" w:color="auto"/>
                <w:left w:val="none" w:sz="0" w:space="0" w:color="auto"/>
                <w:bottom w:val="none" w:sz="0" w:space="0" w:color="auto"/>
                <w:right w:val="none" w:sz="0" w:space="0" w:color="auto"/>
              </w:divBdr>
            </w:div>
            <w:div w:id="1597328168">
              <w:marLeft w:val="0"/>
              <w:marRight w:val="0"/>
              <w:marTop w:val="0"/>
              <w:marBottom w:val="0"/>
              <w:divBdr>
                <w:top w:val="none" w:sz="0" w:space="0" w:color="auto"/>
                <w:left w:val="none" w:sz="0" w:space="0" w:color="auto"/>
                <w:bottom w:val="none" w:sz="0" w:space="0" w:color="auto"/>
                <w:right w:val="none" w:sz="0" w:space="0" w:color="auto"/>
              </w:divBdr>
              <w:divsChild>
                <w:div w:id="180696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5232">
          <w:marLeft w:val="-225"/>
          <w:marRight w:val="0"/>
          <w:marTop w:val="0"/>
          <w:marBottom w:val="0"/>
          <w:divBdr>
            <w:top w:val="none" w:sz="0" w:space="0" w:color="auto"/>
            <w:left w:val="none" w:sz="0" w:space="0" w:color="auto"/>
            <w:bottom w:val="none" w:sz="0" w:space="0" w:color="auto"/>
            <w:right w:val="none" w:sz="0" w:space="0" w:color="auto"/>
          </w:divBdr>
          <w:divsChild>
            <w:div w:id="293871628">
              <w:marLeft w:val="0"/>
              <w:marRight w:val="0"/>
              <w:marTop w:val="0"/>
              <w:marBottom w:val="0"/>
              <w:divBdr>
                <w:top w:val="none" w:sz="0" w:space="0" w:color="auto"/>
                <w:left w:val="none" w:sz="0" w:space="0" w:color="auto"/>
                <w:bottom w:val="none" w:sz="0" w:space="0" w:color="auto"/>
                <w:right w:val="none" w:sz="0" w:space="0" w:color="auto"/>
              </w:divBdr>
            </w:div>
            <w:div w:id="875040629">
              <w:marLeft w:val="0"/>
              <w:marRight w:val="0"/>
              <w:marTop w:val="0"/>
              <w:marBottom w:val="0"/>
              <w:divBdr>
                <w:top w:val="none" w:sz="0" w:space="0" w:color="auto"/>
                <w:left w:val="none" w:sz="0" w:space="0" w:color="auto"/>
                <w:bottom w:val="none" w:sz="0" w:space="0" w:color="auto"/>
                <w:right w:val="none" w:sz="0" w:space="0" w:color="auto"/>
              </w:divBdr>
              <w:divsChild>
                <w:div w:id="192737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3620">
          <w:marLeft w:val="-225"/>
          <w:marRight w:val="0"/>
          <w:marTop w:val="0"/>
          <w:marBottom w:val="0"/>
          <w:divBdr>
            <w:top w:val="none" w:sz="0" w:space="0" w:color="auto"/>
            <w:left w:val="none" w:sz="0" w:space="0" w:color="auto"/>
            <w:bottom w:val="none" w:sz="0" w:space="0" w:color="auto"/>
            <w:right w:val="none" w:sz="0" w:space="0" w:color="auto"/>
          </w:divBdr>
          <w:divsChild>
            <w:div w:id="1714770803">
              <w:marLeft w:val="0"/>
              <w:marRight w:val="0"/>
              <w:marTop w:val="0"/>
              <w:marBottom w:val="0"/>
              <w:divBdr>
                <w:top w:val="none" w:sz="0" w:space="0" w:color="auto"/>
                <w:left w:val="none" w:sz="0" w:space="0" w:color="auto"/>
                <w:bottom w:val="none" w:sz="0" w:space="0" w:color="auto"/>
                <w:right w:val="none" w:sz="0" w:space="0" w:color="auto"/>
              </w:divBdr>
            </w:div>
            <w:div w:id="1856336861">
              <w:marLeft w:val="0"/>
              <w:marRight w:val="0"/>
              <w:marTop w:val="0"/>
              <w:marBottom w:val="0"/>
              <w:divBdr>
                <w:top w:val="none" w:sz="0" w:space="0" w:color="auto"/>
                <w:left w:val="none" w:sz="0" w:space="0" w:color="auto"/>
                <w:bottom w:val="none" w:sz="0" w:space="0" w:color="auto"/>
                <w:right w:val="none" w:sz="0" w:space="0" w:color="auto"/>
              </w:divBdr>
              <w:divsChild>
                <w:div w:id="19527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58407">
          <w:marLeft w:val="0"/>
          <w:marRight w:val="0"/>
          <w:marTop w:val="450"/>
          <w:marBottom w:val="450"/>
          <w:divBdr>
            <w:top w:val="none" w:sz="0" w:space="0" w:color="auto"/>
            <w:left w:val="none" w:sz="0" w:space="0" w:color="auto"/>
            <w:bottom w:val="none" w:sz="0" w:space="0" w:color="auto"/>
            <w:right w:val="none" w:sz="0" w:space="0" w:color="auto"/>
          </w:divBdr>
        </w:div>
        <w:div w:id="1180504492">
          <w:marLeft w:val="-225"/>
          <w:marRight w:val="0"/>
          <w:marTop w:val="0"/>
          <w:marBottom w:val="0"/>
          <w:divBdr>
            <w:top w:val="none" w:sz="0" w:space="0" w:color="auto"/>
            <w:left w:val="none" w:sz="0" w:space="0" w:color="auto"/>
            <w:bottom w:val="none" w:sz="0" w:space="0" w:color="auto"/>
            <w:right w:val="none" w:sz="0" w:space="0" w:color="auto"/>
          </w:divBdr>
          <w:divsChild>
            <w:div w:id="1611206720">
              <w:marLeft w:val="0"/>
              <w:marRight w:val="0"/>
              <w:marTop w:val="0"/>
              <w:marBottom w:val="0"/>
              <w:divBdr>
                <w:top w:val="none" w:sz="0" w:space="0" w:color="auto"/>
                <w:left w:val="none" w:sz="0" w:space="0" w:color="auto"/>
                <w:bottom w:val="none" w:sz="0" w:space="0" w:color="auto"/>
                <w:right w:val="none" w:sz="0" w:space="0" w:color="auto"/>
              </w:divBdr>
            </w:div>
            <w:div w:id="1963421405">
              <w:marLeft w:val="0"/>
              <w:marRight w:val="0"/>
              <w:marTop w:val="0"/>
              <w:marBottom w:val="0"/>
              <w:divBdr>
                <w:top w:val="none" w:sz="0" w:space="0" w:color="auto"/>
                <w:left w:val="none" w:sz="0" w:space="0" w:color="auto"/>
                <w:bottom w:val="none" w:sz="0" w:space="0" w:color="auto"/>
                <w:right w:val="none" w:sz="0" w:space="0" w:color="auto"/>
              </w:divBdr>
              <w:divsChild>
                <w:div w:id="6796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34177">
          <w:marLeft w:val="-225"/>
          <w:marRight w:val="0"/>
          <w:marTop w:val="0"/>
          <w:marBottom w:val="0"/>
          <w:divBdr>
            <w:top w:val="none" w:sz="0" w:space="0" w:color="auto"/>
            <w:left w:val="none" w:sz="0" w:space="0" w:color="auto"/>
            <w:bottom w:val="none" w:sz="0" w:space="0" w:color="auto"/>
            <w:right w:val="none" w:sz="0" w:space="0" w:color="auto"/>
          </w:divBdr>
          <w:divsChild>
            <w:div w:id="1910841470">
              <w:marLeft w:val="0"/>
              <w:marRight w:val="0"/>
              <w:marTop w:val="0"/>
              <w:marBottom w:val="0"/>
              <w:divBdr>
                <w:top w:val="none" w:sz="0" w:space="0" w:color="auto"/>
                <w:left w:val="none" w:sz="0" w:space="0" w:color="auto"/>
                <w:bottom w:val="none" w:sz="0" w:space="0" w:color="auto"/>
                <w:right w:val="none" w:sz="0" w:space="0" w:color="auto"/>
              </w:divBdr>
            </w:div>
            <w:div w:id="44180933">
              <w:marLeft w:val="0"/>
              <w:marRight w:val="0"/>
              <w:marTop w:val="0"/>
              <w:marBottom w:val="0"/>
              <w:divBdr>
                <w:top w:val="none" w:sz="0" w:space="0" w:color="auto"/>
                <w:left w:val="none" w:sz="0" w:space="0" w:color="auto"/>
                <w:bottom w:val="none" w:sz="0" w:space="0" w:color="auto"/>
                <w:right w:val="none" w:sz="0" w:space="0" w:color="auto"/>
              </w:divBdr>
              <w:divsChild>
                <w:div w:id="14227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6176">
          <w:marLeft w:val="0"/>
          <w:marRight w:val="0"/>
          <w:marTop w:val="450"/>
          <w:marBottom w:val="450"/>
          <w:divBdr>
            <w:top w:val="none" w:sz="0" w:space="0" w:color="auto"/>
            <w:left w:val="none" w:sz="0" w:space="0" w:color="auto"/>
            <w:bottom w:val="none" w:sz="0" w:space="0" w:color="auto"/>
            <w:right w:val="none" w:sz="0" w:space="0" w:color="auto"/>
          </w:divBdr>
        </w:div>
        <w:div w:id="1374386719">
          <w:marLeft w:val="-225"/>
          <w:marRight w:val="0"/>
          <w:marTop w:val="0"/>
          <w:marBottom w:val="0"/>
          <w:divBdr>
            <w:top w:val="none" w:sz="0" w:space="0" w:color="auto"/>
            <w:left w:val="none" w:sz="0" w:space="0" w:color="auto"/>
            <w:bottom w:val="none" w:sz="0" w:space="0" w:color="auto"/>
            <w:right w:val="none" w:sz="0" w:space="0" w:color="auto"/>
          </w:divBdr>
          <w:divsChild>
            <w:div w:id="1314791375">
              <w:marLeft w:val="0"/>
              <w:marRight w:val="0"/>
              <w:marTop w:val="0"/>
              <w:marBottom w:val="0"/>
              <w:divBdr>
                <w:top w:val="none" w:sz="0" w:space="0" w:color="auto"/>
                <w:left w:val="none" w:sz="0" w:space="0" w:color="auto"/>
                <w:bottom w:val="none" w:sz="0" w:space="0" w:color="auto"/>
                <w:right w:val="none" w:sz="0" w:space="0" w:color="auto"/>
              </w:divBdr>
            </w:div>
            <w:div w:id="366490650">
              <w:marLeft w:val="0"/>
              <w:marRight w:val="0"/>
              <w:marTop w:val="0"/>
              <w:marBottom w:val="0"/>
              <w:divBdr>
                <w:top w:val="none" w:sz="0" w:space="0" w:color="auto"/>
                <w:left w:val="none" w:sz="0" w:space="0" w:color="auto"/>
                <w:bottom w:val="none" w:sz="0" w:space="0" w:color="auto"/>
                <w:right w:val="none" w:sz="0" w:space="0" w:color="auto"/>
              </w:divBdr>
              <w:divsChild>
                <w:div w:id="141251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0266">
          <w:marLeft w:val="-225"/>
          <w:marRight w:val="0"/>
          <w:marTop w:val="0"/>
          <w:marBottom w:val="0"/>
          <w:divBdr>
            <w:top w:val="none" w:sz="0" w:space="0" w:color="auto"/>
            <w:left w:val="none" w:sz="0" w:space="0" w:color="auto"/>
            <w:bottom w:val="none" w:sz="0" w:space="0" w:color="auto"/>
            <w:right w:val="none" w:sz="0" w:space="0" w:color="auto"/>
          </w:divBdr>
          <w:divsChild>
            <w:div w:id="664818497">
              <w:marLeft w:val="0"/>
              <w:marRight w:val="0"/>
              <w:marTop w:val="0"/>
              <w:marBottom w:val="0"/>
              <w:divBdr>
                <w:top w:val="none" w:sz="0" w:space="0" w:color="auto"/>
                <w:left w:val="none" w:sz="0" w:space="0" w:color="auto"/>
                <w:bottom w:val="none" w:sz="0" w:space="0" w:color="auto"/>
                <w:right w:val="none" w:sz="0" w:space="0" w:color="auto"/>
              </w:divBdr>
            </w:div>
            <w:div w:id="1943800342">
              <w:marLeft w:val="0"/>
              <w:marRight w:val="0"/>
              <w:marTop w:val="0"/>
              <w:marBottom w:val="0"/>
              <w:divBdr>
                <w:top w:val="none" w:sz="0" w:space="0" w:color="auto"/>
                <w:left w:val="none" w:sz="0" w:space="0" w:color="auto"/>
                <w:bottom w:val="none" w:sz="0" w:space="0" w:color="auto"/>
                <w:right w:val="none" w:sz="0" w:space="0" w:color="auto"/>
              </w:divBdr>
              <w:divsChild>
                <w:div w:id="13876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51381">
          <w:marLeft w:val="-225"/>
          <w:marRight w:val="0"/>
          <w:marTop w:val="0"/>
          <w:marBottom w:val="0"/>
          <w:divBdr>
            <w:top w:val="none" w:sz="0" w:space="0" w:color="auto"/>
            <w:left w:val="none" w:sz="0" w:space="0" w:color="auto"/>
            <w:bottom w:val="none" w:sz="0" w:space="0" w:color="auto"/>
            <w:right w:val="none" w:sz="0" w:space="0" w:color="auto"/>
          </w:divBdr>
          <w:divsChild>
            <w:div w:id="1075129885">
              <w:marLeft w:val="0"/>
              <w:marRight w:val="0"/>
              <w:marTop w:val="0"/>
              <w:marBottom w:val="0"/>
              <w:divBdr>
                <w:top w:val="none" w:sz="0" w:space="0" w:color="auto"/>
                <w:left w:val="none" w:sz="0" w:space="0" w:color="auto"/>
                <w:bottom w:val="none" w:sz="0" w:space="0" w:color="auto"/>
                <w:right w:val="none" w:sz="0" w:space="0" w:color="auto"/>
              </w:divBdr>
            </w:div>
            <w:div w:id="1035010535">
              <w:marLeft w:val="0"/>
              <w:marRight w:val="0"/>
              <w:marTop w:val="0"/>
              <w:marBottom w:val="0"/>
              <w:divBdr>
                <w:top w:val="none" w:sz="0" w:space="0" w:color="auto"/>
                <w:left w:val="none" w:sz="0" w:space="0" w:color="auto"/>
                <w:bottom w:val="none" w:sz="0" w:space="0" w:color="auto"/>
                <w:right w:val="none" w:sz="0" w:space="0" w:color="auto"/>
              </w:divBdr>
              <w:divsChild>
                <w:div w:id="7660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08701">
          <w:marLeft w:val="-225"/>
          <w:marRight w:val="0"/>
          <w:marTop w:val="0"/>
          <w:marBottom w:val="0"/>
          <w:divBdr>
            <w:top w:val="none" w:sz="0" w:space="0" w:color="auto"/>
            <w:left w:val="none" w:sz="0" w:space="0" w:color="auto"/>
            <w:bottom w:val="none" w:sz="0" w:space="0" w:color="auto"/>
            <w:right w:val="none" w:sz="0" w:space="0" w:color="auto"/>
          </w:divBdr>
          <w:divsChild>
            <w:div w:id="464010282">
              <w:marLeft w:val="0"/>
              <w:marRight w:val="0"/>
              <w:marTop w:val="0"/>
              <w:marBottom w:val="0"/>
              <w:divBdr>
                <w:top w:val="none" w:sz="0" w:space="0" w:color="auto"/>
                <w:left w:val="none" w:sz="0" w:space="0" w:color="auto"/>
                <w:bottom w:val="none" w:sz="0" w:space="0" w:color="auto"/>
                <w:right w:val="none" w:sz="0" w:space="0" w:color="auto"/>
              </w:divBdr>
            </w:div>
            <w:div w:id="1975209884">
              <w:marLeft w:val="0"/>
              <w:marRight w:val="0"/>
              <w:marTop w:val="0"/>
              <w:marBottom w:val="0"/>
              <w:divBdr>
                <w:top w:val="none" w:sz="0" w:space="0" w:color="auto"/>
                <w:left w:val="none" w:sz="0" w:space="0" w:color="auto"/>
                <w:bottom w:val="none" w:sz="0" w:space="0" w:color="auto"/>
                <w:right w:val="none" w:sz="0" w:space="0" w:color="auto"/>
              </w:divBdr>
              <w:divsChild>
                <w:div w:id="10089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sa/4.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casp-uk.net/critical-appraisal-online-training-course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1223</Words>
  <Characters>6974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Brice</dc:creator>
  <cp:keywords/>
  <dc:description/>
  <cp:lastModifiedBy>KELIN CHEN</cp:lastModifiedBy>
  <cp:revision>6</cp:revision>
  <dcterms:created xsi:type="dcterms:W3CDTF">2024-09-24T12:22:00Z</dcterms:created>
  <dcterms:modified xsi:type="dcterms:W3CDTF">2026-09-19T13:55:00Z</dcterms:modified>
</cp:coreProperties>
</file>