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In the sense of machine learning, what is a model? What is the best way to train a model?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&gt;&gt;&gt;</w:t>
      </w:r>
      <w:r w:rsidDel="00000000" w:rsidR="00000000" w:rsidRPr="00000000">
        <w:rPr>
          <w:rtl w:val="0"/>
        </w:rPr>
        <w:t xml:space="preserve">In machine learning, a model is a mathematical representation or algorithm that learns patterns and relationships in data to make predictions or decisions. Training a model involves providing it with a dataset containing input features and corresponding target labels, allowing the model to learn the underlying patterns and relationships. The best way to train a model involves steps like data preprocessing, selecting an appropriate algorithm, splitting data into training and testing sets, feeding data to the model, adjusting model parameters through optimization techniques, and evaluating its performance using various metrics.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In the sense of machine learning, explain the &amp;quot;No Free Lunch&amp;quot; theorem.</w:t>
      </w:r>
    </w:p>
    <w:p w:rsidR="00000000" w:rsidDel="00000000" w:rsidP="00000000" w:rsidRDefault="00000000" w:rsidRPr="00000000" w14:paraId="00000007">
      <w:pPr>
        <w:rPr/>
      </w:pPr>
      <w:r w:rsidDel="00000000" w:rsidR="00000000" w:rsidRPr="00000000">
        <w:rPr>
          <w:rtl w:val="0"/>
        </w:rPr>
        <w:t xml:space="preserve">&gt;&gt;&gt;</w:t>
      </w:r>
      <w:r w:rsidDel="00000000" w:rsidR="00000000" w:rsidRPr="00000000">
        <w:rPr>
          <w:rtl w:val="0"/>
        </w:rPr>
        <w:t xml:space="preserve">The "No Free Lunch" theorem in machine learning states that there is no one universal algorithm or model that performs best for all types of problems. In other words, no single model is universally superior to all others across all possible datasets. The theorem emphasizes the importance of selecting and customizing models based on the specific characteristics and requirements of a given problem.</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Describe the K-fold cross-validation mechanism in detail.</w:t>
      </w:r>
    </w:p>
    <w:p w:rsidR="00000000" w:rsidDel="00000000" w:rsidP="00000000" w:rsidRDefault="00000000" w:rsidRPr="00000000" w14:paraId="0000000C">
      <w:pPr>
        <w:rPr/>
      </w:pPr>
      <w:r w:rsidDel="00000000" w:rsidR="00000000" w:rsidRPr="00000000">
        <w:rPr>
          <w:rtl w:val="0"/>
        </w:rPr>
        <w:t xml:space="preserve">&gt;&gt;&gt;</w:t>
      </w:r>
      <w:r w:rsidDel="00000000" w:rsidR="00000000" w:rsidRPr="00000000">
        <w:rPr>
          <w:rtl w:val="0"/>
        </w:rPr>
        <w:t xml:space="preserve">K-Fold Cross-Validation is a technique used to assess the performance of a machine learning model. It involves splitting the dataset into K subsets (folds) of approximately equal size. The model is trained K times, each time using K-1 folds for training and the remaining fold for testing.</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Describe the bootstrap sampling method. What is the aim of it?</w:t>
      </w:r>
    </w:p>
    <w:p w:rsidR="00000000" w:rsidDel="00000000" w:rsidP="00000000" w:rsidRDefault="00000000" w:rsidRPr="00000000" w14:paraId="0000000F">
      <w:pPr>
        <w:rPr/>
      </w:pPr>
      <w:r w:rsidDel="00000000" w:rsidR="00000000" w:rsidRPr="00000000">
        <w:rPr>
          <w:rtl w:val="0"/>
        </w:rPr>
        <w:t xml:space="preserve">&gt;&gt;&gt;</w:t>
      </w:r>
      <w:r w:rsidDel="00000000" w:rsidR="00000000" w:rsidRPr="00000000">
        <w:rPr>
          <w:rtl w:val="0"/>
        </w:rPr>
        <w:t xml:space="preserve">Bootstrap sampling is a resampling technique where multiple random samples are drawn from the original dataset with replacement. It is used to estimate the sampling distribution of a statistic and to assess the variability of a model's performance. The aim of bootstrap sampling is to simulate uncertainty and provide insights into the reliability of statistical estimates, such as mean, variance, or model performance metrics.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What is the significance of calculating the Kappa value for a classification model? Demonstrate</w:t>
      </w:r>
    </w:p>
    <w:p w:rsidR="00000000" w:rsidDel="00000000" w:rsidP="00000000" w:rsidRDefault="00000000" w:rsidRPr="00000000" w14:paraId="00000012">
      <w:pPr>
        <w:rPr/>
      </w:pPr>
      <w:r w:rsidDel="00000000" w:rsidR="00000000" w:rsidRPr="00000000">
        <w:rPr>
          <w:rtl w:val="0"/>
        </w:rPr>
        <w:t xml:space="preserve">how to measure the Kappa value of a classification model using a sample collection of results.</w:t>
      </w:r>
    </w:p>
    <w:p w:rsidR="00000000" w:rsidDel="00000000" w:rsidP="00000000" w:rsidRDefault="00000000" w:rsidRPr="00000000" w14:paraId="00000013">
      <w:pPr>
        <w:rPr/>
      </w:pPr>
      <w:r w:rsidDel="00000000" w:rsidR="00000000" w:rsidRPr="00000000">
        <w:rPr>
          <w:rtl w:val="0"/>
        </w:rPr>
        <w:t xml:space="preserve">&gt;&gt;&gt;</w:t>
      </w:r>
      <w:r w:rsidDel="00000000" w:rsidR="00000000" w:rsidRPr="00000000">
        <w:rPr>
          <w:rtl w:val="0"/>
        </w:rPr>
        <w:t xml:space="preserve">The Kappa statistic (Cohen's Kappa) is used to measure the agreement between the predicted and actual classifications made by a classification model. It takes into account the possibility of agreement occurring by chance and adjusts the accuracy of the model accordingly. A higher Kappa value indicates a better agreement between predictions and actual outcomes.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 Describe the model ensemble method. In machine learning, what part does it play?</w:t>
      </w:r>
    </w:p>
    <w:p w:rsidR="00000000" w:rsidDel="00000000" w:rsidP="00000000" w:rsidRDefault="00000000" w:rsidRPr="00000000" w14:paraId="00000016">
      <w:pPr>
        <w:rPr/>
      </w:pPr>
      <w:r w:rsidDel="00000000" w:rsidR="00000000" w:rsidRPr="00000000">
        <w:rPr>
          <w:rtl w:val="0"/>
        </w:rPr>
        <w:t xml:space="preserve">&gt;&gt;&gt;</w:t>
      </w:r>
      <w:r w:rsidDel="00000000" w:rsidR="00000000" w:rsidRPr="00000000">
        <w:rPr>
          <w:rtl w:val="0"/>
        </w:rPr>
        <w:t xml:space="preserve">Model ensemble is a technique where multiple individual models are combined to create a stronger, more robust model. Ensemble methods aim to improve overall predictive performance, reduce overfitting, and increase generalization by combining the strengths of different models.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7. What is a descriptive model&amp;#39;s main purpose? Give examples of real-world problems that</w:t>
      </w:r>
    </w:p>
    <w:p w:rsidR="00000000" w:rsidDel="00000000" w:rsidP="00000000" w:rsidRDefault="00000000" w:rsidRPr="00000000" w14:paraId="00000019">
      <w:pPr>
        <w:rPr/>
      </w:pPr>
      <w:r w:rsidDel="00000000" w:rsidR="00000000" w:rsidRPr="00000000">
        <w:rPr>
          <w:rtl w:val="0"/>
        </w:rPr>
        <w:t xml:space="preserve">descriptive models were used to solve.</w:t>
      </w:r>
    </w:p>
    <w:p w:rsidR="00000000" w:rsidDel="00000000" w:rsidP="00000000" w:rsidRDefault="00000000" w:rsidRPr="00000000" w14:paraId="0000001A">
      <w:pPr>
        <w:rPr/>
      </w:pPr>
      <w:r w:rsidDel="00000000" w:rsidR="00000000" w:rsidRPr="00000000">
        <w:rPr>
          <w:rtl w:val="0"/>
        </w:rPr>
        <w:t xml:space="preserve">&gt;&gt;&gt;</w:t>
      </w:r>
      <w:r w:rsidDel="00000000" w:rsidR="00000000" w:rsidRPr="00000000">
        <w:rPr>
          <w:rtl w:val="0"/>
        </w:rPr>
        <w:t xml:space="preserve">The main purpose of descriptive models is to summarize or describe patterns and relationships in data. Examples of real-world problems that descriptive models solve include customer segmentation for targeted marketing, fraud detection based on transaction patterns, and analyzing website user behavior to optimize user experience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8. Describe how to evaluate a linear regression model.</w:t>
      </w:r>
    </w:p>
    <w:p w:rsidR="00000000" w:rsidDel="00000000" w:rsidP="00000000" w:rsidRDefault="00000000" w:rsidRPr="00000000" w14:paraId="0000001D">
      <w:pPr>
        <w:rPr/>
      </w:pPr>
      <w:r w:rsidDel="00000000" w:rsidR="00000000" w:rsidRPr="00000000">
        <w:rPr>
          <w:rtl w:val="0"/>
        </w:rPr>
        <w:t xml:space="preserve">&gt;&gt;&gt;</w:t>
      </w:r>
      <w:r w:rsidDel="00000000" w:rsidR="00000000" w:rsidRPr="00000000">
        <w:rPr>
          <w:rtl w:val="0"/>
        </w:rPr>
        <w:t xml:space="preserve">To evaluate a linear regression model, common metrics include Mean Squared Error (MSE) and R-squared (coefficient of determination). MSE measures the average squared difference between predicted and actual values, while R-squared indicates the proportion of the variance in the dependent variable that is explained by the independent variables. Lower MSE and higher R-squared values generally indicate better model performance.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9. Distinguish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Descriptive vs. predictive models</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tl w:val="0"/>
        </w:rPr>
        <w:t xml:space="preserve">Descriptive vs. Predictive Models: Descriptive models summarize and describe patterns in data, while predictive models make future predictions based on learned patterns.</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tl w:val="0"/>
        </w:rPr>
        <w:t xml:space="preserve">Underfitting vs. Overfitting the Model: Underfitting occurs when a model is too simple to capture the underlying patterns, while overfitting occurs when a model is too complex and fits noise in the data.</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tl w:val="0"/>
        </w:rPr>
        <w:t xml:space="preserve">Bootstrapping vs. Cross-Validation: Bootstrapping involves resampling from a dataset with replacement to estimate variability, while cross-validation partitions data into subsets for training and testing to evaluate model performance.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Make quick notes 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tl w:val="0"/>
        </w:rPr>
        <w:t xml:space="preserve">LOOCV (Leave-One-Out Cross-Validation): A type of cross-validation where each sample is used as the test set once.</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tl w:val="0"/>
        </w:rPr>
        <w:t xml:space="preserve">F-measurement (F1-score): A metric that combines precision and recall to evaluate the performance of a classification model.</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tl w:val="0"/>
        </w:rPr>
        <w:t xml:space="preserve">Silhouette Width: A measure of how similar an object is to its own cluster compared to other clusters.</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tl w:val="0"/>
        </w:rPr>
        <w:t xml:space="preserve">ROC Curve (Receiver Operating Characteristic): A graphical representation of the true positive rate against the false positive rate at various thresholds, used to assess the performance of binary classifiers.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