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56" w:rsidRPr="00412383" w:rsidRDefault="000A5156" w:rsidP="000A51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Problem-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412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Pr="00412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Robust &amp; Generalizable Models</w:t>
      </w:r>
    </w:p>
    <w:p w:rsidR="000A5156" w:rsidRDefault="000A5156" w:rsidP="000A51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</w:t>
      </w:r>
      <w:r w:rsidRPr="0041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2D/3D deep learning and ensemble frameworks</w:t>
      </w: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mitigate </w:t>
      </w:r>
      <w:r w:rsidRPr="0041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scarcity, imbalance, and domain shift</w:t>
      </w: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thereby improving the </w:t>
      </w:r>
      <w:r w:rsidRPr="0041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generalization and stability</w:t>
      </w: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COVID-19 CT classification across diverse datasets and institutions.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Step:1 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a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2D/3D deep-learning + ensemble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that tackles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scarcity, imbalance, and domain shift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COVID-19 CT classification across institutions.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1) Data pipeline &amp; harmonization (domain shift starts here)</w:t>
      </w:r>
    </w:p>
    <w:p w:rsidR="000A5156" w:rsidRPr="000A5156" w:rsidRDefault="000A5156" w:rsidP="000A51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Site-aware splits: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</w:t>
      </w:r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leave-one-</w:t>
      </w:r>
      <w:proofErr w:type="spellStart"/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center</w:t>
      </w:r>
      <w:proofErr w:type="spellEnd"/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-out (LOCO)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CV: train on N−1 hospitals, test on the held-out hospital. Also keep an </w:t>
      </w:r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internal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validation per site.</w:t>
      </w:r>
    </w:p>
    <w:p w:rsidR="000A5156" w:rsidRPr="000A5156" w:rsidRDefault="000A5156" w:rsidP="000A51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Voxel spacing &amp; slice thickness: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Resample to a common in-plane spacing (e.g., 1.0–1.25 mm) and cap the through-plane spacing by slice selection (e.g., 1.5–2.5 mm effective).</w:t>
      </w:r>
    </w:p>
    <w:p w:rsidR="000A5156" w:rsidRPr="000A5156" w:rsidRDefault="000A5156" w:rsidP="000A51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Lung &amp; lesion masks: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robust pre-trained U-Net to segment lungs; optionally segment lesions (weak labels OK). Crop to lung bounding box to reduce scanner bias.</w:t>
      </w:r>
    </w:p>
    <w:p w:rsidR="000A5156" w:rsidRPr="000A5156" w:rsidRDefault="000A5156" w:rsidP="000A51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Intensity standardization: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Z-score within lung mask + fixed windowing (e.g., −1,000 to 400 HU) and histogram matching to a </w:t>
      </w:r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reference site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(optional).</w:t>
      </w:r>
    </w:p>
    <w:p w:rsidR="000A5156" w:rsidRPr="000A5156" w:rsidRDefault="000A5156" w:rsidP="000A51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outliers (truncated FOV, metal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); route to a noisy-label mitigation step (below).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2) Label noise mitigation (stability under scarcity)</w:t>
      </w:r>
    </w:p>
    <w:p w:rsidR="000A5156" w:rsidRPr="000A5156" w:rsidRDefault="000A5156" w:rsidP="000A51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Co-teaching or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MentorNet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two 2D slice models; each filters the other’s likely noisy samples (small-loss trick).</w:t>
      </w:r>
    </w:p>
    <w:p w:rsidR="000A5156" w:rsidRPr="000A5156" w:rsidRDefault="000A5156" w:rsidP="000A51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Consensus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relabeling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cases where RT-PCR/clinical labels disagree with imaging phenotype, use a teacher ensemble to generate soft labels; mix with hard labels (α≈0.7).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3) Hybrid 2D/3D model design (core idea)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Per-slice 2D encoder (rich texture)</w:t>
      </w:r>
    </w:p>
    <w:p w:rsidR="000A5156" w:rsidRPr="000A5156" w:rsidRDefault="000A5156" w:rsidP="000A51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Backbone: ResNet-50/101 or small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ViT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DeiT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-S),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pretrained with medical SSL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MoCoD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SimCLR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-Med, masked autoencoder on chest CT slices).</w:t>
      </w:r>
    </w:p>
    <w:p w:rsidR="000A5156" w:rsidRPr="000A5156" w:rsidRDefault="000A5156" w:rsidP="000A51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slice embeddings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Rde_i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\in \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mathbb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{R}^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dei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Rd + slice logits.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3D context encoder (shape &amp;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volumetrics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0A5156" w:rsidRPr="000A5156" w:rsidRDefault="000A5156" w:rsidP="000A515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Backbone: Lightweight 3D ResNet-18/RegNet-3D; input =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downsampled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or fixed-depth cubes (e.g., 64 slices with stride).</w:t>
      </w:r>
    </w:p>
    <w:p w:rsidR="000A5156" w:rsidRPr="000A5156" w:rsidRDefault="000A5156" w:rsidP="000A515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Output: volume embedding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Rdv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\in \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mathbb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{R}^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dv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Slice-to-study aggregation (MIL)</w:t>
      </w:r>
    </w:p>
    <w:p w:rsidR="000A5156" w:rsidRPr="000A5156" w:rsidRDefault="000A5156" w:rsidP="000A5156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Attention-based MIL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Transformer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ordered slice embeddings 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}\{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e_i</w:t>
      </w:r>
      <w:proofErr w:type="spellEnd"/>
      <w:proofErr w:type="gram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\}{</w:t>
      </w:r>
      <w:proofErr w:type="spellStart"/>
      <w:proofErr w:type="gram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​} (axial “sequence”). Add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positional encodings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slice index and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tokens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scanner/domain metadata (if available).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Fusion (2.5D/3D)</w:t>
      </w:r>
    </w:p>
    <w:p w:rsidR="000A5156" w:rsidRPr="000A5156" w:rsidRDefault="000A5156" w:rsidP="000A515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Concatenate [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AttnPool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gram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),v</w:t>
      </w:r>
      <w:proofErr w:type="gram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]→f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R2d[ \text{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AttnPool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}(\{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e_i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\}), v ] \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 \in \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mathbb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{R}^{2d}[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AttnPool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​}),v]→f</w:t>
      </w:r>
      <w:r w:rsidRPr="000A5156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R2d and pass through a small MLP for study-level logits.</w:t>
      </w:r>
    </w:p>
    <w:p w:rsidR="000A5156" w:rsidRPr="000A5156" w:rsidRDefault="000A5156" w:rsidP="000A515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cross-attention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: Query = 3D embedding, Keys/Values = slice embeddings (lets 3D context select informative slices).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4) Losses to fight imbalance &amp; shift</w:t>
      </w:r>
    </w:p>
    <w:p w:rsidR="000A5156" w:rsidRPr="000A5156" w:rsidRDefault="000A5156" w:rsidP="000A515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Focal loss (γ=2) or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Class-balanced (effective number)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loss.</w:t>
      </w:r>
    </w:p>
    <w:p w:rsidR="000A5156" w:rsidRPr="000A5156" w:rsidRDefault="000A5156" w:rsidP="000A515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Calibration: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Smoothing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(ε=0.05) and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Scaling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post-hoc.</w:t>
      </w:r>
    </w:p>
    <w:p w:rsidR="000A5156" w:rsidRPr="000A5156" w:rsidRDefault="000A5156" w:rsidP="000A515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Domain-generalization (DG)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regularizers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 target data needed):</w:t>
      </w:r>
    </w:p>
    <w:p w:rsidR="000A5156" w:rsidRPr="000A5156" w:rsidRDefault="000A5156" w:rsidP="000A5156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MixStyle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feature space (randomize instance statistics) and/or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AugMix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RandAugment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image space.</w:t>
      </w:r>
    </w:p>
    <w:p w:rsidR="000A5156" w:rsidRPr="000A5156" w:rsidRDefault="000A5156" w:rsidP="000A5156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CORAL / MMD loss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mini-batches stratified by site (align second-order stats).</w:t>
      </w:r>
    </w:p>
    <w:p w:rsidR="000A5156" w:rsidRPr="000A5156" w:rsidRDefault="000A5156" w:rsidP="000A5156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IRM /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GroupDRO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site as environment to avoid learning site-specific shortcuts.</w:t>
      </w:r>
    </w:p>
    <w:p w:rsidR="000A5156" w:rsidRPr="000A5156" w:rsidRDefault="000A5156" w:rsidP="000A515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Mean-Teacher or EMA teacher with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loss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strong augmentations (stabilizes low-data regimes).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5) Data scarcity remedies (use them together)</w:t>
      </w:r>
    </w:p>
    <w:p w:rsidR="000A5156" w:rsidRPr="000A5156" w:rsidRDefault="000A5156" w:rsidP="000A515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Self-supervised pretraining: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Pretrain the 2D and 3D encoders on </w:t>
      </w:r>
      <w:proofErr w:type="spellStart"/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unlabeled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CTs (even non-COVID) with masked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contrastive instance discrimination.</w:t>
      </w:r>
    </w:p>
    <w:p w:rsidR="000A5156" w:rsidRPr="000A5156" w:rsidRDefault="000A5156" w:rsidP="000A515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Weak/semi-supervision: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Pseudo-label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studies using the teacher ensemble; only accept high-confidence cases (p&gt;0.9) with entropy thresholding.</w:t>
      </w:r>
    </w:p>
    <w:p w:rsidR="000A5156" w:rsidRPr="000A5156" w:rsidRDefault="000A5156" w:rsidP="000A515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augmentation (optional but powerful):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Class-conditioned diffusion to synthesize lesion-augmented patches; gate with a realism classifier to avoid drift.</w:t>
      </w:r>
    </w:p>
    <w:p w:rsidR="000A5156" w:rsidRPr="000A5156" w:rsidRDefault="000A5156" w:rsidP="000A515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Radiomics+DL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hybrid: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Concatenate compact radiomics (e.g., 64–128 features from lesion masks) with learned embeddings; this often boosts generalization with little data.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6) Robust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ensembling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 (diversity by design)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diversity along four axes and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them:</w:t>
      </w:r>
    </w:p>
    <w:p w:rsidR="000A5156" w:rsidRPr="000A5156" w:rsidRDefault="000A5156" w:rsidP="000A5156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Architectures: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ConvNeXt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ViT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(2D); 3D-ResNet vs 3D-DenseNet (3D).</w:t>
      </w:r>
    </w:p>
    <w:p w:rsidR="000A5156" w:rsidRPr="000A5156" w:rsidRDefault="000A5156" w:rsidP="000A5156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views: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HU windows (lung/mediastinal), slice strides, and crop paddings.</w:t>
      </w:r>
    </w:p>
    <w:p w:rsidR="000A5156" w:rsidRPr="000A5156" w:rsidRDefault="000A5156" w:rsidP="000A5156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criteria: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Focal vs class-balanced; with/without DG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regularizers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5156" w:rsidRPr="000A5156" w:rsidRDefault="000A5156" w:rsidP="000A5156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Seeds / snapshots: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Snapshot ensembles or SWA for cheap diversity.</w:t>
      </w:r>
    </w:p>
    <w:p w:rsidR="000A5156" w:rsidRPr="000A5156" w:rsidRDefault="000A5156" w:rsidP="000A5156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Level-1: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logits within each family (2D-MIL family, 3D family).</w:t>
      </w:r>
    </w:p>
    <w:p w:rsidR="000A5156" w:rsidRPr="000A5156" w:rsidRDefault="000A5156" w:rsidP="000A5156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Level-2 Stacking: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a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meta-learner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(ridge-logistic) on held-out folds using Level-1 outputs + simple metadata (age/sex/site) if allowed.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7) Domain adaptation (if you can see target site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unlabeled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 data)</w:t>
      </w:r>
    </w:p>
    <w:p w:rsidR="000A5156" w:rsidRPr="000A5156" w:rsidRDefault="000A5156" w:rsidP="000A5156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UDA (unsupervised DA):</w:t>
      </w:r>
    </w:p>
    <w:p w:rsidR="000A5156" w:rsidRPr="000A5156" w:rsidRDefault="000A5156" w:rsidP="000A5156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SHOT / </w:t>
      </w:r>
      <w:proofErr w:type="spellStart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AdaBN</w:t>
      </w:r>
      <w:proofErr w:type="spellEnd"/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Freeze classifier head; adapt batch-norm stats to target site and optimize information maximization on target.</w:t>
      </w:r>
    </w:p>
    <w:p w:rsidR="000A5156" w:rsidRPr="000A5156" w:rsidRDefault="000A5156" w:rsidP="000A5156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DANN / CDAN: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Adversarial aligner head to make features site-invariant.</w:t>
      </w:r>
    </w:p>
    <w:p w:rsidR="000A5156" w:rsidRPr="000A5156" w:rsidRDefault="000A5156" w:rsidP="000A5156">
      <w:pPr>
        <w:numPr>
          <w:ilvl w:val="1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Self-training: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 teacher generates target pseudo-labels with confidence ramp-up; apply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class-balanced sampling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collapse.</w:t>
      </w:r>
    </w:p>
    <w:p w:rsidR="000A5156" w:rsidRPr="000A5156" w:rsidRDefault="000A5156" w:rsidP="000A5156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Test-time adaptation: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TENT (entropy minimization) on BN affine parameters per test batch; cache per-site stats.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8) Training recipe (what to actually run)</w:t>
      </w:r>
    </w:p>
    <w:p w:rsidR="000A5156" w:rsidRPr="000A5156" w:rsidRDefault="000A5156" w:rsidP="000A515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Curriculum: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with 2D slice pretraining (SSL), then supervised on slices; next add MIL/Transformer aggregator; finally add 3D stream and fusion.</w:t>
      </w:r>
    </w:p>
    <w:p w:rsidR="000A5156" w:rsidRPr="000A5156" w:rsidRDefault="000A5156" w:rsidP="000A515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mini-batches: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Site-aware, class-aware batching (e.g., 4 studies × 2 sites × balanced class if possible). If not, use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Deferred Re-weighting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(increase minority weight after warmup).</w:t>
      </w:r>
    </w:p>
    <w:p w:rsidR="000A5156" w:rsidRPr="000A5156" w:rsidRDefault="000A5156" w:rsidP="000A515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Augmentations that don’t break anatomy: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 crop within lung box, rotation ≤10°, elastic small deforms, Gaussian noise, blur, intensity jitter; avoid flips that change laterality meaning if laterality is used.</w:t>
      </w:r>
    </w:p>
    <w:p w:rsidR="000A5156" w:rsidRPr="000A5156" w:rsidRDefault="000A5156" w:rsidP="000A515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AdamW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3e-4 (2D) / 1e-4 (3D), cosine decay, warmup 5 epochs. Mixed precision, gradient clipping (1.0).</w:t>
      </w:r>
    </w:p>
    <w:p w:rsidR="000A5156" w:rsidRPr="000A5156" w:rsidRDefault="000A5156" w:rsidP="000A515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stopping: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macro-AUC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0A51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held-out site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the internal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prevent overfitting to source domains.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9) Evaluation for generalization &amp; stability</w:t>
      </w:r>
    </w:p>
    <w:p w:rsidR="000A5156" w:rsidRPr="000A5156" w:rsidRDefault="000A5156" w:rsidP="000A515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metrics: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AUROC (macro), AUPRC,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sensitivity@fixed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specificity (0.90),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ECE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(calibration),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Brier score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5156" w:rsidRPr="000A5156" w:rsidRDefault="000A5156" w:rsidP="000A515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Across-site fairness: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 per-site AUROC, and the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 / std across sites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(lower is better stability).</w:t>
      </w:r>
    </w:p>
    <w:p w:rsidR="000A5156" w:rsidRPr="000A5156" w:rsidRDefault="000A5156" w:rsidP="000A515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Robustness checks: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corruptions (noise/blur/compression) at multiple severities.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OOD detection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score or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Mahalanobis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penultimate features; report FPR@95%TPR for OOD vs in-dist.</w:t>
      </w:r>
    </w:p>
    <w:p w:rsidR="000A5156" w:rsidRPr="000A5156" w:rsidRDefault="000A5156" w:rsidP="000A515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Ablations (make them small but decisive):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2D only vs 3D only vs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2D+3D hybrid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DG vs CORAL vs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MixStyle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both.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Loss variants (CE vs Focal vs Class-Balanced).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vs without radiomics fusion.</w:t>
      </w:r>
    </w:p>
    <w:p w:rsidR="000A5156" w:rsidRPr="000A5156" w:rsidRDefault="000A5156" w:rsidP="000A5156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vs without test-time adaptation.</w:t>
      </w:r>
    </w:p>
    <w:p w:rsidR="000A5156" w:rsidRPr="000A5156" w:rsidRDefault="000A5156" w:rsidP="000A5156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10) Deployment hygiene (so it’s clinically usable)</w:t>
      </w:r>
    </w:p>
    <w:p w:rsidR="000A5156" w:rsidRPr="000A5156" w:rsidRDefault="000A5156" w:rsidP="000A515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Uncertainty-aware outputs: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ensembles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(K=5) or MC-Dropout at test; with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scaling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; expose confidence + calibrated probabilities.</w:t>
      </w:r>
    </w:p>
    <w:p w:rsidR="000A5156" w:rsidRPr="000A5156" w:rsidRDefault="000A5156" w:rsidP="000A515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Case-level explanations: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Attention heatmaps over slices (MIL attention), Grad-CAM for decisive slices; store with predictions for audit.</w:t>
      </w:r>
    </w:p>
    <w:p w:rsidR="000A5156" w:rsidRPr="000A5156" w:rsidRDefault="000A5156" w:rsidP="000A515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Per-site drift via BN stats or feature embeddings; trigger TTA or scheduled re-calibration.</w:t>
      </w:r>
    </w:p>
    <w:p w:rsidR="000A5156" w:rsidRPr="000A5156" w:rsidRDefault="000A5156" w:rsidP="000A515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Governance: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</w:t>
      </w:r>
      <w:r w:rsidRPr="000A51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TRIPOD-AI / CONSORT-AI</w:t>
      </w:r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reporting; document site distributions, scanners, and all </w:t>
      </w:r>
      <w:proofErr w:type="spellStart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A51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5156" w:rsidRPr="000A5156" w:rsidRDefault="000A5156" w:rsidP="000A51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0A51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Assignment :</w:t>
      </w:r>
      <w:proofErr w:type="gramEnd"/>
      <w:r w:rsidRPr="000A51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0A51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0A51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odules  to </w:t>
      </w:r>
      <w:r w:rsidRPr="000A51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0A51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tudents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proofErr w:type="spellStart"/>
      <w:r w:rsidRPr="000A5156">
        <w:rPr>
          <w:rStyle w:val="Strong"/>
          <w:color w:val="000000" w:themeColor="text1"/>
        </w:rPr>
        <w:t>Preprocess</w:t>
      </w:r>
      <w:proofErr w:type="spellEnd"/>
      <w:r w:rsidRPr="000A5156">
        <w:rPr>
          <w:rStyle w:val="Strong"/>
          <w:color w:val="000000" w:themeColor="text1"/>
        </w:rPr>
        <w:t xml:space="preserve"> &amp; Segment</w:t>
      </w:r>
      <w:r w:rsidRPr="000A5156">
        <w:rPr>
          <w:color w:val="000000" w:themeColor="text1"/>
        </w:rPr>
        <w:t xml:space="preserve"> lungs; resample; normalize; dataset cards per site.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SSL Pretrain</w:t>
      </w:r>
      <w:r w:rsidRPr="000A5156">
        <w:rPr>
          <w:color w:val="000000" w:themeColor="text1"/>
        </w:rPr>
        <w:t xml:space="preserve"> (2D &amp; 3D) on </w:t>
      </w:r>
      <w:proofErr w:type="spellStart"/>
      <w:r w:rsidRPr="000A5156">
        <w:rPr>
          <w:color w:val="000000" w:themeColor="text1"/>
        </w:rPr>
        <w:t>unlabeled</w:t>
      </w:r>
      <w:proofErr w:type="spellEnd"/>
      <w:r w:rsidRPr="000A5156">
        <w:rPr>
          <w:color w:val="000000" w:themeColor="text1"/>
        </w:rPr>
        <w:t xml:space="preserve"> CTs.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Supervised 2D Slice Model</w:t>
      </w:r>
      <w:r w:rsidRPr="000A5156">
        <w:rPr>
          <w:color w:val="000000" w:themeColor="text1"/>
        </w:rPr>
        <w:t xml:space="preserve"> (+co-teaching for noisy labels).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MIL Aggregator</w:t>
      </w:r>
      <w:r w:rsidRPr="000A5156">
        <w:rPr>
          <w:color w:val="000000" w:themeColor="text1"/>
        </w:rPr>
        <w:t xml:space="preserve"> (Transformer with site tokens).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3D Stream</w:t>
      </w:r>
      <w:r w:rsidRPr="000A5156">
        <w:rPr>
          <w:color w:val="000000" w:themeColor="text1"/>
        </w:rPr>
        <w:t xml:space="preserve"> (light 3D </w:t>
      </w:r>
      <w:proofErr w:type="spellStart"/>
      <w:r w:rsidRPr="000A5156">
        <w:rPr>
          <w:color w:val="000000" w:themeColor="text1"/>
        </w:rPr>
        <w:t>ResNet</w:t>
      </w:r>
      <w:proofErr w:type="spellEnd"/>
      <w:r w:rsidRPr="000A5156">
        <w:rPr>
          <w:color w:val="000000" w:themeColor="text1"/>
        </w:rPr>
        <w:t xml:space="preserve">) + </w:t>
      </w:r>
      <w:r w:rsidRPr="000A5156">
        <w:rPr>
          <w:rStyle w:val="Strong"/>
          <w:color w:val="000000" w:themeColor="text1"/>
        </w:rPr>
        <w:t>Fusion</w:t>
      </w:r>
      <w:r w:rsidRPr="000A5156">
        <w:rPr>
          <w:color w:val="000000" w:themeColor="text1"/>
        </w:rPr>
        <w:t>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DG Training</w:t>
      </w:r>
      <w:r w:rsidRPr="000A5156">
        <w:rPr>
          <w:color w:val="000000" w:themeColor="text1"/>
        </w:rPr>
        <w:t xml:space="preserve"> (</w:t>
      </w:r>
      <w:proofErr w:type="spellStart"/>
      <w:r w:rsidRPr="000A5156">
        <w:rPr>
          <w:color w:val="000000" w:themeColor="text1"/>
        </w:rPr>
        <w:t>MixStyle</w:t>
      </w:r>
      <w:proofErr w:type="spellEnd"/>
      <w:r w:rsidRPr="000A5156">
        <w:rPr>
          <w:color w:val="000000" w:themeColor="text1"/>
        </w:rPr>
        <w:t xml:space="preserve"> + CORAL + Focal/Class-balanced).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Ensemble &amp; Stacking</w:t>
      </w:r>
      <w:r w:rsidRPr="000A5156">
        <w:rPr>
          <w:color w:val="000000" w:themeColor="text1"/>
        </w:rPr>
        <w:t xml:space="preserve"> across architectures &amp; windows.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UDA/TTA</w:t>
      </w:r>
      <w:r w:rsidRPr="000A5156">
        <w:rPr>
          <w:color w:val="000000" w:themeColor="text1"/>
        </w:rPr>
        <w:t xml:space="preserve"> when target site </w:t>
      </w:r>
      <w:proofErr w:type="spellStart"/>
      <w:r w:rsidRPr="000A5156">
        <w:rPr>
          <w:color w:val="000000" w:themeColor="text1"/>
        </w:rPr>
        <w:t>unlabeled</w:t>
      </w:r>
      <w:proofErr w:type="spellEnd"/>
      <w:r w:rsidRPr="000A5156">
        <w:rPr>
          <w:color w:val="000000" w:themeColor="text1"/>
        </w:rPr>
        <w:t xml:space="preserve"> data appear.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Evaluation</w:t>
      </w:r>
      <w:r w:rsidRPr="000A5156">
        <w:rPr>
          <w:color w:val="000000" w:themeColor="text1"/>
        </w:rPr>
        <w:t xml:space="preserve"> (LOCO, calibration, robustness, OOD).</w:t>
      </w:r>
    </w:p>
    <w:p w:rsidR="000A5156" w:rsidRPr="000A5156" w:rsidRDefault="000A5156" w:rsidP="000A5156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0A5156">
        <w:rPr>
          <w:rStyle w:val="Strong"/>
          <w:color w:val="000000" w:themeColor="text1"/>
        </w:rPr>
        <w:t>Docs &amp; Model Card</w:t>
      </w:r>
      <w:r w:rsidRPr="000A5156">
        <w:rPr>
          <w:color w:val="000000" w:themeColor="text1"/>
        </w:rPr>
        <w:t xml:space="preserve"> (TRIPOD-AI checklist, ablations).</w:t>
      </w:r>
    </w:p>
    <w:p w:rsidR="000A5156" w:rsidRDefault="000A515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0A5156" w:rsidRPr="00412383" w:rsidRDefault="000A5156" w:rsidP="000A51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5156" w:rsidRPr="00412383" w:rsidRDefault="000A5156" w:rsidP="000A51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Problem-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412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Pr="00412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Explainability &amp; Clinical Trust</w:t>
      </w:r>
    </w:p>
    <w:p w:rsidR="000A5156" w:rsidRDefault="000A5156" w:rsidP="000A51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integrate </w:t>
      </w:r>
      <w:r w:rsidRPr="0041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explainable AI (XAI) methods</w:t>
      </w: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Grad-CAM, SHAP) with classification models, enabling </w:t>
      </w:r>
      <w:r w:rsidRPr="0041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transparent, interpretable, and clinically verifiable outputs</w:t>
      </w:r>
      <w:r w:rsidRPr="00412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support radiologists in decision-making and improve trust in AI-assisted diagnosis.</w:t>
      </w:r>
    </w:p>
    <w:p w:rsidR="000A5156" w:rsidRDefault="000A5156" w:rsidP="000A5156">
      <w:pPr>
        <w:pStyle w:val="Heading1"/>
      </w:pPr>
      <w:r>
        <w:t>1) What you’ll explain (and how)</w:t>
      </w:r>
    </w:p>
    <w:p w:rsidR="000A5156" w:rsidRDefault="000A5156" w:rsidP="000A5156">
      <w:pPr>
        <w:pStyle w:val="NormalWeb"/>
        <w:numPr>
          <w:ilvl w:val="0"/>
          <w:numId w:val="16"/>
        </w:numPr>
      </w:pPr>
      <w:r>
        <w:rPr>
          <w:rStyle w:val="Strong"/>
        </w:rPr>
        <w:t>Study-level class decision</w:t>
      </w:r>
      <w:r>
        <w:t xml:space="preserve"> → heatmaps on representative slices/3D volume + a short textual rationale (e.g., “bilateral peripheral GGOs drove +COVID score”).</w:t>
      </w:r>
    </w:p>
    <w:p w:rsidR="000A5156" w:rsidRDefault="000A5156" w:rsidP="000A5156">
      <w:pPr>
        <w:pStyle w:val="NormalWeb"/>
        <w:numPr>
          <w:ilvl w:val="0"/>
          <w:numId w:val="16"/>
        </w:numPr>
      </w:pPr>
      <w:r>
        <w:rPr>
          <w:rStyle w:val="Strong"/>
        </w:rPr>
        <w:t>Slice/region contributions</w:t>
      </w:r>
      <w:r>
        <w:t xml:space="preserve"> → localized saliency (Grad-CAM/Grad-CAM++/</w:t>
      </w:r>
      <w:proofErr w:type="spellStart"/>
      <w:r>
        <w:t>LayerCAM</w:t>
      </w:r>
      <w:proofErr w:type="spellEnd"/>
      <w:r>
        <w:t xml:space="preserve">) + </w:t>
      </w:r>
      <w:r>
        <w:rPr>
          <w:rStyle w:val="Strong"/>
        </w:rPr>
        <w:t>lesion-overlap stats</w:t>
      </w:r>
      <w:r>
        <w:t xml:space="preserve"> against masks (if available).</w:t>
      </w:r>
    </w:p>
    <w:p w:rsidR="000A5156" w:rsidRDefault="000A5156" w:rsidP="000A5156">
      <w:pPr>
        <w:pStyle w:val="NormalWeb"/>
        <w:numPr>
          <w:ilvl w:val="0"/>
          <w:numId w:val="16"/>
        </w:numPr>
      </w:pPr>
      <w:r>
        <w:rPr>
          <w:rStyle w:val="Strong"/>
        </w:rPr>
        <w:t>Feature-level contributions</w:t>
      </w:r>
      <w:r>
        <w:t xml:space="preserve"> (for hybrid </w:t>
      </w:r>
      <w:proofErr w:type="spellStart"/>
      <w:r>
        <w:t>DL+radiomics</w:t>
      </w:r>
      <w:proofErr w:type="spellEnd"/>
      <w:r>
        <w:t xml:space="preserve"> or metadata) → </w:t>
      </w:r>
      <w:r>
        <w:rPr>
          <w:rStyle w:val="Strong"/>
        </w:rPr>
        <w:t>SHAP/</w:t>
      </w:r>
      <w:proofErr w:type="spellStart"/>
      <w:r>
        <w:rPr>
          <w:rStyle w:val="Strong"/>
        </w:rPr>
        <w:t>TreeSHAP</w:t>
      </w:r>
      <w:proofErr w:type="spellEnd"/>
      <w:r>
        <w:t xml:space="preserve"> bars/tables.</w:t>
      </w:r>
    </w:p>
    <w:p w:rsidR="000A5156" w:rsidRDefault="000A5156" w:rsidP="000A5156">
      <w:pPr>
        <w:pStyle w:val="NormalWeb"/>
        <w:numPr>
          <w:ilvl w:val="0"/>
          <w:numId w:val="16"/>
        </w:numPr>
      </w:pPr>
      <w:r>
        <w:rPr>
          <w:rStyle w:val="Strong"/>
        </w:rPr>
        <w:t>Model components</w:t>
      </w:r>
      <w:r>
        <w:t xml:space="preserve"> → MIL/Transformer </w:t>
      </w:r>
      <w:r>
        <w:rPr>
          <w:rStyle w:val="Strong"/>
        </w:rPr>
        <w:t>attention rollout</w:t>
      </w:r>
      <w:r>
        <w:t xml:space="preserve"> to show which slices/instances were decisive; prototype nearest </w:t>
      </w:r>
      <w:proofErr w:type="spellStart"/>
      <w:r>
        <w:t>neighbors</w:t>
      </w:r>
      <w:proofErr w:type="spellEnd"/>
      <w:r>
        <w:t xml:space="preserve"> (if using </w:t>
      </w:r>
      <w:proofErr w:type="spellStart"/>
      <w:r>
        <w:t>ProtoPNet</w:t>
      </w:r>
      <w:proofErr w:type="spellEnd"/>
      <w:r>
        <w:t>-style heads).</w:t>
      </w:r>
    </w:p>
    <w:p w:rsidR="000A5156" w:rsidRDefault="000A5156" w:rsidP="000A5156">
      <w:pPr>
        <w:pStyle w:val="Heading1"/>
      </w:pPr>
      <w:r>
        <w:t>2) XAI toolbox (choose per module)</w:t>
      </w:r>
    </w:p>
    <w:p w:rsidR="000A5156" w:rsidRDefault="000A5156" w:rsidP="000A5156">
      <w:pPr>
        <w:pStyle w:val="NormalWeb"/>
      </w:pPr>
      <w:r>
        <w:rPr>
          <w:rStyle w:val="Strong"/>
        </w:rPr>
        <w:t>2D slice encoders</w:t>
      </w:r>
    </w:p>
    <w:p w:rsidR="000A5156" w:rsidRDefault="000A5156" w:rsidP="000A5156">
      <w:pPr>
        <w:pStyle w:val="NormalWeb"/>
        <w:numPr>
          <w:ilvl w:val="0"/>
          <w:numId w:val="17"/>
        </w:numPr>
      </w:pPr>
      <w:r>
        <w:t>Grad-CAM/Grad-CAM++ on last conv block; Guided-Grad-CAM for sharper edges.</w:t>
      </w:r>
    </w:p>
    <w:p w:rsidR="000A5156" w:rsidRDefault="000A5156" w:rsidP="000A5156">
      <w:pPr>
        <w:pStyle w:val="NormalWeb"/>
        <w:numPr>
          <w:ilvl w:val="0"/>
          <w:numId w:val="17"/>
        </w:numPr>
      </w:pPr>
      <w:r>
        <w:t>Integrated Gradients for sanity (robust to gradient saturation).</w:t>
      </w:r>
    </w:p>
    <w:p w:rsidR="000A5156" w:rsidRDefault="000A5156" w:rsidP="000A5156">
      <w:pPr>
        <w:pStyle w:val="NormalWeb"/>
      </w:pPr>
      <w:r>
        <w:rPr>
          <w:rStyle w:val="Strong"/>
        </w:rPr>
        <w:t>3D encoders</w:t>
      </w:r>
    </w:p>
    <w:p w:rsidR="000A5156" w:rsidRDefault="000A5156" w:rsidP="000A5156">
      <w:pPr>
        <w:pStyle w:val="NormalWeb"/>
        <w:numPr>
          <w:ilvl w:val="0"/>
          <w:numId w:val="18"/>
        </w:numPr>
      </w:pPr>
      <w:r>
        <w:rPr>
          <w:rStyle w:val="Strong"/>
        </w:rPr>
        <w:t>3D-CAM</w:t>
      </w:r>
      <w:r>
        <w:t xml:space="preserve">: Grad-CAM in 3D then </w:t>
      </w:r>
      <w:r>
        <w:rPr>
          <w:rStyle w:val="Strong"/>
        </w:rPr>
        <w:t>MIP</w:t>
      </w:r>
      <w:r>
        <w:t xml:space="preserve"> to coronal/sagittal or per-slice reformat; optionally 3D connected-component pruning to remove noise.</w:t>
      </w:r>
    </w:p>
    <w:p w:rsidR="000A5156" w:rsidRDefault="000A5156" w:rsidP="000A5156">
      <w:pPr>
        <w:pStyle w:val="NormalWeb"/>
      </w:pPr>
      <w:r>
        <w:rPr>
          <w:rStyle w:val="Strong"/>
        </w:rPr>
        <w:t>MIL/Transformer aggregators</w:t>
      </w:r>
    </w:p>
    <w:p w:rsidR="000A5156" w:rsidRDefault="000A5156" w:rsidP="000A5156">
      <w:pPr>
        <w:pStyle w:val="NormalWeb"/>
        <w:numPr>
          <w:ilvl w:val="0"/>
          <w:numId w:val="19"/>
        </w:numPr>
      </w:pPr>
      <w:r>
        <w:rPr>
          <w:rStyle w:val="Strong"/>
        </w:rPr>
        <w:t>Attention maps</w:t>
      </w:r>
      <w:r>
        <w:t xml:space="preserve"> over slice tokens (show top-k slices + their CAMs).</w:t>
      </w:r>
    </w:p>
    <w:p w:rsidR="000A5156" w:rsidRDefault="000A5156" w:rsidP="000A5156">
      <w:pPr>
        <w:pStyle w:val="NormalWeb"/>
        <w:numPr>
          <w:ilvl w:val="0"/>
          <w:numId w:val="19"/>
        </w:numPr>
      </w:pPr>
      <w:r>
        <w:rPr>
          <w:rStyle w:val="Strong"/>
        </w:rPr>
        <w:t>Attention rollout</w:t>
      </w:r>
      <w:r>
        <w:t xml:space="preserve"> across layers to avoid single-head bias.</w:t>
      </w:r>
    </w:p>
    <w:p w:rsidR="000A5156" w:rsidRDefault="000A5156" w:rsidP="000A5156">
      <w:pPr>
        <w:pStyle w:val="NormalWeb"/>
      </w:pPr>
      <w:r>
        <w:rPr>
          <w:rStyle w:val="Strong"/>
        </w:rPr>
        <w:t>Fusion with tabular/radiomics</w:t>
      </w:r>
    </w:p>
    <w:p w:rsidR="000A5156" w:rsidRDefault="000A5156" w:rsidP="000A5156">
      <w:pPr>
        <w:pStyle w:val="NormalWeb"/>
        <w:numPr>
          <w:ilvl w:val="0"/>
          <w:numId w:val="20"/>
        </w:numPr>
      </w:pPr>
      <w:r>
        <w:rPr>
          <w:rStyle w:val="Strong"/>
        </w:rPr>
        <w:t>SHAP</w:t>
      </w:r>
      <w:r>
        <w:t xml:space="preserve"> for tree/linear meta-learners; </w:t>
      </w:r>
      <w:proofErr w:type="spellStart"/>
      <w:r>
        <w:t>KernelSHAP</w:t>
      </w:r>
      <w:proofErr w:type="spellEnd"/>
      <w:r>
        <w:t xml:space="preserve"> (small curated background set) for neural heads.</w:t>
      </w:r>
    </w:p>
    <w:p w:rsidR="000A5156" w:rsidRDefault="000A5156" w:rsidP="000A5156">
      <w:pPr>
        <w:pStyle w:val="NormalWeb"/>
      </w:pPr>
      <w:r>
        <w:rPr>
          <w:rStyle w:val="Strong"/>
        </w:rPr>
        <w:t>Concept-level</w:t>
      </w:r>
    </w:p>
    <w:p w:rsidR="000A5156" w:rsidRDefault="000A5156" w:rsidP="000A5156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TCAV</w:t>
      </w:r>
      <w:r>
        <w:t xml:space="preserve"> concepts (e.g., “peripheral GGO”, “crazy-paving”): build concept datasets with radiologist help; report </w:t>
      </w:r>
      <w:r>
        <w:rPr>
          <w:rStyle w:val="Strong"/>
        </w:rPr>
        <w:t>TCAV scores</w:t>
      </w:r>
      <w:r>
        <w:t xml:space="preserve"> per class.</w:t>
      </w:r>
    </w:p>
    <w:p w:rsidR="000A5156" w:rsidRDefault="000A5156" w:rsidP="000A5156">
      <w:pPr>
        <w:pStyle w:val="NormalWeb"/>
      </w:pPr>
      <w:r>
        <w:rPr>
          <w:rStyle w:val="Strong"/>
        </w:rPr>
        <w:t>Counterfactuals (optional but powerful)</w:t>
      </w:r>
    </w:p>
    <w:p w:rsidR="000A5156" w:rsidRDefault="000A5156" w:rsidP="000A5156">
      <w:pPr>
        <w:pStyle w:val="NormalWeb"/>
        <w:numPr>
          <w:ilvl w:val="0"/>
          <w:numId w:val="22"/>
        </w:numPr>
      </w:pPr>
      <w:r>
        <w:t>Diffusion/VAEs to generate minimally edited volumes/slices that flip the prediction; constrain edits to lung mask to keep anatomy plausible.</w:t>
      </w:r>
    </w:p>
    <w:p w:rsidR="000A5156" w:rsidRDefault="000A5156" w:rsidP="000A5156">
      <w:pPr>
        <w:pStyle w:val="Heading1"/>
      </w:pPr>
      <w:r>
        <w:t>3) Rendering pipeline for clinicians</w:t>
      </w:r>
    </w:p>
    <w:p w:rsidR="000A5156" w:rsidRDefault="000A5156" w:rsidP="000A5156">
      <w:pPr>
        <w:pStyle w:val="NormalWeb"/>
        <w:numPr>
          <w:ilvl w:val="0"/>
          <w:numId w:val="23"/>
        </w:numPr>
      </w:pPr>
      <w:r>
        <w:rPr>
          <w:rStyle w:val="Strong"/>
        </w:rPr>
        <w:t>Select slices</w:t>
      </w:r>
      <w:r>
        <w:t>: top-k attention slices + a coverage set (apices/base/mid-lung).</w:t>
      </w:r>
    </w:p>
    <w:p w:rsidR="000A5156" w:rsidRDefault="000A5156" w:rsidP="000A5156">
      <w:pPr>
        <w:pStyle w:val="NormalWeb"/>
        <w:numPr>
          <w:ilvl w:val="0"/>
          <w:numId w:val="23"/>
        </w:numPr>
      </w:pPr>
      <w:r>
        <w:rPr>
          <w:rStyle w:val="Strong"/>
        </w:rPr>
        <w:t>Overlay</w:t>
      </w:r>
      <w:r>
        <w:t>: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t xml:space="preserve">CAM heatmap on windowed CT (alpha-blended, fixed </w:t>
      </w:r>
      <w:proofErr w:type="spellStart"/>
      <w:r>
        <w:t>colorbar</w:t>
      </w:r>
      <w:proofErr w:type="spellEnd"/>
      <w:r>
        <w:t>).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t xml:space="preserve">Contours of </w:t>
      </w:r>
      <w:r>
        <w:rPr>
          <w:rStyle w:val="Strong"/>
        </w:rPr>
        <w:t>lesion masks</w:t>
      </w:r>
      <w:r>
        <w:t xml:space="preserve"> (if available) to visually assess overlap.</w:t>
      </w:r>
    </w:p>
    <w:p w:rsidR="000A5156" w:rsidRDefault="000A5156" w:rsidP="000A5156">
      <w:pPr>
        <w:pStyle w:val="NormalWeb"/>
        <w:numPr>
          <w:ilvl w:val="0"/>
          <w:numId w:val="23"/>
        </w:numPr>
      </w:pPr>
      <w:r>
        <w:rPr>
          <w:rStyle w:val="Strong"/>
        </w:rPr>
        <w:t>Panel outputs</w:t>
      </w:r>
      <w:r>
        <w:t>: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t xml:space="preserve">Study-level class prob + </w:t>
      </w:r>
      <w:r>
        <w:rPr>
          <w:rStyle w:val="Strong"/>
        </w:rPr>
        <w:t>calibrated confidence</w:t>
      </w:r>
      <w:r>
        <w:t xml:space="preserve"> (temperature scaling).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rPr>
          <w:rStyle w:val="Strong"/>
        </w:rPr>
        <w:t>Top features (SHAP)</w:t>
      </w:r>
      <w:r>
        <w:t xml:space="preserve">: small bar chart (e.g., Age↑, </w:t>
      </w:r>
      <w:proofErr w:type="spellStart"/>
      <w:r>
        <w:t>LesionVolume</w:t>
      </w:r>
      <w:proofErr w:type="spellEnd"/>
      <w:r>
        <w:t xml:space="preserve">↑, </w:t>
      </w:r>
      <w:proofErr w:type="spellStart"/>
      <w:r>
        <w:t>SpO</w:t>
      </w:r>
      <w:proofErr w:type="spellEnd"/>
      <w:r>
        <w:t>₂↓).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rPr>
          <w:rStyle w:val="Strong"/>
        </w:rPr>
        <w:t>Evidence tiles</w:t>
      </w:r>
      <w:r>
        <w:t>: (slice thumbnail, CAM, short caption).</w:t>
      </w:r>
    </w:p>
    <w:p w:rsidR="000A5156" w:rsidRDefault="000A5156" w:rsidP="000A5156">
      <w:pPr>
        <w:pStyle w:val="NormalWeb"/>
        <w:numPr>
          <w:ilvl w:val="0"/>
          <w:numId w:val="23"/>
        </w:numPr>
      </w:pPr>
      <w:r>
        <w:rPr>
          <w:rStyle w:val="Strong"/>
        </w:rPr>
        <w:t>Export</w:t>
      </w:r>
      <w:r>
        <w:t>: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t xml:space="preserve">DICOM </w:t>
      </w:r>
      <w:r>
        <w:rPr>
          <w:rStyle w:val="Strong"/>
        </w:rPr>
        <w:t>Seg</w:t>
      </w:r>
      <w:r>
        <w:t xml:space="preserve"> (binarized salient regions) + </w:t>
      </w:r>
      <w:r>
        <w:rPr>
          <w:rStyle w:val="Strong"/>
        </w:rPr>
        <w:t>DICOM SR</w:t>
      </w:r>
      <w:r>
        <w:t xml:space="preserve"> (quant tables: %lung covered, lesion overlap, TCAV, attention-slice indices) for PACS.</w:t>
      </w:r>
    </w:p>
    <w:p w:rsidR="000A5156" w:rsidRDefault="000A5156" w:rsidP="000A5156">
      <w:pPr>
        <w:pStyle w:val="NormalWeb"/>
        <w:numPr>
          <w:ilvl w:val="1"/>
          <w:numId w:val="23"/>
        </w:numPr>
      </w:pPr>
      <w:r>
        <w:t xml:space="preserve">PDF one-pager for </w:t>
      </w:r>
      <w:proofErr w:type="spellStart"/>
      <w:r>
        <w:t>tumor</w:t>
      </w:r>
      <w:proofErr w:type="spellEnd"/>
      <w:r>
        <w:t xml:space="preserve"> board / audit trail.</w:t>
      </w:r>
    </w:p>
    <w:p w:rsidR="000A5156" w:rsidRDefault="000A5156" w:rsidP="000A5156">
      <w:pPr>
        <w:pStyle w:val="Heading1"/>
      </w:pPr>
      <w:r>
        <w:t>4) Faithfulness &amp; robustness checks (make explanations trustworthy)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Sanity checks (Adebayo)</w:t>
      </w:r>
      <w:r>
        <w:t>: randomize weights → CAMs must degrade.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Sufficiency/Comprehensiveness</w:t>
      </w:r>
      <w:r>
        <w:t>:</w:t>
      </w:r>
    </w:p>
    <w:p w:rsidR="000A5156" w:rsidRDefault="000A5156" w:rsidP="000A5156">
      <w:pPr>
        <w:pStyle w:val="NormalWeb"/>
        <w:numPr>
          <w:ilvl w:val="1"/>
          <w:numId w:val="24"/>
        </w:numPr>
      </w:pPr>
      <w:r>
        <w:t xml:space="preserve">Mask-IN salient regions </w:t>
      </w:r>
      <w:r>
        <w:rPr>
          <w:rFonts w:ascii="Cambria Math" w:hAnsi="Cambria Math" w:cs="Cambria Math"/>
        </w:rPr>
        <w:t>⇒</w:t>
      </w:r>
      <w:r>
        <w:t xml:space="preserve"> prob should stay high (sufficiency).</w:t>
      </w:r>
    </w:p>
    <w:p w:rsidR="000A5156" w:rsidRDefault="000A5156" w:rsidP="000A5156">
      <w:pPr>
        <w:pStyle w:val="NormalWeb"/>
        <w:numPr>
          <w:ilvl w:val="1"/>
          <w:numId w:val="24"/>
        </w:numPr>
      </w:pPr>
      <w:r>
        <w:t xml:space="preserve">Mask-OUT salient regions </w:t>
      </w:r>
      <w:r>
        <w:rPr>
          <w:rFonts w:ascii="Cambria Math" w:hAnsi="Cambria Math" w:cs="Cambria Math"/>
        </w:rPr>
        <w:t>⇒</w:t>
      </w:r>
      <w:r>
        <w:t xml:space="preserve"> prob should drop (comprehensiveness).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Insertion/Deletion curves</w:t>
      </w:r>
      <w:r>
        <w:t>: progressively reveal/remove pixels by saliency; AUC↑ is better.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Pointing-game/</w:t>
      </w:r>
      <w:proofErr w:type="spellStart"/>
      <w:r>
        <w:rPr>
          <w:rStyle w:val="Strong"/>
        </w:rPr>
        <w:t>IoU</w:t>
      </w:r>
      <w:proofErr w:type="spellEnd"/>
      <w:r>
        <w:t xml:space="preserve"> with radiologist lesion masks: % heatmap max inside lesion; </w:t>
      </w:r>
      <w:proofErr w:type="spellStart"/>
      <w:r>
        <w:t>IoU@τ</w:t>
      </w:r>
      <w:proofErr w:type="spellEnd"/>
      <w:r>
        <w:t>.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Stability</w:t>
      </w:r>
      <w:r>
        <w:t>: explanation similarity (SSIM/</w:t>
      </w:r>
      <w:proofErr w:type="spellStart"/>
      <w:r>
        <w:t>IoU</w:t>
      </w:r>
      <w:proofErr w:type="spellEnd"/>
      <w:r>
        <w:t>) across augmentations and across ensemble members.</w:t>
      </w:r>
    </w:p>
    <w:p w:rsidR="000A5156" w:rsidRDefault="000A5156" w:rsidP="000A5156">
      <w:pPr>
        <w:pStyle w:val="NormalWeb"/>
        <w:numPr>
          <w:ilvl w:val="0"/>
          <w:numId w:val="24"/>
        </w:numPr>
      </w:pPr>
      <w:r>
        <w:rPr>
          <w:rStyle w:val="Strong"/>
        </w:rPr>
        <w:t>Uncertainty-aware XAI</w:t>
      </w:r>
      <w:r>
        <w:t xml:space="preserve">: aggregate CAMs over a </w:t>
      </w:r>
      <w:r>
        <w:rPr>
          <w:rStyle w:val="Strong"/>
        </w:rPr>
        <w:t>deep ensemble</w:t>
      </w:r>
      <w:r>
        <w:t xml:space="preserve"> or MC-Dropout; show </w:t>
      </w:r>
      <w:r>
        <w:rPr>
          <w:rStyle w:val="Strong"/>
        </w:rPr>
        <w:t>variance map</w:t>
      </w:r>
      <w:r>
        <w:t xml:space="preserve"> (shaded overlay) to flag unreliable explanations.</w:t>
      </w:r>
    </w:p>
    <w:p w:rsidR="000A5156" w:rsidRDefault="000A5156" w:rsidP="000A5156">
      <w:pPr>
        <w:pStyle w:val="Heading1"/>
      </w:pPr>
      <w:r>
        <w:t>5) Clinical verification protocol (radiologist-in-the-loop)</w:t>
      </w:r>
    </w:p>
    <w:p w:rsidR="000A5156" w:rsidRDefault="000A5156" w:rsidP="000A5156">
      <w:pPr>
        <w:pStyle w:val="NormalWeb"/>
        <w:numPr>
          <w:ilvl w:val="0"/>
          <w:numId w:val="25"/>
        </w:numPr>
      </w:pPr>
      <w:r>
        <w:rPr>
          <w:rStyle w:val="Strong"/>
        </w:rPr>
        <w:t>Blinded review</w:t>
      </w:r>
      <w:r>
        <w:t>: 50–100 studies/site. Radiologists mark whether highlighted regions are clinically plausible (Likert 1–5).</w:t>
      </w:r>
    </w:p>
    <w:p w:rsidR="000A5156" w:rsidRDefault="000A5156" w:rsidP="000A5156">
      <w:pPr>
        <w:pStyle w:val="NormalWeb"/>
        <w:numPr>
          <w:ilvl w:val="0"/>
          <w:numId w:val="25"/>
        </w:numPr>
      </w:pPr>
      <w:r>
        <w:rPr>
          <w:rStyle w:val="Strong"/>
        </w:rPr>
        <w:lastRenderedPageBreak/>
        <w:t xml:space="preserve">Signal vs </w:t>
      </w:r>
      <w:proofErr w:type="spellStart"/>
      <w:r>
        <w:rPr>
          <w:rStyle w:val="Strong"/>
        </w:rPr>
        <w:t>artifact</w:t>
      </w:r>
      <w:proofErr w:type="spellEnd"/>
      <w:r>
        <w:rPr>
          <w:rStyle w:val="Strong"/>
        </w:rPr>
        <w:t xml:space="preserve"> audit</w:t>
      </w:r>
      <w:r>
        <w:t xml:space="preserve">: count explanations dominated by vessels, ribs, bed </w:t>
      </w:r>
      <w:proofErr w:type="spellStart"/>
      <w:r>
        <w:t>artifacts</w:t>
      </w:r>
      <w:proofErr w:type="spellEnd"/>
      <w:r>
        <w:t xml:space="preserve"> → rate as “spurious”.</w:t>
      </w:r>
    </w:p>
    <w:p w:rsidR="000A5156" w:rsidRDefault="000A5156" w:rsidP="000A5156">
      <w:pPr>
        <w:pStyle w:val="NormalWeb"/>
        <w:numPr>
          <w:ilvl w:val="0"/>
          <w:numId w:val="25"/>
        </w:numPr>
      </w:pPr>
      <w:r>
        <w:rPr>
          <w:rStyle w:val="Strong"/>
        </w:rPr>
        <w:t>Decision support utility</w:t>
      </w:r>
      <w:r>
        <w:t xml:space="preserve">: measure Δ in </w:t>
      </w:r>
      <w:r>
        <w:rPr>
          <w:rStyle w:val="Strong"/>
        </w:rPr>
        <w:t>reader study</w:t>
      </w:r>
      <w:r>
        <w:t xml:space="preserve"> (AUC, time-to-decision) with/without XAI.</w:t>
      </w:r>
    </w:p>
    <w:p w:rsidR="000A5156" w:rsidRDefault="000A5156" w:rsidP="000A5156">
      <w:pPr>
        <w:pStyle w:val="NormalWeb"/>
        <w:numPr>
          <w:ilvl w:val="0"/>
          <w:numId w:val="25"/>
        </w:numPr>
      </w:pPr>
      <w:r>
        <w:rPr>
          <w:rStyle w:val="Strong"/>
        </w:rPr>
        <w:t>Discrepancy workflow</w:t>
      </w:r>
      <w:r>
        <w:t xml:space="preserve">: button to flag “misleading heatmap”; flagged cases feed a </w:t>
      </w:r>
      <w:r>
        <w:rPr>
          <w:rStyle w:val="Strong"/>
        </w:rPr>
        <w:t>hard-example buffer</w:t>
      </w:r>
      <w:r>
        <w:t xml:space="preserve"> for periodic retraining or explanation penalty.</w:t>
      </w:r>
    </w:p>
    <w:p w:rsidR="000A5156" w:rsidRDefault="000A5156" w:rsidP="000A5156">
      <w:pPr>
        <w:pStyle w:val="Heading1"/>
      </w:pPr>
      <w:r>
        <w:t xml:space="preserve">6) Training-time tweaks that improve </w:t>
      </w:r>
      <w:proofErr w:type="spellStart"/>
      <w:r>
        <w:t>explainability</w:t>
      </w:r>
      <w:proofErr w:type="spellEnd"/>
    </w:p>
    <w:p w:rsidR="000A5156" w:rsidRDefault="000A5156" w:rsidP="000A5156">
      <w:pPr>
        <w:pStyle w:val="NormalWeb"/>
        <w:numPr>
          <w:ilvl w:val="0"/>
          <w:numId w:val="26"/>
        </w:numPr>
      </w:pPr>
      <w:r>
        <w:rPr>
          <w:rStyle w:val="Strong"/>
        </w:rPr>
        <w:t>CAM-aware regularization</w:t>
      </w:r>
      <w:r>
        <w:t>: constrain saliency to lung mask (total variation loss + outside-lung penalty).</w:t>
      </w:r>
    </w:p>
    <w:p w:rsidR="000A5156" w:rsidRDefault="000A5156" w:rsidP="000A5156">
      <w:pPr>
        <w:pStyle w:val="NormalWeb"/>
        <w:numPr>
          <w:ilvl w:val="0"/>
          <w:numId w:val="26"/>
        </w:numPr>
      </w:pPr>
      <w:r>
        <w:rPr>
          <w:rStyle w:val="Strong"/>
        </w:rPr>
        <w:t>Prototype heads</w:t>
      </w:r>
      <w:r>
        <w:t xml:space="preserve">: add a small </w:t>
      </w:r>
      <w:r>
        <w:rPr>
          <w:rStyle w:val="Strong"/>
        </w:rPr>
        <w:t>prototype layer</w:t>
      </w:r>
      <w:r>
        <w:t xml:space="preserve"> (</w:t>
      </w:r>
      <w:proofErr w:type="spellStart"/>
      <w:r>
        <w:t>ProtoPNet</w:t>
      </w:r>
      <w:proofErr w:type="spellEnd"/>
      <w:r>
        <w:t>-style) whose prototypes are real slices/patches; show nearest training patches as “this looks like…”.</w:t>
      </w:r>
    </w:p>
    <w:p w:rsidR="000A5156" w:rsidRDefault="000A5156" w:rsidP="000A5156">
      <w:pPr>
        <w:pStyle w:val="NormalWeb"/>
        <w:numPr>
          <w:ilvl w:val="0"/>
          <w:numId w:val="26"/>
        </w:numPr>
      </w:pPr>
      <w:r>
        <w:rPr>
          <w:rStyle w:val="Strong"/>
        </w:rPr>
        <w:t>Attention guidance</w:t>
      </w:r>
      <w:r>
        <w:t>: if lesion masks available, weakly supervise attention (KL to soft lesion maps).</w:t>
      </w:r>
    </w:p>
    <w:p w:rsidR="000A5156" w:rsidRDefault="000A5156" w:rsidP="000A5156">
      <w:pPr>
        <w:pStyle w:val="Heading1"/>
      </w:pPr>
      <w:r>
        <w:t>7) Governance &amp; reporting (for TRIPOD-AI/CONSORT-AI)</w:t>
      </w:r>
    </w:p>
    <w:p w:rsidR="000A5156" w:rsidRDefault="000A5156" w:rsidP="000A5156">
      <w:pPr>
        <w:pStyle w:val="NormalWeb"/>
        <w:numPr>
          <w:ilvl w:val="0"/>
          <w:numId w:val="27"/>
        </w:numPr>
      </w:pPr>
      <w:r>
        <w:t>Document: models, layers used for CAM, background set for SHAP, thresholds, calibration method.</w:t>
      </w:r>
    </w:p>
    <w:p w:rsidR="000A5156" w:rsidRDefault="000A5156" w:rsidP="000A5156">
      <w:pPr>
        <w:pStyle w:val="NormalWeb"/>
        <w:numPr>
          <w:ilvl w:val="0"/>
          <w:numId w:val="27"/>
        </w:numPr>
      </w:pPr>
      <w:r>
        <w:t>Log with each prediction: model version, confidence, explanation hashes, metrics (sufficiency/comprehensiveness), and data provenance (site/scanner).</w:t>
      </w:r>
    </w:p>
    <w:p w:rsidR="000A5156" w:rsidRDefault="000A5156" w:rsidP="000A5156">
      <w:pPr>
        <w:pStyle w:val="NormalWeb"/>
        <w:numPr>
          <w:ilvl w:val="0"/>
          <w:numId w:val="27"/>
        </w:numPr>
      </w:pPr>
      <w:r>
        <w:rPr>
          <w:rStyle w:val="Strong"/>
        </w:rPr>
        <w:t>Bias checks</w:t>
      </w:r>
      <w:r>
        <w:t>: per-site/per-scanner explanation overlap with lesions; alert if a site shows off-lesion saliency drift.</w:t>
      </w:r>
    </w:p>
    <w:p w:rsidR="000A5156" w:rsidRDefault="000A5156" w:rsidP="000A5156">
      <w:pPr>
        <w:pStyle w:val="Heading1"/>
      </w:pPr>
      <w:r>
        <w:t>8) Minimal implementation plan (do this in order)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Hooks</w:t>
      </w:r>
      <w:r>
        <w:t>: register Grad-CAM/IG hooks on 2D &amp; 3D backbones; wrap MIL attention extraction.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Visualizer</w:t>
      </w:r>
      <w:r>
        <w:t xml:space="preserve">: consistent </w:t>
      </w:r>
      <w:proofErr w:type="spellStart"/>
      <w:r>
        <w:t>colorbar</w:t>
      </w:r>
      <w:proofErr w:type="spellEnd"/>
      <w:r>
        <w:t xml:space="preserve">, windowing </w:t>
      </w:r>
      <w:proofErr w:type="spellStart"/>
      <w:r>
        <w:t>presets</w:t>
      </w:r>
      <w:proofErr w:type="spellEnd"/>
      <w:r>
        <w:t xml:space="preserve"> (lung: −1000→400 HU), slice grid.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Metrics</w:t>
      </w:r>
      <w:r>
        <w:t>: implement pointing-game, sufficiency/comprehensiveness, insertion/deletion curves; add to validation step.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SHAP</w:t>
      </w:r>
      <w:r>
        <w:t>: compute once per study for fusion features; cache summaries.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Exporter</w:t>
      </w:r>
      <w:r>
        <w:t>: DICOM Seg/SR writer + PDF report generator.</w:t>
      </w:r>
    </w:p>
    <w:p w:rsidR="000A5156" w:rsidRDefault="000A5156" w:rsidP="000A5156">
      <w:pPr>
        <w:pStyle w:val="NormalWeb"/>
        <w:numPr>
          <w:ilvl w:val="0"/>
          <w:numId w:val="28"/>
        </w:numPr>
      </w:pPr>
      <w:r>
        <w:rPr>
          <w:rStyle w:val="Strong"/>
        </w:rPr>
        <w:t>Clinician UI</w:t>
      </w:r>
      <w:r>
        <w:t>: compact viewer with (a) predictions, (b) evidence tiles, (c) SHAP bar, (d) download DICOM SR/Seg.</w:t>
      </w:r>
    </w:p>
    <w:p w:rsidR="000A5156" w:rsidRDefault="000A515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5156" w:rsidRDefault="000A5156" w:rsidP="000A5156">
      <w:pPr>
        <w:pStyle w:val="NormalWeb"/>
      </w:pPr>
      <w:r>
        <w:rPr>
          <w:rStyle w:val="Strong"/>
        </w:rPr>
        <w:t>M1. Data governance &amp; curation</w:t>
      </w:r>
    </w:p>
    <w:p w:rsidR="000A5156" w:rsidRDefault="000A5156" w:rsidP="000A5156">
      <w:pPr>
        <w:pStyle w:val="NormalWeb"/>
        <w:numPr>
          <w:ilvl w:val="0"/>
          <w:numId w:val="29"/>
        </w:numPr>
      </w:pPr>
      <w:r>
        <w:rPr>
          <w:rStyle w:val="Strong"/>
        </w:rPr>
        <w:lastRenderedPageBreak/>
        <w:t>Objective:</w:t>
      </w:r>
      <w:r>
        <w:t xml:space="preserve"> Build de-identified, site-aware datasets and splits.</w:t>
      </w:r>
    </w:p>
    <w:p w:rsidR="000A5156" w:rsidRDefault="000A5156" w:rsidP="000A5156">
      <w:pPr>
        <w:pStyle w:val="NormalWeb"/>
        <w:numPr>
          <w:ilvl w:val="0"/>
          <w:numId w:val="29"/>
        </w:numPr>
      </w:pPr>
      <w:r>
        <w:rPr>
          <w:rStyle w:val="Strong"/>
        </w:rPr>
        <w:t>Tasks:</w:t>
      </w:r>
      <w:r>
        <w:t xml:space="preserve"> </w:t>
      </w:r>
      <w:proofErr w:type="spellStart"/>
      <w:r>
        <w:t>DICOM→NIfTI</w:t>
      </w:r>
      <w:proofErr w:type="spellEnd"/>
      <w:r>
        <w:t>, de-ID checks, site stratification, LOCO splits, dataset cards.</w:t>
      </w:r>
    </w:p>
    <w:p w:rsidR="000A5156" w:rsidRDefault="000A5156" w:rsidP="000A5156">
      <w:pPr>
        <w:pStyle w:val="NormalWeb"/>
        <w:numPr>
          <w:ilvl w:val="0"/>
          <w:numId w:val="29"/>
        </w:numPr>
      </w:pPr>
      <w:r>
        <w:rPr>
          <w:rStyle w:val="Strong"/>
        </w:rPr>
        <w:t>I/O:</w:t>
      </w:r>
      <w:r>
        <w:t xml:space="preserve"> In: raw CTs + labels; Out: curated dataset + JSON metadata.</w:t>
      </w:r>
    </w:p>
    <w:p w:rsidR="000A5156" w:rsidRDefault="000A5156" w:rsidP="000A5156">
      <w:pPr>
        <w:pStyle w:val="NormalWeb"/>
        <w:numPr>
          <w:ilvl w:val="0"/>
          <w:numId w:val="29"/>
        </w:numPr>
      </w:pPr>
      <w:r>
        <w:rPr>
          <w:rStyle w:val="Strong"/>
        </w:rPr>
        <w:t>Skills:</w:t>
      </w:r>
      <w:r>
        <w:t xml:space="preserve"> DICOM, Python, ethics/compliance.</w:t>
      </w:r>
    </w:p>
    <w:p w:rsidR="000A5156" w:rsidRDefault="000A5156" w:rsidP="000A5156">
      <w:pPr>
        <w:pStyle w:val="NormalWeb"/>
        <w:numPr>
          <w:ilvl w:val="0"/>
          <w:numId w:val="29"/>
        </w:numPr>
      </w:pPr>
      <w:r>
        <w:rPr>
          <w:rStyle w:val="Strong"/>
        </w:rPr>
        <w:t>AC:</w:t>
      </w:r>
      <w:r>
        <w:t xml:space="preserve"> Reproducible splits; dataset card with site counts, slice thickness histograms.</w:t>
      </w:r>
    </w:p>
    <w:p w:rsidR="000A5156" w:rsidRDefault="000A5156" w:rsidP="000A5156">
      <w:pPr>
        <w:pStyle w:val="NormalWeb"/>
      </w:pPr>
      <w:r>
        <w:rPr>
          <w:rStyle w:val="Strong"/>
        </w:rPr>
        <w:t xml:space="preserve">M2.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&amp; harmonization</w:t>
      </w:r>
    </w:p>
    <w:p w:rsidR="000A5156" w:rsidRDefault="000A5156" w:rsidP="000A5156">
      <w:pPr>
        <w:pStyle w:val="NormalWeb"/>
        <w:numPr>
          <w:ilvl w:val="0"/>
          <w:numId w:val="30"/>
        </w:numPr>
      </w:pPr>
      <w:r>
        <w:rPr>
          <w:rStyle w:val="Strong"/>
        </w:rPr>
        <w:t>Objective:</w:t>
      </w:r>
      <w:r>
        <w:t xml:space="preserve"> Standardize voxel spacing, windowing, lung ROI.</w:t>
      </w:r>
    </w:p>
    <w:p w:rsidR="000A5156" w:rsidRDefault="000A5156" w:rsidP="000A5156">
      <w:pPr>
        <w:pStyle w:val="NormalWeb"/>
        <w:numPr>
          <w:ilvl w:val="0"/>
          <w:numId w:val="30"/>
        </w:numPr>
      </w:pPr>
      <w:r>
        <w:rPr>
          <w:rStyle w:val="Strong"/>
        </w:rPr>
        <w:t>Tasks:</w:t>
      </w:r>
      <w:r>
        <w:t xml:space="preserve"> Resample (e.g., 1.25×1.25×2.0 mm), lung segmentation (pretrained U-Net), crop to lung </w:t>
      </w:r>
      <w:proofErr w:type="spellStart"/>
      <w:r>
        <w:t>bbox</w:t>
      </w:r>
      <w:proofErr w:type="spellEnd"/>
      <w:r>
        <w:t xml:space="preserve">, HU window </w:t>
      </w:r>
      <w:proofErr w:type="spellStart"/>
      <w:r>
        <w:t>presets</w:t>
      </w:r>
      <w:proofErr w:type="spellEnd"/>
      <w:r>
        <w:t>.</w:t>
      </w:r>
    </w:p>
    <w:p w:rsidR="000A5156" w:rsidRDefault="000A5156" w:rsidP="000A5156">
      <w:pPr>
        <w:pStyle w:val="NormalWeb"/>
        <w:numPr>
          <w:ilvl w:val="0"/>
          <w:numId w:val="30"/>
        </w:numPr>
      </w:pPr>
      <w:r>
        <w:rPr>
          <w:rStyle w:val="Strong"/>
        </w:rPr>
        <w:t>I/O:</w:t>
      </w:r>
      <w:r>
        <w:t xml:space="preserve"> In: curated scans; Out: </w:t>
      </w:r>
      <w:proofErr w:type="spellStart"/>
      <w:r>
        <w:t>preprocessed</w:t>
      </w:r>
      <w:proofErr w:type="spellEnd"/>
      <w:r>
        <w:t xml:space="preserve"> volumes + lung masks.</w:t>
      </w:r>
    </w:p>
    <w:p w:rsidR="000A5156" w:rsidRDefault="000A5156" w:rsidP="000A5156">
      <w:pPr>
        <w:pStyle w:val="NormalWeb"/>
        <w:numPr>
          <w:ilvl w:val="0"/>
          <w:numId w:val="30"/>
        </w:numPr>
      </w:pPr>
      <w:r>
        <w:rPr>
          <w:rStyle w:val="Strong"/>
        </w:rPr>
        <w:t>Skills:</w:t>
      </w:r>
      <w:r>
        <w:t xml:space="preserve"> </w:t>
      </w:r>
      <w:proofErr w:type="spellStart"/>
      <w:r>
        <w:t>SimpleITK</w:t>
      </w:r>
      <w:proofErr w:type="spellEnd"/>
      <w:r>
        <w:t>/</w:t>
      </w:r>
      <w:proofErr w:type="spellStart"/>
      <w:r>
        <w:t>Monai</w:t>
      </w:r>
      <w:proofErr w:type="spellEnd"/>
      <w:r>
        <w:t>, NumPy.</w:t>
      </w:r>
    </w:p>
    <w:p w:rsidR="000A5156" w:rsidRDefault="000A5156" w:rsidP="000A5156">
      <w:pPr>
        <w:pStyle w:val="NormalWeb"/>
        <w:numPr>
          <w:ilvl w:val="0"/>
          <w:numId w:val="30"/>
        </w:numPr>
      </w:pPr>
      <w:r>
        <w:rPr>
          <w:rStyle w:val="Strong"/>
        </w:rPr>
        <w:t>AC:</w:t>
      </w:r>
      <w:r>
        <w:t xml:space="preserve"> &lt;2% spacing deviation; QC notebook with failure flags.</w:t>
      </w:r>
    </w:p>
    <w:p w:rsidR="000A5156" w:rsidRDefault="000A5156" w:rsidP="000A5156">
      <w:pPr>
        <w:pStyle w:val="NormalWeb"/>
      </w:pPr>
      <w:r>
        <w:rPr>
          <w:rStyle w:val="Strong"/>
        </w:rPr>
        <w:t>M3. Baseline 2D slice classifier</w:t>
      </w:r>
    </w:p>
    <w:p w:rsidR="000A5156" w:rsidRDefault="000A5156" w:rsidP="000A5156">
      <w:pPr>
        <w:pStyle w:val="NormalWeb"/>
        <w:numPr>
          <w:ilvl w:val="0"/>
          <w:numId w:val="31"/>
        </w:numPr>
      </w:pPr>
      <w:r>
        <w:rPr>
          <w:rStyle w:val="Strong"/>
        </w:rPr>
        <w:t>Objective:</w:t>
      </w:r>
      <w:r>
        <w:t xml:space="preserve"> Strong slice model to feed MIL.</w:t>
      </w:r>
    </w:p>
    <w:p w:rsidR="000A5156" w:rsidRDefault="000A5156" w:rsidP="000A5156">
      <w:pPr>
        <w:pStyle w:val="NormalWeb"/>
        <w:numPr>
          <w:ilvl w:val="0"/>
          <w:numId w:val="31"/>
        </w:numPr>
      </w:pPr>
      <w:r>
        <w:rPr>
          <w:rStyle w:val="Strong"/>
        </w:rPr>
        <w:t>Tasks:</w:t>
      </w:r>
      <w:r>
        <w:t xml:space="preserve"> </w:t>
      </w:r>
      <w:proofErr w:type="spellStart"/>
      <w:r>
        <w:t>ResNet</w:t>
      </w:r>
      <w:proofErr w:type="spellEnd"/>
      <w:r>
        <w:t>/</w:t>
      </w:r>
      <w:proofErr w:type="spellStart"/>
      <w:r>
        <w:t>ConvNeXt</w:t>
      </w:r>
      <w:proofErr w:type="spellEnd"/>
      <w:r>
        <w:t xml:space="preserve"> training, focal/class-balanced loss, label smoothing.</w:t>
      </w:r>
    </w:p>
    <w:p w:rsidR="000A5156" w:rsidRDefault="000A5156" w:rsidP="000A5156">
      <w:pPr>
        <w:pStyle w:val="NormalWeb"/>
        <w:numPr>
          <w:ilvl w:val="0"/>
          <w:numId w:val="31"/>
        </w:numPr>
      </w:pPr>
      <w:r>
        <w:rPr>
          <w:rStyle w:val="Strong"/>
        </w:rPr>
        <w:t>I/O:</w:t>
      </w:r>
      <w:r>
        <w:t xml:space="preserve"> In: slices; Out: slice logits + embeddings.</w:t>
      </w:r>
    </w:p>
    <w:p w:rsidR="000A5156" w:rsidRDefault="000A5156" w:rsidP="000A5156">
      <w:pPr>
        <w:pStyle w:val="NormalWeb"/>
        <w:numPr>
          <w:ilvl w:val="0"/>
          <w:numId w:val="31"/>
        </w:numPr>
      </w:pPr>
      <w:r>
        <w:rPr>
          <w:rStyle w:val="Strong"/>
        </w:rPr>
        <w:t>Skills:</w:t>
      </w:r>
      <w:r>
        <w:t xml:space="preserve"> </w:t>
      </w:r>
      <w:proofErr w:type="spellStart"/>
      <w:r>
        <w:t>PyTorch</w:t>
      </w:r>
      <w:proofErr w:type="spellEnd"/>
      <w:r>
        <w:t>/Lightning.</w:t>
      </w:r>
    </w:p>
    <w:p w:rsidR="000A5156" w:rsidRDefault="000A5156" w:rsidP="000A5156">
      <w:pPr>
        <w:pStyle w:val="NormalWeb"/>
        <w:numPr>
          <w:ilvl w:val="0"/>
          <w:numId w:val="31"/>
        </w:numPr>
      </w:pPr>
      <w:r>
        <w:rPr>
          <w:rStyle w:val="Strong"/>
        </w:rPr>
        <w:t>AC:</w:t>
      </w:r>
      <w:r>
        <w:t xml:space="preserve"> AUROC↑ vs CE baseline; training script with config file.</w:t>
      </w:r>
    </w:p>
    <w:p w:rsidR="000A5156" w:rsidRDefault="000A5156" w:rsidP="000A5156">
      <w:pPr>
        <w:pStyle w:val="NormalWeb"/>
      </w:pPr>
      <w:r>
        <w:rPr>
          <w:rStyle w:val="Strong"/>
        </w:rPr>
        <w:t>M4. MIL/Transformer study-level aggregator</w:t>
      </w:r>
    </w:p>
    <w:p w:rsidR="000A5156" w:rsidRDefault="000A5156" w:rsidP="000A5156">
      <w:pPr>
        <w:pStyle w:val="NormalWeb"/>
        <w:numPr>
          <w:ilvl w:val="0"/>
          <w:numId w:val="32"/>
        </w:numPr>
      </w:pPr>
      <w:r>
        <w:rPr>
          <w:rStyle w:val="Strong"/>
        </w:rPr>
        <w:t>Objective:</w:t>
      </w:r>
      <w:r>
        <w:t xml:space="preserve"> Convert slice evidence to study decision.</w:t>
      </w:r>
    </w:p>
    <w:p w:rsidR="000A5156" w:rsidRDefault="000A5156" w:rsidP="000A5156">
      <w:pPr>
        <w:pStyle w:val="NormalWeb"/>
        <w:numPr>
          <w:ilvl w:val="0"/>
          <w:numId w:val="32"/>
        </w:numPr>
      </w:pPr>
      <w:r>
        <w:rPr>
          <w:rStyle w:val="Strong"/>
        </w:rPr>
        <w:t>Tasks:</w:t>
      </w:r>
      <w:r>
        <w:t xml:space="preserve"> Attention MIL / small </w:t>
      </w:r>
      <w:proofErr w:type="spellStart"/>
      <w:r>
        <w:t>ViT</w:t>
      </w:r>
      <w:proofErr w:type="spellEnd"/>
      <w:r>
        <w:t xml:space="preserve"> over slice embeddings, positional encodings, site token.</w:t>
      </w:r>
    </w:p>
    <w:p w:rsidR="000A5156" w:rsidRDefault="000A5156" w:rsidP="000A5156">
      <w:pPr>
        <w:pStyle w:val="NormalWeb"/>
        <w:numPr>
          <w:ilvl w:val="0"/>
          <w:numId w:val="32"/>
        </w:numPr>
      </w:pPr>
      <w:r>
        <w:rPr>
          <w:rStyle w:val="Strong"/>
        </w:rPr>
        <w:t>I/O:</w:t>
      </w:r>
      <w:r>
        <w:t xml:space="preserve"> In: slice embeddings; Out: study logits + attention weights.</w:t>
      </w:r>
    </w:p>
    <w:p w:rsidR="000A5156" w:rsidRDefault="000A5156" w:rsidP="000A5156">
      <w:pPr>
        <w:pStyle w:val="NormalWeb"/>
        <w:numPr>
          <w:ilvl w:val="0"/>
          <w:numId w:val="32"/>
        </w:numPr>
      </w:pPr>
      <w:r>
        <w:rPr>
          <w:rStyle w:val="Strong"/>
        </w:rPr>
        <w:t>Skills:</w:t>
      </w:r>
      <w:r>
        <w:t xml:space="preserve"> Transformers, batching.</w:t>
      </w:r>
    </w:p>
    <w:p w:rsidR="000A5156" w:rsidRDefault="000A5156" w:rsidP="000A5156">
      <w:pPr>
        <w:pStyle w:val="NormalWeb"/>
        <w:numPr>
          <w:ilvl w:val="0"/>
          <w:numId w:val="32"/>
        </w:numPr>
      </w:pPr>
      <w:r>
        <w:rPr>
          <w:rStyle w:val="Strong"/>
        </w:rPr>
        <w:t>AC:</w:t>
      </w:r>
      <w:r>
        <w:t xml:space="preserve"> Gains on LOCO validation; attention heatmaps for top-k slices.</w:t>
      </w:r>
    </w:p>
    <w:p w:rsidR="000A5156" w:rsidRDefault="000A5156" w:rsidP="000A5156">
      <w:pPr>
        <w:pStyle w:val="NormalWeb"/>
      </w:pPr>
      <w:r>
        <w:rPr>
          <w:rStyle w:val="Strong"/>
        </w:rPr>
        <w:t>M5. Lightweight 3D encoder</w:t>
      </w:r>
    </w:p>
    <w:p w:rsidR="000A5156" w:rsidRDefault="000A5156" w:rsidP="000A5156">
      <w:pPr>
        <w:pStyle w:val="NormalWeb"/>
        <w:numPr>
          <w:ilvl w:val="0"/>
          <w:numId w:val="33"/>
        </w:numPr>
      </w:pPr>
      <w:r>
        <w:rPr>
          <w:rStyle w:val="Strong"/>
        </w:rPr>
        <w:t>Objective:</w:t>
      </w:r>
      <w:r>
        <w:t xml:space="preserve"> Capture volumetric context.</w:t>
      </w:r>
    </w:p>
    <w:p w:rsidR="000A5156" w:rsidRDefault="000A5156" w:rsidP="000A5156">
      <w:pPr>
        <w:pStyle w:val="NormalWeb"/>
        <w:numPr>
          <w:ilvl w:val="0"/>
          <w:numId w:val="33"/>
        </w:numPr>
      </w:pPr>
      <w:r>
        <w:rPr>
          <w:rStyle w:val="Strong"/>
        </w:rPr>
        <w:t>Tasks:</w:t>
      </w:r>
      <w:r>
        <w:t xml:space="preserve"> 3D-ResNet-18 on </w:t>
      </w:r>
      <w:proofErr w:type="spellStart"/>
      <w:r>
        <w:t>downsampled</w:t>
      </w:r>
      <w:proofErr w:type="spellEnd"/>
      <w:r>
        <w:t xml:space="preserve"> stacks; mixed precision; gradient clipping.</w:t>
      </w:r>
    </w:p>
    <w:p w:rsidR="000A5156" w:rsidRDefault="000A5156" w:rsidP="000A5156">
      <w:pPr>
        <w:pStyle w:val="NormalWeb"/>
        <w:numPr>
          <w:ilvl w:val="0"/>
          <w:numId w:val="33"/>
        </w:numPr>
      </w:pPr>
      <w:r>
        <w:rPr>
          <w:rStyle w:val="Strong"/>
        </w:rPr>
        <w:t>I/O:</w:t>
      </w:r>
      <w:r>
        <w:t xml:space="preserve"> In: 3D volumes; Out: 3D embedding + logits.</w:t>
      </w:r>
    </w:p>
    <w:p w:rsidR="000A5156" w:rsidRDefault="000A5156" w:rsidP="000A5156">
      <w:pPr>
        <w:pStyle w:val="NormalWeb"/>
        <w:numPr>
          <w:ilvl w:val="0"/>
          <w:numId w:val="33"/>
        </w:numPr>
      </w:pPr>
      <w:r>
        <w:rPr>
          <w:rStyle w:val="Strong"/>
        </w:rPr>
        <w:t>Skills:</w:t>
      </w:r>
      <w:r>
        <w:t xml:space="preserve"> 3D </w:t>
      </w:r>
      <w:proofErr w:type="spellStart"/>
      <w:r>
        <w:t>convs</w:t>
      </w:r>
      <w:proofErr w:type="spellEnd"/>
      <w:r>
        <w:t>, memory management.</w:t>
      </w:r>
    </w:p>
    <w:p w:rsidR="000A5156" w:rsidRDefault="000A5156" w:rsidP="000A5156">
      <w:pPr>
        <w:pStyle w:val="NormalWeb"/>
        <w:numPr>
          <w:ilvl w:val="0"/>
          <w:numId w:val="33"/>
        </w:numPr>
      </w:pPr>
      <w:r>
        <w:rPr>
          <w:rStyle w:val="Strong"/>
        </w:rPr>
        <w:t>AC:</w:t>
      </w:r>
      <w:r>
        <w:t xml:space="preserve"> Adds ≥0.02 AUROC when fused with M4.</w:t>
      </w:r>
    </w:p>
    <w:p w:rsidR="000A5156" w:rsidRDefault="000A5156" w:rsidP="000A5156">
      <w:pPr>
        <w:pStyle w:val="NormalWeb"/>
      </w:pPr>
      <w:r>
        <w:rPr>
          <w:rStyle w:val="Strong"/>
        </w:rPr>
        <w:t>M6. Hybrid fusion (2D+3D)</w:t>
      </w:r>
    </w:p>
    <w:p w:rsidR="000A5156" w:rsidRDefault="000A5156" w:rsidP="000A5156">
      <w:pPr>
        <w:pStyle w:val="NormalWeb"/>
        <w:numPr>
          <w:ilvl w:val="0"/>
          <w:numId w:val="34"/>
        </w:numPr>
      </w:pPr>
      <w:r>
        <w:rPr>
          <w:rStyle w:val="Strong"/>
        </w:rPr>
        <w:t>Objective:</w:t>
      </w:r>
      <w:r>
        <w:t xml:space="preserve"> Fuse MIL (2D) + 3D streams.</w:t>
      </w:r>
    </w:p>
    <w:p w:rsidR="000A5156" w:rsidRDefault="000A5156" w:rsidP="000A5156">
      <w:pPr>
        <w:pStyle w:val="NormalWeb"/>
        <w:numPr>
          <w:ilvl w:val="0"/>
          <w:numId w:val="34"/>
        </w:numPr>
      </w:pPr>
      <w:r>
        <w:rPr>
          <w:rStyle w:val="Strong"/>
        </w:rPr>
        <w:t>Tasks:</w:t>
      </w:r>
      <w:r>
        <w:t xml:space="preserve"> </w:t>
      </w:r>
      <w:proofErr w:type="spellStart"/>
      <w:r>
        <w:t>Concat</w:t>
      </w:r>
      <w:proofErr w:type="spellEnd"/>
      <w:r>
        <w:t>/cross-attention fusion; small MLP head; calibration (temperature scaling).</w:t>
      </w:r>
    </w:p>
    <w:p w:rsidR="000A5156" w:rsidRDefault="000A5156" w:rsidP="000A5156">
      <w:pPr>
        <w:pStyle w:val="NormalWeb"/>
        <w:numPr>
          <w:ilvl w:val="0"/>
          <w:numId w:val="34"/>
        </w:numPr>
      </w:pPr>
      <w:r>
        <w:rPr>
          <w:rStyle w:val="Strong"/>
        </w:rPr>
        <w:t>I/O:</w:t>
      </w:r>
      <w:r>
        <w:t xml:space="preserve"> In: MIL + 3D embeddings; Out: fused prediction.</w:t>
      </w:r>
    </w:p>
    <w:p w:rsidR="000A5156" w:rsidRDefault="000A5156" w:rsidP="000A5156">
      <w:pPr>
        <w:pStyle w:val="NormalWeb"/>
        <w:numPr>
          <w:ilvl w:val="0"/>
          <w:numId w:val="34"/>
        </w:numPr>
      </w:pPr>
      <w:r>
        <w:rPr>
          <w:rStyle w:val="Strong"/>
        </w:rPr>
        <w:t>Skills:</w:t>
      </w:r>
      <w:r>
        <w:t xml:space="preserve"> Model wiring, calibration.</w:t>
      </w:r>
    </w:p>
    <w:p w:rsidR="000A5156" w:rsidRDefault="000A5156" w:rsidP="000A5156">
      <w:pPr>
        <w:pStyle w:val="NormalWeb"/>
        <w:numPr>
          <w:ilvl w:val="0"/>
          <w:numId w:val="34"/>
        </w:numPr>
      </w:pPr>
      <w:r>
        <w:rPr>
          <w:rStyle w:val="Strong"/>
        </w:rPr>
        <w:t>AC:</w:t>
      </w:r>
      <w:r>
        <w:t xml:space="preserve"> Best macro-AUROC; ECE ≤ 0.05 on held-out site.</w:t>
      </w:r>
    </w:p>
    <w:p w:rsidR="000A5156" w:rsidRDefault="000A5156" w:rsidP="000A5156">
      <w:pPr>
        <w:pStyle w:val="NormalWeb"/>
      </w:pPr>
      <w:r>
        <w:rPr>
          <w:rStyle w:val="Strong"/>
        </w:rPr>
        <w:t>M7. XAI—saliency &amp; attention (Grad-CAM family)</w:t>
      </w:r>
    </w:p>
    <w:p w:rsidR="000A5156" w:rsidRDefault="000A5156" w:rsidP="000A5156">
      <w:pPr>
        <w:pStyle w:val="NormalWeb"/>
        <w:numPr>
          <w:ilvl w:val="0"/>
          <w:numId w:val="35"/>
        </w:numPr>
      </w:pPr>
      <w:r>
        <w:rPr>
          <w:rStyle w:val="Strong"/>
        </w:rPr>
        <w:lastRenderedPageBreak/>
        <w:t>Objective:</w:t>
      </w:r>
      <w:r>
        <w:t xml:space="preserve"> Clinically useful heatmaps.</w:t>
      </w:r>
    </w:p>
    <w:p w:rsidR="000A5156" w:rsidRDefault="000A5156" w:rsidP="000A5156">
      <w:pPr>
        <w:pStyle w:val="NormalWeb"/>
        <w:numPr>
          <w:ilvl w:val="0"/>
          <w:numId w:val="35"/>
        </w:numPr>
      </w:pPr>
      <w:r>
        <w:rPr>
          <w:rStyle w:val="Strong"/>
        </w:rPr>
        <w:t>Tasks:</w:t>
      </w:r>
      <w:r>
        <w:t xml:space="preserve"> Grad-CAM/++ hooks for 2D &amp; 3D; attention rollout; variance maps over ensemble.</w:t>
      </w:r>
    </w:p>
    <w:p w:rsidR="000A5156" w:rsidRDefault="000A5156" w:rsidP="000A5156">
      <w:pPr>
        <w:pStyle w:val="NormalWeb"/>
        <w:numPr>
          <w:ilvl w:val="0"/>
          <w:numId w:val="35"/>
        </w:numPr>
      </w:pPr>
      <w:r>
        <w:rPr>
          <w:rStyle w:val="Strong"/>
        </w:rPr>
        <w:t>I/O:</w:t>
      </w:r>
      <w:r>
        <w:t xml:space="preserve"> In: trained models; Out: heatmaps per slice/volume + attention indices.</w:t>
      </w:r>
    </w:p>
    <w:p w:rsidR="000A5156" w:rsidRDefault="000A5156" w:rsidP="000A5156">
      <w:pPr>
        <w:pStyle w:val="NormalWeb"/>
        <w:numPr>
          <w:ilvl w:val="0"/>
          <w:numId w:val="35"/>
        </w:numPr>
      </w:pPr>
      <w:r>
        <w:rPr>
          <w:rStyle w:val="Strong"/>
        </w:rPr>
        <w:t>Skills:</w:t>
      </w:r>
      <w:r>
        <w:t xml:space="preserve"> Backprop hooks.</w:t>
      </w:r>
    </w:p>
    <w:p w:rsidR="000A5156" w:rsidRDefault="000A5156" w:rsidP="000A5156">
      <w:pPr>
        <w:pStyle w:val="NormalWeb"/>
        <w:numPr>
          <w:ilvl w:val="0"/>
          <w:numId w:val="35"/>
        </w:numPr>
      </w:pPr>
      <w:r>
        <w:rPr>
          <w:rStyle w:val="Strong"/>
        </w:rPr>
        <w:t>AC:</w:t>
      </w:r>
      <w:r>
        <w:t xml:space="preserve"> Sanity-check pass (Adebayo randomization); visual panel with fixed </w:t>
      </w:r>
      <w:proofErr w:type="spellStart"/>
      <w:r>
        <w:t>colorbar</w:t>
      </w:r>
      <w:proofErr w:type="spellEnd"/>
      <w:r>
        <w:t>.</w:t>
      </w:r>
    </w:p>
    <w:p w:rsidR="000A5156" w:rsidRDefault="000A5156" w:rsidP="000A5156">
      <w:pPr>
        <w:pStyle w:val="NormalWeb"/>
      </w:pPr>
      <w:r>
        <w:rPr>
          <w:rStyle w:val="Strong"/>
        </w:rPr>
        <w:t>M8. XAI—feature attribution (SHAP) &amp; prototypes</w:t>
      </w:r>
    </w:p>
    <w:p w:rsidR="000A5156" w:rsidRDefault="000A5156" w:rsidP="000A5156">
      <w:pPr>
        <w:pStyle w:val="NormalWeb"/>
        <w:numPr>
          <w:ilvl w:val="0"/>
          <w:numId w:val="36"/>
        </w:numPr>
      </w:pPr>
      <w:r>
        <w:rPr>
          <w:rStyle w:val="Strong"/>
        </w:rPr>
        <w:t>Objective:</w:t>
      </w:r>
      <w:r>
        <w:t xml:space="preserve"> Explain tabular/radiomics/meta features and show “this looks like…” examples.</w:t>
      </w:r>
    </w:p>
    <w:p w:rsidR="000A5156" w:rsidRDefault="000A5156" w:rsidP="000A5156">
      <w:pPr>
        <w:pStyle w:val="NormalWeb"/>
        <w:numPr>
          <w:ilvl w:val="0"/>
          <w:numId w:val="36"/>
        </w:numPr>
      </w:pPr>
      <w:r>
        <w:rPr>
          <w:rStyle w:val="Strong"/>
        </w:rPr>
        <w:t>Tasks:</w:t>
      </w:r>
      <w:r>
        <w:t xml:space="preserve"> </w:t>
      </w:r>
      <w:proofErr w:type="spellStart"/>
      <w:r>
        <w:t>TreeSHAP</w:t>
      </w:r>
      <w:proofErr w:type="spellEnd"/>
      <w:r>
        <w:t xml:space="preserve"> for meta-learner; </w:t>
      </w:r>
      <w:proofErr w:type="spellStart"/>
      <w:r>
        <w:t>KernelSHAP</w:t>
      </w:r>
      <w:proofErr w:type="spellEnd"/>
      <w:r>
        <w:t xml:space="preserve"> with curated background; </w:t>
      </w:r>
      <w:proofErr w:type="spellStart"/>
      <w:r>
        <w:t>ProtoPNet</w:t>
      </w:r>
      <w:proofErr w:type="spellEnd"/>
      <w:r>
        <w:t>-style nearest-</w:t>
      </w:r>
      <w:proofErr w:type="spellStart"/>
      <w:r>
        <w:t>neighbor</w:t>
      </w:r>
      <w:proofErr w:type="spellEnd"/>
      <w:r>
        <w:t xml:space="preserve"> tiles.</w:t>
      </w:r>
    </w:p>
    <w:p w:rsidR="000A5156" w:rsidRDefault="000A5156" w:rsidP="000A5156">
      <w:pPr>
        <w:pStyle w:val="NormalWeb"/>
        <w:numPr>
          <w:ilvl w:val="0"/>
          <w:numId w:val="36"/>
        </w:numPr>
      </w:pPr>
      <w:r>
        <w:rPr>
          <w:rStyle w:val="Strong"/>
        </w:rPr>
        <w:t>I/O:</w:t>
      </w:r>
      <w:r>
        <w:t xml:space="preserve"> In: features/embeddings; Out: SHAP bars + prototype tiles.</w:t>
      </w:r>
    </w:p>
    <w:p w:rsidR="000A5156" w:rsidRDefault="000A5156" w:rsidP="000A5156">
      <w:pPr>
        <w:pStyle w:val="NormalWeb"/>
        <w:numPr>
          <w:ilvl w:val="0"/>
          <w:numId w:val="36"/>
        </w:numPr>
      </w:pPr>
      <w:r>
        <w:rPr>
          <w:rStyle w:val="Strong"/>
        </w:rPr>
        <w:t>Skills:</w:t>
      </w:r>
      <w:r>
        <w:t xml:space="preserve"> SHAP, metric learning.</w:t>
      </w:r>
    </w:p>
    <w:p w:rsidR="000A5156" w:rsidRDefault="000A5156" w:rsidP="000A5156">
      <w:pPr>
        <w:pStyle w:val="NormalWeb"/>
        <w:numPr>
          <w:ilvl w:val="0"/>
          <w:numId w:val="36"/>
        </w:numPr>
      </w:pPr>
      <w:r>
        <w:rPr>
          <w:rStyle w:val="Strong"/>
        </w:rPr>
        <w:t>AC:</w:t>
      </w:r>
      <w:r>
        <w:t xml:space="preserve"> Stable SHAP ordering across bootstraps; prototype gallery with indices.</w:t>
      </w:r>
    </w:p>
    <w:p w:rsidR="000A5156" w:rsidRDefault="000A5156" w:rsidP="000A5156">
      <w:pPr>
        <w:pStyle w:val="NormalWeb"/>
      </w:pPr>
      <w:r>
        <w:rPr>
          <w:rStyle w:val="Strong"/>
        </w:rPr>
        <w:t>M9. Explanation validity metrics</w:t>
      </w:r>
    </w:p>
    <w:p w:rsidR="000A5156" w:rsidRDefault="000A5156" w:rsidP="000A5156">
      <w:pPr>
        <w:pStyle w:val="NormalWeb"/>
        <w:numPr>
          <w:ilvl w:val="0"/>
          <w:numId w:val="37"/>
        </w:numPr>
      </w:pPr>
      <w:r>
        <w:rPr>
          <w:rStyle w:val="Strong"/>
        </w:rPr>
        <w:t>Objective:</w:t>
      </w:r>
      <w:r>
        <w:t xml:space="preserve"> Quantify trustworthiness.</w:t>
      </w:r>
    </w:p>
    <w:p w:rsidR="000A5156" w:rsidRDefault="000A5156" w:rsidP="000A5156">
      <w:pPr>
        <w:pStyle w:val="NormalWeb"/>
        <w:numPr>
          <w:ilvl w:val="0"/>
          <w:numId w:val="37"/>
        </w:numPr>
      </w:pPr>
      <w:r>
        <w:rPr>
          <w:rStyle w:val="Strong"/>
        </w:rPr>
        <w:t>Tasks:</w:t>
      </w:r>
      <w:r>
        <w:t xml:space="preserve"> Comprehensiveness/sufficiency, insertion/deletion curves, pointing-game/</w:t>
      </w:r>
      <w:proofErr w:type="spellStart"/>
      <w:r>
        <w:t>IoU</w:t>
      </w:r>
      <w:proofErr w:type="spellEnd"/>
      <w:r>
        <w:t xml:space="preserve"> vs lesion masks.</w:t>
      </w:r>
    </w:p>
    <w:p w:rsidR="000A5156" w:rsidRDefault="000A5156" w:rsidP="000A5156">
      <w:pPr>
        <w:pStyle w:val="NormalWeb"/>
        <w:numPr>
          <w:ilvl w:val="0"/>
          <w:numId w:val="37"/>
        </w:numPr>
      </w:pPr>
      <w:r>
        <w:rPr>
          <w:rStyle w:val="Strong"/>
        </w:rPr>
        <w:t>I/O:</w:t>
      </w:r>
      <w:r>
        <w:t xml:space="preserve"> In: heatmaps + labels/masks; Out: metric reports.</w:t>
      </w:r>
    </w:p>
    <w:p w:rsidR="000A5156" w:rsidRDefault="000A5156" w:rsidP="000A5156">
      <w:pPr>
        <w:pStyle w:val="NormalWeb"/>
        <w:numPr>
          <w:ilvl w:val="0"/>
          <w:numId w:val="37"/>
        </w:numPr>
      </w:pPr>
      <w:r>
        <w:rPr>
          <w:rStyle w:val="Strong"/>
        </w:rPr>
        <w:t>Skills:</w:t>
      </w:r>
      <w:r>
        <w:t xml:space="preserve"> Evaluation design.</w:t>
      </w:r>
    </w:p>
    <w:p w:rsidR="000A5156" w:rsidRDefault="000A5156" w:rsidP="000A5156">
      <w:pPr>
        <w:pStyle w:val="NormalWeb"/>
        <w:numPr>
          <w:ilvl w:val="0"/>
          <w:numId w:val="37"/>
        </w:numPr>
      </w:pPr>
      <w:r>
        <w:rPr>
          <w:rStyle w:val="Strong"/>
        </w:rPr>
        <w:t>AC:</w:t>
      </w:r>
      <w:r>
        <w:t xml:space="preserve"> ≥25% prob drop (comp), ≥80% prob retain (</w:t>
      </w:r>
      <w:proofErr w:type="spellStart"/>
      <w:r>
        <w:t>suff</w:t>
      </w:r>
      <w:proofErr w:type="spellEnd"/>
      <w:r>
        <w:t>), pointing-game ≥85%.</w:t>
      </w:r>
    </w:p>
    <w:p w:rsidR="000A5156" w:rsidRDefault="000A5156" w:rsidP="000A5156">
      <w:pPr>
        <w:pStyle w:val="NormalWeb"/>
      </w:pPr>
      <w:r>
        <w:rPr>
          <w:rStyle w:val="Strong"/>
        </w:rPr>
        <w:t>M10. Robustness &amp; domain-generalization</w:t>
      </w:r>
    </w:p>
    <w:p w:rsidR="000A5156" w:rsidRDefault="000A5156" w:rsidP="000A5156">
      <w:pPr>
        <w:pStyle w:val="NormalWeb"/>
        <w:numPr>
          <w:ilvl w:val="0"/>
          <w:numId w:val="38"/>
        </w:numPr>
      </w:pPr>
      <w:r>
        <w:rPr>
          <w:rStyle w:val="Strong"/>
        </w:rPr>
        <w:t>Objective:</w:t>
      </w:r>
      <w:r>
        <w:t xml:space="preserve"> Improve cross-site stability.</w:t>
      </w:r>
    </w:p>
    <w:p w:rsidR="000A5156" w:rsidRDefault="000A5156" w:rsidP="000A5156">
      <w:pPr>
        <w:pStyle w:val="NormalWeb"/>
        <w:numPr>
          <w:ilvl w:val="0"/>
          <w:numId w:val="38"/>
        </w:numPr>
      </w:pPr>
      <w:r>
        <w:rPr>
          <w:rStyle w:val="Strong"/>
        </w:rPr>
        <w:t>Tasks:</w:t>
      </w:r>
      <w:r>
        <w:t xml:space="preserve"> </w:t>
      </w:r>
      <w:proofErr w:type="spellStart"/>
      <w:r>
        <w:t>MixStyle</w:t>
      </w:r>
      <w:proofErr w:type="spellEnd"/>
      <w:r>
        <w:t>/</w:t>
      </w:r>
      <w:proofErr w:type="spellStart"/>
      <w:r>
        <w:t>AugMix</w:t>
      </w:r>
      <w:proofErr w:type="spellEnd"/>
      <w:r>
        <w:t xml:space="preserve">, CORAL loss, </w:t>
      </w:r>
      <w:proofErr w:type="spellStart"/>
      <w:r>
        <w:t>GroupDRO</w:t>
      </w:r>
      <w:proofErr w:type="spellEnd"/>
      <w:r>
        <w:t>; stress tests (noise/blur/compression).</w:t>
      </w:r>
    </w:p>
    <w:p w:rsidR="000A5156" w:rsidRDefault="000A5156" w:rsidP="000A5156">
      <w:pPr>
        <w:pStyle w:val="NormalWeb"/>
        <w:numPr>
          <w:ilvl w:val="0"/>
          <w:numId w:val="38"/>
        </w:numPr>
      </w:pPr>
      <w:r>
        <w:rPr>
          <w:rStyle w:val="Strong"/>
        </w:rPr>
        <w:t>I/O:</w:t>
      </w:r>
      <w:r>
        <w:t xml:space="preserve"> In: training loops; Out: DG-trained checkpoints + robustness curves.</w:t>
      </w:r>
    </w:p>
    <w:p w:rsidR="000A5156" w:rsidRDefault="000A5156" w:rsidP="000A5156">
      <w:pPr>
        <w:pStyle w:val="NormalWeb"/>
        <w:numPr>
          <w:ilvl w:val="0"/>
          <w:numId w:val="38"/>
        </w:numPr>
      </w:pPr>
      <w:r>
        <w:rPr>
          <w:rStyle w:val="Strong"/>
        </w:rPr>
        <w:t>Skills:</w:t>
      </w:r>
      <w:r>
        <w:t xml:space="preserve"> </w:t>
      </w:r>
      <w:proofErr w:type="spellStart"/>
      <w:r>
        <w:t>Regularizers</w:t>
      </w:r>
      <w:proofErr w:type="spellEnd"/>
      <w:r>
        <w:t xml:space="preserve">, data </w:t>
      </w:r>
      <w:proofErr w:type="spellStart"/>
      <w:r>
        <w:t>aug.</w:t>
      </w:r>
      <w:proofErr w:type="spellEnd"/>
    </w:p>
    <w:p w:rsidR="000A5156" w:rsidRDefault="000A5156" w:rsidP="000A5156">
      <w:pPr>
        <w:pStyle w:val="NormalWeb"/>
        <w:numPr>
          <w:ilvl w:val="0"/>
          <w:numId w:val="38"/>
        </w:numPr>
      </w:pPr>
      <w:r>
        <w:rPr>
          <w:rStyle w:val="Strong"/>
        </w:rPr>
        <w:t>AC:</w:t>
      </w:r>
      <w:r>
        <w:t xml:space="preserve"> Reduced per-site AUROC std; robustness curve AUC↑ vs baseline.</w:t>
      </w:r>
    </w:p>
    <w:p w:rsidR="000A5156" w:rsidRDefault="000A5156" w:rsidP="000A5156">
      <w:pPr>
        <w:pStyle w:val="NormalWeb"/>
      </w:pPr>
      <w:r>
        <w:rPr>
          <w:rStyle w:val="Strong"/>
        </w:rPr>
        <w:t>M11. Clinician-facing report &amp; DICOM export</w:t>
      </w:r>
    </w:p>
    <w:p w:rsidR="000A5156" w:rsidRDefault="000A5156" w:rsidP="000A5156">
      <w:pPr>
        <w:pStyle w:val="NormalWeb"/>
        <w:numPr>
          <w:ilvl w:val="0"/>
          <w:numId w:val="39"/>
        </w:numPr>
      </w:pPr>
      <w:r>
        <w:rPr>
          <w:rStyle w:val="Strong"/>
        </w:rPr>
        <w:t>Objective:</w:t>
      </w:r>
      <w:r>
        <w:t xml:space="preserve"> Make results PACS-friendly.</w:t>
      </w:r>
    </w:p>
    <w:p w:rsidR="000A5156" w:rsidRDefault="000A5156" w:rsidP="000A5156">
      <w:pPr>
        <w:pStyle w:val="NormalWeb"/>
        <w:numPr>
          <w:ilvl w:val="0"/>
          <w:numId w:val="39"/>
        </w:numPr>
      </w:pPr>
      <w:r>
        <w:rPr>
          <w:rStyle w:val="Strong"/>
        </w:rPr>
        <w:t>Tasks:</w:t>
      </w:r>
      <w:r>
        <w:t xml:space="preserve"> Generate PDF one-pager (probabilities, evidence tiles, SHAP bar), DICOM-Seg (salient regions), DICOM-SR (tables).</w:t>
      </w:r>
    </w:p>
    <w:p w:rsidR="000A5156" w:rsidRDefault="000A5156" w:rsidP="000A5156">
      <w:pPr>
        <w:pStyle w:val="NormalWeb"/>
        <w:numPr>
          <w:ilvl w:val="0"/>
          <w:numId w:val="39"/>
        </w:numPr>
      </w:pPr>
      <w:r>
        <w:rPr>
          <w:rStyle w:val="Strong"/>
        </w:rPr>
        <w:t>I/O:</w:t>
      </w:r>
      <w:r>
        <w:t xml:space="preserve"> In: predictions + XAI; Out: PDF, DICOM Seg/SR.</w:t>
      </w:r>
    </w:p>
    <w:p w:rsidR="000A5156" w:rsidRDefault="000A5156" w:rsidP="000A5156">
      <w:pPr>
        <w:pStyle w:val="NormalWeb"/>
        <w:numPr>
          <w:ilvl w:val="0"/>
          <w:numId w:val="39"/>
        </w:numPr>
      </w:pPr>
      <w:r>
        <w:rPr>
          <w:rStyle w:val="Strong"/>
        </w:rPr>
        <w:t>Skills:</w:t>
      </w:r>
      <w:r>
        <w:t xml:space="preserve"> </w:t>
      </w:r>
      <w:proofErr w:type="spellStart"/>
      <w:r>
        <w:t>pydicom</w:t>
      </w:r>
      <w:proofErr w:type="spellEnd"/>
      <w:r>
        <w:t>, reporting.</w:t>
      </w:r>
    </w:p>
    <w:p w:rsidR="000A5156" w:rsidRDefault="000A5156" w:rsidP="000A5156">
      <w:pPr>
        <w:pStyle w:val="NormalWeb"/>
        <w:numPr>
          <w:ilvl w:val="0"/>
          <w:numId w:val="39"/>
        </w:numPr>
      </w:pPr>
      <w:r>
        <w:rPr>
          <w:rStyle w:val="Strong"/>
        </w:rPr>
        <w:t>AC:</w:t>
      </w:r>
      <w:r>
        <w:t xml:space="preserve"> Radiologist can open Seg/SR; report prints on A4 cleanly.</w:t>
      </w:r>
    </w:p>
    <w:p w:rsidR="000A5156" w:rsidRDefault="000A5156" w:rsidP="000A5156">
      <w:pPr>
        <w:pStyle w:val="NormalWeb"/>
      </w:pPr>
      <w:r>
        <w:rPr>
          <w:rStyle w:val="Strong"/>
        </w:rPr>
        <w:t>M12. Reproducibility, model cards &amp; governance</w:t>
      </w:r>
    </w:p>
    <w:p w:rsidR="000A5156" w:rsidRDefault="000A5156" w:rsidP="000A5156">
      <w:pPr>
        <w:pStyle w:val="NormalWeb"/>
        <w:numPr>
          <w:ilvl w:val="0"/>
          <w:numId w:val="40"/>
        </w:numPr>
      </w:pPr>
      <w:r>
        <w:rPr>
          <w:rStyle w:val="Strong"/>
        </w:rPr>
        <w:t>Objective:</w:t>
      </w:r>
      <w:r>
        <w:t xml:space="preserve"> Make it auditable and publishable.</w:t>
      </w:r>
    </w:p>
    <w:p w:rsidR="000A5156" w:rsidRDefault="000A5156" w:rsidP="000A5156">
      <w:pPr>
        <w:pStyle w:val="NormalWeb"/>
        <w:numPr>
          <w:ilvl w:val="0"/>
          <w:numId w:val="40"/>
        </w:numPr>
      </w:pPr>
      <w:r>
        <w:rPr>
          <w:rStyle w:val="Strong"/>
        </w:rPr>
        <w:t>Tasks:</w:t>
      </w:r>
      <w:r>
        <w:t xml:space="preserve"> Hydra/</w:t>
      </w:r>
      <w:proofErr w:type="spellStart"/>
      <w:r>
        <w:t>ConfigArgParse</w:t>
      </w:r>
      <w:proofErr w:type="spellEnd"/>
      <w:r>
        <w:t xml:space="preserve">, seed control, </w:t>
      </w:r>
      <w:proofErr w:type="spellStart"/>
      <w:r>
        <w:t>wandb</w:t>
      </w:r>
      <w:proofErr w:type="spellEnd"/>
      <w:r>
        <w:t xml:space="preserve"> logs, TRIPOD-AI checklist, model card, data provenance.</w:t>
      </w:r>
    </w:p>
    <w:p w:rsidR="000A5156" w:rsidRDefault="000A5156" w:rsidP="000A5156">
      <w:pPr>
        <w:pStyle w:val="NormalWeb"/>
        <w:numPr>
          <w:ilvl w:val="0"/>
          <w:numId w:val="40"/>
        </w:numPr>
      </w:pPr>
      <w:r>
        <w:rPr>
          <w:rStyle w:val="Strong"/>
        </w:rPr>
        <w:t>I/O:</w:t>
      </w:r>
      <w:r>
        <w:t xml:space="preserve"> In: project repo; Out: docs + “reproduce.sh”.</w:t>
      </w:r>
    </w:p>
    <w:p w:rsidR="000A5156" w:rsidRDefault="000A5156" w:rsidP="000A5156">
      <w:pPr>
        <w:pStyle w:val="NormalWeb"/>
        <w:numPr>
          <w:ilvl w:val="0"/>
          <w:numId w:val="40"/>
        </w:numPr>
      </w:pPr>
      <w:r>
        <w:rPr>
          <w:rStyle w:val="Strong"/>
        </w:rPr>
        <w:lastRenderedPageBreak/>
        <w:t>Skills:</w:t>
      </w:r>
      <w:r>
        <w:t xml:space="preserve"> </w:t>
      </w:r>
      <w:proofErr w:type="spellStart"/>
      <w:r>
        <w:t>MLOps</w:t>
      </w:r>
      <w:proofErr w:type="spellEnd"/>
      <w:r>
        <w:t>, documentation.</w:t>
      </w:r>
    </w:p>
    <w:p w:rsidR="000A5156" w:rsidRDefault="000A5156" w:rsidP="000A5156">
      <w:pPr>
        <w:pStyle w:val="NormalWeb"/>
        <w:numPr>
          <w:ilvl w:val="0"/>
          <w:numId w:val="40"/>
        </w:numPr>
      </w:pPr>
      <w:r>
        <w:rPr>
          <w:rStyle w:val="Strong"/>
        </w:rPr>
        <w:t>AC:</w:t>
      </w:r>
      <w:r>
        <w:t xml:space="preserve"> Fresh clone reproduces metrics within ±1% AUROC.</w:t>
      </w:r>
      <w:bookmarkStart w:id="0" w:name="_GoBack"/>
      <w:bookmarkEnd w:id="0"/>
    </w:p>
    <w:sectPr w:rsidR="000A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4E"/>
    <w:multiLevelType w:val="multilevel"/>
    <w:tmpl w:val="E4E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4703"/>
    <w:multiLevelType w:val="multilevel"/>
    <w:tmpl w:val="E15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30822"/>
    <w:multiLevelType w:val="multilevel"/>
    <w:tmpl w:val="6DA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52D57"/>
    <w:multiLevelType w:val="multilevel"/>
    <w:tmpl w:val="269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95C94"/>
    <w:multiLevelType w:val="multilevel"/>
    <w:tmpl w:val="E0E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C32B1"/>
    <w:multiLevelType w:val="multilevel"/>
    <w:tmpl w:val="DC6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91AD1"/>
    <w:multiLevelType w:val="multilevel"/>
    <w:tmpl w:val="E30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20B4C"/>
    <w:multiLevelType w:val="multilevel"/>
    <w:tmpl w:val="078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1477"/>
    <w:multiLevelType w:val="multilevel"/>
    <w:tmpl w:val="750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B7A4D"/>
    <w:multiLevelType w:val="multilevel"/>
    <w:tmpl w:val="78FC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04F62"/>
    <w:multiLevelType w:val="multilevel"/>
    <w:tmpl w:val="778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60594"/>
    <w:multiLevelType w:val="multilevel"/>
    <w:tmpl w:val="4B7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02B2D"/>
    <w:multiLevelType w:val="multilevel"/>
    <w:tmpl w:val="526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D348F"/>
    <w:multiLevelType w:val="multilevel"/>
    <w:tmpl w:val="105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A15B2"/>
    <w:multiLevelType w:val="multilevel"/>
    <w:tmpl w:val="015A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46F5F"/>
    <w:multiLevelType w:val="multilevel"/>
    <w:tmpl w:val="99B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703EB"/>
    <w:multiLevelType w:val="multilevel"/>
    <w:tmpl w:val="EB9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6150B"/>
    <w:multiLevelType w:val="multilevel"/>
    <w:tmpl w:val="F334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1655E"/>
    <w:multiLevelType w:val="multilevel"/>
    <w:tmpl w:val="16E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76A1D"/>
    <w:multiLevelType w:val="multilevel"/>
    <w:tmpl w:val="65E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11032"/>
    <w:multiLevelType w:val="multilevel"/>
    <w:tmpl w:val="FAA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64297"/>
    <w:multiLevelType w:val="multilevel"/>
    <w:tmpl w:val="B4B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C5CAF"/>
    <w:multiLevelType w:val="multilevel"/>
    <w:tmpl w:val="E0FC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F491F"/>
    <w:multiLevelType w:val="multilevel"/>
    <w:tmpl w:val="CFE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03FB3"/>
    <w:multiLevelType w:val="multilevel"/>
    <w:tmpl w:val="069E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1A78B0"/>
    <w:multiLevelType w:val="multilevel"/>
    <w:tmpl w:val="972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C5350"/>
    <w:multiLevelType w:val="multilevel"/>
    <w:tmpl w:val="E1E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5550A"/>
    <w:multiLevelType w:val="multilevel"/>
    <w:tmpl w:val="4D5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2314D"/>
    <w:multiLevelType w:val="multilevel"/>
    <w:tmpl w:val="231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51F5E"/>
    <w:multiLevelType w:val="multilevel"/>
    <w:tmpl w:val="2E1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63B52"/>
    <w:multiLevelType w:val="multilevel"/>
    <w:tmpl w:val="06DC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41FC4"/>
    <w:multiLevelType w:val="multilevel"/>
    <w:tmpl w:val="CC2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61DAE"/>
    <w:multiLevelType w:val="multilevel"/>
    <w:tmpl w:val="83E0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C759F"/>
    <w:multiLevelType w:val="multilevel"/>
    <w:tmpl w:val="2CD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77295"/>
    <w:multiLevelType w:val="multilevel"/>
    <w:tmpl w:val="1F2C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B7179"/>
    <w:multiLevelType w:val="multilevel"/>
    <w:tmpl w:val="0D7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E2562"/>
    <w:multiLevelType w:val="multilevel"/>
    <w:tmpl w:val="B31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B49B7"/>
    <w:multiLevelType w:val="multilevel"/>
    <w:tmpl w:val="55E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2574A"/>
    <w:multiLevelType w:val="multilevel"/>
    <w:tmpl w:val="E9C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87009"/>
    <w:multiLevelType w:val="multilevel"/>
    <w:tmpl w:val="B33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3"/>
  </w:num>
  <w:num w:numId="4">
    <w:abstractNumId w:val="39"/>
  </w:num>
  <w:num w:numId="5">
    <w:abstractNumId w:val="8"/>
  </w:num>
  <w:num w:numId="6">
    <w:abstractNumId w:val="36"/>
  </w:num>
  <w:num w:numId="7">
    <w:abstractNumId w:val="37"/>
  </w:num>
  <w:num w:numId="8">
    <w:abstractNumId w:val="38"/>
  </w:num>
  <w:num w:numId="9">
    <w:abstractNumId w:val="34"/>
  </w:num>
  <w:num w:numId="10">
    <w:abstractNumId w:val="0"/>
  </w:num>
  <w:num w:numId="11">
    <w:abstractNumId w:val="21"/>
  </w:num>
  <w:num w:numId="12">
    <w:abstractNumId w:val="9"/>
  </w:num>
  <w:num w:numId="13">
    <w:abstractNumId w:val="6"/>
  </w:num>
  <w:num w:numId="14">
    <w:abstractNumId w:val="23"/>
  </w:num>
  <w:num w:numId="15">
    <w:abstractNumId w:val="30"/>
  </w:num>
  <w:num w:numId="16">
    <w:abstractNumId w:val="4"/>
  </w:num>
  <w:num w:numId="17">
    <w:abstractNumId w:val="5"/>
  </w:num>
  <w:num w:numId="18">
    <w:abstractNumId w:val="19"/>
  </w:num>
  <w:num w:numId="19">
    <w:abstractNumId w:val="31"/>
  </w:num>
  <w:num w:numId="20">
    <w:abstractNumId w:val="10"/>
  </w:num>
  <w:num w:numId="21">
    <w:abstractNumId w:val="7"/>
  </w:num>
  <w:num w:numId="22">
    <w:abstractNumId w:val="25"/>
  </w:num>
  <w:num w:numId="23">
    <w:abstractNumId w:val="17"/>
  </w:num>
  <w:num w:numId="24">
    <w:abstractNumId w:val="33"/>
  </w:num>
  <w:num w:numId="25">
    <w:abstractNumId w:val="27"/>
  </w:num>
  <w:num w:numId="26">
    <w:abstractNumId w:val="13"/>
  </w:num>
  <w:num w:numId="27">
    <w:abstractNumId w:val="18"/>
  </w:num>
  <w:num w:numId="28">
    <w:abstractNumId w:val="24"/>
  </w:num>
  <w:num w:numId="29">
    <w:abstractNumId w:val="22"/>
  </w:num>
  <w:num w:numId="30">
    <w:abstractNumId w:val="35"/>
  </w:num>
  <w:num w:numId="31">
    <w:abstractNumId w:val="32"/>
  </w:num>
  <w:num w:numId="32">
    <w:abstractNumId w:val="15"/>
  </w:num>
  <w:num w:numId="33">
    <w:abstractNumId w:val="16"/>
  </w:num>
  <w:num w:numId="34">
    <w:abstractNumId w:val="26"/>
  </w:num>
  <w:num w:numId="35">
    <w:abstractNumId w:val="20"/>
  </w:num>
  <w:num w:numId="36">
    <w:abstractNumId w:val="11"/>
  </w:num>
  <w:num w:numId="37">
    <w:abstractNumId w:val="2"/>
  </w:num>
  <w:num w:numId="38">
    <w:abstractNumId w:val="29"/>
  </w:num>
  <w:num w:numId="39">
    <w:abstractNumId w:val="1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wMDMxNrYwNTUzMzVT0lEKTi0uzszPAykwrAUA4ebzKCwAAAA="/>
  </w:docVars>
  <w:rsids>
    <w:rsidRoot w:val="000A5156"/>
    <w:rsid w:val="000A5156"/>
    <w:rsid w:val="000B147A"/>
    <w:rsid w:val="0096328F"/>
    <w:rsid w:val="00E8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A4807"/>
  <w15:chartTrackingRefBased/>
  <w15:docId w15:val="{1A515F61-48D3-456D-923B-CBE1C34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56"/>
  </w:style>
  <w:style w:type="paragraph" w:styleId="Heading1">
    <w:name w:val="heading 1"/>
    <w:basedOn w:val="Normal"/>
    <w:link w:val="Heading1Char"/>
    <w:uiPriority w:val="9"/>
    <w:qFormat/>
    <w:rsid w:val="000A5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1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156"/>
    <w:rPr>
      <w:b/>
      <w:bCs/>
    </w:rPr>
  </w:style>
  <w:style w:type="character" w:styleId="Emphasis">
    <w:name w:val="Emphasis"/>
    <w:basedOn w:val="DefaultParagraphFont"/>
    <w:uiPriority w:val="20"/>
    <w:qFormat/>
    <w:rsid w:val="000A5156"/>
    <w:rPr>
      <w:i/>
      <w:iCs/>
    </w:rPr>
  </w:style>
  <w:style w:type="character" w:customStyle="1" w:styleId="katex-mathml">
    <w:name w:val="katex-mathml"/>
    <w:basedOn w:val="DefaultParagraphFont"/>
    <w:rsid w:val="000A5156"/>
  </w:style>
  <w:style w:type="character" w:customStyle="1" w:styleId="mord">
    <w:name w:val="mord"/>
    <w:basedOn w:val="DefaultParagraphFont"/>
    <w:rsid w:val="000A5156"/>
  </w:style>
  <w:style w:type="character" w:customStyle="1" w:styleId="vlist-s">
    <w:name w:val="vlist-s"/>
    <w:basedOn w:val="DefaultParagraphFont"/>
    <w:rsid w:val="000A5156"/>
  </w:style>
  <w:style w:type="character" w:customStyle="1" w:styleId="mrel">
    <w:name w:val="mrel"/>
    <w:basedOn w:val="DefaultParagraphFont"/>
    <w:rsid w:val="000A5156"/>
  </w:style>
  <w:style w:type="character" w:customStyle="1" w:styleId="mopen">
    <w:name w:val="mopen"/>
    <w:basedOn w:val="DefaultParagraphFont"/>
    <w:rsid w:val="000A5156"/>
  </w:style>
  <w:style w:type="character" w:customStyle="1" w:styleId="mclose">
    <w:name w:val="mclose"/>
    <w:basedOn w:val="DefaultParagraphFont"/>
    <w:rsid w:val="000A5156"/>
  </w:style>
  <w:style w:type="character" w:customStyle="1" w:styleId="mpunct">
    <w:name w:val="mpunct"/>
    <w:basedOn w:val="DefaultParagraphFont"/>
    <w:rsid w:val="000A5156"/>
  </w:style>
  <w:style w:type="character" w:customStyle="1" w:styleId="Heading2Char">
    <w:name w:val="Heading 2 Char"/>
    <w:basedOn w:val="DefaultParagraphFont"/>
    <w:link w:val="Heading2"/>
    <w:uiPriority w:val="9"/>
    <w:rsid w:val="000A5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2239</Words>
  <Characters>14715</Characters>
  <Application>Microsoft Office Word</Application>
  <DocSecurity>0</DocSecurity>
  <Lines>313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Erukala Suresh Babu</dc:creator>
  <cp:keywords/>
  <dc:description/>
  <cp:lastModifiedBy>Erukala Suresh Babu</cp:lastModifiedBy>
  <cp:revision>2</cp:revision>
  <dcterms:created xsi:type="dcterms:W3CDTF">2025-10-15T12:53:00Z</dcterms:created>
  <dcterms:modified xsi:type="dcterms:W3CDTF">2025-10-15T13:21:00Z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5824c9c1-7486-4a43-9f12-f62c79cfe0b7</vt:lpwstr>
  </property>
</Properties>
</file>