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32"/>
          <w:szCs w:val="32"/>
          <w:rtl w:val="0"/>
        </w:rPr>
        <w:t xml:space="preserve">VISVESVARAYA TECHNOLOGICAL UNIVERSITY </w:t>
      </w:r>
      <w:r w:rsidDel="00000000" w:rsidR="00000000" w:rsidRPr="00000000">
        <w:rPr>
          <w:rFonts w:ascii="Times New Roman" w:cs="Times New Roman" w:eastAsia="Times New Roman" w:hAnsi="Times New Roman"/>
          <w:b w:val="1"/>
          <w:bCs w:val="1"/>
          <w:color w:val="000000"/>
          <w:sz w:val="28"/>
          <w:szCs w:val="28"/>
          <w:rtl w:val="0"/>
        </w:rPr>
        <w:t xml:space="preserve">JNANA SANGAMA, BELAGAVI – 590018</w:t>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1"/>
          <w:bCs w:val="1"/>
          <w:color w:val="000000"/>
          <w:sz w:val="32"/>
          <w:szCs w:val="32"/>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color w:val="000000"/>
        </w:rPr>
        <w:drawing>
          <wp:inline distB="0" distT="0" distL="0" distR="0">
            <wp:extent cx="1084052" cy="1023923"/>
            <wp:effectExtent b="0" l="0" r="0" t="0"/>
            <wp:docPr descr="Image result for vtu logo" id="1" name="image1.png"/>
            <a:graphic>
              <a:graphicData uri="http://schemas.openxmlformats.org/drawingml/2006/picture">
                <pic:pic>
                  <pic:nvPicPr>
                    <pic:cNvPr descr="Image result for vtu logo" id="0" name="image1.png"/>
                    <pic:cNvPicPr preferRelativeResize="0"/>
                  </pic:nvPicPr>
                  <pic:blipFill>
                    <a:blip r:embed="rId6"/>
                    <a:srcRect b="0" l="0" r="0" t="0"/>
                    <a:stretch>
                      <a:fillRect/>
                    </a:stretch>
                  </pic:blipFill>
                  <pic:spPr>
                    <a:xfrm>
                      <a:off x="0" y="0"/>
                      <a:ext cx="1084052" cy="1023923"/>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0" w:line="360" w:lineRule="auto"/>
        <w:jc w:val="center"/>
        <w:rPr>
          <w:rFonts w:ascii="Times New Roman" w:cs="Times New Roman" w:eastAsia="Times New Roman" w:hAnsi="Times New Roman"/>
          <w:i w:val="1"/>
          <w:iCs w:val="1"/>
          <w:color w:val="000000"/>
          <w:sz w:val="28"/>
          <w:szCs w:val="28"/>
        </w:rPr>
      </w:pPr>
      <w:r w:rsidDel="00000000" w:rsidR="00000000" w:rsidRPr="00000000">
        <w:rPr>
          <w:rFonts w:ascii="Times New Roman" w:cs="Times New Roman" w:eastAsia="Times New Roman" w:hAnsi="Times New Roman"/>
          <w:i w:val="1"/>
          <w:iCs w:val="1"/>
          <w:color w:val="000000"/>
          <w:sz w:val="28"/>
          <w:szCs w:val="28"/>
          <w:rtl w:val="0"/>
        </w:rPr>
        <w:t xml:space="preserve">A Synopsis on</w:t>
      </w:r>
    </w:p>
    <w:p w:rsidR="00000000" w:rsidDel="00000000" w:rsidP="00000000" w:rsidRDefault="00000000" w:rsidRPr="00000000" w14:paraId="00000005">
      <w:pPr>
        <w:spacing w:after="0" w:lineRule="auto"/>
        <w:jc w:val="center"/>
        <w:rPr>
          <w:rFonts w:ascii="Times New Roman" w:cs="Times New Roman" w:eastAsia="Times New Roman" w:hAnsi="Times New Roman"/>
          <w:b w:val="1"/>
          <w:bCs w:val="1"/>
          <w:color w:val="000000"/>
          <w:sz w:val="32"/>
          <w:szCs w:val="32"/>
        </w:rPr>
      </w:pPr>
      <w:r w:rsidDel="00000000" w:rsidR="00000000" w:rsidRPr="00000000">
        <w:rPr>
          <w:rtl w:val="0"/>
        </w:rPr>
      </w:r>
    </w:p>
    <w:p w:rsidR="00000000" w:rsidDel="00000000" w:rsidP="00000000" w:rsidRDefault="00000000" w:rsidRPr="00000000" w14:paraId="00000006">
      <w:pPr>
        <w:spacing w:after="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sz w:val="32"/>
          <w:szCs w:val="32"/>
          <w:rtl w:val="0"/>
        </w:rPr>
        <w:t xml:space="preserve">“CalmSpace – AI-powered emotional support and therapy for autism spectrum disorder.”</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 for the Major Project Work-Phase 1</w:t>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(Academic Year 2025-26)</w:t>
      </w:r>
    </w:p>
    <w:p w:rsidR="00000000" w:rsidDel="00000000" w:rsidP="00000000" w:rsidRDefault="00000000" w:rsidRPr="00000000" w14:paraId="0000000A">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Submitted by</w:t>
      </w:r>
    </w:p>
    <w:p w:rsidR="00000000" w:rsidDel="00000000" w:rsidP="00000000" w:rsidRDefault="00000000" w:rsidRPr="00000000" w14:paraId="0000000C">
      <w:pPr>
        <w:spacing w:after="0"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0D">
      <w:pPr>
        <w:spacing w:after="0" w:line="36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M Kishore</w:t>
        <w:tab/>
        <w:tab/>
        <w:tab/>
        <w:t xml:space="preserve"> (1NT23CB027)</w:t>
      </w:r>
    </w:p>
    <w:p w:rsidR="00000000" w:rsidDel="00000000" w:rsidP="00000000" w:rsidRDefault="00000000" w:rsidRPr="00000000" w14:paraId="0000000E">
      <w:pPr>
        <w:spacing w:after="0" w:line="36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CH V Sneha</w:t>
        <w:tab/>
        <w:tab/>
        <w:tab/>
        <w:t xml:space="preserve"> (1NT23CB012)</w:t>
      </w:r>
    </w:p>
    <w:p w:rsidR="00000000" w:rsidDel="00000000" w:rsidP="00000000" w:rsidRDefault="00000000" w:rsidRPr="00000000" w14:paraId="0000000F">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0">
      <w:pPr>
        <w:spacing w:after="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1"/>
          <w:iCs w:val="1"/>
          <w:rtl w:val="0"/>
        </w:rPr>
        <w:t xml:space="preserve">Under the Guidance of</w:t>
      </w:r>
      <w:r w:rsidDel="00000000" w:rsidR="00000000" w:rsidRPr="00000000">
        <w:rPr>
          <w:rFonts w:ascii="Times New Roman" w:cs="Times New Roman" w:eastAsia="Times New Roman" w:hAnsi="Times New Roman"/>
          <w:i w:val="1"/>
          <w:iCs w:val="1"/>
          <w:rtl w:val="0"/>
        </w:rPr>
        <w:br w:type="textWrapping"/>
      </w:r>
      <w:r w:rsidDel="00000000" w:rsidR="00000000" w:rsidRPr="00000000">
        <w:rPr>
          <w:rtl w:val="0"/>
        </w:rPr>
      </w:r>
    </w:p>
    <w:p w:rsidR="00000000" w:rsidDel="00000000" w:rsidP="00000000" w:rsidRDefault="00000000" w:rsidRPr="00000000" w14:paraId="00000011">
      <w:pPr>
        <w:spacing w:after="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Dr/Prof. Yash M Dalal</w:t>
      </w:r>
    </w:p>
    <w:p w:rsidR="00000000" w:rsidDel="00000000" w:rsidP="00000000" w:rsidRDefault="00000000" w:rsidRPr="00000000" w14:paraId="00000012">
      <w:pP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Designation</w:t>
      </w:r>
    </w:p>
    <w:p w:rsidR="00000000" w:rsidDel="00000000" w:rsidP="00000000" w:rsidRDefault="00000000" w:rsidRPr="00000000" w14:paraId="00000013">
      <w:pP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Dept. of Computer Science and Business Systems</w:t>
      </w:r>
    </w:p>
    <w:p w:rsidR="00000000" w:rsidDel="00000000" w:rsidP="00000000" w:rsidRDefault="00000000" w:rsidRPr="00000000" w14:paraId="00000014">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0000"/>
          <w:sz w:val="32"/>
          <w:szCs w:val="32"/>
        </w:rPr>
        <w:drawing>
          <wp:inline distB="0" distT="0" distL="0" distR="0">
            <wp:extent cx="5643641" cy="931580"/>
            <wp:effectExtent b="0" l="0" r="0" t="0"/>
            <wp:docPr descr="Blue text on a white background&#10;&#10;AI-generated content may be incorrect." id="2" name="image2.png"/>
            <a:graphic>
              <a:graphicData uri="http://schemas.openxmlformats.org/drawingml/2006/picture">
                <pic:pic>
                  <pic:nvPicPr>
                    <pic:cNvPr descr="Blue text on a white background&#10;&#10;AI-generated content may be incorrect." id="0" name="image2.png"/>
                    <pic:cNvPicPr preferRelativeResize="0"/>
                  </pic:nvPicPr>
                  <pic:blipFill>
                    <a:blip r:embed="rId7"/>
                    <a:srcRect b="0" l="0" r="0" t="0"/>
                    <a:stretch>
                      <a:fillRect/>
                    </a:stretch>
                  </pic:blipFill>
                  <pic:spPr>
                    <a:xfrm>
                      <a:off x="0" y="0"/>
                      <a:ext cx="5643641" cy="93158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0" w:lineRule="auto"/>
        <w:jc w:val="center"/>
        <w:rPr>
          <w:rFonts w:ascii="Times New Roman" w:cs="Times New Roman" w:eastAsia="Times New Roman" w:hAnsi="Times New Roman"/>
          <w:b w:val="1"/>
          <w:bCs w:val="1"/>
          <w:color w:val="002060"/>
          <w:sz w:val="28"/>
          <w:szCs w:val="28"/>
        </w:rPr>
      </w:pPr>
      <w:r w:rsidDel="00000000" w:rsidR="00000000" w:rsidRPr="00000000">
        <w:rPr>
          <w:rFonts w:ascii="Times New Roman" w:cs="Times New Roman" w:eastAsia="Times New Roman" w:hAnsi="Times New Roman"/>
          <w:b w:val="1"/>
          <w:bCs w:val="1"/>
          <w:color w:val="002060"/>
          <w:sz w:val="28"/>
          <w:szCs w:val="28"/>
          <w:rtl w:val="0"/>
        </w:rPr>
        <w:t xml:space="preserve">Academic Year: 2025–2026</w:t>
      </w:r>
    </w:p>
    <w:p w:rsidR="00000000" w:rsidDel="00000000" w:rsidP="00000000" w:rsidRDefault="00000000" w:rsidRPr="00000000" w14:paraId="00000016">
      <w:pPr>
        <w:spacing w:after="0" w:lineRule="auto"/>
        <w:jc w:val="center"/>
        <w:rPr>
          <w:rFonts w:ascii="Times New Roman" w:cs="Times New Roman" w:eastAsia="Times New Roman" w:hAnsi="Times New Roman"/>
          <w:b w:val="1"/>
          <w:bCs w:val="1"/>
          <w:color w:val="002060"/>
          <w:sz w:val="36"/>
          <w:szCs w:val="36"/>
        </w:rPr>
      </w:pPr>
      <w:r w:rsidDel="00000000" w:rsidR="00000000" w:rsidRPr="00000000">
        <w:rPr>
          <w:rFonts w:ascii="Times New Roman" w:cs="Times New Roman" w:eastAsia="Times New Roman" w:hAnsi="Times New Roman"/>
          <w:b w:val="1"/>
          <w:bCs w:val="1"/>
          <w:color w:val="002060"/>
          <w:sz w:val="36"/>
          <w:szCs w:val="36"/>
          <w:rtl w:val="0"/>
        </w:rPr>
        <w:t xml:space="preserve">Declaration by Students</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the undersigned students </w:t>
      </w:r>
      <w:r w:rsidDel="00000000" w:rsidR="00000000" w:rsidRPr="00000000">
        <w:rPr>
          <w:rFonts w:ascii="Times New Roman" w:cs="Times New Roman" w:eastAsia="Times New Roman" w:hAnsi="Times New Roman"/>
          <w:b w:val="1"/>
          <w:bCs w:val="1"/>
          <w:sz w:val="24"/>
          <w:szCs w:val="24"/>
          <w:rtl w:val="0"/>
        </w:rPr>
        <w:t xml:space="preserve">M Kishore (1NT23CB027), CH V Sneha (1NT23CB012) </w:t>
      </w:r>
      <w:r w:rsidDel="00000000" w:rsidR="00000000" w:rsidRPr="00000000">
        <w:rPr>
          <w:rFonts w:ascii="Times New Roman" w:cs="Times New Roman" w:eastAsia="Times New Roman" w:hAnsi="Times New Roman"/>
          <w:sz w:val="24"/>
          <w:szCs w:val="24"/>
          <w:rtl w:val="0"/>
        </w:rPr>
        <w:t xml:space="preserve">here by declare that we are fully aware of the </w:t>
      </w:r>
      <w:r w:rsidDel="00000000" w:rsidR="00000000" w:rsidRPr="00000000">
        <w:rPr>
          <w:rFonts w:ascii="Times New Roman" w:cs="Times New Roman" w:eastAsia="Times New Roman" w:hAnsi="Times New Roman"/>
          <w:b w:val="1"/>
          <w:bCs w:val="1"/>
          <w:sz w:val="24"/>
          <w:szCs w:val="24"/>
          <w:rtl w:val="0"/>
        </w:rPr>
        <w:t xml:space="preserve">project conduction procedures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evaluation rubrics</w:t>
      </w:r>
      <w:r w:rsidDel="00000000" w:rsidR="00000000" w:rsidRPr="00000000">
        <w:rPr>
          <w:rFonts w:ascii="Times New Roman" w:cs="Times New Roman" w:eastAsia="Times New Roman" w:hAnsi="Times New Roman"/>
          <w:sz w:val="24"/>
          <w:szCs w:val="24"/>
          <w:rtl w:val="0"/>
        </w:rPr>
        <w:t xml:space="preserve"> as prescribed by the department. We understand that the </w:t>
      </w:r>
      <w:r w:rsidDel="00000000" w:rsidR="00000000" w:rsidRPr="00000000">
        <w:rPr>
          <w:rFonts w:ascii="Times New Roman" w:cs="Times New Roman" w:eastAsia="Times New Roman" w:hAnsi="Times New Roman"/>
          <w:b w:val="1"/>
          <w:bCs w:val="1"/>
          <w:sz w:val="24"/>
          <w:szCs w:val="24"/>
          <w:rtl w:val="0"/>
        </w:rPr>
        <w:t xml:space="preserve">project work will be evaluated through continuous assessment</w:t>
      </w:r>
      <w:r w:rsidDel="00000000" w:rsidR="00000000" w:rsidRPr="00000000">
        <w:rPr>
          <w:rFonts w:ascii="Times New Roman" w:cs="Times New Roman" w:eastAsia="Times New Roman" w:hAnsi="Times New Roman"/>
          <w:sz w:val="24"/>
          <w:szCs w:val="24"/>
          <w:rtl w:val="0"/>
        </w:rPr>
        <w:t xml:space="preserve"> across the defined phases.</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rHeight w:val="597" w:hRule="atLeast"/>
          <w:tblHeader w:val="0"/>
        </w:trPr>
        <w:tc>
          <w:tcPr>
            <w:shd w:fill="f2f2f2" w:val="clear"/>
            <w:vAlign w:val="center"/>
          </w:tcPr>
          <w:p w:rsidR="00000000" w:rsidDel="00000000" w:rsidP="00000000" w:rsidRDefault="00000000" w:rsidRPr="00000000" w14:paraId="0000001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4"/>
                <w:szCs w:val="24"/>
                <w:rtl w:val="0"/>
              </w:rPr>
              <w:t xml:space="preserve">Name of the Student</w:t>
            </w:r>
            <w:r w:rsidDel="00000000" w:rsidR="00000000" w:rsidRPr="00000000">
              <w:rPr>
                <w:rtl w:val="0"/>
              </w:rPr>
            </w:r>
          </w:p>
        </w:tc>
        <w:tc>
          <w:tcPr>
            <w:shd w:fill="f2f2f2" w:val="clear"/>
            <w:vAlign w:val="center"/>
          </w:tcPr>
          <w:p w:rsidR="00000000" w:rsidDel="00000000" w:rsidP="00000000" w:rsidRDefault="00000000" w:rsidRPr="00000000" w14:paraId="0000001A">
            <w:pPr>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Signature</w:t>
            </w:r>
          </w:p>
        </w:tc>
      </w:tr>
      <w:tr>
        <w:trPr>
          <w:cantSplit w:val="0"/>
          <w:trHeight w:val="832" w:hRule="atLeast"/>
          <w:tblHeader w:val="0"/>
        </w:trPr>
        <w:tc>
          <w:tcPr>
            <w:vAlign w:val="center"/>
          </w:tcPr>
          <w:p w:rsidR="00000000" w:rsidDel="00000000" w:rsidP="00000000" w:rsidRDefault="00000000" w:rsidRPr="00000000" w14:paraId="0000001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M Kishore </w:t>
            </w:r>
            <w:r w:rsidDel="00000000" w:rsidR="00000000" w:rsidRPr="00000000">
              <w:rPr>
                <w:rtl w:val="0"/>
              </w:rPr>
            </w:r>
          </w:p>
        </w:tc>
        <w:tc>
          <w:tcPr/>
          <w:p w:rsidR="00000000" w:rsidDel="00000000" w:rsidP="00000000" w:rsidRDefault="00000000" w:rsidRPr="00000000" w14:paraId="0000001C">
            <w:pPr>
              <w:spacing w:line="360" w:lineRule="auto"/>
              <w:jc w:val="both"/>
              <w:rPr>
                <w:rFonts w:ascii="Times New Roman" w:cs="Times New Roman" w:eastAsia="Times New Roman" w:hAnsi="Times New Roman"/>
              </w:rPr>
            </w:pPr>
            <w:r w:rsidDel="00000000" w:rsidR="00000000" w:rsidRPr="00000000">
              <w:rPr>
                <w:rtl w:val="0"/>
              </w:rPr>
            </w:r>
          </w:p>
        </w:tc>
      </w:tr>
      <w:tr>
        <w:trPr>
          <w:cantSplit w:val="0"/>
          <w:trHeight w:val="843" w:hRule="atLeast"/>
          <w:tblHeader w:val="0"/>
        </w:trPr>
        <w:tc>
          <w:tcPr>
            <w:vAlign w:val="center"/>
          </w:tcPr>
          <w:p w:rsidR="00000000" w:rsidDel="00000000" w:rsidP="00000000" w:rsidRDefault="00000000" w:rsidRPr="00000000" w14:paraId="0000001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CH V Sneha</w:t>
            </w:r>
            <w:r w:rsidDel="00000000" w:rsidR="00000000" w:rsidRPr="00000000">
              <w:rPr>
                <w:rtl w:val="0"/>
              </w:rPr>
            </w:r>
          </w:p>
        </w:tc>
        <w:tc>
          <w:tcPr/>
          <w:p w:rsidR="00000000" w:rsidDel="00000000" w:rsidP="00000000" w:rsidRDefault="00000000" w:rsidRPr="00000000" w14:paraId="0000001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1111991" cy="462412"/>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111991" cy="46241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after="0" w:lineRule="auto"/>
        <w:jc w:val="center"/>
        <w:rPr>
          <w:rFonts w:ascii="Times New Roman" w:cs="Times New Roman" w:eastAsia="Times New Roman" w:hAnsi="Times New Roman"/>
          <w:b w:val="1"/>
          <w:bCs w:val="1"/>
          <w:color w:val="002060"/>
          <w:sz w:val="32"/>
          <w:szCs w:val="32"/>
        </w:rPr>
      </w:pPr>
      <w:r w:rsidDel="00000000" w:rsidR="00000000" w:rsidRPr="00000000">
        <w:rPr>
          <w:rtl w:val="0"/>
        </w:rPr>
      </w:r>
    </w:p>
    <w:p w:rsidR="00000000" w:rsidDel="00000000" w:rsidP="00000000" w:rsidRDefault="00000000" w:rsidRPr="00000000" w14:paraId="00000021">
      <w:pPr>
        <w:spacing w:after="0" w:lineRule="auto"/>
        <w:jc w:val="center"/>
        <w:rPr>
          <w:rFonts w:ascii="Times New Roman" w:cs="Times New Roman" w:eastAsia="Times New Roman" w:hAnsi="Times New Roman"/>
          <w:b w:val="1"/>
          <w:bCs w:val="1"/>
          <w:color w:val="002060"/>
          <w:sz w:val="36"/>
          <w:szCs w:val="36"/>
        </w:rPr>
      </w:pPr>
      <w:r w:rsidDel="00000000" w:rsidR="00000000" w:rsidRPr="00000000">
        <w:rPr>
          <w:rFonts w:ascii="Times New Roman" w:cs="Times New Roman" w:eastAsia="Times New Roman" w:hAnsi="Times New Roman"/>
          <w:b w:val="1"/>
          <w:bCs w:val="1"/>
          <w:color w:val="002060"/>
          <w:sz w:val="36"/>
          <w:szCs w:val="36"/>
          <w:rtl w:val="0"/>
        </w:rPr>
        <w:t xml:space="preserve">Confirmation by Guide</w:t>
      </w:r>
    </w:p>
    <w:p w:rsidR="00000000" w:rsidDel="00000000" w:rsidP="00000000" w:rsidRDefault="00000000" w:rsidRPr="00000000" w14:paraId="0000002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hereby declare that I shall guide the above-mentioned students in the project entitled </w:t>
      </w:r>
      <w:r w:rsidDel="00000000" w:rsidR="00000000" w:rsidRPr="00000000">
        <w:rPr>
          <w:rFonts w:ascii="Times New Roman" w:cs="Times New Roman" w:eastAsia="Times New Roman" w:hAnsi="Times New Roman"/>
          <w:b w:val="1"/>
          <w:bCs w:val="1"/>
          <w:sz w:val="24"/>
          <w:szCs w:val="24"/>
          <w:rtl w:val="0"/>
        </w:rPr>
        <w:t xml:space="preserve">“CalmSpace – AI-powered emotional support and therapy for autism spectrum disorder.”</w:t>
      </w:r>
      <w:r w:rsidDel="00000000" w:rsidR="00000000" w:rsidRPr="00000000">
        <w:rPr>
          <w:rFonts w:ascii="Times New Roman" w:cs="Times New Roman" w:eastAsia="Times New Roman" w:hAnsi="Times New Roman"/>
          <w:sz w:val="24"/>
          <w:szCs w:val="24"/>
          <w:rtl w:val="0"/>
        </w:rPr>
        <w:t xml:space="preserve"> and will ensure that the project work is carried out under my supervision and submitted as per the academic requirements for the academic year </w:t>
      </w:r>
      <w:r w:rsidDel="00000000" w:rsidR="00000000" w:rsidRPr="00000000">
        <w:rPr>
          <w:rFonts w:ascii="Times New Roman" w:cs="Times New Roman" w:eastAsia="Times New Roman" w:hAnsi="Times New Roman"/>
          <w:b w:val="1"/>
          <w:bCs w:val="1"/>
          <w:sz w:val="24"/>
          <w:szCs w:val="24"/>
          <w:rtl w:val="0"/>
        </w:rPr>
        <w:t xml:space="preserve">2025–2026</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4">
      <w:pPr>
        <w:ind w:left="5760" w:firstLine="720"/>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25">
      <w:pPr>
        <w:ind w:left="5760" w:firstLine="720"/>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26">
      <w:pPr>
        <w:ind w:left="5760" w:firstLine="72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Signature of the Guide</w:t>
      </w:r>
    </w:p>
    <w:p w:rsidR="00000000" w:rsidDel="00000000" w:rsidP="00000000" w:rsidRDefault="00000000" w:rsidRPr="00000000" w14:paraId="00000027">
      <w:pPr>
        <w:ind w:left="5760" w:firstLine="720"/>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28">
      <w:pPr>
        <w:pStyle w:val="Heading1"/>
        <w:spacing w:after="0" w:lineRule="auto"/>
        <w:rPr>
          <w:rFonts w:ascii="Times New Roman" w:cs="Times New Roman" w:eastAsia="Times New Roman" w:hAnsi="Times New Roman"/>
        </w:rPr>
      </w:pPr>
      <w:bookmarkStart w:colFirst="0" w:colLast="0" w:name="_qi95lil18dw6" w:id="0"/>
      <w:bookmarkEnd w:id="0"/>
      <w:r w:rsidDel="00000000" w:rsidR="00000000" w:rsidRPr="00000000">
        <w:rPr>
          <w:rtl w:val="0"/>
        </w:rPr>
      </w:r>
    </w:p>
    <w:p w:rsidR="00000000" w:rsidDel="00000000" w:rsidP="00000000" w:rsidRDefault="00000000" w:rsidRPr="00000000" w14:paraId="00000029">
      <w:pPr>
        <w:pStyle w:val="Heading1"/>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pStyle w:val="Heading1"/>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of Contents</w:t>
      </w:r>
    </w:p>
    <w:p w:rsidR="00000000" w:rsidDel="00000000" w:rsidP="00000000" w:rsidRDefault="00000000" w:rsidRPr="00000000" w14:paraId="0000002B">
      <w:pPr>
        <w:spacing w:after="0" w:lineRule="auto"/>
        <w:jc w:val="center"/>
        <w:rPr>
          <w:rFonts w:ascii="Times New Roman" w:cs="Times New Roman" w:eastAsia="Times New Roman" w:hAnsi="Times New Roman"/>
          <w:b w:val="1"/>
          <w:bCs w:val="1"/>
          <w:color w:val="002060"/>
          <w:sz w:val="32"/>
          <w:szCs w:val="32"/>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line="48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D">
      <w:pPr>
        <w:ind w:left="5760" w:firstLine="720"/>
        <w:jc w:val="both"/>
        <w:rPr>
          <w:rFonts w:ascii="Times New Roman" w:cs="Times New Roman" w:eastAsia="Times New Roman" w:hAnsi="Times New Roman"/>
          <w:b w:val="1"/>
          <w:bCs w:val="1"/>
          <w:i w:val="1"/>
          <w:iCs w:val="1"/>
          <w:sz w:val="24"/>
          <w:szCs w:val="24"/>
        </w:rPr>
      </w:pPr>
      <w:r w:rsidDel="00000000" w:rsidR="00000000" w:rsidRPr="00000000">
        <w:rPr>
          <w:rtl w:val="0"/>
        </w:rPr>
      </w:r>
    </w:p>
    <w:sdt>
      <w:sdtPr>
        <w:id w:val="1686721862"/>
        <w:docPartObj>
          <w:docPartGallery w:val="Table of Contents"/>
          <w:docPartUnique w:val="1"/>
        </w:docPartObj>
      </w:sdtPr>
      <w:sdtContent>
        <w:p w:rsidR="00000000" w:rsidDel="00000000" w:rsidP="00000000" w:rsidRDefault="00000000" w:rsidRPr="00000000" w14:paraId="0000002E">
          <w:pPr>
            <w:widowControl w:val="0"/>
            <w:tabs>
              <w:tab w:val="right" w:leader="none" w:pos="12000"/>
            </w:tabs>
            <w:spacing w:after="0" w:before="60" w:line="240" w:lineRule="auto"/>
            <w:rPr>
              <w:rFonts w:ascii="Times New Roman" w:cs="Times New Roman" w:eastAsia="Times New Roman" w:hAnsi="Times New Roman"/>
              <w:b w:val="1"/>
              <w:bCs w:val="1"/>
              <w:color w:val="000000"/>
            </w:rPr>
          </w:pPr>
          <w:r w:rsidDel="00000000" w:rsidR="00000000" w:rsidRPr="00000000">
            <w:fldChar w:fldCharType="begin"/>
            <w:instrText xml:space="preserve"> TOC \h \u \z \t "Heading 1,1,Heading 2,2,Heading 3,3,Heading 4,4,Heading 5,5,Heading 6,6,"</w:instrText>
            <w:fldChar w:fldCharType="separate"/>
          </w:r>
          <w:hyperlink w:anchor="_qi95lil18dw6">
            <w:r w:rsidDel="00000000" w:rsidR="00000000" w:rsidRPr="00000000">
              <w:rPr>
                <w:rFonts w:ascii="Times New Roman" w:cs="Times New Roman" w:eastAsia="Times New Roman" w:hAnsi="Times New Roman"/>
                <w:color w:val="000000"/>
                <w:sz w:val="28"/>
                <w:szCs w:val="28"/>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rPr>
              <w:rFonts w:ascii="Times New Roman" w:cs="Times New Roman" w:eastAsia="Times New Roman" w:hAnsi="Times New Roman"/>
              <w:b w:val="1"/>
              <w:bCs w:val="1"/>
              <w:color w:val="000000"/>
            </w:rPr>
          </w:pPr>
          <w:hyperlink w:anchor="_8iio75s8z14l">
            <w:r w:rsidDel="00000000" w:rsidR="00000000" w:rsidRPr="00000000">
              <w:rPr>
                <w:rFonts w:ascii="Times New Roman" w:cs="Times New Roman" w:eastAsia="Times New Roman" w:hAnsi="Times New Roman"/>
                <w:color w:val="000000"/>
                <w:sz w:val="28"/>
                <w:szCs w:val="28"/>
                <w:rtl w:val="0"/>
              </w:rPr>
              <w:t xml:space="preserve">1. Introduction</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rPr>
              <w:rFonts w:ascii="Times New Roman" w:cs="Times New Roman" w:eastAsia="Times New Roman" w:hAnsi="Times New Roman"/>
              <w:b w:val="1"/>
              <w:bCs w:val="1"/>
              <w:color w:val="000000"/>
            </w:rPr>
          </w:pPr>
          <w:hyperlink w:anchor="_9tdjul5jnn5b">
            <w:r w:rsidDel="00000000" w:rsidR="00000000" w:rsidRPr="00000000">
              <w:rPr>
                <w:rFonts w:ascii="Times New Roman" w:cs="Times New Roman" w:eastAsia="Times New Roman" w:hAnsi="Times New Roman"/>
                <w:color w:val="000000"/>
                <w:sz w:val="28"/>
                <w:szCs w:val="28"/>
                <w:rtl w:val="0"/>
              </w:rPr>
              <w:t xml:space="preserve">2. Objectives of the Project</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rPr>
              <w:rFonts w:ascii="Times New Roman" w:cs="Times New Roman" w:eastAsia="Times New Roman" w:hAnsi="Times New Roman"/>
              <w:b w:val="1"/>
              <w:bCs w:val="1"/>
              <w:color w:val="000000"/>
            </w:rPr>
          </w:pPr>
          <w:hyperlink w:anchor="_gp42a7aecgvc">
            <w:r w:rsidDel="00000000" w:rsidR="00000000" w:rsidRPr="00000000">
              <w:rPr>
                <w:rFonts w:ascii="Times New Roman" w:cs="Times New Roman" w:eastAsia="Times New Roman" w:hAnsi="Times New Roman"/>
                <w:color w:val="000000"/>
                <w:sz w:val="28"/>
                <w:szCs w:val="28"/>
                <w:rtl w:val="0"/>
              </w:rPr>
              <w:t xml:space="preserve">3. Literature Survey and Review</w:t>
              <w:tab/>
              <w:t xml:space="preserve">6</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rPr>
              <w:rFonts w:ascii="Times New Roman" w:cs="Times New Roman" w:eastAsia="Times New Roman" w:hAnsi="Times New Roman"/>
              <w:b w:val="1"/>
              <w:bCs w:val="1"/>
              <w:color w:val="000000"/>
            </w:rPr>
          </w:pPr>
          <w:hyperlink w:anchor="_ip30ojjh9gs5">
            <w:r w:rsidDel="00000000" w:rsidR="00000000" w:rsidRPr="00000000">
              <w:rPr>
                <w:rFonts w:ascii="Times New Roman" w:cs="Times New Roman" w:eastAsia="Times New Roman" w:hAnsi="Times New Roman"/>
                <w:color w:val="000000"/>
                <w:sz w:val="28"/>
                <w:szCs w:val="28"/>
                <w:rtl w:val="0"/>
              </w:rPr>
              <w:t xml:space="preserve">4. Limitations of the Existing Work (Gap Analysis) and Motivation</w:t>
              <w:tab/>
              <w:t xml:space="preserve">7</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rPr>
              <w:rFonts w:ascii="Times New Roman" w:cs="Times New Roman" w:eastAsia="Times New Roman" w:hAnsi="Times New Roman"/>
              <w:b w:val="1"/>
              <w:bCs w:val="1"/>
              <w:color w:val="000000"/>
            </w:rPr>
          </w:pPr>
          <w:hyperlink w:anchor="_vmx02va472by">
            <w:r w:rsidDel="00000000" w:rsidR="00000000" w:rsidRPr="00000000">
              <w:rPr>
                <w:rFonts w:ascii="Times New Roman" w:cs="Times New Roman" w:eastAsia="Times New Roman" w:hAnsi="Times New Roman"/>
                <w:color w:val="000000"/>
                <w:sz w:val="28"/>
                <w:szCs w:val="28"/>
                <w:rtl w:val="0"/>
              </w:rPr>
              <w:t xml:space="preserve">5. Functional Requirements for the Prototype (Semester VI)</w:t>
              <w:tab/>
              <w:t xml:space="preserve">8</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rPr>
              <w:rFonts w:ascii="Times New Roman" w:cs="Times New Roman" w:eastAsia="Times New Roman" w:hAnsi="Times New Roman"/>
              <w:b w:val="1"/>
              <w:bCs w:val="1"/>
              <w:color w:val="000000"/>
            </w:rPr>
          </w:pPr>
          <w:hyperlink w:anchor="_6msv7r9tywgt">
            <w:r w:rsidDel="00000000" w:rsidR="00000000" w:rsidRPr="00000000">
              <w:rPr>
                <w:rFonts w:ascii="Times New Roman" w:cs="Times New Roman" w:eastAsia="Times New Roman" w:hAnsi="Times New Roman"/>
                <w:color w:val="000000"/>
                <w:sz w:val="28"/>
                <w:szCs w:val="28"/>
                <w:rtl w:val="0"/>
              </w:rPr>
              <w:t xml:space="preserve">6. Proposed Methodology for Building Prototype (SemesterVI)</w:t>
              <w:tab/>
              <w:t xml:space="preserve">9</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rPr>
              <w:rFonts w:ascii="Times New Roman" w:cs="Times New Roman" w:eastAsia="Times New Roman" w:hAnsi="Times New Roman"/>
              <w:color w:val="000000"/>
              <w:sz w:val="28"/>
              <w:szCs w:val="28"/>
            </w:rPr>
          </w:pPr>
          <w:hyperlink w:anchor="_hguy6dh9ihau">
            <w:r w:rsidDel="00000000" w:rsidR="00000000" w:rsidRPr="00000000">
              <w:rPr>
                <w:rFonts w:ascii="Times New Roman" w:cs="Times New Roman" w:eastAsia="Times New Roman" w:hAnsi="Times New Roman"/>
                <w:b w:val="1"/>
                <w:bCs w:val="1"/>
                <w:color w:val="000000"/>
                <w:rtl w:val="0"/>
              </w:rPr>
              <w:t xml:space="preserve">7. </w:t>
            </w:r>
          </w:hyperlink>
          <w:hyperlink w:anchor="_hguy6dh9ihau">
            <w:r w:rsidDel="00000000" w:rsidR="00000000" w:rsidRPr="00000000">
              <w:rPr>
                <w:rFonts w:ascii="Times New Roman" w:cs="Times New Roman" w:eastAsia="Times New Roman" w:hAnsi="Times New Roman"/>
                <w:color w:val="000000"/>
                <w:sz w:val="28"/>
                <w:szCs w:val="28"/>
                <w:rtl w:val="0"/>
              </w:rPr>
              <w:t xml:space="preserve">GitHub Repository Details</w:t>
              <w:tab/>
              <w:t xml:space="preserve">10</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rPr>
              <w:rFonts w:ascii="Times New Roman" w:cs="Times New Roman" w:eastAsia="Times New Roman" w:hAnsi="Times New Roman"/>
              <w:b w:val="1"/>
              <w:bCs w:val="1"/>
              <w:color w:val="000000"/>
            </w:rPr>
          </w:pPr>
          <w:hyperlink w:anchor="_igb2loi4sbx4">
            <w:r w:rsidDel="00000000" w:rsidR="00000000" w:rsidRPr="00000000">
              <w:rPr>
                <w:rFonts w:ascii="Times New Roman" w:cs="Times New Roman" w:eastAsia="Times New Roman" w:hAnsi="Times New Roman"/>
                <w:color w:val="000000"/>
                <w:sz w:val="28"/>
                <w:szCs w:val="28"/>
                <w:rtl w:val="0"/>
              </w:rPr>
              <w:t xml:space="preserve">8. References</w:t>
              <w:tab/>
              <w:t xml:space="preserve">11</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rPr>
              <w:rFonts w:ascii="Times New Roman" w:cs="Times New Roman" w:eastAsia="Times New Roman" w:hAnsi="Times New Roman"/>
              <w:b w:val="1"/>
              <w:bCs w:val="1"/>
              <w:color w:val="000000"/>
            </w:rPr>
          </w:pPr>
          <w:hyperlink w:anchor="_y4rywbfxkl4v">
            <w:r w:rsidDel="00000000" w:rsidR="00000000" w:rsidRPr="00000000">
              <w:rPr>
                <w:rFonts w:ascii="Times New Roman" w:cs="Times New Roman" w:eastAsia="Times New Roman" w:hAnsi="Times New Roman"/>
                <w:color w:val="000000"/>
                <w:sz w:val="26"/>
                <w:szCs w:val="26"/>
                <w:rtl w:val="0"/>
              </w:rPr>
              <w:t xml:space="preserve">9. Annexures</w:t>
              <w:tab/>
              <w:t xml:space="preserve">12</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rPr>
              <w:rFonts w:ascii="Times New Roman" w:cs="Times New Roman" w:eastAsia="Times New Roman" w:hAnsi="Times New Roman"/>
              <w:color w:val="000000"/>
            </w:rPr>
          </w:pPr>
          <w:hyperlink w:anchor="_fpd148sbnuma">
            <w:r w:rsidDel="00000000" w:rsidR="00000000" w:rsidRPr="00000000">
              <w:rPr>
                <w:rFonts w:ascii="Times New Roman" w:cs="Times New Roman" w:eastAsia="Times New Roman" w:hAnsi="Times New Roman"/>
                <w:color w:val="000000"/>
                <w:sz w:val="28"/>
                <w:szCs w:val="28"/>
                <w:rtl w:val="0"/>
              </w:rPr>
              <w:t xml:space="preserve">8.1 Annexure -1 Definition of Prototype or Proof-Of-Concept</w:t>
              <w:tab/>
              <w:t xml:space="preserve">12</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rPr>
              <w:rFonts w:ascii="Times New Roman" w:cs="Times New Roman" w:eastAsia="Times New Roman" w:hAnsi="Times New Roman"/>
              <w:color w:val="000000"/>
            </w:rPr>
          </w:pPr>
          <w:hyperlink w:anchor="_ficfjymln9p1">
            <w:r w:rsidDel="00000000" w:rsidR="00000000" w:rsidRPr="00000000">
              <w:rPr>
                <w:rFonts w:ascii="Times New Roman" w:cs="Times New Roman" w:eastAsia="Times New Roman" w:hAnsi="Times New Roman"/>
                <w:color w:val="000000"/>
                <w:sz w:val="28"/>
                <w:szCs w:val="28"/>
                <w:rtl w:val="0"/>
              </w:rPr>
              <w:t xml:space="preserve">8.2 Annexure -2 Definition of Functional Requirements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pStyle w:val="Heading1"/>
        <w:numPr>
          <w:ilvl w:val="0"/>
          <w:numId w:val="1"/>
        </w:numPr>
        <w:spacing w:line="360" w:lineRule="auto"/>
        <w:ind w:left="360" w:hanging="360"/>
        <w:jc w:val="both"/>
        <w:rPr>
          <w:rFonts w:ascii="Times New Roman" w:cs="Times New Roman" w:eastAsia="Times New Roman" w:hAnsi="Times New Roman"/>
        </w:rPr>
      </w:pPr>
      <w:bookmarkStart w:colFirst="0" w:colLast="0" w:name="_8iio75s8z14l" w:id="1"/>
      <w:bookmarkEnd w:id="1"/>
      <w:r w:rsidDel="00000000" w:rsidR="00000000" w:rsidRPr="00000000">
        <w:rPr>
          <w:rFonts w:ascii="Times New Roman" w:cs="Times New Roman" w:eastAsia="Times New Roman" w:hAnsi="Times New Roman"/>
          <w:rtl w:val="0"/>
        </w:rPr>
        <w:t xml:space="preserve">Introduction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Every 40 seconds, somewhere in the world, a child with autism reaches a breaking point — not out of defiance, but because the world around them became too loud, too bright, or too overwhelming to process. This moment, known as a meltdown, is not unpredictable. It builds. It signals. And yet, today's therapeutic systems are not listening.</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Autism Spectrum Disorder (ASD) affects approximately 1 in 36 children globally, presenting unique challenges in emotional regulation, sensory processing, and social communication. Despite decades of research, the dominant therapeutic frameworks — Applied Behaviour Analysis, sensory integration therapy, structured clinical intervention — share a common and critical flaw: they are reactive. They respond to distress after it has already peaked, leaving caregivers without the tools to intervene early and leaving autistic individuals without the support they needed moments before.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cost of this gap is not abstract. Repeated crisis events are associated with heightened anxiety, physical exhaustion, deteriorating therapeutic outcomes, and significant caregiver burnout. What is needed is not a better crisis response — it is a system intelligent enough to prevent the crisis from occurring in the first place.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Advances in artificial intelligence, affective computing, and multimodal signal fusion now make this possible. By continuously monitoring facial expressions and physiological biomarkers such as heart rate variability, an AI system can detect the early signatures of emotional escalation with far greater reliability than observation alone — particularly in autistic individuals, where flat affect patterns make facial cues insufficient in isolation. When paired with adaptive therapeutic response and longitudinal behavioral monitoring, such a system can shift the entire paradigm of ASD support from reactive intervention to proactive, personalized care.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CalmSpace is built on this premise. It is an end-to-end AI-assisted adaptive therapy platform that senses emotional states in real time, responds by dynamically adjusting the therapeutic environment, and predicts crisis events before they occur through continuous behavioral monitoring. Designed to operate entirely within a browser-based interface, CalmSpace requires no native device permissions and is deployable across home, school, and clinical settings — bringing intelligent emotional support to autistic individuals wherever they are, not just where clinicians can be.</w:t>
      </w:r>
    </w:p>
    <w:p w:rsidR="00000000" w:rsidDel="00000000" w:rsidP="00000000" w:rsidRDefault="00000000" w:rsidRPr="00000000" w14:paraId="00000049">
      <w:pPr>
        <w:rPr>
          <w:rFonts w:ascii="Times New Roman" w:cs="Times New Roman" w:eastAsia="Times New Roman" w:hAnsi="Times New Roman"/>
        </w:rPr>
        <w:sectPr>
          <w:pgSz w:h="15840" w:w="12240" w:orient="portrait"/>
          <w:pgMar w:bottom="1440" w:top="1440" w:left="1440" w:right="1440" w:header="709" w:footer="709"/>
          <w:pgNumType w:start="1"/>
        </w:sectPr>
      </w:pPr>
      <w:r w:rsidDel="00000000" w:rsidR="00000000" w:rsidRPr="00000000">
        <w:rPr>
          <w:rtl w:val="0"/>
        </w:rPr>
      </w:r>
    </w:p>
    <w:p w:rsidR="00000000" w:rsidDel="00000000" w:rsidP="00000000" w:rsidRDefault="00000000" w:rsidRPr="00000000" w14:paraId="0000004A">
      <w:pPr>
        <w:pStyle w:val="Heading1"/>
        <w:numPr>
          <w:ilvl w:val="0"/>
          <w:numId w:val="1"/>
        </w:numPr>
        <w:spacing w:line="360" w:lineRule="auto"/>
        <w:ind w:left="360" w:hanging="360"/>
        <w:jc w:val="both"/>
        <w:rPr>
          <w:rFonts w:ascii="Times New Roman" w:cs="Times New Roman" w:eastAsia="Times New Roman" w:hAnsi="Times New Roman"/>
        </w:rPr>
      </w:pPr>
      <w:bookmarkStart w:colFirst="0" w:colLast="0" w:name="_9tdjul5jnn5b" w:id="2"/>
      <w:bookmarkEnd w:id="2"/>
      <w:r w:rsidDel="00000000" w:rsidR="00000000" w:rsidRPr="00000000">
        <w:rPr>
          <w:rFonts w:ascii="Times New Roman" w:cs="Times New Roman" w:eastAsia="Times New Roman" w:hAnsi="Times New Roman"/>
          <w:rtl w:val="0"/>
        </w:rPr>
        <w:t xml:space="preserve"> Objectives of the Project</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To build a system that always knows how an autistic child is feeling — not by asking them, but by watching. A camera reads their face. A wearable on their wrist reads their heart. Both signals are combined every second, so the platform never has to guess.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 To make the platform act on what it detects — instantly. The moment stress builds, the conversation gets gentler, the screen gets softer, the task gets easier. And when a child is calm, a game-based social skills engine teaches them real-world scenarios — what to say when someone takes their pencil, how to ask for help, how to disagree without upsetting someone — through story and consequence, not lecture.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 To hand parents and clinicians a complete picture after every session — automatically. No manual notes, no memory required. A structured report that shows exactly how the child's emotional state moved through the session, what triggered each spike, which calming tools worked, and whether things are improving week on week.</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 To follow the child home. A 3-minute evening check-in — icon-based, conversational, familiar — logs how their day went, what was hard, how they slept. Every evening. Because a meltdown at 9am on Tuesday is almost never random — it started the night before, or the night before that.</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 To predict the crisis before it arrives. By learning each individual child's patterns over weeks — their sleep, their triggers, their heart rate trends — the system builds a personal model and sends a quiet alert to the parent at 7am: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something may be difficult today, here is why, here is what to do.</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Not a diagnosis. Not a certainty. Just enough warning to prepare.</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 To make all of this available through a browser — at home, in school, in the clinic — with nothing to install and nothing to configure, so the technology never becomes the obstacle.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pStyle w:val="Heading1"/>
        <w:numPr>
          <w:ilvl w:val="0"/>
          <w:numId w:val="1"/>
        </w:numPr>
        <w:spacing w:line="36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Literature Survey and Review</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We reviewed 21 peer-reviewed papers and technical resources across four domains: emotion recognition in ASD, wearable physiological monitoring, conversational AI for therapy, and behavioral crisis prediction. The survey was conducted across IEEE, Springer, MDPI, and JMIR publications, with a focus on work published between 2020 and 2025.</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most consistent finding across the emotion recognition literature was that facial analysis alone breaks down for autistic individuals due to flat affect — a well-documented phenomenon where internal distress does not surface as visible facial change. Studies such as the late fusion model published in MDPI Sensors (2025) and the deep learning benchmark in Applied Sciences (2025) confirmed that combining facial signals with physiological data significantly improves classification reliability in ASD populations. These findings directly shaped CalmSpace's multimodal fusion architecture and its decision to weight physiological signals more heavily than facial cues.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On the conversational AI side, the Noora study (Springer, 2025) stood out as the most clinically grounded precedent — an AI system specifically designed to improve empathetic responding in autistic adolescents. Its communication calibration strategies informed how CalmSpace's conversational companion adjusts sentence length, vocabulary, and tone in response to the user's detected emotional state. Broader reviews in Frontiers in Psychiatry and JMIR (2025) confirmed that prompt-constrained conversational AI is safe and effective with vulnerable populations.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Across all reviewed literature, one gap was unanimous — no existing system connects real-time emotion detection, adaptive therapy response, social skills learning, and predictive crisis prevention into a single continuous platform. Each study addressed one piece. CalmSpace is designed around the full pipeline.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b w:val="1"/>
          <w:bCs w:val="1"/>
          <w:color w:val="1f4e79"/>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Table: Comparison of Existing Systems vs CalmSpace</w:t>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tl w:val="0"/>
        </w:rPr>
      </w:r>
    </w:p>
    <w:tbl>
      <w:tblPr>
        <w:tblStyle w:val="Table2"/>
        <w:tblW w:w="949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2000"/>
        <w:gridCol w:w="2000"/>
        <w:gridCol w:w="3697"/>
        <w:tblGridChange w:id="0">
          <w:tblGrid>
            <w:gridCol w:w="1800"/>
            <w:gridCol w:w="2000"/>
            <w:gridCol w:w="2000"/>
            <w:gridCol w:w="3697"/>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100.0" w:type="dxa"/>
              <w:left w:w="120.0" w:type="dxa"/>
              <w:bottom w:w="100.0" w:type="dxa"/>
              <w:right w:w="120.0" w:type="dxa"/>
            </w:tcMar>
          </w:tcPr>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System / Study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20.0" w:type="dxa"/>
              <w:bottom w:w="100.0" w:type="dxa"/>
              <w:right w:w="120.0" w:type="dxa"/>
            </w:tcMar>
          </w:tcPr>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What It Did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20.0" w:type="dxa"/>
              <w:bottom w:w="100.0" w:type="dxa"/>
              <w:right w:w="120.0" w:type="dxa"/>
            </w:tcMar>
          </w:tcPr>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Key Gap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20.0" w:type="dxa"/>
              <w:bottom w:w="100.0" w:type="dxa"/>
              <w:right w:w="120.0" w:type="dxa"/>
            </w:tcMar>
          </w:tcPr>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CalmSpace Improvement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tcPr>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Noora (Springer, 2025)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Conversational AI for ASD empathy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tcPr>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Session-only, no emotion detection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Emotion-aware bot integrated into live detection pipeline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tcPr>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MDPI Sensors Late Fusion (2025)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Facial + physiological fusion in ASD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tcPr>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Research prototype, no therapy response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Full platform built on same architecture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tcPr>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Rethink Ed / Social Express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ABA curriculum, social skills apps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tcPr>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 real-time adaptivity, no emotion input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Dynamic adaptation driven by live emotional state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tcPr>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Applied Sciences DL Study (2025)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CNN vs Transformer for ASD emotion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tcPr>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Model benchmarking only, no deployment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Model selection applied in live CalmSpace pipeline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tcPr>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Existing crisis tools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Reactive caregiver alerts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tcPr>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Triggered after crisis, not before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Predictive alerts using personalised longitudinal ML model</w:t>
            </w:r>
            <w:r w:rsidDel="00000000" w:rsidR="00000000" w:rsidRPr="00000000">
              <w:rPr>
                <w:rtl w:val="0"/>
              </w:rPr>
            </w:r>
          </w:p>
        </w:tc>
      </w:tr>
    </w:tbl>
    <w:p w:rsidR="00000000" w:rsidDel="00000000" w:rsidP="00000000" w:rsidRDefault="00000000" w:rsidRPr="00000000" w14:paraId="00000083">
      <w:pPr>
        <w:spacing w:after="0" w:line="360" w:lineRule="auto"/>
        <w:jc w:val="both"/>
        <w:rPr>
          <w:rFonts w:ascii="Times New Roman" w:cs="Times New Roman" w:eastAsia="Times New Roman" w:hAnsi="Times New Roman"/>
          <w:sz w:val="24"/>
          <w:szCs w:val="24"/>
        </w:rPr>
        <w:sectPr>
          <w:type w:val="nextPage"/>
          <w:pgSz w:h="15840" w:w="12240" w:orient="portrait"/>
          <w:pgMar w:bottom="1440" w:top="1440" w:left="1440" w:right="1440" w:header="709" w:footer="709"/>
        </w:sectPr>
      </w:pPr>
      <w:r w:rsidDel="00000000" w:rsidR="00000000" w:rsidRPr="00000000">
        <w:rPr>
          <w:rtl w:val="0"/>
        </w:rPr>
      </w:r>
    </w:p>
    <w:p w:rsidR="00000000" w:rsidDel="00000000" w:rsidP="00000000" w:rsidRDefault="00000000" w:rsidRPr="00000000" w14:paraId="00000084">
      <w:pPr>
        <w:pStyle w:val="Heading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w:t>
      </w:r>
      <w:r w:rsidDel="00000000" w:rsidR="00000000" w:rsidRPr="00000000">
        <w:rPr>
          <w:rFonts w:ascii="Times New Roman" w:cs="Times New Roman" w:eastAsia="Times New Roman" w:hAnsi="Times New Roman"/>
          <w:rtl w:val="0"/>
        </w:rPr>
        <w:t xml:space="preserve">Limitations of the Existing Work (Gap Analysis) and Motivation</w:t>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Autistic individuals face a very specific challenge that existing tools have never properly addressed — they need to be taught, supported, and understood, all at the same time. Current therapy apps deliver exercises but have no idea how the child is feeling while doing them. If a child is overwhelmed, the app keeps going. If a child is calm and ready to learn, the app offers the same experience it would during a meltdown. There is no awareness, no adjustment, no empathy.</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conversational side is equally neglected. Autistic individuals often struggle with social situations not because they do not want to connect, but because no one has ever taught them how in a safe, patient, judgment-free environment. Existing chatbots were built for neurotypical users — they do not simplify language when anxiety rises, they do not pause when the child is overwhelmed, and they do not feel like a friend. They feel like a tool.</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For parents and caregivers, the problem is visibility. After a therapy session ends, they receive little to no information about what actually happened — what triggered stress, what helped, whether things are improving. And between sessions, there is nothing at all. No record of how the child's day went, what upset them, how they slept. A meltdown on Tuesday morning did not start on Tuesday morning — but without daily tracking, no one can see that.</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CalmSpace was built to close all of these gaps together. A platform that teaches social situations through real scenarios. A bot that talks like a friend and knows when to go gentle. A sensory environment that adjusts the moment stress is detected during a session. A daily check-in that quietly logs how the child's day went every evening. And a report that gives parents and clinicians the full picture — not just what happened in the session, but the patterns building underneath.</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Table: Gap Analysis — Existing Systems vs CalmSpace</w:t>
      </w:r>
    </w:p>
    <w:tbl>
      <w:tblPr>
        <w:tblStyle w:val="Table3"/>
        <w:tblW w:w="921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2"/>
        <w:gridCol w:w="2621"/>
        <w:gridCol w:w="4750"/>
        <w:tblGridChange w:id="0">
          <w:tblGrid>
            <w:gridCol w:w="1842"/>
            <w:gridCol w:w="2621"/>
            <w:gridCol w:w="4750"/>
          </w:tblGrid>
        </w:tblGridChange>
      </w:tblGrid>
      <w:tr>
        <w:trPr>
          <w:cantSplit w:val="0"/>
          <w:trHeight w:val="440" w:hRule="atLeast"/>
          <w:tblHeader w:val="0"/>
        </w:trPr>
        <w:tc>
          <w:tcPr>
            <w:tcBorders>
              <w:top w:color="aaaaaa" w:space="0" w:sz="4" w:val="single"/>
              <w:left w:color="aaaaaa" w:space="0" w:sz="4" w:val="single"/>
              <w:bottom w:color="aaaaaa" w:space="0" w:sz="4" w:val="single"/>
              <w:right w:color="aaaaaa"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9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Gap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9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Existing Systems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9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CalmSpace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Teaching social situations</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Static content, no real scenario practice</w:t>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Game-based social skills engine with real-world situations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Conversational support</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Generic chatbots, not ASD-calibrated</w:t>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 that talks like a friend, adjusts to emotional state</w:t>
            </w:r>
          </w:p>
        </w:tc>
      </w:tr>
      <w:tr>
        <w:trPr>
          <w:cantSplit w:val="0"/>
          <w:trHeight w:val="925" w:hRule="atLeast"/>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Sensory overload during sessions</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detection, no adjustment</w:t>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Interface dims, slows, and softens the moment stress rises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Parent visibility after sessions</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structured reporting</w:t>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report — emotional timeline, triggers, what helped</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Daily life tracking</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Nothing between sessions</w:t>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Evening check-in logs mood, sleep, and triggers every night</w:t>
            </w:r>
          </w:p>
        </w:tc>
      </w:tr>
    </w:tbl>
    <w:p w:rsidR="00000000" w:rsidDel="00000000" w:rsidP="00000000" w:rsidRDefault="00000000" w:rsidRPr="00000000" w14:paraId="000000A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pStyle w:val="Heading1"/>
        <w:jc w:val="both"/>
        <w:rPr>
          <w:rFonts w:ascii="Times New Roman" w:cs="Times New Roman" w:eastAsia="Times New Roman" w:hAnsi="Times New Roman"/>
          <w:b w:val="1"/>
          <w:bCs w:val="1"/>
        </w:rPr>
      </w:pPr>
      <w:bookmarkStart w:colFirst="0" w:colLast="0" w:name="_phh9xcozm19" w:id="3"/>
      <w:bookmarkEnd w:id="3"/>
      <w:r w:rsidDel="00000000" w:rsidR="00000000" w:rsidRPr="00000000">
        <w:rPr>
          <w:rtl w:val="0"/>
        </w:rPr>
      </w:r>
    </w:p>
    <w:p w:rsidR="00000000" w:rsidDel="00000000" w:rsidP="00000000" w:rsidRDefault="00000000" w:rsidRPr="00000000" w14:paraId="000000B2">
      <w:pPr>
        <w:pStyle w:val="Heading1"/>
        <w:jc w:val="both"/>
        <w:rPr>
          <w:rFonts w:ascii="Times New Roman" w:cs="Times New Roman" w:eastAsia="Times New Roman" w:hAnsi="Times New Roman"/>
        </w:rPr>
      </w:pPr>
      <w:bookmarkStart w:colFirst="0" w:colLast="0" w:name="_vmx02va472by" w:id="4"/>
      <w:bookmarkEnd w:id="4"/>
      <w:r w:rsidDel="00000000" w:rsidR="00000000" w:rsidRPr="00000000">
        <w:rPr>
          <w:rFonts w:ascii="Times New Roman" w:cs="Times New Roman" w:eastAsia="Times New Roman" w:hAnsi="Times New Roman"/>
          <w:b w:val="1"/>
          <w:bCs w:val="1"/>
          <w:rtl w:val="0"/>
        </w:rPr>
        <w:t xml:space="preserve">5.</w:t>
      </w:r>
      <w:r w:rsidDel="00000000" w:rsidR="00000000" w:rsidRPr="00000000">
        <w:rPr>
          <w:rFonts w:ascii="Times New Roman" w:cs="Times New Roman" w:eastAsia="Times New Roman" w:hAnsi="Times New Roman"/>
          <w:rtl w:val="0"/>
        </w:rPr>
        <w:t xml:space="preserve"> Functional Requirements for the Prototype (Major Project-Phase 1)</w:t>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Phase 1 prototype is focused on proving that the core pipeline of CalmSpace works end-to-end — that the system can detect how an autistic user is feeling, combine two sources of signal to confirm it, and respond through a conversational bot in real time. Getting this right is not a small task. Reading a face accurately enough to be trusted, fusing it with a heartbeat in a way that actually improves the result, and driving a conversation that genuinely shifts based on emotional state — each of these is a real engineering challenge, and Phase 1 is where they get solved.</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Everything else that makes CalmSpace what it is — the sensory environment that softens when stress rises, the social skills engine that teaches real-world scenarios, the session reports that go home to parents, the daily check-in, the predictive alerts — all of it depends on this foundation being reliable. Build this well, and the rest follows. The faculty guide will validate these three requirements during the final Phase 1 evaluation.</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97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2"/>
        <w:gridCol w:w="4253"/>
        <w:gridCol w:w="3685"/>
        <w:tblGridChange w:id="0">
          <w:tblGrid>
            <w:gridCol w:w="1842"/>
            <w:gridCol w:w="4253"/>
            <w:gridCol w:w="3685"/>
          </w:tblGrid>
        </w:tblGridChange>
      </w:tblGrid>
      <w:tr>
        <w:trPr>
          <w:cantSplit w:val="0"/>
          <w:trHeight w:val="440" w:hRule="atLeast"/>
          <w:tblHeader w:val="0"/>
        </w:trPr>
        <w:tc>
          <w:tcPr>
            <w:tcBorders>
              <w:top w:color="aaaaaa" w:space="0" w:sz="4" w:val="single"/>
              <w:left w:color="aaaaaa" w:space="0" w:sz="4" w:val="single"/>
              <w:bottom w:color="aaaaaa" w:space="0" w:sz="4" w:val="single"/>
              <w:right w:color="aaaaaa"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B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Req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B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Functional Requirement (SMART)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B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SMART Justification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FR1</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detect the user's emotional state in real time from live webcam input, classifying it into Calm, Mildly Stressed, Anxious, or Overloaded — updated every 1–2 seconds.</w:t>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Specific: Live facial emotion detection</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FR2</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read heart rate data from a wearable sensor and combine it with facial emotion output using a weighted algorithm to produce one unified emotional state.</w:t>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Specific: Physiological + facial fusion</w:t>
            </w:r>
          </w:p>
        </w:tc>
      </w:tr>
      <w:tr>
        <w:trPr>
          <w:cantSplit w:val="0"/>
          <w:trHeight w:val="925" w:hRule="atLeast"/>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FR3</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adjust the platform interface — background theme, animation intensity, audio level, and visual complexity — automatically within the browser when the detected emotional state changes.</w:t>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Specific: Emotion-driven UI adjustment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FR4</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trigger a conversational bot response based on the user's detected emotional state, using simpler language and a calmer tone as stress level increases.</w:t>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Specific: Emotion-aware bot response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FR5</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present the user with an interactive social scenario with branching choices and natural consequences, and record the user's responses throughout the session.</w:t>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Specific: Story-based social skills scenario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FR6</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generate an automated session summary at the end of each session, logging the emotional state timeline, interface adjustments made, and any Overloaded events, accessible to the caregiver.</w:t>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Specific: Auto-generated session report</w:t>
            </w:r>
          </w:p>
        </w:tc>
      </w:tr>
    </w:tbl>
    <w:p w:rsidR="00000000" w:rsidDel="00000000" w:rsidP="00000000" w:rsidRDefault="00000000" w:rsidRPr="00000000" w14:paraId="000000CC">
      <w:pPr>
        <w:pStyle w:val="Heading1"/>
        <w:jc w:val="both"/>
        <w:rPr>
          <w:rFonts w:ascii="Times New Roman" w:cs="Times New Roman" w:eastAsia="Times New Roman" w:hAnsi="Times New Roman"/>
          <w:b w:val="1"/>
          <w:bCs w:val="1"/>
        </w:rPr>
      </w:pPr>
      <w:bookmarkStart w:colFirst="0" w:colLast="0" w:name="_6msv7r9tywgt" w:id="5"/>
      <w:bookmarkEnd w:id="5"/>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pStyle w:val="Heading1"/>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7">
      <w:pPr>
        <w:pStyle w:val="Heading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 </w:t>
      </w:r>
      <w:r w:rsidDel="00000000" w:rsidR="00000000" w:rsidRPr="00000000">
        <w:rPr>
          <w:rFonts w:ascii="Times New Roman" w:cs="Times New Roman" w:eastAsia="Times New Roman" w:hAnsi="Times New Roman"/>
          <w:rtl w:val="0"/>
        </w:rPr>
        <w:t xml:space="preserve">Proposed Methodology for Building Prototype (Major Project-Phase 1)</w:t>
      </w:r>
    </w:p>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bookmarkStart w:colFirst="0" w:colLast="0" w:name="_hguy6dh9ihau" w:id="6"/>
      <w:bookmarkEnd w:id="6"/>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CalmSpace operates as a real-time multimodal affective computing pipeline, continuously ingesting two parallel data streams — visual and physiological — processing them through independent inference layers, and merging their outputs via a weighted late fusion algorithm to produce a unified emotional state classification every 1–2 seconds. This classified state drives three simultaneous downstream processes: dynamic UI parameter injection, emotion-conditioned LLM prompting, and timestamped session logging. The entire pipeline executes within a browser-based web application backed by a lightweight Python Flask API, with no GPU dependency and no native device permissions required.</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Workflow</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rPr>
      </w:pPr>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Webcam (30fps) → OpenCV frame capture → MTCNN face detection → 96×96px crop → YOLOv8-cls inference → Softmax probability vector (8 classes) → Class remapping → Facial Score (4-vector)</w:t>
      </w:r>
    </w:p>
    <w:p w:rsidR="00000000" w:rsidDel="00000000" w:rsidP="00000000" w:rsidRDefault="00000000" w:rsidRPr="00000000" w14:paraId="000000D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rPr>
      </w:pPr>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ESP32 + MAX30102 / Mi Band BLE → Raw PPG signal → RR interval extraction → RMSSD computation (10s rolling window) → BPM + HRV mapping → Physiological Score (4-vector)</w:t>
      </w:r>
    </w:p>
    <w:p w:rsidR="00000000" w:rsidDel="00000000" w:rsidP="00000000" w:rsidRDefault="00000000" w:rsidRPr="00000000" w14:paraId="000000D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rPr>
      </w:pPr>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Facial Score × 0.4 + Physiological Score × 0.6 → Argmax → Unified Emotional State</w:t>
      </w:r>
    </w:p>
    <w:p w:rsidR="00000000" w:rsidDel="00000000" w:rsidP="00000000" w:rsidRDefault="00000000" w:rsidRPr="00000000" w14:paraId="000000D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rPr>
      </w:pPr>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Unified State → WebSocket broadcast → React frontend (CSS variable injection + audio parameter update) + Flask API (LLM prompt switch) + JSON session log append</w:t>
      </w:r>
    </w:p>
    <w:p w:rsidR="00000000" w:rsidDel="00000000" w:rsidP="00000000" w:rsidRDefault="00000000" w:rsidRPr="00000000" w14:paraId="000000D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rPr>
      </w:pPr>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Session end → JSON log → PDF report generation → Caregiver dashboard</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Hardware</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Standard webcam (USB or built-in, minimum 720p) — 30fps video stream for facial analysis pipeline</w:t>
      </w:r>
    </w:p>
    <w:p w:rsidR="00000000" w:rsidDel="00000000" w:rsidP="00000000" w:rsidRDefault="00000000" w:rsidRPr="00000000" w14:paraId="000000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ESP32 microcontroller + MAX30102 pulse oximeter sensor — PPG signal acquisition over USB serial at 100Hz; alternatively Mi Band 7/8 over Bluetooth BLE</w:t>
      </w:r>
    </w:p>
    <w:p w:rsidR="00000000" w:rsidDel="00000000" w:rsidP="00000000" w:rsidRDefault="00000000" w:rsidRPr="00000000" w14:paraId="000000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Standard laptop or desktop (Intel Core i5, 8GB RAM minimum) — full pipeline runs in browser at under 500ms per inference cycle, no GPU required</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Software and Tools</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Python 3.10+ — backend inference server, signal processing, fusion logic, report generation</w:t>
      </w:r>
    </w:p>
    <w:p w:rsidR="00000000" w:rsidDel="00000000" w:rsidP="00000000" w:rsidRDefault="00000000" w:rsidRPr="00000000" w14:paraId="000000E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YOLOv8n-cls (Ultralytics) — lightweight classification model fine-tuned on AffectNet YOLO-format dataset (400,000 images, 8 emotion classes, pre-split train/val/test)</w:t>
      </w:r>
    </w:p>
    <w:p w:rsidR="00000000" w:rsidDel="00000000" w:rsidP="00000000" w:rsidRDefault="00000000" w:rsidRPr="00000000" w14:paraId="000000E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OpenCV 4.x — webcam capture, frame sampling at 1fps, Haar cascade / MTCNN face localisation</w:t>
      </w:r>
    </w:p>
    <w:p w:rsidR="00000000" w:rsidDel="00000000" w:rsidP="00000000" w:rsidRDefault="00000000" w:rsidRPr="00000000" w14:paraId="000000E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MTCNN — multi-task cascaded CNN for robust face detection and 96×96 crop</w:t>
      </w:r>
    </w:p>
    <w:p w:rsidR="00000000" w:rsidDel="00000000" w:rsidP="00000000" w:rsidRDefault="00000000" w:rsidRPr="00000000" w14:paraId="000000E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Flask + WebSocket (flask-socketio) — real-time bidirectional state broadcasting between Python backend and React frontend</w:t>
      </w:r>
    </w:p>
    <w:p w:rsidR="00000000" w:rsidDel="00000000" w:rsidP="00000000" w:rsidRDefault="00000000" w:rsidRPr="00000000" w14:paraId="000000E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React.js — frontend UI with CSS custom property injection for real-time sensory parameter control (brightness, animation speed, audio gain, visual complexity)</w:t>
      </w:r>
    </w:p>
    <w:p w:rsidR="00000000" w:rsidDel="00000000" w:rsidP="00000000" w:rsidRDefault="00000000" w:rsidRPr="00000000" w14:paraId="000000E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Anthropic Claude API — LLM-powered conversational bot with emotion-state system prompt switching</w:t>
      </w:r>
    </w:p>
    <w:p w:rsidR="00000000" w:rsidDel="00000000" w:rsidP="00000000" w:rsidRDefault="00000000" w:rsidRPr="00000000" w14:paraId="000000E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ReportLab / Puppeteer — PDF session report generation from JSON session log</w:t>
      </w:r>
    </w:p>
    <w:p w:rsidR="00000000" w:rsidDel="00000000" w:rsidP="00000000" w:rsidRDefault="00000000" w:rsidRPr="00000000" w14:paraId="000000E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JSON — session state persistence: timestamped emotional state transitions, adjustment events, bot interactions</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Algorithms and Techniques</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YOLOv8 Image Classification — inference on 96×96px face crops, softmax output over 8 AffectNet classes, running at 1fps on CPU</w:t>
      </w:r>
    </w:p>
    <w:p w:rsidR="00000000" w:rsidDel="00000000" w:rsidP="00000000" w:rsidRDefault="00000000" w:rsidRPr="00000000" w14:paraId="000000F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RMSSD Computation — root mean square of successive RR interval differences over a 10-second rolling window; primary HRV metric for sympathetic/parasympathetic balance estimation</w:t>
      </w:r>
    </w:p>
    <w:p w:rsidR="00000000" w:rsidDel="00000000" w:rsidP="00000000" w:rsidRDefault="00000000" w:rsidRPr="00000000" w14:paraId="000000F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Weighted Late Fusion — linear combination: Final_Score = (0.4 × Facial_Score) + (0.6 × Physiological_Score); physiological weighted higher to compensate for ASD flat affect; tie-breaking rule favours higher arousal state to err toward providing support</w:t>
      </w:r>
    </w:p>
    <w:p w:rsidR="00000000" w:rsidDel="00000000" w:rsidP="00000000" w:rsidRDefault="00000000" w:rsidRPr="00000000" w14:paraId="000000F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rPr>
      </w:pPr>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Emotion Class Remapping — AffectNet 8-class output collapsed to 4 CalmSpace states: {Happy, Neutral} → Calm, {Sad, Surprise} → Mildly Stressed, {Fear, Disgust} → Anxious, {Anger, Contempt} → Overloaded</w:t>
      </w:r>
    </w:p>
    <w:p w:rsidR="00000000" w:rsidDel="00000000" w:rsidP="00000000" w:rsidRDefault="00000000" w:rsidRPr="00000000" w14:paraId="000000F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Emotion-State LLM Prompting — system prompt dynamically switches per detected state, controlling sentence length (Calm: 10–15 words, Overloaded: 1–2 words or icons), vocabulary complexity, and response modality      </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color w:val="1f497d"/>
          <w:sz w:val="36"/>
          <w:szCs w:val="36"/>
        </w:rPr>
      </w:pPr>
      <w:r w:rsidDel="00000000" w:rsidR="00000000" w:rsidRPr="00000000">
        <w:rPr>
          <w:rFonts w:ascii="Times New Roman" w:cs="Times New Roman" w:eastAsia="Times New Roman" w:hAnsi="Times New Roman"/>
          <w:i w:val="0"/>
          <w:iCs w:val="0"/>
          <w:smallCaps w:val="0"/>
          <w:strike w:val="0"/>
          <w:color w:val="1f497d"/>
          <w:sz w:val="36"/>
          <w:szCs w:val="36"/>
          <w:u w:val="none"/>
          <w:shd w:fill="auto" w:val="clear"/>
          <w:vertAlign w:val="baseline"/>
          <w:rtl w:val="0"/>
        </w:rPr>
        <w:t xml:space="preserve">Proposed System Architecture</w:t>
      </w: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color w:val="1f497d"/>
          <w:sz w:val="36"/>
          <w:szCs w:val="36"/>
        </w:rPr>
      </w:pPr>
      <w:r w:rsidDel="00000000" w:rsidR="00000000" w:rsidRPr="00000000">
        <w:rPr>
          <w:rtl w:val="0"/>
        </w:rPr>
      </w:r>
    </w:p>
    <w:p w:rsidR="00000000" w:rsidDel="00000000" w:rsidP="00000000" w:rsidRDefault="00000000" w:rsidRPr="00000000" w14:paraId="000000FC">
      <w:pPr>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Pr>
        <w:drawing>
          <wp:inline distB="114300" distT="114300" distL="114300" distR="114300">
            <wp:extent cx="5943600" cy="388620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architecture illustrates the end-to-end pipeline of CalmSpace, beginning with dual input streams — webcam and wearable sensor — that feed into parallel processing branches for facial and physiological signal analysis. These streams are fused using a weighted late fusion algorithm to determine the user's emotional state. The detected state then drives adaptive outputs including a conversational bot, sensory UI, social skills engine, session logger, and automated caregiver report.</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1">
      <w:pPr>
        <w:pStyle w:val="Heading1"/>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pStyle w:val="Heading1"/>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7.</w:t>
      </w:r>
      <w:r w:rsidDel="00000000" w:rsidR="00000000" w:rsidRPr="00000000">
        <w:rPr>
          <w:rFonts w:ascii="Times New Roman" w:cs="Times New Roman" w:eastAsia="Times New Roman" w:hAnsi="Times New Roman"/>
          <w:rtl w:val="0"/>
        </w:rPr>
        <w:t xml:space="preserve"> GitHub Repository Details </w:t>
      </w:r>
    </w:p>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GitHub Repository: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https://github.com/sneha-dev/calmspace-asd-platform</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(dummy)</w:t>
      </w:r>
    </w:p>
    <w:p w:rsidR="00000000" w:rsidDel="00000000" w:rsidP="00000000" w:rsidRDefault="00000000" w:rsidRPr="00000000" w14:paraId="00000106">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Code</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All platform source code including emotion detection, adaptive therapy bot, sensory dashboard, session report generation, and crisis prevention monitoring will be maintained in the above repository.</w:t>
      </w:r>
    </w:p>
    <w:p w:rsidR="00000000" w:rsidDel="00000000" w:rsidP="00000000" w:rsidRDefault="00000000" w:rsidRPr="00000000" w14:paraId="00000108">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Datasets</w:t>
      </w:r>
    </w:p>
    <w:tbl>
      <w:tblPr>
        <w:tblStyle w:val="Table5"/>
        <w:tblW w:w="921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7"/>
        <w:gridCol w:w="4859"/>
        <w:gridCol w:w="2187"/>
        <w:tblGridChange w:id="0">
          <w:tblGrid>
            <w:gridCol w:w="2167"/>
            <w:gridCol w:w="4859"/>
            <w:gridCol w:w="2187"/>
          </w:tblGrid>
        </w:tblGridChange>
      </w:tblGrid>
      <w:tr>
        <w:trPr>
          <w:cantSplit w:val="0"/>
          <w:trHeight w:val="440" w:hRule="atLeast"/>
          <w:tblHeader w:val="0"/>
        </w:trPr>
        <w:tc>
          <w:tcPr>
            <w:tcBorders>
              <w:top w:color="aaaaaa" w:space="0" w:sz="4" w:val="single"/>
              <w:left w:color="aaaaaa" w:space="0" w:sz="4" w:val="single"/>
              <w:bottom w:color="aaaaaa" w:space="0" w:sz="4" w:val="single"/>
              <w:right w:color="aaaaaa"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10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Dataset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10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Link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10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Dataset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AffectNet YOLO-format (Primary)</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0D">
            <w:pPr>
              <w:rPr>
                <w:rFonts w:ascii="Times New Roman" w:cs="Times New Roman" w:eastAsia="Times New Roman" w:hAnsi="Times New Roman"/>
              </w:rPr>
            </w:pPr>
            <w:hyperlink r:id="rId10">
              <w:r w:rsidDel="00000000" w:rsidR="00000000" w:rsidRPr="00000000">
                <w:rPr>
                  <w:rFonts w:ascii="Times New Roman" w:cs="Times New Roman" w:eastAsia="Times New Roman" w:hAnsi="Times New Roman"/>
                  <w:color w:val="0000ff"/>
                  <w:u w:val="single"/>
                  <w:rtl w:val="0"/>
                </w:rPr>
                <w:t xml:space="preserve">https://www.kaggle.com/datasets/fatihkgg/affectnet-yolo-format</w:t>
              </w:r>
            </w:hyperlink>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AffectNet YOLO-format (Primary)</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DREAM Dataset (Evaluated, not used)</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10">
            <w:pPr>
              <w:rPr>
                <w:rFonts w:ascii="Times New Roman" w:cs="Times New Roman" w:eastAsia="Times New Roman" w:hAnsi="Times New Roman"/>
                <w:sz w:val="20"/>
                <w:szCs w:val="20"/>
              </w:rPr>
            </w:pPr>
            <w:hyperlink r:id="rId11">
              <w:r w:rsidDel="00000000" w:rsidR="00000000" w:rsidRPr="00000000">
                <w:rPr>
                  <w:rFonts w:ascii="Times New Roman" w:cs="Times New Roman" w:eastAsia="Times New Roman" w:hAnsi="Times New Roman"/>
                  <w:color w:val="1155cc"/>
                  <w:sz w:val="20"/>
                  <w:szCs w:val="20"/>
                  <w:u w:val="single"/>
                  <w:rtl w:val="0"/>
                </w:rPr>
                <w:t xml:space="preserve">https://github.com/KISHORE0709-LEO/CalmSpace</w:t>
              </w:r>
            </w:hyperlink>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DREAM Dataset (Evaluated, not used)</w:t>
            </w:r>
          </w:p>
        </w:tc>
      </w:tr>
    </w:tbl>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Dependent Software Tools &amp; Libraries   </w:t>
      </w:r>
    </w:p>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tl w:val="0"/>
        </w:rPr>
      </w:r>
    </w:p>
    <w:tbl>
      <w:tblPr>
        <w:tblStyle w:val="Table6"/>
        <w:tblW w:w="7654.00000000000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43"/>
        <w:gridCol w:w="4111"/>
        <w:tblGridChange w:id="0">
          <w:tblGrid>
            <w:gridCol w:w="3543"/>
            <w:gridCol w:w="4111"/>
          </w:tblGrid>
        </w:tblGridChange>
      </w:tblGrid>
      <w:tr>
        <w:trPr>
          <w:cantSplit w:val="0"/>
          <w:trHeight w:val="440" w:hRule="atLeast"/>
          <w:tblHeader w:val="0"/>
        </w:trPr>
        <w:tc>
          <w:tcPr>
            <w:tcBorders>
              <w:top w:color="aaaaaa" w:space="0" w:sz="4" w:val="single"/>
              <w:left w:color="aaaaaa" w:space="0" w:sz="4" w:val="single"/>
              <w:bottom w:color="aaaaaa" w:space="0" w:sz="4" w:val="single"/>
              <w:right w:color="aaaaaa"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11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Tool / Library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11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Purpose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TensorFlow / Keras</w:t>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Emotion detection model training</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OpenCV</w:t>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Facial expression processing</w:t>
            </w:r>
          </w:p>
        </w:tc>
      </w:tr>
      <w:tr>
        <w:trPr>
          <w:cantSplit w:val="0"/>
          <w:trHeight w:val="925" w:hRule="atLeast"/>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YOLOv8 (Ultralytics)</w:t>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Face detection pipeline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MediaPipe</w:t>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facial mesh</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ESP32 + MAX30102 firmware</w:t>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HRV/BPM physiological signal capture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Rasa</w:t>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Conversational therapy bot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scikit-learn</w:t>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Crisis prediction model</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React.js</w:t>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dashboard UI</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Node.js</w:t>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API server</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3.10+</w:t>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center"/>
          </w:tcPr>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Core runtime</w:t>
            </w:r>
          </w:p>
        </w:tc>
      </w:tr>
    </w:tbl>
    <w:p w:rsidR="00000000" w:rsidDel="00000000" w:rsidP="00000000" w:rsidRDefault="00000000" w:rsidRPr="00000000" w14:paraId="0000012B">
      <w:pPr>
        <w:pStyle w:val="Heading3"/>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Scripts</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All test scripts for emotion classification, sensor fusion, bot responses, crisis alerts, and session reports will be maintained under </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/tests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in the repository.</w:t>
      </w:r>
    </w:p>
    <w:p w:rsidR="00000000" w:rsidDel="00000000" w:rsidP="00000000" w:rsidRDefault="00000000" w:rsidRPr="00000000" w14:paraId="0000012E">
      <w:pPr>
        <w:pStyle w:val="Heading3"/>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 Paper</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sectPr>
          <w:type w:val="nextPage"/>
          <w:pgSz w:h="15840" w:w="12240" w:orient="portrait"/>
          <w:pgMar w:bottom="1440" w:top="1440" w:left="1440" w:right="1440" w:header="709" w:footer="709"/>
        </w:sectPr>
      </w:pPr>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Noora – AI-Based Empathetic Responding in ASD → </w:t>
      </w:r>
      <w:hyperlink r:id="rId12">
        <w:r w:rsidDel="00000000" w:rsidR="00000000" w:rsidRPr="00000000">
          <w:rPr>
            <w:rFonts w:ascii="Times New Roman" w:cs="Times New Roman" w:eastAsia="Times New Roman" w:hAnsi="Times New Roman"/>
            <w:i w:val="0"/>
            <w:iCs w:val="0"/>
            <w:smallCaps w:val="0"/>
            <w:strike w:val="0"/>
            <w:color w:val="0000ff"/>
            <w:sz w:val="24"/>
            <w:szCs w:val="24"/>
            <w:u w:val="single"/>
            <w:shd w:fill="auto" w:val="clear"/>
            <w:vertAlign w:val="baseline"/>
            <w:rtl w:val="0"/>
          </w:rPr>
          <w:t xml:space="preserve">https://doi.org/10.1007/s10803-025-06734-x</w:t>
        </w:r>
      </w:hyperlink>
      <w:r w:rsidDel="00000000" w:rsidR="00000000" w:rsidRPr="00000000">
        <w:rPr>
          <w:rtl w:val="0"/>
        </w:rPr>
      </w:r>
    </w:p>
    <w:p w:rsidR="00000000" w:rsidDel="00000000" w:rsidP="00000000" w:rsidRDefault="00000000" w:rsidRPr="00000000" w14:paraId="0000013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pStyle w:val="Heading1"/>
        <w:spacing w:line="360" w:lineRule="auto"/>
        <w:jc w:val="both"/>
        <w:rPr>
          <w:rFonts w:ascii="Times New Roman" w:cs="Times New Roman" w:eastAsia="Times New Roman" w:hAnsi="Times New Roman"/>
        </w:rPr>
      </w:pPr>
      <w:bookmarkStart w:colFirst="0" w:colLast="0" w:name="_igb2loi4sbx4" w:id="7"/>
      <w:bookmarkEnd w:id="7"/>
      <w:r w:rsidDel="00000000" w:rsidR="00000000" w:rsidRPr="00000000">
        <w:rPr>
          <w:rFonts w:ascii="Times New Roman" w:cs="Times New Roman" w:eastAsia="Times New Roman" w:hAnsi="Times New Roman"/>
          <w:b w:val="1"/>
          <w:bCs w:val="1"/>
          <w:rtl w:val="0"/>
        </w:rPr>
        <w:t xml:space="preserve">8.</w:t>
      </w:r>
      <w:r w:rsidDel="00000000" w:rsidR="00000000" w:rsidRPr="00000000">
        <w:rPr>
          <w:rFonts w:ascii="Times New Roman" w:cs="Times New Roman" w:eastAsia="Times New Roman" w:hAnsi="Times New Roman"/>
          <w:rtl w:val="0"/>
        </w:rPr>
        <w:t xml:space="preserve"> References</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D. Villanueva et al., "Noora: An AI-Based Program to Improve Empathetic Responding in Autistic Adolescents and Adults,"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Journal of Autism and Developmental Disorders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Springer, 2025. [Online]. Available: </w:t>
      </w:r>
      <w:hyperlink r:id="rId13">
        <w:r w:rsidDel="00000000" w:rsidR="00000000" w:rsidRPr="00000000">
          <w:rPr>
            <w:rFonts w:ascii="Times New Roman" w:cs="Times New Roman" w:eastAsia="Times New Roman" w:hAnsi="Times New Roman"/>
            <w:i w:val="0"/>
            <w:iCs w:val="0"/>
            <w:smallCaps w:val="0"/>
            <w:strike w:val="0"/>
            <w:color w:val="0000ff"/>
            <w:sz w:val="24"/>
            <w:szCs w:val="24"/>
            <w:u w:val="single"/>
            <w:shd w:fill="auto" w:val="clear"/>
            <w:vertAlign w:val="baseline"/>
            <w:rtl w:val="0"/>
          </w:rPr>
          <w:t xml:space="preserve">https://doi.org/10.1007/s10803-025-06734-x</w:t>
        </w:r>
      </w:hyperlink>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Multiple Authors, "Late Fusion Model for Emotion Recognition from Facial Expressions and Biosignals in a Dataset of Children with ASD,"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MDPI Sensors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vol. 25, no. 24, Dec. 2025. [Online]. Available: </w:t>
      </w:r>
      <w:hyperlink r:id="rId14">
        <w:r w:rsidDel="00000000" w:rsidR="00000000" w:rsidRPr="00000000">
          <w:rPr>
            <w:rFonts w:ascii="Times New Roman" w:cs="Times New Roman" w:eastAsia="Times New Roman" w:hAnsi="Times New Roman"/>
            <w:i w:val="0"/>
            <w:iCs w:val="0"/>
            <w:smallCaps w:val="0"/>
            <w:strike w:val="0"/>
            <w:color w:val="0000ff"/>
            <w:sz w:val="24"/>
            <w:szCs w:val="24"/>
            <w:u w:val="single"/>
            <w:shd w:fill="auto" w:val="clear"/>
            <w:vertAlign w:val="baseline"/>
            <w:rtl w:val="0"/>
          </w:rPr>
          <w:t xml:space="preserve">https://www.mdpi.com/1424-8220/25/24/7485</w:t>
        </w:r>
      </w:hyperlink>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Multiple Authors, "Emotion Recognition in Autistic Children Through Facial Expressions Using Advanced Deep Learning Architectures,"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Applied Sciences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MDPI, vol. 15, no. 17, Aug. 2025. [Online]. Available: </w:t>
      </w:r>
      <w:hyperlink r:id="rId15">
        <w:r w:rsidDel="00000000" w:rsidR="00000000" w:rsidRPr="00000000">
          <w:rPr>
            <w:rFonts w:ascii="Times New Roman" w:cs="Times New Roman" w:eastAsia="Times New Roman" w:hAnsi="Times New Roman"/>
            <w:i w:val="0"/>
            <w:iCs w:val="0"/>
            <w:smallCaps w:val="0"/>
            <w:strike w:val="0"/>
            <w:color w:val="0000ff"/>
            <w:sz w:val="24"/>
            <w:szCs w:val="24"/>
            <w:u w:val="single"/>
            <w:shd w:fill="auto" w:val="clear"/>
            <w:vertAlign w:val="baseline"/>
            <w:rtl w:val="0"/>
          </w:rPr>
          <w:t xml:space="preserve">https://www.mdpi.com/2076-3417/15/17/9555</w:t>
        </w:r>
      </w:hyperlink>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 F. M. Talaat, "Real-Time Facial Emotion Recognition System Among Children with Autism Based on Deep Learning and IoT,"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Neural Computing and Applications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Springer, vol. 35, pp. 12717–12728, 2023. [Online]. Available: </w:t>
      </w:r>
      <w:hyperlink r:id="rId16">
        <w:r w:rsidDel="00000000" w:rsidR="00000000" w:rsidRPr="00000000">
          <w:rPr>
            <w:rFonts w:ascii="Times New Roman" w:cs="Times New Roman" w:eastAsia="Times New Roman" w:hAnsi="Times New Roman"/>
            <w:i w:val="0"/>
            <w:iCs w:val="0"/>
            <w:smallCaps w:val="0"/>
            <w:strike w:val="0"/>
            <w:color w:val="0000ff"/>
            <w:sz w:val="24"/>
            <w:szCs w:val="24"/>
            <w:u w:val="single"/>
            <w:shd w:fill="auto" w:val="clear"/>
            <w:vertAlign w:val="baseline"/>
            <w:rtl w:val="0"/>
          </w:rPr>
          <w:t xml:space="preserve">https://doi.org/10.1007/s00521-023-08372-9</w:t>
        </w:r>
      </w:hyperlink>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 Multiple Authors, "Deep Learning Based Approach to Enhanced Recognition of Emotional States in Children with Autism Spectrum Disorder,"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arXiv preprint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2025. [Online]. Available: </w:t>
      </w:r>
      <w:hyperlink r:id="rId17">
        <w:r w:rsidDel="00000000" w:rsidR="00000000" w:rsidRPr="00000000">
          <w:rPr>
            <w:rFonts w:ascii="Times New Roman" w:cs="Times New Roman" w:eastAsia="Times New Roman" w:hAnsi="Times New Roman"/>
            <w:i w:val="0"/>
            <w:iCs w:val="0"/>
            <w:smallCaps w:val="0"/>
            <w:strike w:val="0"/>
            <w:color w:val="0000ff"/>
            <w:sz w:val="24"/>
            <w:szCs w:val="24"/>
            <w:u w:val="single"/>
            <w:shd w:fill="auto" w:val="clear"/>
            <w:vertAlign w:val="baseline"/>
            <w:rtl w:val="0"/>
          </w:rPr>
          <w:t xml:space="preserve">https://arxiv.org/abs/2510.07320</w:t>
        </w:r>
      </w:hyperlink>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 Multiple Authors, "A Hybrid Deep Learning Framework for Emotion Recognition in Children with Autism During NAO Robot-Mediated Interaction,"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arXiv preprint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Dec. 2025. [Online]. Available: </w:t>
      </w:r>
      <w:hyperlink r:id="rId18">
        <w:r w:rsidDel="00000000" w:rsidR="00000000" w:rsidRPr="00000000">
          <w:rPr>
            <w:rFonts w:ascii="Times New Roman" w:cs="Times New Roman" w:eastAsia="Times New Roman" w:hAnsi="Times New Roman"/>
            <w:i w:val="0"/>
            <w:iCs w:val="0"/>
            <w:smallCaps w:val="0"/>
            <w:strike w:val="0"/>
            <w:color w:val="0000ff"/>
            <w:sz w:val="24"/>
            <w:szCs w:val="24"/>
            <w:u w:val="single"/>
            <w:shd w:fill="auto" w:val="clear"/>
            <w:vertAlign w:val="baseline"/>
            <w:rtl w:val="0"/>
          </w:rPr>
          <w:t xml:space="preserve">https://arxiv.org/abs/2512.12208</w:t>
        </w:r>
      </w:hyperlink>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 S. Cano et al., "Wearable Solutions Using Physiological Signals for Stress Monitoring on Individuals with Autism Spectrum Disorder: A Systematic Literature Review,"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MDPI Sensors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vol. 24, no. 24, Dec. 2024. [Online]. Available: </w:t>
      </w:r>
      <w:hyperlink r:id="rId19">
        <w:r w:rsidDel="00000000" w:rsidR="00000000" w:rsidRPr="00000000">
          <w:rPr>
            <w:rFonts w:ascii="Times New Roman" w:cs="Times New Roman" w:eastAsia="Times New Roman" w:hAnsi="Times New Roman"/>
            <w:i w:val="0"/>
            <w:iCs w:val="0"/>
            <w:smallCaps w:val="0"/>
            <w:strike w:val="0"/>
            <w:color w:val="0000ff"/>
            <w:sz w:val="24"/>
            <w:szCs w:val="24"/>
            <w:u w:val="single"/>
            <w:shd w:fill="auto" w:val="clear"/>
            <w:vertAlign w:val="baseline"/>
            <w:rtl w:val="0"/>
          </w:rPr>
          <w:t xml:space="preserve">https://www.mdpi.com/1424-8220/24/24/8137</w:t>
        </w:r>
      </w:hyperlink>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[8] X. Gao et al., "Wearable Technology for Signal Acquisition and Interactive Feedback in Autism Spectrum Disorder Intervention: A Review,"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IEEE Sensors Journal</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vol. 24, pp. 13797–13815, 2024. [Online]. Available: </w:t>
      </w:r>
      <w:hyperlink r:id="rId20">
        <w:r w:rsidDel="00000000" w:rsidR="00000000" w:rsidRPr="00000000">
          <w:rPr>
            <w:rFonts w:ascii="Times New Roman" w:cs="Times New Roman" w:eastAsia="Times New Roman" w:hAnsi="Times New Roman"/>
            <w:i w:val="0"/>
            <w:iCs w:val="0"/>
            <w:smallCaps w:val="0"/>
            <w:strike w:val="0"/>
            <w:color w:val="0000ff"/>
            <w:sz w:val="24"/>
            <w:szCs w:val="24"/>
            <w:u w:val="single"/>
            <w:shd w:fill="auto" w:val="clear"/>
            <w:vertAlign w:val="baseline"/>
            <w:rtl w:val="0"/>
          </w:rPr>
          <w:t xml:space="preserve">https://ieeexplore.ieee.org/document/10472937/</w:t>
        </w:r>
      </w:hyperlink>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[9] Multiple Authors, "Are Wearable Physiological Sensors Suitable for Detecting or Predicting Challenging Behavior Events in Patients with ASD? A Scoping Review,"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IEEE Xplore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2023. [Online]. Available: </w:t>
      </w:r>
      <w:hyperlink r:id="rId21">
        <w:r w:rsidDel="00000000" w:rsidR="00000000" w:rsidRPr="00000000">
          <w:rPr>
            <w:rFonts w:ascii="Times New Roman" w:cs="Times New Roman" w:eastAsia="Times New Roman" w:hAnsi="Times New Roman"/>
            <w:i w:val="0"/>
            <w:iCs w:val="0"/>
            <w:smallCaps w:val="0"/>
            <w:strike w:val="0"/>
            <w:color w:val="0000ff"/>
            <w:sz w:val="24"/>
            <w:szCs w:val="24"/>
            <w:u w:val="single"/>
            <w:shd w:fill="auto" w:val="clear"/>
            <w:vertAlign w:val="baseline"/>
            <w:rtl w:val="0"/>
          </w:rPr>
          <w:t xml:space="preserve">https://ieeexplore.ieee.org/document/10036275/</w:t>
        </w:r>
      </w:hyperlink>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[10] M. T. Tomczak et al., "Stress Monitoring System for Individuals with Autism Spectrum Disorders,"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IEEE Access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vol. 8, pp. 228236–228244, 2020. [Online]. Available: </w:t>
      </w:r>
      <w:hyperlink r:id="rId22">
        <w:r w:rsidDel="00000000" w:rsidR="00000000" w:rsidRPr="00000000">
          <w:rPr>
            <w:rFonts w:ascii="Times New Roman" w:cs="Times New Roman" w:eastAsia="Times New Roman" w:hAnsi="Times New Roman"/>
            <w:i w:val="0"/>
            <w:iCs w:val="0"/>
            <w:smallCaps w:val="0"/>
            <w:strike w:val="0"/>
            <w:color w:val="0000ff"/>
            <w:sz w:val="24"/>
            <w:szCs w:val="24"/>
            <w:u w:val="single"/>
            <w:shd w:fill="auto" w:val="clear"/>
            <w:vertAlign w:val="baseline"/>
            <w:rtl w:val="0"/>
          </w:rPr>
          <w:t xml:space="preserve">https://ieeexplore.ieee.org/document/9300204/</w:t>
        </w:r>
      </w:hyperlink>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[11] Y. Feng et al., "Effectiveness of AI-Driven Conversational Agents in Improving Mental Health Among Young People: Systematic Review and Meta-Analysis,"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Journal of Medical Internet Research</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2025. [Online]. Available: </w:t>
      </w:r>
      <w:hyperlink r:id="rId23">
        <w:r w:rsidDel="00000000" w:rsidR="00000000" w:rsidRPr="00000000">
          <w:rPr>
            <w:rFonts w:ascii="Times New Roman" w:cs="Times New Roman" w:eastAsia="Times New Roman" w:hAnsi="Times New Roman"/>
            <w:i w:val="0"/>
            <w:iCs w:val="0"/>
            <w:smallCaps w:val="0"/>
            <w:strike w:val="0"/>
            <w:color w:val="0000ff"/>
            <w:sz w:val="24"/>
            <w:szCs w:val="24"/>
            <w:u w:val="single"/>
            <w:shd w:fill="auto" w:val="clear"/>
            <w:vertAlign w:val="baseline"/>
            <w:rtl w:val="0"/>
          </w:rPr>
          <w:t xml:space="preserve">https://www.jmir.org/2025/1/e69639</w:t>
        </w:r>
      </w:hyperlink>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[12] Multiple Authors, "Implementation of Generative AI for the Assessment and Treatment of Autism Spectrum Disorders: A Scoping Review,"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Frontiers in Psychiatry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Jun. 2025. [Online]. Available: </w:t>
      </w:r>
      <w:hyperlink r:id="rId24">
        <w:r w:rsidDel="00000000" w:rsidR="00000000" w:rsidRPr="00000000">
          <w:rPr>
            <w:rFonts w:ascii="Times New Roman" w:cs="Times New Roman" w:eastAsia="Times New Roman" w:hAnsi="Times New Roman"/>
            <w:i w:val="0"/>
            <w:iCs w:val="0"/>
            <w:smallCaps w:val="0"/>
            <w:strike w:val="0"/>
            <w:color w:val="0000ff"/>
            <w:sz w:val="24"/>
            <w:szCs w:val="24"/>
            <w:u w:val="single"/>
            <w:shd w:fill="auto" w:val="clear"/>
            <w:vertAlign w:val="baseline"/>
            <w:rtl w:val="0"/>
          </w:rPr>
          <w:t xml:space="preserve">https://www.frontiersin.org/journals/psychiatry/articles/10.3389/fpsyt.2025.1628216/full</w:t>
        </w:r>
      </w:hyperlink>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[13] A. Xygkou et al., "Can I Be More Social with a Chatbot? Social Connectedness Through Interactions of Autistic Adults with a Conversational Virtual Human,"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Human-Computer Interaction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Taylor &amp; Francis, Jan. 2024. [Online]. Available: </w:t>
      </w:r>
      <w:hyperlink r:id="rId25">
        <w:r w:rsidDel="00000000" w:rsidR="00000000" w:rsidRPr="00000000">
          <w:rPr>
            <w:rFonts w:ascii="Times New Roman" w:cs="Times New Roman" w:eastAsia="Times New Roman" w:hAnsi="Times New Roman"/>
            <w:i w:val="0"/>
            <w:iCs w:val="0"/>
            <w:smallCaps w:val="0"/>
            <w:strike w:val="0"/>
            <w:color w:val="0000ff"/>
            <w:sz w:val="24"/>
            <w:szCs w:val="24"/>
            <w:u w:val="single"/>
            <w:shd w:fill="auto" w:val="clear"/>
            <w:vertAlign w:val="baseline"/>
            <w:rtl w:val="0"/>
          </w:rPr>
          <w:t xml:space="preserve">https://www.tandfonline.com/doi/full/10.1080/10447318.2023.2292880</w:t>
        </w:r>
      </w:hyperlink>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[14] I. Kathuria, K. Saxena, and A. Singh, "Exploring the Potential of Conversational AI for Supporting Children with Autism,"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Springer Asset Analytics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2025. [Online]. Available: </w:t>
      </w:r>
      <w:hyperlink r:id="rId26">
        <w:r w:rsidDel="00000000" w:rsidR="00000000" w:rsidRPr="00000000">
          <w:rPr>
            <w:rFonts w:ascii="Times New Roman" w:cs="Times New Roman" w:eastAsia="Times New Roman" w:hAnsi="Times New Roman"/>
            <w:i w:val="0"/>
            <w:iCs w:val="0"/>
            <w:smallCaps w:val="0"/>
            <w:strike w:val="0"/>
            <w:color w:val="0000ff"/>
            <w:sz w:val="24"/>
            <w:szCs w:val="24"/>
            <w:u w:val="single"/>
            <w:shd w:fill="auto" w:val="clear"/>
            <w:vertAlign w:val="baseline"/>
            <w:rtl w:val="0"/>
          </w:rPr>
          <w:t xml:space="preserve">https://link.springer.com/chapter/10.1007/978-981-96-7556-2_16</w:t>
        </w:r>
      </w:hyperlink>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[15] H. Atturu et al., "Effectiveness of Artificial Intelligence–Based Platform in Administering Therapies for Children with Autism Spectrum Disorder: 12-Month Observational Study,"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JMIR Neurotechnology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Apr. 2025. [Online]. Available: </w:t>
      </w:r>
      <w:hyperlink r:id="rId27">
        <w:r w:rsidDel="00000000" w:rsidR="00000000" w:rsidRPr="00000000">
          <w:rPr>
            <w:rFonts w:ascii="Times New Roman" w:cs="Times New Roman" w:eastAsia="Times New Roman" w:hAnsi="Times New Roman"/>
            <w:i w:val="0"/>
            <w:iCs w:val="0"/>
            <w:smallCaps w:val="0"/>
            <w:strike w:val="0"/>
            <w:color w:val="0000ff"/>
            <w:sz w:val="24"/>
            <w:szCs w:val="24"/>
            <w:u w:val="single"/>
            <w:shd w:fill="auto" w:val="clear"/>
            <w:vertAlign w:val="baseline"/>
            <w:rtl w:val="0"/>
          </w:rPr>
          <w:t xml:space="preserve">https://neuro.jmir.org/2025/1/e70589</w:t>
        </w:r>
      </w:hyperlink>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[16] S. S. Rajagopalan et al., "Machine Learning Prediction of Autism Spectrum Disorder From a Minimal Set of Medical and Background Information,"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JAMA Network Open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vol. 7, no. 8, Aug. 2024. [Online]. Available: </w:t>
      </w:r>
      <w:hyperlink r:id="rId28">
        <w:r w:rsidDel="00000000" w:rsidR="00000000" w:rsidRPr="00000000">
          <w:rPr>
            <w:rFonts w:ascii="Times New Roman" w:cs="Times New Roman" w:eastAsia="Times New Roman" w:hAnsi="Times New Roman"/>
            <w:i w:val="0"/>
            <w:iCs w:val="0"/>
            <w:smallCaps w:val="0"/>
            <w:strike w:val="0"/>
            <w:color w:val="0000ff"/>
            <w:sz w:val="24"/>
            <w:szCs w:val="24"/>
            <w:u w:val="single"/>
            <w:shd w:fill="auto" w:val="clear"/>
            <w:vertAlign w:val="baseline"/>
            <w:rtl w:val="0"/>
          </w:rPr>
          <w:t xml:space="preserve">https://pmc.ncbi.nlm.nih.gov/articles/PMC11333987/</w:t>
        </w:r>
      </w:hyperlink>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[17] Multiple Authors, "Recent Advances on Autism Spectrum Disorders in Diagnosing Based on Machine Learning and Deep Learning,"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Artificial Intelligence Review</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Springer, Jul. 2025. [Online]. Available: </w:t>
      </w:r>
      <w:hyperlink r:id="rId29">
        <w:r w:rsidDel="00000000" w:rsidR="00000000" w:rsidRPr="00000000">
          <w:rPr>
            <w:rFonts w:ascii="Times New Roman" w:cs="Times New Roman" w:eastAsia="Times New Roman" w:hAnsi="Times New Roman"/>
            <w:i w:val="0"/>
            <w:iCs w:val="0"/>
            <w:smallCaps w:val="0"/>
            <w:strike w:val="0"/>
            <w:color w:val="0000ff"/>
            <w:sz w:val="24"/>
            <w:szCs w:val="24"/>
            <w:u w:val="single"/>
            <w:shd w:fill="auto" w:val="clear"/>
            <w:vertAlign w:val="baseline"/>
            <w:rtl w:val="0"/>
          </w:rPr>
          <w:t xml:space="preserve">https://link.springer.com/article/10.1007/s10462-025-11302-x</w:t>
        </w:r>
      </w:hyperlink>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[18] fatihkgg, "AffectNet YOLO Format Dataset,"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Kaggle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2024. [Online]. Available: </w:t>
      </w:r>
      <w:hyperlink r:id="rId30">
        <w:r w:rsidDel="00000000" w:rsidR="00000000" w:rsidRPr="00000000">
          <w:rPr>
            <w:rFonts w:ascii="Times New Roman" w:cs="Times New Roman" w:eastAsia="Times New Roman" w:hAnsi="Times New Roman"/>
            <w:i w:val="0"/>
            <w:iCs w:val="0"/>
            <w:smallCaps w:val="0"/>
            <w:strike w:val="0"/>
            <w:color w:val="0000ff"/>
            <w:sz w:val="24"/>
            <w:szCs w:val="24"/>
            <w:u w:val="single"/>
            <w:shd w:fill="auto" w:val="clear"/>
            <w:vertAlign w:val="baseline"/>
            <w:rtl w:val="0"/>
          </w:rPr>
          <w:t xml:space="preserve">https://www.kaggle.com/datasets/fatihkgg/affectnet-yolo-format</w:t>
        </w:r>
      </w:hyperlink>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[19] A. Iannone and D. Giansanti, "Breaking Barriers — The Intersection of AI and Assistive Technology in Autism Care: A Narrative Review,"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Journal of Personalized Medicine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MDPI, vol. 14, no. 1, Jan. 2024. [Online]. Available: </w:t>
      </w:r>
      <w:hyperlink r:id="rId31">
        <w:r w:rsidDel="00000000" w:rsidR="00000000" w:rsidRPr="00000000">
          <w:rPr>
            <w:rFonts w:ascii="Times New Roman" w:cs="Times New Roman" w:eastAsia="Times New Roman" w:hAnsi="Times New Roman"/>
            <w:i w:val="0"/>
            <w:iCs w:val="0"/>
            <w:smallCaps w:val="0"/>
            <w:strike w:val="0"/>
            <w:color w:val="0000ff"/>
            <w:sz w:val="24"/>
            <w:szCs w:val="24"/>
            <w:u w:val="single"/>
            <w:shd w:fill="auto" w:val="clear"/>
            <w:vertAlign w:val="baseline"/>
            <w:rtl w:val="0"/>
          </w:rPr>
          <w:t xml:space="preserve">https://www.mdpi.com/2075-4426/14/1/41</w:t>
        </w:r>
      </w:hyperlink>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[20] M. Kohli et al., "Machine Learning-Based ABA Treatment Recommendation and Personalization for Autism Spectrum Disorder: An Exploratory Study,"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Brain Informatics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vol. 9, no. 1, p. 16, 2022. [Online]. Available: </w:t>
      </w:r>
      <w:hyperlink r:id="rId32">
        <w:r w:rsidDel="00000000" w:rsidR="00000000" w:rsidRPr="00000000">
          <w:rPr>
            <w:rFonts w:ascii="Times New Roman" w:cs="Times New Roman" w:eastAsia="Times New Roman" w:hAnsi="Times New Roman"/>
            <w:i w:val="0"/>
            <w:iCs w:val="0"/>
            <w:smallCaps w:val="0"/>
            <w:strike w:val="0"/>
            <w:color w:val="0000ff"/>
            <w:sz w:val="24"/>
            <w:szCs w:val="24"/>
            <w:u w:val="single"/>
            <w:shd w:fill="auto" w:val="clear"/>
            <w:vertAlign w:val="baseline"/>
            <w:rtl w:val="0"/>
          </w:rPr>
          <w:t xml:space="preserve">https://doi.org/10.1186/s40708-022-00164-6</w:t>
        </w:r>
      </w:hyperlink>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sectPr>
          <w:type w:val="nextPage"/>
          <w:pgSz w:h="15840" w:w="12240" w:orient="portrait"/>
          <w:pgMar w:bottom="1440" w:top="1440" w:left="1440" w:right="1440" w:header="709" w:footer="709"/>
        </w:sect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[21] Multiple Authors, "A New AI Framework to Support Social-Emotional Skills and Emotion Awareness in Children with Autism Spectrum Disorder,"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Computers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MDPI, vol. 14, no. 7, Jul. 2025. [Online]. Available: </w:t>
      </w:r>
      <w:hyperlink r:id="rId33">
        <w:r w:rsidDel="00000000" w:rsidR="00000000" w:rsidRPr="00000000">
          <w:rPr>
            <w:rFonts w:ascii="Times New Roman" w:cs="Times New Roman" w:eastAsia="Times New Roman" w:hAnsi="Times New Roman"/>
            <w:i w:val="0"/>
            <w:iCs w:val="0"/>
            <w:smallCaps w:val="0"/>
            <w:strike w:val="0"/>
            <w:color w:val="0000ff"/>
            <w:sz w:val="24"/>
            <w:szCs w:val="24"/>
            <w:u w:val="single"/>
            <w:shd w:fill="auto" w:val="clear"/>
            <w:vertAlign w:val="baseline"/>
            <w:rtl w:val="0"/>
          </w:rPr>
          <w:t xml:space="preserve">https://www.mdpi.com/2073-431X/14/7/29</w:t>
        </w:r>
      </w:hyperlink>
      <w:r w:rsidDel="00000000" w:rsidR="00000000" w:rsidRPr="00000000">
        <w:rPr>
          <w:rtl w:val="0"/>
        </w:rPr>
      </w:r>
    </w:p>
    <w:p w:rsidR="00000000" w:rsidDel="00000000" w:rsidP="00000000" w:rsidRDefault="00000000" w:rsidRPr="00000000" w14:paraId="00000148">
      <w:pPr>
        <w:pStyle w:val="Heading2"/>
        <w:spacing w:line="360" w:lineRule="auto"/>
        <w:jc w:val="both"/>
        <w:rPr>
          <w:rFonts w:ascii="Times New Roman" w:cs="Times New Roman" w:eastAsia="Times New Roman" w:hAnsi="Times New Roman"/>
        </w:rPr>
      </w:pPr>
      <w:bookmarkStart w:colFirst="0" w:colLast="0" w:name="_y4rywbfxkl4v" w:id="8"/>
      <w:bookmarkEnd w:id="8"/>
      <w:r w:rsidDel="00000000" w:rsidR="00000000" w:rsidRPr="00000000">
        <w:rPr>
          <w:rtl w:val="0"/>
        </w:rPr>
      </w:r>
    </w:p>
    <w:sectPr>
      <w:type w:val="nextPage"/>
      <w:pgSz w:h="15840" w:w="12240" w:orient="portrait"/>
      <w:pgMar w:bottom="1440" w:top="1440" w:left="1440" w:right="1440"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 w:name="Noto Sans Symbols">
    <w:embedRegular w:fontKey="{00000000-0000-0000-0000-000000000000}" r:id="rId6" w:subsetted="0"/>
    <w:embedBold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b w:val="1"/>
        <w:bCs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ieeexplore.ieee.org/document/10472937/" TargetMode="External"/><Relationship Id="rId22" Type="http://schemas.openxmlformats.org/officeDocument/2006/relationships/hyperlink" Target="https://ieeexplore.ieee.org/document/9300204/" TargetMode="External"/><Relationship Id="rId21" Type="http://schemas.openxmlformats.org/officeDocument/2006/relationships/hyperlink" Target="https://ieeexplore.ieee.org/document/10036275/" TargetMode="External"/><Relationship Id="rId24" Type="http://schemas.openxmlformats.org/officeDocument/2006/relationships/hyperlink" Target="https://www.frontiersin.org/journals/psychiatry/articles/10.3389/fpsyt.2025.1628216/full" TargetMode="External"/><Relationship Id="rId23" Type="http://schemas.openxmlformats.org/officeDocument/2006/relationships/hyperlink" Target="https://www.jmir.org/2025/1/e6963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hyperlink" Target="https://link.springer.com/chapter/10.1007/978-981-96-7556-2_16" TargetMode="External"/><Relationship Id="rId25" Type="http://schemas.openxmlformats.org/officeDocument/2006/relationships/hyperlink" Target="https://www.tandfonline.com/doi/full/10.1080/10447318.2023.2292880" TargetMode="External"/><Relationship Id="rId28" Type="http://schemas.openxmlformats.org/officeDocument/2006/relationships/hyperlink" Target="https://pmc.ncbi.nlm.nih.gov/articles/PMC11333987/" TargetMode="External"/><Relationship Id="rId27" Type="http://schemas.openxmlformats.org/officeDocument/2006/relationships/hyperlink" Target="https://neuro.jmir.org/2025/1/e70589"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link.springer.com/article/10.1007/s10462-025-11302-x" TargetMode="External"/><Relationship Id="rId7" Type="http://schemas.openxmlformats.org/officeDocument/2006/relationships/image" Target="media/image2.png"/><Relationship Id="rId8" Type="http://schemas.openxmlformats.org/officeDocument/2006/relationships/image" Target="media/image3.png"/><Relationship Id="rId31" Type="http://schemas.openxmlformats.org/officeDocument/2006/relationships/hyperlink" Target="https://www.mdpi.com/2075-4426/14/1/41" TargetMode="External"/><Relationship Id="rId30" Type="http://schemas.openxmlformats.org/officeDocument/2006/relationships/hyperlink" Target="https://www.kaggle.com/datasets/fatihkgg/affectnet-yolo-format" TargetMode="External"/><Relationship Id="rId11" Type="http://schemas.openxmlformats.org/officeDocument/2006/relationships/hyperlink" Target="https://github.com/KISHORE0709-LEO/CalmSpace" TargetMode="External"/><Relationship Id="rId33" Type="http://schemas.openxmlformats.org/officeDocument/2006/relationships/hyperlink" Target="https://www.mdpi.com/2073-431X/14/7/292" TargetMode="External"/><Relationship Id="rId10" Type="http://schemas.openxmlformats.org/officeDocument/2006/relationships/hyperlink" Target="https://www.kaggle.com/datasets/fatihkgg/affectnet-yolo-format" TargetMode="External"/><Relationship Id="rId32" Type="http://schemas.openxmlformats.org/officeDocument/2006/relationships/hyperlink" Target="https://doi.org/10.1186/s40708-022-00164-6" TargetMode="External"/><Relationship Id="rId13" Type="http://schemas.openxmlformats.org/officeDocument/2006/relationships/hyperlink" Target="https://doi.org/10.1007/s10803-025-06734-x" TargetMode="External"/><Relationship Id="rId12" Type="http://schemas.openxmlformats.org/officeDocument/2006/relationships/hyperlink" Target="https://doi.org/10.1007/s10803-025-06734-x" TargetMode="External"/><Relationship Id="rId15" Type="http://schemas.openxmlformats.org/officeDocument/2006/relationships/hyperlink" Target="https://www.mdpi.com/2076-3417/15/17/9555" TargetMode="External"/><Relationship Id="rId14" Type="http://schemas.openxmlformats.org/officeDocument/2006/relationships/hyperlink" Target="https://www.mdpi.com/1424-8220/25/24/7485" TargetMode="External"/><Relationship Id="rId17" Type="http://schemas.openxmlformats.org/officeDocument/2006/relationships/hyperlink" Target="https://arxiv.org/abs/2510.07320" TargetMode="External"/><Relationship Id="rId16" Type="http://schemas.openxmlformats.org/officeDocument/2006/relationships/hyperlink" Target="https://doi.org/10.1007/s00521-023-08372-9" TargetMode="External"/><Relationship Id="rId19" Type="http://schemas.openxmlformats.org/officeDocument/2006/relationships/hyperlink" Target="https://www.mdpi.com/1424-8220/24/24/8137" TargetMode="External"/><Relationship Id="rId18" Type="http://schemas.openxmlformats.org/officeDocument/2006/relationships/hyperlink" Target="https://arxiv.org/abs/2512.1220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 Id="rId6" Type="http://schemas.openxmlformats.org/officeDocument/2006/relationships/font" Target="fonts/NotoSansSymbols-regular.ttf"/><Relationship Id="rId7"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