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9992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WEEK 2</w:t>
      </w:r>
    </w:p>
    <w:p w14:paraId="27A230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What did I do</w:t>
      </w:r>
    </w:p>
    <w:p w14:paraId="275884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Chengren Pang:</w:t>
      </w:r>
      <w:r>
        <w:rPr>
          <w:rFonts w:hint="default" w:ascii="Times New Roman" w:hAnsi="Times New Roman" w:cs="Times New Roman"/>
        </w:rPr>
        <w:t xml:space="preserve"> Led the team in reading the Challenge Brief, clarified the seven team roles, and helped the group understand the main requirements of Mission 1.</w:t>
      </w:r>
    </w:p>
    <w:p w14:paraId="22E713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Chenyi Zhuang: </w:t>
      </w:r>
      <w:r>
        <w:rPr>
          <w:rFonts w:hint="default" w:ascii="Times New Roman" w:hAnsi="Times New Roman" w:cs="Times New Roman"/>
        </w:rPr>
        <w:t>Accessed the UIFlow programming environment and reviewed the block documentation needed for reading sensor data.</w:t>
      </w:r>
    </w:p>
    <w:p w14:paraId="1DD728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Zihang Zeng:</w:t>
      </w:r>
      <w:r>
        <w:rPr>
          <w:rFonts w:hint="default" w:ascii="Times New Roman" w:hAnsi="Times New Roman" w:cs="Times New Roman"/>
        </w:rPr>
        <w:t xml:space="preserve"> Connected the StickC Plus, updated the firmware, and prepared the sensor unit for the Mission 1 hardware setup.</w:t>
      </w:r>
    </w:p>
    <w:p w14:paraId="79E1AF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Jinkun Zhou:</w:t>
      </w:r>
      <w:r>
        <w:rPr>
          <w:rFonts w:hint="default" w:ascii="Times New Roman" w:hAnsi="Times New Roman" w:cs="Times New Roman"/>
        </w:rPr>
        <w:t xml:space="preserve"> Reviewed the Mission 1 acceptance criteria and checked that the system needed to show live sensor readings correctly.</w:t>
      </w:r>
    </w:p>
    <w:p w14:paraId="43273F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Hengyu Wan:</w:t>
      </w:r>
      <w:r>
        <w:rPr>
          <w:rFonts w:hint="default" w:ascii="Times New Roman" w:hAnsi="Times New Roman" w:cs="Times New Roman"/>
        </w:rPr>
        <w:t xml:space="preserve"> Set up the team collaboration documents and group communication channels, and documented the key steps of Mission 1.</w:t>
      </w:r>
    </w:p>
    <w:p w14:paraId="311365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Yancheng Li: </w:t>
      </w:r>
      <w:r>
        <w:rPr>
          <w:rFonts w:hint="default" w:ascii="Times New Roman" w:hAnsi="Times New Roman" w:cs="Times New Roman"/>
        </w:rPr>
        <w:t>Checked the phone storage and battery, selected a quiet and well-lit shooting location, and prepared for video recording.</w:t>
      </w:r>
    </w:p>
    <w:p w14:paraId="15BDAD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Tianze Xu:</w:t>
      </w:r>
      <w:r>
        <w:rPr>
          <w:rFonts w:hint="default" w:ascii="Times New Roman" w:hAnsi="Times New Roman" w:cs="Times New Roman"/>
        </w:rPr>
        <w:t xml:space="preserve"> Familiarized himself with the device operation and practiced suitable camera angles to reduce screen glare during the demo.</w:t>
      </w:r>
    </w:p>
    <w:p w14:paraId="1EBB9BB1">
      <w:pPr>
        <w:rPr>
          <w:rFonts w:hint="default" w:ascii="Times New Roman" w:hAnsi="Times New Roman" w:cs="Times New Roman"/>
        </w:rPr>
      </w:pPr>
    </w:p>
    <w:p w14:paraId="1EB7F6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What will I do</w:t>
      </w:r>
    </w:p>
    <w:p w14:paraId="0D50E4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Chengren Pang: </w:t>
      </w:r>
      <w:r>
        <w:rPr>
          <w:rFonts w:hint="default" w:ascii="Times New Roman" w:hAnsi="Times New Roman" w:cs="Times New Roman"/>
        </w:rPr>
        <w:t>Continue selecting the demo “spark” idea, organize the speaking order, coordinate the video shoot, and prepare business or management-related ideas for Week 3.</w:t>
      </w:r>
    </w:p>
    <w:p w14:paraId="2FF080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Chenyi Zhuang:</w:t>
      </w:r>
      <w:r>
        <w:rPr>
          <w:rFonts w:hint="default" w:ascii="Times New Roman" w:hAnsi="Times New Roman" w:cs="Times New Roman"/>
        </w:rPr>
        <w:t xml:space="preserve"> Continue writing the core UIFlow code for Mission 1, including reading sensor values and displaying them clearly on the device screen.</w:t>
      </w:r>
    </w:p>
    <w:p w14:paraId="629EFC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Zihang Zeng:</w:t>
      </w:r>
      <w:r>
        <w:rPr>
          <w:rFonts w:hint="default" w:ascii="Times New Roman" w:hAnsi="Times New Roman" w:cs="Times New Roman"/>
        </w:rPr>
        <w:t xml:space="preserve"> Continue physically connecting the sensor to the device and assist Chenyi Zhuang in making sure UIFlow can recognize the hardware correctly.</w:t>
      </w:r>
    </w:p>
    <w:p w14:paraId="5FD2C4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Jinkun Zhou: </w:t>
      </w:r>
      <w:r>
        <w:rPr>
          <w:rFonts w:hint="default" w:ascii="Times New Roman" w:hAnsi="Times New Roman" w:cs="Times New Roman"/>
        </w:rPr>
        <w:t>Continue verifying the accuracy of sensor data and record any bugs found during debugging, such as frozen values or connection drops.</w:t>
      </w:r>
    </w:p>
    <w:p w14:paraId="74B49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Hengyu Wan:</w:t>
      </w:r>
      <w:r>
        <w:rPr>
          <w:rFonts w:hint="default" w:ascii="Times New Roman" w:hAnsi="Times New Roman" w:cs="Times New Roman"/>
        </w:rPr>
        <w:t xml:space="preserve"> Continue compiling everyone’s 30-second speaking points, support the “Stretch” discussion, and prepare the team’s Week 3 idea list.</w:t>
      </w:r>
    </w:p>
    <w:p w14:paraId="175BD5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Yancheng Li: </w:t>
      </w:r>
      <w:r>
        <w:rPr>
          <w:rFonts w:hint="default" w:ascii="Times New Roman" w:hAnsi="Times New Roman" w:cs="Times New Roman"/>
        </w:rPr>
        <w:t>Continue testing the audio quality, monitor video clarity during filming, export the MP4 file, and prepare it for LMO submission.</w:t>
      </w:r>
    </w:p>
    <w:p w14:paraId="324D40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Tianze Xu:</w:t>
      </w:r>
      <w:r>
        <w:rPr>
          <w:rFonts w:hint="default" w:ascii="Times New Roman" w:hAnsi="Times New Roman" w:cs="Times New Roman"/>
        </w:rPr>
        <w:t xml:space="preserve"> Continue working with the software and QA members on final system integration testing and prepare the 30-second silent demo for the video.</w:t>
      </w:r>
    </w:p>
    <w:p w14:paraId="4DE49104">
      <w:pPr>
        <w:rPr>
          <w:rFonts w:hint="default" w:ascii="Times New Roman" w:hAnsi="Times New Roman" w:cs="Times New Roman"/>
        </w:rPr>
      </w:pPr>
    </w:p>
    <w:p w14:paraId="54E4761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Any Blockers</w:t>
      </w:r>
    </w:p>
    <w:p w14:paraId="7BC3C5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Chengren Pang: </w:t>
      </w:r>
      <w:r>
        <w:rPr>
          <w:rFonts w:hint="default" w:ascii="Times New Roman" w:hAnsi="Times New Roman" w:cs="Times New Roman"/>
        </w:rPr>
        <w:t>The team still needs to choose a clear demo “spark” idea and make sure the video timeline is well organized before filming.</w:t>
      </w:r>
    </w:p>
    <w:p w14:paraId="47D507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Chenyi Zhuang: </w:t>
      </w:r>
      <w:r>
        <w:rPr>
          <w:rFonts w:hint="default" w:ascii="Times New Roman" w:hAnsi="Times New Roman" w:cs="Times New Roman"/>
        </w:rPr>
        <w:t>The UIFlow code is still being developed, so the sensor reading and screen display logic may need further testing and adjustment.</w:t>
      </w:r>
    </w:p>
    <w:p w14:paraId="2E6C94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Zihang Zeng: </w:t>
      </w:r>
      <w:r>
        <w:rPr>
          <w:rFonts w:hint="default" w:ascii="Times New Roman" w:hAnsi="Times New Roman" w:cs="Times New Roman"/>
        </w:rPr>
        <w:t>The hardware connection may still have recognition issues, especially if the sensor is not detected correctly by UIFlow.</w:t>
      </w:r>
    </w:p>
    <w:p w14:paraId="39A29AAE">
      <w:pPr>
        <w:rPr>
          <w:rFonts w:hint="default" w:ascii="Times New Roman" w:hAnsi="Times New Roman" w:cs="Times New Roman"/>
        </w:rPr>
      </w:pPr>
    </w:p>
    <w:p w14:paraId="6A59A2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Jinkun Zhou: </w:t>
      </w:r>
      <w:r>
        <w:rPr>
          <w:rFonts w:hint="default" w:ascii="Times New Roman" w:hAnsi="Times New Roman" w:cs="Times New Roman"/>
        </w:rPr>
        <w:t>Some sensor readings may freeze or become unstable during testing, so more debugging is needed to ensure the live data is reliable.</w:t>
      </w:r>
    </w:p>
    <w:p w14:paraId="5AF668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Hengyu Wan: </w:t>
      </w:r>
      <w:r>
        <w:rPr>
          <w:rFonts w:hint="default" w:ascii="Times New Roman" w:hAnsi="Times New Roman" w:cs="Times New Roman"/>
        </w:rPr>
        <w:t>Collecting everyone’s speaking points may take time, and the team needs to avoid awkward pauses or unclear role explanations in the video.</w:t>
      </w:r>
    </w:p>
    <w:p w14:paraId="39DB35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Yancheng Li:</w:t>
      </w:r>
      <w:r>
        <w:rPr>
          <w:rFonts w:hint="default" w:ascii="Times New Roman" w:hAnsi="Times New Roman" w:cs="Times New Roman"/>
        </w:rPr>
        <w:t xml:space="preserve"> Background noise, lighting, and video clarity may affect the final recording quality, so the filming environment still needs careful control.</w:t>
      </w:r>
      <w:bookmarkStart w:id="0" w:name="_GoBack"/>
      <w:bookmarkEnd w:id="0"/>
    </w:p>
    <w:p w14:paraId="4D452B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Tianze Xu: </w:t>
      </w:r>
      <w:r>
        <w:rPr>
          <w:rFonts w:hint="default" w:ascii="Times New Roman" w:hAnsi="Times New Roman" w:cs="Times New Roman"/>
        </w:rPr>
        <w:t>The demo may be affected by screen glare or unstable system integration, so more practice is needed before the final recording.</w:t>
      </w:r>
    </w:p>
    <w:p w14:paraId="5019E65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F98"/>
    <w:rsid w:val="00001017"/>
    <w:rsid w:val="000110B9"/>
    <w:rsid w:val="001A6978"/>
    <w:rsid w:val="002A7EDD"/>
    <w:rsid w:val="00446332"/>
    <w:rsid w:val="004B3B5F"/>
    <w:rsid w:val="004C3EF8"/>
    <w:rsid w:val="00676AAE"/>
    <w:rsid w:val="006A38EA"/>
    <w:rsid w:val="00A65F98"/>
    <w:rsid w:val="00B3047D"/>
    <w:rsid w:val="00C86A7F"/>
    <w:rsid w:val="00CA6BA3"/>
    <w:rsid w:val="00D231B5"/>
    <w:rsid w:val="00E36DE0"/>
    <w:rsid w:val="00EE172D"/>
    <w:rsid w:val="00F744A2"/>
    <w:rsid w:val="3A78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  <w:style w:type="paragraph" w:customStyle="1" w:styleId="37">
    <w:name w:val="21bc9c4b-6a32-43e5-beaa-fd2d792c5735"/>
    <w:basedOn w:val="2"/>
    <w:next w:val="38"/>
    <w:link w:val="39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b/>
      <w:bCs/>
      <w:color w:val="000000"/>
      <w:sz w:val="32"/>
    </w:rPr>
  </w:style>
  <w:style w:type="paragraph" w:customStyle="1" w:styleId="38">
    <w:name w:val="acbfdd8b-e11b-4d36-88ff-6049b138f862"/>
    <w:basedOn w:val="1"/>
    <w:link w:val="40"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bCs/>
      <w:color w:val="000000"/>
    </w:rPr>
  </w:style>
  <w:style w:type="character" w:customStyle="1" w:styleId="39">
    <w:name w:val="21bc9c4b-6a32-43e5-beaa-fd2d792c5735 字符"/>
    <w:basedOn w:val="16"/>
    <w:link w:val="37"/>
    <w:qFormat/>
    <w:uiPriority w:val="0"/>
    <w:rPr>
      <w:rFonts w:ascii="微软雅黑" w:hAnsi="微软雅黑" w:eastAsia="微软雅黑" w:cstheme="majorBidi"/>
      <w:b/>
      <w:bCs/>
      <w:color w:val="000000"/>
      <w:sz w:val="32"/>
      <w:szCs w:val="48"/>
    </w:rPr>
  </w:style>
  <w:style w:type="character" w:customStyle="1" w:styleId="40">
    <w:name w:val="acbfdd8b-e11b-4d36-88ff-6049b138f862 字符"/>
    <w:basedOn w:val="16"/>
    <w:link w:val="38"/>
    <w:qFormat/>
    <w:uiPriority w:val="0"/>
    <w:rPr>
      <w:rFonts w:ascii="微软雅黑" w:hAnsi="微软雅黑" w:eastAsia="微软雅黑"/>
      <w:bCs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422</Words>
  <Characters>2196</Characters>
  <Lines>47</Lines>
  <Paragraphs>33</Paragraphs>
  <TotalTime>7</TotalTime>
  <ScaleCrop>false</ScaleCrop>
  <LinksUpToDate>false</LinksUpToDate>
  <CharactersWithSpaces>2578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2026-04-17T02:42:00Z</dcterms:created>
  <dc:creator>子航 曾</dc:creator>
  <cp:lastModifiedBy>疏疏篱落</cp:lastModifiedBy>
  <dcterms:modified xsi:type="dcterms:W3CDTF">2026-05-14T05:51:54Z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eyJoZGlkIjoiNmFhZmE2YjM2NjQzZTQwNmUzM2ViMmEwNDFjZTNlM2UiLCJ1c2VySWQiOiIxNDk5ODk1MjA4In0=</vt:lpwstr>
  </property>
  <property fmtid="{D5CDD505-2E9C-101B-9397-08002B2CF9AE}" pid="3" name="KSOProductBuildVer">
    <vt:lpwstr>2052-12.1.0.26375</vt:lpwstr>
  </property>
  <property fmtid="{D5CDD505-2E9C-101B-9397-08002B2CF9AE}" pid="4" name="ICV">
    <vt:lpwstr>A6A5BA12DE004499934366676FFAEAD7_12</vt:lpwstr>
  </property>
</Properties>
</file>