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AB78D" w14:textId="77777777" w:rsidR="0002344A" w:rsidRDefault="0002344A"/>
    <w:p w14:paraId="2F7078AF" w14:textId="77777777" w:rsidR="0002344A" w:rsidRDefault="00F83062">
      <w:pPr>
        <w:jc w:val="center"/>
        <w:rPr>
          <w:rFonts w:ascii="Times New Roman" w:eastAsia="Times New Roman" w:hAnsi="Times New Roman" w:cs="Times New Roman"/>
          <w:sz w:val="48"/>
          <w:szCs w:val="48"/>
        </w:rPr>
      </w:pPr>
      <w:bookmarkStart w:id="0" w:name="_gjdgxs" w:colFirst="0" w:colLast="0"/>
      <w:bookmarkEnd w:id="0"/>
      <w:r>
        <w:rPr>
          <w:rFonts w:ascii="Times New Roman" w:eastAsia="Times New Roman" w:hAnsi="Times New Roman" w:cs="Times New Roman"/>
          <w:sz w:val="48"/>
          <w:szCs w:val="48"/>
        </w:rPr>
        <w:t>Experiment Details</w:t>
      </w:r>
    </w:p>
    <w:p w14:paraId="08D2B0F6" w14:textId="77777777" w:rsidR="0002344A" w:rsidRDefault="0002344A"/>
    <w:tbl>
      <w:tblPr>
        <w:tblStyle w:val="a"/>
        <w:tblW w:w="11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2"/>
        <w:gridCol w:w="8309"/>
      </w:tblGrid>
      <w:tr w:rsidR="0002344A" w14:paraId="4CA293AD" w14:textId="77777777" w:rsidTr="00B41734">
        <w:trPr>
          <w:trHeight w:val="310"/>
        </w:trPr>
        <w:tc>
          <w:tcPr>
            <w:tcW w:w="2722" w:type="dxa"/>
          </w:tcPr>
          <w:p w14:paraId="15DB899D" w14:textId="77777777" w:rsidR="0002344A" w:rsidRDefault="00F83062">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Name</w:t>
            </w:r>
          </w:p>
        </w:tc>
        <w:tc>
          <w:tcPr>
            <w:tcW w:w="8309" w:type="dxa"/>
          </w:tcPr>
          <w:p w14:paraId="223B0103" w14:textId="24D3C102" w:rsidR="0002344A" w:rsidRPr="002364C9" w:rsidRDefault="002610E4">
            <w:pPr>
              <w:spacing w:before="100" w:after="1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Civil and Environmental Engineering</w:t>
            </w:r>
          </w:p>
        </w:tc>
      </w:tr>
      <w:tr w:rsidR="0002344A" w14:paraId="4DBD7107" w14:textId="77777777" w:rsidTr="00B41734">
        <w:trPr>
          <w:trHeight w:val="327"/>
        </w:trPr>
        <w:tc>
          <w:tcPr>
            <w:tcW w:w="2722" w:type="dxa"/>
          </w:tcPr>
          <w:p w14:paraId="1408278C" w14:textId="77777777" w:rsidR="0002344A" w:rsidRDefault="00F83062">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p>
        </w:tc>
        <w:tc>
          <w:tcPr>
            <w:tcW w:w="8309" w:type="dxa"/>
          </w:tcPr>
          <w:p w14:paraId="17E1D538" w14:textId="6794F354" w:rsidR="0002344A" w:rsidRPr="002364C9" w:rsidRDefault="002D2BAB">
            <w:pPr>
              <w:spacing w:before="100" w:after="1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Second year</w:t>
            </w:r>
          </w:p>
        </w:tc>
      </w:tr>
      <w:tr w:rsidR="0002344A" w14:paraId="775A12B0" w14:textId="77777777" w:rsidTr="00B41734">
        <w:trPr>
          <w:trHeight w:val="310"/>
        </w:trPr>
        <w:tc>
          <w:tcPr>
            <w:tcW w:w="2722" w:type="dxa"/>
          </w:tcPr>
          <w:p w14:paraId="77A5EF68" w14:textId="77777777" w:rsidR="0002344A" w:rsidRDefault="00F83062">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8309" w:type="dxa"/>
          </w:tcPr>
          <w:p w14:paraId="33DE6F21" w14:textId="713FD214" w:rsidR="0002344A" w:rsidRPr="002364C9" w:rsidRDefault="002D2BAB">
            <w:pPr>
              <w:spacing w:before="100" w:after="1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Third</w:t>
            </w:r>
          </w:p>
        </w:tc>
      </w:tr>
      <w:tr w:rsidR="002D2BAB" w14:paraId="5576B4E4" w14:textId="77777777" w:rsidTr="00B41734">
        <w:trPr>
          <w:trHeight w:val="310"/>
        </w:trPr>
        <w:tc>
          <w:tcPr>
            <w:tcW w:w="2722" w:type="dxa"/>
          </w:tcPr>
          <w:p w14:paraId="558BD1A3" w14:textId="77777777" w:rsidR="002D2BAB" w:rsidRDefault="002D2BAB">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Subject Name</w:t>
            </w:r>
          </w:p>
        </w:tc>
        <w:tc>
          <w:tcPr>
            <w:tcW w:w="8309" w:type="dxa"/>
          </w:tcPr>
          <w:p w14:paraId="6FF64309" w14:textId="687AEA85" w:rsidR="002D2BAB" w:rsidRDefault="00B41734">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Material Testing Laboratory</w:t>
            </w:r>
          </w:p>
        </w:tc>
      </w:tr>
      <w:tr w:rsidR="002D2BAB" w14:paraId="7A3B85B4" w14:textId="77777777" w:rsidTr="00B41734">
        <w:trPr>
          <w:trHeight w:val="174"/>
        </w:trPr>
        <w:tc>
          <w:tcPr>
            <w:tcW w:w="2722" w:type="dxa"/>
          </w:tcPr>
          <w:p w14:paraId="46067C26" w14:textId="77777777" w:rsidR="002D2BAB" w:rsidRDefault="002D2BAB">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 No. </w:t>
            </w:r>
          </w:p>
        </w:tc>
        <w:tc>
          <w:tcPr>
            <w:tcW w:w="8309" w:type="dxa"/>
          </w:tcPr>
          <w:p w14:paraId="01D5982C" w14:textId="1D33B28E" w:rsidR="002D2BAB" w:rsidRDefault="002610E4">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2D2BAB" w14:paraId="00B3BB29" w14:textId="77777777" w:rsidTr="00B41734">
        <w:trPr>
          <w:trHeight w:val="174"/>
        </w:trPr>
        <w:tc>
          <w:tcPr>
            <w:tcW w:w="2722" w:type="dxa"/>
          </w:tcPr>
          <w:p w14:paraId="588553A9" w14:textId="77777777" w:rsidR="002D2BAB" w:rsidRDefault="002D2BAB">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Name</w:t>
            </w:r>
          </w:p>
        </w:tc>
        <w:tc>
          <w:tcPr>
            <w:tcW w:w="8309" w:type="dxa"/>
          </w:tcPr>
          <w:p w14:paraId="0DE76253" w14:textId="4576DC48" w:rsidR="002D2BAB" w:rsidRDefault="00B41734" w:rsidP="00B41734">
            <w:pPr>
              <w:rPr>
                <w:rFonts w:ascii="Times New Roman" w:eastAsia="Times New Roman" w:hAnsi="Times New Roman" w:cs="Times New Roman"/>
                <w:sz w:val="24"/>
                <w:szCs w:val="24"/>
              </w:rPr>
            </w:pPr>
            <w:r w:rsidRPr="00DA50AC">
              <w:rPr>
                <w:rFonts w:ascii="Times New Roman" w:eastAsia="Times New Roman" w:hAnsi="Times New Roman" w:cs="Times New Roman"/>
                <w:sz w:val="24"/>
                <w:szCs w:val="24"/>
              </w:rPr>
              <w:t>Particle Size Distribution of Fine Aggregates.</w:t>
            </w:r>
          </w:p>
        </w:tc>
      </w:tr>
    </w:tbl>
    <w:p w14:paraId="0A1FBF6E" w14:textId="77777777" w:rsidR="0002344A" w:rsidRDefault="0002344A"/>
    <w:p w14:paraId="7EFFA6E4" w14:textId="77777777" w:rsidR="0002344A" w:rsidRDefault="0002344A">
      <w:pPr>
        <w:jc w:val="center"/>
      </w:pPr>
    </w:p>
    <w:p w14:paraId="30B26C8E" w14:textId="77777777" w:rsidR="0002344A" w:rsidRDefault="0002344A">
      <w:pPr>
        <w:jc w:val="center"/>
        <w:rPr>
          <w:rFonts w:ascii="Times New Roman" w:eastAsia="Times New Roman" w:hAnsi="Times New Roman" w:cs="Times New Roman"/>
          <w:sz w:val="24"/>
          <w:szCs w:val="24"/>
        </w:rPr>
      </w:pPr>
    </w:p>
    <w:p w14:paraId="47FB5F39" w14:textId="77777777" w:rsidR="0002344A" w:rsidRDefault="00F83062">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Version History</w:t>
      </w:r>
    </w:p>
    <w:tbl>
      <w:tblPr>
        <w:tblStyle w:val="a0"/>
        <w:tblW w:w="1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1"/>
        <w:gridCol w:w="1453"/>
        <w:gridCol w:w="3520"/>
        <w:gridCol w:w="2968"/>
        <w:gridCol w:w="2194"/>
      </w:tblGrid>
      <w:tr w:rsidR="0002344A" w14:paraId="5EDABB98" w14:textId="77777777">
        <w:trPr>
          <w:trHeight w:val="635"/>
        </w:trPr>
        <w:tc>
          <w:tcPr>
            <w:tcW w:w="911" w:type="dxa"/>
          </w:tcPr>
          <w:p w14:paraId="1180ED2B" w14:textId="77777777" w:rsidR="0002344A" w:rsidRDefault="00F830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 No.</w:t>
            </w:r>
          </w:p>
        </w:tc>
        <w:tc>
          <w:tcPr>
            <w:tcW w:w="1453" w:type="dxa"/>
          </w:tcPr>
          <w:p w14:paraId="1A174DD6" w14:textId="77777777" w:rsidR="0002344A" w:rsidRDefault="00F830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Number</w:t>
            </w:r>
          </w:p>
        </w:tc>
        <w:tc>
          <w:tcPr>
            <w:tcW w:w="3520" w:type="dxa"/>
          </w:tcPr>
          <w:p w14:paraId="0B11BB99" w14:textId="77777777" w:rsidR="0002344A" w:rsidRDefault="00F830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Created By</w:t>
            </w:r>
          </w:p>
        </w:tc>
        <w:tc>
          <w:tcPr>
            <w:tcW w:w="2968" w:type="dxa"/>
          </w:tcPr>
          <w:p w14:paraId="4256A08B" w14:textId="77777777" w:rsidR="0002344A" w:rsidRDefault="00F830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Approved By</w:t>
            </w:r>
          </w:p>
        </w:tc>
        <w:tc>
          <w:tcPr>
            <w:tcW w:w="2194" w:type="dxa"/>
          </w:tcPr>
          <w:p w14:paraId="1059C4AC" w14:textId="77777777" w:rsidR="0002344A" w:rsidRDefault="00F830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r>
      <w:tr w:rsidR="0002344A" w14:paraId="06148162" w14:textId="77777777">
        <w:trPr>
          <w:trHeight w:val="309"/>
        </w:trPr>
        <w:tc>
          <w:tcPr>
            <w:tcW w:w="911" w:type="dxa"/>
          </w:tcPr>
          <w:p w14:paraId="085BB081" w14:textId="77777777" w:rsidR="0002344A" w:rsidRDefault="00F83062">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53" w:type="dxa"/>
          </w:tcPr>
          <w:p w14:paraId="408F0920" w14:textId="4A393C20" w:rsidR="0002344A" w:rsidRDefault="00F83062">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v1.</w:t>
            </w:r>
            <w:r w:rsidR="002364C9">
              <w:rPr>
                <w:rFonts w:ascii="Times New Roman" w:eastAsia="Times New Roman" w:hAnsi="Times New Roman" w:cs="Times New Roman"/>
                <w:sz w:val="24"/>
                <w:szCs w:val="24"/>
              </w:rPr>
              <w:t>1</w:t>
            </w:r>
          </w:p>
        </w:tc>
        <w:tc>
          <w:tcPr>
            <w:tcW w:w="3520" w:type="dxa"/>
          </w:tcPr>
          <w:p w14:paraId="4A5DD64F" w14:textId="58E4BA07" w:rsidR="0002344A" w:rsidRDefault="0045723F">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Saie Dhavale</w:t>
            </w:r>
          </w:p>
        </w:tc>
        <w:tc>
          <w:tcPr>
            <w:tcW w:w="2968" w:type="dxa"/>
          </w:tcPr>
          <w:p w14:paraId="0CF36BB2" w14:textId="5890D32C" w:rsidR="0002344A" w:rsidRDefault="0045723F">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Sourabh Jo</w:t>
            </w:r>
            <w:r w:rsidR="00360575">
              <w:rPr>
                <w:rFonts w:ascii="Times New Roman" w:eastAsia="Times New Roman" w:hAnsi="Times New Roman" w:cs="Times New Roman"/>
                <w:sz w:val="24"/>
                <w:szCs w:val="24"/>
              </w:rPr>
              <w:t>shi</w:t>
            </w:r>
          </w:p>
        </w:tc>
        <w:tc>
          <w:tcPr>
            <w:tcW w:w="2194" w:type="dxa"/>
          </w:tcPr>
          <w:p w14:paraId="71773AB7" w14:textId="1868D702" w:rsidR="0002344A" w:rsidRDefault="007F5DD9">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B5001">
              <w:rPr>
                <w:rFonts w:ascii="Times New Roman" w:eastAsia="Times New Roman" w:hAnsi="Times New Roman" w:cs="Times New Roman"/>
                <w:sz w:val="24"/>
                <w:szCs w:val="24"/>
              </w:rPr>
              <w:t>10</w:t>
            </w:r>
            <w:r w:rsidR="00F83062">
              <w:rPr>
                <w:rFonts w:ascii="Times New Roman" w:eastAsia="Times New Roman" w:hAnsi="Times New Roman" w:cs="Times New Roman"/>
                <w:sz w:val="24"/>
                <w:szCs w:val="24"/>
              </w:rPr>
              <w:t>/</w:t>
            </w:r>
            <w:r w:rsidR="00BB5001">
              <w:rPr>
                <w:rFonts w:ascii="Times New Roman" w:eastAsia="Times New Roman" w:hAnsi="Times New Roman" w:cs="Times New Roman"/>
                <w:sz w:val="24"/>
                <w:szCs w:val="24"/>
              </w:rPr>
              <w:t>2020</w:t>
            </w:r>
          </w:p>
        </w:tc>
      </w:tr>
      <w:tr w:rsidR="0002344A" w14:paraId="46FDDFCD" w14:textId="77777777">
        <w:trPr>
          <w:trHeight w:val="326"/>
        </w:trPr>
        <w:tc>
          <w:tcPr>
            <w:tcW w:w="911" w:type="dxa"/>
          </w:tcPr>
          <w:p w14:paraId="5BB44CAA" w14:textId="77777777" w:rsidR="0002344A" w:rsidRDefault="0002344A">
            <w:pPr>
              <w:spacing w:before="100" w:after="100"/>
              <w:rPr>
                <w:rFonts w:ascii="Times New Roman" w:eastAsia="Times New Roman" w:hAnsi="Times New Roman" w:cs="Times New Roman"/>
                <w:sz w:val="24"/>
                <w:szCs w:val="24"/>
              </w:rPr>
            </w:pPr>
          </w:p>
        </w:tc>
        <w:tc>
          <w:tcPr>
            <w:tcW w:w="1453" w:type="dxa"/>
          </w:tcPr>
          <w:p w14:paraId="2EEDFB36" w14:textId="77777777" w:rsidR="0002344A" w:rsidRDefault="0002344A">
            <w:pPr>
              <w:spacing w:before="100" w:after="100"/>
              <w:rPr>
                <w:rFonts w:ascii="Times New Roman" w:eastAsia="Times New Roman" w:hAnsi="Times New Roman" w:cs="Times New Roman"/>
                <w:sz w:val="24"/>
                <w:szCs w:val="24"/>
              </w:rPr>
            </w:pPr>
          </w:p>
        </w:tc>
        <w:tc>
          <w:tcPr>
            <w:tcW w:w="3520" w:type="dxa"/>
          </w:tcPr>
          <w:p w14:paraId="7ACB1E35" w14:textId="77777777" w:rsidR="0002344A" w:rsidRDefault="0002344A">
            <w:pPr>
              <w:spacing w:before="100" w:after="100"/>
              <w:rPr>
                <w:rFonts w:ascii="Times New Roman" w:eastAsia="Times New Roman" w:hAnsi="Times New Roman" w:cs="Times New Roman"/>
                <w:sz w:val="24"/>
                <w:szCs w:val="24"/>
              </w:rPr>
            </w:pPr>
          </w:p>
        </w:tc>
        <w:tc>
          <w:tcPr>
            <w:tcW w:w="2968" w:type="dxa"/>
          </w:tcPr>
          <w:p w14:paraId="5D52BE0E" w14:textId="77777777" w:rsidR="0002344A" w:rsidRDefault="0002344A">
            <w:pPr>
              <w:spacing w:before="100" w:after="100"/>
              <w:rPr>
                <w:rFonts w:ascii="Times New Roman" w:eastAsia="Times New Roman" w:hAnsi="Times New Roman" w:cs="Times New Roman"/>
                <w:sz w:val="24"/>
                <w:szCs w:val="24"/>
              </w:rPr>
            </w:pPr>
          </w:p>
        </w:tc>
        <w:tc>
          <w:tcPr>
            <w:tcW w:w="2194" w:type="dxa"/>
          </w:tcPr>
          <w:p w14:paraId="4A520104" w14:textId="77777777" w:rsidR="0002344A" w:rsidRDefault="0002344A">
            <w:pPr>
              <w:spacing w:before="100" w:after="100"/>
              <w:rPr>
                <w:rFonts w:ascii="Times New Roman" w:eastAsia="Times New Roman" w:hAnsi="Times New Roman" w:cs="Times New Roman"/>
                <w:sz w:val="24"/>
                <w:szCs w:val="24"/>
              </w:rPr>
            </w:pPr>
          </w:p>
        </w:tc>
      </w:tr>
    </w:tbl>
    <w:p w14:paraId="53AB28D0" w14:textId="399F5400" w:rsidR="00DA50AC" w:rsidRDefault="00DA50AC" w:rsidP="00DA50AC">
      <w:pPr>
        <w:rPr>
          <w:rFonts w:ascii="Times New Roman" w:eastAsia="Times New Roman" w:hAnsi="Times New Roman" w:cs="Times New Roman"/>
          <w:sz w:val="32"/>
          <w:szCs w:val="32"/>
        </w:rPr>
      </w:pPr>
    </w:p>
    <w:p w14:paraId="306668A1" w14:textId="0C2442D1" w:rsidR="00EF34BA" w:rsidRDefault="00EF34BA" w:rsidP="00DA50AC">
      <w:pPr>
        <w:rPr>
          <w:rFonts w:ascii="Times New Roman" w:eastAsia="Times New Roman" w:hAnsi="Times New Roman" w:cs="Times New Roman"/>
          <w:sz w:val="32"/>
          <w:szCs w:val="32"/>
        </w:rPr>
      </w:pPr>
    </w:p>
    <w:p w14:paraId="66240AF0" w14:textId="0FC4902D" w:rsidR="003C453C" w:rsidRDefault="003C453C" w:rsidP="00DA50AC">
      <w:pPr>
        <w:rPr>
          <w:rFonts w:ascii="Times New Roman" w:eastAsia="Times New Roman" w:hAnsi="Times New Roman" w:cs="Times New Roman"/>
          <w:sz w:val="32"/>
          <w:szCs w:val="32"/>
        </w:rPr>
      </w:pPr>
    </w:p>
    <w:p w14:paraId="02DBD2E9" w14:textId="4636EFD6" w:rsidR="003C453C" w:rsidRDefault="003C453C" w:rsidP="00DA50AC">
      <w:pPr>
        <w:rPr>
          <w:rFonts w:ascii="Times New Roman" w:eastAsia="Times New Roman" w:hAnsi="Times New Roman" w:cs="Times New Roman"/>
          <w:sz w:val="32"/>
          <w:szCs w:val="32"/>
        </w:rPr>
      </w:pPr>
    </w:p>
    <w:p w14:paraId="374BB963" w14:textId="77777777" w:rsidR="003C453C" w:rsidRDefault="003C453C" w:rsidP="00DA50AC">
      <w:pPr>
        <w:rPr>
          <w:rFonts w:ascii="Times New Roman" w:eastAsia="Times New Roman" w:hAnsi="Times New Roman" w:cs="Times New Roman"/>
          <w:sz w:val="32"/>
          <w:szCs w:val="32"/>
        </w:rPr>
      </w:pPr>
    </w:p>
    <w:p w14:paraId="278085F1" w14:textId="77777777" w:rsidR="00EF34BA" w:rsidRPr="00DA50AC" w:rsidRDefault="00EF34BA" w:rsidP="00DA50AC">
      <w:pPr>
        <w:rPr>
          <w:rFonts w:ascii="Times New Roman" w:eastAsia="Times New Roman" w:hAnsi="Times New Roman" w:cs="Times New Roman"/>
          <w:sz w:val="24"/>
          <w:szCs w:val="24"/>
        </w:rPr>
      </w:pPr>
    </w:p>
    <w:p w14:paraId="6C714FAB" w14:textId="77777777" w:rsidR="00DA50AC" w:rsidRPr="00DA50AC" w:rsidRDefault="00DA50AC" w:rsidP="00DA50AC">
      <w:pPr>
        <w:rPr>
          <w:rFonts w:ascii="Times New Roman" w:eastAsia="Times New Roman" w:hAnsi="Times New Roman" w:cs="Times New Roman"/>
          <w:sz w:val="24"/>
          <w:szCs w:val="24"/>
        </w:rPr>
      </w:pPr>
      <w:r w:rsidRPr="00DA50AC">
        <w:rPr>
          <w:rFonts w:ascii="Times New Roman" w:eastAsia="Times New Roman" w:hAnsi="Times New Roman" w:cs="Times New Roman"/>
          <w:sz w:val="24"/>
          <w:szCs w:val="24"/>
        </w:rPr>
        <w:lastRenderedPageBreak/>
        <w:t>AIM:</w:t>
      </w:r>
    </w:p>
    <w:p w14:paraId="6FC13931" w14:textId="168D98CF" w:rsidR="00DA50AC" w:rsidRDefault="00DA50AC" w:rsidP="00D927CC">
      <w:pPr>
        <w:ind w:left="720"/>
        <w:rPr>
          <w:rFonts w:ascii="Times New Roman" w:eastAsia="Times New Roman" w:hAnsi="Times New Roman" w:cs="Times New Roman"/>
          <w:sz w:val="24"/>
          <w:szCs w:val="24"/>
        </w:rPr>
      </w:pPr>
      <w:r w:rsidRPr="00DA50AC">
        <w:rPr>
          <w:rFonts w:ascii="Times New Roman" w:eastAsia="Times New Roman" w:hAnsi="Times New Roman" w:cs="Times New Roman"/>
          <w:sz w:val="24"/>
          <w:szCs w:val="24"/>
        </w:rPr>
        <w:t>To determine fineness modulus of fine aggregate and classifications based on IS: 383-1970.</w:t>
      </w:r>
    </w:p>
    <w:p w14:paraId="0EF5F0D1" w14:textId="77777777" w:rsidR="003C453C" w:rsidRPr="00DA50AC" w:rsidRDefault="003C453C" w:rsidP="00D927CC">
      <w:pPr>
        <w:ind w:left="720"/>
        <w:rPr>
          <w:rFonts w:ascii="Times New Roman" w:eastAsia="Times New Roman" w:hAnsi="Times New Roman" w:cs="Times New Roman"/>
          <w:sz w:val="24"/>
          <w:szCs w:val="24"/>
        </w:rPr>
      </w:pPr>
    </w:p>
    <w:p w14:paraId="62BC01B0" w14:textId="328173CE" w:rsidR="00DA50AC" w:rsidRDefault="00DA50AC" w:rsidP="00DA50AC">
      <w:pPr>
        <w:rPr>
          <w:rFonts w:ascii="Times New Roman" w:eastAsia="Times New Roman" w:hAnsi="Times New Roman" w:cs="Times New Roman"/>
          <w:sz w:val="24"/>
          <w:szCs w:val="24"/>
        </w:rPr>
      </w:pPr>
      <w:r w:rsidRPr="00DA50AC">
        <w:rPr>
          <w:rFonts w:ascii="Times New Roman" w:eastAsia="Times New Roman" w:hAnsi="Times New Roman" w:cs="Times New Roman"/>
          <w:sz w:val="24"/>
          <w:szCs w:val="24"/>
        </w:rPr>
        <w:t>THEORY:</w:t>
      </w:r>
    </w:p>
    <w:p w14:paraId="555FF252" w14:textId="0CA2BCFD" w:rsidR="0080404C" w:rsidRDefault="0080404C" w:rsidP="00AD03F4">
      <w:pPr>
        <w:ind w:left="720"/>
        <w:rPr>
          <w:rFonts w:ascii="Times New Roman" w:eastAsia="Times New Roman" w:hAnsi="Times New Roman" w:cs="Times New Roman"/>
          <w:sz w:val="24"/>
          <w:szCs w:val="24"/>
        </w:rPr>
      </w:pPr>
      <w:r w:rsidRPr="00DA50AC">
        <w:rPr>
          <w:rFonts w:ascii="Times New Roman" w:eastAsia="Times New Roman" w:hAnsi="Times New Roman" w:cs="Times New Roman"/>
          <w:sz w:val="24"/>
          <w:szCs w:val="24"/>
        </w:rPr>
        <w:t xml:space="preserve">Sand having a fineness modulus more than 3.2 will be unsuitable for making satisfactory concrete. This is the name given to the operation of dividing a sample of aggregate into various fractions each consisting of particles of the same size. The sieve analysis is conducted to determine the particle size distribution in a </w:t>
      </w:r>
      <w:r w:rsidR="00AD03F4">
        <w:rPr>
          <w:rFonts w:ascii="Times New Roman" w:eastAsia="Times New Roman" w:hAnsi="Times New Roman" w:cs="Times New Roman"/>
          <w:sz w:val="24"/>
          <w:szCs w:val="24"/>
        </w:rPr>
        <w:t>s</w:t>
      </w:r>
      <w:r w:rsidRPr="00DA50AC">
        <w:rPr>
          <w:rFonts w:ascii="Times New Roman" w:eastAsia="Times New Roman" w:hAnsi="Times New Roman" w:cs="Times New Roman"/>
          <w:sz w:val="24"/>
          <w:szCs w:val="24"/>
        </w:rPr>
        <w:t xml:space="preserve">ample of aggregate, which we call gradation. Many a time, fine aggregates are designated as coarse sand, medium sand and fine sand. These classifications do not give any precise meaning. What the supplier terms as fine sand may be really medium or even coarse sand. To avoid this ambiguity fineness modulus could be used as a yard stick to indicate the fineness of sand. The following limits may be taken as guidance: Fine sand: Fineness Modulus: 2.2 - 2.6, Medium sand: F.M: 2.6 - 2.9, Coarse sand : F.M. : 2.9 - 3.2 </w:t>
      </w:r>
    </w:p>
    <w:p w14:paraId="5A38F034" w14:textId="77777777" w:rsidR="005034D2" w:rsidRPr="00DA50AC" w:rsidRDefault="005034D2" w:rsidP="00AD03F4">
      <w:pPr>
        <w:ind w:left="720"/>
        <w:rPr>
          <w:rFonts w:ascii="Times New Roman" w:eastAsia="Times New Roman" w:hAnsi="Times New Roman" w:cs="Times New Roman"/>
          <w:sz w:val="24"/>
          <w:szCs w:val="24"/>
        </w:rPr>
      </w:pPr>
    </w:p>
    <w:p w14:paraId="3559AF41" w14:textId="272EC9F5" w:rsidR="00DA50AC" w:rsidRDefault="00DA50AC" w:rsidP="00DA50AC">
      <w:pPr>
        <w:rPr>
          <w:rFonts w:ascii="Times New Roman" w:eastAsia="Times New Roman" w:hAnsi="Times New Roman" w:cs="Times New Roman"/>
          <w:sz w:val="24"/>
          <w:szCs w:val="24"/>
        </w:rPr>
      </w:pPr>
      <w:r w:rsidRPr="00DA50AC">
        <w:rPr>
          <w:rFonts w:ascii="Times New Roman" w:eastAsia="Times New Roman" w:hAnsi="Times New Roman" w:cs="Times New Roman"/>
          <w:sz w:val="24"/>
          <w:szCs w:val="24"/>
        </w:rPr>
        <w:t>APPARATUS:</w:t>
      </w:r>
    </w:p>
    <w:p w14:paraId="49068728" w14:textId="15468B69" w:rsidR="005F738D" w:rsidRPr="00DA50AC" w:rsidRDefault="005F738D" w:rsidP="005F738D">
      <w:pPr>
        <w:ind w:left="720"/>
        <w:rPr>
          <w:rFonts w:ascii="Times New Roman" w:eastAsia="Times New Roman" w:hAnsi="Times New Roman" w:cs="Times New Roman"/>
          <w:sz w:val="24"/>
          <w:szCs w:val="24"/>
        </w:rPr>
      </w:pPr>
      <w:r w:rsidRPr="005F738D">
        <w:rPr>
          <w:rFonts w:ascii="Times New Roman" w:eastAsia="Times New Roman" w:hAnsi="Times New Roman" w:cs="Times New Roman"/>
          <w:sz w:val="24"/>
          <w:szCs w:val="24"/>
        </w:rPr>
        <w:t>Test Sieves conforming to IS : 460-1962 Specification of 4.75 mm, 2.36 mm, 1.18 mm, 600 micron, 300 micron, 150 micron, Balance, Gauging Trowel, Stop Watch, etc</w:t>
      </w:r>
      <w:r w:rsidR="00D51CA8">
        <w:rPr>
          <w:rFonts w:ascii="Times New Roman" w:eastAsia="Times New Roman" w:hAnsi="Times New Roman" w:cs="Times New Roman"/>
          <w:sz w:val="24"/>
          <w:szCs w:val="24"/>
        </w:rPr>
        <w:t>.</w:t>
      </w:r>
    </w:p>
    <w:p w14:paraId="295496B5" w14:textId="77777777" w:rsidR="00957799" w:rsidRPr="00E7215E" w:rsidRDefault="00957799" w:rsidP="00E7215E">
      <w:pPr>
        <w:rPr>
          <w:rFonts w:ascii="Times New Roman" w:eastAsia="Times New Roman" w:hAnsi="Times New Roman" w:cs="Times New Roman"/>
          <w:color w:val="000000"/>
          <w:sz w:val="24"/>
          <w:szCs w:val="24"/>
        </w:rPr>
      </w:pPr>
    </w:p>
    <w:p w14:paraId="53FEBC87" w14:textId="0371DBE8" w:rsidR="0002344A" w:rsidRDefault="00F8306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 TEST:</w:t>
      </w:r>
    </w:p>
    <w:p w14:paraId="11EB23DA" w14:textId="49372F2D" w:rsidR="00D30B47" w:rsidRDefault="00D30B47" w:rsidP="00D30B47">
      <w:pPr>
        <w:pStyle w:val="ListParagraph"/>
        <w:numPr>
          <w:ilvl w:val="0"/>
          <w:numId w:val="29"/>
        </w:numPr>
        <w:rPr>
          <w:rFonts w:ascii="Times New Roman" w:eastAsia="Times New Roman" w:hAnsi="Times New Roman" w:cs="Times New Roman"/>
          <w:color w:val="000000"/>
          <w:sz w:val="24"/>
          <w:szCs w:val="24"/>
          <w:lang w:val="en-GB"/>
        </w:rPr>
      </w:pPr>
      <w:r w:rsidRPr="00D30B47">
        <w:rPr>
          <w:rFonts w:ascii="Times New Roman" w:eastAsia="Times New Roman" w:hAnsi="Times New Roman" w:cs="Times New Roman"/>
          <w:color w:val="000000"/>
          <w:sz w:val="24"/>
          <w:szCs w:val="24"/>
          <w:lang w:val="en-GB"/>
        </w:rPr>
        <w:t>How many types of</w:t>
      </w:r>
      <w:r w:rsidRPr="00D30B47">
        <w:rPr>
          <w:rFonts w:ascii="Times New Roman" w:eastAsia="Times New Roman" w:hAnsi="Times New Roman" w:cs="Times New Roman"/>
          <w:color w:val="000000"/>
          <w:sz w:val="24"/>
          <w:szCs w:val="24"/>
        </w:rPr>
        <w:t xml:space="preserve"> fine</w:t>
      </w:r>
      <w:r w:rsidRPr="00D30B47">
        <w:rPr>
          <w:rFonts w:ascii="Times New Roman" w:eastAsia="Times New Roman" w:hAnsi="Times New Roman" w:cs="Times New Roman"/>
          <w:color w:val="000000"/>
          <w:sz w:val="24"/>
          <w:szCs w:val="24"/>
          <w:lang w:val="en-GB"/>
        </w:rPr>
        <w:t xml:space="preserve"> aggregates are based on source?</w:t>
      </w:r>
    </w:p>
    <w:p w14:paraId="65199EAC" w14:textId="0B49D496" w:rsidR="00642544" w:rsidRDefault="00642544" w:rsidP="00642544">
      <w:pPr>
        <w:pStyle w:val="ListParagraph"/>
        <w:numPr>
          <w:ilvl w:val="1"/>
          <w:numId w:val="29"/>
        </w:numPr>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 xml:space="preserve">One </w:t>
      </w:r>
    </w:p>
    <w:p w14:paraId="2A6D22E9" w14:textId="794BC8FF" w:rsidR="00642544" w:rsidRDefault="00642544" w:rsidP="00642544">
      <w:pPr>
        <w:pStyle w:val="ListParagraph"/>
        <w:numPr>
          <w:ilvl w:val="1"/>
          <w:numId w:val="29"/>
        </w:numPr>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Two</w:t>
      </w:r>
    </w:p>
    <w:p w14:paraId="6B6ACF67" w14:textId="2CBC9499" w:rsidR="00642544" w:rsidRPr="00B8461C" w:rsidRDefault="00642544" w:rsidP="00642544">
      <w:pPr>
        <w:pStyle w:val="ListParagraph"/>
        <w:numPr>
          <w:ilvl w:val="1"/>
          <w:numId w:val="29"/>
        </w:numPr>
        <w:rPr>
          <w:rFonts w:ascii="Times New Roman" w:eastAsia="Times New Roman" w:hAnsi="Times New Roman" w:cs="Times New Roman"/>
          <w:b/>
          <w:bCs/>
          <w:color w:val="000000"/>
          <w:sz w:val="24"/>
          <w:szCs w:val="24"/>
          <w:lang w:val="en-GB"/>
        </w:rPr>
      </w:pPr>
      <w:r w:rsidRPr="00B8461C">
        <w:rPr>
          <w:rFonts w:ascii="Times New Roman" w:eastAsia="Times New Roman" w:hAnsi="Times New Roman" w:cs="Times New Roman"/>
          <w:b/>
          <w:bCs/>
          <w:color w:val="000000"/>
          <w:sz w:val="24"/>
          <w:szCs w:val="24"/>
          <w:lang w:val="en-GB"/>
        </w:rPr>
        <w:t>Three</w:t>
      </w:r>
    </w:p>
    <w:p w14:paraId="50DEF7AC" w14:textId="26F674BB" w:rsidR="00C164DB" w:rsidRDefault="00642544" w:rsidP="00C164DB">
      <w:pPr>
        <w:pStyle w:val="ListParagraph"/>
        <w:numPr>
          <w:ilvl w:val="1"/>
          <w:numId w:val="29"/>
        </w:numPr>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Four</w:t>
      </w:r>
    </w:p>
    <w:p w14:paraId="57E8F1CA" w14:textId="77777777" w:rsidR="00C164DB" w:rsidRPr="00C164DB" w:rsidRDefault="00C164DB" w:rsidP="00C164DB">
      <w:pPr>
        <w:pStyle w:val="ListParagraph"/>
        <w:ind w:left="1800"/>
        <w:rPr>
          <w:rFonts w:ascii="Times New Roman" w:eastAsia="Times New Roman" w:hAnsi="Times New Roman" w:cs="Times New Roman"/>
          <w:color w:val="000000"/>
          <w:sz w:val="24"/>
          <w:szCs w:val="24"/>
          <w:lang w:val="en-GB"/>
        </w:rPr>
      </w:pPr>
    </w:p>
    <w:p w14:paraId="617C00A9" w14:textId="1E90B3A4" w:rsidR="001F2FC5" w:rsidRPr="00C164DB" w:rsidRDefault="00405694" w:rsidP="001F2FC5">
      <w:pPr>
        <w:pStyle w:val="ListParagraph"/>
        <w:numPr>
          <w:ilvl w:val="0"/>
          <w:numId w:val="29"/>
        </w:numPr>
        <w:rPr>
          <w:rFonts w:ascii="Times New Roman" w:eastAsia="Times New Roman" w:hAnsi="Times New Roman" w:cs="Times New Roman"/>
          <w:color w:val="000000"/>
          <w:sz w:val="24"/>
          <w:szCs w:val="24"/>
          <w:lang w:val="en-GB"/>
        </w:rPr>
      </w:pPr>
      <w:r>
        <w:rPr>
          <w:rFonts w:ascii="Arial" w:eastAsia="Times New Roman" w:hAnsi="Arial" w:cs="Arial"/>
          <w:color w:val="3A3A3A"/>
          <w:sz w:val="23"/>
          <w:szCs w:val="23"/>
          <w:shd w:val="clear" w:color="auto" w:fill="FFFFFF"/>
        </w:rPr>
        <w:t>According to geological origin, aggregates is/are classified into __________ types.</w:t>
      </w:r>
      <w:r>
        <w:rPr>
          <w:rFonts w:ascii="Arial" w:eastAsia="Times New Roman" w:hAnsi="Arial" w:cs="Arial"/>
          <w:color w:val="3A3A3A"/>
          <w:sz w:val="23"/>
          <w:szCs w:val="23"/>
        </w:rPr>
        <w:br/>
      </w:r>
      <w:r>
        <w:rPr>
          <w:rFonts w:ascii="Arial" w:eastAsia="Times New Roman" w:hAnsi="Arial" w:cs="Arial"/>
          <w:color w:val="3A3A3A"/>
          <w:sz w:val="23"/>
          <w:szCs w:val="23"/>
          <w:shd w:val="clear" w:color="auto" w:fill="FFFFFF"/>
        </w:rPr>
        <w:t>a) 1</w:t>
      </w:r>
      <w:r>
        <w:rPr>
          <w:rFonts w:ascii="Arial" w:eastAsia="Times New Roman" w:hAnsi="Arial" w:cs="Arial"/>
          <w:color w:val="3A3A3A"/>
          <w:sz w:val="23"/>
          <w:szCs w:val="23"/>
        </w:rPr>
        <w:br/>
      </w:r>
      <w:r w:rsidRPr="00D8019A">
        <w:rPr>
          <w:rFonts w:ascii="Arial" w:eastAsia="Times New Roman" w:hAnsi="Arial" w:cs="Arial"/>
          <w:b/>
          <w:bCs/>
          <w:color w:val="3A3A3A"/>
          <w:sz w:val="23"/>
          <w:szCs w:val="23"/>
          <w:shd w:val="clear" w:color="auto" w:fill="FFFFFF"/>
        </w:rPr>
        <w:t>b) 2</w:t>
      </w:r>
      <w:r w:rsidRPr="00D8019A">
        <w:rPr>
          <w:rFonts w:ascii="Arial" w:eastAsia="Times New Roman" w:hAnsi="Arial" w:cs="Arial"/>
          <w:b/>
          <w:bCs/>
          <w:color w:val="3A3A3A"/>
          <w:sz w:val="23"/>
          <w:szCs w:val="23"/>
        </w:rPr>
        <w:br/>
      </w:r>
      <w:r>
        <w:rPr>
          <w:rFonts w:ascii="Arial" w:eastAsia="Times New Roman" w:hAnsi="Arial" w:cs="Arial"/>
          <w:color w:val="3A3A3A"/>
          <w:sz w:val="23"/>
          <w:szCs w:val="23"/>
          <w:shd w:val="clear" w:color="auto" w:fill="FFFFFF"/>
        </w:rPr>
        <w:t>c) 3</w:t>
      </w:r>
      <w:r>
        <w:rPr>
          <w:rFonts w:ascii="Arial" w:eastAsia="Times New Roman" w:hAnsi="Arial" w:cs="Arial"/>
          <w:color w:val="3A3A3A"/>
          <w:sz w:val="23"/>
          <w:szCs w:val="23"/>
        </w:rPr>
        <w:br/>
      </w:r>
      <w:r>
        <w:rPr>
          <w:rFonts w:ascii="Arial" w:eastAsia="Times New Roman" w:hAnsi="Arial" w:cs="Arial"/>
          <w:color w:val="3A3A3A"/>
          <w:sz w:val="23"/>
          <w:szCs w:val="23"/>
          <w:shd w:val="clear" w:color="auto" w:fill="FFFFFF"/>
        </w:rPr>
        <w:t>d) 4</w:t>
      </w:r>
    </w:p>
    <w:p w14:paraId="30486B94" w14:textId="77777777" w:rsidR="00C164DB" w:rsidRPr="006C4930" w:rsidRDefault="00C164DB" w:rsidP="006C4930">
      <w:pPr>
        <w:ind w:left="720"/>
        <w:rPr>
          <w:rFonts w:ascii="Times New Roman" w:eastAsia="Times New Roman" w:hAnsi="Times New Roman" w:cs="Times New Roman"/>
          <w:color w:val="000000"/>
          <w:sz w:val="24"/>
          <w:szCs w:val="24"/>
          <w:lang w:val="en-GB"/>
        </w:rPr>
      </w:pPr>
    </w:p>
    <w:p w14:paraId="20D151F8" w14:textId="43F4AAE4" w:rsidR="006C4930" w:rsidRPr="002454F3" w:rsidRDefault="00180568" w:rsidP="006C4930">
      <w:pPr>
        <w:pStyle w:val="ListParagraph"/>
        <w:numPr>
          <w:ilvl w:val="0"/>
          <w:numId w:val="29"/>
        </w:numPr>
        <w:rPr>
          <w:rFonts w:ascii="Times New Roman" w:eastAsia="Times New Roman" w:hAnsi="Times New Roman" w:cs="Times New Roman"/>
          <w:color w:val="000000"/>
          <w:sz w:val="24"/>
          <w:szCs w:val="24"/>
          <w:lang w:val="en-GB"/>
        </w:rPr>
      </w:pPr>
      <w:r w:rsidRPr="0039332C">
        <w:rPr>
          <w:rFonts w:ascii="Times New Roman" w:eastAsia="Times New Roman" w:hAnsi="Times New Roman" w:cs="Times New Roman"/>
          <w:color w:val="3A3A3A"/>
          <w:sz w:val="24"/>
          <w:szCs w:val="24"/>
          <w:shd w:val="clear" w:color="auto" w:fill="FFFFFF"/>
        </w:rPr>
        <w:lastRenderedPageBreak/>
        <w:t xml:space="preserve">The </w:t>
      </w:r>
      <w:r w:rsidRPr="001B31C0">
        <w:rPr>
          <w:rFonts w:ascii="Times New Roman" w:eastAsia="Times New Roman" w:hAnsi="Times New Roman" w:cs="Times New Roman"/>
          <w:color w:val="3A3A3A"/>
          <w:sz w:val="24"/>
          <w:szCs w:val="24"/>
          <w:shd w:val="clear" w:color="auto" w:fill="FFFFFF"/>
        </w:rPr>
        <w:t>aggregate sample for the sieve analysis is placed on:</w:t>
      </w:r>
      <w:r w:rsidRPr="001B31C0">
        <w:rPr>
          <w:rFonts w:ascii="Times New Roman" w:eastAsia="Times New Roman" w:hAnsi="Times New Roman" w:cs="Times New Roman"/>
          <w:color w:val="3A3A3A"/>
          <w:sz w:val="24"/>
          <w:szCs w:val="24"/>
        </w:rPr>
        <w:br/>
      </w:r>
      <w:r w:rsidRPr="00DE4F45">
        <w:rPr>
          <w:rFonts w:ascii="Times New Roman" w:eastAsia="Times New Roman" w:hAnsi="Times New Roman" w:cs="Times New Roman"/>
          <w:b/>
          <w:bCs/>
          <w:color w:val="3A3A3A"/>
          <w:sz w:val="24"/>
          <w:szCs w:val="24"/>
          <w:shd w:val="clear" w:color="auto" w:fill="FFFFFF"/>
        </w:rPr>
        <w:t>a) Largest sieve</w:t>
      </w:r>
      <w:r w:rsidRPr="000B2E35">
        <w:rPr>
          <w:rFonts w:ascii="Times New Roman" w:eastAsia="Times New Roman" w:hAnsi="Times New Roman" w:cs="Times New Roman"/>
          <w:color w:val="3A3A3A"/>
          <w:sz w:val="24"/>
          <w:szCs w:val="24"/>
        </w:rPr>
        <w:br/>
      </w:r>
      <w:r w:rsidRPr="000B2E35">
        <w:rPr>
          <w:rFonts w:ascii="Times New Roman" w:eastAsia="Times New Roman" w:hAnsi="Times New Roman" w:cs="Times New Roman"/>
          <w:color w:val="3A3A3A"/>
          <w:sz w:val="24"/>
          <w:szCs w:val="24"/>
          <w:shd w:val="clear" w:color="auto" w:fill="FFFFFF"/>
        </w:rPr>
        <w:t>b) Smallest sieve</w:t>
      </w:r>
      <w:r w:rsidRPr="000B2E35">
        <w:rPr>
          <w:rFonts w:ascii="Times New Roman" w:eastAsia="Times New Roman" w:hAnsi="Times New Roman" w:cs="Times New Roman"/>
          <w:color w:val="3A3A3A"/>
          <w:sz w:val="24"/>
          <w:szCs w:val="24"/>
        </w:rPr>
        <w:br/>
      </w:r>
      <w:r w:rsidRPr="000B2E35">
        <w:rPr>
          <w:rFonts w:ascii="Times New Roman" w:eastAsia="Times New Roman" w:hAnsi="Times New Roman" w:cs="Times New Roman"/>
          <w:color w:val="3A3A3A"/>
          <w:sz w:val="24"/>
          <w:szCs w:val="24"/>
          <w:shd w:val="clear" w:color="auto" w:fill="FFFFFF"/>
        </w:rPr>
        <w:t>c) 40mm IS sieve</w:t>
      </w:r>
      <w:r w:rsidRPr="000B2E35">
        <w:rPr>
          <w:rFonts w:ascii="Times New Roman" w:eastAsia="Times New Roman" w:hAnsi="Times New Roman" w:cs="Times New Roman"/>
          <w:color w:val="3A3A3A"/>
          <w:sz w:val="24"/>
          <w:szCs w:val="24"/>
        </w:rPr>
        <w:br/>
      </w:r>
      <w:r w:rsidRPr="000B2E35">
        <w:rPr>
          <w:rFonts w:ascii="Times New Roman" w:eastAsia="Times New Roman" w:hAnsi="Times New Roman" w:cs="Times New Roman"/>
          <w:color w:val="3A3A3A"/>
          <w:sz w:val="24"/>
          <w:szCs w:val="24"/>
          <w:shd w:val="clear" w:color="auto" w:fill="FFFFFF"/>
        </w:rPr>
        <w:t>d) 4.75mm IS si</w:t>
      </w:r>
      <w:r w:rsidR="00371F1C">
        <w:rPr>
          <w:rFonts w:ascii="Times New Roman" w:eastAsia="Times New Roman" w:hAnsi="Times New Roman" w:cs="Times New Roman"/>
          <w:color w:val="3A3A3A"/>
          <w:sz w:val="24"/>
          <w:szCs w:val="24"/>
          <w:shd w:val="clear" w:color="auto" w:fill="FFFFFF"/>
        </w:rPr>
        <w:t xml:space="preserve">eve </w:t>
      </w:r>
    </w:p>
    <w:p w14:paraId="46661733" w14:textId="77777777" w:rsidR="002454F3" w:rsidRPr="002454F3" w:rsidRDefault="002454F3" w:rsidP="002454F3">
      <w:pPr>
        <w:pStyle w:val="ListParagraph"/>
        <w:rPr>
          <w:rFonts w:ascii="Times New Roman" w:eastAsia="Times New Roman" w:hAnsi="Times New Roman" w:cs="Times New Roman"/>
          <w:color w:val="000000"/>
          <w:sz w:val="24"/>
          <w:szCs w:val="24"/>
          <w:lang w:val="en-GB"/>
        </w:rPr>
      </w:pPr>
    </w:p>
    <w:p w14:paraId="1C4CB91C" w14:textId="77777777" w:rsidR="002454F3" w:rsidRPr="006C4930" w:rsidRDefault="002454F3" w:rsidP="002454F3">
      <w:pPr>
        <w:pStyle w:val="ListParagraph"/>
        <w:ind w:left="1080"/>
        <w:rPr>
          <w:rFonts w:ascii="Times New Roman" w:eastAsia="Times New Roman" w:hAnsi="Times New Roman" w:cs="Times New Roman"/>
          <w:color w:val="000000"/>
          <w:sz w:val="24"/>
          <w:szCs w:val="24"/>
          <w:lang w:val="en-GB"/>
        </w:rPr>
      </w:pPr>
    </w:p>
    <w:p w14:paraId="4D6AEE43" w14:textId="03F5FB5B" w:rsidR="000859D9" w:rsidRPr="002454F3" w:rsidRDefault="000B6605" w:rsidP="00371F1C">
      <w:pPr>
        <w:pStyle w:val="ListParagraph"/>
        <w:numPr>
          <w:ilvl w:val="0"/>
          <w:numId w:val="29"/>
        </w:numPr>
        <w:rPr>
          <w:rFonts w:ascii="Times New Roman" w:eastAsia="Times New Roman" w:hAnsi="Times New Roman" w:cs="Times New Roman"/>
          <w:b/>
          <w:bCs/>
          <w:color w:val="000000"/>
          <w:sz w:val="24"/>
          <w:szCs w:val="24"/>
          <w:lang w:val="en-GB"/>
        </w:rPr>
      </w:pPr>
      <w:r>
        <w:rPr>
          <w:rFonts w:ascii="Arial" w:eastAsia="Times New Roman" w:hAnsi="Arial" w:cs="Arial"/>
          <w:color w:val="3A3A3A"/>
          <w:sz w:val="23"/>
          <w:szCs w:val="23"/>
          <w:shd w:val="clear" w:color="auto" w:fill="FFFFFF"/>
        </w:rPr>
        <w:t>According to size, aggregates is/are classified into __________ types.</w:t>
      </w:r>
      <w:r>
        <w:rPr>
          <w:rFonts w:ascii="Arial" w:eastAsia="Times New Roman" w:hAnsi="Arial" w:cs="Arial"/>
          <w:color w:val="3A3A3A"/>
          <w:sz w:val="23"/>
          <w:szCs w:val="23"/>
        </w:rPr>
        <w:br/>
      </w:r>
      <w:r>
        <w:rPr>
          <w:rFonts w:ascii="Arial" w:eastAsia="Times New Roman" w:hAnsi="Arial" w:cs="Arial"/>
          <w:color w:val="3A3A3A"/>
          <w:sz w:val="23"/>
          <w:szCs w:val="23"/>
          <w:shd w:val="clear" w:color="auto" w:fill="FFFFFF"/>
        </w:rPr>
        <w:t>a) 1</w:t>
      </w:r>
      <w:r>
        <w:rPr>
          <w:rFonts w:ascii="Arial" w:eastAsia="Times New Roman" w:hAnsi="Arial" w:cs="Arial"/>
          <w:color w:val="3A3A3A"/>
          <w:sz w:val="23"/>
          <w:szCs w:val="23"/>
        </w:rPr>
        <w:br/>
      </w:r>
      <w:r>
        <w:rPr>
          <w:rFonts w:ascii="Arial" w:eastAsia="Times New Roman" w:hAnsi="Arial" w:cs="Arial"/>
          <w:color w:val="3A3A3A"/>
          <w:sz w:val="23"/>
          <w:szCs w:val="23"/>
          <w:shd w:val="clear" w:color="auto" w:fill="FFFFFF"/>
        </w:rPr>
        <w:t>b) 2</w:t>
      </w:r>
      <w:r>
        <w:rPr>
          <w:rFonts w:ascii="Arial" w:eastAsia="Times New Roman" w:hAnsi="Arial" w:cs="Arial"/>
          <w:color w:val="3A3A3A"/>
          <w:sz w:val="23"/>
          <w:szCs w:val="23"/>
        </w:rPr>
        <w:br/>
      </w:r>
      <w:r>
        <w:rPr>
          <w:rFonts w:ascii="Arial" w:eastAsia="Times New Roman" w:hAnsi="Arial" w:cs="Arial"/>
          <w:color w:val="3A3A3A"/>
          <w:sz w:val="23"/>
          <w:szCs w:val="23"/>
          <w:shd w:val="clear" w:color="auto" w:fill="FFFFFF"/>
        </w:rPr>
        <w:t>c) 3</w:t>
      </w:r>
      <w:r>
        <w:rPr>
          <w:rFonts w:ascii="Arial" w:eastAsia="Times New Roman" w:hAnsi="Arial" w:cs="Arial"/>
          <w:color w:val="3A3A3A"/>
          <w:sz w:val="23"/>
          <w:szCs w:val="23"/>
        </w:rPr>
        <w:br/>
      </w:r>
      <w:r w:rsidRPr="00921CA7">
        <w:rPr>
          <w:rFonts w:ascii="Arial" w:eastAsia="Times New Roman" w:hAnsi="Arial" w:cs="Arial"/>
          <w:b/>
          <w:bCs/>
          <w:color w:val="3A3A3A"/>
          <w:sz w:val="23"/>
          <w:szCs w:val="23"/>
          <w:shd w:val="clear" w:color="auto" w:fill="FFFFFF"/>
        </w:rPr>
        <w:t>d) 4</w:t>
      </w:r>
    </w:p>
    <w:p w14:paraId="0EB88490" w14:textId="77777777" w:rsidR="002454F3" w:rsidRPr="00921CA7" w:rsidRDefault="002454F3" w:rsidP="002454F3">
      <w:pPr>
        <w:pStyle w:val="ListParagraph"/>
        <w:ind w:left="1080"/>
        <w:rPr>
          <w:rFonts w:ascii="Times New Roman" w:eastAsia="Times New Roman" w:hAnsi="Times New Roman" w:cs="Times New Roman"/>
          <w:b/>
          <w:bCs/>
          <w:color w:val="000000"/>
          <w:sz w:val="24"/>
          <w:szCs w:val="24"/>
          <w:lang w:val="en-GB"/>
        </w:rPr>
      </w:pPr>
    </w:p>
    <w:p w14:paraId="6F2D289F" w14:textId="37FFDEF5" w:rsidR="002454F3" w:rsidRPr="002454F3" w:rsidRDefault="005F1004" w:rsidP="002454F3">
      <w:pPr>
        <w:pStyle w:val="ListParagraph"/>
        <w:numPr>
          <w:ilvl w:val="0"/>
          <w:numId w:val="29"/>
        </w:numPr>
        <w:rPr>
          <w:rFonts w:ascii="Times New Roman" w:eastAsia="Times New Roman" w:hAnsi="Times New Roman" w:cs="Times New Roman"/>
          <w:color w:val="000000"/>
          <w:sz w:val="24"/>
          <w:szCs w:val="24"/>
          <w:lang w:val="en-GB"/>
        </w:rPr>
      </w:pPr>
      <w:r>
        <w:rPr>
          <w:rFonts w:ascii="Arial" w:eastAsia="Times New Roman" w:hAnsi="Arial" w:cs="Arial"/>
          <w:color w:val="3A3A3A"/>
          <w:sz w:val="23"/>
          <w:szCs w:val="23"/>
          <w:shd w:val="clear" w:color="auto" w:fill="FFFFFF"/>
        </w:rPr>
        <w:t>In how many ways can sieve analysis be carried out?</w:t>
      </w:r>
      <w:r>
        <w:rPr>
          <w:rFonts w:ascii="Arial" w:eastAsia="Times New Roman" w:hAnsi="Arial" w:cs="Arial"/>
          <w:color w:val="3A3A3A"/>
          <w:sz w:val="23"/>
          <w:szCs w:val="23"/>
        </w:rPr>
        <w:br/>
      </w:r>
      <w:r w:rsidRPr="0039735B">
        <w:rPr>
          <w:rFonts w:ascii="Arial" w:eastAsia="Times New Roman" w:hAnsi="Arial" w:cs="Arial"/>
          <w:b/>
          <w:bCs/>
          <w:color w:val="3A3A3A"/>
          <w:sz w:val="23"/>
          <w:szCs w:val="23"/>
          <w:shd w:val="clear" w:color="auto" w:fill="FFFFFF"/>
        </w:rPr>
        <w:t>a) 5</w:t>
      </w:r>
      <w:r w:rsidRPr="0039735B">
        <w:rPr>
          <w:rFonts w:ascii="Arial" w:eastAsia="Times New Roman" w:hAnsi="Arial" w:cs="Arial"/>
          <w:b/>
          <w:bCs/>
          <w:color w:val="3A3A3A"/>
          <w:sz w:val="23"/>
          <w:szCs w:val="23"/>
        </w:rPr>
        <w:br/>
      </w:r>
      <w:r>
        <w:rPr>
          <w:rFonts w:ascii="Arial" w:eastAsia="Times New Roman" w:hAnsi="Arial" w:cs="Arial"/>
          <w:color w:val="3A3A3A"/>
          <w:sz w:val="23"/>
          <w:szCs w:val="23"/>
          <w:shd w:val="clear" w:color="auto" w:fill="FFFFFF"/>
        </w:rPr>
        <w:t>b) 2</w:t>
      </w:r>
      <w:r>
        <w:rPr>
          <w:rFonts w:ascii="Arial" w:eastAsia="Times New Roman" w:hAnsi="Arial" w:cs="Arial"/>
          <w:color w:val="3A3A3A"/>
          <w:sz w:val="23"/>
          <w:szCs w:val="23"/>
        </w:rPr>
        <w:br/>
      </w:r>
      <w:r>
        <w:rPr>
          <w:rFonts w:ascii="Arial" w:eastAsia="Times New Roman" w:hAnsi="Arial" w:cs="Arial"/>
          <w:color w:val="3A3A3A"/>
          <w:sz w:val="23"/>
          <w:szCs w:val="23"/>
          <w:shd w:val="clear" w:color="auto" w:fill="FFFFFF"/>
        </w:rPr>
        <w:t>c) 3</w:t>
      </w:r>
      <w:r>
        <w:rPr>
          <w:rFonts w:ascii="Arial" w:eastAsia="Times New Roman" w:hAnsi="Arial" w:cs="Arial"/>
          <w:color w:val="3A3A3A"/>
          <w:sz w:val="23"/>
          <w:szCs w:val="23"/>
        </w:rPr>
        <w:br/>
      </w:r>
      <w:r>
        <w:rPr>
          <w:rFonts w:ascii="Arial" w:eastAsia="Times New Roman" w:hAnsi="Arial" w:cs="Arial"/>
          <w:color w:val="3A3A3A"/>
          <w:sz w:val="23"/>
          <w:szCs w:val="23"/>
          <w:shd w:val="clear" w:color="auto" w:fill="FFFFFF"/>
        </w:rPr>
        <w:t>d) 4</w:t>
      </w:r>
      <w:r w:rsidR="002454F3">
        <w:rPr>
          <w:rFonts w:ascii="Arial" w:eastAsia="Times New Roman" w:hAnsi="Arial" w:cs="Arial"/>
          <w:color w:val="3A3A3A"/>
          <w:sz w:val="23"/>
          <w:szCs w:val="23"/>
          <w:shd w:val="clear" w:color="auto" w:fill="FFFFFF"/>
        </w:rPr>
        <w:t xml:space="preserve"> </w:t>
      </w:r>
    </w:p>
    <w:p w14:paraId="571D9C5E" w14:textId="77777777" w:rsidR="002454F3" w:rsidRPr="002454F3" w:rsidRDefault="002454F3" w:rsidP="002454F3">
      <w:pPr>
        <w:pStyle w:val="ListParagraph"/>
        <w:rPr>
          <w:rFonts w:ascii="Times New Roman" w:eastAsia="Times New Roman" w:hAnsi="Times New Roman" w:cs="Times New Roman"/>
          <w:color w:val="000000"/>
          <w:sz w:val="24"/>
          <w:szCs w:val="24"/>
          <w:lang w:val="en-GB"/>
        </w:rPr>
      </w:pPr>
    </w:p>
    <w:p w14:paraId="6E192E99" w14:textId="77777777" w:rsidR="002454F3" w:rsidRPr="002454F3" w:rsidRDefault="002454F3" w:rsidP="002454F3">
      <w:pPr>
        <w:pStyle w:val="ListParagraph"/>
        <w:ind w:left="1080"/>
        <w:rPr>
          <w:rFonts w:ascii="Times New Roman" w:eastAsia="Times New Roman" w:hAnsi="Times New Roman" w:cs="Times New Roman"/>
          <w:color w:val="000000"/>
          <w:sz w:val="24"/>
          <w:szCs w:val="24"/>
          <w:lang w:val="en-GB"/>
        </w:rPr>
      </w:pPr>
    </w:p>
    <w:p w14:paraId="082BBC66" w14:textId="4851453E" w:rsidR="00D50F92" w:rsidRPr="00371F1C" w:rsidRDefault="00C56B7A" w:rsidP="00371F1C">
      <w:pPr>
        <w:pStyle w:val="ListParagraph"/>
        <w:numPr>
          <w:ilvl w:val="0"/>
          <w:numId w:val="29"/>
        </w:numPr>
        <w:rPr>
          <w:rFonts w:ascii="Times New Roman" w:eastAsia="Times New Roman" w:hAnsi="Times New Roman" w:cs="Times New Roman"/>
          <w:color w:val="000000"/>
          <w:sz w:val="24"/>
          <w:szCs w:val="24"/>
          <w:lang w:val="en-GB"/>
        </w:rPr>
      </w:pPr>
      <w:r>
        <w:rPr>
          <w:rFonts w:ascii="Arial" w:eastAsia="Times New Roman" w:hAnsi="Arial" w:cs="Arial"/>
          <w:color w:val="3A3A3A"/>
          <w:sz w:val="23"/>
          <w:szCs w:val="23"/>
          <w:shd w:val="clear" w:color="auto" w:fill="FFFFFF"/>
        </w:rPr>
        <w:t>What is the size of fine aggregates?</w:t>
      </w:r>
      <w:r>
        <w:rPr>
          <w:rFonts w:ascii="Arial" w:eastAsia="Times New Roman" w:hAnsi="Arial" w:cs="Arial"/>
          <w:color w:val="3A3A3A"/>
          <w:sz w:val="23"/>
          <w:szCs w:val="23"/>
        </w:rPr>
        <w:br/>
      </w:r>
      <w:r>
        <w:rPr>
          <w:rFonts w:ascii="Arial" w:eastAsia="Times New Roman" w:hAnsi="Arial" w:cs="Arial"/>
          <w:color w:val="3A3A3A"/>
          <w:sz w:val="23"/>
          <w:szCs w:val="23"/>
          <w:shd w:val="clear" w:color="auto" w:fill="FFFFFF"/>
        </w:rPr>
        <w:t>a) 4.75mm</w:t>
      </w:r>
      <w:r>
        <w:rPr>
          <w:rFonts w:ascii="Arial" w:eastAsia="Times New Roman" w:hAnsi="Arial" w:cs="Arial"/>
          <w:color w:val="3A3A3A"/>
          <w:sz w:val="23"/>
          <w:szCs w:val="23"/>
        </w:rPr>
        <w:br/>
      </w:r>
      <w:r w:rsidRPr="00C56B7A">
        <w:rPr>
          <w:rFonts w:ascii="Arial" w:eastAsia="Times New Roman" w:hAnsi="Arial" w:cs="Arial"/>
          <w:b/>
          <w:bCs/>
          <w:color w:val="3A3A3A"/>
          <w:sz w:val="23"/>
          <w:szCs w:val="23"/>
          <w:shd w:val="clear" w:color="auto" w:fill="FFFFFF"/>
        </w:rPr>
        <w:t>b) &lt; 4.75mm</w:t>
      </w:r>
      <w:r w:rsidRPr="00C56B7A">
        <w:rPr>
          <w:rFonts w:ascii="Arial" w:eastAsia="Times New Roman" w:hAnsi="Arial" w:cs="Arial"/>
          <w:b/>
          <w:bCs/>
          <w:color w:val="3A3A3A"/>
          <w:sz w:val="23"/>
          <w:szCs w:val="23"/>
        </w:rPr>
        <w:br/>
      </w:r>
      <w:r>
        <w:rPr>
          <w:rFonts w:ascii="Arial" w:eastAsia="Times New Roman" w:hAnsi="Arial" w:cs="Arial"/>
          <w:color w:val="3A3A3A"/>
          <w:sz w:val="23"/>
          <w:szCs w:val="23"/>
          <w:shd w:val="clear" w:color="auto" w:fill="FFFFFF"/>
        </w:rPr>
        <w:t>c) &gt; 4.75mm</w:t>
      </w:r>
      <w:r>
        <w:rPr>
          <w:rFonts w:ascii="Arial" w:eastAsia="Times New Roman" w:hAnsi="Arial" w:cs="Arial"/>
          <w:color w:val="3A3A3A"/>
          <w:sz w:val="23"/>
          <w:szCs w:val="23"/>
        </w:rPr>
        <w:br/>
      </w:r>
      <w:r>
        <w:rPr>
          <w:rFonts w:ascii="Arial" w:eastAsia="Times New Roman" w:hAnsi="Arial" w:cs="Arial"/>
          <w:color w:val="3A3A3A"/>
          <w:sz w:val="23"/>
          <w:szCs w:val="23"/>
          <w:shd w:val="clear" w:color="auto" w:fill="FFFFFF"/>
        </w:rPr>
        <w:t>d) 12mm</w:t>
      </w:r>
    </w:p>
    <w:p w14:paraId="4C214EFA" w14:textId="0C51D101" w:rsidR="00736C4A" w:rsidRPr="00320B8A" w:rsidRDefault="00F83062" w:rsidP="00320B8A">
      <w:pPr>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p>
    <w:p w14:paraId="2A2EAACA" w14:textId="59CEA4E9" w:rsidR="0002344A" w:rsidRDefault="00F8306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PROCEDURE:</w:t>
      </w:r>
    </w:p>
    <w:p w14:paraId="2E935BE6" w14:textId="1869B49A" w:rsidR="004637CC" w:rsidRPr="004637CC" w:rsidRDefault="004637CC" w:rsidP="00C502D9">
      <w:pPr>
        <w:ind w:left="720"/>
        <w:rPr>
          <w:rFonts w:ascii="Times New Roman" w:eastAsia="Times New Roman" w:hAnsi="Times New Roman" w:cs="Times New Roman"/>
          <w:color w:val="000000"/>
          <w:sz w:val="24"/>
          <w:szCs w:val="24"/>
        </w:rPr>
      </w:pPr>
      <w:r w:rsidRPr="004637CC">
        <w:rPr>
          <w:rFonts w:ascii="Times New Roman" w:eastAsia="Times New Roman" w:hAnsi="Times New Roman" w:cs="Times New Roman"/>
          <w:color w:val="000000"/>
          <w:sz w:val="24"/>
          <w:szCs w:val="24"/>
        </w:rPr>
        <w:t xml:space="preserve">1. The sample shall be brought to an air-dry condition before weighing and sieving. The air-dry sample shall be weighed and sieved successively on the appropriate sieves starting with the largest. Care shall be taken to ensure that the sieves are clean before use. </w:t>
      </w:r>
    </w:p>
    <w:p w14:paraId="108B90EE" w14:textId="3C57CDEB" w:rsidR="004637CC" w:rsidRPr="004637CC" w:rsidRDefault="004637CC" w:rsidP="00A863D7">
      <w:pPr>
        <w:ind w:left="720"/>
        <w:rPr>
          <w:rFonts w:ascii="Times New Roman" w:eastAsia="Times New Roman" w:hAnsi="Times New Roman" w:cs="Times New Roman"/>
          <w:color w:val="000000"/>
          <w:sz w:val="24"/>
          <w:szCs w:val="24"/>
        </w:rPr>
      </w:pPr>
      <w:r w:rsidRPr="004637CC">
        <w:rPr>
          <w:rFonts w:ascii="Times New Roman" w:eastAsia="Times New Roman" w:hAnsi="Times New Roman" w:cs="Times New Roman"/>
          <w:color w:val="000000"/>
          <w:sz w:val="24"/>
          <w:szCs w:val="24"/>
        </w:rPr>
        <w:t xml:space="preserve">2. The shaking shall be done with a varied motion, backward sand forwards, left to right, circular clockwise and anti-clockwise, and with frequent jarring, so that </w:t>
      </w:r>
      <w:r w:rsidR="00A863D7">
        <w:rPr>
          <w:rFonts w:ascii="Times New Roman" w:eastAsia="Times New Roman" w:hAnsi="Times New Roman" w:cs="Times New Roman"/>
          <w:color w:val="000000"/>
          <w:sz w:val="24"/>
          <w:szCs w:val="24"/>
        </w:rPr>
        <w:t>t</w:t>
      </w:r>
      <w:r w:rsidRPr="004637CC">
        <w:rPr>
          <w:rFonts w:ascii="Times New Roman" w:eastAsia="Times New Roman" w:hAnsi="Times New Roman" w:cs="Times New Roman"/>
          <w:color w:val="000000"/>
          <w:sz w:val="24"/>
          <w:szCs w:val="24"/>
        </w:rPr>
        <w:t>he material is kept moving over the sieve surface in frequently changing</w:t>
      </w:r>
      <w:r w:rsidR="00A863D7">
        <w:rPr>
          <w:rFonts w:ascii="Times New Roman" w:eastAsia="Times New Roman" w:hAnsi="Times New Roman" w:cs="Times New Roman"/>
          <w:color w:val="000000"/>
          <w:sz w:val="24"/>
          <w:szCs w:val="24"/>
        </w:rPr>
        <w:t xml:space="preserve"> d</w:t>
      </w:r>
      <w:r w:rsidRPr="004637CC">
        <w:rPr>
          <w:rFonts w:ascii="Times New Roman" w:eastAsia="Times New Roman" w:hAnsi="Times New Roman" w:cs="Times New Roman"/>
          <w:color w:val="000000"/>
          <w:sz w:val="24"/>
          <w:szCs w:val="24"/>
        </w:rPr>
        <w:t xml:space="preserve">irections. </w:t>
      </w:r>
    </w:p>
    <w:p w14:paraId="42C28AC2" w14:textId="089888F5" w:rsidR="004637CC" w:rsidRPr="004637CC" w:rsidRDefault="004637CC" w:rsidP="00A863D7">
      <w:pPr>
        <w:ind w:left="720"/>
        <w:rPr>
          <w:rFonts w:ascii="Times New Roman" w:eastAsia="Times New Roman" w:hAnsi="Times New Roman" w:cs="Times New Roman"/>
          <w:color w:val="000000"/>
          <w:sz w:val="24"/>
          <w:szCs w:val="24"/>
        </w:rPr>
      </w:pPr>
      <w:r w:rsidRPr="004637CC">
        <w:rPr>
          <w:rFonts w:ascii="Times New Roman" w:eastAsia="Times New Roman" w:hAnsi="Times New Roman" w:cs="Times New Roman"/>
          <w:color w:val="000000"/>
          <w:sz w:val="24"/>
          <w:szCs w:val="24"/>
        </w:rPr>
        <w:t xml:space="preserve">3. Material shall not be forced through the sieve by hand pressure. Lumps of fine material, if present, may be broken by gentle pressure with fingers against the side of the sieve. </w:t>
      </w:r>
    </w:p>
    <w:p w14:paraId="6E8A189D" w14:textId="782F546E" w:rsidR="004637CC" w:rsidRPr="004637CC" w:rsidRDefault="004637CC" w:rsidP="00C502D9">
      <w:pPr>
        <w:ind w:left="720"/>
        <w:rPr>
          <w:rFonts w:ascii="Times New Roman" w:eastAsia="Times New Roman" w:hAnsi="Times New Roman" w:cs="Times New Roman"/>
          <w:color w:val="000000"/>
          <w:sz w:val="24"/>
          <w:szCs w:val="24"/>
        </w:rPr>
      </w:pPr>
      <w:r w:rsidRPr="004637CC">
        <w:rPr>
          <w:rFonts w:ascii="Times New Roman" w:eastAsia="Times New Roman" w:hAnsi="Times New Roman" w:cs="Times New Roman"/>
          <w:color w:val="000000"/>
          <w:sz w:val="24"/>
          <w:szCs w:val="24"/>
        </w:rPr>
        <w:lastRenderedPageBreak/>
        <w:t>4. Light brushing with a fine camel hair brush may be used on the 150-micron and 75-micron IS Sieves to prevent aggregation of powder and</w:t>
      </w:r>
      <w:r w:rsidR="000D2E4A">
        <w:rPr>
          <w:rFonts w:ascii="Times New Roman" w:eastAsia="Times New Roman" w:hAnsi="Times New Roman" w:cs="Times New Roman"/>
          <w:color w:val="000000"/>
          <w:sz w:val="24"/>
          <w:szCs w:val="24"/>
        </w:rPr>
        <w:t xml:space="preserve"> </w:t>
      </w:r>
      <w:r w:rsidRPr="004637CC">
        <w:rPr>
          <w:rFonts w:ascii="Times New Roman" w:eastAsia="Times New Roman" w:hAnsi="Times New Roman" w:cs="Times New Roman"/>
          <w:color w:val="000000"/>
          <w:sz w:val="24"/>
          <w:szCs w:val="24"/>
        </w:rPr>
        <w:t>blindin</w:t>
      </w:r>
      <w:r w:rsidR="00C502D9">
        <w:rPr>
          <w:rFonts w:ascii="Times New Roman" w:eastAsia="Times New Roman" w:hAnsi="Times New Roman" w:cs="Times New Roman"/>
          <w:color w:val="000000"/>
          <w:sz w:val="24"/>
          <w:szCs w:val="24"/>
        </w:rPr>
        <w:t>g</w:t>
      </w:r>
      <w:r w:rsidR="000D2E4A">
        <w:rPr>
          <w:rFonts w:ascii="Times New Roman" w:eastAsia="Times New Roman" w:hAnsi="Times New Roman" w:cs="Times New Roman"/>
          <w:color w:val="000000"/>
          <w:sz w:val="24"/>
          <w:szCs w:val="24"/>
        </w:rPr>
        <w:t xml:space="preserve"> of  ap</w:t>
      </w:r>
      <w:r w:rsidRPr="004637CC">
        <w:rPr>
          <w:rFonts w:ascii="Times New Roman" w:eastAsia="Times New Roman" w:hAnsi="Times New Roman" w:cs="Times New Roman"/>
          <w:color w:val="000000"/>
          <w:sz w:val="24"/>
          <w:szCs w:val="24"/>
        </w:rPr>
        <w:t xml:space="preserve">ertures. </w:t>
      </w:r>
    </w:p>
    <w:p w14:paraId="44BE6901" w14:textId="3B9E2DD7" w:rsidR="00221FDE" w:rsidRDefault="004637CC" w:rsidP="00C502D9">
      <w:pPr>
        <w:ind w:left="720"/>
        <w:rPr>
          <w:rFonts w:ascii="Times New Roman" w:eastAsia="Times New Roman" w:hAnsi="Times New Roman" w:cs="Times New Roman"/>
          <w:color w:val="000000"/>
          <w:sz w:val="24"/>
          <w:szCs w:val="24"/>
        </w:rPr>
      </w:pPr>
      <w:r w:rsidRPr="004637CC">
        <w:rPr>
          <w:rFonts w:ascii="Times New Roman" w:eastAsia="Times New Roman" w:hAnsi="Times New Roman" w:cs="Times New Roman"/>
          <w:color w:val="000000"/>
          <w:sz w:val="24"/>
          <w:szCs w:val="24"/>
        </w:rPr>
        <w:t>5. On completion of sieving, the material retained on each sieve, together with any material cleaned from the mesh, shall be weighed.</w:t>
      </w:r>
    </w:p>
    <w:p w14:paraId="3E51773C" w14:textId="77777777" w:rsidR="00C053DB" w:rsidRDefault="00C053DB" w:rsidP="00C502D9">
      <w:pPr>
        <w:ind w:left="720"/>
        <w:rPr>
          <w:rFonts w:ascii="Times New Roman" w:eastAsia="Times New Roman" w:hAnsi="Times New Roman" w:cs="Times New Roman"/>
          <w:color w:val="000000"/>
          <w:sz w:val="24"/>
          <w:szCs w:val="24"/>
        </w:rPr>
      </w:pPr>
    </w:p>
    <w:p w14:paraId="11D21E1F" w14:textId="56580260" w:rsidR="0096547B" w:rsidRDefault="00C053DB" w:rsidP="002D652B">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OBSERVATION TABLE:</w:t>
      </w:r>
    </w:p>
    <w:tbl>
      <w:tblPr>
        <w:tblStyle w:val="TableGrid"/>
        <w:tblW w:w="5000" w:type="pct"/>
        <w:tblLook w:val="04A0" w:firstRow="1" w:lastRow="0" w:firstColumn="1" w:lastColumn="0" w:noHBand="0" w:noVBand="1"/>
      </w:tblPr>
      <w:tblGrid>
        <w:gridCol w:w="2462"/>
        <w:gridCol w:w="1660"/>
        <w:gridCol w:w="1746"/>
        <w:gridCol w:w="1746"/>
        <w:gridCol w:w="1836"/>
        <w:gridCol w:w="1340"/>
      </w:tblGrid>
      <w:tr w:rsidR="00071F11" w14:paraId="0F80EB30" w14:textId="77777777" w:rsidTr="006F799E">
        <w:tc>
          <w:tcPr>
            <w:tcW w:w="1141" w:type="pct"/>
          </w:tcPr>
          <w:p w14:paraId="4554662F" w14:textId="109E1465" w:rsidR="004C4F82" w:rsidRDefault="004C4F82" w:rsidP="002D652B">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 Sieve</w:t>
            </w:r>
          </w:p>
        </w:tc>
        <w:tc>
          <w:tcPr>
            <w:tcW w:w="769" w:type="pct"/>
          </w:tcPr>
          <w:p w14:paraId="51E0EF2B" w14:textId="2C16751D" w:rsidR="004C4F82" w:rsidRDefault="004C4F82" w:rsidP="002D652B">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Weight Retained on Sieve (</w:t>
            </w:r>
            <w:r w:rsidR="002A77BE">
              <w:rPr>
                <w:rFonts w:ascii="Times New Roman" w:eastAsia="Times New Roman" w:hAnsi="Times New Roman" w:cs="Times New Roman"/>
                <w:color w:val="000000"/>
                <w:sz w:val="24"/>
                <w:szCs w:val="24"/>
              </w:rPr>
              <w:t>gm</w:t>
            </w:r>
            <w:r>
              <w:rPr>
                <w:rFonts w:ascii="Times New Roman" w:eastAsia="Times New Roman" w:hAnsi="Times New Roman" w:cs="Times New Roman"/>
                <w:color w:val="000000"/>
                <w:sz w:val="24"/>
                <w:szCs w:val="24"/>
              </w:rPr>
              <w:t>)</w:t>
            </w:r>
          </w:p>
        </w:tc>
        <w:tc>
          <w:tcPr>
            <w:tcW w:w="809" w:type="pct"/>
          </w:tcPr>
          <w:p w14:paraId="3D441325" w14:textId="746C7236" w:rsidR="004C4F82" w:rsidRDefault="004C4F82" w:rsidP="002D652B">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Percentage of  Weight Retained (%)</w:t>
            </w:r>
          </w:p>
        </w:tc>
        <w:tc>
          <w:tcPr>
            <w:tcW w:w="809" w:type="pct"/>
          </w:tcPr>
          <w:p w14:paraId="2565A8D5" w14:textId="60CA5895" w:rsidR="004C4F82" w:rsidRDefault="004C4F82" w:rsidP="002D652B">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Percentage of  Weight Passing (%)</w:t>
            </w:r>
          </w:p>
        </w:tc>
        <w:tc>
          <w:tcPr>
            <w:tcW w:w="851" w:type="pct"/>
          </w:tcPr>
          <w:p w14:paraId="480AACC6" w14:textId="60B03B3C" w:rsidR="004C4F82" w:rsidRDefault="00071F11" w:rsidP="002D652B">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Cumulative</w:t>
            </w:r>
            <w:r w:rsidR="00783186">
              <w:rPr>
                <w:rFonts w:ascii="Times New Roman" w:eastAsia="Times New Roman" w:hAnsi="Times New Roman" w:cs="Times New Roman"/>
                <w:color w:val="000000"/>
                <w:sz w:val="24"/>
                <w:szCs w:val="24"/>
              </w:rPr>
              <w:t xml:space="preserve"> Percentage of </w:t>
            </w:r>
            <w:r>
              <w:rPr>
                <w:rFonts w:ascii="Times New Roman" w:eastAsia="Times New Roman" w:hAnsi="Times New Roman" w:cs="Times New Roman"/>
                <w:color w:val="000000"/>
                <w:sz w:val="24"/>
                <w:szCs w:val="24"/>
              </w:rPr>
              <w:t>Passing</w:t>
            </w:r>
            <w:r w:rsidR="002D652B">
              <w:rPr>
                <w:rFonts w:ascii="Times New Roman" w:eastAsia="Times New Roman" w:hAnsi="Times New Roman" w:cs="Times New Roman"/>
                <w:color w:val="000000"/>
                <w:sz w:val="24"/>
                <w:szCs w:val="24"/>
              </w:rPr>
              <w:t xml:space="preserve"> (%)</w:t>
            </w:r>
          </w:p>
        </w:tc>
        <w:tc>
          <w:tcPr>
            <w:tcW w:w="621" w:type="pct"/>
          </w:tcPr>
          <w:p w14:paraId="5C930703" w14:textId="23FA92E7" w:rsidR="004C4F82" w:rsidRDefault="002A77BE" w:rsidP="002D652B">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Remark</w:t>
            </w:r>
          </w:p>
        </w:tc>
      </w:tr>
      <w:tr w:rsidR="00071F11" w14:paraId="36EF2188" w14:textId="77777777" w:rsidTr="006F799E">
        <w:tc>
          <w:tcPr>
            <w:tcW w:w="1141" w:type="pct"/>
          </w:tcPr>
          <w:p w14:paraId="374F2008" w14:textId="1EC88B4B" w:rsidR="006460E3" w:rsidRDefault="004648AF" w:rsidP="003C24F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4.75 mm</w:t>
            </w:r>
          </w:p>
        </w:tc>
        <w:tc>
          <w:tcPr>
            <w:tcW w:w="769" w:type="pct"/>
          </w:tcPr>
          <w:p w14:paraId="718CB56F" w14:textId="77777777" w:rsidR="006460E3" w:rsidRDefault="006460E3" w:rsidP="00C053DB">
            <w:pPr>
              <w:rPr>
                <w:rFonts w:ascii="Times New Roman" w:eastAsia="Times New Roman" w:hAnsi="Times New Roman" w:cs="Times New Roman"/>
                <w:color w:val="000000"/>
                <w:sz w:val="24"/>
                <w:szCs w:val="24"/>
              </w:rPr>
            </w:pPr>
          </w:p>
        </w:tc>
        <w:tc>
          <w:tcPr>
            <w:tcW w:w="809" w:type="pct"/>
          </w:tcPr>
          <w:p w14:paraId="3E195E0F" w14:textId="77777777" w:rsidR="006460E3" w:rsidRDefault="006460E3" w:rsidP="00C053DB">
            <w:pPr>
              <w:rPr>
                <w:rFonts w:ascii="Times New Roman" w:eastAsia="Times New Roman" w:hAnsi="Times New Roman" w:cs="Times New Roman"/>
                <w:color w:val="000000"/>
                <w:sz w:val="24"/>
                <w:szCs w:val="24"/>
              </w:rPr>
            </w:pPr>
          </w:p>
        </w:tc>
        <w:tc>
          <w:tcPr>
            <w:tcW w:w="809" w:type="pct"/>
          </w:tcPr>
          <w:p w14:paraId="2CD858E3" w14:textId="779F5A10" w:rsidR="006460E3" w:rsidRDefault="006460E3" w:rsidP="00C053DB">
            <w:pPr>
              <w:rPr>
                <w:rFonts w:ascii="Times New Roman" w:eastAsia="Times New Roman" w:hAnsi="Times New Roman" w:cs="Times New Roman"/>
                <w:color w:val="000000"/>
                <w:sz w:val="24"/>
                <w:szCs w:val="24"/>
              </w:rPr>
            </w:pPr>
          </w:p>
        </w:tc>
        <w:tc>
          <w:tcPr>
            <w:tcW w:w="851" w:type="pct"/>
          </w:tcPr>
          <w:p w14:paraId="02D6C227" w14:textId="77777777" w:rsidR="006460E3" w:rsidRDefault="006460E3" w:rsidP="00C053DB">
            <w:pPr>
              <w:rPr>
                <w:rFonts w:ascii="Times New Roman" w:eastAsia="Times New Roman" w:hAnsi="Times New Roman" w:cs="Times New Roman"/>
                <w:color w:val="000000"/>
                <w:sz w:val="24"/>
                <w:szCs w:val="24"/>
              </w:rPr>
            </w:pPr>
          </w:p>
        </w:tc>
        <w:tc>
          <w:tcPr>
            <w:tcW w:w="621" w:type="pct"/>
          </w:tcPr>
          <w:p w14:paraId="03E302CD" w14:textId="77777777" w:rsidR="006460E3" w:rsidRDefault="006460E3" w:rsidP="00C053DB">
            <w:pPr>
              <w:rPr>
                <w:rFonts w:ascii="Times New Roman" w:eastAsia="Times New Roman" w:hAnsi="Times New Roman" w:cs="Times New Roman"/>
                <w:color w:val="000000"/>
                <w:sz w:val="24"/>
                <w:szCs w:val="24"/>
              </w:rPr>
            </w:pPr>
          </w:p>
        </w:tc>
      </w:tr>
      <w:tr w:rsidR="00071F11" w14:paraId="1C143ACF" w14:textId="77777777" w:rsidTr="006F799E">
        <w:tc>
          <w:tcPr>
            <w:tcW w:w="1141" w:type="pct"/>
          </w:tcPr>
          <w:p w14:paraId="48E8EA98" w14:textId="502BF27D" w:rsidR="006460E3" w:rsidRDefault="007670CC" w:rsidP="003C24F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03553A">
              <w:rPr>
                <w:rFonts w:ascii="Times New Roman" w:eastAsia="Times New Roman" w:hAnsi="Times New Roman" w:cs="Times New Roman"/>
                <w:color w:val="000000"/>
                <w:sz w:val="24"/>
                <w:szCs w:val="24"/>
              </w:rPr>
              <w:t xml:space="preserve">36 </w:t>
            </w:r>
            <w:r>
              <w:rPr>
                <w:rFonts w:ascii="Times New Roman" w:eastAsia="Times New Roman" w:hAnsi="Times New Roman" w:cs="Times New Roman"/>
                <w:color w:val="000000"/>
                <w:sz w:val="24"/>
                <w:szCs w:val="24"/>
              </w:rPr>
              <w:t>mm</w:t>
            </w:r>
          </w:p>
        </w:tc>
        <w:tc>
          <w:tcPr>
            <w:tcW w:w="769" w:type="pct"/>
          </w:tcPr>
          <w:p w14:paraId="2A7C9A5E" w14:textId="77777777" w:rsidR="006460E3" w:rsidRDefault="006460E3" w:rsidP="00C053DB">
            <w:pPr>
              <w:rPr>
                <w:rFonts w:ascii="Times New Roman" w:eastAsia="Times New Roman" w:hAnsi="Times New Roman" w:cs="Times New Roman"/>
                <w:color w:val="000000"/>
                <w:sz w:val="24"/>
                <w:szCs w:val="24"/>
              </w:rPr>
            </w:pPr>
          </w:p>
        </w:tc>
        <w:tc>
          <w:tcPr>
            <w:tcW w:w="809" w:type="pct"/>
          </w:tcPr>
          <w:p w14:paraId="093AD720" w14:textId="77777777" w:rsidR="006460E3" w:rsidRDefault="006460E3" w:rsidP="00C053DB">
            <w:pPr>
              <w:rPr>
                <w:rFonts w:ascii="Times New Roman" w:eastAsia="Times New Roman" w:hAnsi="Times New Roman" w:cs="Times New Roman"/>
                <w:color w:val="000000"/>
                <w:sz w:val="24"/>
                <w:szCs w:val="24"/>
              </w:rPr>
            </w:pPr>
          </w:p>
        </w:tc>
        <w:tc>
          <w:tcPr>
            <w:tcW w:w="809" w:type="pct"/>
          </w:tcPr>
          <w:p w14:paraId="29B03336" w14:textId="6E3A2D4E" w:rsidR="006460E3" w:rsidRDefault="006460E3" w:rsidP="00C053DB">
            <w:pPr>
              <w:rPr>
                <w:rFonts w:ascii="Times New Roman" w:eastAsia="Times New Roman" w:hAnsi="Times New Roman" w:cs="Times New Roman"/>
                <w:color w:val="000000"/>
                <w:sz w:val="24"/>
                <w:szCs w:val="24"/>
              </w:rPr>
            </w:pPr>
          </w:p>
        </w:tc>
        <w:tc>
          <w:tcPr>
            <w:tcW w:w="851" w:type="pct"/>
          </w:tcPr>
          <w:p w14:paraId="67A968A5" w14:textId="77777777" w:rsidR="006460E3" w:rsidRDefault="006460E3" w:rsidP="00C053DB">
            <w:pPr>
              <w:rPr>
                <w:rFonts w:ascii="Times New Roman" w:eastAsia="Times New Roman" w:hAnsi="Times New Roman" w:cs="Times New Roman"/>
                <w:color w:val="000000"/>
                <w:sz w:val="24"/>
                <w:szCs w:val="24"/>
              </w:rPr>
            </w:pPr>
          </w:p>
        </w:tc>
        <w:tc>
          <w:tcPr>
            <w:tcW w:w="621" w:type="pct"/>
          </w:tcPr>
          <w:p w14:paraId="69206D76" w14:textId="77777777" w:rsidR="006460E3" w:rsidRDefault="006460E3" w:rsidP="00C053DB">
            <w:pPr>
              <w:rPr>
                <w:rFonts w:ascii="Times New Roman" w:eastAsia="Times New Roman" w:hAnsi="Times New Roman" w:cs="Times New Roman"/>
                <w:color w:val="000000"/>
                <w:sz w:val="24"/>
                <w:szCs w:val="24"/>
              </w:rPr>
            </w:pPr>
          </w:p>
        </w:tc>
      </w:tr>
      <w:tr w:rsidR="00071F11" w14:paraId="5BED7B14" w14:textId="77777777" w:rsidTr="006F799E">
        <w:tc>
          <w:tcPr>
            <w:tcW w:w="1141" w:type="pct"/>
          </w:tcPr>
          <w:p w14:paraId="24C8CB60" w14:textId="38363FEE" w:rsidR="006460E3" w:rsidRDefault="0003553A" w:rsidP="003C24F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1.18 mm</w:t>
            </w:r>
          </w:p>
        </w:tc>
        <w:tc>
          <w:tcPr>
            <w:tcW w:w="769" w:type="pct"/>
          </w:tcPr>
          <w:p w14:paraId="462EE024" w14:textId="77777777" w:rsidR="006460E3" w:rsidRDefault="006460E3" w:rsidP="00C053DB">
            <w:pPr>
              <w:rPr>
                <w:rFonts w:ascii="Times New Roman" w:eastAsia="Times New Roman" w:hAnsi="Times New Roman" w:cs="Times New Roman"/>
                <w:color w:val="000000"/>
                <w:sz w:val="24"/>
                <w:szCs w:val="24"/>
              </w:rPr>
            </w:pPr>
          </w:p>
        </w:tc>
        <w:tc>
          <w:tcPr>
            <w:tcW w:w="809" w:type="pct"/>
          </w:tcPr>
          <w:p w14:paraId="0F599CBF" w14:textId="77777777" w:rsidR="006460E3" w:rsidRDefault="006460E3" w:rsidP="00C053DB">
            <w:pPr>
              <w:rPr>
                <w:rFonts w:ascii="Times New Roman" w:eastAsia="Times New Roman" w:hAnsi="Times New Roman" w:cs="Times New Roman"/>
                <w:color w:val="000000"/>
                <w:sz w:val="24"/>
                <w:szCs w:val="24"/>
              </w:rPr>
            </w:pPr>
          </w:p>
        </w:tc>
        <w:tc>
          <w:tcPr>
            <w:tcW w:w="809" w:type="pct"/>
          </w:tcPr>
          <w:p w14:paraId="4F20E31A" w14:textId="315BAB56" w:rsidR="006460E3" w:rsidRDefault="006460E3" w:rsidP="00C053DB">
            <w:pPr>
              <w:rPr>
                <w:rFonts w:ascii="Times New Roman" w:eastAsia="Times New Roman" w:hAnsi="Times New Roman" w:cs="Times New Roman"/>
                <w:color w:val="000000"/>
                <w:sz w:val="24"/>
                <w:szCs w:val="24"/>
              </w:rPr>
            </w:pPr>
          </w:p>
        </w:tc>
        <w:tc>
          <w:tcPr>
            <w:tcW w:w="851" w:type="pct"/>
          </w:tcPr>
          <w:p w14:paraId="3BB5365C" w14:textId="77777777" w:rsidR="006460E3" w:rsidRDefault="006460E3" w:rsidP="00C053DB">
            <w:pPr>
              <w:rPr>
                <w:rFonts w:ascii="Times New Roman" w:eastAsia="Times New Roman" w:hAnsi="Times New Roman" w:cs="Times New Roman"/>
                <w:color w:val="000000"/>
                <w:sz w:val="24"/>
                <w:szCs w:val="24"/>
              </w:rPr>
            </w:pPr>
          </w:p>
        </w:tc>
        <w:tc>
          <w:tcPr>
            <w:tcW w:w="621" w:type="pct"/>
          </w:tcPr>
          <w:p w14:paraId="31F34010" w14:textId="77777777" w:rsidR="006460E3" w:rsidRDefault="006460E3" w:rsidP="00C053DB">
            <w:pPr>
              <w:rPr>
                <w:rFonts w:ascii="Times New Roman" w:eastAsia="Times New Roman" w:hAnsi="Times New Roman" w:cs="Times New Roman"/>
                <w:color w:val="000000"/>
                <w:sz w:val="24"/>
                <w:szCs w:val="24"/>
              </w:rPr>
            </w:pPr>
          </w:p>
        </w:tc>
      </w:tr>
      <w:tr w:rsidR="00071F11" w14:paraId="17A26588" w14:textId="77777777" w:rsidTr="006F799E">
        <w:tc>
          <w:tcPr>
            <w:tcW w:w="1141" w:type="pct"/>
          </w:tcPr>
          <w:p w14:paraId="37E0D38F" w14:textId="743FEABB" w:rsidR="006460E3" w:rsidRDefault="0003553A" w:rsidP="003C24F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 micron</w:t>
            </w:r>
          </w:p>
        </w:tc>
        <w:tc>
          <w:tcPr>
            <w:tcW w:w="769" w:type="pct"/>
          </w:tcPr>
          <w:p w14:paraId="4720D84F" w14:textId="77777777" w:rsidR="006460E3" w:rsidRDefault="006460E3" w:rsidP="00C053DB">
            <w:pPr>
              <w:rPr>
                <w:rFonts w:ascii="Times New Roman" w:eastAsia="Times New Roman" w:hAnsi="Times New Roman" w:cs="Times New Roman"/>
                <w:color w:val="000000"/>
                <w:sz w:val="24"/>
                <w:szCs w:val="24"/>
              </w:rPr>
            </w:pPr>
          </w:p>
        </w:tc>
        <w:tc>
          <w:tcPr>
            <w:tcW w:w="809" w:type="pct"/>
          </w:tcPr>
          <w:p w14:paraId="521733DA" w14:textId="77777777" w:rsidR="006460E3" w:rsidRDefault="006460E3" w:rsidP="00C053DB">
            <w:pPr>
              <w:rPr>
                <w:rFonts w:ascii="Times New Roman" w:eastAsia="Times New Roman" w:hAnsi="Times New Roman" w:cs="Times New Roman"/>
                <w:color w:val="000000"/>
                <w:sz w:val="24"/>
                <w:szCs w:val="24"/>
              </w:rPr>
            </w:pPr>
          </w:p>
        </w:tc>
        <w:tc>
          <w:tcPr>
            <w:tcW w:w="809" w:type="pct"/>
          </w:tcPr>
          <w:p w14:paraId="4097A33B" w14:textId="7BDF12CA" w:rsidR="006460E3" w:rsidRDefault="006460E3" w:rsidP="00C053DB">
            <w:pPr>
              <w:rPr>
                <w:rFonts w:ascii="Times New Roman" w:eastAsia="Times New Roman" w:hAnsi="Times New Roman" w:cs="Times New Roman"/>
                <w:color w:val="000000"/>
                <w:sz w:val="24"/>
                <w:szCs w:val="24"/>
              </w:rPr>
            </w:pPr>
          </w:p>
        </w:tc>
        <w:tc>
          <w:tcPr>
            <w:tcW w:w="851" w:type="pct"/>
          </w:tcPr>
          <w:p w14:paraId="145DD6AB" w14:textId="77777777" w:rsidR="006460E3" w:rsidRDefault="006460E3" w:rsidP="00C053DB">
            <w:pPr>
              <w:rPr>
                <w:rFonts w:ascii="Times New Roman" w:eastAsia="Times New Roman" w:hAnsi="Times New Roman" w:cs="Times New Roman"/>
                <w:color w:val="000000"/>
                <w:sz w:val="24"/>
                <w:szCs w:val="24"/>
              </w:rPr>
            </w:pPr>
          </w:p>
        </w:tc>
        <w:tc>
          <w:tcPr>
            <w:tcW w:w="621" w:type="pct"/>
          </w:tcPr>
          <w:p w14:paraId="6F01157E" w14:textId="77777777" w:rsidR="006460E3" w:rsidRDefault="006460E3" w:rsidP="00C053DB">
            <w:pPr>
              <w:rPr>
                <w:rFonts w:ascii="Times New Roman" w:eastAsia="Times New Roman" w:hAnsi="Times New Roman" w:cs="Times New Roman"/>
                <w:color w:val="000000"/>
                <w:sz w:val="24"/>
                <w:szCs w:val="24"/>
              </w:rPr>
            </w:pPr>
          </w:p>
        </w:tc>
      </w:tr>
      <w:tr w:rsidR="00BA45C5" w14:paraId="1A38B7A0" w14:textId="77777777" w:rsidTr="006F799E">
        <w:tc>
          <w:tcPr>
            <w:tcW w:w="1141" w:type="pct"/>
          </w:tcPr>
          <w:p w14:paraId="4B0138DF" w14:textId="537A6C58" w:rsidR="00BA45C5" w:rsidRDefault="006F799E" w:rsidP="003C24F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 micron</w:t>
            </w:r>
          </w:p>
        </w:tc>
        <w:tc>
          <w:tcPr>
            <w:tcW w:w="769" w:type="pct"/>
          </w:tcPr>
          <w:p w14:paraId="08EF92AA" w14:textId="77777777" w:rsidR="00BA45C5" w:rsidRDefault="00BA45C5" w:rsidP="00C053DB">
            <w:pPr>
              <w:rPr>
                <w:rFonts w:ascii="Times New Roman" w:eastAsia="Times New Roman" w:hAnsi="Times New Roman" w:cs="Times New Roman"/>
                <w:color w:val="000000"/>
                <w:sz w:val="24"/>
                <w:szCs w:val="24"/>
              </w:rPr>
            </w:pPr>
          </w:p>
        </w:tc>
        <w:tc>
          <w:tcPr>
            <w:tcW w:w="809" w:type="pct"/>
          </w:tcPr>
          <w:p w14:paraId="69DA3A74" w14:textId="77777777" w:rsidR="00BA45C5" w:rsidRDefault="00BA45C5" w:rsidP="00C053DB">
            <w:pPr>
              <w:rPr>
                <w:rFonts w:ascii="Times New Roman" w:eastAsia="Times New Roman" w:hAnsi="Times New Roman" w:cs="Times New Roman"/>
                <w:color w:val="000000"/>
                <w:sz w:val="24"/>
                <w:szCs w:val="24"/>
              </w:rPr>
            </w:pPr>
          </w:p>
        </w:tc>
        <w:tc>
          <w:tcPr>
            <w:tcW w:w="809" w:type="pct"/>
          </w:tcPr>
          <w:p w14:paraId="740164E8" w14:textId="77777777" w:rsidR="00BA45C5" w:rsidRDefault="00BA45C5" w:rsidP="00C053DB">
            <w:pPr>
              <w:rPr>
                <w:rFonts w:ascii="Times New Roman" w:eastAsia="Times New Roman" w:hAnsi="Times New Roman" w:cs="Times New Roman"/>
                <w:color w:val="000000"/>
                <w:sz w:val="24"/>
                <w:szCs w:val="24"/>
              </w:rPr>
            </w:pPr>
          </w:p>
        </w:tc>
        <w:tc>
          <w:tcPr>
            <w:tcW w:w="851" w:type="pct"/>
          </w:tcPr>
          <w:p w14:paraId="74890047" w14:textId="77777777" w:rsidR="00BA45C5" w:rsidRDefault="00BA45C5" w:rsidP="00C053DB">
            <w:pPr>
              <w:rPr>
                <w:rFonts w:ascii="Times New Roman" w:eastAsia="Times New Roman" w:hAnsi="Times New Roman" w:cs="Times New Roman"/>
                <w:color w:val="000000"/>
                <w:sz w:val="24"/>
                <w:szCs w:val="24"/>
              </w:rPr>
            </w:pPr>
          </w:p>
        </w:tc>
        <w:tc>
          <w:tcPr>
            <w:tcW w:w="621" w:type="pct"/>
          </w:tcPr>
          <w:p w14:paraId="46DCA87E" w14:textId="77777777" w:rsidR="00BA45C5" w:rsidRDefault="00BA45C5" w:rsidP="00C053DB">
            <w:pPr>
              <w:rPr>
                <w:rFonts w:ascii="Times New Roman" w:eastAsia="Times New Roman" w:hAnsi="Times New Roman" w:cs="Times New Roman"/>
                <w:color w:val="000000"/>
                <w:sz w:val="24"/>
                <w:szCs w:val="24"/>
              </w:rPr>
            </w:pPr>
          </w:p>
        </w:tc>
      </w:tr>
      <w:tr w:rsidR="00BA45C5" w14:paraId="3E12A814" w14:textId="77777777" w:rsidTr="006F799E">
        <w:tc>
          <w:tcPr>
            <w:tcW w:w="1141" w:type="pct"/>
          </w:tcPr>
          <w:p w14:paraId="0EA99897" w14:textId="301A4CE8" w:rsidR="00BA45C5" w:rsidRDefault="006F799E" w:rsidP="003C24F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w:t>
            </w:r>
          </w:p>
        </w:tc>
        <w:tc>
          <w:tcPr>
            <w:tcW w:w="769" w:type="pct"/>
          </w:tcPr>
          <w:p w14:paraId="1B4FA283" w14:textId="77777777" w:rsidR="00BA45C5" w:rsidRDefault="00BA45C5" w:rsidP="00C053DB">
            <w:pPr>
              <w:rPr>
                <w:rFonts w:ascii="Times New Roman" w:eastAsia="Times New Roman" w:hAnsi="Times New Roman" w:cs="Times New Roman"/>
                <w:color w:val="000000"/>
                <w:sz w:val="24"/>
                <w:szCs w:val="24"/>
              </w:rPr>
            </w:pPr>
          </w:p>
        </w:tc>
        <w:tc>
          <w:tcPr>
            <w:tcW w:w="809" w:type="pct"/>
          </w:tcPr>
          <w:p w14:paraId="591A4445" w14:textId="77777777" w:rsidR="00BA45C5" w:rsidRDefault="00BA45C5" w:rsidP="00C053DB">
            <w:pPr>
              <w:rPr>
                <w:rFonts w:ascii="Times New Roman" w:eastAsia="Times New Roman" w:hAnsi="Times New Roman" w:cs="Times New Roman"/>
                <w:color w:val="000000"/>
                <w:sz w:val="24"/>
                <w:szCs w:val="24"/>
              </w:rPr>
            </w:pPr>
          </w:p>
        </w:tc>
        <w:tc>
          <w:tcPr>
            <w:tcW w:w="809" w:type="pct"/>
          </w:tcPr>
          <w:p w14:paraId="5FB9EC3F" w14:textId="77777777" w:rsidR="00BA45C5" w:rsidRDefault="00BA45C5" w:rsidP="00C053DB">
            <w:pPr>
              <w:rPr>
                <w:rFonts w:ascii="Times New Roman" w:eastAsia="Times New Roman" w:hAnsi="Times New Roman" w:cs="Times New Roman"/>
                <w:color w:val="000000"/>
                <w:sz w:val="24"/>
                <w:szCs w:val="24"/>
              </w:rPr>
            </w:pPr>
          </w:p>
        </w:tc>
        <w:tc>
          <w:tcPr>
            <w:tcW w:w="851" w:type="pct"/>
          </w:tcPr>
          <w:p w14:paraId="7AA91D47" w14:textId="77777777" w:rsidR="00BA45C5" w:rsidRDefault="00BA45C5" w:rsidP="00C053DB">
            <w:pPr>
              <w:rPr>
                <w:rFonts w:ascii="Times New Roman" w:eastAsia="Times New Roman" w:hAnsi="Times New Roman" w:cs="Times New Roman"/>
                <w:color w:val="000000"/>
                <w:sz w:val="24"/>
                <w:szCs w:val="24"/>
              </w:rPr>
            </w:pPr>
          </w:p>
        </w:tc>
        <w:tc>
          <w:tcPr>
            <w:tcW w:w="621" w:type="pct"/>
          </w:tcPr>
          <w:p w14:paraId="44D51851" w14:textId="77777777" w:rsidR="00BA45C5" w:rsidRDefault="00BA45C5" w:rsidP="00C053DB">
            <w:pPr>
              <w:rPr>
                <w:rFonts w:ascii="Times New Roman" w:eastAsia="Times New Roman" w:hAnsi="Times New Roman" w:cs="Times New Roman"/>
                <w:color w:val="000000"/>
                <w:sz w:val="24"/>
                <w:szCs w:val="24"/>
              </w:rPr>
            </w:pPr>
          </w:p>
        </w:tc>
      </w:tr>
    </w:tbl>
    <w:p w14:paraId="260D2B1A" w14:textId="2B5FBC7F" w:rsidR="0096547B" w:rsidRDefault="0096547B" w:rsidP="00F15863">
      <w:pPr>
        <w:rPr>
          <w:rFonts w:ascii="Times New Roman" w:eastAsia="Times New Roman" w:hAnsi="Times New Roman" w:cs="Times New Roman"/>
          <w:color w:val="000000"/>
          <w:sz w:val="24"/>
          <w:szCs w:val="24"/>
        </w:rPr>
      </w:pPr>
    </w:p>
    <w:p w14:paraId="12CF2151" w14:textId="77777777" w:rsidR="00F15863" w:rsidRDefault="00F15863" w:rsidP="00F15863">
      <w:pPr>
        <w:rPr>
          <w:rFonts w:ascii="Times New Roman" w:eastAsia="Times New Roman" w:hAnsi="Times New Roman" w:cs="Times New Roman"/>
          <w:color w:val="000000"/>
          <w:sz w:val="24"/>
          <w:szCs w:val="24"/>
        </w:rPr>
      </w:pPr>
    </w:p>
    <w:p w14:paraId="24106465" w14:textId="77777777" w:rsidR="00A04528" w:rsidRPr="00A04528" w:rsidRDefault="00A04528" w:rsidP="00A04528">
      <w:pPr>
        <w:rPr>
          <w:rFonts w:ascii="Times New Roman" w:eastAsia="Times New Roman" w:hAnsi="Times New Roman" w:cs="Times New Roman"/>
          <w:color w:val="000000"/>
          <w:sz w:val="24"/>
          <w:szCs w:val="24"/>
        </w:rPr>
      </w:pPr>
      <w:r w:rsidRPr="00A04528">
        <w:rPr>
          <w:rFonts w:ascii="Times New Roman" w:eastAsia="Times New Roman" w:hAnsi="Times New Roman" w:cs="Times New Roman"/>
          <w:color w:val="000000"/>
          <w:sz w:val="24"/>
          <w:szCs w:val="24"/>
        </w:rPr>
        <w:t>CALCULATION:</w:t>
      </w:r>
    </w:p>
    <w:p w14:paraId="42F8C42F" w14:textId="274737DE" w:rsidR="00A04528" w:rsidRDefault="00A04528" w:rsidP="00204D25">
      <w:pPr>
        <w:ind w:left="720"/>
        <w:rPr>
          <w:rFonts w:ascii="Times New Roman" w:eastAsia="Times New Roman" w:hAnsi="Times New Roman" w:cs="Times New Roman"/>
          <w:color w:val="000000"/>
          <w:sz w:val="24"/>
          <w:szCs w:val="24"/>
        </w:rPr>
      </w:pPr>
      <w:r w:rsidRPr="00A04528">
        <w:rPr>
          <w:rFonts w:ascii="Times New Roman" w:eastAsia="Times New Roman" w:hAnsi="Times New Roman" w:cs="Times New Roman"/>
          <w:color w:val="000000"/>
          <w:sz w:val="24"/>
          <w:szCs w:val="24"/>
        </w:rPr>
        <w:t>Fineness modulus is an empirical factor obtained by adding the cumulative percentages of aggregate retained on each of the standard sieves ranging from 4.75 mm to 150 micron and dividing this sum by an arbitrary number 100.</w:t>
      </w:r>
    </w:p>
    <w:p w14:paraId="270BBAEB" w14:textId="1CD17AC6" w:rsidR="00F70842" w:rsidRPr="00F70842" w:rsidRDefault="00CE7818" w:rsidP="00F15863">
      <w:pPr>
        <w:rPr>
          <w:rFonts w:ascii="Times New Roman" w:eastAsia="Times New Roman" w:hAnsi="Times New Roman" w:cs="Times New Roman"/>
          <w:color w:val="000000"/>
          <w:sz w:val="24"/>
          <w:szCs w:val="24"/>
        </w:rPr>
      </w:pPr>
      <w:r w:rsidRPr="0064461B">
        <w:rPr>
          <w:rFonts w:ascii="Times New Roman" w:eastAsia="Times New Roman" w:hAnsi="Times New Roman" w:cs="Times New Roman"/>
          <w:color w:val="000000"/>
          <w:sz w:val="24"/>
          <w:szCs w:val="24"/>
        </w:rPr>
        <w:t>Fin</w:t>
      </w:r>
      <w:r w:rsidR="007029B2" w:rsidRPr="0064461B">
        <w:rPr>
          <w:rFonts w:ascii="Times New Roman" w:eastAsia="Times New Roman" w:hAnsi="Times New Roman" w:cs="Times New Roman"/>
          <w:color w:val="000000"/>
          <w:sz w:val="24"/>
          <w:szCs w:val="24"/>
        </w:rPr>
        <w:t>e</w:t>
      </w:r>
      <w:r w:rsidRPr="0064461B">
        <w:rPr>
          <w:rFonts w:ascii="Times New Roman" w:eastAsia="Times New Roman" w:hAnsi="Times New Roman" w:cs="Times New Roman"/>
          <w:color w:val="000000"/>
          <w:sz w:val="24"/>
          <w:szCs w:val="24"/>
        </w:rPr>
        <w:t>ness Modulus</w:t>
      </w:r>
      <w:r w:rsidR="007029B2" w:rsidRPr="0064461B">
        <w:rPr>
          <w:rFonts w:ascii="Times New Roman" w:eastAsia="Times New Roman" w:hAnsi="Times New Roman" w:cs="Times New Roman"/>
          <w:color w:val="000000"/>
          <w:sz w:val="24"/>
          <w:szCs w:val="24"/>
        </w:rPr>
        <w:t xml:space="preserve"> F</w:t>
      </w:r>
      <w:r w:rsidR="004A4C23">
        <w:rPr>
          <w:rFonts w:ascii="Times New Roman" w:eastAsia="Times New Roman" w:hAnsi="Times New Roman" w:cs="Times New Roman"/>
          <w:color w:val="000000"/>
          <w:sz w:val="24"/>
          <w:szCs w:val="24"/>
        </w:rPr>
        <w:t xml:space="preserve">M= </w:t>
      </w:r>
      <w:r w:rsidR="0064461B">
        <w:rPr>
          <w:rFonts w:ascii="Times New Roman" w:eastAsia="Times New Roman" w:hAnsi="Times New Roman" w:cs="Times New Roman"/>
          <w:color w:val="000000"/>
          <w:sz w:val="24"/>
          <w:szCs w:val="24"/>
        </w:rPr>
        <w:t>(</w:t>
      </w:r>
      <m:oMath>
        <m:r>
          <w:rPr>
            <w:rFonts w:ascii="Cambria Math" w:eastAsia="Times New Roman" w:hAnsi="Cambria Math" w:cs="Times New Roman"/>
            <w:color w:val="000000"/>
            <w:sz w:val="24"/>
            <w:szCs w:val="24"/>
          </w:rPr>
          <m:t>Total Cummulative Percentage of Passing)÷100</m:t>
        </m:r>
      </m:oMath>
    </w:p>
    <w:p w14:paraId="59B2D04C" w14:textId="77777777" w:rsidR="00A04528" w:rsidRDefault="00A04528" w:rsidP="00F15863">
      <w:pPr>
        <w:rPr>
          <w:rFonts w:ascii="Times New Roman" w:eastAsia="Times New Roman" w:hAnsi="Times New Roman" w:cs="Times New Roman"/>
          <w:color w:val="000000"/>
          <w:sz w:val="24"/>
          <w:szCs w:val="24"/>
        </w:rPr>
      </w:pPr>
    </w:p>
    <w:p w14:paraId="4C04D474" w14:textId="2EC7D30F" w:rsidR="00A04528" w:rsidRPr="00A04528" w:rsidRDefault="00A04528" w:rsidP="00A04528">
      <w:pPr>
        <w:rPr>
          <w:rFonts w:ascii="Times New Roman" w:eastAsia="Times New Roman" w:hAnsi="Times New Roman" w:cs="Times New Roman"/>
          <w:color w:val="000000"/>
          <w:sz w:val="24"/>
          <w:szCs w:val="24"/>
        </w:rPr>
      </w:pPr>
      <w:r w:rsidRPr="00A04528">
        <w:rPr>
          <w:rFonts w:ascii="Times New Roman" w:eastAsia="Times New Roman" w:hAnsi="Times New Roman" w:cs="Times New Roman"/>
          <w:color w:val="000000"/>
          <w:sz w:val="24"/>
          <w:szCs w:val="24"/>
        </w:rPr>
        <w:t>CONCLUSION / RESULT</w:t>
      </w:r>
    </w:p>
    <w:p w14:paraId="5F88E2FB" w14:textId="3102F781" w:rsidR="00A04528" w:rsidRPr="00A04528" w:rsidRDefault="00A04528" w:rsidP="00A04528">
      <w:pPr>
        <w:ind w:left="720"/>
        <w:rPr>
          <w:rFonts w:ascii="Times New Roman" w:eastAsia="Times New Roman" w:hAnsi="Times New Roman" w:cs="Times New Roman"/>
          <w:color w:val="000000"/>
          <w:sz w:val="24"/>
          <w:szCs w:val="24"/>
        </w:rPr>
      </w:pPr>
      <w:r w:rsidRPr="00A04528">
        <w:rPr>
          <w:rFonts w:ascii="Times New Roman" w:eastAsia="Times New Roman" w:hAnsi="Times New Roman" w:cs="Times New Roman"/>
          <w:color w:val="000000"/>
          <w:sz w:val="24"/>
          <w:szCs w:val="24"/>
        </w:rPr>
        <w:t xml:space="preserve">1. Fineness modulus of a given sample of fine aggregate is …….. that indicate Coarse sand/ Medium sand/ Fine sand. </w:t>
      </w:r>
    </w:p>
    <w:p w14:paraId="176DBE79" w14:textId="73E6473F" w:rsidR="00A04528" w:rsidRDefault="00A04528" w:rsidP="00A04528">
      <w:pPr>
        <w:ind w:left="720"/>
        <w:rPr>
          <w:rFonts w:ascii="Times New Roman" w:eastAsia="Times New Roman" w:hAnsi="Times New Roman" w:cs="Times New Roman"/>
          <w:color w:val="000000"/>
          <w:sz w:val="24"/>
          <w:szCs w:val="24"/>
        </w:rPr>
      </w:pPr>
      <w:r w:rsidRPr="00A04528">
        <w:rPr>
          <w:rFonts w:ascii="Times New Roman" w:eastAsia="Times New Roman" w:hAnsi="Times New Roman" w:cs="Times New Roman"/>
          <w:color w:val="000000"/>
          <w:sz w:val="24"/>
          <w:szCs w:val="24"/>
        </w:rPr>
        <w:t>2. The given sample of fine aggregate is belong to Grading Zones I / II / III</w:t>
      </w:r>
      <w:r w:rsidR="00EF34BA">
        <w:rPr>
          <w:rFonts w:ascii="Times New Roman" w:eastAsia="Times New Roman" w:hAnsi="Times New Roman" w:cs="Times New Roman"/>
          <w:color w:val="000000"/>
          <w:sz w:val="24"/>
          <w:szCs w:val="24"/>
        </w:rPr>
        <w:t xml:space="preserve"> </w:t>
      </w:r>
      <w:r w:rsidRPr="00A04528">
        <w:rPr>
          <w:rFonts w:ascii="Times New Roman" w:eastAsia="Times New Roman" w:hAnsi="Times New Roman" w:cs="Times New Roman"/>
          <w:color w:val="000000"/>
          <w:sz w:val="24"/>
          <w:szCs w:val="24"/>
        </w:rPr>
        <w:t>/ IV.</w:t>
      </w:r>
    </w:p>
    <w:p w14:paraId="555A382A" w14:textId="211BE2D0" w:rsidR="00814B18" w:rsidRDefault="00814B18" w:rsidP="00A04528">
      <w:pPr>
        <w:ind w:left="720"/>
        <w:rPr>
          <w:rFonts w:ascii="Times New Roman" w:eastAsia="Times New Roman" w:hAnsi="Times New Roman" w:cs="Times New Roman"/>
          <w:color w:val="000000"/>
          <w:sz w:val="24"/>
          <w:szCs w:val="24"/>
        </w:rPr>
      </w:pPr>
    </w:p>
    <w:p w14:paraId="2A0B692F" w14:textId="392B5E01" w:rsidR="00814B18" w:rsidRDefault="00814B18" w:rsidP="008C3C96">
      <w:pPr>
        <w:ind w:left="720"/>
        <w:rPr>
          <w:rFonts w:ascii="Times New Roman" w:eastAsia="Times New Roman" w:hAnsi="Times New Roman" w:cs="Times New Roman"/>
          <w:color w:val="000000"/>
          <w:sz w:val="24"/>
          <w:szCs w:val="24"/>
        </w:rPr>
      </w:pPr>
    </w:p>
    <w:p w14:paraId="44464A01" w14:textId="6FBCCC17" w:rsidR="0002344A" w:rsidRDefault="0042731D">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anchor distT="0" distB="0" distL="114300" distR="114300" simplePos="0" relativeHeight="251659264" behindDoc="0" locked="0" layoutInCell="1" allowOverlap="1" wp14:anchorId="7120404C" wp14:editId="72CE4F15">
            <wp:simplePos x="0" y="0"/>
            <wp:positionH relativeFrom="column">
              <wp:posOffset>927100</wp:posOffset>
            </wp:positionH>
            <wp:positionV relativeFrom="paragraph">
              <wp:posOffset>0</wp:posOffset>
            </wp:positionV>
            <wp:extent cx="5660390" cy="286956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660390" cy="2869565"/>
                    </a:xfrm>
                    <a:prstGeom prst="rect">
                      <a:avLst/>
                    </a:prstGeom>
                  </pic:spPr>
                </pic:pic>
              </a:graphicData>
            </a:graphic>
            <wp14:sizeRelH relativeFrom="margin">
              <wp14:pctWidth>0</wp14:pctWidth>
            </wp14:sizeRelH>
            <wp14:sizeRelV relativeFrom="margin">
              <wp14:pctHeight>0</wp14:pctHeight>
            </wp14:sizeRelV>
          </wp:anchor>
        </w:drawing>
      </w:r>
      <w:r w:rsidR="00F83062">
        <w:rPr>
          <w:rFonts w:ascii="Times New Roman" w:eastAsia="Times New Roman" w:hAnsi="Times New Roman" w:cs="Times New Roman"/>
          <w:color w:val="000000"/>
          <w:sz w:val="24"/>
          <w:szCs w:val="24"/>
        </w:rPr>
        <w:t>POST TEST:</w:t>
      </w:r>
      <w:r w:rsidR="001E2048" w:rsidRPr="001E2048">
        <w:rPr>
          <w:rFonts w:ascii="Times New Roman" w:eastAsia="Times New Roman" w:hAnsi="Times New Roman" w:cs="Times New Roman"/>
          <w:noProof/>
          <w:color w:val="000000"/>
          <w:sz w:val="24"/>
          <w:szCs w:val="24"/>
        </w:rPr>
        <w:t xml:space="preserve"> </w:t>
      </w:r>
    </w:p>
    <w:p w14:paraId="5352C608" w14:textId="7CB1BAFA" w:rsidR="000B603D" w:rsidRPr="008C3C96" w:rsidRDefault="000B603D" w:rsidP="000B603D">
      <w:pPr>
        <w:pStyle w:val="ListParagraph"/>
        <w:numPr>
          <w:ilvl w:val="0"/>
          <w:numId w:val="30"/>
        </w:numPr>
        <w:rPr>
          <w:rFonts w:ascii="Times New Roman" w:eastAsia="Times New Roman" w:hAnsi="Times New Roman" w:cs="Times New Roman"/>
          <w:color w:val="000000"/>
          <w:sz w:val="24"/>
          <w:szCs w:val="24"/>
        </w:rPr>
      </w:pPr>
      <w:r>
        <w:rPr>
          <w:rFonts w:ascii="Arial" w:eastAsia="Times New Roman" w:hAnsi="Arial" w:cs="Arial"/>
          <w:color w:val="3A3A3A"/>
          <w:sz w:val="23"/>
          <w:szCs w:val="23"/>
          <w:shd w:val="clear" w:color="auto" w:fill="FFFFFF"/>
        </w:rPr>
        <w:t> A narrow gradation is also called:</w:t>
      </w:r>
      <w:r>
        <w:rPr>
          <w:rFonts w:ascii="Arial" w:eastAsia="Times New Roman" w:hAnsi="Arial" w:cs="Arial"/>
          <w:color w:val="3A3A3A"/>
          <w:sz w:val="23"/>
          <w:szCs w:val="23"/>
        </w:rPr>
        <w:br/>
      </w:r>
      <w:r>
        <w:rPr>
          <w:rFonts w:ascii="Arial" w:eastAsia="Times New Roman" w:hAnsi="Arial" w:cs="Arial"/>
          <w:color w:val="3A3A3A"/>
          <w:sz w:val="23"/>
          <w:szCs w:val="23"/>
          <w:shd w:val="clear" w:color="auto" w:fill="FFFFFF"/>
        </w:rPr>
        <w:t>a) Gap gradation</w:t>
      </w:r>
      <w:r>
        <w:rPr>
          <w:rFonts w:ascii="Arial" w:eastAsia="Times New Roman" w:hAnsi="Arial" w:cs="Arial"/>
          <w:color w:val="3A3A3A"/>
          <w:sz w:val="23"/>
          <w:szCs w:val="23"/>
        </w:rPr>
        <w:br/>
      </w:r>
      <w:r w:rsidRPr="00C4436F">
        <w:rPr>
          <w:rFonts w:ascii="Arial" w:eastAsia="Times New Roman" w:hAnsi="Arial" w:cs="Arial"/>
          <w:b/>
          <w:bCs/>
          <w:color w:val="3A3A3A"/>
          <w:sz w:val="23"/>
          <w:szCs w:val="23"/>
          <w:shd w:val="clear" w:color="auto" w:fill="FFFFFF"/>
        </w:rPr>
        <w:t>b) Uniform gradation</w:t>
      </w:r>
      <w:r>
        <w:rPr>
          <w:rFonts w:ascii="Arial" w:eastAsia="Times New Roman" w:hAnsi="Arial" w:cs="Arial"/>
          <w:color w:val="3A3A3A"/>
          <w:sz w:val="23"/>
          <w:szCs w:val="23"/>
        </w:rPr>
        <w:br/>
      </w:r>
      <w:r>
        <w:rPr>
          <w:rFonts w:ascii="Arial" w:eastAsia="Times New Roman" w:hAnsi="Arial" w:cs="Arial"/>
          <w:color w:val="3A3A3A"/>
          <w:sz w:val="23"/>
          <w:szCs w:val="23"/>
          <w:shd w:val="clear" w:color="auto" w:fill="FFFFFF"/>
        </w:rPr>
        <w:t>c) Rich gradation</w:t>
      </w:r>
      <w:r>
        <w:rPr>
          <w:rFonts w:ascii="Arial" w:eastAsia="Times New Roman" w:hAnsi="Arial" w:cs="Arial"/>
          <w:color w:val="3A3A3A"/>
          <w:sz w:val="23"/>
          <w:szCs w:val="23"/>
        </w:rPr>
        <w:br/>
      </w:r>
      <w:r>
        <w:rPr>
          <w:rFonts w:ascii="Arial" w:eastAsia="Times New Roman" w:hAnsi="Arial" w:cs="Arial"/>
          <w:color w:val="3A3A3A"/>
          <w:sz w:val="23"/>
          <w:szCs w:val="23"/>
          <w:shd w:val="clear" w:color="auto" w:fill="FFFFFF"/>
        </w:rPr>
        <w:t>d) Open gradation</w:t>
      </w:r>
    </w:p>
    <w:p w14:paraId="495F0A72" w14:textId="77777777" w:rsidR="008C3C96" w:rsidRPr="000B603D" w:rsidRDefault="008C3C96" w:rsidP="008C3C96">
      <w:pPr>
        <w:pStyle w:val="ListParagraph"/>
        <w:rPr>
          <w:rFonts w:ascii="Times New Roman" w:eastAsia="Times New Roman" w:hAnsi="Times New Roman" w:cs="Times New Roman"/>
          <w:color w:val="000000"/>
          <w:sz w:val="24"/>
          <w:szCs w:val="24"/>
        </w:rPr>
      </w:pPr>
    </w:p>
    <w:p w14:paraId="51D1177A" w14:textId="756E4782" w:rsidR="000B603D" w:rsidRPr="008C3C96" w:rsidRDefault="00CE5DA0" w:rsidP="000B603D">
      <w:pPr>
        <w:pStyle w:val="ListParagraph"/>
        <w:numPr>
          <w:ilvl w:val="0"/>
          <w:numId w:val="30"/>
        </w:numPr>
        <w:rPr>
          <w:rFonts w:ascii="Times New Roman" w:eastAsia="Times New Roman" w:hAnsi="Times New Roman" w:cs="Times New Roman"/>
          <w:color w:val="000000"/>
          <w:sz w:val="24"/>
          <w:szCs w:val="24"/>
        </w:rPr>
      </w:pPr>
      <w:r>
        <w:rPr>
          <w:rFonts w:ascii="Arial" w:eastAsia="Times New Roman" w:hAnsi="Arial" w:cs="Arial"/>
          <w:color w:val="3A3A3A"/>
          <w:sz w:val="23"/>
          <w:szCs w:val="23"/>
          <w:shd w:val="clear" w:color="auto" w:fill="FFFFFF"/>
        </w:rPr>
        <w:t>Gradation affects the properties of an aggregate.</w:t>
      </w:r>
      <w:r>
        <w:rPr>
          <w:rFonts w:ascii="Arial" w:eastAsia="Times New Roman" w:hAnsi="Arial" w:cs="Arial"/>
          <w:color w:val="3A3A3A"/>
          <w:sz w:val="23"/>
          <w:szCs w:val="23"/>
        </w:rPr>
        <w:br/>
      </w:r>
      <w:r w:rsidRPr="00392C0B">
        <w:rPr>
          <w:rFonts w:ascii="Arial" w:eastAsia="Times New Roman" w:hAnsi="Arial" w:cs="Arial"/>
          <w:b/>
          <w:bCs/>
          <w:color w:val="3A3A3A"/>
          <w:sz w:val="23"/>
          <w:szCs w:val="23"/>
          <w:shd w:val="clear" w:color="auto" w:fill="FFFFFF"/>
        </w:rPr>
        <w:t>a) True</w:t>
      </w:r>
      <w:r>
        <w:rPr>
          <w:rFonts w:ascii="Arial" w:eastAsia="Times New Roman" w:hAnsi="Arial" w:cs="Arial"/>
          <w:color w:val="3A3A3A"/>
          <w:sz w:val="23"/>
          <w:szCs w:val="23"/>
        </w:rPr>
        <w:br/>
      </w:r>
      <w:r>
        <w:rPr>
          <w:rFonts w:ascii="Arial" w:eastAsia="Times New Roman" w:hAnsi="Arial" w:cs="Arial"/>
          <w:color w:val="3A3A3A"/>
          <w:sz w:val="23"/>
          <w:szCs w:val="23"/>
          <w:shd w:val="clear" w:color="auto" w:fill="FFFFFF"/>
        </w:rPr>
        <w:t>b) False</w:t>
      </w:r>
    </w:p>
    <w:p w14:paraId="6AC402F1" w14:textId="77777777" w:rsidR="008C3C96" w:rsidRPr="00CC29C8" w:rsidRDefault="008C3C96" w:rsidP="008C3C96">
      <w:pPr>
        <w:pStyle w:val="ListParagraph"/>
        <w:rPr>
          <w:rFonts w:ascii="Times New Roman" w:eastAsia="Times New Roman" w:hAnsi="Times New Roman" w:cs="Times New Roman"/>
          <w:color w:val="000000"/>
          <w:sz w:val="24"/>
          <w:szCs w:val="24"/>
        </w:rPr>
      </w:pPr>
    </w:p>
    <w:p w14:paraId="50CDDBBD" w14:textId="6046A3F9" w:rsidR="008C3C96" w:rsidRPr="000251DB" w:rsidRDefault="00CC29C8" w:rsidP="000251DB">
      <w:pPr>
        <w:pStyle w:val="ListParagraph"/>
        <w:numPr>
          <w:ilvl w:val="0"/>
          <w:numId w:val="30"/>
        </w:numPr>
        <w:rPr>
          <w:rFonts w:ascii="Times New Roman" w:eastAsia="Times New Roman" w:hAnsi="Times New Roman" w:cs="Times New Roman"/>
          <w:color w:val="000000"/>
          <w:sz w:val="24"/>
          <w:szCs w:val="24"/>
        </w:rPr>
      </w:pPr>
      <w:r>
        <w:rPr>
          <w:rFonts w:ascii="Arial" w:eastAsia="Times New Roman" w:hAnsi="Arial" w:cs="Arial"/>
          <w:color w:val="3A3A3A"/>
          <w:sz w:val="23"/>
          <w:szCs w:val="23"/>
          <w:shd w:val="clear" w:color="auto" w:fill="FFFFFF"/>
        </w:rPr>
        <w:t>Which of the below is a limitation of performing sieve analysis?</w:t>
      </w:r>
      <w:r>
        <w:rPr>
          <w:rFonts w:ascii="Arial" w:eastAsia="Times New Roman" w:hAnsi="Arial" w:cs="Arial"/>
          <w:color w:val="3A3A3A"/>
          <w:sz w:val="23"/>
          <w:szCs w:val="23"/>
        </w:rPr>
        <w:br/>
      </w:r>
      <w:r>
        <w:rPr>
          <w:rFonts w:ascii="Arial" w:eastAsia="Times New Roman" w:hAnsi="Arial" w:cs="Arial"/>
          <w:color w:val="3A3A3A"/>
          <w:sz w:val="23"/>
          <w:szCs w:val="23"/>
          <w:shd w:val="clear" w:color="auto" w:fill="FFFFFF"/>
        </w:rPr>
        <w:t>a) Time consuming</w:t>
      </w:r>
      <w:r>
        <w:rPr>
          <w:rFonts w:ascii="Arial" w:eastAsia="Times New Roman" w:hAnsi="Arial" w:cs="Arial"/>
          <w:color w:val="3A3A3A"/>
          <w:sz w:val="23"/>
          <w:szCs w:val="23"/>
        </w:rPr>
        <w:br/>
      </w:r>
      <w:r>
        <w:rPr>
          <w:rFonts w:ascii="Arial" w:eastAsia="Times New Roman" w:hAnsi="Arial" w:cs="Arial"/>
          <w:color w:val="3A3A3A"/>
          <w:sz w:val="23"/>
          <w:szCs w:val="23"/>
          <w:shd w:val="clear" w:color="auto" w:fill="FFFFFF"/>
        </w:rPr>
        <w:t>b) Costly</w:t>
      </w:r>
      <w:r>
        <w:rPr>
          <w:rFonts w:ascii="Arial" w:eastAsia="Times New Roman" w:hAnsi="Arial" w:cs="Arial"/>
          <w:color w:val="3A3A3A"/>
          <w:sz w:val="23"/>
          <w:szCs w:val="23"/>
        </w:rPr>
        <w:br/>
      </w:r>
      <w:r w:rsidRPr="00CC29C8">
        <w:rPr>
          <w:rFonts w:ascii="Arial" w:eastAsia="Times New Roman" w:hAnsi="Arial" w:cs="Arial"/>
          <w:b/>
          <w:bCs/>
          <w:color w:val="3A3A3A"/>
          <w:sz w:val="23"/>
          <w:szCs w:val="23"/>
          <w:shd w:val="clear" w:color="auto" w:fill="FFFFFF"/>
        </w:rPr>
        <w:t>c) Particle shape</w:t>
      </w:r>
      <w:r w:rsidRPr="00CC29C8">
        <w:rPr>
          <w:rFonts w:ascii="Arial" w:eastAsia="Times New Roman" w:hAnsi="Arial" w:cs="Arial"/>
          <w:b/>
          <w:bCs/>
          <w:color w:val="3A3A3A"/>
          <w:sz w:val="23"/>
          <w:szCs w:val="23"/>
        </w:rPr>
        <w:br/>
      </w:r>
      <w:r>
        <w:rPr>
          <w:rFonts w:ascii="Arial" w:eastAsia="Times New Roman" w:hAnsi="Arial" w:cs="Arial"/>
          <w:color w:val="3A3A3A"/>
          <w:sz w:val="23"/>
          <w:szCs w:val="23"/>
          <w:shd w:val="clear" w:color="auto" w:fill="FFFFFF"/>
        </w:rPr>
        <w:t>d) Particle size</w:t>
      </w:r>
    </w:p>
    <w:p w14:paraId="496BB181" w14:textId="77777777" w:rsidR="000251DB" w:rsidRPr="000251DB" w:rsidRDefault="000251DB" w:rsidP="000251DB">
      <w:pPr>
        <w:pStyle w:val="ListParagraph"/>
        <w:rPr>
          <w:rFonts w:ascii="Times New Roman" w:eastAsia="Times New Roman" w:hAnsi="Times New Roman" w:cs="Times New Roman"/>
          <w:color w:val="000000"/>
          <w:sz w:val="24"/>
          <w:szCs w:val="24"/>
        </w:rPr>
      </w:pPr>
    </w:p>
    <w:p w14:paraId="110D61C0" w14:textId="77777777" w:rsidR="000251DB" w:rsidRPr="000251DB" w:rsidRDefault="000251DB" w:rsidP="000251DB">
      <w:pPr>
        <w:pStyle w:val="ListParagraph"/>
        <w:rPr>
          <w:rFonts w:ascii="Times New Roman" w:eastAsia="Times New Roman" w:hAnsi="Times New Roman" w:cs="Times New Roman"/>
          <w:color w:val="000000"/>
          <w:sz w:val="24"/>
          <w:szCs w:val="24"/>
        </w:rPr>
      </w:pPr>
    </w:p>
    <w:p w14:paraId="217D42AB" w14:textId="77777777" w:rsidR="00742A5F" w:rsidRPr="000B603D" w:rsidRDefault="00742A5F" w:rsidP="00926E23">
      <w:pPr>
        <w:pStyle w:val="ListParagraph"/>
        <w:numPr>
          <w:ilvl w:val="0"/>
          <w:numId w:val="30"/>
        </w:numPr>
        <w:rPr>
          <w:rFonts w:ascii="Times New Roman" w:eastAsia="Times New Roman" w:hAnsi="Times New Roman" w:cs="Times New Roman"/>
          <w:color w:val="000000"/>
          <w:sz w:val="24"/>
          <w:szCs w:val="24"/>
        </w:rPr>
      </w:pPr>
      <w:r>
        <w:rPr>
          <w:rFonts w:ascii="Arial" w:eastAsia="Times New Roman" w:hAnsi="Arial" w:cs="Arial"/>
          <w:color w:val="3A3A3A"/>
          <w:sz w:val="23"/>
          <w:szCs w:val="23"/>
          <w:shd w:val="clear" w:color="auto" w:fill="FFFFFF"/>
        </w:rPr>
        <w:t>Aggregate crushed before the application of full load of ___________</w:t>
      </w:r>
      <w:r>
        <w:rPr>
          <w:rFonts w:ascii="Arial" w:eastAsia="Times New Roman" w:hAnsi="Arial" w:cs="Arial"/>
          <w:color w:val="3A3A3A"/>
          <w:sz w:val="23"/>
          <w:szCs w:val="23"/>
        </w:rPr>
        <w:br/>
      </w:r>
      <w:r>
        <w:rPr>
          <w:rFonts w:ascii="Arial" w:eastAsia="Times New Roman" w:hAnsi="Arial" w:cs="Arial"/>
          <w:color w:val="3A3A3A"/>
          <w:sz w:val="23"/>
          <w:szCs w:val="23"/>
          <w:shd w:val="clear" w:color="auto" w:fill="FFFFFF"/>
        </w:rPr>
        <w:t>a) 10ton</w:t>
      </w:r>
      <w:r>
        <w:rPr>
          <w:rFonts w:ascii="Arial" w:eastAsia="Times New Roman" w:hAnsi="Arial" w:cs="Arial"/>
          <w:color w:val="3A3A3A"/>
          <w:sz w:val="23"/>
          <w:szCs w:val="23"/>
        </w:rPr>
        <w:br/>
      </w:r>
      <w:r>
        <w:rPr>
          <w:rFonts w:ascii="Arial" w:eastAsia="Times New Roman" w:hAnsi="Arial" w:cs="Arial"/>
          <w:color w:val="3A3A3A"/>
          <w:sz w:val="23"/>
          <w:szCs w:val="23"/>
          <w:shd w:val="clear" w:color="auto" w:fill="FFFFFF"/>
        </w:rPr>
        <w:t>b) 20ton</w:t>
      </w:r>
      <w:r>
        <w:rPr>
          <w:rFonts w:ascii="Arial" w:eastAsia="Times New Roman" w:hAnsi="Arial" w:cs="Arial"/>
          <w:color w:val="3A3A3A"/>
          <w:sz w:val="23"/>
          <w:szCs w:val="23"/>
        </w:rPr>
        <w:br/>
      </w:r>
      <w:r>
        <w:rPr>
          <w:rFonts w:ascii="Arial" w:eastAsia="Times New Roman" w:hAnsi="Arial" w:cs="Arial"/>
          <w:color w:val="3A3A3A"/>
          <w:sz w:val="23"/>
          <w:szCs w:val="23"/>
          <w:shd w:val="clear" w:color="auto" w:fill="FFFFFF"/>
        </w:rPr>
        <w:t>c) 30ton</w:t>
      </w:r>
      <w:r>
        <w:rPr>
          <w:rFonts w:ascii="Arial" w:eastAsia="Times New Roman" w:hAnsi="Arial" w:cs="Arial"/>
          <w:color w:val="3A3A3A"/>
          <w:sz w:val="23"/>
          <w:szCs w:val="23"/>
        </w:rPr>
        <w:br/>
      </w:r>
      <w:r w:rsidRPr="00CB7FED">
        <w:rPr>
          <w:rFonts w:ascii="Arial" w:eastAsia="Times New Roman" w:hAnsi="Arial" w:cs="Arial"/>
          <w:b/>
          <w:bCs/>
          <w:color w:val="3A3A3A"/>
          <w:sz w:val="23"/>
          <w:szCs w:val="23"/>
          <w:shd w:val="clear" w:color="auto" w:fill="FFFFFF"/>
        </w:rPr>
        <w:t>d) 40ton</w:t>
      </w:r>
    </w:p>
    <w:p w14:paraId="088CED6E" w14:textId="77777777" w:rsidR="00742A5F" w:rsidRPr="0042731D" w:rsidRDefault="00742A5F" w:rsidP="0042731D">
      <w:pPr>
        <w:rPr>
          <w:rFonts w:ascii="Times New Roman" w:eastAsia="Times New Roman" w:hAnsi="Times New Roman" w:cs="Times New Roman"/>
          <w:color w:val="000000"/>
          <w:sz w:val="24"/>
          <w:szCs w:val="24"/>
        </w:rPr>
      </w:pPr>
    </w:p>
    <w:p w14:paraId="3E7B81F1" w14:textId="1A8F5A6E" w:rsidR="009D399C" w:rsidRPr="008C3C96" w:rsidRDefault="009D399C" w:rsidP="000B603D">
      <w:pPr>
        <w:pStyle w:val="ListParagraph"/>
        <w:numPr>
          <w:ilvl w:val="0"/>
          <w:numId w:val="30"/>
        </w:numPr>
        <w:rPr>
          <w:rFonts w:ascii="Times New Roman" w:eastAsia="Times New Roman" w:hAnsi="Times New Roman" w:cs="Times New Roman"/>
          <w:color w:val="000000"/>
          <w:sz w:val="24"/>
          <w:szCs w:val="24"/>
        </w:rPr>
      </w:pPr>
      <w:r>
        <w:rPr>
          <w:rFonts w:ascii="Arial" w:eastAsia="Times New Roman" w:hAnsi="Arial" w:cs="Arial"/>
          <w:color w:val="3A3A3A"/>
          <w:sz w:val="23"/>
          <w:szCs w:val="23"/>
          <w:shd w:val="clear" w:color="auto" w:fill="FFFFFF"/>
        </w:rPr>
        <w:t>Which type of aggregate is shown below?</w:t>
      </w:r>
      <w:r>
        <w:rPr>
          <w:rFonts w:ascii="Arial" w:eastAsia="Times New Roman" w:hAnsi="Arial" w:cs="Arial"/>
          <w:color w:val="3A3A3A"/>
          <w:sz w:val="23"/>
          <w:szCs w:val="23"/>
        </w:rPr>
        <w:br/>
      </w:r>
      <w:r>
        <w:rPr>
          <w:rFonts w:ascii="Arial" w:eastAsia="Times New Roman" w:hAnsi="Arial" w:cs="Arial"/>
          <w:noProof/>
          <w:color w:val="1E73BE"/>
          <w:sz w:val="23"/>
          <w:szCs w:val="23"/>
          <w:bdr w:val="none" w:sz="0" w:space="0" w:color="auto" w:frame="1"/>
          <w:shd w:val="clear" w:color="auto" w:fill="FFFFFF"/>
        </w:rPr>
        <w:drawing>
          <wp:inline distT="0" distB="0" distL="0" distR="0" wp14:anchorId="52D1F99E" wp14:editId="5C62011B">
            <wp:extent cx="1295400" cy="1311910"/>
            <wp:effectExtent l="0" t="0" r="0" b="2540"/>
            <wp:docPr id="4" name="Picture 4" descr="concrete-technology-questions-answers-classification-aggregates-q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concrete-technology-questions-answers-classification-aggregates-q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1311910"/>
                    </a:xfrm>
                    <a:prstGeom prst="rect">
                      <a:avLst/>
                    </a:prstGeom>
                    <a:noFill/>
                    <a:ln>
                      <a:noFill/>
                    </a:ln>
                  </pic:spPr>
                </pic:pic>
              </a:graphicData>
            </a:graphic>
          </wp:inline>
        </w:drawing>
      </w:r>
      <w:r>
        <w:rPr>
          <w:rFonts w:ascii="Arial" w:eastAsia="Times New Roman" w:hAnsi="Arial" w:cs="Arial"/>
          <w:color w:val="3A3A3A"/>
          <w:sz w:val="23"/>
          <w:szCs w:val="23"/>
        </w:rPr>
        <w:br/>
      </w:r>
      <w:r>
        <w:rPr>
          <w:rFonts w:ascii="Arial" w:eastAsia="Times New Roman" w:hAnsi="Arial" w:cs="Arial"/>
          <w:color w:val="3A3A3A"/>
          <w:sz w:val="23"/>
          <w:szCs w:val="23"/>
          <w:shd w:val="clear" w:color="auto" w:fill="FFFFFF"/>
        </w:rPr>
        <w:t>a) Angular aggregate</w:t>
      </w:r>
      <w:r>
        <w:rPr>
          <w:rFonts w:ascii="Arial" w:eastAsia="Times New Roman" w:hAnsi="Arial" w:cs="Arial"/>
          <w:color w:val="3A3A3A"/>
          <w:sz w:val="23"/>
          <w:szCs w:val="23"/>
        </w:rPr>
        <w:br/>
      </w:r>
      <w:r>
        <w:rPr>
          <w:rFonts w:ascii="Arial" w:eastAsia="Times New Roman" w:hAnsi="Arial" w:cs="Arial"/>
          <w:color w:val="3A3A3A"/>
          <w:sz w:val="23"/>
          <w:szCs w:val="23"/>
          <w:shd w:val="clear" w:color="auto" w:fill="FFFFFF"/>
        </w:rPr>
        <w:t>b) Rounded aggregate</w:t>
      </w:r>
      <w:r>
        <w:rPr>
          <w:rFonts w:ascii="Arial" w:eastAsia="Times New Roman" w:hAnsi="Arial" w:cs="Arial"/>
          <w:color w:val="3A3A3A"/>
          <w:sz w:val="23"/>
          <w:szCs w:val="23"/>
        </w:rPr>
        <w:br/>
      </w:r>
      <w:r w:rsidRPr="00247BF2">
        <w:rPr>
          <w:rFonts w:ascii="Arial" w:eastAsia="Times New Roman" w:hAnsi="Arial" w:cs="Arial"/>
          <w:b/>
          <w:bCs/>
          <w:color w:val="3A3A3A"/>
          <w:sz w:val="23"/>
          <w:szCs w:val="23"/>
          <w:shd w:val="clear" w:color="auto" w:fill="FFFFFF"/>
        </w:rPr>
        <w:t>c) Flaky aggregate</w:t>
      </w:r>
      <w:r>
        <w:rPr>
          <w:rFonts w:ascii="Arial" w:eastAsia="Times New Roman" w:hAnsi="Arial" w:cs="Arial"/>
          <w:color w:val="3A3A3A"/>
          <w:sz w:val="23"/>
          <w:szCs w:val="23"/>
        </w:rPr>
        <w:br/>
      </w:r>
      <w:r>
        <w:rPr>
          <w:rFonts w:ascii="Arial" w:eastAsia="Times New Roman" w:hAnsi="Arial" w:cs="Arial"/>
          <w:color w:val="3A3A3A"/>
          <w:sz w:val="23"/>
          <w:szCs w:val="23"/>
          <w:shd w:val="clear" w:color="auto" w:fill="FFFFFF"/>
        </w:rPr>
        <w:t>d) Irregular or partially aggregate</w:t>
      </w:r>
    </w:p>
    <w:p w14:paraId="1B41A501" w14:textId="77777777" w:rsidR="008C3C96" w:rsidRPr="008C3C96" w:rsidRDefault="008C3C96" w:rsidP="008C3C96">
      <w:pPr>
        <w:pStyle w:val="ListParagraph"/>
        <w:rPr>
          <w:rFonts w:ascii="Times New Roman" w:eastAsia="Times New Roman" w:hAnsi="Times New Roman" w:cs="Times New Roman"/>
          <w:color w:val="000000"/>
          <w:sz w:val="24"/>
          <w:szCs w:val="24"/>
        </w:rPr>
      </w:pPr>
    </w:p>
    <w:p w14:paraId="65700DF3" w14:textId="0EFFA7BC" w:rsidR="0002344A" w:rsidRDefault="0002344A">
      <w:pPr>
        <w:rPr>
          <w:rFonts w:ascii="Times New Roman" w:eastAsia="Times New Roman" w:hAnsi="Times New Roman" w:cs="Times New Roman"/>
          <w:sz w:val="32"/>
          <w:szCs w:val="32"/>
        </w:rPr>
      </w:pPr>
    </w:p>
    <w:sectPr w:rsidR="0002344A">
      <w:headerReference w:type="default" r:id="rId10"/>
      <w:footerReference w:type="default" r:id="rId1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0C6164" w14:textId="77777777" w:rsidR="00192658" w:rsidRDefault="00192658">
      <w:pPr>
        <w:spacing w:after="0" w:line="240" w:lineRule="auto"/>
      </w:pPr>
      <w:r>
        <w:separator/>
      </w:r>
    </w:p>
  </w:endnote>
  <w:endnote w:type="continuationSeparator" w:id="0">
    <w:p w14:paraId="0546A172" w14:textId="77777777" w:rsidR="00192658" w:rsidRDefault="00192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17BF6" w14:textId="77777777" w:rsidR="0002344A" w:rsidRDefault="00F83062">
    <w:pPr>
      <w:pBdr>
        <w:top w:val="nil"/>
        <w:left w:val="nil"/>
        <w:bottom w:val="nil"/>
        <w:right w:val="nil"/>
        <w:between w:val="nil"/>
      </w:pBdr>
      <w:tabs>
        <w:tab w:val="center" w:pos="4680"/>
        <w:tab w:val="right" w:pos="9360"/>
      </w:tabs>
      <w:spacing w:after="0" w:line="240" w:lineRule="auto"/>
      <w:rPr>
        <w:b/>
        <w:color w:val="000000"/>
      </w:rPr>
    </w:pPr>
    <w:r>
      <w:rPr>
        <w:noProof/>
      </w:rPr>
      <mc:AlternateContent>
        <mc:Choice Requires="wpg">
          <w:drawing>
            <wp:anchor distT="0" distB="0" distL="114300" distR="114300" simplePos="0" relativeHeight="251658240" behindDoc="0" locked="0" layoutInCell="1" hidden="0" allowOverlap="1" wp14:anchorId="5D5BA710" wp14:editId="202508DA">
              <wp:simplePos x="0" y="0"/>
              <wp:positionH relativeFrom="column">
                <wp:posOffset>25401</wp:posOffset>
              </wp:positionH>
              <wp:positionV relativeFrom="paragraph">
                <wp:posOffset>101600</wp:posOffset>
              </wp:positionV>
              <wp:extent cx="68580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38100" cap="flat" cmpd="sng">
                        <a:solidFill>
                          <a:srgbClr val="00206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6858000" cy="381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858000" cy="38100"/>
                      </a:xfrm>
                      <a:prstGeom prst="rect"/>
                      <a:ln/>
                    </pic:spPr>
                  </pic:pic>
                </a:graphicData>
              </a:graphic>
            </wp:anchor>
          </w:drawing>
        </mc:Fallback>
      </mc:AlternateContent>
    </w:r>
  </w:p>
  <w:p w14:paraId="452D5B57" w14:textId="77777777" w:rsidR="0002344A" w:rsidRDefault="00F83062">
    <w:pPr>
      <w:pBdr>
        <w:top w:val="nil"/>
        <w:left w:val="nil"/>
        <w:bottom w:val="nil"/>
        <w:right w:val="nil"/>
        <w:between w:val="nil"/>
      </w:pBdr>
      <w:tabs>
        <w:tab w:val="center" w:pos="4680"/>
        <w:tab w:val="right" w:pos="9360"/>
      </w:tabs>
      <w:spacing w:after="0" w:line="240" w:lineRule="auto"/>
      <w:rPr>
        <w:b/>
        <w:color w:val="000000"/>
      </w:rPr>
    </w:pPr>
    <w:r>
      <w:rPr>
        <w:b/>
        <w:color w:val="000000"/>
      </w:rPr>
      <w:t xml:space="preserve">  KITCOEK VIRTUAL LAB                  </w:t>
    </w:r>
  </w:p>
  <w:p w14:paraId="781603AD" w14:textId="77777777" w:rsidR="0002344A" w:rsidRDefault="0002344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3B9ED5" w14:textId="77777777" w:rsidR="00192658" w:rsidRDefault="00192658">
      <w:pPr>
        <w:spacing w:after="0" w:line="240" w:lineRule="auto"/>
      </w:pPr>
      <w:r>
        <w:separator/>
      </w:r>
    </w:p>
  </w:footnote>
  <w:footnote w:type="continuationSeparator" w:id="0">
    <w:p w14:paraId="295FDF4F" w14:textId="77777777" w:rsidR="00192658" w:rsidRDefault="00192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D957E" w14:textId="77777777" w:rsidR="0002344A" w:rsidRDefault="0002344A">
    <w:pPr>
      <w:widowControl w:val="0"/>
      <w:pBdr>
        <w:top w:val="nil"/>
        <w:left w:val="nil"/>
        <w:bottom w:val="nil"/>
        <w:right w:val="nil"/>
        <w:between w:val="nil"/>
      </w:pBdr>
      <w:spacing w:after="0"/>
      <w:rPr>
        <w:rFonts w:ascii="Times New Roman" w:eastAsia="Times New Roman" w:hAnsi="Times New Roman" w:cs="Times New Roman"/>
        <w:sz w:val="32"/>
        <w:szCs w:val="32"/>
      </w:rPr>
    </w:pPr>
  </w:p>
  <w:tbl>
    <w:tblPr>
      <w:tblStyle w:val="a1"/>
      <w:tblW w:w="11046" w:type="dxa"/>
      <w:tblBorders>
        <w:top w:val="nil"/>
        <w:left w:val="nil"/>
        <w:bottom w:val="nil"/>
        <w:right w:val="nil"/>
        <w:insideH w:val="nil"/>
        <w:insideV w:val="nil"/>
      </w:tblBorders>
      <w:tblLayout w:type="fixed"/>
      <w:tblLook w:val="0400" w:firstRow="0" w:lastRow="0" w:firstColumn="0" w:lastColumn="0" w:noHBand="0" w:noVBand="1"/>
    </w:tblPr>
    <w:tblGrid>
      <w:gridCol w:w="1191"/>
      <w:gridCol w:w="9855"/>
    </w:tblGrid>
    <w:tr w:rsidR="0002344A" w14:paraId="771B2E3B" w14:textId="77777777">
      <w:trPr>
        <w:trHeight w:val="199"/>
      </w:trPr>
      <w:tc>
        <w:tcPr>
          <w:tcW w:w="1191" w:type="dxa"/>
        </w:tcPr>
        <w:p w14:paraId="4A6CF32A" w14:textId="77777777" w:rsidR="0002344A" w:rsidRDefault="00F83062">
          <w:pPr>
            <w:pBdr>
              <w:top w:val="nil"/>
              <w:left w:val="nil"/>
              <w:bottom w:val="nil"/>
              <w:right w:val="nil"/>
              <w:between w:val="nil"/>
            </w:pBdr>
            <w:tabs>
              <w:tab w:val="center" w:pos="4680"/>
              <w:tab w:val="right" w:pos="9360"/>
            </w:tabs>
            <w:jc w:val="right"/>
            <w:rPr>
              <w:color w:val="000000"/>
            </w:rPr>
          </w:pPr>
          <w:r>
            <w:rPr>
              <w:noProof/>
              <w:color w:val="000000"/>
            </w:rPr>
            <w:drawing>
              <wp:inline distT="0" distB="0" distL="0" distR="0" wp14:anchorId="768A1689" wp14:editId="2A8F7A82">
                <wp:extent cx="384048" cy="38404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84048" cy="384048"/>
                        </a:xfrm>
                        <a:prstGeom prst="rect">
                          <a:avLst/>
                        </a:prstGeom>
                        <a:ln/>
                      </pic:spPr>
                    </pic:pic>
                  </a:graphicData>
                </a:graphic>
              </wp:inline>
            </w:drawing>
          </w:r>
        </w:p>
      </w:tc>
      <w:tc>
        <w:tcPr>
          <w:tcW w:w="9855" w:type="dxa"/>
          <w:shd w:val="clear" w:color="auto" w:fill="002060"/>
          <w:vAlign w:val="center"/>
        </w:tcPr>
        <w:p w14:paraId="50B97DC7" w14:textId="77777777" w:rsidR="0002344A" w:rsidRDefault="00F83062">
          <w:pPr>
            <w:pBdr>
              <w:top w:val="nil"/>
              <w:left w:val="nil"/>
              <w:bottom w:val="nil"/>
              <w:right w:val="nil"/>
              <w:between w:val="nil"/>
            </w:pBdr>
            <w:tabs>
              <w:tab w:val="center" w:pos="4680"/>
              <w:tab w:val="right" w:pos="9360"/>
            </w:tabs>
            <w:jc w:val="center"/>
            <w:rPr>
              <w:b/>
              <w:color w:val="000000"/>
            </w:rPr>
          </w:pPr>
          <w:r>
            <w:rPr>
              <w:b/>
              <w:color w:val="FFFFFF"/>
            </w:rPr>
            <w:t>KIT’s College of Engineering(Autonomous), Kolhapur</w:t>
          </w:r>
        </w:p>
      </w:tc>
    </w:tr>
  </w:tbl>
  <w:p w14:paraId="68C97FB2" w14:textId="77777777" w:rsidR="0002344A" w:rsidRDefault="0002344A">
    <w:pPr>
      <w:pBdr>
        <w:top w:val="nil"/>
        <w:left w:val="nil"/>
        <w:bottom w:val="nil"/>
        <w:right w:val="nil"/>
        <w:between w:val="nil"/>
      </w:pBdr>
      <w:tabs>
        <w:tab w:val="center" w:pos="4680"/>
        <w:tab w:val="right" w:pos="9360"/>
      </w:tabs>
      <w:spacing w:after="0" w:line="240" w:lineRule="auto"/>
      <w:rPr>
        <w:color w:val="000000"/>
      </w:rPr>
    </w:pPr>
  </w:p>
  <w:p w14:paraId="1534D005" w14:textId="77777777" w:rsidR="0002344A" w:rsidRDefault="0002344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97A1A"/>
    <w:multiLevelType w:val="hybridMultilevel"/>
    <w:tmpl w:val="2BD854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A160D6"/>
    <w:multiLevelType w:val="hybridMultilevel"/>
    <w:tmpl w:val="79007C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5C6C55"/>
    <w:multiLevelType w:val="hybridMultilevel"/>
    <w:tmpl w:val="A15E3F22"/>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8A13DE6"/>
    <w:multiLevelType w:val="hybridMultilevel"/>
    <w:tmpl w:val="CB40CC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842C15"/>
    <w:multiLevelType w:val="hybridMultilevel"/>
    <w:tmpl w:val="B576EA54"/>
    <w:lvl w:ilvl="0" w:tplc="E6FAB052">
      <w:start w:val="1"/>
      <w:numFmt w:val="lowerRoman"/>
      <w:lvlText w:val="(%1)"/>
      <w:lvlJc w:val="left"/>
      <w:pPr>
        <w:ind w:left="771" w:hanging="72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abstractNum w:abstractNumId="5" w15:restartNumberingAfterBreak="0">
    <w:nsid w:val="165A2699"/>
    <w:multiLevelType w:val="hybridMultilevel"/>
    <w:tmpl w:val="122C7C02"/>
    <w:lvl w:ilvl="0" w:tplc="0B60AE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5133F8"/>
    <w:multiLevelType w:val="hybridMultilevel"/>
    <w:tmpl w:val="EE720B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B902CD2"/>
    <w:multiLevelType w:val="hybridMultilevel"/>
    <w:tmpl w:val="3F8097A2"/>
    <w:lvl w:ilvl="0" w:tplc="FFFFFFFF">
      <w:start w:val="1"/>
      <w:numFmt w:val="decimal"/>
      <w:lvlText w:val="%1."/>
      <w:lvlJc w:val="left"/>
      <w:pPr>
        <w:ind w:left="1080" w:hanging="360"/>
      </w:pPr>
      <w:rPr>
        <w:rFonts w:hint="default"/>
      </w:rPr>
    </w:lvl>
    <w:lvl w:ilvl="1" w:tplc="C348356A">
      <w:start w:val="1"/>
      <w:numFmt w:val="lowerLetter"/>
      <w:lvlText w:val="%2)"/>
      <w:lvlJc w:val="left"/>
      <w:pPr>
        <w:ind w:left="1800" w:hanging="36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F762F30"/>
    <w:multiLevelType w:val="hybridMultilevel"/>
    <w:tmpl w:val="E5EC47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2810C0"/>
    <w:multiLevelType w:val="hybridMultilevel"/>
    <w:tmpl w:val="AFDAD1EC"/>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0" w15:restartNumberingAfterBreak="0">
    <w:nsid w:val="2A7C17FC"/>
    <w:multiLevelType w:val="hybridMultilevel"/>
    <w:tmpl w:val="1FB4B5EA"/>
    <w:lvl w:ilvl="0" w:tplc="95CE9358">
      <w:start w:val="1"/>
      <w:numFmt w:val="lowerRoman"/>
      <w:lvlText w:val="(%1)"/>
      <w:lvlJc w:val="left"/>
      <w:pPr>
        <w:ind w:left="2571" w:hanging="720"/>
      </w:pPr>
      <w:rPr>
        <w:rFonts w:hint="default"/>
      </w:rPr>
    </w:lvl>
    <w:lvl w:ilvl="1" w:tplc="04090019" w:tentative="1">
      <w:start w:val="1"/>
      <w:numFmt w:val="lowerLetter"/>
      <w:lvlText w:val="%2."/>
      <w:lvlJc w:val="left"/>
      <w:pPr>
        <w:ind w:left="2931" w:hanging="360"/>
      </w:pPr>
    </w:lvl>
    <w:lvl w:ilvl="2" w:tplc="0409001B" w:tentative="1">
      <w:start w:val="1"/>
      <w:numFmt w:val="lowerRoman"/>
      <w:lvlText w:val="%3."/>
      <w:lvlJc w:val="right"/>
      <w:pPr>
        <w:ind w:left="3651" w:hanging="180"/>
      </w:pPr>
    </w:lvl>
    <w:lvl w:ilvl="3" w:tplc="0409000F" w:tentative="1">
      <w:start w:val="1"/>
      <w:numFmt w:val="decimal"/>
      <w:lvlText w:val="%4."/>
      <w:lvlJc w:val="left"/>
      <w:pPr>
        <w:ind w:left="4371" w:hanging="360"/>
      </w:pPr>
    </w:lvl>
    <w:lvl w:ilvl="4" w:tplc="04090019" w:tentative="1">
      <w:start w:val="1"/>
      <w:numFmt w:val="lowerLetter"/>
      <w:lvlText w:val="%5."/>
      <w:lvlJc w:val="left"/>
      <w:pPr>
        <w:ind w:left="5091" w:hanging="360"/>
      </w:pPr>
    </w:lvl>
    <w:lvl w:ilvl="5" w:tplc="0409001B" w:tentative="1">
      <w:start w:val="1"/>
      <w:numFmt w:val="lowerRoman"/>
      <w:lvlText w:val="%6."/>
      <w:lvlJc w:val="right"/>
      <w:pPr>
        <w:ind w:left="5811" w:hanging="180"/>
      </w:pPr>
    </w:lvl>
    <w:lvl w:ilvl="6" w:tplc="0409000F" w:tentative="1">
      <w:start w:val="1"/>
      <w:numFmt w:val="decimal"/>
      <w:lvlText w:val="%7."/>
      <w:lvlJc w:val="left"/>
      <w:pPr>
        <w:ind w:left="6531" w:hanging="360"/>
      </w:pPr>
    </w:lvl>
    <w:lvl w:ilvl="7" w:tplc="04090019" w:tentative="1">
      <w:start w:val="1"/>
      <w:numFmt w:val="lowerLetter"/>
      <w:lvlText w:val="%8."/>
      <w:lvlJc w:val="left"/>
      <w:pPr>
        <w:ind w:left="7251" w:hanging="360"/>
      </w:pPr>
    </w:lvl>
    <w:lvl w:ilvl="8" w:tplc="0409001B" w:tentative="1">
      <w:start w:val="1"/>
      <w:numFmt w:val="lowerRoman"/>
      <w:lvlText w:val="%9."/>
      <w:lvlJc w:val="right"/>
      <w:pPr>
        <w:ind w:left="7971" w:hanging="180"/>
      </w:pPr>
    </w:lvl>
  </w:abstractNum>
  <w:abstractNum w:abstractNumId="11" w15:restartNumberingAfterBreak="0">
    <w:nsid w:val="38A97585"/>
    <w:multiLevelType w:val="hybridMultilevel"/>
    <w:tmpl w:val="91504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F07EBA"/>
    <w:multiLevelType w:val="hybridMultilevel"/>
    <w:tmpl w:val="E3D4F1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2B78EE"/>
    <w:multiLevelType w:val="hybridMultilevel"/>
    <w:tmpl w:val="A0E61B82"/>
    <w:lvl w:ilvl="0" w:tplc="608C39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2F5914"/>
    <w:multiLevelType w:val="hybridMultilevel"/>
    <w:tmpl w:val="B718B1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2803B58"/>
    <w:multiLevelType w:val="hybridMultilevel"/>
    <w:tmpl w:val="CFEC23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38F4F5E"/>
    <w:multiLevelType w:val="hybridMultilevel"/>
    <w:tmpl w:val="24B0E6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865698"/>
    <w:multiLevelType w:val="hybridMultilevel"/>
    <w:tmpl w:val="7F3EFF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78E3CA1"/>
    <w:multiLevelType w:val="hybridMultilevel"/>
    <w:tmpl w:val="39AA81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38B157F"/>
    <w:multiLevelType w:val="hybridMultilevel"/>
    <w:tmpl w:val="A5D08968"/>
    <w:lvl w:ilvl="0" w:tplc="59C2D9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15454E"/>
    <w:multiLevelType w:val="hybridMultilevel"/>
    <w:tmpl w:val="76E0126C"/>
    <w:lvl w:ilvl="0" w:tplc="28B872E6">
      <w:start w:val="1"/>
      <w:numFmt w:val="lowerRoman"/>
      <w:lvlText w:val="(%1)"/>
      <w:lvlJc w:val="left"/>
      <w:pPr>
        <w:ind w:left="1851" w:hanging="720"/>
      </w:pPr>
      <w:rPr>
        <w:rFonts w:hint="default"/>
      </w:rPr>
    </w:lvl>
    <w:lvl w:ilvl="1" w:tplc="04090019" w:tentative="1">
      <w:start w:val="1"/>
      <w:numFmt w:val="lowerLetter"/>
      <w:lvlText w:val="%2."/>
      <w:lvlJc w:val="left"/>
      <w:pPr>
        <w:ind w:left="2211" w:hanging="360"/>
      </w:pPr>
    </w:lvl>
    <w:lvl w:ilvl="2" w:tplc="0409001B" w:tentative="1">
      <w:start w:val="1"/>
      <w:numFmt w:val="lowerRoman"/>
      <w:lvlText w:val="%3."/>
      <w:lvlJc w:val="right"/>
      <w:pPr>
        <w:ind w:left="2931" w:hanging="180"/>
      </w:pPr>
    </w:lvl>
    <w:lvl w:ilvl="3" w:tplc="0409000F" w:tentative="1">
      <w:start w:val="1"/>
      <w:numFmt w:val="decimal"/>
      <w:lvlText w:val="%4."/>
      <w:lvlJc w:val="left"/>
      <w:pPr>
        <w:ind w:left="3651" w:hanging="360"/>
      </w:pPr>
    </w:lvl>
    <w:lvl w:ilvl="4" w:tplc="04090019" w:tentative="1">
      <w:start w:val="1"/>
      <w:numFmt w:val="lowerLetter"/>
      <w:lvlText w:val="%5."/>
      <w:lvlJc w:val="left"/>
      <w:pPr>
        <w:ind w:left="4371" w:hanging="360"/>
      </w:pPr>
    </w:lvl>
    <w:lvl w:ilvl="5" w:tplc="0409001B" w:tentative="1">
      <w:start w:val="1"/>
      <w:numFmt w:val="lowerRoman"/>
      <w:lvlText w:val="%6."/>
      <w:lvlJc w:val="right"/>
      <w:pPr>
        <w:ind w:left="5091" w:hanging="180"/>
      </w:pPr>
    </w:lvl>
    <w:lvl w:ilvl="6" w:tplc="0409000F" w:tentative="1">
      <w:start w:val="1"/>
      <w:numFmt w:val="decimal"/>
      <w:lvlText w:val="%7."/>
      <w:lvlJc w:val="left"/>
      <w:pPr>
        <w:ind w:left="5811" w:hanging="360"/>
      </w:pPr>
    </w:lvl>
    <w:lvl w:ilvl="7" w:tplc="04090019" w:tentative="1">
      <w:start w:val="1"/>
      <w:numFmt w:val="lowerLetter"/>
      <w:lvlText w:val="%8."/>
      <w:lvlJc w:val="left"/>
      <w:pPr>
        <w:ind w:left="6531" w:hanging="360"/>
      </w:pPr>
    </w:lvl>
    <w:lvl w:ilvl="8" w:tplc="0409001B" w:tentative="1">
      <w:start w:val="1"/>
      <w:numFmt w:val="lowerRoman"/>
      <w:lvlText w:val="%9."/>
      <w:lvlJc w:val="right"/>
      <w:pPr>
        <w:ind w:left="7251" w:hanging="180"/>
      </w:pPr>
    </w:lvl>
  </w:abstractNum>
  <w:abstractNum w:abstractNumId="21" w15:restartNumberingAfterBreak="0">
    <w:nsid w:val="66D72092"/>
    <w:multiLevelType w:val="hybridMultilevel"/>
    <w:tmpl w:val="816462FE"/>
    <w:lvl w:ilvl="0" w:tplc="47F038E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A045D2A"/>
    <w:multiLevelType w:val="hybridMultilevel"/>
    <w:tmpl w:val="DCDC8BCA"/>
    <w:lvl w:ilvl="0" w:tplc="64E2CD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C97381"/>
    <w:multiLevelType w:val="hybridMultilevel"/>
    <w:tmpl w:val="B52E40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29C0ACF"/>
    <w:multiLevelType w:val="hybridMultilevel"/>
    <w:tmpl w:val="AF747AA6"/>
    <w:lvl w:ilvl="0" w:tplc="8B8C18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857332"/>
    <w:multiLevelType w:val="hybridMultilevel"/>
    <w:tmpl w:val="6C5214AA"/>
    <w:lvl w:ilvl="0" w:tplc="CB4CCA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5700BEF"/>
    <w:multiLevelType w:val="hybridMultilevel"/>
    <w:tmpl w:val="27B0DE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9CC579F"/>
    <w:multiLevelType w:val="hybridMultilevel"/>
    <w:tmpl w:val="6702322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AF5650D"/>
    <w:multiLevelType w:val="hybridMultilevel"/>
    <w:tmpl w:val="E8103A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DD0575D"/>
    <w:multiLevelType w:val="hybridMultilevel"/>
    <w:tmpl w:val="B5003B6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24"/>
  </w:num>
  <w:num w:numId="2">
    <w:abstractNumId w:val="1"/>
  </w:num>
  <w:num w:numId="3">
    <w:abstractNumId w:val="18"/>
  </w:num>
  <w:num w:numId="4">
    <w:abstractNumId w:val="14"/>
  </w:num>
  <w:num w:numId="5">
    <w:abstractNumId w:val="0"/>
  </w:num>
  <w:num w:numId="6">
    <w:abstractNumId w:val="12"/>
  </w:num>
  <w:num w:numId="7">
    <w:abstractNumId w:val="23"/>
  </w:num>
  <w:num w:numId="8">
    <w:abstractNumId w:val="16"/>
  </w:num>
  <w:num w:numId="9">
    <w:abstractNumId w:val="15"/>
  </w:num>
  <w:num w:numId="10">
    <w:abstractNumId w:val="3"/>
  </w:num>
  <w:num w:numId="11">
    <w:abstractNumId w:val="8"/>
  </w:num>
  <w:num w:numId="12">
    <w:abstractNumId w:val="26"/>
  </w:num>
  <w:num w:numId="13">
    <w:abstractNumId w:val="22"/>
  </w:num>
  <w:num w:numId="14">
    <w:abstractNumId w:val="25"/>
  </w:num>
  <w:num w:numId="15">
    <w:abstractNumId w:val="4"/>
  </w:num>
  <w:num w:numId="16">
    <w:abstractNumId w:val="5"/>
  </w:num>
  <w:num w:numId="17">
    <w:abstractNumId w:val="20"/>
  </w:num>
  <w:num w:numId="18">
    <w:abstractNumId w:val="10"/>
  </w:num>
  <w:num w:numId="19">
    <w:abstractNumId w:val="19"/>
  </w:num>
  <w:num w:numId="20">
    <w:abstractNumId w:val="17"/>
  </w:num>
  <w:num w:numId="21">
    <w:abstractNumId w:val="6"/>
  </w:num>
  <w:num w:numId="22">
    <w:abstractNumId w:val="11"/>
  </w:num>
  <w:num w:numId="23">
    <w:abstractNumId w:val="28"/>
  </w:num>
  <w:num w:numId="24">
    <w:abstractNumId w:val="9"/>
  </w:num>
  <w:num w:numId="25">
    <w:abstractNumId w:val="13"/>
  </w:num>
  <w:num w:numId="26">
    <w:abstractNumId w:val="21"/>
  </w:num>
  <w:num w:numId="27">
    <w:abstractNumId w:val="2"/>
  </w:num>
  <w:num w:numId="28">
    <w:abstractNumId w:val="29"/>
  </w:num>
  <w:num w:numId="29">
    <w:abstractNumId w:val="7"/>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44A"/>
    <w:rsid w:val="0002344A"/>
    <w:rsid w:val="000251DB"/>
    <w:rsid w:val="000354F6"/>
    <w:rsid w:val="0003553A"/>
    <w:rsid w:val="00062F7F"/>
    <w:rsid w:val="00071F11"/>
    <w:rsid w:val="00076140"/>
    <w:rsid w:val="000859D9"/>
    <w:rsid w:val="000B2E35"/>
    <w:rsid w:val="000B603D"/>
    <w:rsid w:val="000B6605"/>
    <w:rsid w:val="000C4DB9"/>
    <w:rsid w:val="000D2E4A"/>
    <w:rsid w:val="000E5592"/>
    <w:rsid w:val="001105B7"/>
    <w:rsid w:val="00112D3D"/>
    <w:rsid w:val="00121DD8"/>
    <w:rsid w:val="001302C2"/>
    <w:rsid w:val="00135ACA"/>
    <w:rsid w:val="00136C2D"/>
    <w:rsid w:val="001720FA"/>
    <w:rsid w:val="00180568"/>
    <w:rsid w:val="00192658"/>
    <w:rsid w:val="001B31C0"/>
    <w:rsid w:val="001E1EE5"/>
    <w:rsid w:val="001E2048"/>
    <w:rsid w:val="001F2FC5"/>
    <w:rsid w:val="00204D25"/>
    <w:rsid w:val="002131A1"/>
    <w:rsid w:val="00217069"/>
    <w:rsid w:val="00221FDE"/>
    <w:rsid w:val="002364C9"/>
    <w:rsid w:val="002372BA"/>
    <w:rsid w:val="002454F3"/>
    <w:rsid w:val="00247BF2"/>
    <w:rsid w:val="002610E4"/>
    <w:rsid w:val="0029225D"/>
    <w:rsid w:val="00293E13"/>
    <w:rsid w:val="002A0101"/>
    <w:rsid w:val="002A0D46"/>
    <w:rsid w:val="002A6CD5"/>
    <w:rsid w:val="002A712F"/>
    <w:rsid w:val="002A77BE"/>
    <w:rsid w:val="002C45CA"/>
    <w:rsid w:val="002D2BAB"/>
    <w:rsid w:val="002D652B"/>
    <w:rsid w:val="002F3A41"/>
    <w:rsid w:val="00320B8A"/>
    <w:rsid w:val="00360575"/>
    <w:rsid w:val="00371F1C"/>
    <w:rsid w:val="00377091"/>
    <w:rsid w:val="00392C0B"/>
    <w:rsid w:val="0039332C"/>
    <w:rsid w:val="0039735B"/>
    <w:rsid w:val="003B1DAF"/>
    <w:rsid w:val="003C24F1"/>
    <w:rsid w:val="003C453C"/>
    <w:rsid w:val="00405694"/>
    <w:rsid w:val="0042731D"/>
    <w:rsid w:val="00431C4D"/>
    <w:rsid w:val="004457BB"/>
    <w:rsid w:val="0045723F"/>
    <w:rsid w:val="004637CC"/>
    <w:rsid w:val="004648AF"/>
    <w:rsid w:val="004823AD"/>
    <w:rsid w:val="004A4C23"/>
    <w:rsid w:val="004C4F82"/>
    <w:rsid w:val="004C6535"/>
    <w:rsid w:val="004E772A"/>
    <w:rsid w:val="004F3C88"/>
    <w:rsid w:val="005034D2"/>
    <w:rsid w:val="005045F3"/>
    <w:rsid w:val="00506FEF"/>
    <w:rsid w:val="0055411B"/>
    <w:rsid w:val="005809B9"/>
    <w:rsid w:val="005C5067"/>
    <w:rsid w:val="005E1EA6"/>
    <w:rsid w:val="005E39CD"/>
    <w:rsid w:val="005E4024"/>
    <w:rsid w:val="005F1004"/>
    <w:rsid w:val="005F738D"/>
    <w:rsid w:val="00631C0E"/>
    <w:rsid w:val="00642544"/>
    <w:rsid w:val="006431AB"/>
    <w:rsid w:val="0064461B"/>
    <w:rsid w:val="006460E3"/>
    <w:rsid w:val="006741F2"/>
    <w:rsid w:val="0068083F"/>
    <w:rsid w:val="00683704"/>
    <w:rsid w:val="006B682C"/>
    <w:rsid w:val="006C4930"/>
    <w:rsid w:val="006D6A7C"/>
    <w:rsid w:val="006D71F1"/>
    <w:rsid w:val="006E259B"/>
    <w:rsid w:val="006E3797"/>
    <w:rsid w:val="006F799E"/>
    <w:rsid w:val="007029B2"/>
    <w:rsid w:val="00736C4A"/>
    <w:rsid w:val="00742A5F"/>
    <w:rsid w:val="00763412"/>
    <w:rsid w:val="007670CC"/>
    <w:rsid w:val="00783186"/>
    <w:rsid w:val="007E4CEC"/>
    <w:rsid w:val="007F5DD9"/>
    <w:rsid w:val="0080404C"/>
    <w:rsid w:val="00804EB3"/>
    <w:rsid w:val="008129E9"/>
    <w:rsid w:val="00814B18"/>
    <w:rsid w:val="0082379D"/>
    <w:rsid w:val="00830F3A"/>
    <w:rsid w:val="008317E0"/>
    <w:rsid w:val="008C3C96"/>
    <w:rsid w:val="008C6E14"/>
    <w:rsid w:val="008E2013"/>
    <w:rsid w:val="008F6D92"/>
    <w:rsid w:val="00921CA7"/>
    <w:rsid w:val="009426B6"/>
    <w:rsid w:val="0094399F"/>
    <w:rsid w:val="00957799"/>
    <w:rsid w:val="0096547B"/>
    <w:rsid w:val="00980C9D"/>
    <w:rsid w:val="009B7F6D"/>
    <w:rsid w:val="009C206B"/>
    <w:rsid w:val="009D399C"/>
    <w:rsid w:val="009D5A45"/>
    <w:rsid w:val="009F4BE9"/>
    <w:rsid w:val="00A01433"/>
    <w:rsid w:val="00A0445F"/>
    <w:rsid w:val="00A04528"/>
    <w:rsid w:val="00A07A33"/>
    <w:rsid w:val="00A24062"/>
    <w:rsid w:val="00A42F65"/>
    <w:rsid w:val="00A863D7"/>
    <w:rsid w:val="00AC14D1"/>
    <w:rsid w:val="00AD03F4"/>
    <w:rsid w:val="00AD11FA"/>
    <w:rsid w:val="00AE0941"/>
    <w:rsid w:val="00B24E92"/>
    <w:rsid w:val="00B41734"/>
    <w:rsid w:val="00B83C45"/>
    <w:rsid w:val="00B8461C"/>
    <w:rsid w:val="00B94C2E"/>
    <w:rsid w:val="00BA45C5"/>
    <w:rsid w:val="00BB5001"/>
    <w:rsid w:val="00BF09AA"/>
    <w:rsid w:val="00C053DB"/>
    <w:rsid w:val="00C11219"/>
    <w:rsid w:val="00C164DB"/>
    <w:rsid w:val="00C264EE"/>
    <w:rsid w:val="00C4436F"/>
    <w:rsid w:val="00C46F59"/>
    <w:rsid w:val="00C502D9"/>
    <w:rsid w:val="00C56B7A"/>
    <w:rsid w:val="00C65322"/>
    <w:rsid w:val="00C7436B"/>
    <w:rsid w:val="00C8637D"/>
    <w:rsid w:val="00CB2645"/>
    <w:rsid w:val="00CB7FED"/>
    <w:rsid w:val="00CC29C8"/>
    <w:rsid w:val="00CC51A3"/>
    <w:rsid w:val="00CD6CCB"/>
    <w:rsid w:val="00CE5DA0"/>
    <w:rsid w:val="00CE7818"/>
    <w:rsid w:val="00CF27D8"/>
    <w:rsid w:val="00CF5D23"/>
    <w:rsid w:val="00D10069"/>
    <w:rsid w:val="00D30B47"/>
    <w:rsid w:val="00D50F92"/>
    <w:rsid w:val="00D51CA8"/>
    <w:rsid w:val="00D56D20"/>
    <w:rsid w:val="00D57509"/>
    <w:rsid w:val="00D8019A"/>
    <w:rsid w:val="00D927CC"/>
    <w:rsid w:val="00DA50AC"/>
    <w:rsid w:val="00DA5C48"/>
    <w:rsid w:val="00DE4F45"/>
    <w:rsid w:val="00DF4474"/>
    <w:rsid w:val="00E317E6"/>
    <w:rsid w:val="00E62D25"/>
    <w:rsid w:val="00E71058"/>
    <w:rsid w:val="00E7215E"/>
    <w:rsid w:val="00E9046D"/>
    <w:rsid w:val="00EA27A3"/>
    <w:rsid w:val="00EE3E69"/>
    <w:rsid w:val="00EF34BA"/>
    <w:rsid w:val="00F03B4F"/>
    <w:rsid w:val="00F15863"/>
    <w:rsid w:val="00F26D40"/>
    <w:rsid w:val="00F4561A"/>
    <w:rsid w:val="00F62E76"/>
    <w:rsid w:val="00F70842"/>
    <w:rsid w:val="00F83062"/>
    <w:rsid w:val="00FB3448"/>
    <w:rsid w:val="00FC11B6"/>
    <w:rsid w:val="00FD6C7D"/>
    <w:rsid w:val="00FF20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FC6EF"/>
  <w15:docId w15:val="{95C88686-939E-4396-9957-C3967F08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FB3448"/>
    <w:pPr>
      <w:ind w:left="720"/>
      <w:contextualSpacing/>
    </w:pPr>
  </w:style>
  <w:style w:type="character" w:styleId="PlaceholderText">
    <w:name w:val="Placeholder Text"/>
    <w:basedOn w:val="DefaultParagraphFont"/>
    <w:uiPriority w:val="99"/>
    <w:semiHidden/>
    <w:rsid w:val="001302C2"/>
    <w:rPr>
      <w:color w:val="808080"/>
    </w:rPr>
  </w:style>
  <w:style w:type="paragraph" w:styleId="FootnoteText">
    <w:name w:val="footnote text"/>
    <w:basedOn w:val="Normal"/>
    <w:link w:val="FootnoteTextChar"/>
    <w:uiPriority w:val="99"/>
    <w:semiHidden/>
    <w:unhideWhenUsed/>
    <w:rsid w:val="001302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02C2"/>
    <w:rPr>
      <w:sz w:val="20"/>
      <w:szCs w:val="20"/>
    </w:rPr>
  </w:style>
  <w:style w:type="character" w:styleId="FootnoteReference">
    <w:name w:val="footnote reference"/>
    <w:basedOn w:val="DefaultParagraphFont"/>
    <w:uiPriority w:val="99"/>
    <w:semiHidden/>
    <w:unhideWhenUsed/>
    <w:rsid w:val="001302C2"/>
    <w:rPr>
      <w:vertAlign w:val="superscript"/>
    </w:rPr>
  </w:style>
  <w:style w:type="table" w:styleId="TableGrid">
    <w:name w:val="Table Grid"/>
    <w:basedOn w:val="TableNormal"/>
    <w:uiPriority w:val="39"/>
    <w:rsid w:val="00C05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sanfoundry.com/wp-content/uploads/2017/11/concrete-technology-questions-answers-classification-aggregates-q8.png"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2.png" /></Relationships>
</file>

<file path=word/_rels/footer1.xml.rels><?xml version="1.0" encoding="UTF-8" standalone="yes"?>
<Relationships xmlns="http://schemas.openxmlformats.org/package/2006/relationships"><Relationship Id="rId1" Type="http://schemas.openxmlformats.org/officeDocument/2006/relationships/image" Target="media/image20.png" /></Relationships>
</file>

<file path=word/_rels/header1.xml.rels><?xml version="1.0" encoding="UTF-8" standalone="yes"?>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Priti</dc:creator>
  <cp:lastModifiedBy>Saie Dhavale</cp:lastModifiedBy>
  <cp:revision>2</cp:revision>
  <dcterms:created xsi:type="dcterms:W3CDTF">2020-10-16T07:19:00Z</dcterms:created>
  <dcterms:modified xsi:type="dcterms:W3CDTF">2020-10-16T07:19:00Z</dcterms:modified>
</cp:coreProperties>
</file>