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DC" w:rsidRDefault="002A42DC" w:rsidP="00576E9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78DB8D70" wp14:editId="19CDF2FB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DC" w:rsidRDefault="002A42DC" w:rsidP="00576E9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2A42DC" w:rsidRPr="0049495D" w:rsidRDefault="002A42DC" w:rsidP="00576E9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2A42DC" w:rsidRPr="0049495D" w:rsidRDefault="002A42DC" w:rsidP="00576E9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2A42DC" w:rsidRPr="00561B8F" w:rsidRDefault="002A42DC" w:rsidP="00576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0CEF533D" wp14:editId="54590CA6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2A42DC" w:rsidRPr="00561B8F" w:rsidRDefault="002A42DC" w:rsidP="00576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A42DC" w:rsidRPr="00E216D4" w:rsidRDefault="002A42DC" w:rsidP="00576E9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РЕКОМЕНДАЦИЯ</w:t>
      </w:r>
    </w:p>
    <w:p w:rsidR="002A42DC" w:rsidRPr="00E216D4" w:rsidRDefault="002A42DC" w:rsidP="00576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2A42DC" w:rsidRPr="00E216D4" w:rsidTr="00576E9B">
        <w:tc>
          <w:tcPr>
            <w:tcW w:w="3544" w:type="dxa"/>
            <w:shd w:val="clear" w:color="auto" w:fill="auto"/>
          </w:tcPr>
          <w:p w:rsidR="002A42DC" w:rsidRPr="00E216D4" w:rsidRDefault="002A42DC" w:rsidP="0031447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31447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17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</w:t>
            </w:r>
            <w:r w:rsidR="00F70E8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="0031447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июля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F70E8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</w:t>
            </w:r>
            <w:r w:rsidR="009C656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8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2A42DC" w:rsidRPr="00E216D4" w:rsidRDefault="002A42DC" w:rsidP="00E05B6C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53436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11</w:t>
            </w:r>
            <w:bookmarkStart w:id="0" w:name="_GoBack"/>
            <w:bookmarkEnd w:id="0"/>
          </w:p>
        </w:tc>
        <w:tc>
          <w:tcPr>
            <w:tcW w:w="3793" w:type="dxa"/>
            <w:shd w:val="clear" w:color="auto" w:fill="auto"/>
          </w:tcPr>
          <w:p w:rsidR="002A42DC" w:rsidRPr="00E216D4" w:rsidRDefault="002A42DC" w:rsidP="00F70E8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F70E8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E216D4" w:rsidRDefault="00E216D4" w:rsidP="002A42D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ED2DBE" w:rsidRDefault="00ED2DBE" w:rsidP="009C65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53436D" w:rsidRPr="009B5A20" w:rsidRDefault="0053436D" w:rsidP="0053436D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по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общим вопросам клинических исследований </w:t>
      </w:r>
    </w:p>
    <w:p w:rsidR="0053436D" w:rsidRPr="00DD6B7E" w:rsidRDefault="0053436D" w:rsidP="0053436D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53436D" w:rsidRDefault="0053436D" w:rsidP="005343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Коллегия Евразийской экономической комиссии в соответствии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со статьей 30 Договора о Евразийском экономическом союзе от 29 мая 2014 года</w:t>
      </w:r>
      <w:r w:rsidRPr="00903E2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и пунктом 3 статьи 3 Соглашения о единых принципах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и правилах обращения лекарственных сре</w:t>
      </w: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 от 23 декабря 2014 года,</w:t>
      </w:r>
    </w:p>
    <w:p w:rsidR="0053436D" w:rsidRDefault="0053436D" w:rsidP="005343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в целях гармонизации требований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к проведению клинических исследований,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установленны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х законодательством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государств – членов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оюза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53436D" w:rsidRDefault="0053436D" w:rsidP="005343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членам Евразийского экономического союза по истечении 6 месяцев с </w:t>
      </w:r>
      <w:r>
        <w:rPr>
          <w:rFonts w:ascii="Times New Roman" w:hAnsi="Times New Roman" w:cs="Times New Roman"/>
          <w:sz w:val="30"/>
          <w:szCs w:val="30"/>
        </w:rPr>
        <w:t xml:space="preserve">даты опубликования настоящей Рекомендации на официальном сайте Евразийского экономического союза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проведении клинических исследований лекарственных препаратов для их регистрации согласно Правилам регистрации и экспертизы лекарственных средств для медицинского применения, утвержденным </w:t>
      </w:r>
      <w:r w:rsidRPr="005C41C6">
        <w:rPr>
          <w:rFonts w:ascii="Times New Roman" w:hAnsi="Times New Roman" w:cs="Times New Roman"/>
          <w:sz w:val="30"/>
          <w:szCs w:val="30"/>
        </w:rPr>
        <w:t>Решени</w:t>
      </w:r>
      <w:r>
        <w:rPr>
          <w:rFonts w:ascii="Times New Roman" w:hAnsi="Times New Roman" w:cs="Times New Roman"/>
          <w:sz w:val="30"/>
          <w:szCs w:val="30"/>
        </w:rPr>
        <w:t>ем</w:t>
      </w:r>
      <w:r w:rsidRPr="005C41C6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от 3 ноября 2016 г. № 7</w:t>
      </w:r>
      <w:r>
        <w:rPr>
          <w:rFonts w:ascii="Times New Roman" w:hAnsi="Times New Roman" w:cs="Times New Roman"/>
          <w:sz w:val="30"/>
          <w:szCs w:val="30"/>
        </w:rPr>
        <w:t xml:space="preserve">8, и приведении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регистрационных досье лекарственных препаратов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соответствие</w:t>
      </w:r>
      <w:proofErr w:type="gramEnd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с указанными Правилами применять </w:t>
      </w:r>
      <w:r>
        <w:rPr>
          <w:rFonts w:ascii="Times New Roman" w:hAnsi="Times New Roman" w:cs="Times New Roman"/>
          <w:sz w:val="30"/>
          <w:szCs w:val="30"/>
        </w:rPr>
        <w:t xml:space="preserve">Руководство </w:t>
      </w:r>
      <w: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по общим вопросам клинических исследований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53436D" w:rsidRDefault="0053436D" w:rsidP="0053436D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53436D" w:rsidRDefault="0053436D" w:rsidP="0053436D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53436D" w:rsidTr="00D85FBE">
        <w:trPr>
          <w:jc w:val="center"/>
        </w:trPr>
        <w:tc>
          <w:tcPr>
            <w:tcW w:w="5211" w:type="dxa"/>
            <w:hideMark/>
          </w:tcPr>
          <w:p w:rsidR="0053436D" w:rsidRDefault="0053436D" w:rsidP="00D85FB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53436D" w:rsidRDefault="0053436D" w:rsidP="00D85FB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53436D" w:rsidRDefault="0053436D" w:rsidP="00D85FB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53436D" w:rsidRDefault="0053436D" w:rsidP="00D85FB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53436D" w:rsidRPr="009F29B5" w:rsidRDefault="0053436D" w:rsidP="0053436D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53436D" w:rsidRPr="009F29B5" w:rsidSect="0053436D">
      <w:headerReference w:type="default" r:id="rId10"/>
      <w:endnotePr>
        <w:numFmt w:val="decimal"/>
        <w:numRestart w:val="eachSect"/>
      </w:endnotePr>
      <w:type w:val="continuous"/>
      <w:pgSz w:w="11906" w:h="16838"/>
      <w:pgMar w:top="1134" w:right="850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E0" w:rsidRDefault="000977E0" w:rsidP="0020526E">
      <w:pPr>
        <w:spacing w:after="0" w:line="240" w:lineRule="auto"/>
      </w:pPr>
      <w:r>
        <w:separator/>
      </w:r>
    </w:p>
  </w:endnote>
  <w:endnote w:type="continuationSeparator" w:id="0">
    <w:p w:rsidR="000977E0" w:rsidRDefault="000977E0" w:rsidP="0020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E0" w:rsidRDefault="000977E0" w:rsidP="0020526E">
      <w:pPr>
        <w:spacing w:after="0" w:line="240" w:lineRule="auto"/>
      </w:pPr>
      <w:r>
        <w:separator/>
      </w:r>
    </w:p>
  </w:footnote>
  <w:footnote w:type="continuationSeparator" w:id="0">
    <w:p w:rsidR="000977E0" w:rsidRDefault="000977E0" w:rsidP="0020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-372149759"/>
      <w:docPartObj>
        <w:docPartGallery w:val="Page Numbers (Top of Page)"/>
        <w:docPartUnique/>
      </w:docPartObj>
    </w:sdtPr>
    <w:sdtEndPr/>
    <w:sdtContent>
      <w:p w:rsidR="001911C0" w:rsidRPr="001911C0" w:rsidRDefault="001911C0">
        <w:pPr>
          <w:pStyle w:val="a8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911C0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911C0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911C0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53436D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1911C0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1911C0" w:rsidRDefault="001911C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057"/>
    <w:multiLevelType w:val="hybridMultilevel"/>
    <w:tmpl w:val="DE341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6293"/>
    <w:multiLevelType w:val="hybridMultilevel"/>
    <w:tmpl w:val="3F2C09B4"/>
    <w:lvl w:ilvl="0" w:tplc="D108C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39410C6"/>
    <w:multiLevelType w:val="hybridMultilevel"/>
    <w:tmpl w:val="1FFEBC38"/>
    <w:lvl w:ilvl="0" w:tplc="99D4C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Шокаманов Юрий Камирович">
    <w15:presenceInfo w15:providerId="AD" w15:userId="S-1-5-21-719550535-2704166134-196599856-1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04D1B"/>
    <w:rsid w:val="000061F1"/>
    <w:rsid w:val="000162A1"/>
    <w:rsid w:val="00031385"/>
    <w:rsid w:val="000468F8"/>
    <w:rsid w:val="00053835"/>
    <w:rsid w:val="00053930"/>
    <w:rsid w:val="000558ED"/>
    <w:rsid w:val="00090B4E"/>
    <w:rsid w:val="000977E0"/>
    <w:rsid w:val="000A013E"/>
    <w:rsid w:val="000D087A"/>
    <w:rsid w:val="000F65EB"/>
    <w:rsid w:val="00105984"/>
    <w:rsid w:val="00141B0F"/>
    <w:rsid w:val="0014331C"/>
    <w:rsid w:val="00154B80"/>
    <w:rsid w:val="0016663B"/>
    <w:rsid w:val="00166792"/>
    <w:rsid w:val="001748E5"/>
    <w:rsid w:val="00175226"/>
    <w:rsid w:val="0018339B"/>
    <w:rsid w:val="001911C0"/>
    <w:rsid w:val="001B3BC7"/>
    <w:rsid w:val="001E3032"/>
    <w:rsid w:val="001E7040"/>
    <w:rsid w:val="001F0995"/>
    <w:rsid w:val="001F1769"/>
    <w:rsid w:val="001F2033"/>
    <w:rsid w:val="0020526E"/>
    <w:rsid w:val="00230E34"/>
    <w:rsid w:val="00244F0E"/>
    <w:rsid w:val="002735AA"/>
    <w:rsid w:val="002873FB"/>
    <w:rsid w:val="002A42DC"/>
    <w:rsid w:val="002F5B86"/>
    <w:rsid w:val="0030673F"/>
    <w:rsid w:val="00314470"/>
    <w:rsid w:val="00334795"/>
    <w:rsid w:val="00340966"/>
    <w:rsid w:val="00343656"/>
    <w:rsid w:val="00356F77"/>
    <w:rsid w:val="00361281"/>
    <w:rsid w:val="003752E2"/>
    <w:rsid w:val="00385420"/>
    <w:rsid w:val="00386CF8"/>
    <w:rsid w:val="0039372F"/>
    <w:rsid w:val="003A3CB3"/>
    <w:rsid w:val="003C0CC1"/>
    <w:rsid w:val="0042741B"/>
    <w:rsid w:val="0044288F"/>
    <w:rsid w:val="00462AE9"/>
    <w:rsid w:val="00462DD3"/>
    <w:rsid w:val="00476A63"/>
    <w:rsid w:val="004C7A3E"/>
    <w:rsid w:val="004F35CB"/>
    <w:rsid w:val="00513678"/>
    <w:rsid w:val="005166E3"/>
    <w:rsid w:val="0052602E"/>
    <w:rsid w:val="0053436D"/>
    <w:rsid w:val="00537EF2"/>
    <w:rsid w:val="00550C4F"/>
    <w:rsid w:val="00561C72"/>
    <w:rsid w:val="00571A89"/>
    <w:rsid w:val="005755D9"/>
    <w:rsid w:val="005978B6"/>
    <w:rsid w:val="005C3CF2"/>
    <w:rsid w:val="005C5819"/>
    <w:rsid w:val="005D1CD9"/>
    <w:rsid w:val="005F00E4"/>
    <w:rsid w:val="005F606F"/>
    <w:rsid w:val="006025FD"/>
    <w:rsid w:val="00624A51"/>
    <w:rsid w:val="00627A7E"/>
    <w:rsid w:val="00652BA4"/>
    <w:rsid w:val="006535A4"/>
    <w:rsid w:val="00660644"/>
    <w:rsid w:val="00671945"/>
    <w:rsid w:val="006779D9"/>
    <w:rsid w:val="006B23AE"/>
    <w:rsid w:val="006B334B"/>
    <w:rsid w:val="006B6646"/>
    <w:rsid w:val="006F2A1F"/>
    <w:rsid w:val="006F5161"/>
    <w:rsid w:val="006F6B30"/>
    <w:rsid w:val="0070227C"/>
    <w:rsid w:val="00713D90"/>
    <w:rsid w:val="00733CB3"/>
    <w:rsid w:val="00736CBF"/>
    <w:rsid w:val="0075614D"/>
    <w:rsid w:val="00757AC0"/>
    <w:rsid w:val="007657C1"/>
    <w:rsid w:val="007769E9"/>
    <w:rsid w:val="007948C7"/>
    <w:rsid w:val="007968DE"/>
    <w:rsid w:val="00797E7A"/>
    <w:rsid w:val="007A0B5C"/>
    <w:rsid w:val="007D324E"/>
    <w:rsid w:val="0080013F"/>
    <w:rsid w:val="008343C4"/>
    <w:rsid w:val="008533AA"/>
    <w:rsid w:val="00871627"/>
    <w:rsid w:val="008801D5"/>
    <w:rsid w:val="008813CB"/>
    <w:rsid w:val="00887769"/>
    <w:rsid w:val="008A2F9F"/>
    <w:rsid w:val="008A590D"/>
    <w:rsid w:val="008B219D"/>
    <w:rsid w:val="008C1217"/>
    <w:rsid w:val="008C29F1"/>
    <w:rsid w:val="00903C2A"/>
    <w:rsid w:val="009120DB"/>
    <w:rsid w:val="0091528A"/>
    <w:rsid w:val="0093627D"/>
    <w:rsid w:val="0095188A"/>
    <w:rsid w:val="009565C1"/>
    <w:rsid w:val="00964F15"/>
    <w:rsid w:val="00970D7D"/>
    <w:rsid w:val="00972359"/>
    <w:rsid w:val="00995DF2"/>
    <w:rsid w:val="009A53AA"/>
    <w:rsid w:val="009C6563"/>
    <w:rsid w:val="009D3BF4"/>
    <w:rsid w:val="009E0C75"/>
    <w:rsid w:val="00A046C8"/>
    <w:rsid w:val="00A06CBA"/>
    <w:rsid w:val="00A20591"/>
    <w:rsid w:val="00A21DC2"/>
    <w:rsid w:val="00A304BF"/>
    <w:rsid w:val="00A54D95"/>
    <w:rsid w:val="00A625F3"/>
    <w:rsid w:val="00A678B9"/>
    <w:rsid w:val="00A739BB"/>
    <w:rsid w:val="00A8221D"/>
    <w:rsid w:val="00A932E0"/>
    <w:rsid w:val="00A963B0"/>
    <w:rsid w:val="00AA463C"/>
    <w:rsid w:val="00AA71DF"/>
    <w:rsid w:val="00AB0AA3"/>
    <w:rsid w:val="00AB400E"/>
    <w:rsid w:val="00AD0921"/>
    <w:rsid w:val="00AE313B"/>
    <w:rsid w:val="00B04A4A"/>
    <w:rsid w:val="00B247E5"/>
    <w:rsid w:val="00B40D9D"/>
    <w:rsid w:val="00B44394"/>
    <w:rsid w:val="00B5408F"/>
    <w:rsid w:val="00B5749C"/>
    <w:rsid w:val="00B779E3"/>
    <w:rsid w:val="00B81BF2"/>
    <w:rsid w:val="00BA776C"/>
    <w:rsid w:val="00BE3D37"/>
    <w:rsid w:val="00C1187A"/>
    <w:rsid w:val="00C152EF"/>
    <w:rsid w:val="00C16AD7"/>
    <w:rsid w:val="00C46A98"/>
    <w:rsid w:val="00C57F4C"/>
    <w:rsid w:val="00C67E60"/>
    <w:rsid w:val="00C700AE"/>
    <w:rsid w:val="00C77320"/>
    <w:rsid w:val="00C877A0"/>
    <w:rsid w:val="00CA5231"/>
    <w:rsid w:val="00CB6DE1"/>
    <w:rsid w:val="00CC335C"/>
    <w:rsid w:val="00CC7897"/>
    <w:rsid w:val="00CE43EC"/>
    <w:rsid w:val="00D12423"/>
    <w:rsid w:val="00D201ED"/>
    <w:rsid w:val="00D50BBE"/>
    <w:rsid w:val="00D53E34"/>
    <w:rsid w:val="00D931AA"/>
    <w:rsid w:val="00DD41F2"/>
    <w:rsid w:val="00DD6547"/>
    <w:rsid w:val="00E05B6C"/>
    <w:rsid w:val="00E17B2B"/>
    <w:rsid w:val="00E216D4"/>
    <w:rsid w:val="00E30001"/>
    <w:rsid w:val="00E4169A"/>
    <w:rsid w:val="00E52692"/>
    <w:rsid w:val="00EA502C"/>
    <w:rsid w:val="00EB0A9D"/>
    <w:rsid w:val="00EB1630"/>
    <w:rsid w:val="00EB476D"/>
    <w:rsid w:val="00EB49C2"/>
    <w:rsid w:val="00ED2DBE"/>
    <w:rsid w:val="00ED5CF5"/>
    <w:rsid w:val="00EE02E3"/>
    <w:rsid w:val="00F236CE"/>
    <w:rsid w:val="00F70E8B"/>
    <w:rsid w:val="00F72A8D"/>
    <w:rsid w:val="00F754DD"/>
    <w:rsid w:val="00FA03FD"/>
    <w:rsid w:val="00FA0FB9"/>
    <w:rsid w:val="00FA14E6"/>
    <w:rsid w:val="00FA5554"/>
    <w:rsid w:val="00FC4331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873FB"/>
    <w:rPr>
      <w:color w:val="808080"/>
    </w:rPr>
  </w:style>
  <w:style w:type="table" w:styleId="a6">
    <w:name w:val="Table Grid"/>
    <w:basedOn w:val="a1"/>
    <w:uiPriority w:val="59"/>
    <w:rsid w:val="001748E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10598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05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526E"/>
  </w:style>
  <w:style w:type="paragraph" w:styleId="aa">
    <w:name w:val="footer"/>
    <w:basedOn w:val="a"/>
    <w:link w:val="ab"/>
    <w:uiPriority w:val="99"/>
    <w:unhideWhenUsed/>
    <w:rsid w:val="00205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526E"/>
  </w:style>
  <w:style w:type="character" w:styleId="ac">
    <w:name w:val="Hyperlink"/>
    <w:basedOn w:val="a0"/>
    <w:uiPriority w:val="99"/>
    <w:unhideWhenUsed/>
    <w:rsid w:val="000061F1"/>
    <w:rPr>
      <w:color w:val="0000FF" w:themeColor="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9D3BF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D3BF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D3BF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62AE9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62AE9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462AE9"/>
    <w:rPr>
      <w:vertAlign w:val="superscript"/>
    </w:rPr>
  </w:style>
  <w:style w:type="character" w:styleId="af3">
    <w:name w:val="Emphasis"/>
    <w:basedOn w:val="a0"/>
    <w:uiPriority w:val="20"/>
    <w:qFormat/>
    <w:rsid w:val="00031385"/>
    <w:rPr>
      <w:b/>
      <w:bCs/>
      <w:i w:val="0"/>
      <w:iCs w:val="0"/>
    </w:rPr>
  </w:style>
  <w:style w:type="character" w:customStyle="1" w:styleId="st1">
    <w:name w:val="st1"/>
    <w:basedOn w:val="a0"/>
    <w:rsid w:val="00031385"/>
  </w:style>
  <w:style w:type="paragraph" w:customStyle="1" w:styleId="ConsPlusNonformat">
    <w:name w:val="ConsPlusNonformat"/>
    <w:rsid w:val="005343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873FB"/>
    <w:rPr>
      <w:color w:val="808080"/>
    </w:rPr>
  </w:style>
  <w:style w:type="table" w:styleId="a6">
    <w:name w:val="Table Grid"/>
    <w:basedOn w:val="a1"/>
    <w:uiPriority w:val="59"/>
    <w:rsid w:val="001748E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10598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05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526E"/>
  </w:style>
  <w:style w:type="paragraph" w:styleId="aa">
    <w:name w:val="footer"/>
    <w:basedOn w:val="a"/>
    <w:link w:val="ab"/>
    <w:uiPriority w:val="99"/>
    <w:unhideWhenUsed/>
    <w:rsid w:val="00205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526E"/>
  </w:style>
  <w:style w:type="character" w:styleId="ac">
    <w:name w:val="Hyperlink"/>
    <w:basedOn w:val="a0"/>
    <w:uiPriority w:val="99"/>
    <w:unhideWhenUsed/>
    <w:rsid w:val="000061F1"/>
    <w:rPr>
      <w:color w:val="0000FF" w:themeColor="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9D3BF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D3BF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D3BF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62AE9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62AE9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462AE9"/>
    <w:rPr>
      <w:vertAlign w:val="superscript"/>
    </w:rPr>
  </w:style>
  <w:style w:type="character" w:styleId="af3">
    <w:name w:val="Emphasis"/>
    <w:basedOn w:val="a0"/>
    <w:uiPriority w:val="20"/>
    <w:qFormat/>
    <w:rsid w:val="00031385"/>
    <w:rPr>
      <w:b/>
      <w:bCs/>
      <w:i w:val="0"/>
      <w:iCs w:val="0"/>
    </w:rPr>
  </w:style>
  <w:style w:type="character" w:customStyle="1" w:styleId="st1">
    <w:name w:val="st1"/>
    <w:basedOn w:val="a0"/>
    <w:rsid w:val="00031385"/>
  </w:style>
  <w:style w:type="paragraph" w:customStyle="1" w:styleId="ConsPlusNonformat">
    <w:name w:val="ConsPlusNonformat"/>
    <w:rsid w:val="005343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2CA9-3A5A-4D77-94BD-9A9EBDA9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Бобкова Александра Николаевна</cp:lastModifiedBy>
  <cp:revision>5</cp:revision>
  <cp:lastPrinted>2018-07-19T13:28:00Z</cp:lastPrinted>
  <dcterms:created xsi:type="dcterms:W3CDTF">2018-05-16T13:14:00Z</dcterms:created>
  <dcterms:modified xsi:type="dcterms:W3CDTF">2018-07-19T13:33:00Z</dcterms:modified>
</cp:coreProperties>
</file>