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14099CB" wp14:editId="6658DC15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9FFFB93" wp14:editId="6C633075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0E58E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0E58E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26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0E58E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ноября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0E58E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0E58E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202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0E58E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0E58E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0A4B22" w:rsidRPr="000E58E4" w:rsidRDefault="000A4B22" w:rsidP="00C961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3F6129" w:rsidRDefault="003F6129" w:rsidP="00C961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0A4B22" w:rsidRPr="00703E36" w:rsidRDefault="000A4B22" w:rsidP="003F6129">
      <w:pPr>
        <w:spacing w:after="36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703E3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F760B0" w:rsidRPr="00703E3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</w:t>
      </w:r>
      <w:r w:rsidRPr="00703E3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Руководств</w:t>
      </w:r>
      <w:r w:rsidR="00F760B0" w:rsidRPr="00703E3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а</w:t>
      </w:r>
      <w:r w:rsidR="003F6129" w:rsidRPr="00703E3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703E3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703E36" w:rsidRPr="00703E36">
        <w:rPr>
          <w:rFonts w:ascii="Times New Roman" w:hAnsi="Times New Roman" w:cs="Times New Roman"/>
          <w:b/>
          <w:sz w:val="30"/>
          <w:szCs w:val="30"/>
        </w:rPr>
        <w:t>по доклиническим исследованиям безопасности</w:t>
      </w:r>
      <w:r w:rsidR="00703E36">
        <w:rPr>
          <w:rFonts w:ascii="Times New Roman" w:hAnsi="Times New Roman" w:cs="Times New Roman"/>
          <w:b/>
          <w:sz w:val="30"/>
          <w:szCs w:val="30"/>
        </w:rPr>
        <w:br/>
      </w:r>
      <w:r w:rsidR="00703E36" w:rsidRPr="00703E36">
        <w:rPr>
          <w:rFonts w:ascii="Times New Roman" w:hAnsi="Times New Roman" w:cs="Times New Roman"/>
          <w:b/>
          <w:sz w:val="30"/>
          <w:szCs w:val="30"/>
        </w:rPr>
        <w:t>в целях проведения клинических исследований</w:t>
      </w:r>
      <w:bookmarkStart w:id="0" w:name="_GoBack"/>
      <w:bookmarkEnd w:id="0"/>
      <w:r w:rsidR="00703E36" w:rsidRPr="00703E36">
        <w:rPr>
          <w:rFonts w:ascii="Times New Roman" w:hAnsi="Times New Roman" w:cs="Times New Roman"/>
          <w:b/>
          <w:sz w:val="30"/>
          <w:szCs w:val="30"/>
        </w:rPr>
        <w:br/>
        <w:t>и регистрации лекарственных препаратов</w:t>
      </w:r>
    </w:p>
    <w:p w:rsidR="00E216D4" w:rsidRDefault="000E58E4" w:rsidP="00C961D0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8pt;margin-top:-349.6pt;width:528.75pt;height:260.9pt;z-index:-251658240;mso-position-horizontal-relative:text;mso-position-vertical-relative:text">
            <v:imagedata r:id="rId10" o:title=""/>
          </v:shape>
          <o:OLEObject Type="Embed" ProgID="Paint.Picture" ShapeID="_x0000_s1026" DrawAspect="Content" ObjectID="_1636455298" r:id="rId11"/>
        </w:pict>
      </w:r>
    </w:p>
    <w:p w:rsidR="00067B26" w:rsidRPr="00811C41" w:rsidRDefault="009D6E1F" w:rsidP="00C234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В соответствии </w:t>
      </w:r>
      <w:r w:rsidRPr="00EC35FF">
        <w:rPr>
          <w:rFonts w:ascii="Times New Roman" w:hAnsi="Times New Roman"/>
          <w:sz w:val="30"/>
          <w:szCs w:val="30"/>
        </w:rPr>
        <w:t>с</w:t>
      </w:r>
      <w:r>
        <w:rPr>
          <w:rFonts w:ascii="Times New Roman" w:hAnsi="Times New Roman"/>
          <w:sz w:val="30"/>
          <w:szCs w:val="30"/>
        </w:rPr>
        <w:t>о статьей 30 Договора о Евразийском экономическом союзе</w:t>
      </w:r>
      <w:r w:rsidRPr="00152F83">
        <w:rPr>
          <w:rFonts w:ascii="Times New Roman" w:hAnsi="Times New Roman"/>
          <w:sz w:val="30"/>
          <w:szCs w:val="30"/>
        </w:rPr>
        <w:t xml:space="preserve"> </w:t>
      </w:r>
      <w:r w:rsidRPr="00EC35FF">
        <w:rPr>
          <w:rFonts w:ascii="Times New Roman" w:hAnsi="Times New Roman"/>
          <w:sz w:val="30"/>
          <w:szCs w:val="30"/>
        </w:rPr>
        <w:t>от 29 мая 2014 года</w:t>
      </w:r>
      <w:r>
        <w:rPr>
          <w:rFonts w:ascii="Times New Roman" w:hAnsi="Times New Roman"/>
          <w:sz w:val="30"/>
          <w:szCs w:val="30"/>
        </w:rPr>
        <w:t>,</w:t>
      </w:r>
      <w:r w:rsidRPr="00EC35FF">
        <w:rPr>
          <w:rFonts w:ascii="Times New Roman" w:hAnsi="Times New Roman"/>
          <w:sz w:val="30"/>
          <w:szCs w:val="30"/>
        </w:rPr>
        <w:t xml:space="preserve"> </w:t>
      </w:r>
      <w:hyperlink r:id="rId12" w:history="1"/>
      <w:r w:rsidR="0052563D">
        <w:rPr>
          <w:rFonts w:ascii="Times New Roman" w:hAnsi="Times New Roman"/>
          <w:sz w:val="30"/>
          <w:szCs w:val="30"/>
        </w:rPr>
        <w:t>ст</w:t>
      </w:r>
      <w:r w:rsidR="00EC0E25">
        <w:rPr>
          <w:rFonts w:ascii="Times New Roman" w:hAnsi="Times New Roman"/>
          <w:sz w:val="30"/>
          <w:szCs w:val="30"/>
        </w:rPr>
        <w:t>ать</w:t>
      </w:r>
      <w:proofErr w:type="gramStart"/>
      <w:r w:rsidR="00365D79">
        <w:rPr>
          <w:rFonts w:ascii="Times New Roman" w:hAnsi="Times New Roman"/>
          <w:sz w:val="30"/>
          <w:szCs w:val="30"/>
          <w:lang w:val="en-US"/>
        </w:rPr>
        <w:t>e</w:t>
      </w:r>
      <w:proofErr w:type="gramEnd"/>
      <w:r w:rsidR="00365D79">
        <w:rPr>
          <w:rFonts w:ascii="Times New Roman" w:hAnsi="Times New Roman"/>
          <w:sz w:val="30"/>
          <w:szCs w:val="30"/>
        </w:rPr>
        <w:t>й</w:t>
      </w:r>
      <w:r w:rsidR="0052563D">
        <w:rPr>
          <w:rFonts w:ascii="Times New Roman" w:hAnsi="Times New Roman"/>
          <w:sz w:val="30"/>
          <w:szCs w:val="30"/>
        </w:rPr>
        <w:t xml:space="preserve"> </w:t>
      </w:r>
      <w:r w:rsidR="00365D79">
        <w:rPr>
          <w:rFonts w:ascii="Times New Roman" w:hAnsi="Times New Roman"/>
          <w:sz w:val="30"/>
          <w:szCs w:val="30"/>
        </w:rPr>
        <w:t>6</w:t>
      </w:r>
      <w:r w:rsidR="00365D79" w:rsidRPr="00EC35FF">
        <w:rPr>
          <w:rFonts w:ascii="Times New Roman" w:hAnsi="Times New Roman"/>
          <w:sz w:val="30"/>
          <w:szCs w:val="30"/>
        </w:rPr>
        <w:t xml:space="preserve"> </w:t>
      </w:r>
      <w:r w:rsidRPr="00EC35FF">
        <w:rPr>
          <w:rFonts w:ascii="Times New Roman" w:hAnsi="Times New Roman"/>
          <w:sz w:val="30"/>
          <w:szCs w:val="30"/>
        </w:rPr>
        <w:t>Соглашения</w:t>
      </w:r>
      <w:r w:rsidR="000F5733">
        <w:rPr>
          <w:rFonts w:ascii="Times New Roman" w:hAnsi="Times New Roman"/>
          <w:sz w:val="30"/>
          <w:szCs w:val="30"/>
        </w:rPr>
        <w:br/>
      </w:r>
      <w:r w:rsidRPr="000662E0">
        <w:rPr>
          <w:rFonts w:ascii="Times New Roman" w:hAnsi="Times New Roman" w:cs="Times New Roman"/>
          <w:sz w:val="30"/>
          <w:szCs w:val="30"/>
        </w:rPr>
        <w:t>о единых принципах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662E0">
        <w:rPr>
          <w:rFonts w:ascii="Times New Roman" w:hAnsi="Times New Roman" w:cs="Times New Roman"/>
          <w:sz w:val="30"/>
          <w:szCs w:val="30"/>
        </w:rPr>
        <w:t>и правилах обращения лекарственных средств</w:t>
      </w:r>
      <w:r w:rsidR="000F5733">
        <w:rPr>
          <w:rFonts w:ascii="Times New Roman" w:hAnsi="Times New Roman" w:cs="Times New Roman"/>
          <w:sz w:val="30"/>
          <w:szCs w:val="30"/>
        </w:rPr>
        <w:br/>
      </w:r>
      <w:r w:rsidRPr="000662E0">
        <w:rPr>
          <w:rFonts w:ascii="Times New Roman" w:hAnsi="Times New Roman" w:cs="Times New Roman"/>
          <w:sz w:val="30"/>
          <w:szCs w:val="30"/>
        </w:rPr>
        <w:t>в рамках Евразийского экономического союза</w:t>
      </w:r>
      <w:r w:rsidR="000F5733">
        <w:rPr>
          <w:rFonts w:ascii="Times New Roman" w:hAnsi="Times New Roman" w:cs="Times New Roman"/>
          <w:sz w:val="30"/>
          <w:szCs w:val="30"/>
        </w:rPr>
        <w:t xml:space="preserve"> </w:t>
      </w:r>
      <w:r w:rsidRPr="000662E0">
        <w:rPr>
          <w:rFonts w:ascii="Times New Roman" w:hAnsi="Times New Roman" w:cs="Times New Roman"/>
          <w:sz w:val="30"/>
          <w:szCs w:val="30"/>
        </w:rPr>
        <w:t>от 23 декабря 2014 года</w:t>
      </w:r>
      <w:r w:rsidR="005850F4">
        <w:rPr>
          <w:rFonts w:ascii="Times New Roman" w:hAnsi="Times New Roman" w:cs="Times New Roman"/>
          <w:sz w:val="30"/>
          <w:szCs w:val="30"/>
        </w:rPr>
        <w:t xml:space="preserve"> и</w:t>
      </w:r>
      <w:r w:rsidR="00631755">
        <w:rPr>
          <w:rFonts w:ascii="Times New Roman" w:hAnsi="Times New Roman" w:cs="Times New Roman"/>
          <w:sz w:val="30"/>
          <w:szCs w:val="30"/>
        </w:rPr>
        <w:t xml:space="preserve"> пунктом 15 </w:t>
      </w:r>
      <w:r w:rsidR="005850F4">
        <w:rPr>
          <w:rFonts w:ascii="Times New Roman" w:hAnsi="Times New Roman" w:cs="Times New Roman"/>
          <w:sz w:val="30"/>
          <w:szCs w:val="30"/>
        </w:rPr>
        <w:t>п</w:t>
      </w:r>
      <w:r w:rsidR="00631755">
        <w:rPr>
          <w:rFonts w:ascii="Times New Roman" w:hAnsi="Times New Roman" w:cs="Times New Roman"/>
          <w:sz w:val="30"/>
          <w:szCs w:val="30"/>
        </w:rPr>
        <w:t xml:space="preserve">еречня </w:t>
      </w:r>
      <w:r w:rsidR="00DB73A5">
        <w:rPr>
          <w:rFonts w:ascii="Times New Roman" w:hAnsi="Times New Roman" w:cs="Times New Roman"/>
          <w:sz w:val="30"/>
          <w:szCs w:val="30"/>
        </w:rPr>
        <w:t xml:space="preserve">актов Евразийской экономической комиссии по вопросам регулирования общих рынков лекарственных средств </w:t>
      </w:r>
      <w:r w:rsidR="00216CF7" w:rsidRPr="00216CF7">
        <w:rPr>
          <w:rFonts w:ascii="Times New Roman" w:hAnsi="Times New Roman" w:cs="Times New Roman"/>
          <w:sz w:val="30"/>
          <w:szCs w:val="30"/>
        </w:rPr>
        <w:br/>
      </w:r>
      <w:r w:rsidR="00DB73A5">
        <w:rPr>
          <w:rFonts w:ascii="Times New Roman" w:hAnsi="Times New Roman" w:cs="Times New Roman"/>
          <w:sz w:val="30"/>
          <w:szCs w:val="30"/>
        </w:rPr>
        <w:t xml:space="preserve">и медицинских изделий в рамках Евразийского экономического союза </w:t>
      </w:r>
      <w:r w:rsidR="005850F4">
        <w:rPr>
          <w:rFonts w:ascii="Times New Roman" w:hAnsi="Times New Roman" w:cs="Times New Roman"/>
          <w:sz w:val="30"/>
          <w:szCs w:val="30"/>
        </w:rPr>
        <w:br/>
      </w:r>
      <w:r w:rsidR="00DB73A5">
        <w:rPr>
          <w:rFonts w:ascii="Times New Roman" w:hAnsi="Times New Roman" w:cs="Times New Roman"/>
          <w:sz w:val="30"/>
          <w:szCs w:val="30"/>
        </w:rPr>
        <w:t>на 2017 – 2019 годы</w:t>
      </w:r>
      <w:r w:rsidR="005850F4">
        <w:rPr>
          <w:rFonts w:ascii="Times New Roman" w:hAnsi="Times New Roman" w:cs="Times New Roman"/>
          <w:sz w:val="30"/>
          <w:szCs w:val="30"/>
        </w:rPr>
        <w:t xml:space="preserve"> (приложение к </w:t>
      </w:r>
      <w:r w:rsidR="00216CF7">
        <w:rPr>
          <w:rFonts w:ascii="Times New Roman" w:hAnsi="Times New Roman" w:cs="Times New Roman"/>
          <w:sz w:val="30"/>
          <w:szCs w:val="30"/>
        </w:rPr>
        <w:t>р</w:t>
      </w:r>
      <w:r w:rsidR="005850F4">
        <w:rPr>
          <w:rFonts w:ascii="Times New Roman" w:hAnsi="Times New Roman" w:cs="Times New Roman"/>
          <w:sz w:val="30"/>
          <w:szCs w:val="30"/>
        </w:rPr>
        <w:t>аспоряжению</w:t>
      </w:r>
      <w:r w:rsidR="00631755">
        <w:rPr>
          <w:rFonts w:ascii="Times New Roman" w:hAnsi="Times New Roman" w:cs="Times New Roman"/>
          <w:sz w:val="30"/>
          <w:szCs w:val="30"/>
        </w:rPr>
        <w:t xml:space="preserve"> Совета Евразийской экономической комиссии </w:t>
      </w:r>
      <w:r w:rsidR="00DB73A5">
        <w:rPr>
          <w:rFonts w:ascii="Times New Roman" w:hAnsi="Times New Roman" w:cs="Times New Roman"/>
          <w:sz w:val="30"/>
          <w:szCs w:val="30"/>
        </w:rPr>
        <w:t xml:space="preserve">«Об актах Евразийской экономической комиссии по вопросам регулирования общих рынков лекарственных средств и </w:t>
      </w:r>
      <w:r w:rsidR="00DB73A5" w:rsidRPr="00811C41">
        <w:rPr>
          <w:rFonts w:ascii="Times New Roman" w:hAnsi="Times New Roman" w:cs="Times New Roman"/>
          <w:sz w:val="30"/>
          <w:szCs w:val="30"/>
        </w:rPr>
        <w:t>медицинских изделий в рамках Евразийского экономического союза» от 17 мая 2017 г. № 15</w:t>
      </w:r>
      <w:r w:rsidR="00811C41" w:rsidRPr="00811C41">
        <w:rPr>
          <w:rFonts w:ascii="Times New Roman" w:hAnsi="Times New Roman" w:cs="Times New Roman"/>
          <w:sz w:val="30"/>
          <w:szCs w:val="30"/>
        </w:rPr>
        <w:t>)</w:t>
      </w:r>
      <w:r w:rsidR="000A2C72" w:rsidRPr="00811C41">
        <w:rPr>
          <w:rFonts w:ascii="Times New Roman" w:hAnsi="Times New Roman" w:cs="Times New Roman"/>
          <w:sz w:val="30"/>
          <w:szCs w:val="30"/>
        </w:rPr>
        <w:t xml:space="preserve"> </w:t>
      </w:r>
      <w:r w:rsidR="00D76A6F" w:rsidRPr="00811C41">
        <w:rPr>
          <w:rFonts w:ascii="Times New Roman" w:hAnsi="Times New Roman"/>
          <w:sz w:val="30"/>
          <w:szCs w:val="30"/>
        </w:rPr>
        <w:t>Коллегия Евразийской экономической</w:t>
      </w:r>
      <w:r w:rsidR="00C25C27" w:rsidRPr="00811C41">
        <w:rPr>
          <w:rFonts w:ascii="Times New Roman" w:hAnsi="Times New Roman"/>
          <w:sz w:val="30"/>
          <w:szCs w:val="30"/>
        </w:rPr>
        <w:t xml:space="preserve"> </w:t>
      </w:r>
      <w:r w:rsidR="00D76A6F" w:rsidRPr="00811C41">
        <w:rPr>
          <w:rFonts w:ascii="Times New Roman" w:hAnsi="Times New Roman"/>
          <w:sz w:val="30"/>
          <w:szCs w:val="30"/>
        </w:rPr>
        <w:t xml:space="preserve">комиссии </w:t>
      </w:r>
      <w:r w:rsidR="00067B26" w:rsidRPr="00811C41">
        <w:rPr>
          <w:rFonts w:ascii="Times New Roman" w:eastAsia="Times New Roman" w:hAnsi="Times New Roman" w:cs="Times New Roman"/>
          <w:b/>
          <w:spacing w:val="40"/>
          <w:sz w:val="30"/>
          <w:szCs w:val="30"/>
        </w:rPr>
        <w:t>решил</w:t>
      </w:r>
      <w:r w:rsidR="00067B26" w:rsidRPr="00811C41">
        <w:rPr>
          <w:rFonts w:ascii="Times New Roman" w:eastAsia="Times New Roman" w:hAnsi="Times New Roman" w:cs="Times New Roman"/>
          <w:b/>
          <w:sz w:val="30"/>
          <w:szCs w:val="30"/>
        </w:rPr>
        <w:t>а:</w:t>
      </w:r>
    </w:p>
    <w:p w:rsidR="00216CF7" w:rsidRDefault="000A2C72" w:rsidP="00216CF7">
      <w:pPr>
        <w:pStyle w:val="a7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16CF7">
        <w:rPr>
          <w:rFonts w:ascii="Times New Roman" w:hAnsi="Times New Roman"/>
          <w:sz w:val="30"/>
          <w:szCs w:val="30"/>
        </w:rPr>
        <w:t>Утвердить прилагаемое Руководство</w:t>
      </w:r>
      <w:r w:rsidR="00145A9F" w:rsidRPr="00216CF7">
        <w:rPr>
          <w:rFonts w:ascii="Times New Roman" w:hAnsi="Times New Roman"/>
          <w:sz w:val="30"/>
          <w:szCs w:val="30"/>
        </w:rPr>
        <w:t xml:space="preserve"> </w:t>
      </w:r>
      <w:r w:rsidR="00703E36" w:rsidRPr="00216CF7">
        <w:rPr>
          <w:rFonts w:ascii="Times New Roman" w:hAnsi="Times New Roman"/>
          <w:sz w:val="30"/>
          <w:szCs w:val="30"/>
        </w:rPr>
        <w:t>по доклиническим исследованиям безопасности в целях проведения клин</w:t>
      </w:r>
      <w:r w:rsidR="00E423A3" w:rsidRPr="00216CF7">
        <w:rPr>
          <w:rFonts w:ascii="Times New Roman" w:hAnsi="Times New Roman"/>
          <w:sz w:val="30"/>
          <w:szCs w:val="30"/>
        </w:rPr>
        <w:t>ических</w:t>
      </w:r>
      <w:r w:rsidR="00703E36" w:rsidRPr="00216CF7">
        <w:rPr>
          <w:rFonts w:ascii="Times New Roman" w:hAnsi="Times New Roman"/>
          <w:sz w:val="30"/>
          <w:szCs w:val="30"/>
        </w:rPr>
        <w:t xml:space="preserve"> исследований и регистрации лекарственных препаратов</w:t>
      </w:r>
      <w:r w:rsidR="009D6E1F" w:rsidRPr="00216CF7">
        <w:rPr>
          <w:rFonts w:ascii="Times New Roman" w:hAnsi="Times New Roman"/>
          <w:sz w:val="30"/>
          <w:szCs w:val="30"/>
        </w:rPr>
        <w:t>.</w:t>
      </w:r>
      <w:r w:rsidRPr="00216CF7">
        <w:rPr>
          <w:rFonts w:ascii="Times New Roman" w:hAnsi="Times New Roman"/>
          <w:sz w:val="30"/>
          <w:szCs w:val="30"/>
        </w:rPr>
        <w:t xml:space="preserve"> </w:t>
      </w:r>
    </w:p>
    <w:p w:rsidR="00067B26" w:rsidRPr="00216CF7" w:rsidRDefault="00067B26" w:rsidP="00216CF7">
      <w:pPr>
        <w:pStyle w:val="a7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16CF7">
        <w:rPr>
          <w:rFonts w:ascii="Times New Roman" w:hAnsi="Times New Roman"/>
          <w:sz w:val="30"/>
          <w:szCs w:val="30"/>
        </w:rPr>
        <w:lastRenderedPageBreak/>
        <w:t>Настоящее Решение вступает в силу по истечении</w:t>
      </w:r>
      <w:r w:rsidR="000B6CEA" w:rsidRPr="00216CF7">
        <w:rPr>
          <w:rFonts w:ascii="Times New Roman" w:hAnsi="Times New Roman"/>
          <w:sz w:val="30"/>
          <w:szCs w:val="30"/>
        </w:rPr>
        <w:t xml:space="preserve"> </w:t>
      </w:r>
      <w:r w:rsidR="00184CE1" w:rsidRPr="00216CF7">
        <w:rPr>
          <w:rFonts w:ascii="Times New Roman" w:hAnsi="Times New Roman"/>
          <w:sz w:val="30"/>
          <w:szCs w:val="30"/>
        </w:rPr>
        <w:t>6</w:t>
      </w:r>
      <w:r w:rsidR="00D07711" w:rsidRPr="00216CF7">
        <w:rPr>
          <w:rFonts w:ascii="Times New Roman" w:hAnsi="Times New Roman"/>
          <w:sz w:val="30"/>
          <w:szCs w:val="30"/>
        </w:rPr>
        <w:t xml:space="preserve"> месяцев</w:t>
      </w:r>
      <w:r w:rsidR="00D07711" w:rsidRPr="00216CF7">
        <w:rPr>
          <w:rFonts w:ascii="Times New Roman" w:hAnsi="Times New Roman"/>
          <w:sz w:val="30"/>
          <w:szCs w:val="30"/>
        </w:rPr>
        <w:br/>
      </w:r>
      <w:proofErr w:type="gramStart"/>
      <w:r w:rsidRPr="00216CF7">
        <w:rPr>
          <w:rFonts w:ascii="Times New Roman" w:hAnsi="Times New Roman"/>
          <w:sz w:val="30"/>
          <w:szCs w:val="30"/>
        </w:rPr>
        <w:t>с</w:t>
      </w:r>
      <w:proofErr w:type="gramEnd"/>
      <w:r w:rsidRPr="00216CF7">
        <w:rPr>
          <w:rFonts w:ascii="Times New Roman" w:hAnsi="Times New Roman"/>
          <w:sz w:val="30"/>
          <w:szCs w:val="30"/>
        </w:rPr>
        <w:t xml:space="preserve"> даты его официального опубликования</w:t>
      </w:r>
      <w:r w:rsidR="000B6CEA" w:rsidRPr="00216CF7">
        <w:rPr>
          <w:rFonts w:ascii="Times New Roman" w:hAnsi="Times New Roman"/>
          <w:sz w:val="30"/>
          <w:szCs w:val="30"/>
        </w:rPr>
        <w:t>.</w:t>
      </w:r>
      <w:r w:rsidR="00463C7D" w:rsidRPr="00216CF7">
        <w:rPr>
          <w:rFonts w:ascii="Times New Roman" w:hAnsi="Times New Roman"/>
          <w:sz w:val="30"/>
          <w:szCs w:val="30"/>
        </w:rPr>
        <w:t xml:space="preserve"> </w:t>
      </w:r>
    </w:p>
    <w:p w:rsidR="00EC0E25" w:rsidRPr="00086976" w:rsidRDefault="00EC0E25" w:rsidP="00C96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C41">
        <w:rPr>
          <w:rFonts w:ascii="Times New Roman" w:hAnsi="Times New Roman" w:cs="Times New Roman"/>
          <w:sz w:val="30"/>
          <w:szCs w:val="30"/>
        </w:rPr>
        <w:t xml:space="preserve">При этом исходить </w:t>
      </w:r>
      <w:r w:rsidRPr="00086976">
        <w:rPr>
          <w:rFonts w:ascii="Times New Roman" w:hAnsi="Times New Roman" w:cs="Times New Roman"/>
          <w:sz w:val="30"/>
          <w:szCs w:val="30"/>
        </w:rPr>
        <w:t xml:space="preserve">из того, что в случае, если реализация положений указанного Руководства осуществляется в соответствии с актами Евразийской экономической комиссии, применение таких положений осуществляется с даты </w:t>
      </w:r>
      <w:r w:rsidR="00B778EF" w:rsidRPr="00086976">
        <w:rPr>
          <w:rFonts w:ascii="Times New Roman" w:hAnsi="Times New Roman" w:cs="Times New Roman"/>
          <w:sz w:val="30"/>
          <w:szCs w:val="30"/>
        </w:rPr>
        <w:t>вступления в силу</w:t>
      </w:r>
      <w:r w:rsidR="00086976" w:rsidRPr="00086976">
        <w:rPr>
          <w:rFonts w:ascii="Times New Roman" w:hAnsi="Times New Roman" w:cs="Times New Roman"/>
          <w:sz w:val="30"/>
          <w:szCs w:val="30"/>
        </w:rPr>
        <w:t xml:space="preserve"> (с даты начала применения) </w:t>
      </w:r>
      <w:r w:rsidRPr="00086976">
        <w:rPr>
          <w:rFonts w:ascii="Times New Roman" w:hAnsi="Times New Roman" w:cs="Times New Roman"/>
          <w:sz w:val="30"/>
          <w:szCs w:val="30"/>
        </w:rPr>
        <w:t>соответствующих актов.</w:t>
      </w:r>
    </w:p>
    <w:p w:rsidR="00EC0E25" w:rsidRPr="003101F8" w:rsidRDefault="00EC0E25" w:rsidP="00C961D0">
      <w:pPr>
        <w:pStyle w:val="a7"/>
        <w:widowControl w:val="0"/>
        <w:tabs>
          <w:tab w:val="left" w:pos="1134"/>
          <w:tab w:val="left" w:pos="1418"/>
          <w:tab w:val="left" w:pos="1560"/>
        </w:tabs>
        <w:spacing w:after="0" w:line="240" w:lineRule="auto"/>
        <w:ind w:left="0" w:firstLine="709"/>
        <w:jc w:val="both"/>
        <w:rPr>
          <w:rFonts w:ascii="Times New Roman" w:eastAsia="Calibri" w:hAnsi="Times New Roman" w:cstheme="minorBidi"/>
          <w:sz w:val="30"/>
          <w:szCs w:val="30"/>
        </w:rPr>
      </w:pP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160"/>
      </w:tblGrid>
      <w:tr w:rsidR="00430135" w:rsidRPr="00430135" w:rsidTr="000A4B22">
        <w:tc>
          <w:tcPr>
            <w:tcW w:w="5196" w:type="dxa"/>
            <w:hideMark/>
          </w:tcPr>
          <w:p w:rsidR="003F6129" w:rsidRPr="000E58E4" w:rsidRDefault="003F6129" w:rsidP="00C961D0">
            <w:pPr>
              <w:autoSpaceDE w:val="0"/>
              <w:autoSpaceDN w:val="0"/>
              <w:adjustRightInd w:val="0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  <w:p w:rsidR="00430135" w:rsidRPr="00430135" w:rsidRDefault="00AD1346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П</w:t>
            </w:r>
            <w:r w:rsidR="00430135"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редседатель Коллегии</w:t>
            </w:r>
          </w:p>
          <w:p w:rsidR="00430135" w:rsidRPr="00430135" w:rsidRDefault="00430135" w:rsidP="00430135">
            <w:pPr>
              <w:autoSpaceDE w:val="0"/>
              <w:autoSpaceDN w:val="0"/>
              <w:adjustRightInd w:val="0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Евразийской экономической комиссии</w:t>
            </w:r>
          </w:p>
        </w:tc>
        <w:tc>
          <w:tcPr>
            <w:tcW w:w="4160" w:type="dxa"/>
          </w:tcPr>
          <w:p w:rsidR="00430135" w:rsidRPr="00430135" w:rsidRDefault="00430135" w:rsidP="00430135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AD1346" w:rsidRDefault="00AD1346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3F6129" w:rsidRDefault="003F6129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430135" w:rsidRPr="00430135" w:rsidRDefault="00627A97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</w:rPr>
            </w:pPr>
            <w:r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Т. Саркисян</w:t>
            </w:r>
          </w:p>
        </w:tc>
      </w:tr>
    </w:tbl>
    <w:p w:rsidR="00E216D4" w:rsidRPr="00430135" w:rsidRDefault="00E216D4" w:rsidP="00AD1346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x-none"/>
        </w:rPr>
      </w:pPr>
    </w:p>
    <w:sectPr w:rsidR="00E216D4" w:rsidRPr="00430135" w:rsidSect="00872228">
      <w:headerReference w:type="default" r:id="rId13"/>
      <w:pgSz w:w="11906" w:h="16838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B5A" w:rsidRDefault="00FD7B5A" w:rsidP="00B46AF6">
      <w:pPr>
        <w:spacing w:after="0" w:line="240" w:lineRule="auto"/>
      </w:pPr>
      <w:r>
        <w:separator/>
      </w:r>
    </w:p>
  </w:endnote>
  <w:endnote w:type="continuationSeparator" w:id="0">
    <w:p w:rsidR="00FD7B5A" w:rsidRDefault="00FD7B5A" w:rsidP="00B4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B5A" w:rsidRDefault="00FD7B5A" w:rsidP="00B46AF6">
      <w:pPr>
        <w:spacing w:after="0" w:line="240" w:lineRule="auto"/>
      </w:pPr>
      <w:r>
        <w:separator/>
      </w:r>
    </w:p>
  </w:footnote>
  <w:footnote w:type="continuationSeparator" w:id="0">
    <w:p w:rsidR="00FD7B5A" w:rsidRDefault="00FD7B5A" w:rsidP="00B46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61151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216CF7" w:rsidRPr="00216CF7" w:rsidRDefault="00216CF7" w:rsidP="00216CF7">
        <w:pPr>
          <w:pStyle w:val="a9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216CF7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216CF7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216CF7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0E58E4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216CF7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216CF7" w:rsidRDefault="00216CF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01BEC"/>
    <w:multiLevelType w:val="hybridMultilevel"/>
    <w:tmpl w:val="F63600F4"/>
    <w:lvl w:ilvl="0" w:tplc="55B4388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1525B"/>
    <w:rsid w:val="00051799"/>
    <w:rsid w:val="00067B26"/>
    <w:rsid w:val="00076A49"/>
    <w:rsid w:val="000830AF"/>
    <w:rsid w:val="00086976"/>
    <w:rsid w:val="000A2C72"/>
    <w:rsid w:val="000A4B22"/>
    <w:rsid w:val="000B6CEA"/>
    <w:rsid w:val="000E58E4"/>
    <w:rsid w:val="000F5733"/>
    <w:rsid w:val="00140C27"/>
    <w:rsid w:val="00145A9F"/>
    <w:rsid w:val="00165837"/>
    <w:rsid w:val="00182B68"/>
    <w:rsid w:val="00184CE1"/>
    <w:rsid w:val="001A1CA5"/>
    <w:rsid w:val="001A4852"/>
    <w:rsid w:val="001E1C3A"/>
    <w:rsid w:val="001E3B7F"/>
    <w:rsid w:val="001E6E1C"/>
    <w:rsid w:val="001F5366"/>
    <w:rsid w:val="00214D86"/>
    <w:rsid w:val="00216CF7"/>
    <w:rsid w:val="00217D4E"/>
    <w:rsid w:val="00267BB1"/>
    <w:rsid w:val="00293003"/>
    <w:rsid w:val="002F2491"/>
    <w:rsid w:val="003101F8"/>
    <w:rsid w:val="00350802"/>
    <w:rsid w:val="00365D79"/>
    <w:rsid w:val="003F6129"/>
    <w:rsid w:val="00407C7F"/>
    <w:rsid w:val="00412DE7"/>
    <w:rsid w:val="00417AB5"/>
    <w:rsid w:val="00430135"/>
    <w:rsid w:val="00461C0A"/>
    <w:rsid w:val="00463C7D"/>
    <w:rsid w:val="004710EE"/>
    <w:rsid w:val="00482111"/>
    <w:rsid w:val="0049206E"/>
    <w:rsid w:val="004D2083"/>
    <w:rsid w:val="004D4A6F"/>
    <w:rsid w:val="004E3BE1"/>
    <w:rsid w:val="004F55BA"/>
    <w:rsid w:val="005109A6"/>
    <w:rsid w:val="00522881"/>
    <w:rsid w:val="0052563D"/>
    <w:rsid w:val="0053026C"/>
    <w:rsid w:val="00550A03"/>
    <w:rsid w:val="00576896"/>
    <w:rsid w:val="005850F4"/>
    <w:rsid w:val="00593D3B"/>
    <w:rsid w:val="005C702F"/>
    <w:rsid w:val="005E2333"/>
    <w:rsid w:val="0060680B"/>
    <w:rsid w:val="00625B7A"/>
    <w:rsid w:val="00625FD5"/>
    <w:rsid w:val="00627A97"/>
    <w:rsid w:val="00631755"/>
    <w:rsid w:val="00652BA4"/>
    <w:rsid w:val="006535A4"/>
    <w:rsid w:val="006704A6"/>
    <w:rsid w:val="0067298F"/>
    <w:rsid w:val="0067779E"/>
    <w:rsid w:val="00682019"/>
    <w:rsid w:val="006B0AAE"/>
    <w:rsid w:val="006B5D14"/>
    <w:rsid w:val="006C3145"/>
    <w:rsid w:val="00703E36"/>
    <w:rsid w:val="00713D90"/>
    <w:rsid w:val="00716351"/>
    <w:rsid w:val="00754ACB"/>
    <w:rsid w:val="007711ED"/>
    <w:rsid w:val="00797E7A"/>
    <w:rsid w:val="007B5F98"/>
    <w:rsid w:val="00811C41"/>
    <w:rsid w:val="00846C7C"/>
    <w:rsid w:val="00872228"/>
    <w:rsid w:val="008813CB"/>
    <w:rsid w:val="008A1A19"/>
    <w:rsid w:val="008A49DD"/>
    <w:rsid w:val="008C7C30"/>
    <w:rsid w:val="009700CA"/>
    <w:rsid w:val="00972359"/>
    <w:rsid w:val="00995DA7"/>
    <w:rsid w:val="009A3835"/>
    <w:rsid w:val="009D4D4A"/>
    <w:rsid w:val="009D6E1F"/>
    <w:rsid w:val="009F102B"/>
    <w:rsid w:val="00A54825"/>
    <w:rsid w:val="00A86256"/>
    <w:rsid w:val="00A942A7"/>
    <w:rsid w:val="00AB400E"/>
    <w:rsid w:val="00AC0584"/>
    <w:rsid w:val="00AD1346"/>
    <w:rsid w:val="00AD412D"/>
    <w:rsid w:val="00B0427D"/>
    <w:rsid w:val="00B46AF6"/>
    <w:rsid w:val="00B4753A"/>
    <w:rsid w:val="00B6530E"/>
    <w:rsid w:val="00B72ED5"/>
    <w:rsid w:val="00B778EF"/>
    <w:rsid w:val="00BA4B55"/>
    <w:rsid w:val="00BA4D6F"/>
    <w:rsid w:val="00BB796B"/>
    <w:rsid w:val="00BC6E9E"/>
    <w:rsid w:val="00BD21F5"/>
    <w:rsid w:val="00BE19D1"/>
    <w:rsid w:val="00BE5DC8"/>
    <w:rsid w:val="00C01EB2"/>
    <w:rsid w:val="00C03638"/>
    <w:rsid w:val="00C044CD"/>
    <w:rsid w:val="00C2349D"/>
    <w:rsid w:val="00C25C27"/>
    <w:rsid w:val="00C341DC"/>
    <w:rsid w:val="00C67E60"/>
    <w:rsid w:val="00C73008"/>
    <w:rsid w:val="00C961D0"/>
    <w:rsid w:val="00CA5C22"/>
    <w:rsid w:val="00CB4454"/>
    <w:rsid w:val="00CD4D43"/>
    <w:rsid w:val="00CE0BF3"/>
    <w:rsid w:val="00CF494E"/>
    <w:rsid w:val="00D07711"/>
    <w:rsid w:val="00D20BE3"/>
    <w:rsid w:val="00D238E7"/>
    <w:rsid w:val="00D3022D"/>
    <w:rsid w:val="00D32053"/>
    <w:rsid w:val="00D76A6F"/>
    <w:rsid w:val="00DB73A5"/>
    <w:rsid w:val="00E216D4"/>
    <w:rsid w:val="00E423A3"/>
    <w:rsid w:val="00E42401"/>
    <w:rsid w:val="00E44F7D"/>
    <w:rsid w:val="00E54671"/>
    <w:rsid w:val="00E6460D"/>
    <w:rsid w:val="00E702A6"/>
    <w:rsid w:val="00EC0E25"/>
    <w:rsid w:val="00EC240D"/>
    <w:rsid w:val="00EC35FF"/>
    <w:rsid w:val="00EF4C0D"/>
    <w:rsid w:val="00F002B0"/>
    <w:rsid w:val="00F50F14"/>
    <w:rsid w:val="00F557CB"/>
    <w:rsid w:val="00F56F4F"/>
    <w:rsid w:val="00F760B0"/>
    <w:rsid w:val="00FC44DA"/>
    <w:rsid w:val="00FC62DD"/>
    <w:rsid w:val="00FC7150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FAEC5774FDAA4FDFE3EAB0F8494FC7852D517000C96BDF3A32AD33BEFCE7F319CECD4F132A0F1624g7I8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11"/>
    <w:rsid w:val="000328C0"/>
    <w:rsid w:val="00075BA9"/>
    <w:rsid w:val="001A717E"/>
    <w:rsid w:val="0022200F"/>
    <w:rsid w:val="00231D82"/>
    <w:rsid w:val="00273184"/>
    <w:rsid w:val="00326668"/>
    <w:rsid w:val="00387D53"/>
    <w:rsid w:val="003A4D11"/>
    <w:rsid w:val="004408DB"/>
    <w:rsid w:val="004C7B3D"/>
    <w:rsid w:val="004E7ABF"/>
    <w:rsid w:val="00501DE9"/>
    <w:rsid w:val="005610C9"/>
    <w:rsid w:val="005B4587"/>
    <w:rsid w:val="005D7D78"/>
    <w:rsid w:val="00697961"/>
    <w:rsid w:val="007541FE"/>
    <w:rsid w:val="007D7C4E"/>
    <w:rsid w:val="00824021"/>
    <w:rsid w:val="00967479"/>
    <w:rsid w:val="009E4C27"/>
    <w:rsid w:val="00A619F2"/>
    <w:rsid w:val="00AA4F8C"/>
    <w:rsid w:val="00B0103C"/>
    <w:rsid w:val="00B40A88"/>
    <w:rsid w:val="00BE2143"/>
    <w:rsid w:val="00C348BB"/>
    <w:rsid w:val="00C564D6"/>
    <w:rsid w:val="00C6489B"/>
    <w:rsid w:val="00C71C42"/>
    <w:rsid w:val="00C9100A"/>
    <w:rsid w:val="00D0399B"/>
    <w:rsid w:val="00D30CD7"/>
    <w:rsid w:val="00D4057B"/>
    <w:rsid w:val="00D51989"/>
    <w:rsid w:val="00D64E7C"/>
    <w:rsid w:val="00D84E5F"/>
    <w:rsid w:val="00DB4563"/>
    <w:rsid w:val="00EF0295"/>
    <w:rsid w:val="00F0772C"/>
    <w:rsid w:val="00F07F10"/>
    <w:rsid w:val="00F3294E"/>
    <w:rsid w:val="00F56A17"/>
    <w:rsid w:val="00F7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6995D-E5DB-42A0-90E1-4322ECDF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Клецова Евгения Александровна</dc:creator>
  <cp:lastModifiedBy>Бобкова Александра Николаевна</cp:lastModifiedBy>
  <cp:revision>4</cp:revision>
  <cp:lastPrinted>2019-11-28T11:08:00Z</cp:lastPrinted>
  <dcterms:created xsi:type="dcterms:W3CDTF">2019-07-25T05:38:00Z</dcterms:created>
  <dcterms:modified xsi:type="dcterms:W3CDTF">2019-11-28T11:08:00Z</dcterms:modified>
</cp:coreProperties>
</file>