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9522CE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55pt;margin-top:-157pt;width:507pt;height:236.25pt;z-index:-251654144">
            <v:imagedata r:id="rId9" o:title=""/>
          </v:shape>
          <o:OLEObject Type="Embed" ProgID="Paint.Picture" ShapeID="_x0000_s1026" DrawAspect="Content" ObjectID="_1610368720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9522C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9522C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9522C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января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9522C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19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9522C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9522C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9522C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DC70A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DC70A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E71E1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по производству готовых лекарственных форм</w:t>
      </w:r>
      <w:r w:rsidR="00C13D6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лекарственных препаратов</w:t>
      </w:r>
    </w:p>
    <w:p w:rsidR="00DD6B7E" w:rsidRDefault="00DD6B7E" w:rsidP="00DC70A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F29B5" w:rsidRPr="00DD6B7E" w:rsidRDefault="009F29B5" w:rsidP="00DC70A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A83003" w:rsidRDefault="00DD6B7E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года,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1A0164" w:rsidRPr="00E24BF0" w:rsidRDefault="00A83003" w:rsidP="004042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 законодательства государств</w:t>
      </w:r>
      <w:r w:rsidR="00084B8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–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членов Евразийского экономического союза </w:t>
      </w:r>
      <w:r w:rsidR="00C13D68">
        <w:rPr>
          <w:rFonts w:ascii="Times New Roman" w:eastAsia="Times New Roman" w:hAnsi="Times New Roman" w:cs="Times New Roman"/>
          <w:snapToGrid w:val="0"/>
          <w:sz w:val="30"/>
          <w:szCs w:val="30"/>
        </w:rPr>
        <w:t>в сфере обращения лекарственных сре</w:t>
      </w:r>
      <w:proofErr w:type="gramStart"/>
      <w:r w:rsidR="00C13D6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дств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>дл</w:t>
      </w:r>
      <w:proofErr w:type="gramEnd"/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я устранения различий в требованиях, предъявляемых к процессам производства </w:t>
      </w:r>
      <w:r w:rsidR="00A624CA" w:rsidRPr="00E06AAA">
        <w:rPr>
          <w:rFonts w:ascii="Times New Roman" w:hAnsi="Times New Roman" w:cs="Times New Roman"/>
          <w:sz w:val="30"/>
          <w:szCs w:val="30"/>
        </w:rPr>
        <w:t>готовых лекарственных форм</w:t>
      </w:r>
      <w:r w:rsidR="00C13D68">
        <w:rPr>
          <w:rFonts w:ascii="Times New Roman" w:hAnsi="Times New Roman" w:cs="Times New Roman"/>
          <w:sz w:val="30"/>
          <w:szCs w:val="30"/>
        </w:rPr>
        <w:t xml:space="preserve"> лекарственных препаратов</w:t>
      </w:r>
      <w:r w:rsidR="00E24BF0">
        <w:rPr>
          <w:rFonts w:ascii="Times New Roman" w:hAnsi="Times New Roman" w:cs="Times New Roman"/>
          <w:sz w:val="30"/>
          <w:szCs w:val="30"/>
        </w:rPr>
        <w:t>,</w:t>
      </w:r>
    </w:p>
    <w:p w:rsidR="00F22A9B" w:rsidRPr="00F22A9B" w:rsidRDefault="00AC1720" w:rsidP="00F22A9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CD101B" w:rsidRPr="00B50A4E">
        <w:rPr>
          <w:rFonts w:ascii="Times New Roman" w:hAnsi="Times New Roman" w:cs="Times New Roman"/>
          <w:sz w:val="30"/>
          <w:szCs w:val="30"/>
        </w:rPr>
        <w:t xml:space="preserve">детализации информации, </w:t>
      </w:r>
      <w:r w:rsidR="00B90C7E">
        <w:rPr>
          <w:rFonts w:ascii="Times New Roman" w:hAnsi="Times New Roman" w:cs="Times New Roman"/>
          <w:sz w:val="30"/>
          <w:szCs w:val="30"/>
        </w:rPr>
        <w:t>содержащей описание</w:t>
      </w:r>
      <w:r w:rsidR="00CD101B" w:rsidRPr="00B50A4E">
        <w:rPr>
          <w:rFonts w:ascii="Times New Roman" w:hAnsi="Times New Roman" w:cs="Times New Roman"/>
          <w:sz w:val="30"/>
          <w:szCs w:val="30"/>
        </w:rPr>
        <w:t xml:space="preserve"> процесс</w:t>
      </w:r>
      <w:r w:rsidR="00B90C7E">
        <w:rPr>
          <w:rFonts w:ascii="Times New Roman" w:hAnsi="Times New Roman" w:cs="Times New Roman"/>
          <w:sz w:val="30"/>
          <w:szCs w:val="30"/>
        </w:rPr>
        <w:t>а</w:t>
      </w:r>
      <w:r w:rsidR="00C13D6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CD101B" w:rsidRPr="00B50A4E">
        <w:rPr>
          <w:rFonts w:ascii="Times New Roman" w:hAnsi="Times New Roman" w:cs="Times New Roman"/>
          <w:sz w:val="30"/>
          <w:szCs w:val="30"/>
        </w:rPr>
        <w:t xml:space="preserve"> готовых лекарственных форм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лекарственных препаратов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90C7E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их 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регистрации </w:t>
      </w:r>
      <w:r w:rsidR="00C41E8D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41E8D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Правилами регистрации и экспертизы лекарственных средств для медицинского применения, утвержденными </w:t>
      </w:r>
      <w:r w:rsidR="00C41E8D" w:rsidRPr="005C41C6">
        <w:rPr>
          <w:rFonts w:ascii="Times New Roman" w:hAnsi="Times New Roman" w:cs="Times New Roman"/>
          <w:sz w:val="30"/>
          <w:szCs w:val="30"/>
        </w:rPr>
        <w:t>Решени</w:t>
      </w:r>
      <w:r w:rsidR="00C41E8D">
        <w:rPr>
          <w:rFonts w:ascii="Times New Roman" w:hAnsi="Times New Roman" w:cs="Times New Roman"/>
          <w:sz w:val="30"/>
          <w:szCs w:val="30"/>
        </w:rPr>
        <w:t>ем</w:t>
      </w:r>
      <w:r w:rsidR="00C41E8D"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</w:t>
      </w:r>
      <w:proofErr w:type="gramEnd"/>
      <w:r w:rsidR="00C41E8D" w:rsidRPr="005C41C6">
        <w:rPr>
          <w:rFonts w:ascii="Times New Roman" w:hAnsi="Times New Roman" w:cs="Times New Roman"/>
          <w:sz w:val="30"/>
          <w:szCs w:val="30"/>
        </w:rPr>
        <w:t>. № 7</w:t>
      </w:r>
      <w:r w:rsidR="00C41E8D">
        <w:rPr>
          <w:rFonts w:ascii="Times New Roman" w:hAnsi="Times New Roman" w:cs="Times New Roman"/>
          <w:sz w:val="30"/>
          <w:szCs w:val="30"/>
        </w:rPr>
        <w:t>8</w:t>
      </w:r>
      <w:r w:rsidR="00B90C7E">
        <w:rPr>
          <w:rFonts w:ascii="Times New Roman" w:hAnsi="Times New Roman" w:cs="Times New Roman"/>
          <w:sz w:val="30"/>
          <w:szCs w:val="30"/>
        </w:rPr>
        <w:t>, а также</w:t>
      </w:r>
      <w:r w:rsidR="008F3D59" w:rsidRPr="008F3D59">
        <w:rPr>
          <w:rFonts w:ascii="Times New Roman" w:hAnsi="Times New Roman" w:cs="Times New Roman"/>
          <w:sz w:val="30"/>
          <w:szCs w:val="30"/>
        </w:rPr>
        <w:t xml:space="preserve"> </w:t>
      </w:r>
      <w:r w:rsidR="00B90C7E">
        <w:rPr>
          <w:rFonts w:ascii="Times New Roman" w:hAnsi="Times New Roman" w:cs="Times New Roman"/>
          <w:sz w:val="30"/>
          <w:szCs w:val="30"/>
        </w:rPr>
        <w:t>пр</w:t>
      </w:r>
      <w:r w:rsidR="008F3D59">
        <w:rPr>
          <w:rFonts w:ascii="Times New Roman" w:hAnsi="Times New Roman" w:cs="Times New Roman"/>
          <w:sz w:val="30"/>
          <w:szCs w:val="30"/>
        </w:rPr>
        <w:t>и</w:t>
      </w:r>
      <w:r w:rsidR="00CD101B">
        <w:rPr>
          <w:rFonts w:ascii="Times New Roman" w:hAnsi="Times New Roman" w:cs="Times New Roman"/>
          <w:sz w:val="30"/>
          <w:szCs w:val="30"/>
        </w:rPr>
        <w:t xml:space="preserve"> внесении изменений в регистрационн</w:t>
      </w:r>
      <w:r w:rsidR="00C13D68">
        <w:rPr>
          <w:rFonts w:ascii="Times New Roman" w:hAnsi="Times New Roman" w:cs="Times New Roman"/>
          <w:sz w:val="30"/>
          <w:szCs w:val="30"/>
        </w:rPr>
        <w:t>ые</w:t>
      </w:r>
      <w:r w:rsidR="00CD101B">
        <w:rPr>
          <w:rFonts w:ascii="Times New Roman" w:hAnsi="Times New Roman" w:cs="Times New Roman"/>
          <w:sz w:val="30"/>
          <w:szCs w:val="30"/>
        </w:rPr>
        <w:t xml:space="preserve"> досье лекарственных препаратов </w:t>
      </w:r>
      <w:r w:rsidR="00C46F43">
        <w:rPr>
          <w:rFonts w:ascii="Times New Roman" w:hAnsi="Times New Roman" w:cs="Times New Roman"/>
          <w:sz w:val="30"/>
          <w:szCs w:val="30"/>
        </w:rPr>
        <w:t>и</w:t>
      </w:r>
      <w:r w:rsidR="00C41E8D">
        <w:rPr>
          <w:rFonts w:ascii="Times New Roman" w:hAnsi="Times New Roman" w:cs="Times New Roman"/>
          <w:sz w:val="30"/>
          <w:szCs w:val="30"/>
        </w:rPr>
        <w:t xml:space="preserve"> приведении регис</w:t>
      </w:r>
      <w:r w:rsidR="00B26D32">
        <w:rPr>
          <w:rFonts w:ascii="Times New Roman" w:hAnsi="Times New Roman" w:cs="Times New Roman"/>
          <w:sz w:val="30"/>
          <w:szCs w:val="30"/>
        </w:rPr>
        <w:t>трационн</w:t>
      </w:r>
      <w:r w:rsidR="00C13D68">
        <w:rPr>
          <w:rFonts w:ascii="Times New Roman" w:hAnsi="Times New Roman" w:cs="Times New Roman"/>
          <w:sz w:val="30"/>
          <w:szCs w:val="30"/>
        </w:rPr>
        <w:t>ых</w:t>
      </w:r>
      <w:r w:rsidR="00B26D32">
        <w:rPr>
          <w:rFonts w:ascii="Times New Roman" w:hAnsi="Times New Roman" w:cs="Times New Roman"/>
          <w:sz w:val="30"/>
          <w:szCs w:val="30"/>
        </w:rPr>
        <w:t xml:space="preserve"> досье лекарственных препаратов</w:t>
      </w:r>
      <w:r w:rsidR="00C41E8D">
        <w:rPr>
          <w:rFonts w:ascii="Times New Roman" w:hAnsi="Times New Roman" w:cs="Times New Roman"/>
          <w:sz w:val="30"/>
          <w:szCs w:val="30"/>
        </w:rPr>
        <w:t xml:space="preserve"> 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соответствие с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указанными Правилами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330AD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по </w:t>
      </w:r>
      <w:r w:rsidR="00CD101B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производству готовых лекарственных форм</w:t>
      </w:r>
      <w:r w:rsidR="00F32FB9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="00C13D68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лекарственных препаратов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  <w:r w:rsidR="00F22A9B" w:rsidRPr="00F22A9B">
        <w:rPr>
          <w:rFonts w:ascii="Calibri" w:hAnsi="Calibri" w:cs="Times New Roman"/>
        </w:rPr>
        <w:t xml:space="preserve"> </w:t>
      </w:r>
      <w:r w:rsidR="00F22A9B" w:rsidRPr="00F22A9B">
        <w:rPr>
          <w:rFonts w:ascii="Times New Roman" w:eastAsia="Times New Roman" w:hAnsi="Times New Roman" w:cs="Times New Roman"/>
          <w:snapToGrid w:val="0"/>
          <w:sz w:val="30"/>
          <w:szCs w:val="30"/>
        </w:rPr>
        <w:t>При этом исходить из того, что в случае, если реализация положений указанного Руководства осуществляется в соответствии с актами Евразийской экономической комиссии, применени</w:t>
      </w:r>
      <w:r w:rsidR="00F22A9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 </w:t>
      </w:r>
      <w:r w:rsidR="00F22A9B" w:rsidRPr="00F22A9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таких положений осуществляется </w:t>
      </w:r>
      <w:proofErr w:type="gramStart"/>
      <w:r w:rsidR="00F22A9B" w:rsidRPr="00F22A9B">
        <w:rPr>
          <w:rFonts w:ascii="Times New Roman" w:eastAsia="Times New Roman" w:hAnsi="Times New Roman" w:cs="Times New Roman"/>
          <w:snapToGrid w:val="0"/>
          <w:sz w:val="30"/>
          <w:szCs w:val="30"/>
        </w:rPr>
        <w:t>с даты начала</w:t>
      </w:r>
      <w:proofErr w:type="gramEnd"/>
      <w:r w:rsidR="00F22A9B" w:rsidRPr="00F22A9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применения соответствующих актов.</w:t>
      </w:r>
    </w:p>
    <w:p w:rsidR="00ED2881" w:rsidRDefault="00ED2881" w:rsidP="00DC70A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F29B5" w:rsidRPr="009522CE" w:rsidRDefault="009F29B5" w:rsidP="00DC70A9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0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B90C7E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D0" w:rsidRDefault="00CD32D0" w:rsidP="00D454E9">
      <w:pPr>
        <w:spacing w:after="0" w:line="240" w:lineRule="auto"/>
      </w:pPr>
      <w:r>
        <w:separator/>
      </w:r>
    </w:p>
  </w:endnote>
  <w:endnote w:type="continuationSeparator" w:id="0">
    <w:p w:rsidR="00CD32D0" w:rsidRDefault="00CD32D0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D0" w:rsidRDefault="00CD32D0" w:rsidP="00D454E9">
      <w:pPr>
        <w:spacing w:after="0" w:line="240" w:lineRule="auto"/>
      </w:pPr>
      <w:r>
        <w:separator/>
      </w:r>
    </w:p>
  </w:footnote>
  <w:footnote w:type="continuationSeparator" w:id="0">
    <w:p w:rsidR="00CD32D0" w:rsidRDefault="00CD32D0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9522CE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84B87"/>
    <w:rsid w:val="000955B6"/>
    <w:rsid w:val="00097BED"/>
    <w:rsid w:val="000B360C"/>
    <w:rsid w:val="000E011C"/>
    <w:rsid w:val="00124210"/>
    <w:rsid w:val="00170FA5"/>
    <w:rsid w:val="001A0164"/>
    <w:rsid w:val="001A69E0"/>
    <w:rsid w:val="001E1EF5"/>
    <w:rsid w:val="00232996"/>
    <w:rsid w:val="00247F4C"/>
    <w:rsid w:val="002760E7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8799B"/>
    <w:rsid w:val="00393617"/>
    <w:rsid w:val="003B367A"/>
    <w:rsid w:val="003D2EF3"/>
    <w:rsid w:val="00404241"/>
    <w:rsid w:val="00405FA7"/>
    <w:rsid w:val="00406384"/>
    <w:rsid w:val="004113B2"/>
    <w:rsid w:val="004160E7"/>
    <w:rsid w:val="00441AA3"/>
    <w:rsid w:val="00452E94"/>
    <w:rsid w:val="0046329C"/>
    <w:rsid w:val="004E1A82"/>
    <w:rsid w:val="004F2AA0"/>
    <w:rsid w:val="00506FA4"/>
    <w:rsid w:val="00507EEB"/>
    <w:rsid w:val="00534938"/>
    <w:rsid w:val="005676E1"/>
    <w:rsid w:val="00594B59"/>
    <w:rsid w:val="005C41C6"/>
    <w:rsid w:val="00615998"/>
    <w:rsid w:val="0063132C"/>
    <w:rsid w:val="00652BA4"/>
    <w:rsid w:val="006535A4"/>
    <w:rsid w:val="0066321B"/>
    <w:rsid w:val="0068061E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20FE6"/>
    <w:rsid w:val="0083021D"/>
    <w:rsid w:val="00832EAE"/>
    <w:rsid w:val="00842E58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8F3D59"/>
    <w:rsid w:val="0091269B"/>
    <w:rsid w:val="00912B87"/>
    <w:rsid w:val="009214CD"/>
    <w:rsid w:val="009522CE"/>
    <w:rsid w:val="00957C6E"/>
    <w:rsid w:val="00964572"/>
    <w:rsid w:val="00972359"/>
    <w:rsid w:val="009B5A20"/>
    <w:rsid w:val="009F29B5"/>
    <w:rsid w:val="00A14D4D"/>
    <w:rsid w:val="00A40026"/>
    <w:rsid w:val="00A4177F"/>
    <w:rsid w:val="00A53F5C"/>
    <w:rsid w:val="00A54F57"/>
    <w:rsid w:val="00A571B7"/>
    <w:rsid w:val="00A624CA"/>
    <w:rsid w:val="00A63A7B"/>
    <w:rsid w:val="00A83003"/>
    <w:rsid w:val="00AA1CC2"/>
    <w:rsid w:val="00AB400E"/>
    <w:rsid w:val="00AC1720"/>
    <w:rsid w:val="00AC5F63"/>
    <w:rsid w:val="00AD3CF1"/>
    <w:rsid w:val="00AE7C70"/>
    <w:rsid w:val="00AF0D8C"/>
    <w:rsid w:val="00B26D32"/>
    <w:rsid w:val="00B657C9"/>
    <w:rsid w:val="00B84B10"/>
    <w:rsid w:val="00B8599A"/>
    <w:rsid w:val="00B85E0E"/>
    <w:rsid w:val="00B90C7E"/>
    <w:rsid w:val="00BC1452"/>
    <w:rsid w:val="00BE510D"/>
    <w:rsid w:val="00BE7B0E"/>
    <w:rsid w:val="00C13D68"/>
    <w:rsid w:val="00C24D64"/>
    <w:rsid w:val="00C32173"/>
    <w:rsid w:val="00C32349"/>
    <w:rsid w:val="00C41E8D"/>
    <w:rsid w:val="00C46F43"/>
    <w:rsid w:val="00C67E60"/>
    <w:rsid w:val="00C83011"/>
    <w:rsid w:val="00C979B9"/>
    <w:rsid w:val="00CA3A14"/>
    <w:rsid w:val="00CD101B"/>
    <w:rsid w:val="00CD32D0"/>
    <w:rsid w:val="00CF1FC0"/>
    <w:rsid w:val="00D454E9"/>
    <w:rsid w:val="00D61CCD"/>
    <w:rsid w:val="00D654A2"/>
    <w:rsid w:val="00D65DF0"/>
    <w:rsid w:val="00D97A69"/>
    <w:rsid w:val="00DB6741"/>
    <w:rsid w:val="00DB6936"/>
    <w:rsid w:val="00DC70A9"/>
    <w:rsid w:val="00DD6B7E"/>
    <w:rsid w:val="00DE52E0"/>
    <w:rsid w:val="00E179D3"/>
    <w:rsid w:val="00E216D4"/>
    <w:rsid w:val="00E24BF0"/>
    <w:rsid w:val="00E57A3B"/>
    <w:rsid w:val="00E71E14"/>
    <w:rsid w:val="00E81E59"/>
    <w:rsid w:val="00E82FEF"/>
    <w:rsid w:val="00E946AD"/>
    <w:rsid w:val="00EA2440"/>
    <w:rsid w:val="00ED12FE"/>
    <w:rsid w:val="00ED2881"/>
    <w:rsid w:val="00F11DDD"/>
    <w:rsid w:val="00F141A8"/>
    <w:rsid w:val="00F22A9B"/>
    <w:rsid w:val="00F32FB9"/>
    <w:rsid w:val="00F46A4E"/>
    <w:rsid w:val="00F610DE"/>
    <w:rsid w:val="00F61F13"/>
    <w:rsid w:val="00F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CB5AF-C926-467A-9948-571D2BDD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2019-01-30T12:50:00Z</cp:lastPrinted>
  <dcterms:created xsi:type="dcterms:W3CDTF">2018-12-04T13:57:00Z</dcterms:created>
  <dcterms:modified xsi:type="dcterms:W3CDTF">2019-01-30T12:50:00Z</dcterms:modified>
</cp:coreProperties>
</file>