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8FB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6E65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6E651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22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6E651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декабря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6E651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20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6E651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33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6E65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6E651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DD6B7E" w:rsidRDefault="006E6519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55pt;margin-top:-247.75pt;width:501.75pt;height:266.25pt;z-index:-251654144;mso-position-horizontal-relative:text;mso-position-vertical-relative:text">
            <v:imagedata r:id="rId8" o:title=""/>
          </v:shape>
          <o:OLEObject Type="Embed" ProgID="Paint.Picture" ShapeID="_x0000_s1026" DrawAspect="Content" ObjectID="_1670419464" r:id="rId9"/>
        </w:object>
      </w:r>
    </w:p>
    <w:p w:rsidR="00880446" w:rsidRDefault="00880446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0955B6" w:rsidRPr="00B6549C" w:rsidRDefault="00DD6B7E" w:rsidP="000955B6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B6549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330ADD" w:rsidRPr="00B6549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Руководстве </w:t>
      </w:r>
      <w:r w:rsidR="00B6549C" w:rsidRPr="00B6549C">
        <w:rPr>
          <w:rFonts w:ascii="Times New Roman" w:hAnsi="Times New Roman" w:cs="Times New Roman"/>
          <w:b/>
          <w:sz w:val="30"/>
          <w:szCs w:val="30"/>
        </w:rPr>
        <w:t xml:space="preserve">по </w:t>
      </w:r>
      <w:r w:rsidR="00B5773F">
        <w:rPr>
          <w:rFonts w:ascii="Times New Roman" w:hAnsi="Times New Roman" w:cs="Times New Roman"/>
          <w:b/>
          <w:sz w:val="30"/>
          <w:szCs w:val="30"/>
        </w:rPr>
        <w:t>изучению токсикокинетики и оценке</w:t>
      </w:r>
      <w:r w:rsidR="00B5773F">
        <w:rPr>
          <w:rFonts w:ascii="Times New Roman" w:hAnsi="Times New Roman" w:cs="Times New Roman"/>
          <w:b/>
          <w:sz w:val="30"/>
          <w:szCs w:val="30"/>
        </w:rPr>
        <w:br/>
        <w:t>системного воздействия в токсикологических исследованиях</w:t>
      </w:r>
      <w:r w:rsidR="00122AC2">
        <w:rPr>
          <w:rFonts w:ascii="Times New Roman" w:hAnsi="Times New Roman" w:cs="Times New Roman"/>
          <w:b/>
          <w:sz w:val="30"/>
          <w:szCs w:val="30"/>
        </w:rPr>
        <w:t xml:space="preserve"> лекарственных </w:t>
      </w:r>
      <w:r w:rsidR="004B5610">
        <w:rPr>
          <w:rFonts w:ascii="Times New Roman" w:hAnsi="Times New Roman" w:cs="Times New Roman"/>
          <w:b/>
          <w:sz w:val="30"/>
          <w:szCs w:val="30"/>
        </w:rPr>
        <w:t>препаратов</w:t>
      </w:r>
    </w:p>
    <w:p w:rsidR="00DD6B7E" w:rsidRPr="00B6549C" w:rsidRDefault="00DD6B7E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9F29B5" w:rsidRPr="00B6549C" w:rsidRDefault="009F29B5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83003" w:rsidRPr="00B6549C" w:rsidRDefault="00DD6B7E" w:rsidP="0040424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</w:t>
      </w:r>
      <w:r w:rsidR="00123C63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</w:t>
      </w:r>
      <w:r w:rsidR="00122AC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="00424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статьей </w:t>
      </w:r>
      <w:r w:rsidR="00B5773F">
        <w:rPr>
          <w:rFonts w:ascii="Times New Roman" w:eastAsia="Times New Roman" w:hAnsi="Times New Roman" w:cs="Times New Roman"/>
          <w:snapToGrid w:val="0"/>
          <w:sz w:val="30"/>
          <w:szCs w:val="30"/>
        </w:rPr>
        <w:t>6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</w:t>
      </w:r>
      <w:r w:rsidR="00424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правилах обращения лекарственных средств </w:t>
      </w:r>
      <w:r w:rsidR="009B5A20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42469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а также 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гармонизации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требований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, предъявляемых</w:t>
      </w:r>
      <w:r w:rsidR="00114D57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260A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доклиническим исследованиям безопасности лекарственных </w:t>
      </w:r>
      <w:r w:rsidR="00295E08">
        <w:rPr>
          <w:rFonts w:ascii="Times New Roman" w:eastAsia="Times New Roman" w:hAnsi="Times New Roman" w:cs="Times New Roman"/>
          <w:snapToGrid w:val="0"/>
          <w:sz w:val="30"/>
          <w:szCs w:val="30"/>
        </w:rPr>
        <w:t>препаратов</w:t>
      </w:r>
      <w:r w:rsidR="004260A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 части изучения их токсикокинетики и оценки системного воздействия</w:t>
      </w:r>
      <w:r w:rsidR="00122AC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4260A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установленны</w:t>
      </w:r>
      <w:r w:rsidR="009F29B5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х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законодательством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государств – членов Евразийского </w:t>
      </w:r>
      <w:proofErr w:type="gramStart"/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экономического</w:t>
      </w:r>
      <w:proofErr w:type="gramEnd"/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союза</w:t>
      </w:r>
      <w:r w:rsidR="00342978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ED2881" w:rsidRDefault="00AC1720" w:rsidP="0040424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B6549C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proofErr w:type="gramEnd"/>
      <w:r w:rsidRPr="00B6549C">
        <w:rPr>
          <w:rFonts w:ascii="Times New Roman" w:eastAsia="Times New Roman" w:hAnsi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членам Евраз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ийского экономического союза </w:t>
      </w:r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>
        <w:rPr>
          <w:rFonts w:ascii="Times New Roman" w:hAnsi="Times New Roman" w:cs="Times New Roman"/>
          <w:sz w:val="30"/>
          <w:szCs w:val="30"/>
        </w:rPr>
        <w:t xml:space="preserve">даты опубликования </w:t>
      </w:r>
      <w:r w:rsidR="00B26D32">
        <w:rPr>
          <w:rFonts w:ascii="Times New Roman" w:hAnsi="Times New Roman" w:cs="Times New Roman"/>
          <w:sz w:val="30"/>
          <w:szCs w:val="30"/>
        </w:rPr>
        <w:t>настояще</w:t>
      </w:r>
      <w:r w:rsidR="00170FA5">
        <w:rPr>
          <w:rFonts w:ascii="Times New Roman" w:hAnsi="Times New Roman" w:cs="Times New Roman"/>
          <w:sz w:val="30"/>
          <w:szCs w:val="30"/>
        </w:rPr>
        <w:t>й</w:t>
      </w:r>
      <w:r w:rsidR="00B26D32">
        <w:rPr>
          <w:rFonts w:ascii="Times New Roman" w:hAnsi="Times New Roman" w:cs="Times New Roman"/>
          <w:sz w:val="30"/>
          <w:szCs w:val="30"/>
        </w:rPr>
        <w:t xml:space="preserve"> Р</w:t>
      </w:r>
      <w:r w:rsidR="00170FA5">
        <w:rPr>
          <w:rFonts w:ascii="Times New Roman" w:hAnsi="Times New Roman" w:cs="Times New Roman"/>
          <w:sz w:val="30"/>
          <w:szCs w:val="30"/>
        </w:rPr>
        <w:t>екомендации</w:t>
      </w:r>
      <w:r w:rsidR="00B26D32">
        <w:rPr>
          <w:rFonts w:ascii="Times New Roman" w:hAnsi="Times New Roman" w:cs="Times New Roman"/>
          <w:sz w:val="30"/>
          <w:szCs w:val="30"/>
        </w:rPr>
        <w:t xml:space="preserve"> </w:t>
      </w:r>
      <w:r w:rsidR="0071229C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68061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4260A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планировании, проведении и оценке результатов доклинических исследований безопасности лекарственных </w:t>
      </w:r>
      <w:r w:rsidR="004B5610"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>препаратов</w:t>
      </w:r>
      <w:r w:rsidR="004260A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 части изучения их токсикокинетики и оценки системного воздействия </w:t>
      </w:r>
      <w:r w:rsidR="0068061E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применять</w:t>
      </w:r>
      <w:r w:rsidR="00330AD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8061E">
        <w:rPr>
          <w:rFonts w:ascii="Times New Roman" w:hAnsi="Times New Roman" w:cs="Times New Roman"/>
          <w:sz w:val="30"/>
          <w:szCs w:val="30"/>
        </w:rPr>
        <w:t>Руководство</w:t>
      </w:r>
      <w:r w:rsidR="00330ADD">
        <w:rPr>
          <w:rFonts w:ascii="Times New Roman" w:hAnsi="Times New Roman" w:cs="Times New Roman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приложению.</w:t>
      </w:r>
    </w:p>
    <w:p w:rsidR="009F29B5" w:rsidRDefault="009F29B5" w:rsidP="00F610DE">
      <w:pPr>
        <w:spacing w:after="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B6549C" w:rsidRDefault="00B6549C" w:rsidP="00F610DE">
      <w:pPr>
        <w:spacing w:after="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84"/>
        <w:gridCol w:w="4271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FC2622">
            <w:pPr>
              <w:pStyle w:val="ConsPlusNonformat"/>
              <w:widowControl/>
              <w:ind w:right="-127"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FC2622">
            <w:pPr>
              <w:pStyle w:val="ConsPlusNonformat"/>
              <w:widowControl/>
              <w:ind w:right="-127"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B6549C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М. 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Мясникович</w:t>
            </w:r>
            <w:proofErr w:type="spellEnd"/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804BA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30E" w:rsidRDefault="0060430E" w:rsidP="00D454E9">
      <w:pPr>
        <w:spacing w:after="0" w:line="240" w:lineRule="auto"/>
      </w:pPr>
      <w:r>
        <w:separator/>
      </w:r>
    </w:p>
  </w:endnote>
  <w:endnote w:type="continuationSeparator" w:id="0">
    <w:p w:rsidR="0060430E" w:rsidRDefault="0060430E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30E" w:rsidRDefault="0060430E" w:rsidP="00D454E9">
      <w:pPr>
        <w:spacing w:after="0" w:line="240" w:lineRule="auto"/>
      </w:pPr>
      <w:r>
        <w:separator/>
      </w:r>
    </w:p>
  </w:footnote>
  <w:footnote w:type="continuationSeparator" w:id="0">
    <w:p w:rsidR="0060430E" w:rsidRDefault="0060430E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6E6519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9"/>
    <w:rsid w:val="000955B6"/>
    <w:rsid w:val="00097BED"/>
    <w:rsid w:val="000B360C"/>
    <w:rsid w:val="000E011C"/>
    <w:rsid w:val="00114D57"/>
    <w:rsid w:val="00122AC2"/>
    <w:rsid w:val="00123C63"/>
    <w:rsid w:val="00124210"/>
    <w:rsid w:val="00170FA5"/>
    <w:rsid w:val="001A69E0"/>
    <w:rsid w:val="00247F4C"/>
    <w:rsid w:val="002760E7"/>
    <w:rsid w:val="00282F91"/>
    <w:rsid w:val="00295E08"/>
    <w:rsid w:val="002B08C4"/>
    <w:rsid w:val="002E04A9"/>
    <w:rsid w:val="002F2F3B"/>
    <w:rsid w:val="002F4735"/>
    <w:rsid w:val="00302EBE"/>
    <w:rsid w:val="00325F5C"/>
    <w:rsid w:val="00330ADD"/>
    <w:rsid w:val="00337A66"/>
    <w:rsid w:val="00342978"/>
    <w:rsid w:val="00377230"/>
    <w:rsid w:val="00393617"/>
    <w:rsid w:val="003B367A"/>
    <w:rsid w:val="003D2EF3"/>
    <w:rsid w:val="003D5D22"/>
    <w:rsid w:val="00404241"/>
    <w:rsid w:val="00405FA7"/>
    <w:rsid w:val="004113B2"/>
    <w:rsid w:val="004160E7"/>
    <w:rsid w:val="00424692"/>
    <w:rsid w:val="004260A7"/>
    <w:rsid w:val="00441AA3"/>
    <w:rsid w:val="0046329C"/>
    <w:rsid w:val="004B5610"/>
    <w:rsid w:val="004E1A82"/>
    <w:rsid w:val="004F2AA0"/>
    <w:rsid w:val="00506FA4"/>
    <w:rsid w:val="00507EEB"/>
    <w:rsid w:val="00534938"/>
    <w:rsid w:val="005676E1"/>
    <w:rsid w:val="00594B59"/>
    <w:rsid w:val="005C41C6"/>
    <w:rsid w:val="0060430E"/>
    <w:rsid w:val="00615998"/>
    <w:rsid w:val="0063132C"/>
    <w:rsid w:val="00652BA4"/>
    <w:rsid w:val="006535A4"/>
    <w:rsid w:val="0066321B"/>
    <w:rsid w:val="0068061E"/>
    <w:rsid w:val="006B4FA4"/>
    <w:rsid w:val="006B756C"/>
    <w:rsid w:val="006E6519"/>
    <w:rsid w:val="0071229C"/>
    <w:rsid w:val="00713D90"/>
    <w:rsid w:val="007242E1"/>
    <w:rsid w:val="007316F1"/>
    <w:rsid w:val="0073243C"/>
    <w:rsid w:val="00751016"/>
    <w:rsid w:val="00763BCD"/>
    <w:rsid w:val="00797E7A"/>
    <w:rsid w:val="007B5238"/>
    <w:rsid w:val="00804BAF"/>
    <w:rsid w:val="008075F7"/>
    <w:rsid w:val="00813D7E"/>
    <w:rsid w:val="00820FE6"/>
    <w:rsid w:val="0083021D"/>
    <w:rsid w:val="00832EAE"/>
    <w:rsid w:val="00836DE9"/>
    <w:rsid w:val="00842E58"/>
    <w:rsid w:val="00843337"/>
    <w:rsid w:val="008462E0"/>
    <w:rsid w:val="00857631"/>
    <w:rsid w:val="00873AB2"/>
    <w:rsid w:val="008759A9"/>
    <w:rsid w:val="00880446"/>
    <w:rsid w:val="008813CB"/>
    <w:rsid w:val="008867D1"/>
    <w:rsid w:val="008C2CF2"/>
    <w:rsid w:val="008F34D8"/>
    <w:rsid w:val="00903E2B"/>
    <w:rsid w:val="0091269B"/>
    <w:rsid w:val="00912B87"/>
    <w:rsid w:val="009214CD"/>
    <w:rsid w:val="00933D67"/>
    <w:rsid w:val="00957C6E"/>
    <w:rsid w:val="00964572"/>
    <w:rsid w:val="00972359"/>
    <w:rsid w:val="00977A32"/>
    <w:rsid w:val="009B5A20"/>
    <w:rsid w:val="009F29B5"/>
    <w:rsid w:val="00A40026"/>
    <w:rsid w:val="00A53F5C"/>
    <w:rsid w:val="00A54F57"/>
    <w:rsid w:val="00A571B7"/>
    <w:rsid w:val="00A63A7B"/>
    <w:rsid w:val="00A83003"/>
    <w:rsid w:val="00AA1CC2"/>
    <w:rsid w:val="00AB400E"/>
    <w:rsid w:val="00AC1720"/>
    <w:rsid w:val="00AC5F63"/>
    <w:rsid w:val="00AD3CF1"/>
    <w:rsid w:val="00AF0D8C"/>
    <w:rsid w:val="00B26D32"/>
    <w:rsid w:val="00B5773F"/>
    <w:rsid w:val="00B6549C"/>
    <w:rsid w:val="00B657C9"/>
    <w:rsid w:val="00B84B10"/>
    <w:rsid w:val="00B8599A"/>
    <w:rsid w:val="00B85E0E"/>
    <w:rsid w:val="00BC1452"/>
    <w:rsid w:val="00BE510D"/>
    <w:rsid w:val="00BE7B0E"/>
    <w:rsid w:val="00C24D64"/>
    <w:rsid w:val="00C32173"/>
    <w:rsid w:val="00C32349"/>
    <w:rsid w:val="00C41E8D"/>
    <w:rsid w:val="00C46F43"/>
    <w:rsid w:val="00C60115"/>
    <w:rsid w:val="00C67E60"/>
    <w:rsid w:val="00C83011"/>
    <w:rsid w:val="00C979B9"/>
    <w:rsid w:val="00CA3A14"/>
    <w:rsid w:val="00CF1FC0"/>
    <w:rsid w:val="00D454E9"/>
    <w:rsid w:val="00D654A2"/>
    <w:rsid w:val="00D65DF0"/>
    <w:rsid w:val="00DB6741"/>
    <w:rsid w:val="00DB6936"/>
    <w:rsid w:val="00DD6B7E"/>
    <w:rsid w:val="00E179D3"/>
    <w:rsid w:val="00E216D4"/>
    <w:rsid w:val="00E57A3B"/>
    <w:rsid w:val="00E81A32"/>
    <w:rsid w:val="00E81E59"/>
    <w:rsid w:val="00EA2440"/>
    <w:rsid w:val="00ED12FE"/>
    <w:rsid w:val="00ED13FC"/>
    <w:rsid w:val="00ED2881"/>
    <w:rsid w:val="00F03F5E"/>
    <w:rsid w:val="00F11DDD"/>
    <w:rsid w:val="00F141A8"/>
    <w:rsid w:val="00F32FB9"/>
    <w:rsid w:val="00F46A4E"/>
    <w:rsid w:val="00F610DE"/>
    <w:rsid w:val="00F61F13"/>
    <w:rsid w:val="00FC2622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4D04288-CD79-451B-A16E-7D828BAD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BE4EF-B76B-4CFB-99F2-C1789037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4</cp:revision>
  <cp:lastPrinted>2020-12-25T13:37:00Z</cp:lastPrinted>
  <dcterms:created xsi:type="dcterms:W3CDTF">2020-12-21T06:58:00Z</dcterms:created>
  <dcterms:modified xsi:type="dcterms:W3CDTF">2020-12-25T13:37:00Z</dcterms:modified>
</cp:coreProperties>
</file>