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9C0C126" wp14:editId="62BEA738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721F612" wp14:editId="7CE9EB80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2D5F0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2D5F0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2D5F0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ноября</w:t>
            </w:r>
            <w:r w:rsidR="00FD67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bookmarkStart w:id="0" w:name="_GoBack"/>
            <w:bookmarkEnd w:id="0"/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2D5F0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2D5F0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81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2D5F0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2D5F0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DF2692" w:rsidRDefault="00FD6765" w:rsidP="00A03FD8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3pt;margin-top:-243.85pt;width:501.75pt;height:257.8pt;z-index:-251656192;mso-position-horizontal-relative:text;mso-position-vertical-relative:text">
            <v:imagedata r:id="rId8" o:title=""/>
          </v:shape>
          <o:OLEObject Type="Embed" ProgID="PBrush" ShapeID="_x0000_s1026" DrawAspect="Content" ObjectID="_1541240974" r:id="rId9"/>
        </w:pict>
      </w:r>
    </w:p>
    <w:p w:rsidR="00A03FD8" w:rsidRPr="005833FC" w:rsidRDefault="00A03FD8" w:rsidP="00A03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 надлежащей л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абораторно</w:t>
      </w:r>
      <w:r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й практики Евразийского экономического союза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Pr="008D1B10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в сфере обращения лекарственных средств</w:t>
      </w:r>
    </w:p>
    <w:p w:rsidR="00A03FD8" w:rsidRPr="00492CCB" w:rsidRDefault="00A03FD8" w:rsidP="00A03F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A03FD8" w:rsidRPr="00492CCB" w:rsidRDefault="00A03FD8" w:rsidP="00A03F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A03FD8" w:rsidRPr="005F3289" w:rsidRDefault="00A03FD8" w:rsidP="00A03FD8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245020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статьей 30 Договора о Евразийском экономическом союзе от 29 мая 2014 года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2450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6 Соглашения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450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единых принципах и правилах обращения лекарственных средств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450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рамках Евразийского экономического союза от 23 декабря 2014 года,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</w:t>
      </w:r>
      <w:r w:rsidRPr="002450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87 приложения № 1 к Регламенту работы Евразийской экономической комиссии, утвержденному 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ешением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г.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№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108 «О реализации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Pr="00A72531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A03FD8" w:rsidRPr="005F3289" w:rsidRDefault="00A03FD8" w:rsidP="00A03FD8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 надлежащей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лабораторн</w:t>
      </w:r>
      <w:r w:rsidRP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ой практики Евразийского экономического союза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сфере обращения лекарственных средств 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t>(далее – Правила)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A03FD8" w:rsidRPr="00BF69EE" w:rsidRDefault="00A03FD8" w:rsidP="00A03FD8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Инспектирование соответствия Правилам проводится в рамках фармацевтических инспекций в соответствии с процедурами, 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установленными законодательством государств – членов Евразийского экономического союза с учетом рекомендаций, содержащихся 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t>азделах VII и VIII Правил.</w:t>
      </w:r>
    </w:p>
    <w:p w:rsidR="00A03FD8" w:rsidRPr="00CD1046" w:rsidRDefault="00A03FD8" w:rsidP="00A03FD8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CD104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Испытательные лаборатории государств – членов Евразийского экономического союза также считаются соответствующими Правилам </w:t>
      </w:r>
      <w:r w:rsidR="00E743D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CD104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случае, если уполномоченным органом в соответствии </w:t>
      </w:r>
      <w:r w:rsidR="00E743D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CD1046">
        <w:rPr>
          <w:rFonts w:ascii="Times New Roman" w:eastAsia="Times New Roman" w:hAnsi="Times New Roman" w:cs="Times New Roman"/>
          <w:snapToGrid w:val="0"/>
          <w:sz w:val="30"/>
          <w:szCs w:val="30"/>
        </w:rPr>
        <w:t>с законодательством государства – члена Евразийского экономического союза признано соответствие этих испытательных лабораторий требованиям документов в области стандартизации, идентичных документам, указанным в пункте 1 Правил.</w:t>
      </w:r>
    </w:p>
    <w:p w:rsidR="00A03FD8" w:rsidRPr="00BF69EE" w:rsidRDefault="00A03FD8" w:rsidP="00A03FD8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3. 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10 календарных дней с даты вступления в силу </w:t>
      </w:r>
      <w:r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>
        <w:rPr>
          <w:rFonts w:ascii="Times New Roman" w:hAnsi="Times New Roman" w:cs="Times New Roman"/>
          <w:snapToGrid w:val="0"/>
          <w:sz w:val="30"/>
          <w:szCs w:val="30"/>
        </w:rPr>
        <w:t>, подписанного 2 декабря 2015 г</w:t>
      </w:r>
      <w:r w:rsidR="00CD68B1">
        <w:rPr>
          <w:rFonts w:ascii="Times New Roman" w:hAnsi="Times New Roman" w:cs="Times New Roman"/>
          <w:snapToGrid w:val="0"/>
          <w:sz w:val="30"/>
          <w:szCs w:val="30"/>
        </w:rPr>
        <w:t>ода</w:t>
      </w:r>
      <w:r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CD68B1">
        <w:rPr>
          <w:rFonts w:ascii="Times New Roman" w:hAnsi="Times New Roman" w:cs="Times New Roman"/>
          <w:snapToGrid w:val="0"/>
          <w:sz w:val="30"/>
          <w:szCs w:val="30"/>
        </w:rPr>
        <w:br/>
      </w:r>
      <w:r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Pr="00BF69EE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A03FD8" w:rsidRDefault="00A03FD8" w:rsidP="00A03F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492CCB" w:rsidRDefault="00492CCB" w:rsidP="00A03F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812829" w:rsidRPr="00F2216E" w:rsidRDefault="00812829" w:rsidP="008128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812829" w:rsidRPr="00F2216E" w:rsidRDefault="00812829" w:rsidP="00812829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812829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812829" w:rsidRPr="00F2216E" w:rsidRDefault="00812829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812829" w:rsidRPr="00F2216E" w:rsidRDefault="0081282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812829" w:rsidRPr="00F2216E" w:rsidRDefault="0081282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812829" w:rsidRPr="00F2216E" w:rsidRDefault="00812829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812829" w:rsidRPr="00F2216E" w:rsidRDefault="0081282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812829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812829" w:rsidRPr="00F2216E" w:rsidRDefault="00812829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812829" w:rsidRPr="00F2216E" w:rsidRDefault="00812829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812829" w:rsidRPr="00F2216E" w:rsidRDefault="0081282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97073D" w:rsidRDefault="00190A8F" w:rsidP="00A03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BC3D41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6A" w:rsidRDefault="0009326A" w:rsidP="00BC3D41">
      <w:pPr>
        <w:spacing w:after="0" w:line="240" w:lineRule="auto"/>
      </w:pPr>
      <w:r>
        <w:separator/>
      </w:r>
    </w:p>
  </w:endnote>
  <w:endnote w:type="continuationSeparator" w:id="0">
    <w:p w:rsidR="0009326A" w:rsidRDefault="0009326A" w:rsidP="00B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6A" w:rsidRDefault="0009326A" w:rsidP="00BC3D41">
      <w:pPr>
        <w:spacing w:after="0" w:line="240" w:lineRule="auto"/>
      </w:pPr>
      <w:r>
        <w:separator/>
      </w:r>
    </w:p>
  </w:footnote>
  <w:footnote w:type="continuationSeparator" w:id="0">
    <w:p w:rsidR="0009326A" w:rsidRDefault="0009326A" w:rsidP="00BC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1498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BC3D41" w:rsidRPr="00BC3D41" w:rsidRDefault="00BC3D41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BC3D4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BC3D4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BC3D4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1F2DA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BC3D4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BC3D41" w:rsidRPr="00BC3D41" w:rsidRDefault="00BC3D41">
    <w:pPr>
      <w:pStyle w:val="a6"/>
      <w:rPr>
        <w:rFonts w:ascii="Times New Roman" w:hAnsi="Times New Roman" w:cs="Times New Roman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711DC"/>
    <w:rsid w:val="0009326A"/>
    <w:rsid w:val="000B1B28"/>
    <w:rsid w:val="001771B3"/>
    <w:rsid w:val="00190A8F"/>
    <w:rsid w:val="001A0333"/>
    <w:rsid w:val="001F2DAF"/>
    <w:rsid w:val="002028D0"/>
    <w:rsid w:val="002722F1"/>
    <w:rsid w:val="002A2AF1"/>
    <w:rsid w:val="002D5F0D"/>
    <w:rsid w:val="00331A7D"/>
    <w:rsid w:val="003809A6"/>
    <w:rsid w:val="003A7BCA"/>
    <w:rsid w:val="003C475D"/>
    <w:rsid w:val="0041375F"/>
    <w:rsid w:val="00425805"/>
    <w:rsid w:val="00492CCB"/>
    <w:rsid w:val="004C4479"/>
    <w:rsid w:val="004F3203"/>
    <w:rsid w:val="00505440"/>
    <w:rsid w:val="00542808"/>
    <w:rsid w:val="005558FD"/>
    <w:rsid w:val="005607C7"/>
    <w:rsid w:val="00591971"/>
    <w:rsid w:val="006535A4"/>
    <w:rsid w:val="006B7E8E"/>
    <w:rsid w:val="00700F03"/>
    <w:rsid w:val="00763245"/>
    <w:rsid w:val="00765AE5"/>
    <w:rsid w:val="007D0380"/>
    <w:rsid w:val="007F6A80"/>
    <w:rsid w:val="00812829"/>
    <w:rsid w:val="00817D8F"/>
    <w:rsid w:val="00834B34"/>
    <w:rsid w:val="00842B3A"/>
    <w:rsid w:val="008B583D"/>
    <w:rsid w:val="009106BD"/>
    <w:rsid w:val="0097073D"/>
    <w:rsid w:val="009813B0"/>
    <w:rsid w:val="00A03FD8"/>
    <w:rsid w:val="00A70FD9"/>
    <w:rsid w:val="00B95F10"/>
    <w:rsid w:val="00BC1D10"/>
    <w:rsid w:val="00BC3D41"/>
    <w:rsid w:val="00C0207A"/>
    <w:rsid w:val="00C67E60"/>
    <w:rsid w:val="00C7270B"/>
    <w:rsid w:val="00CC3352"/>
    <w:rsid w:val="00CD68B1"/>
    <w:rsid w:val="00D94CC8"/>
    <w:rsid w:val="00DA2C20"/>
    <w:rsid w:val="00DF2692"/>
    <w:rsid w:val="00E07FB2"/>
    <w:rsid w:val="00E36773"/>
    <w:rsid w:val="00E743DA"/>
    <w:rsid w:val="00F254E6"/>
    <w:rsid w:val="00F54793"/>
    <w:rsid w:val="00F65587"/>
    <w:rsid w:val="00FD6765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3D41"/>
  </w:style>
  <w:style w:type="paragraph" w:styleId="a8">
    <w:name w:val="footer"/>
    <w:basedOn w:val="a"/>
    <w:link w:val="a9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3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3D41"/>
  </w:style>
  <w:style w:type="paragraph" w:styleId="a8">
    <w:name w:val="footer"/>
    <w:basedOn w:val="a"/>
    <w:link w:val="a9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73C00"/>
    <w:rsid w:val="00214A57"/>
    <w:rsid w:val="00226AD5"/>
    <w:rsid w:val="00235D75"/>
    <w:rsid w:val="00327C54"/>
    <w:rsid w:val="00472816"/>
    <w:rsid w:val="005031E9"/>
    <w:rsid w:val="00625269"/>
    <w:rsid w:val="00675B2D"/>
    <w:rsid w:val="009B6DBF"/>
    <w:rsid w:val="00A7574A"/>
    <w:rsid w:val="00B345BD"/>
    <w:rsid w:val="00B7252E"/>
    <w:rsid w:val="00BC5432"/>
    <w:rsid w:val="00C22C0E"/>
    <w:rsid w:val="00CC0353"/>
    <w:rsid w:val="00CD573B"/>
    <w:rsid w:val="00D61FB4"/>
    <w:rsid w:val="00F2422E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6</cp:revision>
  <cp:lastPrinted>2016-11-21T10:40:00Z</cp:lastPrinted>
  <dcterms:created xsi:type="dcterms:W3CDTF">2016-10-18T08:26:00Z</dcterms:created>
  <dcterms:modified xsi:type="dcterms:W3CDTF">2016-11-21T10:42:00Z</dcterms:modified>
</cp:coreProperties>
</file>