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40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87"/>
      </w:tblGrid>
      <w:tr w:rsidR="000139A4" w:rsidRPr="000139A4" w:rsidTr="00607C9F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:rsidR="009B2820" w:rsidRDefault="009B2820" w:rsidP="009B2820">
            <w:pPr>
              <w:spacing w:line="360" w:lineRule="auto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ПРИЛОЖЕНИЕ</w:t>
            </w:r>
          </w:p>
          <w:p w:rsidR="009B2820" w:rsidRDefault="009B2820" w:rsidP="009B2820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к Рекомендации Коллегии</w:t>
            </w:r>
          </w:p>
          <w:p w:rsidR="009B2820" w:rsidRDefault="009B2820" w:rsidP="009B2820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Евразийской экономической комиссии</w:t>
            </w:r>
          </w:p>
          <w:p w:rsidR="009B2820" w:rsidRDefault="009B2820" w:rsidP="009B2820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от </w:t>
            </w:r>
            <w:r w:rsidR="003A16D9">
              <w:rPr>
                <w:sz w:val="30"/>
                <w:szCs w:val="30"/>
              </w:rPr>
              <w:t xml:space="preserve">26 сентября </w:t>
            </w:r>
            <w:r>
              <w:rPr>
                <w:sz w:val="30"/>
                <w:szCs w:val="30"/>
              </w:rPr>
              <w:t>20</w:t>
            </w:r>
            <w:r w:rsidR="003A16D9">
              <w:rPr>
                <w:sz w:val="30"/>
                <w:szCs w:val="30"/>
              </w:rPr>
              <w:t xml:space="preserve">17 </w:t>
            </w:r>
            <w:r>
              <w:rPr>
                <w:sz w:val="30"/>
                <w:szCs w:val="30"/>
              </w:rPr>
              <w:t>г. №</w:t>
            </w:r>
            <w:r w:rsidR="003A16D9">
              <w:rPr>
                <w:sz w:val="30"/>
                <w:szCs w:val="30"/>
              </w:rPr>
              <w:t xml:space="preserve"> 19</w:t>
            </w:r>
          </w:p>
          <w:p w:rsidR="000139A4" w:rsidRPr="000139A4" w:rsidRDefault="000139A4" w:rsidP="00607C9F">
            <w:pPr>
              <w:ind w:right="-851"/>
              <w:jc w:val="center"/>
              <w:rPr>
                <w:sz w:val="30"/>
                <w:szCs w:val="30"/>
              </w:rPr>
            </w:pPr>
          </w:p>
        </w:tc>
      </w:tr>
    </w:tbl>
    <w:p w:rsidR="000139A4" w:rsidRPr="000139A4" w:rsidRDefault="000139A4" w:rsidP="00607C9F">
      <w:pPr>
        <w:spacing w:line="360" w:lineRule="auto"/>
        <w:ind w:right="-2"/>
        <w:jc w:val="center"/>
        <w:rPr>
          <w:sz w:val="30"/>
          <w:szCs w:val="30"/>
        </w:rPr>
      </w:pPr>
    </w:p>
    <w:p w:rsidR="000139A4" w:rsidRPr="000139A4" w:rsidRDefault="000139A4" w:rsidP="00607C9F">
      <w:pPr>
        <w:ind w:right="-2"/>
        <w:jc w:val="center"/>
        <w:rPr>
          <w:b/>
          <w:spacing w:val="40"/>
          <w:sz w:val="30"/>
          <w:szCs w:val="30"/>
        </w:rPr>
      </w:pPr>
      <w:r w:rsidRPr="000139A4">
        <w:rPr>
          <w:b/>
          <w:bCs/>
          <w:spacing w:val="40"/>
          <w:sz w:val="30"/>
          <w:szCs w:val="30"/>
        </w:rPr>
        <w:t>РУКОВОДСТВО</w:t>
      </w:r>
      <w:bookmarkStart w:id="0" w:name="_GoBack"/>
      <w:bookmarkEnd w:id="0"/>
    </w:p>
    <w:p w:rsidR="000139A4" w:rsidRDefault="000139A4" w:rsidP="00607C9F">
      <w:pPr>
        <w:ind w:right="-2"/>
        <w:jc w:val="center"/>
        <w:rPr>
          <w:b/>
          <w:bCs/>
          <w:sz w:val="30"/>
          <w:szCs w:val="30"/>
        </w:rPr>
      </w:pPr>
      <w:r w:rsidRPr="000139A4">
        <w:rPr>
          <w:b/>
          <w:bCs/>
          <w:sz w:val="30"/>
          <w:szCs w:val="30"/>
        </w:rPr>
        <w:t xml:space="preserve">по </w:t>
      </w:r>
      <w:proofErr w:type="spellStart"/>
      <w:r w:rsidRPr="000139A4">
        <w:rPr>
          <w:b/>
          <w:bCs/>
          <w:sz w:val="30"/>
          <w:szCs w:val="30"/>
        </w:rPr>
        <w:t>валидации</w:t>
      </w:r>
      <w:proofErr w:type="spellEnd"/>
      <w:r w:rsidRPr="000139A4">
        <w:rPr>
          <w:b/>
          <w:bCs/>
          <w:sz w:val="30"/>
          <w:szCs w:val="30"/>
        </w:rPr>
        <w:t xml:space="preserve"> процесса производства</w:t>
      </w:r>
      <w:r w:rsidRPr="000139A4">
        <w:rPr>
          <w:b/>
          <w:bCs/>
          <w:sz w:val="30"/>
          <w:szCs w:val="30"/>
        </w:rPr>
        <w:br/>
        <w:t>лекарственных препаратов</w:t>
      </w:r>
      <w:r w:rsidR="00D27DFF">
        <w:rPr>
          <w:b/>
          <w:bCs/>
          <w:sz w:val="30"/>
          <w:szCs w:val="30"/>
        </w:rPr>
        <w:t xml:space="preserve"> для медицинского применения </w:t>
      </w:r>
    </w:p>
    <w:p w:rsidR="002844BB" w:rsidRPr="000139A4" w:rsidRDefault="002844BB" w:rsidP="00607C9F">
      <w:pPr>
        <w:ind w:right="-2"/>
        <w:jc w:val="center"/>
        <w:rPr>
          <w:b/>
          <w:sz w:val="30"/>
          <w:szCs w:val="30"/>
        </w:rPr>
      </w:pPr>
    </w:p>
    <w:p w:rsidR="00F0422C" w:rsidRPr="00BD2E96" w:rsidRDefault="00A43E47" w:rsidP="009D39A6">
      <w:pPr>
        <w:pStyle w:val="1"/>
        <w:rPr>
          <w:lang w:val="ru-RU"/>
        </w:rPr>
      </w:pPr>
      <w:r>
        <w:t>I</w:t>
      </w:r>
      <w:r w:rsidR="004C0F66" w:rsidRPr="00BD2E96">
        <w:rPr>
          <w:lang w:val="ru-RU"/>
        </w:rPr>
        <w:t>.</w:t>
      </w:r>
      <w:r w:rsidR="005C1930">
        <w:t> </w:t>
      </w:r>
      <w:r w:rsidR="00403D2B" w:rsidRPr="00BD2E96">
        <w:rPr>
          <w:lang w:val="ru-RU"/>
        </w:rPr>
        <w:t>В</w:t>
      </w:r>
      <w:r w:rsidR="005C1930" w:rsidRPr="00BD2E96">
        <w:rPr>
          <w:lang w:val="ru-RU"/>
        </w:rPr>
        <w:t>ведение</w:t>
      </w:r>
    </w:p>
    <w:p w:rsidR="00584C77" w:rsidRPr="000139A4" w:rsidRDefault="00006C16" w:rsidP="00607C9F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1. </w:t>
      </w:r>
      <w:r w:rsidR="000213A8">
        <w:rPr>
          <w:sz w:val="30"/>
          <w:szCs w:val="30"/>
        </w:rPr>
        <w:t>Настоящее Руководство</w:t>
      </w:r>
      <w:r w:rsidR="00BD2E96">
        <w:rPr>
          <w:sz w:val="30"/>
          <w:szCs w:val="30"/>
        </w:rPr>
        <w:t xml:space="preserve"> </w:t>
      </w:r>
      <w:r w:rsidR="00935BB5" w:rsidRPr="000139A4">
        <w:rPr>
          <w:sz w:val="30"/>
          <w:szCs w:val="30"/>
        </w:rPr>
        <w:t xml:space="preserve">является </w:t>
      </w:r>
      <w:r w:rsidR="00A6528B">
        <w:rPr>
          <w:sz w:val="30"/>
          <w:szCs w:val="30"/>
        </w:rPr>
        <w:t>правилами</w:t>
      </w:r>
      <w:r w:rsidR="00BD2E96">
        <w:rPr>
          <w:sz w:val="30"/>
          <w:szCs w:val="30"/>
        </w:rPr>
        <w:t xml:space="preserve"> по </w:t>
      </w:r>
      <w:r w:rsidR="000C360A">
        <w:rPr>
          <w:sz w:val="30"/>
          <w:szCs w:val="30"/>
        </w:rPr>
        <w:t>документ</w:t>
      </w:r>
      <w:r w:rsidR="008A77F9">
        <w:rPr>
          <w:sz w:val="30"/>
          <w:szCs w:val="30"/>
        </w:rPr>
        <w:t>альному</w:t>
      </w:r>
      <w:r w:rsidR="006B49F5">
        <w:rPr>
          <w:sz w:val="30"/>
          <w:szCs w:val="30"/>
        </w:rPr>
        <w:t xml:space="preserve"> </w:t>
      </w:r>
      <w:r w:rsidR="008A77F9">
        <w:rPr>
          <w:sz w:val="30"/>
          <w:szCs w:val="30"/>
        </w:rPr>
        <w:t xml:space="preserve">оформлению результатов подтверждения </w:t>
      </w:r>
      <w:r w:rsidR="002762FA" w:rsidRPr="000139A4">
        <w:rPr>
          <w:sz w:val="30"/>
          <w:szCs w:val="30"/>
        </w:rPr>
        <w:t>того, что процесс</w:t>
      </w:r>
      <w:r w:rsidR="004821C0">
        <w:rPr>
          <w:sz w:val="30"/>
          <w:szCs w:val="30"/>
        </w:rPr>
        <w:t xml:space="preserve"> производства</w:t>
      </w:r>
      <w:r w:rsidR="005001DE">
        <w:rPr>
          <w:sz w:val="30"/>
          <w:szCs w:val="30"/>
        </w:rPr>
        <w:t>,</w:t>
      </w:r>
      <w:r w:rsidR="00935BB5" w:rsidRPr="000139A4">
        <w:rPr>
          <w:sz w:val="30"/>
          <w:szCs w:val="30"/>
        </w:rPr>
        <w:t xml:space="preserve"> </w:t>
      </w:r>
      <w:r w:rsidR="00D27DFF">
        <w:rPr>
          <w:sz w:val="30"/>
          <w:szCs w:val="30"/>
        </w:rPr>
        <w:t>выполняемый</w:t>
      </w:r>
      <w:r w:rsidR="000213A8">
        <w:rPr>
          <w:sz w:val="30"/>
          <w:szCs w:val="30"/>
        </w:rPr>
        <w:t xml:space="preserve"> </w:t>
      </w:r>
      <w:r w:rsidR="00935BB5" w:rsidRPr="000139A4">
        <w:rPr>
          <w:sz w:val="30"/>
          <w:szCs w:val="30"/>
        </w:rPr>
        <w:t>в пр</w:t>
      </w:r>
      <w:r w:rsidR="002762FA" w:rsidRPr="000139A4">
        <w:rPr>
          <w:sz w:val="30"/>
          <w:szCs w:val="30"/>
        </w:rPr>
        <w:t>еделах установленных параметров</w:t>
      </w:r>
      <w:r w:rsidR="005001DE">
        <w:rPr>
          <w:sz w:val="30"/>
          <w:szCs w:val="30"/>
        </w:rPr>
        <w:t>,</w:t>
      </w:r>
      <w:r w:rsidR="00935BB5" w:rsidRPr="000139A4">
        <w:rPr>
          <w:sz w:val="30"/>
          <w:szCs w:val="30"/>
        </w:rPr>
        <w:t xml:space="preserve"> эффективно и воспроизводимо </w:t>
      </w:r>
      <w:r w:rsidR="00D27DFF">
        <w:rPr>
          <w:sz w:val="30"/>
          <w:szCs w:val="30"/>
        </w:rPr>
        <w:t>обеспечивает</w:t>
      </w:r>
      <w:r w:rsidR="00935BB5" w:rsidRPr="000139A4">
        <w:rPr>
          <w:sz w:val="30"/>
          <w:szCs w:val="30"/>
        </w:rPr>
        <w:t xml:space="preserve"> получени</w:t>
      </w:r>
      <w:r w:rsidR="00D27DFF">
        <w:rPr>
          <w:sz w:val="30"/>
          <w:szCs w:val="30"/>
        </w:rPr>
        <w:t>е</w:t>
      </w:r>
      <w:r w:rsidR="00935BB5" w:rsidRPr="000139A4">
        <w:rPr>
          <w:sz w:val="30"/>
          <w:szCs w:val="30"/>
        </w:rPr>
        <w:t xml:space="preserve"> лекарственного препарата, </w:t>
      </w:r>
      <w:r w:rsidR="00935BB5" w:rsidRPr="000139A4">
        <w:rPr>
          <w:color w:val="000000"/>
          <w:sz w:val="30"/>
          <w:szCs w:val="30"/>
        </w:rPr>
        <w:t>соответствующего установленным спецификациям и показателям качества</w:t>
      </w:r>
      <w:r w:rsidR="00800ED1">
        <w:rPr>
          <w:color w:val="000000"/>
          <w:sz w:val="30"/>
          <w:szCs w:val="30"/>
        </w:rPr>
        <w:t>, для их представления в регистрационном досье лекарственного препарата.</w:t>
      </w:r>
    </w:p>
    <w:p w:rsidR="00403D2B" w:rsidRPr="000139A4" w:rsidRDefault="00006C16" w:rsidP="006B49F5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2. </w:t>
      </w:r>
      <w:r w:rsidR="00403D2B" w:rsidRPr="000139A4">
        <w:rPr>
          <w:sz w:val="30"/>
          <w:szCs w:val="30"/>
        </w:rPr>
        <w:t>Введением непрерывной верификации</w:t>
      </w:r>
      <w:r w:rsidR="002E1900">
        <w:rPr>
          <w:sz w:val="30"/>
          <w:szCs w:val="30"/>
        </w:rPr>
        <w:t xml:space="preserve"> процесса</w:t>
      </w:r>
      <w:r w:rsidR="00403D2B" w:rsidRPr="000139A4">
        <w:rPr>
          <w:sz w:val="30"/>
          <w:szCs w:val="30"/>
        </w:rPr>
        <w:t xml:space="preserve"> определен альтернативный подход к </w:t>
      </w:r>
      <w:proofErr w:type="spellStart"/>
      <w:r w:rsidR="00403D2B" w:rsidRPr="000139A4">
        <w:rPr>
          <w:sz w:val="30"/>
          <w:szCs w:val="30"/>
        </w:rPr>
        <w:t>валидации</w:t>
      </w:r>
      <w:proofErr w:type="spellEnd"/>
      <w:r w:rsidR="00403D2B" w:rsidRPr="000139A4">
        <w:rPr>
          <w:sz w:val="30"/>
          <w:szCs w:val="30"/>
        </w:rPr>
        <w:t xml:space="preserve"> процесс</w:t>
      </w:r>
      <w:r w:rsidR="00EA24DC" w:rsidRPr="000139A4">
        <w:rPr>
          <w:sz w:val="30"/>
          <w:szCs w:val="30"/>
        </w:rPr>
        <w:t>а</w:t>
      </w:r>
      <w:r w:rsidR="00403D2B" w:rsidRPr="000139A4">
        <w:rPr>
          <w:sz w:val="30"/>
          <w:szCs w:val="30"/>
        </w:rPr>
        <w:t xml:space="preserve"> на основе непрерывного мониторинга </w:t>
      </w:r>
      <w:r w:rsidR="00C93995">
        <w:rPr>
          <w:sz w:val="30"/>
          <w:szCs w:val="30"/>
        </w:rPr>
        <w:t xml:space="preserve">процесса </w:t>
      </w:r>
      <w:r w:rsidR="00403D2B" w:rsidRPr="000139A4">
        <w:rPr>
          <w:sz w:val="30"/>
          <w:szCs w:val="30"/>
        </w:rPr>
        <w:t xml:space="preserve">производства. Этот подход основан на знании </w:t>
      </w:r>
      <w:proofErr w:type="gramStart"/>
      <w:r w:rsidR="00403D2B" w:rsidRPr="000139A4">
        <w:rPr>
          <w:sz w:val="30"/>
          <w:szCs w:val="30"/>
        </w:rPr>
        <w:t>продукта и процесса, полученном при</w:t>
      </w:r>
      <w:r w:rsidR="006B49F5">
        <w:rPr>
          <w:sz w:val="30"/>
          <w:szCs w:val="30"/>
        </w:rPr>
        <w:t xml:space="preserve"> </w:t>
      </w:r>
      <w:r w:rsidR="00403D2B" w:rsidRPr="000139A4">
        <w:rPr>
          <w:sz w:val="30"/>
          <w:szCs w:val="30"/>
        </w:rPr>
        <w:t>их разработке и</w:t>
      </w:r>
      <w:r w:rsidR="006B49F5">
        <w:rPr>
          <w:sz w:val="30"/>
          <w:szCs w:val="30"/>
        </w:rPr>
        <w:t xml:space="preserve"> (</w:t>
      </w:r>
      <w:r w:rsidR="00403D2B" w:rsidRPr="000139A4">
        <w:rPr>
          <w:sz w:val="30"/>
          <w:szCs w:val="30"/>
        </w:rPr>
        <w:t>или</w:t>
      </w:r>
      <w:r w:rsidR="006B49F5">
        <w:rPr>
          <w:sz w:val="30"/>
          <w:szCs w:val="30"/>
        </w:rPr>
        <w:t>)</w:t>
      </w:r>
      <w:r w:rsidR="00403D2B" w:rsidRPr="000139A4">
        <w:rPr>
          <w:sz w:val="30"/>
          <w:szCs w:val="30"/>
        </w:rPr>
        <w:t xml:space="preserve"> на </w:t>
      </w:r>
      <w:r w:rsidR="006928E4" w:rsidRPr="000139A4">
        <w:rPr>
          <w:sz w:val="30"/>
          <w:szCs w:val="30"/>
        </w:rPr>
        <w:t xml:space="preserve">опыте </w:t>
      </w:r>
      <w:r w:rsidR="00E12E9F" w:rsidRPr="000139A4">
        <w:rPr>
          <w:sz w:val="30"/>
          <w:szCs w:val="30"/>
        </w:rPr>
        <w:t xml:space="preserve">предыдущего </w:t>
      </w:r>
      <w:r w:rsidR="00403D2B" w:rsidRPr="000139A4">
        <w:rPr>
          <w:sz w:val="30"/>
          <w:szCs w:val="30"/>
        </w:rPr>
        <w:t>производства.</w:t>
      </w:r>
      <w:proofErr w:type="gramEnd"/>
      <w:r w:rsidR="006928E4" w:rsidRPr="000139A4">
        <w:rPr>
          <w:sz w:val="30"/>
          <w:szCs w:val="30"/>
        </w:rPr>
        <w:t xml:space="preserve"> </w:t>
      </w:r>
      <w:r w:rsidR="00403D2B" w:rsidRPr="000139A4">
        <w:rPr>
          <w:sz w:val="30"/>
          <w:szCs w:val="30"/>
        </w:rPr>
        <w:t>Непрерывная верификация процесса может примен</w:t>
      </w:r>
      <w:r w:rsidR="00D27DFF">
        <w:rPr>
          <w:sz w:val="30"/>
          <w:szCs w:val="30"/>
        </w:rPr>
        <w:t>яться</w:t>
      </w:r>
      <w:r w:rsidR="00403D2B" w:rsidRPr="000139A4">
        <w:rPr>
          <w:sz w:val="30"/>
          <w:szCs w:val="30"/>
        </w:rPr>
        <w:t xml:space="preserve"> как при традиционном, так</w:t>
      </w:r>
      <w:r w:rsidR="006B49F5">
        <w:rPr>
          <w:sz w:val="30"/>
          <w:szCs w:val="30"/>
        </w:rPr>
        <w:t xml:space="preserve"> </w:t>
      </w:r>
      <w:r w:rsidR="00403D2B" w:rsidRPr="000139A4">
        <w:rPr>
          <w:sz w:val="30"/>
          <w:szCs w:val="30"/>
        </w:rPr>
        <w:t xml:space="preserve">и </w:t>
      </w:r>
      <w:r w:rsidR="00D27DFF">
        <w:rPr>
          <w:sz w:val="30"/>
          <w:szCs w:val="30"/>
        </w:rPr>
        <w:t xml:space="preserve">при </w:t>
      </w:r>
      <w:r w:rsidR="00403D2B" w:rsidRPr="000139A4">
        <w:rPr>
          <w:sz w:val="30"/>
          <w:szCs w:val="30"/>
        </w:rPr>
        <w:t>расширенном</w:t>
      </w:r>
      <w:r w:rsidR="006B49F5">
        <w:rPr>
          <w:sz w:val="30"/>
          <w:szCs w:val="30"/>
        </w:rPr>
        <w:t xml:space="preserve"> </w:t>
      </w:r>
      <w:r w:rsidR="00403D2B" w:rsidRPr="000139A4">
        <w:rPr>
          <w:sz w:val="30"/>
          <w:szCs w:val="30"/>
        </w:rPr>
        <w:t>подходе</w:t>
      </w:r>
      <w:r w:rsidR="00E83D52">
        <w:rPr>
          <w:sz w:val="30"/>
          <w:szCs w:val="30"/>
        </w:rPr>
        <w:t xml:space="preserve"> </w:t>
      </w:r>
      <w:r w:rsidR="00FC0EE8">
        <w:rPr>
          <w:sz w:val="30"/>
          <w:szCs w:val="30"/>
        </w:rPr>
        <w:br/>
      </w:r>
      <w:r w:rsidR="00403D2B" w:rsidRPr="000139A4">
        <w:rPr>
          <w:sz w:val="30"/>
          <w:szCs w:val="30"/>
        </w:rPr>
        <w:t>к фармацевтической разработке. Для оценки процесса мо</w:t>
      </w:r>
      <w:r w:rsidR="00702A38" w:rsidRPr="000139A4">
        <w:rPr>
          <w:sz w:val="30"/>
          <w:szCs w:val="30"/>
        </w:rPr>
        <w:t>гу</w:t>
      </w:r>
      <w:r w:rsidR="00403D2B" w:rsidRPr="000139A4">
        <w:rPr>
          <w:sz w:val="30"/>
          <w:szCs w:val="30"/>
        </w:rPr>
        <w:t xml:space="preserve">т использоваться </w:t>
      </w:r>
      <w:r w:rsidR="00702A38" w:rsidRPr="000139A4">
        <w:rPr>
          <w:sz w:val="30"/>
          <w:szCs w:val="30"/>
        </w:rPr>
        <w:t>методы непрерывного мониторинга и</w:t>
      </w:r>
      <w:r w:rsidR="006B49F5">
        <w:rPr>
          <w:sz w:val="30"/>
          <w:szCs w:val="30"/>
        </w:rPr>
        <w:t xml:space="preserve"> (</w:t>
      </w:r>
      <w:r w:rsidR="00403D2B" w:rsidRPr="000139A4">
        <w:rPr>
          <w:sz w:val="30"/>
          <w:szCs w:val="30"/>
        </w:rPr>
        <w:t>или</w:t>
      </w:r>
      <w:r w:rsidR="006B49F5">
        <w:rPr>
          <w:sz w:val="30"/>
          <w:szCs w:val="30"/>
        </w:rPr>
        <w:t>)</w:t>
      </w:r>
      <w:r w:rsidR="00403D2B" w:rsidRPr="000139A4">
        <w:rPr>
          <w:sz w:val="30"/>
          <w:szCs w:val="30"/>
        </w:rPr>
        <w:t xml:space="preserve"> </w:t>
      </w:r>
      <w:r w:rsidR="00702A38" w:rsidRPr="000139A4">
        <w:rPr>
          <w:sz w:val="30"/>
          <w:szCs w:val="30"/>
        </w:rPr>
        <w:t>контрол</w:t>
      </w:r>
      <w:r w:rsidR="00403D2B" w:rsidRPr="000139A4">
        <w:rPr>
          <w:sz w:val="30"/>
          <w:szCs w:val="30"/>
        </w:rPr>
        <w:t xml:space="preserve">я. </w:t>
      </w:r>
      <w:proofErr w:type="gramStart"/>
      <w:r w:rsidR="00403D2B" w:rsidRPr="000139A4">
        <w:rPr>
          <w:sz w:val="30"/>
          <w:szCs w:val="30"/>
        </w:rPr>
        <w:t xml:space="preserve">Предполагается, что </w:t>
      </w:r>
      <w:r w:rsidR="006928E4" w:rsidRPr="000139A4">
        <w:rPr>
          <w:sz w:val="30"/>
          <w:szCs w:val="30"/>
        </w:rPr>
        <w:t xml:space="preserve">совокупность </w:t>
      </w:r>
      <w:r w:rsidR="008A77F9">
        <w:rPr>
          <w:sz w:val="30"/>
          <w:szCs w:val="30"/>
        </w:rPr>
        <w:t>положений</w:t>
      </w:r>
      <w:r w:rsidR="006928E4" w:rsidRPr="000139A4">
        <w:rPr>
          <w:sz w:val="30"/>
          <w:szCs w:val="30"/>
        </w:rPr>
        <w:t xml:space="preserve">, приведенных в </w:t>
      </w:r>
      <w:r w:rsidR="00D33DE3" w:rsidRPr="000139A4">
        <w:rPr>
          <w:sz w:val="30"/>
          <w:szCs w:val="30"/>
        </w:rPr>
        <w:t>р</w:t>
      </w:r>
      <w:r w:rsidR="006928E4" w:rsidRPr="000139A4">
        <w:rPr>
          <w:sz w:val="30"/>
          <w:szCs w:val="30"/>
        </w:rPr>
        <w:t>уководствах по фармацевтической разработке</w:t>
      </w:r>
      <w:r w:rsidR="00AD4179">
        <w:rPr>
          <w:sz w:val="30"/>
          <w:szCs w:val="30"/>
        </w:rPr>
        <w:t>, принимаемых Евразийской экономической комиссией</w:t>
      </w:r>
      <w:r w:rsidR="00D27DFF">
        <w:rPr>
          <w:sz w:val="30"/>
          <w:szCs w:val="30"/>
        </w:rPr>
        <w:t>,</w:t>
      </w:r>
      <w:r w:rsidR="004230DE" w:rsidRPr="000139A4">
        <w:rPr>
          <w:sz w:val="30"/>
          <w:szCs w:val="30"/>
        </w:rPr>
        <w:t xml:space="preserve"> </w:t>
      </w:r>
      <w:r w:rsidR="006928E4" w:rsidRPr="000139A4">
        <w:rPr>
          <w:sz w:val="30"/>
          <w:szCs w:val="30"/>
        </w:rPr>
        <w:t xml:space="preserve">и </w:t>
      </w:r>
      <w:r w:rsidR="00D27DFF">
        <w:rPr>
          <w:sz w:val="30"/>
          <w:szCs w:val="30"/>
        </w:rPr>
        <w:t xml:space="preserve">в </w:t>
      </w:r>
      <w:r w:rsidR="006928E4" w:rsidRPr="000139A4">
        <w:rPr>
          <w:sz w:val="30"/>
          <w:szCs w:val="30"/>
        </w:rPr>
        <w:t>настоящем</w:t>
      </w:r>
      <w:r w:rsidR="006B49F5">
        <w:rPr>
          <w:sz w:val="30"/>
          <w:szCs w:val="30"/>
        </w:rPr>
        <w:t xml:space="preserve"> Р</w:t>
      </w:r>
      <w:r w:rsidR="00403D2B" w:rsidRPr="000139A4">
        <w:rPr>
          <w:sz w:val="30"/>
          <w:szCs w:val="30"/>
        </w:rPr>
        <w:t>уководств</w:t>
      </w:r>
      <w:r w:rsidR="006928E4" w:rsidRPr="000139A4">
        <w:rPr>
          <w:sz w:val="30"/>
          <w:szCs w:val="30"/>
        </w:rPr>
        <w:t>е</w:t>
      </w:r>
      <w:r w:rsidR="00D27DFF">
        <w:rPr>
          <w:sz w:val="30"/>
          <w:szCs w:val="30"/>
        </w:rPr>
        <w:t>,</w:t>
      </w:r>
      <w:r w:rsidR="00403D2B" w:rsidRPr="000139A4">
        <w:rPr>
          <w:sz w:val="30"/>
          <w:szCs w:val="30"/>
        </w:rPr>
        <w:t xml:space="preserve"> </w:t>
      </w:r>
      <w:r w:rsidR="006928E4" w:rsidRPr="000139A4">
        <w:rPr>
          <w:sz w:val="30"/>
          <w:szCs w:val="30"/>
        </w:rPr>
        <w:t>о</w:t>
      </w:r>
      <w:r w:rsidR="00403D2B" w:rsidRPr="000139A4">
        <w:rPr>
          <w:sz w:val="30"/>
          <w:szCs w:val="30"/>
        </w:rPr>
        <w:t>хватыва</w:t>
      </w:r>
      <w:r w:rsidR="00702A38" w:rsidRPr="000139A4">
        <w:rPr>
          <w:sz w:val="30"/>
          <w:szCs w:val="30"/>
        </w:rPr>
        <w:t>ет</w:t>
      </w:r>
      <w:r w:rsidR="00403D2B" w:rsidRPr="000139A4">
        <w:rPr>
          <w:sz w:val="30"/>
          <w:szCs w:val="30"/>
        </w:rPr>
        <w:t xml:space="preserve"> все </w:t>
      </w:r>
      <w:r w:rsidR="00702A38" w:rsidRPr="000139A4">
        <w:rPr>
          <w:sz w:val="30"/>
          <w:szCs w:val="30"/>
        </w:rPr>
        <w:t>критическ</w:t>
      </w:r>
      <w:r w:rsidR="00403D2B" w:rsidRPr="000139A4">
        <w:rPr>
          <w:sz w:val="30"/>
          <w:szCs w:val="30"/>
        </w:rPr>
        <w:t>и</w:t>
      </w:r>
      <w:r w:rsidR="00702A38" w:rsidRPr="000139A4">
        <w:rPr>
          <w:sz w:val="30"/>
          <w:szCs w:val="30"/>
        </w:rPr>
        <w:t>е</w:t>
      </w:r>
      <w:r w:rsidR="00403D2B" w:rsidRPr="000139A4">
        <w:rPr>
          <w:sz w:val="30"/>
          <w:szCs w:val="30"/>
        </w:rPr>
        <w:t xml:space="preserve"> </w:t>
      </w:r>
      <w:r w:rsidR="00562B21">
        <w:rPr>
          <w:sz w:val="30"/>
          <w:szCs w:val="30"/>
        </w:rPr>
        <w:t>стадии</w:t>
      </w:r>
      <w:r w:rsidR="00562B21" w:rsidRPr="000139A4">
        <w:rPr>
          <w:sz w:val="30"/>
          <w:szCs w:val="30"/>
        </w:rPr>
        <w:t xml:space="preserve"> </w:t>
      </w:r>
      <w:r w:rsidR="00702A38" w:rsidRPr="000139A4">
        <w:rPr>
          <w:sz w:val="30"/>
          <w:szCs w:val="30"/>
        </w:rPr>
        <w:t>технологического</w:t>
      </w:r>
      <w:r w:rsidR="00403D2B" w:rsidRPr="000139A4">
        <w:rPr>
          <w:sz w:val="30"/>
          <w:szCs w:val="30"/>
        </w:rPr>
        <w:t xml:space="preserve"> </w:t>
      </w:r>
      <w:r w:rsidR="00702A38" w:rsidRPr="000139A4">
        <w:rPr>
          <w:sz w:val="30"/>
          <w:szCs w:val="30"/>
        </w:rPr>
        <w:t xml:space="preserve">процесса, </w:t>
      </w:r>
      <w:r w:rsidR="00702A38" w:rsidRPr="000139A4">
        <w:rPr>
          <w:sz w:val="30"/>
          <w:szCs w:val="30"/>
        </w:rPr>
        <w:lastRenderedPageBreak/>
        <w:t xml:space="preserve">подлежащие </w:t>
      </w:r>
      <w:r w:rsidR="00403D2B" w:rsidRPr="000139A4">
        <w:rPr>
          <w:sz w:val="30"/>
          <w:szCs w:val="30"/>
        </w:rPr>
        <w:t>включени</w:t>
      </w:r>
      <w:r w:rsidR="00702A38" w:rsidRPr="000139A4">
        <w:rPr>
          <w:sz w:val="30"/>
          <w:szCs w:val="30"/>
        </w:rPr>
        <w:t>ю</w:t>
      </w:r>
      <w:r w:rsidR="00403D2B" w:rsidRPr="000139A4">
        <w:rPr>
          <w:sz w:val="30"/>
          <w:szCs w:val="30"/>
        </w:rPr>
        <w:t xml:space="preserve"> в </w:t>
      </w:r>
      <w:r w:rsidR="00702A38" w:rsidRPr="000139A4">
        <w:rPr>
          <w:sz w:val="30"/>
          <w:szCs w:val="30"/>
        </w:rPr>
        <w:t>регистраци</w:t>
      </w:r>
      <w:r w:rsidR="003E1F50" w:rsidRPr="000139A4">
        <w:rPr>
          <w:sz w:val="30"/>
          <w:szCs w:val="30"/>
        </w:rPr>
        <w:t>онное досье</w:t>
      </w:r>
      <w:r w:rsidR="00403D2B" w:rsidRPr="000139A4">
        <w:rPr>
          <w:sz w:val="30"/>
          <w:szCs w:val="30"/>
        </w:rPr>
        <w:t xml:space="preserve"> </w:t>
      </w:r>
      <w:r w:rsidR="00702A38" w:rsidRPr="000139A4">
        <w:rPr>
          <w:sz w:val="30"/>
          <w:szCs w:val="30"/>
        </w:rPr>
        <w:t xml:space="preserve">лекарственного </w:t>
      </w:r>
      <w:r w:rsidR="00633EBA">
        <w:rPr>
          <w:sz w:val="30"/>
          <w:szCs w:val="30"/>
        </w:rPr>
        <w:t>препарата</w:t>
      </w:r>
      <w:r w:rsidR="00702A38" w:rsidRPr="000139A4">
        <w:rPr>
          <w:sz w:val="30"/>
          <w:szCs w:val="30"/>
        </w:rPr>
        <w:t xml:space="preserve"> для</w:t>
      </w:r>
      <w:r w:rsidR="006B49F5">
        <w:rPr>
          <w:sz w:val="30"/>
          <w:szCs w:val="30"/>
        </w:rPr>
        <w:t xml:space="preserve"> </w:t>
      </w:r>
      <w:r w:rsidR="00702A38" w:rsidRPr="000139A4">
        <w:rPr>
          <w:sz w:val="30"/>
          <w:szCs w:val="30"/>
        </w:rPr>
        <w:t>медицинского применения</w:t>
      </w:r>
      <w:r w:rsidR="009A7D3C">
        <w:rPr>
          <w:sz w:val="30"/>
          <w:szCs w:val="30"/>
        </w:rPr>
        <w:t xml:space="preserve">, </w:t>
      </w:r>
      <w:r w:rsidR="00447979">
        <w:rPr>
          <w:sz w:val="30"/>
          <w:szCs w:val="30"/>
        </w:rPr>
        <w:t>согласно</w:t>
      </w:r>
      <w:r w:rsidR="0036512E">
        <w:rPr>
          <w:sz w:val="30"/>
          <w:szCs w:val="30"/>
        </w:rPr>
        <w:t xml:space="preserve"> </w:t>
      </w:r>
      <w:r w:rsidR="009A7D3C">
        <w:rPr>
          <w:sz w:val="30"/>
          <w:szCs w:val="30"/>
        </w:rPr>
        <w:t>приложени</w:t>
      </w:r>
      <w:r w:rsidR="00447979">
        <w:rPr>
          <w:sz w:val="30"/>
          <w:szCs w:val="30"/>
        </w:rPr>
        <w:t>ю</w:t>
      </w:r>
      <w:r w:rsidR="009A7D3C">
        <w:rPr>
          <w:sz w:val="30"/>
          <w:szCs w:val="30"/>
        </w:rPr>
        <w:t xml:space="preserve"> № 1 </w:t>
      </w:r>
      <w:r w:rsidR="00FC0EE8">
        <w:rPr>
          <w:sz w:val="30"/>
          <w:szCs w:val="30"/>
        </w:rPr>
        <w:br/>
      </w:r>
      <w:r w:rsidR="009A7D3C">
        <w:rPr>
          <w:sz w:val="30"/>
          <w:szCs w:val="30"/>
        </w:rPr>
        <w:t>к Правилам регистрации и экспертизы лекарственных средств для медицинского применения, утвержденны</w:t>
      </w:r>
      <w:r w:rsidR="00447979">
        <w:rPr>
          <w:sz w:val="30"/>
          <w:szCs w:val="30"/>
        </w:rPr>
        <w:t>м</w:t>
      </w:r>
      <w:r w:rsidR="009A7D3C">
        <w:rPr>
          <w:sz w:val="30"/>
          <w:szCs w:val="30"/>
        </w:rPr>
        <w:t xml:space="preserve"> Решением Совета Евразийской экономической комиссии от 3 ноября 2016 г. № 78 (далее</w:t>
      </w:r>
      <w:proofErr w:type="gramEnd"/>
      <w:r w:rsidR="009A7D3C">
        <w:rPr>
          <w:sz w:val="30"/>
          <w:szCs w:val="30"/>
        </w:rPr>
        <w:t xml:space="preserve"> </w:t>
      </w:r>
      <w:r w:rsidR="00447979">
        <w:rPr>
          <w:sz w:val="30"/>
          <w:szCs w:val="30"/>
        </w:rPr>
        <w:t xml:space="preserve">соответственно </w:t>
      </w:r>
      <w:r w:rsidR="009A7D3C">
        <w:rPr>
          <w:sz w:val="30"/>
          <w:szCs w:val="30"/>
        </w:rPr>
        <w:t>– регистрационное досье</w:t>
      </w:r>
      <w:r w:rsidR="00447979">
        <w:rPr>
          <w:sz w:val="30"/>
          <w:szCs w:val="30"/>
        </w:rPr>
        <w:t>, Правила регистрации и экспертизы</w:t>
      </w:r>
      <w:r w:rsidR="009A7D3C">
        <w:rPr>
          <w:sz w:val="30"/>
          <w:szCs w:val="30"/>
        </w:rPr>
        <w:t>)</w:t>
      </w:r>
      <w:r w:rsidR="00403D2B" w:rsidRPr="000139A4">
        <w:rPr>
          <w:sz w:val="30"/>
          <w:szCs w:val="30"/>
        </w:rPr>
        <w:t>.</w:t>
      </w:r>
    </w:p>
    <w:p w:rsidR="00403D2B" w:rsidRPr="000139A4" w:rsidRDefault="00006C16" w:rsidP="00607C9F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3. </w:t>
      </w:r>
      <w:proofErr w:type="spellStart"/>
      <w:r w:rsidR="00403D2B" w:rsidRPr="000139A4">
        <w:rPr>
          <w:sz w:val="30"/>
          <w:szCs w:val="30"/>
        </w:rPr>
        <w:t>Валидация</w:t>
      </w:r>
      <w:proofErr w:type="spellEnd"/>
      <w:r w:rsidR="00403D2B" w:rsidRPr="000139A4">
        <w:rPr>
          <w:sz w:val="30"/>
          <w:szCs w:val="30"/>
        </w:rPr>
        <w:t xml:space="preserve"> процессов не должна</w:t>
      </w:r>
      <w:r w:rsidR="006B49F5">
        <w:rPr>
          <w:sz w:val="30"/>
          <w:szCs w:val="30"/>
        </w:rPr>
        <w:t xml:space="preserve"> </w:t>
      </w:r>
      <w:r w:rsidR="00403D2B" w:rsidRPr="000139A4">
        <w:rPr>
          <w:sz w:val="30"/>
          <w:szCs w:val="30"/>
        </w:rPr>
        <w:t xml:space="preserve">рассматриваться как разовое событие. Подход к </w:t>
      </w:r>
      <w:proofErr w:type="spellStart"/>
      <w:r w:rsidR="00403D2B" w:rsidRPr="000139A4">
        <w:rPr>
          <w:sz w:val="30"/>
          <w:szCs w:val="30"/>
        </w:rPr>
        <w:t>валидации</w:t>
      </w:r>
      <w:proofErr w:type="spellEnd"/>
      <w:r w:rsidR="00403D2B" w:rsidRPr="000139A4">
        <w:rPr>
          <w:sz w:val="30"/>
          <w:szCs w:val="30"/>
        </w:rPr>
        <w:t xml:space="preserve"> на основе жизненного цикла </w:t>
      </w:r>
      <w:r w:rsidR="00447979">
        <w:rPr>
          <w:sz w:val="30"/>
          <w:szCs w:val="30"/>
        </w:rPr>
        <w:t xml:space="preserve">процесса </w:t>
      </w:r>
      <w:r w:rsidR="00403D2B" w:rsidRPr="000139A4">
        <w:rPr>
          <w:sz w:val="30"/>
          <w:szCs w:val="30"/>
        </w:rPr>
        <w:t xml:space="preserve">включает </w:t>
      </w:r>
      <w:r w:rsidR="00447979">
        <w:rPr>
          <w:sz w:val="30"/>
          <w:szCs w:val="30"/>
        </w:rPr>
        <w:t xml:space="preserve">в себя </w:t>
      </w:r>
      <w:r w:rsidR="00403D2B" w:rsidRPr="000139A4">
        <w:rPr>
          <w:sz w:val="30"/>
          <w:szCs w:val="30"/>
        </w:rPr>
        <w:t xml:space="preserve">разработку продукта и процесса, </w:t>
      </w:r>
      <w:proofErr w:type="spellStart"/>
      <w:r w:rsidR="00403D2B" w:rsidRPr="000139A4">
        <w:rPr>
          <w:sz w:val="30"/>
          <w:szCs w:val="30"/>
        </w:rPr>
        <w:t>валидацию</w:t>
      </w:r>
      <w:proofErr w:type="spellEnd"/>
      <w:r w:rsidR="00403D2B" w:rsidRPr="000139A4">
        <w:rPr>
          <w:sz w:val="30"/>
          <w:szCs w:val="30"/>
        </w:rPr>
        <w:t xml:space="preserve"> производственного процесса</w:t>
      </w:r>
      <w:r w:rsidR="00562B21">
        <w:rPr>
          <w:sz w:val="30"/>
          <w:szCs w:val="30"/>
        </w:rPr>
        <w:t xml:space="preserve"> </w:t>
      </w:r>
      <w:r w:rsidR="00447979">
        <w:rPr>
          <w:sz w:val="30"/>
          <w:szCs w:val="30"/>
        </w:rPr>
        <w:t xml:space="preserve">промышленного масштаба </w:t>
      </w:r>
      <w:r w:rsidR="00562B21">
        <w:rPr>
          <w:sz w:val="30"/>
          <w:szCs w:val="30"/>
        </w:rPr>
        <w:t>и</w:t>
      </w:r>
      <w:r w:rsidR="00403D2B" w:rsidRPr="000139A4">
        <w:rPr>
          <w:sz w:val="30"/>
          <w:szCs w:val="30"/>
        </w:rPr>
        <w:t xml:space="preserve"> поддержание процесса в контролируемом состоянии в ходе</w:t>
      </w:r>
      <w:r w:rsidR="006B49F5">
        <w:rPr>
          <w:sz w:val="30"/>
          <w:szCs w:val="30"/>
        </w:rPr>
        <w:t xml:space="preserve"> </w:t>
      </w:r>
      <w:r w:rsidR="00403D2B" w:rsidRPr="000139A4">
        <w:rPr>
          <w:sz w:val="30"/>
          <w:szCs w:val="30"/>
        </w:rPr>
        <w:t>рутинного промышленного производства.</w:t>
      </w:r>
    </w:p>
    <w:p w:rsidR="00403D2B" w:rsidRPr="00544E84" w:rsidRDefault="00A43E47" w:rsidP="009D39A6">
      <w:pPr>
        <w:pStyle w:val="1"/>
        <w:rPr>
          <w:lang w:val="ru-RU"/>
        </w:rPr>
      </w:pPr>
      <w:r>
        <w:t>II</w:t>
      </w:r>
      <w:r w:rsidR="00CA6AFF" w:rsidRPr="00544E84">
        <w:rPr>
          <w:lang w:val="ru-RU"/>
        </w:rPr>
        <w:t>.</w:t>
      </w:r>
      <w:r w:rsidR="005C1930">
        <w:t> </w:t>
      </w:r>
      <w:r w:rsidR="005C1930" w:rsidRPr="00544E84">
        <w:rPr>
          <w:lang w:val="ru-RU"/>
        </w:rPr>
        <w:t>Область применения</w:t>
      </w:r>
    </w:p>
    <w:p w:rsidR="00403D2B" w:rsidRPr="005C1930" w:rsidRDefault="00006C16" w:rsidP="00607C9F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4. </w:t>
      </w:r>
      <w:r w:rsidR="00403D2B" w:rsidRPr="000139A4">
        <w:rPr>
          <w:sz w:val="30"/>
          <w:szCs w:val="30"/>
        </w:rPr>
        <w:t xml:space="preserve">Настоящее </w:t>
      </w:r>
      <w:r w:rsidR="00B82BF2">
        <w:rPr>
          <w:sz w:val="30"/>
          <w:szCs w:val="30"/>
        </w:rPr>
        <w:t>Р</w:t>
      </w:r>
      <w:r w:rsidR="00403D2B" w:rsidRPr="000139A4">
        <w:rPr>
          <w:sz w:val="30"/>
          <w:szCs w:val="30"/>
        </w:rPr>
        <w:t>уководство</w:t>
      </w:r>
      <w:r w:rsidR="006B49F5">
        <w:rPr>
          <w:sz w:val="30"/>
          <w:szCs w:val="30"/>
        </w:rPr>
        <w:t xml:space="preserve"> </w:t>
      </w:r>
      <w:r w:rsidR="00403D2B" w:rsidRPr="000139A4">
        <w:rPr>
          <w:sz w:val="30"/>
          <w:szCs w:val="30"/>
        </w:rPr>
        <w:t xml:space="preserve">определяет состав информации </w:t>
      </w:r>
      <w:r w:rsidR="00544E84">
        <w:rPr>
          <w:sz w:val="30"/>
          <w:szCs w:val="30"/>
        </w:rPr>
        <w:br/>
      </w:r>
      <w:r w:rsidR="00403D2B" w:rsidRPr="000139A4">
        <w:rPr>
          <w:sz w:val="30"/>
          <w:szCs w:val="30"/>
        </w:rPr>
        <w:t xml:space="preserve">о </w:t>
      </w:r>
      <w:proofErr w:type="spellStart"/>
      <w:r w:rsidR="00403D2B" w:rsidRPr="000139A4">
        <w:rPr>
          <w:sz w:val="30"/>
          <w:szCs w:val="30"/>
        </w:rPr>
        <w:t>валидации</w:t>
      </w:r>
      <w:proofErr w:type="spellEnd"/>
      <w:r w:rsidR="00403D2B" w:rsidRPr="000139A4">
        <w:rPr>
          <w:sz w:val="30"/>
          <w:szCs w:val="30"/>
        </w:rPr>
        <w:t xml:space="preserve"> процесса, </w:t>
      </w:r>
      <w:r w:rsidR="00562B21">
        <w:rPr>
          <w:sz w:val="30"/>
          <w:szCs w:val="30"/>
        </w:rPr>
        <w:t>подлежащ</w:t>
      </w:r>
      <w:r w:rsidR="00447979">
        <w:rPr>
          <w:sz w:val="30"/>
          <w:szCs w:val="30"/>
        </w:rPr>
        <w:t>ей</w:t>
      </w:r>
      <w:r w:rsidR="00562B21">
        <w:rPr>
          <w:sz w:val="30"/>
          <w:szCs w:val="30"/>
        </w:rPr>
        <w:t xml:space="preserve"> представлению</w:t>
      </w:r>
      <w:r w:rsidR="00403D2B" w:rsidRPr="000139A4">
        <w:rPr>
          <w:sz w:val="30"/>
          <w:szCs w:val="30"/>
        </w:rPr>
        <w:t xml:space="preserve"> </w:t>
      </w:r>
      <w:r w:rsidR="00EC69E4" w:rsidRPr="000139A4">
        <w:rPr>
          <w:sz w:val="30"/>
          <w:szCs w:val="30"/>
        </w:rPr>
        <w:t>при</w:t>
      </w:r>
      <w:r w:rsidR="00403D2B" w:rsidRPr="000139A4">
        <w:rPr>
          <w:sz w:val="30"/>
          <w:szCs w:val="30"/>
        </w:rPr>
        <w:t xml:space="preserve"> регистраци</w:t>
      </w:r>
      <w:r w:rsidR="00EC69E4" w:rsidRPr="000139A4">
        <w:rPr>
          <w:sz w:val="30"/>
          <w:szCs w:val="30"/>
        </w:rPr>
        <w:t>и</w:t>
      </w:r>
      <w:r w:rsidR="00403D2B" w:rsidRPr="000139A4">
        <w:rPr>
          <w:sz w:val="30"/>
          <w:szCs w:val="30"/>
        </w:rPr>
        <w:t xml:space="preserve"> </w:t>
      </w:r>
      <w:r w:rsidR="00AD706E">
        <w:rPr>
          <w:sz w:val="30"/>
          <w:szCs w:val="30"/>
        </w:rPr>
        <w:t>лекарственного препарата</w:t>
      </w:r>
      <w:r w:rsidR="006B49F5">
        <w:rPr>
          <w:sz w:val="30"/>
          <w:szCs w:val="30"/>
        </w:rPr>
        <w:t xml:space="preserve"> </w:t>
      </w:r>
      <w:r w:rsidR="00403D2B" w:rsidRPr="000139A4">
        <w:rPr>
          <w:sz w:val="30"/>
          <w:szCs w:val="30"/>
        </w:rPr>
        <w:t xml:space="preserve">химической природы для </w:t>
      </w:r>
      <w:r w:rsidR="005C1930">
        <w:rPr>
          <w:sz w:val="30"/>
          <w:szCs w:val="30"/>
        </w:rPr>
        <w:t xml:space="preserve">медицинского </w:t>
      </w:r>
      <w:r w:rsidR="00403D2B" w:rsidRPr="000139A4">
        <w:rPr>
          <w:sz w:val="30"/>
          <w:szCs w:val="30"/>
        </w:rPr>
        <w:t>применения.</w:t>
      </w:r>
      <w:r w:rsidR="006B49F5">
        <w:rPr>
          <w:sz w:val="30"/>
          <w:szCs w:val="30"/>
        </w:rPr>
        <w:t xml:space="preserve"> </w:t>
      </w:r>
      <w:r w:rsidR="00403D2B" w:rsidRPr="000139A4">
        <w:rPr>
          <w:sz w:val="30"/>
          <w:szCs w:val="30"/>
        </w:rPr>
        <w:t xml:space="preserve">Общие принципы, касающиеся </w:t>
      </w:r>
      <w:proofErr w:type="spellStart"/>
      <w:r w:rsidR="00403D2B" w:rsidRPr="000139A4">
        <w:rPr>
          <w:sz w:val="30"/>
          <w:szCs w:val="30"/>
        </w:rPr>
        <w:t>валидации</w:t>
      </w:r>
      <w:proofErr w:type="spellEnd"/>
      <w:r w:rsidR="00403D2B" w:rsidRPr="000139A4">
        <w:rPr>
          <w:sz w:val="30"/>
          <w:szCs w:val="30"/>
        </w:rPr>
        <w:t>,</w:t>
      </w:r>
      <w:r w:rsidR="006B49F5">
        <w:rPr>
          <w:sz w:val="30"/>
          <w:szCs w:val="30"/>
        </w:rPr>
        <w:t xml:space="preserve"> </w:t>
      </w:r>
      <w:r w:rsidR="00403D2B" w:rsidRPr="000139A4">
        <w:rPr>
          <w:sz w:val="30"/>
          <w:szCs w:val="30"/>
        </w:rPr>
        <w:t xml:space="preserve">применимы также к </w:t>
      </w:r>
      <w:r w:rsidR="00403D2B" w:rsidRPr="000139A4">
        <w:rPr>
          <w:color w:val="000000"/>
          <w:sz w:val="30"/>
          <w:szCs w:val="30"/>
        </w:rPr>
        <w:t>активным</w:t>
      </w:r>
      <w:r w:rsidR="006B49F5">
        <w:rPr>
          <w:sz w:val="30"/>
          <w:szCs w:val="30"/>
        </w:rPr>
        <w:t xml:space="preserve"> </w:t>
      </w:r>
      <w:r w:rsidR="00403D2B" w:rsidRPr="000139A4">
        <w:rPr>
          <w:sz w:val="30"/>
          <w:szCs w:val="30"/>
        </w:rPr>
        <w:t>фармацевтическим субстанциям.</w:t>
      </w:r>
      <w:r w:rsidR="006B49F5">
        <w:rPr>
          <w:sz w:val="30"/>
          <w:szCs w:val="30"/>
        </w:rPr>
        <w:t xml:space="preserve"> </w:t>
      </w:r>
      <w:r w:rsidR="00562B21">
        <w:rPr>
          <w:sz w:val="30"/>
          <w:szCs w:val="30"/>
        </w:rPr>
        <w:t>Представлять и</w:t>
      </w:r>
      <w:r w:rsidR="00403D2B" w:rsidRPr="000139A4">
        <w:rPr>
          <w:sz w:val="30"/>
          <w:szCs w:val="30"/>
        </w:rPr>
        <w:t>нформаци</w:t>
      </w:r>
      <w:r w:rsidR="00562B21">
        <w:rPr>
          <w:sz w:val="30"/>
          <w:szCs w:val="30"/>
        </w:rPr>
        <w:t>ю</w:t>
      </w:r>
      <w:r w:rsidR="00403D2B" w:rsidRPr="000139A4">
        <w:rPr>
          <w:sz w:val="30"/>
          <w:szCs w:val="30"/>
        </w:rPr>
        <w:t xml:space="preserve"> о </w:t>
      </w:r>
      <w:proofErr w:type="spellStart"/>
      <w:r w:rsidR="00403D2B" w:rsidRPr="000139A4">
        <w:rPr>
          <w:sz w:val="30"/>
          <w:szCs w:val="30"/>
        </w:rPr>
        <w:t>валидации</w:t>
      </w:r>
      <w:proofErr w:type="spellEnd"/>
      <w:r w:rsidR="00403D2B" w:rsidRPr="000139A4">
        <w:rPr>
          <w:sz w:val="30"/>
          <w:szCs w:val="30"/>
        </w:rPr>
        <w:t xml:space="preserve"> </w:t>
      </w:r>
      <w:r w:rsidR="00957606" w:rsidRPr="000139A4">
        <w:rPr>
          <w:sz w:val="30"/>
          <w:szCs w:val="30"/>
        </w:rPr>
        <w:t>процесс</w:t>
      </w:r>
      <w:r w:rsidR="00447979">
        <w:rPr>
          <w:sz w:val="30"/>
          <w:szCs w:val="30"/>
        </w:rPr>
        <w:t>а</w:t>
      </w:r>
      <w:r w:rsidR="00957606" w:rsidRPr="000139A4">
        <w:rPr>
          <w:sz w:val="30"/>
          <w:szCs w:val="30"/>
        </w:rPr>
        <w:t xml:space="preserve"> производства </w:t>
      </w:r>
      <w:r w:rsidR="00403D2B" w:rsidRPr="000139A4">
        <w:rPr>
          <w:sz w:val="30"/>
          <w:szCs w:val="30"/>
        </w:rPr>
        <w:t xml:space="preserve">нестерильных фармацевтических субстанций в </w:t>
      </w:r>
      <w:r w:rsidR="00027A76" w:rsidRPr="000139A4">
        <w:rPr>
          <w:sz w:val="30"/>
          <w:szCs w:val="30"/>
        </w:rPr>
        <w:t xml:space="preserve">регистрационном </w:t>
      </w:r>
      <w:r w:rsidR="00403D2B" w:rsidRPr="000139A4">
        <w:rPr>
          <w:sz w:val="30"/>
          <w:szCs w:val="30"/>
        </w:rPr>
        <w:t>досье</w:t>
      </w:r>
      <w:r w:rsidR="007F505F" w:rsidRPr="000139A4">
        <w:rPr>
          <w:sz w:val="30"/>
          <w:szCs w:val="30"/>
        </w:rPr>
        <w:t xml:space="preserve">, как правило, </w:t>
      </w:r>
      <w:r w:rsidR="00403D2B" w:rsidRPr="000139A4">
        <w:rPr>
          <w:sz w:val="30"/>
          <w:szCs w:val="30"/>
        </w:rPr>
        <w:t xml:space="preserve">не требуется. Требования к </w:t>
      </w:r>
      <w:proofErr w:type="spellStart"/>
      <w:r w:rsidR="00403D2B" w:rsidRPr="000139A4">
        <w:rPr>
          <w:sz w:val="30"/>
          <w:szCs w:val="30"/>
        </w:rPr>
        <w:t>валидации</w:t>
      </w:r>
      <w:proofErr w:type="spellEnd"/>
      <w:r w:rsidR="006B49F5">
        <w:rPr>
          <w:sz w:val="30"/>
          <w:szCs w:val="30"/>
        </w:rPr>
        <w:t xml:space="preserve"> </w:t>
      </w:r>
      <w:r w:rsidR="005C1930">
        <w:rPr>
          <w:sz w:val="30"/>
          <w:szCs w:val="30"/>
        </w:rPr>
        <w:t xml:space="preserve">производства </w:t>
      </w:r>
      <w:r w:rsidR="00403D2B" w:rsidRPr="000139A4">
        <w:rPr>
          <w:color w:val="000000"/>
          <w:sz w:val="30"/>
          <w:szCs w:val="30"/>
        </w:rPr>
        <w:t>активных</w:t>
      </w:r>
      <w:r w:rsidR="00403D2B" w:rsidRPr="000139A4">
        <w:rPr>
          <w:sz w:val="30"/>
          <w:szCs w:val="30"/>
        </w:rPr>
        <w:t xml:space="preserve"> фармацевтических субстанций более подробно изложены</w:t>
      </w:r>
      <w:r w:rsidR="006B49F5">
        <w:rPr>
          <w:sz w:val="30"/>
          <w:szCs w:val="30"/>
        </w:rPr>
        <w:t xml:space="preserve"> </w:t>
      </w:r>
      <w:r w:rsidR="00403D2B" w:rsidRPr="000139A4">
        <w:rPr>
          <w:sz w:val="30"/>
          <w:szCs w:val="30"/>
        </w:rPr>
        <w:t>в руководстве</w:t>
      </w:r>
      <w:r w:rsidR="005C1930">
        <w:rPr>
          <w:sz w:val="30"/>
          <w:szCs w:val="30"/>
        </w:rPr>
        <w:t xml:space="preserve"> Международно</w:t>
      </w:r>
      <w:r w:rsidR="00562B21">
        <w:rPr>
          <w:sz w:val="30"/>
          <w:szCs w:val="30"/>
        </w:rPr>
        <w:t>го</w:t>
      </w:r>
      <w:r w:rsidR="005C1930">
        <w:rPr>
          <w:sz w:val="30"/>
          <w:szCs w:val="30"/>
        </w:rPr>
        <w:t xml:space="preserve"> </w:t>
      </w:r>
      <w:r w:rsidR="00562B21">
        <w:rPr>
          <w:sz w:val="30"/>
          <w:szCs w:val="30"/>
        </w:rPr>
        <w:t xml:space="preserve">совета </w:t>
      </w:r>
      <w:r w:rsidR="005C1930">
        <w:rPr>
          <w:sz w:val="30"/>
          <w:szCs w:val="30"/>
        </w:rPr>
        <w:t xml:space="preserve">по гармонизации технических требований к регистрации лекарственных препаратов для медицинского применения </w:t>
      </w:r>
      <w:r w:rsidR="005C1930" w:rsidRPr="00A6528B">
        <w:rPr>
          <w:color w:val="000000"/>
          <w:sz w:val="30"/>
          <w:szCs w:val="30"/>
        </w:rPr>
        <w:t xml:space="preserve">«Разработка и производство фармацевтических субстанций (химических </w:t>
      </w:r>
      <w:r w:rsidR="00562B21" w:rsidRPr="00A6528B">
        <w:rPr>
          <w:color w:val="000000"/>
          <w:sz w:val="30"/>
          <w:szCs w:val="30"/>
        </w:rPr>
        <w:lastRenderedPageBreak/>
        <w:t xml:space="preserve">веществ </w:t>
      </w:r>
      <w:r w:rsidR="005C1930" w:rsidRPr="00A6528B">
        <w:rPr>
          <w:color w:val="000000"/>
          <w:sz w:val="30"/>
          <w:szCs w:val="30"/>
        </w:rPr>
        <w:t>и биотехнологических (биологических</w:t>
      </w:r>
      <w:r w:rsidR="00562B21" w:rsidRPr="00A6528B">
        <w:rPr>
          <w:color w:val="000000"/>
          <w:sz w:val="30"/>
          <w:szCs w:val="30"/>
        </w:rPr>
        <w:t>)</w:t>
      </w:r>
      <w:r w:rsidR="005C1930" w:rsidRPr="00A6528B">
        <w:rPr>
          <w:color w:val="000000"/>
          <w:sz w:val="30"/>
          <w:szCs w:val="30"/>
        </w:rPr>
        <w:t xml:space="preserve"> </w:t>
      </w:r>
      <w:r w:rsidR="00562B21" w:rsidRPr="00A6528B">
        <w:rPr>
          <w:color w:val="000000"/>
          <w:sz w:val="30"/>
          <w:szCs w:val="30"/>
        </w:rPr>
        <w:t>соединений</w:t>
      </w:r>
      <w:r w:rsidR="005C1930" w:rsidRPr="00A6528B">
        <w:rPr>
          <w:color w:val="000000"/>
          <w:sz w:val="30"/>
          <w:szCs w:val="30"/>
        </w:rPr>
        <w:t>)»</w:t>
      </w:r>
      <w:r w:rsidR="00A6528B" w:rsidRPr="00A6528B">
        <w:rPr>
          <w:sz w:val="30"/>
          <w:szCs w:val="30"/>
        </w:rPr>
        <w:t xml:space="preserve"> </w:t>
      </w:r>
      <w:r w:rsidR="00A6528B">
        <w:rPr>
          <w:sz w:val="30"/>
          <w:szCs w:val="30"/>
        </w:rPr>
        <w:br/>
      </w:r>
      <w:r w:rsidR="00447979" w:rsidRPr="00A6528B">
        <w:rPr>
          <w:sz w:val="30"/>
          <w:szCs w:val="30"/>
        </w:rPr>
        <w:t>(</w:t>
      </w:r>
      <w:r w:rsidR="00447979" w:rsidRPr="00A6528B">
        <w:rPr>
          <w:color w:val="000000"/>
          <w:sz w:val="30"/>
          <w:szCs w:val="30"/>
          <w:lang w:val="en-US"/>
        </w:rPr>
        <w:t>ICH</w:t>
      </w:r>
      <w:r w:rsidR="00447979" w:rsidRPr="00A6528B">
        <w:rPr>
          <w:color w:val="000000"/>
          <w:sz w:val="30"/>
          <w:szCs w:val="30"/>
        </w:rPr>
        <w:t xml:space="preserve"> </w:t>
      </w:r>
      <w:r w:rsidR="00447979" w:rsidRPr="00A6528B">
        <w:rPr>
          <w:color w:val="000000"/>
          <w:sz w:val="30"/>
          <w:szCs w:val="30"/>
          <w:lang w:val="en-US"/>
        </w:rPr>
        <w:t>Q</w:t>
      </w:r>
      <w:r w:rsidR="00447979" w:rsidRPr="00A6528B">
        <w:rPr>
          <w:color w:val="000000"/>
          <w:sz w:val="30"/>
          <w:szCs w:val="30"/>
        </w:rPr>
        <w:t>11</w:t>
      </w:r>
      <w:r w:rsidR="005C1930" w:rsidRPr="00A6528B">
        <w:rPr>
          <w:color w:val="000000"/>
          <w:sz w:val="30"/>
          <w:szCs w:val="30"/>
        </w:rPr>
        <w:t>)</w:t>
      </w:r>
      <w:r w:rsidR="007F505F" w:rsidRPr="00A6528B">
        <w:rPr>
          <w:sz w:val="30"/>
          <w:szCs w:val="30"/>
        </w:rPr>
        <w:t>.</w:t>
      </w:r>
    </w:p>
    <w:p w:rsidR="00403D2B" w:rsidRPr="000139A4" w:rsidRDefault="004F4D57" w:rsidP="00607C9F">
      <w:pPr>
        <w:spacing w:line="360" w:lineRule="auto"/>
        <w:ind w:firstLine="709"/>
        <w:jc w:val="both"/>
        <w:rPr>
          <w:sz w:val="30"/>
          <w:szCs w:val="30"/>
        </w:rPr>
      </w:pPr>
      <w:r w:rsidRPr="000139A4">
        <w:rPr>
          <w:sz w:val="30"/>
          <w:szCs w:val="30"/>
        </w:rPr>
        <w:t>П</w:t>
      </w:r>
      <w:r w:rsidR="00B663B2" w:rsidRPr="000139A4">
        <w:rPr>
          <w:sz w:val="30"/>
          <w:szCs w:val="30"/>
        </w:rPr>
        <w:t>риведе</w:t>
      </w:r>
      <w:r w:rsidR="00403D2B" w:rsidRPr="000139A4">
        <w:rPr>
          <w:sz w:val="30"/>
          <w:szCs w:val="30"/>
        </w:rPr>
        <w:t xml:space="preserve">нные в настоящем </w:t>
      </w:r>
      <w:r w:rsidR="005C1930">
        <w:rPr>
          <w:sz w:val="30"/>
          <w:szCs w:val="30"/>
        </w:rPr>
        <w:t>Р</w:t>
      </w:r>
      <w:r w:rsidR="00403D2B" w:rsidRPr="000139A4">
        <w:rPr>
          <w:sz w:val="30"/>
          <w:szCs w:val="30"/>
        </w:rPr>
        <w:t>уководстве</w:t>
      </w:r>
      <w:r w:rsidRPr="000139A4">
        <w:rPr>
          <w:sz w:val="30"/>
          <w:szCs w:val="30"/>
        </w:rPr>
        <w:t xml:space="preserve"> принципы</w:t>
      </w:r>
      <w:r w:rsidR="00403D2B" w:rsidRPr="000139A4">
        <w:rPr>
          <w:sz w:val="30"/>
          <w:szCs w:val="30"/>
        </w:rPr>
        <w:t xml:space="preserve"> применимы к биологическим лекарственным </w:t>
      </w:r>
      <w:r w:rsidR="005C1930">
        <w:rPr>
          <w:sz w:val="30"/>
          <w:szCs w:val="30"/>
        </w:rPr>
        <w:t>препаратам</w:t>
      </w:r>
      <w:r w:rsidR="00403D2B" w:rsidRPr="000139A4">
        <w:rPr>
          <w:sz w:val="30"/>
          <w:szCs w:val="30"/>
        </w:rPr>
        <w:t xml:space="preserve">. </w:t>
      </w:r>
      <w:r w:rsidR="002C55E9">
        <w:rPr>
          <w:sz w:val="30"/>
          <w:szCs w:val="30"/>
        </w:rPr>
        <w:t>В</w:t>
      </w:r>
      <w:r w:rsidR="00E779E0">
        <w:rPr>
          <w:sz w:val="30"/>
          <w:szCs w:val="30"/>
        </w:rPr>
        <w:t xml:space="preserve"> связи</w:t>
      </w:r>
      <w:r w:rsidR="00302397">
        <w:rPr>
          <w:sz w:val="30"/>
          <w:szCs w:val="30"/>
        </w:rPr>
        <w:t xml:space="preserve"> с </w:t>
      </w:r>
      <w:r w:rsidR="00EA24DC" w:rsidRPr="000139A4">
        <w:rPr>
          <w:sz w:val="30"/>
          <w:szCs w:val="30"/>
        </w:rPr>
        <w:t xml:space="preserve">присущей биологической субстанции </w:t>
      </w:r>
      <w:r w:rsidR="00403D2B" w:rsidRPr="000139A4">
        <w:rPr>
          <w:sz w:val="30"/>
          <w:szCs w:val="30"/>
        </w:rPr>
        <w:t>сложности и изменчивости</w:t>
      </w:r>
      <w:r w:rsidR="00E779E0">
        <w:rPr>
          <w:sz w:val="30"/>
          <w:szCs w:val="30"/>
        </w:rPr>
        <w:t xml:space="preserve"> </w:t>
      </w:r>
      <w:proofErr w:type="spellStart"/>
      <w:r w:rsidR="00447979">
        <w:rPr>
          <w:sz w:val="30"/>
          <w:szCs w:val="30"/>
        </w:rPr>
        <w:t>валидация</w:t>
      </w:r>
      <w:proofErr w:type="spellEnd"/>
      <w:r w:rsidR="00447979">
        <w:rPr>
          <w:sz w:val="30"/>
          <w:szCs w:val="30"/>
        </w:rPr>
        <w:t xml:space="preserve"> </w:t>
      </w:r>
      <w:r w:rsidR="00E779E0">
        <w:rPr>
          <w:sz w:val="30"/>
          <w:szCs w:val="30"/>
        </w:rPr>
        <w:t>процесса производства таких</w:t>
      </w:r>
      <w:r w:rsidR="006B49F5">
        <w:rPr>
          <w:sz w:val="30"/>
          <w:szCs w:val="30"/>
        </w:rPr>
        <w:t xml:space="preserve"> </w:t>
      </w:r>
      <w:r w:rsidR="00403D2B" w:rsidRPr="000139A4">
        <w:rPr>
          <w:sz w:val="30"/>
          <w:szCs w:val="30"/>
        </w:rPr>
        <w:t>лекарственны</w:t>
      </w:r>
      <w:r w:rsidR="002C55E9">
        <w:rPr>
          <w:sz w:val="30"/>
          <w:szCs w:val="30"/>
        </w:rPr>
        <w:t>х</w:t>
      </w:r>
      <w:r w:rsidR="00403D2B" w:rsidRPr="000139A4">
        <w:rPr>
          <w:sz w:val="30"/>
          <w:szCs w:val="30"/>
        </w:rPr>
        <w:t xml:space="preserve"> </w:t>
      </w:r>
      <w:r w:rsidR="00633EBA">
        <w:rPr>
          <w:sz w:val="30"/>
          <w:szCs w:val="30"/>
        </w:rPr>
        <w:t>препарат</w:t>
      </w:r>
      <w:r w:rsidR="002C55E9">
        <w:rPr>
          <w:sz w:val="30"/>
          <w:szCs w:val="30"/>
        </w:rPr>
        <w:t>ов</w:t>
      </w:r>
      <w:r w:rsidR="00403D2B" w:rsidRPr="000139A4">
        <w:rPr>
          <w:sz w:val="30"/>
          <w:szCs w:val="30"/>
        </w:rPr>
        <w:t xml:space="preserve"> должн</w:t>
      </w:r>
      <w:r w:rsidR="002C55E9">
        <w:rPr>
          <w:sz w:val="30"/>
          <w:szCs w:val="30"/>
        </w:rPr>
        <w:t>а</w:t>
      </w:r>
      <w:r w:rsidR="00403D2B" w:rsidRPr="000139A4">
        <w:rPr>
          <w:sz w:val="30"/>
          <w:szCs w:val="30"/>
        </w:rPr>
        <w:t xml:space="preserve"> быть рассмотрен</w:t>
      </w:r>
      <w:r w:rsidR="002C55E9">
        <w:rPr>
          <w:sz w:val="30"/>
          <w:szCs w:val="30"/>
        </w:rPr>
        <w:t>а</w:t>
      </w:r>
      <w:r w:rsidR="00403D2B" w:rsidRPr="000139A4">
        <w:rPr>
          <w:sz w:val="30"/>
          <w:szCs w:val="30"/>
        </w:rPr>
        <w:t xml:space="preserve"> </w:t>
      </w:r>
      <w:r w:rsidRPr="000139A4">
        <w:rPr>
          <w:sz w:val="30"/>
          <w:szCs w:val="30"/>
        </w:rPr>
        <w:t>в</w:t>
      </w:r>
      <w:r w:rsidR="00403D2B" w:rsidRPr="000139A4">
        <w:rPr>
          <w:sz w:val="30"/>
          <w:szCs w:val="30"/>
        </w:rPr>
        <w:t xml:space="preserve"> индивидуально</w:t>
      </w:r>
      <w:r w:rsidRPr="000139A4">
        <w:rPr>
          <w:sz w:val="30"/>
          <w:szCs w:val="30"/>
        </w:rPr>
        <w:t>м</w:t>
      </w:r>
      <w:r w:rsidR="00403D2B" w:rsidRPr="000139A4">
        <w:rPr>
          <w:sz w:val="30"/>
          <w:szCs w:val="30"/>
        </w:rPr>
        <w:t xml:space="preserve"> </w:t>
      </w:r>
      <w:r w:rsidRPr="000139A4">
        <w:rPr>
          <w:sz w:val="30"/>
          <w:szCs w:val="30"/>
        </w:rPr>
        <w:t>порядк</w:t>
      </w:r>
      <w:r w:rsidR="00403D2B" w:rsidRPr="000139A4">
        <w:rPr>
          <w:sz w:val="30"/>
          <w:szCs w:val="30"/>
        </w:rPr>
        <w:t>е.</w:t>
      </w:r>
    </w:p>
    <w:p w:rsidR="00403D2B" w:rsidRPr="000139A4" w:rsidRDefault="00006C16" w:rsidP="00607C9F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5. </w:t>
      </w:r>
      <w:r w:rsidR="00447979">
        <w:rPr>
          <w:sz w:val="30"/>
          <w:szCs w:val="30"/>
        </w:rPr>
        <w:t xml:space="preserve">Необходимая </w:t>
      </w:r>
      <w:r w:rsidR="004821C0">
        <w:rPr>
          <w:sz w:val="30"/>
          <w:szCs w:val="30"/>
        </w:rPr>
        <w:t>в соответствии с</w:t>
      </w:r>
      <w:r w:rsidR="00562B21">
        <w:rPr>
          <w:sz w:val="30"/>
          <w:szCs w:val="30"/>
        </w:rPr>
        <w:t xml:space="preserve"> </w:t>
      </w:r>
      <w:r w:rsidR="00544E84">
        <w:rPr>
          <w:sz w:val="30"/>
          <w:szCs w:val="30"/>
        </w:rPr>
        <w:t>настоящим</w:t>
      </w:r>
      <w:r w:rsidR="00FC6F89">
        <w:rPr>
          <w:sz w:val="30"/>
          <w:szCs w:val="30"/>
        </w:rPr>
        <w:t xml:space="preserve"> Р</w:t>
      </w:r>
      <w:r w:rsidR="00403D2B" w:rsidRPr="000139A4">
        <w:rPr>
          <w:sz w:val="30"/>
          <w:szCs w:val="30"/>
        </w:rPr>
        <w:t>уководством</w:t>
      </w:r>
      <w:r w:rsidR="00AA6C76" w:rsidRPr="000139A4">
        <w:rPr>
          <w:sz w:val="30"/>
          <w:szCs w:val="30"/>
        </w:rPr>
        <w:t xml:space="preserve"> информаци</w:t>
      </w:r>
      <w:r w:rsidR="00447979">
        <w:rPr>
          <w:sz w:val="30"/>
          <w:szCs w:val="30"/>
        </w:rPr>
        <w:t>я</w:t>
      </w:r>
      <w:r w:rsidR="006B49F5">
        <w:rPr>
          <w:sz w:val="30"/>
          <w:szCs w:val="30"/>
        </w:rPr>
        <w:t xml:space="preserve"> </w:t>
      </w:r>
      <w:r w:rsidR="00AA6C76" w:rsidRPr="000139A4">
        <w:rPr>
          <w:sz w:val="30"/>
          <w:szCs w:val="30"/>
        </w:rPr>
        <w:t>представ</w:t>
      </w:r>
      <w:r w:rsidR="00447979">
        <w:rPr>
          <w:sz w:val="30"/>
          <w:szCs w:val="30"/>
        </w:rPr>
        <w:t>ляется</w:t>
      </w:r>
      <w:r w:rsidR="00AA6C76" w:rsidRPr="000139A4">
        <w:rPr>
          <w:sz w:val="30"/>
          <w:szCs w:val="30"/>
        </w:rPr>
        <w:t xml:space="preserve"> </w:t>
      </w:r>
      <w:r w:rsidR="00403D2B" w:rsidRPr="000139A4">
        <w:rPr>
          <w:sz w:val="30"/>
          <w:szCs w:val="30"/>
        </w:rPr>
        <w:t xml:space="preserve">в </w:t>
      </w:r>
      <w:r w:rsidR="00027A76" w:rsidRPr="000139A4">
        <w:rPr>
          <w:sz w:val="30"/>
          <w:szCs w:val="30"/>
        </w:rPr>
        <w:t>регистрационно</w:t>
      </w:r>
      <w:r w:rsidR="004821C0">
        <w:rPr>
          <w:sz w:val="30"/>
          <w:szCs w:val="30"/>
        </w:rPr>
        <w:t>м</w:t>
      </w:r>
      <w:r w:rsidR="00027A76" w:rsidRPr="000139A4">
        <w:rPr>
          <w:sz w:val="30"/>
          <w:szCs w:val="30"/>
        </w:rPr>
        <w:t xml:space="preserve"> </w:t>
      </w:r>
      <w:r w:rsidR="00403D2B" w:rsidRPr="000139A4">
        <w:rPr>
          <w:sz w:val="30"/>
          <w:szCs w:val="30"/>
        </w:rPr>
        <w:t>досье на момент подачи заяв</w:t>
      </w:r>
      <w:r w:rsidR="00453E32" w:rsidRPr="000139A4">
        <w:rPr>
          <w:sz w:val="30"/>
          <w:szCs w:val="30"/>
        </w:rPr>
        <w:t>ления</w:t>
      </w:r>
      <w:r w:rsidR="00AA6C76" w:rsidRPr="000139A4">
        <w:rPr>
          <w:sz w:val="30"/>
          <w:szCs w:val="30"/>
        </w:rPr>
        <w:t xml:space="preserve"> </w:t>
      </w:r>
      <w:r w:rsidR="00562B21">
        <w:rPr>
          <w:sz w:val="30"/>
          <w:szCs w:val="30"/>
        </w:rPr>
        <w:t>о</w:t>
      </w:r>
      <w:r w:rsidR="00562B21" w:rsidRPr="000139A4">
        <w:rPr>
          <w:sz w:val="30"/>
          <w:szCs w:val="30"/>
        </w:rPr>
        <w:t xml:space="preserve"> </w:t>
      </w:r>
      <w:r w:rsidR="00AA6C76" w:rsidRPr="000139A4">
        <w:rPr>
          <w:sz w:val="30"/>
          <w:szCs w:val="30"/>
        </w:rPr>
        <w:t>регистраци</w:t>
      </w:r>
      <w:r w:rsidR="00562B21">
        <w:rPr>
          <w:sz w:val="30"/>
          <w:szCs w:val="30"/>
        </w:rPr>
        <w:t>и</w:t>
      </w:r>
      <w:r w:rsidR="00912385">
        <w:rPr>
          <w:sz w:val="30"/>
          <w:szCs w:val="30"/>
        </w:rPr>
        <w:t xml:space="preserve"> лекарственного препарата в уполномоченный орган</w:t>
      </w:r>
      <w:r w:rsidR="00BF6D07">
        <w:rPr>
          <w:sz w:val="30"/>
          <w:szCs w:val="30"/>
        </w:rPr>
        <w:t xml:space="preserve"> </w:t>
      </w:r>
      <w:r w:rsidR="00447979">
        <w:rPr>
          <w:sz w:val="30"/>
          <w:szCs w:val="30"/>
        </w:rPr>
        <w:t xml:space="preserve">государства – члена Евразийского экономического союза </w:t>
      </w:r>
      <w:r w:rsidR="00BF6D07">
        <w:rPr>
          <w:sz w:val="30"/>
          <w:szCs w:val="30"/>
        </w:rPr>
        <w:t>в сфере обращения лекарственных средств (далее соответственно – уполномоченный орган, государство-член)</w:t>
      </w:r>
      <w:r w:rsidR="00403D2B" w:rsidRPr="000139A4">
        <w:rPr>
          <w:sz w:val="30"/>
          <w:szCs w:val="30"/>
        </w:rPr>
        <w:t xml:space="preserve">. </w:t>
      </w:r>
    </w:p>
    <w:p w:rsidR="00403D2B" w:rsidRPr="000139A4" w:rsidRDefault="00006C16" w:rsidP="00607C9F">
      <w:pPr>
        <w:spacing w:line="360" w:lineRule="auto"/>
        <w:ind w:firstLine="709"/>
        <w:jc w:val="both"/>
        <w:rPr>
          <w:sz w:val="30"/>
          <w:szCs w:val="30"/>
        </w:rPr>
      </w:pPr>
      <w:r w:rsidRPr="00904B99">
        <w:rPr>
          <w:sz w:val="30"/>
          <w:szCs w:val="30"/>
        </w:rPr>
        <w:t>6. </w:t>
      </w:r>
      <w:proofErr w:type="spellStart"/>
      <w:r w:rsidR="00EC69E4" w:rsidRPr="00904B99">
        <w:rPr>
          <w:sz w:val="30"/>
          <w:szCs w:val="30"/>
        </w:rPr>
        <w:t>Валидация</w:t>
      </w:r>
      <w:proofErr w:type="spellEnd"/>
      <w:r w:rsidR="00EC69E4" w:rsidRPr="00904B99">
        <w:rPr>
          <w:sz w:val="30"/>
          <w:szCs w:val="30"/>
        </w:rPr>
        <w:t xml:space="preserve"> производственного процесса </w:t>
      </w:r>
      <w:r w:rsidR="00F848D3">
        <w:rPr>
          <w:sz w:val="30"/>
          <w:szCs w:val="30"/>
        </w:rPr>
        <w:t xml:space="preserve">в соответствии </w:t>
      </w:r>
      <w:r w:rsidR="00FC0EE8">
        <w:rPr>
          <w:sz w:val="30"/>
          <w:szCs w:val="30"/>
        </w:rPr>
        <w:br/>
      </w:r>
      <w:r w:rsidR="00F848D3">
        <w:rPr>
          <w:sz w:val="30"/>
          <w:szCs w:val="30"/>
        </w:rPr>
        <w:t>с</w:t>
      </w:r>
      <w:r w:rsidR="00403D2B" w:rsidRPr="00904B99">
        <w:rPr>
          <w:sz w:val="30"/>
          <w:szCs w:val="30"/>
        </w:rPr>
        <w:t xml:space="preserve"> настоящ</w:t>
      </w:r>
      <w:r w:rsidR="00F848D3">
        <w:rPr>
          <w:sz w:val="30"/>
          <w:szCs w:val="30"/>
        </w:rPr>
        <w:t>им</w:t>
      </w:r>
      <w:r w:rsidR="00403D2B" w:rsidRPr="00904B99">
        <w:rPr>
          <w:sz w:val="30"/>
          <w:szCs w:val="30"/>
        </w:rPr>
        <w:t xml:space="preserve"> </w:t>
      </w:r>
      <w:r w:rsidR="005C1930" w:rsidRPr="00904B99">
        <w:rPr>
          <w:sz w:val="30"/>
          <w:szCs w:val="30"/>
        </w:rPr>
        <w:t>Р</w:t>
      </w:r>
      <w:r w:rsidR="00403D2B" w:rsidRPr="00904B99">
        <w:rPr>
          <w:sz w:val="30"/>
          <w:szCs w:val="30"/>
        </w:rPr>
        <w:t>уководств</w:t>
      </w:r>
      <w:r w:rsidR="00F848D3">
        <w:rPr>
          <w:sz w:val="30"/>
          <w:szCs w:val="30"/>
        </w:rPr>
        <w:t>ом</w:t>
      </w:r>
      <w:r w:rsidR="00403D2B" w:rsidRPr="00904B99">
        <w:rPr>
          <w:sz w:val="30"/>
          <w:szCs w:val="30"/>
        </w:rPr>
        <w:t xml:space="preserve"> рассматрива</w:t>
      </w:r>
      <w:r w:rsidR="000D2E98" w:rsidRPr="00904B99">
        <w:rPr>
          <w:sz w:val="30"/>
          <w:szCs w:val="30"/>
        </w:rPr>
        <w:t>ет</w:t>
      </w:r>
      <w:r w:rsidR="00403D2B" w:rsidRPr="00904B99">
        <w:rPr>
          <w:sz w:val="30"/>
          <w:szCs w:val="30"/>
        </w:rPr>
        <w:t xml:space="preserve">ся как второй этап жизненного цикла </w:t>
      </w:r>
      <w:r w:rsidR="00403D2B" w:rsidRPr="00682344">
        <w:rPr>
          <w:sz w:val="30"/>
          <w:szCs w:val="30"/>
        </w:rPr>
        <w:t>про</w:t>
      </w:r>
      <w:r w:rsidR="008442B6" w:rsidRPr="00682344">
        <w:rPr>
          <w:sz w:val="30"/>
          <w:szCs w:val="30"/>
        </w:rPr>
        <w:t>цесса</w:t>
      </w:r>
      <w:r w:rsidR="00403D2B" w:rsidRPr="00904B99">
        <w:rPr>
          <w:sz w:val="30"/>
          <w:szCs w:val="30"/>
        </w:rPr>
        <w:t>. Первый этап (разработка процесса</w:t>
      </w:r>
      <w:r w:rsidR="000146D2" w:rsidRPr="00904B99">
        <w:rPr>
          <w:sz w:val="30"/>
          <w:szCs w:val="30"/>
        </w:rPr>
        <w:t xml:space="preserve">) рассматривается в </w:t>
      </w:r>
      <w:r w:rsidR="00F848D3">
        <w:rPr>
          <w:sz w:val="30"/>
          <w:szCs w:val="30"/>
        </w:rPr>
        <w:t>руководствах</w:t>
      </w:r>
      <w:r w:rsidR="000146D2" w:rsidRPr="00904B99">
        <w:rPr>
          <w:sz w:val="30"/>
          <w:szCs w:val="30"/>
        </w:rPr>
        <w:t xml:space="preserve"> </w:t>
      </w:r>
      <w:r w:rsidR="00403D2B" w:rsidRPr="00904B99">
        <w:rPr>
          <w:sz w:val="30"/>
          <w:szCs w:val="30"/>
        </w:rPr>
        <w:t>по фармацевтической разработке, третий этап (</w:t>
      </w:r>
      <w:r w:rsidR="000213A8">
        <w:rPr>
          <w:sz w:val="30"/>
          <w:szCs w:val="30"/>
        </w:rPr>
        <w:t xml:space="preserve">текущая </w:t>
      </w:r>
      <w:r w:rsidR="00403D2B" w:rsidRPr="00904B99">
        <w:rPr>
          <w:sz w:val="30"/>
          <w:szCs w:val="30"/>
        </w:rPr>
        <w:t xml:space="preserve">верификация процесса) </w:t>
      </w:r>
      <w:r w:rsidR="000146D2" w:rsidRPr="00904B99">
        <w:rPr>
          <w:sz w:val="30"/>
          <w:szCs w:val="30"/>
        </w:rPr>
        <w:t xml:space="preserve">рассматривается </w:t>
      </w:r>
      <w:r w:rsidR="00403D2B" w:rsidRPr="00904B99">
        <w:rPr>
          <w:sz w:val="30"/>
          <w:szCs w:val="30"/>
        </w:rPr>
        <w:t xml:space="preserve">в </w:t>
      </w:r>
      <w:r w:rsidR="000213A8">
        <w:rPr>
          <w:sz w:val="30"/>
          <w:szCs w:val="30"/>
        </w:rPr>
        <w:t>приложении № 15</w:t>
      </w:r>
      <w:r w:rsidR="00403D2B" w:rsidRPr="00904B99">
        <w:rPr>
          <w:sz w:val="30"/>
          <w:szCs w:val="30"/>
        </w:rPr>
        <w:t xml:space="preserve"> </w:t>
      </w:r>
      <w:r w:rsidR="001E59A4">
        <w:rPr>
          <w:sz w:val="30"/>
          <w:szCs w:val="30"/>
        </w:rPr>
        <w:t xml:space="preserve">к </w:t>
      </w:r>
      <w:r w:rsidR="004821C0">
        <w:rPr>
          <w:sz w:val="30"/>
          <w:szCs w:val="30"/>
        </w:rPr>
        <w:t>П</w:t>
      </w:r>
      <w:r w:rsidR="005C1930" w:rsidRPr="00904B99">
        <w:rPr>
          <w:sz w:val="30"/>
          <w:szCs w:val="30"/>
        </w:rPr>
        <w:t>равил</w:t>
      </w:r>
      <w:r w:rsidR="001E59A4">
        <w:rPr>
          <w:sz w:val="30"/>
          <w:szCs w:val="30"/>
        </w:rPr>
        <w:t>ам</w:t>
      </w:r>
      <w:r w:rsidR="005C1930" w:rsidRPr="00904B99">
        <w:rPr>
          <w:sz w:val="30"/>
          <w:szCs w:val="30"/>
        </w:rPr>
        <w:t xml:space="preserve"> надлежащей производственной практики Евразийского экономического союза</w:t>
      </w:r>
      <w:r w:rsidR="00302397">
        <w:rPr>
          <w:sz w:val="30"/>
          <w:szCs w:val="30"/>
        </w:rPr>
        <w:t>, утвержд</w:t>
      </w:r>
      <w:r w:rsidR="00447F58">
        <w:rPr>
          <w:sz w:val="30"/>
          <w:szCs w:val="30"/>
        </w:rPr>
        <w:t>енны</w:t>
      </w:r>
      <w:r w:rsidR="004821C0">
        <w:rPr>
          <w:sz w:val="30"/>
          <w:szCs w:val="30"/>
        </w:rPr>
        <w:t>м</w:t>
      </w:r>
      <w:r w:rsidR="00447F58">
        <w:rPr>
          <w:sz w:val="30"/>
          <w:szCs w:val="30"/>
        </w:rPr>
        <w:t xml:space="preserve"> Решением Совета</w:t>
      </w:r>
      <w:r w:rsidR="00302397">
        <w:rPr>
          <w:sz w:val="30"/>
          <w:szCs w:val="30"/>
        </w:rPr>
        <w:t xml:space="preserve"> Евразийской экономической комисси</w:t>
      </w:r>
      <w:r w:rsidR="00447F58">
        <w:rPr>
          <w:sz w:val="30"/>
          <w:szCs w:val="30"/>
        </w:rPr>
        <w:t>и</w:t>
      </w:r>
      <w:r w:rsidR="00302397">
        <w:rPr>
          <w:sz w:val="30"/>
          <w:szCs w:val="30"/>
        </w:rPr>
        <w:t xml:space="preserve"> от 3 ноября 2016 г. № 77 (далее – Правила надлежащей производственной практики)</w:t>
      </w:r>
      <w:r w:rsidR="00403D2B" w:rsidRPr="00904B99">
        <w:rPr>
          <w:sz w:val="30"/>
          <w:szCs w:val="30"/>
        </w:rPr>
        <w:t>.</w:t>
      </w:r>
    </w:p>
    <w:p w:rsidR="00590BC1" w:rsidRPr="00074BF5" w:rsidRDefault="00A43E47" w:rsidP="009D39A6">
      <w:pPr>
        <w:pStyle w:val="1"/>
        <w:rPr>
          <w:lang w:val="ru-RU"/>
        </w:rPr>
      </w:pPr>
      <w:r>
        <w:t>III</w:t>
      </w:r>
      <w:r w:rsidR="00CA6AFF" w:rsidRPr="00074BF5">
        <w:rPr>
          <w:lang w:val="ru-RU"/>
        </w:rPr>
        <w:t>.</w:t>
      </w:r>
      <w:r>
        <w:t> </w:t>
      </w:r>
      <w:r w:rsidR="00590BC1" w:rsidRPr="00074BF5">
        <w:rPr>
          <w:lang w:val="ru-RU"/>
        </w:rPr>
        <w:t>О</w:t>
      </w:r>
      <w:r w:rsidR="005C1930" w:rsidRPr="00074BF5">
        <w:rPr>
          <w:lang w:val="ru-RU"/>
        </w:rPr>
        <w:t>пределения</w:t>
      </w:r>
    </w:p>
    <w:p w:rsidR="00D16436" w:rsidRDefault="00006C16" w:rsidP="00607C9F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7. </w:t>
      </w:r>
      <w:r w:rsidRPr="00006C16">
        <w:rPr>
          <w:sz w:val="30"/>
          <w:szCs w:val="30"/>
        </w:rPr>
        <w:t>Для целей настоящ</w:t>
      </w:r>
      <w:r>
        <w:rPr>
          <w:sz w:val="30"/>
          <w:szCs w:val="30"/>
        </w:rPr>
        <w:t>его</w:t>
      </w:r>
      <w:r w:rsidRPr="00006C16">
        <w:rPr>
          <w:sz w:val="30"/>
          <w:szCs w:val="30"/>
        </w:rPr>
        <w:t xml:space="preserve"> </w:t>
      </w:r>
      <w:r>
        <w:rPr>
          <w:sz w:val="30"/>
          <w:szCs w:val="30"/>
        </w:rPr>
        <w:t>Руководства</w:t>
      </w:r>
      <w:r w:rsidRPr="00006C16">
        <w:rPr>
          <w:sz w:val="30"/>
          <w:szCs w:val="30"/>
        </w:rPr>
        <w:t xml:space="preserve"> используются понятия, которые означают следующее:</w:t>
      </w:r>
    </w:p>
    <w:p w:rsidR="001B15A6" w:rsidRPr="00A43E47" w:rsidRDefault="00A77ABF" w:rsidP="00607C9F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«</w:t>
      </w:r>
      <w:proofErr w:type="spellStart"/>
      <w:r w:rsidRPr="00A43E47">
        <w:rPr>
          <w:sz w:val="30"/>
          <w:szCs w:val="30"/>
        </w:rPr>
        <w:t>в</w:t>
      </w:r>
      <w:r w:rsidR="001B15A6" w:rsidRPr="00A43E47">
        <w:rPr>
          <w:sz w:val="30"/>
          <w:szCs w:val="30"/>
        </w:rPr>
        <w:t>алидация</w:t>
      </w:r>
      <w:proofErr w:type="spellEnd"/>
      <w:r w:rsidR="001B15A6" w:rsidRPr="00A43E47">
        <w:rPr>
          <w:sz w:val="30"/>
          <w:szCs w:val="30"/>
        </w:rPr>
        <w:t xml:space="preserve"> процесса</w:t>
      </w:r>
      <w:r>
        <w:rPr>
          <w:sz w:val="30"/>
          <w:szCs w:val="30"/>
        </w:rPr>
        <w:t>»</w:t>
      </w:r>
      <w:r w:rsidR="001B15A6" w:rsidRPr="00A43E47">
        <w:rPr>
          <w:sz w:val="30"/>
          <w:szCs w:val="30"/>
        </w:rPr>
        <w:t xml:space="preserve"> (</w:t>
      </w:r>
      <w:r w:rsidR="009D1656" w:rsidRPr="00A43E47">
        <w:rPr>
          <w:bCs/>
          <w:sz w:val="30"/>
          <w:szCs w:val="30"/>
          <w:lang w:val="en-US"/>
        </w:rPr>
        <w:t>p</w:t>
      </w:r>
      <w:proofErr w:type="spellStart"/>
      <w:r w:rsidR="001B15A6" w:rsidRPr="00A43E47">
        <w:rPr>
          <w:bCs/>
          <w:sz w:val="30"/>
          <w:szCs w:val="30"/>
        </w:rPr>
        <w:t>rocess</w:t>
      </w:r>
      <w:proofErr w:type="spellEnd"/>
      <w:r w:rsidR="001B15A6" w:rsidRPr="00A43E47">
        <w:rPr>
          <w:bCs/>
          <w:sz w:val="30"/>
          <w:szCs w:val="30"/>
        </w:rPr>
        <w:t xml:space="preserve"> </w:t>
      </w:r>
      <w:proofErr w:type="spellStart"/>
      <w:r w:rsidR="001B15A6" w:rsidRPr="00A43E47">
        <w:rPr>
          <w:bCs/>
          <w:sz w:val="30"/>
          <w:szCs w:val="30"/>
        </w:rPr>
        <w:t>validation</w:t>
      </w:r>
      <w:proofErr w:type="spellEnd"/>
      <w:r w:rsidR="001B15A6" w:rsidRPr="00A43E47">
        <w:rPr>
          <w:bCs/>
          <w:sz w:val="30"/>
          <w:szCs w:val="30"/>
        </w:rPr>
        <w:t>)</w:t>
      </w:r>
      <w:r w:rsidR="001B15A6" w:rsidRPr="00A43E47">
        <w:rPr>
          <w:sz w:val="30"/>
          <w:szCs w:val="30"/>
        </w:rPr>
        <w:t xml:space="preserve"> </w:t>
      </w:r>
      <w:r w:rsidR="002762FA" w:rsidRPr="00A43E47">
        <w:rPr>
          <w:sz w:val="30"/>
          <w:szCs w:val="30"/>
        </w:rPr>
        <w:t>–</w:t>
      </w:r>
      <w:r w:rsidR="00E55A1F">
        <w:rPr>
          <w:sz w:val="30"/>
          <w:szCs w:val="30"/>
        </w:rPr>
        <w:t xml:space="preserve"> </w:t>
      </w:r>
      <w:r w:rsidR="002762FA" w:rsidRPr="00A43E47">
        <w:rPr>
          <w:sz w:val="30"/>
          <w:szCs w:val="30"/>
        </w:rPr>
        <w:t xml:space="preserve">документально </w:t>
      </w:r>
      <w:r w:rsidR="00FC7A28">
        <w:rPr>
          <w:sz w:val="30"/>
          <w:szCs w:val="30"/>
        </w:rPr>
        <w:t xml:space="preserve">оформленное </w:t>
      </w:r>
      <w:r w:rsidR="00562B21">
        <w:rPr>
          <w:sz w:val="30"/>
          <w:szCs w:val="30"/>
        </w:rPr>
        <w:t>подтверждение</w:t>
      </w:r>
      <w:r w:rsidR="00562B21" w:rsidRPr="00A43E47">
        <w:rPr>
          <w:sz w:val="30"/>
          <w:szCs w:val="30"/>
        </w:rPr>
        <w:t xml:space="preserve"> </w:t>
      </w:r>
      <w:r w:rsidR="002762FA" w:rsidRPr="00A43E47">
        <w:rPr>
          <w:sz w:val="30"/>
          <w:szCs w:val="30"/>
        </w:rPr>
        <w:t>того, что процесс</w:t>
      </w:r>
      <w:r w:rsidR="00F848D3">
        <w:rPr>
          <w:sz w:val="30"/>
          <w:szCs w:val="30"/>
        </w:rPr>
        <w:t xml:space="preserve"> производства</w:t>
      </w:r>
      <w:r w:rsidR="002762FA" w:rsidRPr="00A43E47">
        <w:rPr>
          <w:sz w:val="30"/>
          <w:szCs w:val="30"/>
        </w:rPr>
        <w:t xml:space="preserve">, </w:t>
      </w:r>
      <w:r w:rsidR="00FC7A28">
        <w:rPr>
          <w:sz w:val="30"/>
          <w:szCs w:val="30"/>
        </w:rPr>
        <w:lastRenderedPageBreak/>
        <w:t>выполняемый</w:t>
      </w:r>
      <w:r w:rsidR="000213A8">
        <w:rPr>
          <w:sz w:val="30"/>
          <w:szCs w:val="30"/>
        </w:rPr>
        <w:t xml:space="preserve"> </w:t>
      </w:r>
      <w:r w:rsidR="002762FA" w:rsidRPr="00A43E47">
        <w:rPr>
          <w:sz w:val="30"/>
          <w:szCs w:val="30"/>
        </w:rPr>
        <w:t>в пределах установленных параметров, эффективно и воспроизводим</w:t>
      </w:r>
      <w:r w:rsidR="00562B21">
        <w:rPr>
          <w:sz w:val="30"/>
          <w:szCs w:val="30"/>
        </w:rPr>
        <w:t>о</w:t>
      </w:r>
      <w:r w:rsidR="002762FA" w:rsidRPr="00A43E47">
        <w:rPr>
          <w:sz w:val="30"/>
          <w:szCs w:val="30"/>
        </w:rPr>
        <w:t xml:space="preserve"> </w:t>
      </w:r>
      <w:r w:rsidR="00F848D3">
        <w:rPr>
          <w:sz w:val="30"/>
          <w:szCs w:val="30"/>
        </w:rPr>
        <w:t>обеспечивает получение</w:t>
      </w:r>
      <w:r w:rsidR="002762FA" w:rsidRPr="00A43E47">
        <w:rPr>
          <w:sz w:val="30"/>
          <w:szCs w:val="30"/>
        </w:rPr>
        <w:t xml:space="preserve"> лекарственного препарата, соответствующего </w:t>
      </w:r>
      <w:r w:rsidR="00562B21">
        <w:rPr>
          <w:sz w:val="30"/>
          <w:szCs w:val="30"/>
        </w:rPr>
        <w:t>заранее установленным</w:t>
      </w:r>
      <w:r w:rsidR="002762FA" w:rsidRPr="00A43E47">
        <w:rPr>
          <w:sz w:val="30"/>
          <w:szCs w:val="30"/>
        </w:rPr>
        <w:t xml:space="preserve"> спецификациям и показателям качества</w:t>
      </w:r>
      <w:r w:rsidR="00E55A1F">
        <w:rPr>
          <w:sz w:val="30"/>
          <w:szCs w:val="30"/>
        </w:rPr>
        <w:t>;</w:t>
      </w:r>
    </w:p>
    <w:p w:rsidR="00F35C4B" w:rsidRDefault="00A77ABF" w:rsidP="00F35C4B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«ж</w:t>
      </w:r>
      <w:r w:rsidR="001B15A6" w:rsidRPr="00A43E47">
        <w:rPr>
          <w:sz w:val="30"/>
          <w:szCs w:val="30"/>
        </w:rPr>
        <w:t xml:space="preserve">изненный цикл </w:t>
      </w:r>
      <w:r w:rsidR="002762FA" w:rsidRPr="00A43E47">
        <w:rPr>
          <w:sz w:val="30"/>
          <w:szCs w:val="30"/>
        </w:rPr>
        <w:t>продук</w:t>
      </w:r>
      <w:r w:rsidR="00C37257">
        <w:rPr>
          <w:sz w:val="30"/>
          <w:szCs w:val="30"/>
        </w:rPr>
        <w:t>та</w:t>
      </w:r>
      <w:r>
        <w:rPr>
          <w:sz w:val="30"/>
          <w:szCs w:val="30"/>
        </w:rPr>
        <w:t>»</w:t>
      </w:r>
      <w:r w:rsidR="002762FA" w:rsidRPr="00A43E47">
        <w:rPr>
          <w:sz w:val="30"/>
          <w:szCs w:val="30"/>
        </w:rPr>
        <w:t xml:space="preserve"> (</w:t>
      </w:r>
      <w:r w:rsidR="002762FA" w:rsidRPr="00A43E47">
        <w:rPr>
          <w:sz w:val="30"/>
          <w:szCs w:val="30"/>
          <w:lang w:val="en-US"/>
        </w:rPr>
        <w:t>product</w:t>
      </w:r>
      <w:r w:rsidR="002762FA" w:rsidRPr="00A43E47">
        <w:rPr>
          <w:sz w:val="30"/>
          <w:szCs w:val="30"/>
        </w:rPr>
        <w:t xml:space="preserve"> </w:t>
      </w:r>
      <w:r w:rsidR="002762FA" w:rsidRPr="00A43E47">
        <w:rPr>
          <w:sz w:val="30"/>
          <w:szCs w:val="30"/>
          <w:lang w:val="en-US"/>
        </w:rPr>
        <w:t>lifecycle</w:t>
      </w:r>
      <w:r w:rsidR="002762FA" w:rsidRPr="00A43E47">
        <w:rPr>
          <w:sz w:val="30"/>
          <w:szCs w:val="30"/>
        </w:rPr>
        <w:t xml:space="preserve">) </w:t>
      </w:r>
      <w:r w:rsidR="002762FA" w:rsidRPr="00A43E47">
        <w:rPr>
          <w:bCs/>
          <w:sz w:val="30"/>
          <w:szCs w:val="30"/>
        </w:rPr>
        <w:t xml:space="preserve">– </w:t>
      </w:r>
      <w:r w:rsidR="002762FA" w:rsidRPr="00A43E47">
        <w:rPr>
          <w:sz w:val="30"/>
          <w:szCs w:val="30"/>
        </w:rPr>
        <w:t xml:space="preserve">все </w:t>
      </w:r>
      <w:r w:rsidR="00912385">
        <w:rPr>
          <w:sz w:val="30"/>
          <w:szCs w:val="30"/>
        </w:rPr>
        <w:t>стадии</w:t>
      </w:r>
      <w:r w:rsidR="002762FA" w:rsidRPr="00A43E47">
        <w:rPr>
          <w:sz w:val="30"/>
          <w:szCs w:val="30"/>
        </w:rPr>
        <w:t xml:space="preserve"> жизни продук</w:t>
      </w:r>
      <w:r w:rsidR="00C37257">
        <w:rPr>
          <w:sz w:val="30"/>
          <w:szCs w:val="30"/>
        </w:rPr>
        <w:t>та</w:t>
      </w:r>
      <w:r w:rsidR="002762FA" w:rsidRPr="00A43E47">
        <w:rPr>
          <w:sz w:val="30"/>
          <w:szCs w:val="30"/>
        </w:rPr>
        <w:t xml:space="preserve"> от начальной разработки, пребывания </w:t>
      </w:r>
      <w:r w:rsidR="00841C51">
        <w:rPr>
          <w:sz w:val="30"/>
          <w:szCs w:val="30"/>
        </w:rPr>
        <w:t>в обороте</w:t>
      </w:r>
      <w:r w:rsidR="002762FA" w:rsidRPr="00A43E47">
        <w:rPr>
          <w:sz w:val="30"/>
          <w:szCs w:val="30"/>
        </w:rPr>
        <w:t xml:space="preserve"> и до</w:t>
      </w:r>
      <w:r w:rsidR="001C327E">
        <w:rPr>
          <w:sz w:val="30"/>
          <w:szCs w:val="30"/>
        </w:rPr>
        <w:t xml:space="preserve"> </w:t>
      </w:r>
      <w:r w:rsidR="00F024BA">
        <w:rPr>
          <w:sz w:val="30"/>
          <w:szCs w:val="30"/>
        </w:rPr>
        <w:t xml:space="preserve">прекращения </w:t>
      </w:r>
      <w:r w:rsidR="00C37257">
        <w:rPr>
          <w:sz w:val="30"/>
          <w:szCs w:val="30"/>
        </w:rPr>
        <w:t>существования продукта</w:t>
      </w:r>
      <w:r w:rsidR="00E55A1F">
        <w:rPr>
          <w:sz w:val="30"/>
          <w:szCs w:val="30"/>
        </w:rPr>
        <w:t>;</w:t>
      </w:r>
      <w:r w:rsidR="00F35C4B" w:rsidRPr="00F35C4B">
        <w:rPr>
          <w:sz w:val="30"/>
          <w:szCs w:val="30"/>
        </w:rPr>
        <w:t xml:space="preserve"> </w:t>
      </w:r>
    </w:p>
    <w:p w:rsidR="00F35C4B" w:rsidRDefault="00F35C4B" w:rsidP="00F35C4B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«исследование</w:t>
      </w:r>
      <w:r w:rsidRPr="00A43E47">
        <w:rPr>
          <w:sz w:val="30"/>
          <w:szCs w:val="30"/>
        </w:rPr>
        <w:t xml:space="preserve"> крайних вариантов</w:t>
      </w:r>
      <w:r>
        <w:rPr>
          <w:sz w:val="30"/>
          <w:szCs w:val="30"/>
        </w:rPr>
        <w:t xml:space="preserve"> (</w:t>
      </w:r>
      <w:proofErr w:type="spellStart"/>
      <w:r>
        <w:rPr>
          <w:sz w:val="30"/>
          <w:szCs w:val="30"/>
        </w:rPr>
        <w:t>брекетинг</w:t>
      </w:r>
      <w:proofErr w:type="spellEnd"/>
      <w:r>
        <w:rPr>
          <w:sz w:val="30"/>
          <w:szCs w:val="30"/>
        </w:rPr>
        <w:t>)»</w:t>
      </w:r>
      <w:r w:rsidRPr="00A43E47">
        <w:rPr>
          <w:sz w:val="30"/>
          <w:szCs w:val="30"/>
        </w:rPr>
        <w:t xml:space="preserve"> (</w:t>
      </w:r>
      <w:r w:rsidRPr="00A43E47">
        <w:rPr>
          <w:bCs/>
          <w:sz w:val="30"/>
          <w:szCs w:val="30"/>
          <w:lang w:val="en-US"/>
        </w:rPr>
        <w:t>b</w:t>
      </w:r>
      <w:proofErr w:type="spellStart"/>
      <w:r w:rsidRPr="00A43E47">
        <w:rPr>
          <w:bCs/>
          <w:sz w:val="30"/>
          <w:szCs w:val="30"/>
        </w:rPr>
        <w:t>racketing</w:t>
      </w:r>
      <w:proofErr w:type="spellEnd"/>
      <w:r w:rsidRPr="00A43E47">
        <w:rPr>
          <w:bCs/>
          <w:sz w:val="30"/>
          <w:szCs w:val="30"/>
        </w:rPr>
        <w:t>)</w:t>
      </w:r>
      <w:r>
        <w:rPr>
          <w:sz w:val="30"/>
          <w:szCs w:val="30"/>
        </w:rPr>
        <w:t xml:space="preserve"> –</w:t>
      </w:r>
      <w:r w:rsidRPr="00A43E47">
        <w:rPr>
          <w:sz w:val="30"/>
          <w:szCs w:val="30"/>
        </w:rPr>
        <w:t xml:space="preserve"> </w:t>
      </w:r>
      <w:r>
        <w:rPr>
          <w:sz w:val="30"/>
          <w:szCs w:val="30"/>
        </w:rPr>
        <w:t>и</w:t>
      </w:r>
      <w:r w:rsidR="00281AA0">
        <w:rPr>
          <w:sz w:val="30"/>
          <w:szCs w:val="30"/>
        </w:rPr>
        <w:t xml:space="preserve">зложенный в плане </w:t>
      </w:r>
      <w:proofErr w:type="spellStart"/>
      <w:r w:rsidRPr="00A43E47">
        <w:rPr>
          <w:sz w:val="30"/>
          <w:szCs w:val="30"/>
        </w:rPr>
        <w:t>валидации</w:t>
      </w:r>
      <w:proofErr w:type="spellEnd"/>
      <w:r w:rsidRPr="00A43E47">
        <w:rPr>
          <w:sz w:val="30"/>
          <w:szCs w:val="30"/>
        </w:rPr>
        <w:t xml:space="preserve"> процесса научный и основанный на оценке риск</w:t>
      </w:r>
      <w:r>
        <w:rPr>
          <w:sz w:val="30"/>
          <w:szCs w:val="30"/>
        </w:rPr>
        <w:t>ов</w:t>
      </w:r>
      <w:r w:rsidRPr="00A43E47">
        <w:rPr>
          <w:sz w:val="30"/>
          <w:szCs w:val="30"/>
        </w:rPr>
        <w:t xml:space="preserve"> подход, обосновывающий возможность при </w:t>
      </w:r>
      <w:proofErr w:type="spellStart"/>
      <w:r w:rsidRPr="00A43E47">
        <w:rPr>
          <w:sz w:val="30"/>
          <w:szCs w:val="30"/>
        </w:rPr>
        <w:t>валидации</w:t>
      </w:r>
      <w:proofErr w:type="spellEnd"/>
      <w:r w:rsidRPr="00A43E47">
        <w:rPr>
          <w:sz w:val="30"/>
          <w:szCs w:val="30"/>
        </w:rPr>
        <w:t xml:space="preserve"> процесса испытывать только серии с крайними значениями некоторых факторов, например</w:t>
      </w:r>
      <w:r>
        <w:rPr>
          <w:sz w:val="30"/>
          <w:szCs w:val="30"/>
        </w:rPr>
        <w:t>,</w:t>
      </w:r>
      <w:r w:rsidRPr="00A43E47">
        <w:rPr>
          <w:sz w:val="30"/>
          <w:szCs w:val="30"/>
        </w:rPr>
        <w:t xml:space="preserve"> с определенной дозировкой, размером серии и</w:t>
      </w:r>
      <w:r>
        <w:rPr>
          <w:sz w:val="30"/>
          <w:szCs w:val="30"/>
        </w:rPr>
        <w:t xml:space="preserve"> (</w:t>
      </w:r>
      <w:r w:rsidRPr="00A43E47">
        <w:rPr>
          <w:sz w:val="30"/>
          <w:szCs w:val="30"/>
        </w:rPr>
        <w:t>или</w:t>
      </w:r>
      <w:r>
        <w:rPr>
          <w:sz w:val="30"/>
          <w:szCs w:val="30"/>
        </w:rPr>
        <w:t>)</w:t>
      </w:r>
      <w:r w:rsidRPr="00A43E47">
        <w:rPr>
          <w:sz w:val="30"/>
          <w:szCs w:val="30"/>
        </w:rPr>
        <w:t xml:space="preserve"> </w:t>
      </w:r>
      <w:r>
        <w:rPr>
          <w:sz w:val="30"/>
          <w:szCs w:val="30"/>
        </w:rPr>
        <w:t>вместимостью</w:t>
      </w:r>
      <w:r w:rsidRPr="00A43E47">
        <w:rPr>
          <w:sz w:val="30"/>
          <w:szCs w:val="30"/>
        </w:rPr>
        <w:t xml:space="preserve"> упаковки. Такой подход предполагает, что </w:t>
      </w:r>
      <w:proofErr w:type="spellStart"/>
      <w:r w:rsidRPr="00A43E47">
        <w:rPr>
          <w:sz w:val="30"/>
          <w:szCs w:val="30"/>
        </w:rPr>
        <w:t>валидация</w:t>
      </w:r>
      <w:proofErr w:type="spellEnd"/>
      <w:r w:rsidRPr="00A43E47">
        <w:rPr>
          <w:sz w:val="30"/>
          <w:szCs w:val="30"/>
        </w:rPr>
        <w:t xml:space="preserve"> каких-либо промежуточных </w:t>
      </w:r>
      <w:r>
        <w:rPr>
          <w:sz w:val="30"/>
          <w:szCs w:val="30"/>
        </w:rPr>
        <w:t>значений факторов</w:t>
      </w:r>
      <w:r w:rsidRPr="00A43E47">
        <w:rPr>
          <w:sz w:val="30"/>
          <w:szCs w:val="30"/>
        </w:rPr>
        <w:t xml:space="preserve"> </w:t>
      </w:r>
      <w:proofErr w:type="gramStart"/>
      <w:r w:rsidRPr="00A43E47">
        <w:rPr>
          <w:sz w:val="30"/>
          <w:szCs w:val="30"/>
        </w:rPr>
        <w:t>представлена</w:t>
      </w:r>
      <w:proofErr w:type="gramEnd"/>
      <w:r w:rsidRPr="00A43E47">
        <w:rPr>
          <w:sz w:val="30"/>
          <w:szCs w:val="30"/>
        </w:rPr>
        <w:t xml:space="preserve"> </w:t>
      </w:r>
      <w:proofErr w:type="spellStart"/>
      <w:r w:rsidRPr="00A43E47">
        <w:rPr>
          <w:sz w:val="30"/>
          <w:szCs w:val="30"/>
        </w:rPr>
        <w:t>валидацией</w:t>
      </w:r>
      <w:proofErr w:type="spellEnd"/>
      <w:r w:rsidRPr="00A43E47">
        <w:rPr>
          <w:sz w:val="30"/>
          <w:szCs w:val="30"/>
        </w:rPr>
        <w:t xml:space="preserve"> крайних значений. </w:t>
      </w:r>
      <w:proofErr w:type="gramStart"/>
      <w:r>
        <w:rPr>
          <w:sz w:val="30"/>
          <w:szCs w:val="30"/>
        </w:rPr>
        <w:t xml:space="preserve">Исследование крайних вариантов </w:t>
      </w:r>
      <w:r w:rsidRPr="00A43E47">
        <w:rPr>
          <w:sz w:val="30"/>
          <w:szCs w:val="30"/>
        </w:rPr>
        <w:t>может быть применим</w:t>
      </w:r>
      <w:r>
        <w:rPr>
          <w:sz w:val="30"/>
          <w:szCs w:val="30"/>
        </w:rPr>
        <w:t>о</w:t>
      </w:r>
      <w:r w:rsidRPr="00A43E47">
        <w:rPr>
          <w:sz w:val="30"/>
          <w:szCs w:val="30"/>
        </w:rPr>
        <w:t xml:space="preserve"> для ряда дозировок, подлежащих </w:t>
      </w:r>
      <w:proofErr w:type="spellStart"/>
      <w:r w:rsidRPr="00A43E47">
        <w:rPr>
          <w:sz w:val="30"/>
          <w:szCs w:val="30"/>
        </w:rPr>
        <w:t>валидации</w:t>
      </w:r>
      <w:proofErr w:type="spellEnd"/>
      <w:r w:rsidRPr="00A43E47">
        <w:rPr>
          <w:sz w:val="30"/>
          <w:szCs w:val="30"/>
        </w:rPr>
        <w:t xml:space="preserve">, если такие дозировки совпадают или очень близки по составу, например, для таблеток, полученных с различным усилием прессования из аналогичного </w:t>
      </w:r>
      <w:proofErr w:type="spellStart"/>
      <w:r w:rsidRPr="00A43E47">
        <w:rPr>
          <w:sz w:val="30"/>
          <w:szCs w:val="30"/>
        </w:rPr>
        <w:t>гранулята</w:t>
      </w:r>
      <w:proofErr w:type="spellEnd"/>
      <w:r>
        <w:rPr>
          <w:sz w:val="30"/>
          <w:szCs w:val="30"/>
        </w:rPr>
        <w:t>,</w:t>
      </w:r>
      <w:r w:rsidRPr="00A43E47">
        <w:rPr>
          <w:sz w:val="30"/>
          <w:szCs w:val="30"/>
        </w:rPr>
        <w:t xml:space="preserve"> или для ряда капсул </w:t>
      </w:r>
      <w:r>
        <w:rPr>
          <w:sz w:val="30"/>
          <w:szCs w:val="30"/>
        </w:rPr>
        <w:t>с разной вместимостью, заполняемых</w:t>
      </w:r>
      <w:r w:rsidRPr="00A43E47">
        <w:rPr>
          <w:sz w:val="30"/>
          <w:szCs w:val="30"/>
        </w:rPr>
        <w:t xml:space="preserve"> </w:t>
      </w:r>
      <w:r>
        <w:rPr>
          <w:sz w:val="30"/>
          <w:szCs w:val="30"/>
        </w:rPr>
        <w:t>одинаковым</w:t>
      </w:r>
      <w:r w:rsidRPr="00A43E47">
        <w:rPr>
          <w:sz w:val="30"/>
          <w:szCs w:val="30"/>
        </w:rPr>
        <w:t xml:space="preserve"> составом</w:t>
      </w:r>
      <w:r>
        <w:rPr>
          <w:sz w:val="30"/>
          <w:szCs w:val="30"/>
        </w:rPr>
        <w:t xml:space="preserve"> содержимого</w:t>
      </w:r>
      <w:r w:rsidRPr="00A43E47">
        <w:rPr>
          <w:sz w:val="30"/>
          <w:szCs w:val="30"/>
        </w:rPr>
        <w:t>.</w:t>
      </w:r>
      <w:proofErr w:type="gramEnd"/>
      <w:r w:rsidRPr="00A43E47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Исследование крайних вариантов </w:t>
      </w:r>
      <w:r w:rsidRPr="00A43E47">
        <w:rPr>
          <w:sz w:val="30"/>
          <w:szCs w:val="30"/>
        </w:rPr>
        <w:t>может примен</w:t>
      </w:r>
      <w:r>
        <w:rPr>
          <w:sz w:val="30"/>
          <w:szCs w:val="30"/>
        </w:rPr>
        <w:t>яться в отношении</w:t>
      </w:r>
      <w:r w:rsidR="00F55BD1">
        <w:rPr>
          <w:sz w:val="30"/>
          <w:szCs w:val="30"/>
        </w:rPr>
        <w:t xml:space="preserve"> </w:t>
      </w:r>
      <w:r w:rsidRPr="00A43E47">
        <w:rPr>
          <w:sz w:val="30"/>
          <w:szCs w:val="30"/>
        </w:rPr>
        <w:t>контейнер</w:t>
      </w:r>
      <w:r>
        <w:rPr>
          <w:sz w:val="30"/>
          <w:szCs w:val="30"/>
        </w:rPr>
        <w:t>ов с различной вместимостью</w:t>
      </w:r>
      <w:r w:rsidRPr="00A43E47">
        <w:rPr>
          <w:sz w:val="30"/>
          <w:szCs w:val="30"/>
        </w:rPr>
        <w:t xml:space="preserve"> или разным объем</w:t>
      </w:r>
      <w:r>
        <w:rPr>
          <w:sz w:val="30"/>
          <w:szCs w:val="30"/>
        </w:rPr>
        <w:t>ом</w:t>
      </w:r>
      <w:r w:rsidRPr="00A43E47">
        <w:rPr>
          <w:sz w:val="30"/>
          <w:szCs w:val="30"/>
        </w:rPr>
        <w:t xml:space="preserve"> наполнения одной и той же системы «контейнер-укупорка»</w:t>
      </w:r>
      <w:r>
        <w:rPr>
          <w:sz w:val="30"/>
          <w:szCs w:val="30"/>
        </w:rPr>
        <w:t>;</w:t>
      </w:r>
      <w:r w:rsidRPr="00733995">
        <w:rPr>
          <w:sz w:val="30"/>
          <w:szCs w:val="30"/>
        </w:rPr>
        <w:t xml:space="preserve"> </w:t>
      </w:r>
    </w:p>
    <w:p w:rsidR="001B15A6" w:rsidRPr="00A43E47" w:rsidRDefault="00A77ABF" w:rsidP="00607C9F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«к</w:t>
      </w:r>
      <w:r w:rsidR="001B15A6" w:rsidRPr="00A43E47">
        <w:rPr>
          <w:sz w:val="30"/>
          <w:szCs w:val="30"/>
        </w:rPr>
        <w:t>ритический параметр процесса</w:t>
      </w:r>
      <w:r>
        <w:rPr>
          <w:sz w:val="30"/>
          <w:szCs w:val="30"/>
        </w:rPr>
        <w:t>»</w:t>
      </w:r>
      <w:r w:rsidR="001B15A6" w:rsidRPr="00A43E47">
        <w:rPr>
          <w:sz w:val="30"/>
          <w:szCs w:val="30"/>
        </w:rPr>
        <w:t xml:space="preserve"> (</w:t>
      </w:r>
      <w:r w:rsidR="009D1656" w:rsidRPr="00A43E47">
        <w:rPr>
          <w:bCs/>
          <w:sz w:val="30"/>
          <w:szCs w:val="30"/>
          <w:lang w:val="en-US"/>
        </w:rPr>
        <w:t>c</w:t>
      </w:r>
      <w:proofErr w:type="spellStart"/>
      <w:r w:rsidR="001B15A6" w:rsidRPr="00A43E47">
        <w:rPr>
          <w:bCs/>
          <w:sz w:val="30"/>
          <w:szCs w:val="30"/>
        </w:rPr>
        <w:t>ritical</w:t>
      </w:r>
      <w:proofErr w:type="spellEnd"/>
      <w:r w:rsidR="001B15A6" w:rsidRPr="00A43E47">
        <w:rPr>
          <w:bCs/>
          <w:sz w:val="30"/>
          <w:szCs w:val="30"/>
        </w:rPr>
        <w:t xml:space="preserve"> </w:t>
      </w:r>
      <w:proofErr w:type="spellStart"/>
      <w:r w:rsidR="001B15A6" w:rsidRPr="00A43E47">
        <w:rPr>
          <w:bCs/>
          <w:sz w:val="30"/>
          <w:szCs w:val="30"/>
        </w:rPr>
        <w:t>process</w:t>
      </w:r>
      <w:proofErr w:type="spellEnd"/>
      <w:r w:rsidR="00F55BD1">
        <w:rPr>
          <w:bCs/>
          <w:sz w:val="30"/>
          <w:szCs w:val="30"/>
        </w:rPr>
        <w:t xml:space="preserve"> </w:t>
      </w:r>
      <w:r w:rsidR="00F55BD1">
        <w:rPr>
          <w:sz w:val="30"/>
          <w:szCs w:val="30"/>
        </w:rPr>
        <w:br/>
      </w:r>
      <w:proofErr w:type="spellStart"/>
      <w:r w:rsidR="001B15A6" w:rsidRPr="00A43E47">
        <w:rPr>
          <w:bCs/>
          <w:sz w:val="30"/>
          <w:szCs w:val="30"/>
        </w:rPr>
        <w:t>parameter</w:t>
      </w:r>
      <w:proofErr w:type="spellEnd"/>
      <w:r w:rsidR="001B15A6" w:rsidRPr="00A43E47">
        <w:rPr>
          <w:bCs/>
          <w:sz w:val="30"/>
          <w:szCs w:val="30"/>
        </w:rPr>
        <w:t>;</w:t>
      </w:r>
      <w:r w:rsidR="001B15A6" w:rsidRPr="00A43E47">
        <w:rPr>
          <w:sz w:val="30"/>
          <w:szCs w:val="30"/>
        </w:rPr>
        <w:t xml:space="preserve"> СРР)</w:t>
      </w:r>
      <w:r w:rsidR="00E55A1F">
        <w:rPr>
          <w:sz w:val="30"/>
          <w:szCs w:val="30"/>
        </w:rPr>
        <w:t xml:space="preserve"> –</w:t>
      </w:r>
      <w:r w:rsidR="001B15A6" w:rsidRPr="00A43E47">
        <w:rPr>
          <w:sz w:val="30"/>
          <w:szCs w:val="30"/>
        </w:rPr>
        <w:t xml:space="preserve"> </w:t>
      </w:r>
      <w:r w:rsidR="00E55A1F">
        <w:rPr>
          <w:sz w:val="30"/>
          <w:szCs w:val="30"/>
        </w:rPr>
        <w:t>п</w:t>
      </w:r>
      <w:r w:rsidR="001B15A6" w:rsidRPr="00A43E47">
        <w:rPr>
          <w:sz w:val="30"/>
          <w:szCs w:val="30"/>
        </w:rPr>
        <w:t>араметр процесса, изменчивость котор</w:t>
      </w:r>
      <w:r w:rsidR="00C87F55" w:rsidRPr="00A43E47">
        <w:rPr>
          <w:sz w:val="30"/>
          <w:szCs w:val="30"/>
        </w:rPr>
        <w:t>ого</w:t>
      </w:r>
      <w:r w:rsidR="001B15A6" w:rsidRPr="00A43E47">
        <w:rPr>
          <w:sz w:val="30"/>
          <w:szCs w:val="30"/>
        </w:rPr>
        <w:t xml:space="preserve"> влияет на критические показатели качества и которы</w:t>
      </w:r>
      <w:r w:rsidR="00C87F55" w:rsidRPr="00A43E47">
        <w:rPr>
          <w:sz w:val="30"/>
          <w:szCs w:val="30"/>
        </w:rPr>
        <w:t>й</w:t>
      </w:r>
      <w:r w:rsidR="001B15A6" w:rsidRPr="00A43E47">
        <w:rPr>
          <w:sz w:val="30"/>
          <w:szCs w:val="30"/>
        </w:rPr>
        <w:t>, следовательно, подлеж</w:t>
      </w:r>
      <w:r w:rsidR="00C87F55" w:rsidRPr="00A43E47">
        <w:rPr>
          <w:sz w:val="30"/>
          <w:szCs w:val="30"/>
        </w:rPr>
        <w:t>и</w:t>
      </w:r>
      <w:r w:rsidR="001B15A6" w:rsidRPr="00A43E47">
        <w:rPr>
          <w:sz w:val="30"/>
          <w:szCs w:val="30"/>
        </w:rPr>
        <w:t>т мониторингу</w:t>
      </w:r>
      <w:r w:rsidR="006B49F5" w:rsidRPr="00A43E47">
        <w:rPr>
          <w:sz w:val="30"/>
          <w:szCs w:val="30"/>
        </w:rPr>
        <w:t xml:space="preserve"> </w:t>
      </w:r>
      <w:r w:rsidR="001B15A6" w:rsidRPr="00A43E47">
        <w:rPr>
          <w:sz w:val="30"/>
          <w:szCs w:val="30"/>
        </w:rPr>
        <w:t>или контролю для</w:t>
      </w:r>
      <w:r w:rsidR="006B49F5" w:rsidRPr="00A43E47">
        <w:rPr>
          <w:sz w:val="30"/>
          <w:szCs w:val="30"/>
        </w:rPr>
        <w:t xml:space="preserve"> </w:t>
      </w:r>
      <w:r w:rsidR="001B15A6" w:rsidRPr="00A43E47">
        <w:rPr>
          <w:sz w:val="30"/>
          <w:szCs w:val="30"/>
        </w:rPr>
        <w:t xml:space="preserve">обеспечения </w:t>
      </w:r>
      <w:r w:rsidR="00C87F55" w:rsidRPr="00A43E47">
        <w:rPr>
          <w:sz w:val="30"/>
          <w:szCs w:val="30"/>
        </w:rPr>
        <w:t>требу</w:t>
      </w:r>
      <w:r w:rsidR="001B15A6" w:rsidRPr="00A43E47">
        <w:rPr>
          <w:sz w:val="30"/>
          <w:szCs w:val="30"/>
        </w:rPr>
        <w:t>емого качества в результате</w:t>
      </w:r>
      <w:r w:rsidR="006B49F5" w:rsidRPr="00A43E47">
        <w:rPr>
          <w:sz w:val="30"/>
          <w:szCs w:val="30"/>
        </w:rPr>
        <w:t xml:space="preserve"> </w:t>
      </w:r>
      <w:r w:rsidR="001B15A6" w:rsidRPr="00A43E47">
        <w:rPr>
          <w:sz w:val="30"/>
          <w:szCs w:val="30"/>
        </w:rPr>
        <w:t>осуществления</w:t>
      </w:r>
      <w:r w:rsidR="006B49F5" w:rsidRPr="00A43E47">
        <w:rPr>
          <w:sz w:val="30"/>
          <w:szCs w:val="30"/>
        </w:rPr>
        <w:t xml:space="preserve"> </w:t>
      </w:r>
      <w:r w:rsidR="001B15A6" w:rsidRPr="00A43E47">
        <w:rPr>
          <w:sz w:val="30"/>
          <w:szCs w:val="30"/>
        </w:rPr>
        <w:t>процесса</w:t>
      </w:r>
      <w:r w:rsidR="00E55A1F">
        <w:rPr>
          <w:sz w:val="30"/>
          <w:szCs w:val="30"/>
        </w:rPr>
        <w:t>;</w:t>
      </w:r>
    </w:p>
    <w:p w:rsidR="008A3833" w:rsidRPr="00A43E47" w:rsidRDefault="00A77ABF" w:rsidP="00607C9F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lastRenderedPageBreak/>
        <w:t>«к</w:t>
      </w:r>
      <w:r w:rsidR="001B15A6" w:rsidRPr="00A43E47">
        <w:rPr>
          <w:sz w:val="30"/>
          <w:szCs w:val="30"/>
        </w:rPr>
        <w:t>ритически</w:t>
      </w:r>
      <w:r w:rsidR="00A609A7">
        <w:rPr>
          <w:sz w:val="30"/>
          <w:szCs w:val="30"/>
        </w:rPr>
        <w:t>й</w:t>
      </w:r>
      <w:r w:rsidR="001B15A6" w:rsidRPr="00A43E47">
        <w:rPr>
          <w:sz w:val="30"/>
          <w:szCs w:val="30"/>
        </w:rPr>
        <w:t xml:space="preserve"> </w:t>
      </w:r>
      <w:r w:rsidR="00B27B6F" w:rsidRPr="00A43E47">
        <w:rPr>
          <w:sz w:val="30"/>
          <w:szCs w:val="30"/>
        </w:rPr>
        <w:t>показател</w:t>
      </w:r>
      <w:r w:rsidR="00A609A7">
        <w:rPr>
          <w:sz w:val="30"/>
          <w:szCs w:val="30"/>
        </w:rPr>
        <w:t>ь</w:t>
      </w:r>
      <w:r w:rsidR="001B15A6" w:rsidRPr="00A43E47">
        <w:rPr>
          <w:sz w:val="30"/>
          <w:szCs w:val="30"/>
        </w:rPr>
        <w:t xml:space="preserve"> качества</w:t>
      </w:r>
      <w:r>
        <w:rPr>
          <w:sz w:val="30"/>
          <w:szCs w:val="30"/>
        </w:rPr>
        <w:t>»</w:t>
      </w:r>
      <w:r w:rsidR="001B15A6" w:rsidRPr="00A43E47">
        <w:rPr>
          <w:sz w:val="30"/>
          <w:szCs w:val="30"/>
        </w:rPr>
        <w:t xml:space="preserve"> (</w:t>
      </w:r>
      <w:proofErr w:type="spellStart"/>
      <w:r w:rsidR="009D1656" w:rsidRPr="00A43E47">
        <w:rPr>
          <w:sz w:val="30"/>
          <w:szCs w:val="30"/>
        </w:rPr>
        <w:t>c</w:t>
      </w:r>
      <w:r w:rsidR="001B15A6" w:rsidRPr="00A43E47">
        <w:rPr>
          <w:sz w:val="30"/>
          <w:szCs w:val="30"/>
        </w:rPr>
        <w:t>ritical</w:t>
      </w:r>
      <w:proofErr w:type="spellEnd"/>
      <w:r w:rsidR="001B15A6" w:rsidRPr="00A43E47">
        <w:rPr>
          <w:sz w:val="30"/>
          <w:szCs w:val="30"/>
        </w:rPr>
        <w:t xml:space="preserve"> </w:t>
      </w:r>
      <w:proofErr w:type="spellStart"/>
      <w:r w:rsidR="001B15A6" w:rsidRPr="00A43E47">
        <w:rPr>
          <w:sz w:val="30"/>
          <w:szCs w:val="30"/>
        </w:rPr>
        <w:t>quality</w:t>
      </w:r>
      <w:proofErr w:type="spellEnd"/>
      <w:r w:rsidR="001B15A6" w:rsidRPr="00A43E47">
        <w:rPr>
          <w:sz w:val="30"/>
          <w:szCs w:val="30"/>
        </w:rPr>
        <w:t xml:space="preserve"> </w:t>
      </w:r>
      <w:r w:rsidR="00F55BD1">
        <w:rPr>
          <w:sz w:val="30"/>
          <w:szCs w:val="30"/>
        </w:rPr>
        <w:br/>
      </w:r>
      <w:proofErr w:type="spellStart"/>
      <w:r w:rsidR="001B15A6" w:rsidRPr="00A43E47">
        <w:rPr>
          <w:sz w:val="30"/>
          <w:szCs w:val="30"/>
        </w:rPr>
        <w:t>attribute</w:t>
      </w:r>
      <w:proofErr w:type="spellEnd"/>
      <w:r w:rsidR="001B15A6" w:rsidRPr="00A43E47">
        <w:rPr>
          <w:sz w:val="30"/>
          <w:szCs w:val="30"/>
        </w:rPr>
        <w:t>;</w:t>
      </w:r>
      <w:r w:rsidR="00AB2304" w:rsidRPr="00A43E47">
        <w:rPr>
          <w:sz w:val="30"/>
          <w:szCs w:val="30"/>
        </w:rPr>
        <w:t xml:space="preserve"> </w:t>
      </w:r>
      <w:r w:rsidR="001B15A6" w:rsidRPr="00A43E47">
        <w:rPr>
          <w:sz w:val="30"/>
          <w:szCs w:val="30"/>
        </w:rPr>
        <w:t>CQA)</w:t>
      </w:r>
      <w:r w:rsidR="00E55A1F">
        <w:rPr>
          <w:sz w:val="30"/>
          <w:szCs w:val="30"/>
        </w:rPr>
        <w:t xml:space="preserve"> –</w:t>
      </w:r>
      <w:r w:rsidR="001B15A6" w:rsidRPr="00A43E47">
        <w:rPr>
          <w:sz w:val="30"/>
          <w:szCs w:val="30"/>
        </w:rPr>
        <w:t xml:space="preserve"> </w:t>
      </w:r>
      <w:r w:rsidR="00E55A1F">
        <w:rPr>
          <w:sz w:val="30"/>
          <w:szCs w:val="30"/>
        </w:rPr>
        <w:t>ф</w:t>
      </w:r>
      <w:r w:rsidR="00333E15" w:rsidRPr="00A43E47">
        <w:rPr>
          <w:sz w:val="30"/>
          <w:szCs w:val="30"/>
        </w:rPr>
        <w:t>изическ</w:t>
      </w:r>
      <w:r w:rsidR="00A609A7">
        <w:rPr>
          <w:sz w:val="30"/>
          <w:szCs w:val="30"/>
        </w:rPr>
        <w:t>о</w:t>
      </w:r>
      <w:r w:rsidR="00333E15" w:rsidRPr="00A43E47">
        <w:rPr>
          <w:sz w:val="30"/>
          <w:szCs w:val="30"/>
        </w:rPr>
        <w:t>е, химическ</w:t>
      </w:r>
      <w:r w:rsidR="00A609A7">
        <w:rPr>
          <w:sz w:val="30"/>
          <w:szCs w:val="30"/>
        </w:rPr>
        <w:t>о</w:t>
      </w:r>
      <w:r w:rsidR="00333E15" w:rsidRPr="00A43E47">
        <w:rPr>
          <w:sz w:val="30"/>
          <w:szCs w:val="30"/>
        </w:rPr>
        <w:t>е, биологическ</w:t>
      </w:r>
      <w:r w:rsidR="00A609A7">
        <w:rPr>
          <w:sz w:val="30"/>
          <w:szCs w:val="30"/>
        </w:rPr>
        <w:t>о</w:t>
      </w:r>
      <w:r w:rsidR="00333E15" w:rsidRPr="00A43E47">
        <w:rPr>
          <w:sz w:val="30"/>
          <w:szCs w:val="30"/>
        </w:rPr>
        <w:t>е или микробиологическ</w:t>
      </w:r>
      <w:r w:rsidR="00A609A7">
        <w:rPr>
          <w:sz w:val="30"/>
          <w:szCs w:val="30"/>
        </w:rPr>
        <w:t>о</w:t>
      </w:r>
      <w:r w:rsidR="00333E15" w:rsidRPr="00A43E47">
        <w:rPr>
          <w:sz w:val="30"/>
          <w:szCs w:val="30"/>
        </w:rPr>
        <w:t>е свойств</w:t>
      </w:r>
      <w:r w:rsidR="00A609A7">
        <w:rPr>
          <w:sz w:val="30"/>
          <w:szCs w:val="30"/>
        </w:rPr>
        <w:t>о</w:t>
      </w:r>
      <w:r w:rsidR="00333E15" w:rsidRPr="00A43E47">
        <w:rPr>
          <w:sz w:val="30"/>
          <w:szCs w:val="30"/>
        </w:rPr>
        <w:t xml:space="preserve"> или характеристик</w:t>
      </w:r>
      <w:r w:rsidR="00A609A7">
        <w:rPr>
          <w:sz w:val="30"/>
          <w:szCs w:val="30"/>
        </w:rPr>
        <w:t>а</w:t>
      </w:r>
      <w:r w:rsidR="00333E15" w:rsidRPr="00A43E47">
        <w:rPr>
          <w:sz w:val="30"/>
          <w:szCs w:val="30"/>
        </w:rPr>
        <w:t>, котор</w:t>
      </w:r>
      <w:r w:rsidR="00F848D3">
        <w:rPr>
          <w:sz w:val="30"/>
          <w:szCs w:val="30"/>
        </w:rPr>
        <w:t>ые</w:t>
      </w:r>
      <w:r w:rsidR="00333E15" w:rsidRPr="00A43E47">
        <w:rPr>
          <w:sz w:val="30"/>
          <w:szCs w:val="30"/>
        </w:rPr>
        <w:t xml:space="preserve"> для обеспечения необходимого качества продук</w:t>
      </w:r>
      <w:r w:rsidR="004821C0">
        <w:rPr>
          <w:sz w:val="30"/>
          <w:szCs w:val="30"/>
        </w:rPr>
        <w:t>та</w:t>
      </w:r>
      <w:r w:rsidR="00333E15" w:rsidRPr="00A43E47">
        <w:rPr>
          <w:sz w:val="30"/>
          <w:szCs w:val="30"/>
        </w:rPr>
        <w:t xml:space="preserve"> должн</w:t>
      </w:r>
      <w:r w:rsidR="00F848D3">
        <w:rPr>
          <w:sz w:val="30"/>
          <w:szCs w:val="30"/>
        </w:rPr>
        <w:t>ы</w:t>
      </w:r>
      <w:r w:rsidR="00333E15" w:rsidRPr="00A43E47">
        <w:rPr>
          <w:sz w:val="30"/>
          <w:szCs w:val="30"/>
        </w:rPr>
        <w:t xml:space="preserve"> находиться в соответствующих пределах</w:t>
      </w:r>
      <w:r w:rsidR="00F848D3">
        <w:rPr>
          <w:sz w:val="30"/>
          <w:szCs w:val="30"/>
        </w:rPr>
        <w:t xml:space="preserve"> и</w:t>
      </w:r>
      <w:r w:rsidR="00333E15" w:rsidRPr="00A43E47">
        <w:rPr>
          <w:sz w:val="30"/>
          <w:szCs w:val="30"/>
        </w:rPr>
        <w:t xml:space="preserve"> диапазоне или иметь соответствующее распределение</w:t>
      </w:r>
      <w:r w:rsidR="00E55A1F">
        <w:rPr>
          <w:sz w:val="30"/>
          <w:szCs w:val="30"/>
        </w:rPr>
        <w:t>;</w:t>
      </w:r>
    </w:p>
    <w:p w:rsidR="008A3833" w:rsidRPr="00A43E47" w:rsidRDefault="00A77ABF" w:rsidP="00607C9F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«</w:t>
      </w:r>
      <w:r w:rsidR="004D147B">
        <w:rPr>
          <w:sz w:val="30"/>
          <w:szCs w:val="30"/>
        </w:rPr>
        <w:t>метод</w:t>
      </w:r>
      <w:r w:rsidR="00EF4FC2" w:rsidRPr="00A43E47">
        <w:rPr>
          <w:sz w:val="30"/>
          <w:szCs w:val="30"/>
        </w:rPr>
        <w:t xml:space="preserve"> </w:t>
      </w:r>
      <w:r w:rsidR="008A3833" w:rsidRPr="00A43E47">
        <w:rPr>
          <w:sz w:val="30"/>
          <w:szCs w:val="30"/>
        </w:rPr>
        <w:t>«</w:t>
      </w:r>
      <w:r w:rsidR="008A3833" w:rsidRPr="00682344">
        <w:rPr>
          <w:sz w:val="30"/>
          <w:szCs w:val="30"/>
        </w:rPr>
        <w:t xml:space="preserve">в </w:t>
      </w:r>
      <w:r w:rsidR="004406DD" w:rsidRPr="00682344">
        <w:rPr>
          <w:sz w:val="30"/>
          <w:szCs w:val="30"/>
        </w:rPr>
        <w:t>потоке</w:t>
      </w:r>
      <w:r w:rsidR="008A3833" w:rsidRPr="00A43E47">
        <w:rPr>
          <w:sz w:val="30"/>
          <w:szCs w:val="30"/>
        </w:rPr>
        <w:t>» (</w:t>
      </w:r>
      <w:proofErr w:type="spellStart"/>
      <w:r w:rsidR="008A3833" w:rsidRPr="00A43E47">
        <w:rPr>
          <w:sz w:val="30"/>
          <w:szCs w:val="30"/>
          <w:lang w:val="en-US"/>
        </w:rPr>
        <w:t>i</w:t>
      </w:r>
      <w:proofErr w:type="spellEnd"/>
      <w:r w:rsidR="008A3833" w:rsidRPr="00A43E47">
        <w:rPr>
          <w:sz w:val="30"/>
          <w:szCs w:val="30"/>
        </w:rPr>
        <w:t>n-</w:t>
      </w:r>
      <w:proofErr w:type="spellStart"/>
      <w:r w:rsidR="008A3833" w:rsidRPr="00A43E47">
        <w:rPr>
          <w:sz w:val="30"/>
          <w:szCs w:val="30"/>
        </w:rPr>
        <w:t>line</w:t>
      </w:r>
      <w:proofErr w:type="spellEnd"/>
      <w:r w:rsidR="008A3833" w:rsidRPr="00A43E47">
        <w:rPr>
          <w:sz w:val="30"/>
          <w:szCs w:val="30"/>
        </w:rPr>
        <w:t>)</w:t>
      </w:r>
      <w:r w:rsidR="00E55A1F">
        <w:rPr>
          <w:sz w:val="30"/>
          <w:szCs w:val="30"/>
        </w:rPr>
        <w:t xml:space="preserve"> –</w:t>
      </w:r>
      <w:r w:rsidR="008A3833" w:rsidRPr="00A43E47">
        <w:rPr>
          <w:sz w:val="30"/>
          <w:szCs w:val="30"/>
        </w:rPr>
        <w:t xml:space="preserve"> </w:t>
      </w:r>
      <w:r w:rsidR="00E55A1F">
        <w:rPr>
          <w:sz w:val="30"/>
          <w:szCs w:val="30"/>
        </w:rPr>
        <w:t>м</w:t>
      </w:r>
      <w:r w:rsidR="00EF4FC2" w:rsidRPr="00A43E47">
        <w:rPr>
          <w:sz w:val="30"/>
          <w:szCs w:val="30"/>
        </w:rPr>
        <w:t>етод измерения</w:t>
      </w:r>
      <w:r w:rsidR="008A3833" w:rsidRPr="00A43E47">
        <w:rPr>
          <w:sz w:val="30"/>
          <w:szCs w:val="30"/>
        </w:rPr>
        <w:t xml:space="preserve">, при котором образец анализируется непосредственно в технологическом потоке </w:t>
      </w:r>
      <w:r w:rsidR="00A63AD9">
        <w:rPr>
          <w:sz w:val="30"/>
          <w:szCs w:val="30"/>
        </w:rPr>
        <w:br/>
      </w:r>
      <w:r w:rsidR="008A3833" w:rsidRPr="00A43E47">
        <w:rPr>
          <w:sz w:val="30"/>
          <w:szCs w:val="30"/>
        </w:rPr>
        <w:t xml:space="preserve">и не </w:t>
      </w:r>
      <w:r w:rsidR="00F848D3">
        <w:rPr>
          <w:sz w:val="30"/>
          <w:szCs w:val="30"/>
        </w:rPr>
        <w:t>отбирается</w:t>
      </w:r>
      <w:r w:rsidR="00A609A7" w:rsidRPr="00A43E47">
        <w:rPr>
          <w:sz w:val="30"/>
          <w:szCs w:val="30"/>
        </w:rPr>
        <w:t xml:space="preserve"> </w:t>
      </w:r>
      <w:r w:rsidR="008A3833" w:rsidRPr="00A43E47">
        <w:rPr>
          <w:sz w:val="30"/>
          <w:szCs w:val="30"/>
        </w:rPr>
        <w:t>из него</w:t>
      </w:r>
      <w:r w:rsidR="00E55A1F">
        <w:rPr>
          <w:sz w:val="30"/>
          <w:szCs w:val="30"/>
        </w:rPr>
        <w:t>;</w:t>
      </w:r>
    </w:p>
    <w:p w:rsidR="008A3833" w:rsidRPr="00A43E47" w:rsidRDefault="00A77ABF" w:rsidP="00607C9F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«</w:t>
      </w:r>
      <w:r w:rsidR="004D147B">
        <w:rPr>
          <w:sz w:val="30"/>
          <w:szCs w:val="30"/>
        </w:rPr>
        <w:t>метод</w:t>
      </w:r>
      <w:r w:rsidR="00EF4FC2" w:rsidRPr="00A43E47">
        <w:rPr>
          <w:sz w:val="30"/>
          <w:szCs w:val="30"/>
        </w:rPr>
        <w:t xml:space="preserve"> </w:t>
      </w:r>
      <w:r w:rsidR="008A3833" w:rsidRPr="00A43E47">
        <w:rPr>
          <w:sz w:val="30"/>
          <w:szCs w:val="30"/>
        </w:rPr>
        <w:t>«</w:t>
      </w:r>
      <w:r w:rsidR="004406DD" w:rsidRPr="00682344">
        <w:rPr>
          <w:sz w:val="30"/>
          <w:szCs w:val="30"/>
        </w:rPr>
        <w:t>вне потока</w:t>
      </w:r>
      <w:r w:rsidR="008A3833" w:rsidRPr="00A43E47">
        <w:rPr>
          <w:sz w:val="30"/>
          <w:szCs w:val="30"/>
        </w:rPr>
        <w:t>» (</w:t>
      </w:r>
      <w:r w:rsidR="008A3833" w:rsidRPr="00A43E47">
        <w:rPr>
          <w:sz w:val="30"/>
          <w:szCs w:val="30"/>
          <w:lang w:val="en-US"/>
        </w:rPr>
        <w:t>o</w:t>
      </w:r>
      <w:r w:rsidR="002F4AF2">
        <w:rPr>
          <w:sz w:val="30"/>
          <w:szCs w:val="30"/>
          <w:lang w:val="en-US"/>
        </w:rPr>
        <w:t>n</w:t>
      </w:r>
      <w:r w:rsidR="008A3833" w:rsidRPr="00A43E47">
        <w:rPr>
          <w:sz w:val="30"/>
          <w:szCs w:val="30"/>
        </w:rPr>
        <w:t>-</w:t>
      </w:r>
      <w:r w:rsidR="008A3833" w:rsidRPr="00A43E47">
        <w:rPr>
          <w:sz w:val="30"/>
          <w:szCs w:val="30"/>
          <w:lang w:val="en-US"/>
        </w:rPr>
        <w:t>line</w:t>
      </w:r>
      <w:r w:rsidR="008A3833" w:rsidRPr="00A43E47">
        <w:rPr>
          <w:sz w:val="30"/>
          <w:szCs w:val="30"/>
        </w:rPr>
        <w:t>)</w:t>
      </w:r>
      <w:r w:rsidR="00E55A1F">
        <w:rPr>
          <w:sz w:val="30"/>
          <w:szCs w:val="30"/>
        </w:rPr>
        <w:t xml:space="preserve"> –</w:t>
      </w:r>
      <w:r w:rsidR="008A3833" w:rsidRPr="00A43E47">
        <w:rPr>
          <w:sz w:val="30"/>
          <w:szCs w:val="30"/>
        </w:rPr>
        <w:t xml:space="preserve"> </w:t>
      </w:r>
      <w:r w:rsidR="00E55A1F">
        <w:rPr>
          <w:sz w:val="30"/>
          <w:szCs w:val="30"/>
        </w:rPr>
        <w:t>м</w:t>
      </w:r>
      <w:r w:rsidR="00EF4FC2" w:rsidRPr="00A43E47">
        <w:rPr>
          <w:sz w:val="30"/>
          <w:szCs w:val="30"/>
        </w:rPr>
        <w:t>етод измерения</w:t>
      </w:r>
      <w:r w:rsidR="008A3833" w:rsidRPr="00A43E47">
        <w:rPr>
          <w:sz w:val="30"/>
          <w:szCs w:val="30"/>
        </w:rPr>
        <w:t>,</w:t>
      </w:r>
      <w:r w:rsidR="008A3833" w:rsidRPr="00A43E47">
        <w:rPr>
          <w:i/>
          <w:sz w:val="30"/>
          <w:szCs w:val="30"/>
        </w:rPr>
        <w:t xml:space="preserve"> </w:t>
      </w:r>
      <w:r w:rsidR="008A3833" w:rsidRPr="00A43E47">
        <w:rPr>
          <w:sz w:val="30"/>
          <w:szCs w:val="30"/>
        </w:rPr>
        <w:t>при котором образец</w:t>
      </w:r>
      <w:r w:rsidR="008A3833" w:rsidRPr="00A43E47">
        <w:rPr>
          <w:i/>
          <w:sz w:val="30"/>
          <w:szCs w:val="30"/>
        </w:rPr>
        <w:t xml:space="preserve"> </w:t>
      </w:r>
      <w:r w:rsidR="004406DD" w:rsidRPr="00A43E47">
        <w:rPr>
          <w:sz w:val="30"/>
          <w:szCs w:val="30"/>
        </w:rPr>
        <w:t>отбирается</w:t>
      </w:r>
      <w:r w:rsidR="008A3833" w:rsidRPr="00A43E47">
        <w:rPr>
          <w:sz w:val="30"/>
          <w:szCs w:val="30"/>
        </w:rPr>
        <w:t xml:space="preserve"> из технологического потока </w:t>
      </w:r>
      <w:r w:rsidR="002F4AF2">
        <w:rPr>
          <w:sz w:val="30"/>
          <w:szCs w:val="30"/>
        </w:rPr>
        <w:t>с возможным возвращением в технологический поток</w:t>
      </w:r>
      <w:r w:rsidR="00E55A1F">
        <w:rPr>
          <w:sz w:val="30"/>
          <w:szCs w:val="30"/>
        </w:rPr>
        <w:t>;</w:t>
      </w:r>
    </w:p>
    <w:p w:rsidR="008A3833" w:rsidRPr="00A43E47" w:rsidRDefault="00A77ABF" w:rsidP="00607C9F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«</w:t>
      </w:r>
      <w:r w:rsidR="004D147B">
        <w:rPr>
          <w:sz w:val="30"/>
          <w:szCs w:val="30"/>
        </w:rPr>
        <w:t>метод</w:t>
      </w:r>
      <w:r w:rsidR="00EF4FC2" w:rsidRPr="00A43E47">
        <w:rPr>
          <w:sz w:val="30"/>
          <w:szCs w:val="30"/>
        </w:rPr>
        <w:t xml:space="preserve"> </w:t>
      </w:r>
      <w:r w:rsidR="008A3833" w:rsidRPr="00A43E47">
        <w:rPr>
          <w:sz w:val="30"/>
          <w:szCs w:val="30"/>
        </w:rPr>
        <w:t>«</w:t>
      </w:r>
      <w:r w:rsidR="00A23293" w:rsidRPr="00682344">
        <w:rPr>
          <w:sz w:val="30"/>
          <w:szCs w:val="30"/>
        </w:rPr>
        <w:t xml:space="preserve">у </w:t>
      </w:r>
      <w:r w:rsidR="004406DD" w:rsidRPr="00682344">
        <w:rPr>
          <w:sz w:val="30"/>
          <w:szCs w:val="30"/>
        </w:rPr>
        <w:t>потока</w:t>
      </w:r>
      <w:r w:rsidR="008A3833" w:rsidRPr="00A43E47">
        <w:rPr>
          <w:sz w:val="30"/>
          <w:szCs w:val="30"/>
        </w:rPr>
        <w:t>» (</w:t>
      </w:r>
      <w:r w:rsidR="008A3833" w:rsidRPr="00A43E47">
        <w:rPr>
          <w:sz w:val="30"/>
          <w:szCs w:val="30"/>
          <w:lang w:val="en-US"/>
        </w:rPr>
        <w:t>at</w:t>
      </w:r>
      <w:r w:rsidR="008A3833" w:rsidRPr="00A43E47">
        <w:rPr>
          <w:sz w:val="30"/>
          <w:szCs w:val="30"/>
        </w:rPr>
        <w:t>-</w:t>
      </w:r>
      <w:r w:rsidR="008A3833" w:rsidRPr="00A43E47">
        <w:rPr>
          <w:sz w:val="30"/>
          <w:szCs w:val="30"/>
          <w:lang w:val="en-US"/>
        </w:rPr>
        <w:t>line</w:t>
      </w:r>
      <w:r w:rsidR="008A3833" w:rsidRPr="00A43E47">
        <w:rPr>
          <w:sz w:val="30"/>
          <w:szCs w:val="30"/>
        </w:rPr>
        <w:t>)</w:t>
      </w:r>
      <w:r w:rsidR="00E55A1F">
        <w:rPr>
          <w:sz w:val="30"/>
          <w:szCs w:val="30"/>
        </w:rPr>
        <w:t xml:space="preserve"> –</w:t>
      </w:r>
      <w:r w:rsidR="008A3833" w:rsidRPr="00A43E47">
        <w:rPr>
          <w:sz w:val="30"/>
          <w:szCs w:val="30"/>
        </w:rPr>
        <w:t xml:space="preserve"> </w:t>
      </w:r>
      <w:r w:rsidR="00E55A1F">
        <w:rPr>
          <w:sz w:val="30"/>
          <w:szCs w:val="30"/>
        </w:rPr>
        <w:t>м</w:t>
      </w:r>
      <w:r w:rsidR="00EF4FC2" w:rsidRPr="00A43E47">
        <w:rPr>
          <w:sz w:val="30"/>
          <w:szCs w:val="30"/>
        </w:rPr>
        <w:t>етод измерения</w:t>
      </w:r>
      <w:r w:rsidR="008A3833" w:rsidRPr="00A43E47">
        <w:rPr>
          <w:sz w:val="30"/>
          <w:szCs w:val="30"/>
        </w:rPr>
        <w:t>,</w:t>
      </w:r>
      <w:r w:rsidR="008A3833" w:rsidRPr="00A43E47">
        <w:rPr>
          <w:i/>
          <w:sz w:val="30"/>
          <w:szCs w:val="30"/>
        </w:rPr>
        <w:t xml:space="preserve"> </w:t>
      </w:r>
      <w:r w:rsidR="008A3833" w:rsidRPr="00A43E47">
        <w:rPr>
          <w:sz w:val="30"/>
          <w:szCs w:val="30"/>
        </w:rPr>
        <w:t>при котором образец</w:t>
      </w:r>
      <w:r w:rsidR="008A3833" w:rsidRPr="00A43E47">
        <w:rPr>
          <w:i/>
          <w:sz w:val="30"/>
          <w:szCs w:val="30"/>
        </w:rPr>
        <w:t xml:space="preserve"> </w:t>
      </w:r>
      <w:r w:rsidR="004406DD" w:rsidRPr="00A43E47">
        <w:rPr>
          <w:sz w:val="30"/>
          <w:szCs w:val="30"/>
        </w:rPr>
        <w:t>отбирается</w:t>
      </w:r>
      <w:r w:rsidR="008A3833" w:rsidRPr="00A43E47">
        <w:rPr>
          <w:sz w:val="30"/>
          <w:szCs w:val="30"/>
        </w:rPr>
        <w:t xml:space="preserve"> из технологического потока, изолируется от него и анализируется в непосредственной близости</w:t>
      </w:r>
      <w:r w:rsidR="00F848D3">
        <w:rPr>
          <w:sz w:val="30"/>
          <w:szCs w:val="30"/>
        </w:rPr>
        <w:t xml:space="preserve"> от потока</w:t>
      </w:r>
      <w:r w:rsidR="00E55A1F">
        <w:rPr>
          <w:sz w:val="30"/>
          <w:szCs w:val="30"/>
        </w:rPr>
        <w:t>;</w:t>
      </w:r>
    </w:p>
    <w:p w:rsidR="00733995" w:rsidRPr="00A43E47" w:rsidRDefault="00733995" w:rsidP="0073399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«н</w:t>
      </w:r>
      <w:r w:rsidRPr="00A43E47">
        <w:rPr>
          <w:sz w:val="30"/>
          <w:szCs w:val="30"/>
        </w:rPr>
        <w:t>епрерывная верификация процесса</w:t>
      </w:r>
      <w:r>
        <w:rPr>
          <w:sz w:val="30"/>
          <w:szCs w:val="30"/>
        </w:rPr>
        <w:t>»</w:t>
      </w:r>
      <w:r w:rsidRPr="00A43E47">
        <w:rPr>
          <w:sz w:val="30"/>
          <w:szCs w:val="30"/>
        </w:rPr>
        <w:t xml:space="preserve"> (</w:t>
      </w:r>
      <w:proofErr w:type="spellStart"/>
      <w:proofErr w:type="gramStart"/>
      <w:r w:rsidRPr="00A43E47">
        <w:rPr>
          <w:bCs/>
          <w:sz w:val="30"/>
          <w:szCs w:val="30"/>
        </w:rPr>
        <w:t>с</w:t>
      </w:r>
      <w:proofErr w:type="gramEnd"/>
      <w:r w:rsidRPr="00A43E47">
        <w:rPr>
          <w:bCs/>
          <w:sz w:val="30"/>
          <w:szCs w:val="30"/>
        </w:rPr>
        <w:t>ontinuous</w:t>
      </w:r>
      <w:proofErr w:type="spellEnd"/>
      <w:r w:rsidRPr="00A43E47">
        <w:rPr>
          <w:bCs/>
          <w:sz w:val="30"/>
          <w:szCs w:val="30"/>
        </w:rPr>
        <w:t xml:space="preserve"> </w:t>
      </w:r>
      <w:proofErr w:type="spellStart"/>
      <w:r w:rsidRPr="00A43E47">
        <w:rPr>
          <w:bCs/>
          <w:sz w:val="30"/>
          <w:szCs w:val="30"/>
        </w:rPr>
        <w:t>process</w:t>
      </w:r>
      <w:proofErr w:type="spellEnd"/>
      <w:r w:rsidRPr="00A43E47">
        <w:rPr>
          <w:bCs/>
          <w:sz w:val="30"/>
          <w:szCs w:val="30"/>
        </w:rPr>
        <w:t xml:space="preserve"> </w:t>
      </w:r>
      <w:proofErr w:type="spellStart"/>
      <w:r w:rsidRPr="00A43E47">
        <w:rPr>
          <w:bCs/>
          <w:sz w:val="30"/>
          <w:szCs w:val="30"/>
        </w:rPr>
        <w:t>verification</w:t>
      </w:r>
      <w:proofErr w:type="spellEnd"/>
      <w:r w:rsidRPr="00A43E47">
        <w:rPr>
          <w:bCs/>
          <w:sz w:val="30"/>
          <w:szCs w:val="30"/>
        </w:rPr>
        <w:t>)</w:t>
      </w:r>
      <w:r>
        <w:rPr>
          <w:bCs/>
          <w:sz w:val="30"/>
          <w:szCs w:val="30"/>
        </w:rPr>
        <w:t xml:space="preserve"> –</w:t>
      </w:r>
      <w:r w:rsidRPr="00A43E47">
        <w:rPr>
          <w:sz w:val="30"/>
          <w:szCs w:val="30"/>
        </w:rPr>
        <w:t xml:space="preserve"> </w:t>
      </w:r>
      <w:r>
        <w:rPr>
          <w:sz w:val="30"/>
          <w:szCs w:val="30"/>
        </w:rPr>
        <w:t>а</w:t>
      </w:r>
      <w:r w:rsidRPr="00A43E47">
        <w:rPr>
          <w:sz w:val="30"/>
          <w:szCs w:val="30"/>
        </w:rPr>
        <w:t xml:space="preserve">льтернативный подход к </w:t>
      </w:r>
      <w:proofErr w:type="spellStart"/>
      <w:r w:rsidRPr="00A43E47">
        <w:rPr>
          <w:sz w:val="30"/>
          <w:szCs w:val="30"/>
        </w:rPr>
        <w:t>валидации</w:t>
      </w:r>
      <w:proofErr w:type="spellEnd"/>
      <w:r w:rsidRPr="00A43E47">
        <w:rPr>
          <w:sz w:val="30"/>
          <w:szCs w:val="30"/>
        </w:rPr>
        <w:t xml:space="preserve"> процесса, при котором производственн</w:t>
      </w:r>
      <w:r>
        <w:rPr>
          <w:sz w:val="30"/>
          <w:szCs w:val="30"/>
        </w:rPr>
        <w:t>ый</w:t>
      </w:r>
      <w:r w:rsidRPr="00A43E47">
        <w:rPr>
          <w:sz w:val="30"/>
          <w:szCs w:val="30"/>
        </w:rPr>
        <w:t xml:space="preserve"> процесс постоянно контролируется и оценивается</w:t>
      </w:r>
      <w:r>
        <w:rPr>
          <w:sz w:val="30"/>
          <w:szCs w:val="30"/>
        </w:rPr>
        <w:t>;</w:t>
      </w:r>
    </w:p>
    <w:p w:rsidR="00733995" w:rsidRPr="00A43E47" w:rsidRDefault="00733995" w:rsidP="0073399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«п</w:t>
      </w:r>
      <w:r w:rsidRPr="00A43E47">
        <w:rPr>
          <w:sz w:val="30"/>
          <w:szCs w:val="30"/>
        </w:rPr>
        <w:t>роектное поле</w:t>
      </w:r>
      <w:r>
        <w:rPr>
          <w:sz w:val="30"/>
          <w:szCs w:val="30"/>
        </w:rPr>
        <w:t>»</w:t>
      </w:r>
      <w:r w:rsidRPr="00A43E47">
        <w:rPr>
          <w:sz w:val="30"/>
          <w:szCs w:val="30"/>
        </w:rPr>
        <w:t xml:space="preserve"> (</w:t>
      </w:r>
      <w:r w:rsidRPr="00A43E47">
        <w:rPr>
          <w:bCs/>
          <w:sz w:val="30"/>
          <w:szCs w:val="30"/>
          <w:lang w:val="en-US"/>
        </w:rPr>
        <w:t>d</w:t>
      </w:r>
      <w:proofErr w:type="spellStart"/>
      <w:r w:rsidRPr="00A43E47">
        <w:rPr>
          <w:bCs/>
          <w:sz w:val="30"/>
          <w:szCs w:val="30"/>
        </w:rPr>
        <w:t>esign</w:t>
      </w:r>
      <w:proofErr w:type="spellEnd"/>
      <w:r w:rsidRPr="00A43E47">
        <w:rPr>
          <w:bCs/>
          <w:sz w:val="30"/>
          <w:szCs w:val="30"/>
        </w:rPr>
        <w:t xml:space="preserve"> </w:t>
      </w:r>
      <w:proofErr w:type="spellStart"/>
      <w:r w:rsidRPr="00A43E47">
        <w:rPr>
          <w:bCs/>
          <w:sz w:val="30"/>
          <w:szCs w:val="30"/>
        </w:rPr>
        <w:t>space</w:t>
      </w:r>
      <w:proofErr w:type="spellEnd"/>
      <w:r w:rsidRPr="00A43E47">
        <w:rPr>
          <w:bCs/>
          <w:sz w:val="30"/>
          <w:szCs w:val="30"/>
        </w:rPr>
        <w:t>)</w:t>
      </w:r>
      <w:r>
        <w:rPr>
          <w:bCs/>
          <w:sz w:val="30"/>
          <w:szCs w:val="30"/>
        </w:rPr>
        <w:t xml:space="preserve"> –</w:t>
      </w:r>
      <w:r w:rsidRPr="00A43E47">
        <w:rPr>
          <w:sz w:val="30"/>
          <w:szCs w:val="30"/>
        </w:rPr>
        <w:t xml:space="preserve"> </w:t>
      </w:r>
      <w:r>
        <w:rPr>
          <w:sz w:val="30"/>
          <w:szCs w:val="30"/>
        </w:rPr>
        <w:t>м</w:t>
      </w:r>
      <w:r w:rsidRPr="00A43E47">
        <w:rPr>
          <w:sz w:val="30"/>
          <w:szCs w:val="30"/>
        </w:rPr>
        <w:t xml:space="preserve">ногомерная комбинация </w:t>
      </w:r>
      <w:r>
        <w:rPr>
          <w:sz w:val="30"/>
          <w:szCs w:val="30"/>
        </w:rPr>
        <w:br/>
      </w:r>
      <w:r w:rsidRPr="00A43E47">
        <w:rPr>
          <w:sz w:val="30"/>
          <w:szCs w:val="30"/>
        </w:rPr>
        <w:t>и взаимодействие входных переменных (например, показателей качества материалов) и параметров процесса, подтвердивш</w:t>
      </w:r>
      <w:r>
        <w:rPr>
          <w:sz w:val="30"/>
          <w:szCs w:val="30"/>
        </w:rPr>
        <w:t>ие</w:t>
      </w:r>
      <w:r w:rsidRPr="00A43E47">
        <w:rPr>
          <w:sz w:val="30"/>
          <w:szCs w:val="30"/>
        </w:rPr>
        <w:t xml:space="preserve"> способность обеспечивать качество продукта. Работа в пределах </w:t>
      </w:r>
      <w:r>
        <w:rPr>
          <w:sz w:val="30"/>
          <w:szCs w:val="30"/>
        </w:rPr>
        <w:t>проектного поля</w:t>
      </w:r>
      <w:r w:rsidRPr="00A43E47">
        <w:rPr>
          <w:sz w:val="30"/>
          <w:szCs w:val="30"/>
        </w:rPr>
        <w:t xml:space="preserve"> не рассматривается как изменение. Выход за пределы </w:t>
      </w:r>
      <w:r>
        <w:rPr>
          <w:sz w:val="30"/>
          <w:szCs w:val="30"/>
        </w:rPr>
        <w:t>проектного поля</w:t>
      </w:r>
      <w:r w:rsidRPr="00A43E47">
        <w:rPr>
          <w:sz w:val="30"/>
          <w:szCs w:val="30"/>
        </w:rPr>
        <w:t xml:space="preserve"> считается изменением и обычн</w:t>
      </w:r>
      <w:r w:rsidR="00F55BD1">
        <w:rPr>
          <w:sz w:val="30"/>
          <w:szCs w:val="30"/>
        </w:rPr>
        <w:t>о требует утверждения изменений</w:t>
      </w:r>
      <w:r w:rsidRPr="00A43E47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после их </w:t>
      </w:r>
      <w:r w:rsidRPr="00A43E47">
        <w:rPr>
          <w:sz w:val="30"/>
          <w:szCs w:val="30"/>
        </w:rPr>
        <w:t>согласован</w:t>
      </w:r>
      <w:r>
        <w:rPr>
          <w:sz w:val="30"/>
          <w:szCs w:val="30"/>
        </w:rPr>
        <w:t>ия</w:t>
      </w:r>
      <w:r w:rsidRPr="00A43E47">
        <w:rPr>
          <w:sz w:val="30"/>
          <w:szCs w:val="30"/>
        </w:rPr>
        <w:t xml:space="preserve"> с </w:t>
      </w:r>
      <w:r>
        <w:rPr>
          <w:sz w:val="30"/>
          <w:szCs w:val="30"/>
        </w:rPr>
        <w:t>уполномоченным</w:t>
      </w:r>
      <w:r w:rsidRPr="00A43E47">
        <w:rPr>
          <w:sz w:val="30"/>
          <w:szCs w:val="30"/>
        </w:rPr>
        <w:t xml:space="preserve"> органом. </w:t>
      </w:r>
      <w:proofErr w:type="gramStart"/>
      <w:r>
        <w:rPr>
          <w:sz w:val="30"/>
          <w:szCs w:val="30"/>
        </w:rPr>
        <w:t>Проектное поле</w:t>
      </w:r>
      <w:r w:rsidRPr="00A43E47">
        <w:rPr>
          <w:sz w:val="30"/>
          <w:szCs w:val="30"/>
        </w:rPr>
        <w:t xml:space="preserve"> предлагается </w:t>
      </w:r>
      <w:r>
        <w:rPr>
          <w:sz w:val="30"/>
          <w:szCs w:val="30"/>
        </w:rPr>
        <w:t xml:space="preserve">лицом, которое подает заявление </w:t>
      </w:r>
      <w:r w:rsidR="00FC0EE8">
        <w:rPr>
          <w:sz w:val="30"/>
          <w:szCs w:val="30"/>
        </w:rPr>
        <w:br/>
      </w:r>
      <w:r>
        <w:rPr>
          <w:sz w:val="30"/>
          <w:szCs w:val="30"/>
        </w:rPr>
        <w:lastRenderedPageBreak/>
        <w:t>на регистрацию лекарственного препарата,</w:t>
      </w:r>
      <w:r w:rsidRPr="00A43E47">
        <w:rPr>
          <w:sz w:val="30"/>
          <w:szCs w:val="30"/>
        </w:rPr>
        <w:t xml:space="preserve"> и подлежит оценке и утверждению</w:t>
      </w:r>
      <w:r>
        <w:rPr>
          <w:sz w:val="30"/>
          <w:szCs w:val="30"/>
        </w:rPr>
        <w:t xml:space="preserve"> уполномоченным органом;</w:t>
      </w:r>
      <w:proofErr w:type="gramEnd"/>
    </w:p>
    <w:p w:rsidR="006D5E15" w:rsidRPr="00A43E47" w:rsidRDefault="00A77ABF" w:rsidP="00607C9F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«р</w:t>
      </w:r>
      <w:r w:rsidR="006D5E15" w:rsidRPr="00A43E47">
        <w:rPr>
          <w:sz w:val="30"/>
          <w:szCs w:val="30"/>
        </w:rPr>
        <w:t>асширенный подход</w:t>
      </w:r>
      <w:r>
        <w:rPr>
          <w:sz w:val="30"/>
          <w:szCs w:val="30"/>
        </w:rPr>
        <w:t>»</w:t>
      </w:r>
      <w:r w:rsidR="006D5E15" w:rsidRPr="00A43E47">
        <w:rPr>
          <w:sz w:val="30"/>
          <w:szCs w:val="30"/>
        </w:rPr>
        <w:t xml:space="preserve"> (</w:t>
      </w:r>
      <w:r w:rsidR="009D1656" w:rsidRPr="00A43E47">
        <w:rPr>
          <w:bCs/>
          <w:sz w:val="30"/>
          <w:szCs w:val="30"/>
          <w:lang w:val="en-US"/>
        </w:rPr>
        <w:t>e</w:t>
      </w:r>
      <w:proofErr w:type="spellStart"/>
      <w:r w:rsidR="006D5E15" w:rsidRPr="00A43E47">
        <w:rPr>
          <w:bCs/>
          <w:sz w:val="30"/>
          <w:szCs w:val="30"/>
        </w:rPr>
        <w:t>nhanced</w:t>
      </w:r>
      <w:proofErr w:type="spellEnd"/>
      <w:r w:rsidR="006D5E15" w:rsidRPr="00A43E47">
        <w:rPr>
          <w:bCs/>
          <w:sz w:val="30"/>
          <w:szCs w:val="30"/>
        </w:rPr>
        <w:t xml:space="preserve"> </w:t>
      </w:r>
      <w:proofErr w:type="spellStart"/>
      <w:r w:rsidR="006D5E15" w:rsidRPr="00A43E47">
        <w:rPr>
          <w:bCs/>
          <w:sz w:val="30"/>
          <w:szCs w:val="30"/>
        </w:rPr>
        <w:t>approach</w:t>
      </w:r>
      <w:proofErr w:type="spellEnd"/>
      <w:r w:rsidR="006D5E15" w:rsidRPr="00A43E47">
        <w:rPr>
          <w:bCs/>
          <w:sz w:val="30"/>
          <w:szCs w:val="30"/>
        </w:rPr>
        <w:t>)</w:t>
      </w:r>
      <w:r w:rsidR="002E1900">
        <w:rPr>
          <w:sz w:val="30"/>
          <w:szCs w:val="30"/>
        </w:rPr>
        <w:t xml:space="preserve"> –</w:t>
      </w:r>
      <w:r w:rsidR="006D5E15" w:rsidRPr="00A43E47">
        <w:rPr>
          <w:sz w:val="30"/>
          <w:szCs w:val="30"/>
        </w:rPr>
        <w:t xml:space="preserve"> </w:t>
      </w:r>
      <w:r w:rsidR="002E1900">
        <w:rPr>
          <w:sz w:val="30"/>
          <w:szCs w:val="30"/>
        </w:rPr>
        <w:t>п</w:t>
      </w:r>
      <w:r w:rsidR="006D5E15" w:rsidRPr="00A43E47">
        <w:rPr>
          <w:sz w:val="30"/>
          <w:szCs w:val="30"/>
        </w:rPr>
        <w:t xml:space="preserve">одход к разработке процесса на основе использования </w:t>
      </w:r>
      <w:r w:rsidR="00A609A7">
        <w:rPr>
          <w:sz w:val="30"/>
          <w:szCs w:val="30"/>
        </w:rPr>
        <w:t>научных</w:t>
      </w:r>
      <w:r w:rsidR="00A609A7" w:rsidRPr="00A43E47">
        <w:rPr>
          <w:sz w:val="30"/>
          <w:szCs w:val="30"/>
        </w:rPr>
        <w:t xml:space="preserve"> </w:t>
      </w:r>
      <w:r w:rsidR="006D5E15" w:rsidRPr="00A43E47">
        <w:rPr>
          <w:sz w:val="30"/>
          <w:szCs w:val="30"/>
        </w:rPr>
        <w:t xml:space="preserve">знаний, результатов исследований и оценки рисков для выявления и понимания </w:t>
      </w:r>
      <w:r w:rsidR="00BC20BA" w:rsidRPr="00A43E47">
        <w:rPr>
          <w:sz w:val="30"/>
          <w:szCs w:val="30"/>
        </w:rPr>
        <w:t>характеристик</w:t>
      </w:r>
      <w:r w:rsidR="006D5E15" w:rsidRPr="00A43E47">
        <w:rPr>
          <w:sz w:val="30"/>
          <w:szCs w:val="30"/>
        </w:rPr>
        <w:t xml:space="preserve"> материалов и параметров процесса, влияющих на критические показатели качества продукта</w:t>
      </w:r>
      <w:r w:rsidR="002E1900">
        <w:rPr>
          <w:sz w:val="30"/>
          <w:szCs w:val="30"/>
        </w:rPr>
        <w:t>;</w:t>
      </w:r>
    </w:p>
    <w:p w:rsidR="006D5E15" w:rsidRPr="00A43E47" w:rsidRDefault="00A77ABF" w:rsidP="00607C9F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«с</w:t>
      </w:r>
      <w:r w:rsidR="006D5E15" w:rsidRPr="00A43E47">
        <w:rPr>
          <w:sz w:val="30"/>
          <w:szCs w:val="30"/>
        </w:rPr>
        <w:t>тратегия контроля</w:t>
      </w:r>
      <w:r>
        <w:rPr>
          <w:sz w:val="30"/>
          <w:szCs w:val="30"/>
        </w:rPr>
        <w:t>»</w:t>
      </w:r>
      <w:r w:rsidR="006D5E15" w:rsidRPr="00A43E47">
        <w:rPr>
          <w:sz w:val="30"/>
          <w:szCs w:val="30"/>
        </w:rPr>
        <w:t xml:space="preserve"> (</w:t>
      </w:r>
      <w:r w:rsidR="009D1656" w:rsidRPr="00A43E47">
        <w:rPr>
          <w:sz w:val="30"/>
          <w:szCs w:val="30"/>
          <w:lang w:val="en-US"/>
        </w:rPr>
        <w:t>c</w:t>
      </w:r>
      <w:proofErr w:type="spellStart"/>
      <w:r w:rsidR="006D5E15" w:rsidRPr="00A43E47">
        <w:rPr>
          <w:sz w:val="30"/>
          <w:szCs w:val="30"/>
        </w:rPr>
        <w:t>ontrol</w:t>
      </w:r>
      <w:proofErr w:type="spellEnd"/>
      <w:r w:rsidR="006D5E15" w:rsidRPr="00A43E47">
        <w:rPr>
          <w:sz w:val="30"/>
          <w:szCs w:val="30"/>
        </w:rPr>
        <w:t xml:space="preserve"> </w:t>
      </w:r>
      <w:proofErr w:type="spellStart"/>
      <w:r w:rsidR="006D5E15" w:rsidRPr="00A43E47">
        <w:rPr>
          <w:sz w:val="30"/>
          <w:szCs w:val="30"/>
        </w:rPr>
        <w:t>strategy</w:t>
      </w:r>
      <w:proofErr w:type="spellEnd"/>
      <w:r w:rsidR="006D5E15" w:rsidRPr="00A43E47">
        <w:rPr>
          <w:sz w:val="30"/>
          <w:szCs w:val="30"/>
        </w:rPr>
        <w:t>)</w:t>
      </w:r>
      <w:r w:rsidR="002E1900">
        <w:rPr>
          <w:sz w:val="30"/>
          <w:szCs w:val="30"/>
        </w:rPr>
        <w:t xml:space="preserve"> –</w:t>
      </w:r>
      <w:r w:rsidR="006D5E15" w:rsidRPr="00A43E47">
        <w:rPr>
          <w:sz w:val="30"/>
          <w:szCs w:val="30"/>
        </w:rPr>
        <w:t xml:space="preserve"> </w:t>
      </w:r>
      <w:r w:rsidR="00C01F62">
        <w:rPr>
          <w:sz w:val="30"/>
          <w:szCs w:val="30"/>
        </w:rPr>
        <w:t>планируемый</w:t>
      </w:r>
      <w:r w:rsidR="006D5E15" w:rsidRPr="00A43E47">
        <w:rPr>
          <w:sz w:val="30"/>
          <w:szCs w:val="30"/>
        </w:rPr>
        <w:t xml:space="preserve"> </w:t>
      </w:r>
      <w:r w:rsidR="00C30A58" w:rsidRPr="00A43E47">
        <w:rPr>
          <w:sz w:val="30"/>
          <w:szCs w:val="30"/>
        </w:rPr>
        <w:t>комплекс</w:t>
      </w:r>
      <w:r w:rsidR="006D5E15" w:rsidRPr="00A43E47">
        <w:rPr>
          <w:sz w:val="30"/>
          <w:szCs w:val="30"/>
        </w:rPr>
        <w:t xml:space="preserve"> элементов контроля, разработанны</w:t>
      </w:r>
      <w:r w:rsidR="00C30A58" w:rsidRPr="00A43E47">
        <w:rPr>
          <w:sz w:val="30"/>
          <w:szCs w:val="30"/>
        </w:rPr>
        <w:t>й</w:t>
      </w:r>
      <w:r w:rsidR="006D5E15" w:rsidRPr="00A43E47">
        <w:rPr>
          <w:sz w:val="30"/>
          <w:szCs w:val="30"/>
        </w:rPr>
        <w:t xml:space="preserve"> </w:t>
      </w:r>
      <w:r w:rsidR="00C30A58" w:rsidRPr="00A43E47">
        <w:rPr>
          <w:sz w:val="30"/>
          <w:szCs w:val="30"/>
        </w:rPr>
        <w:t>на основании</w:t>
      </w:r>
      <w:r w:rsidR="006D5E15" w:rsidRPr="00A43E47">
        <w:rPr>
          <w:sz w:val="30"/>
          <w:szCs w:val="30"/>
        </w:rPr>
        <w:t xml:space="preserve"> </w:t>
      </w:r>
      <w:r w:rsidR="00C01F62">
        <w:rPr>
          <w:sz w:val="30"/>
          <w:szCs w:val="30"/>
        </w:rPr>
        <w:t>существующего</w:t>
      </w:r>
      <w:r w:rsidR="006D5E15" w:rsidRPr="00A43E47">
        <w:rPr>
          <w:sz w:val="30"/>
          <w:szCs w:val="30"/>
        </w:rPr>
        <w:t xml:space="preserve"> понимания продук</w:t>
      </w:r>
      <w:r w:rsidR="00C30A58" w:rsidRPr="00A43E47">
        <w:rPr>
          <w:sz w:val="30"/>
          <w:szCs w:val="30"/>
        </w:rPr>
        <w:t>та</w:t>
      </w:r>
      <w:r w:rsidR="006D5E15" w:rsidRPr="00A43E47">
        <w:rPr>
          <w:sz w:val="30"/>
          <w:szCs w:val="30"/>
        </w:rPr>
        <w:t xml:space="preserve"> и процесс</w:t>
      </w:r>
      <w:r w:rsidR="00C01F62">
        <w:rPr>
          <w:sz w:val="30"/>
          <w:szCs w:val="30"/>
        </w:rPr>
        <w:t>а</w:t>
      </w:r>
      <w:r w:rsidR="006D5E15" w:rsidRPr="00A43E47">
        <w:rPr>
          <w:sz w:val="30"/>
          <w:szCs w:val="30"/>
        </w:rPr>
        <w:t>, который обеспечивает пригодность процесса и качество</w:t>
      </w:r>
      <w:r w:rsidR="006B49F5" w:rsidRPr="00A43E47">
        <w:rPr>
          <w:sz w:val="30"/>
          <w:szCs w:val="30"/>
        </w:rPr>
        <w:t xml:space="preserve"> </w:t>
      </w:r>
      <w:r w:rsidR="006D5E15" w:rsidRPr="00A43E47">
        <w:rPr>
          <w:sz w:val="30"/>
          <w:szCs w:val="30"/>
        </w:rPr>
        <w:t>продук</w:t>
      </w:r>
      <w:r w:rsidR="004821C0">
        <w:rPr>
          <w:sz w:val="30"/>
          <w:szCs w:val="30"/>
        </w:rPr>
        <w:t>та</w:t>
      </w:r>
      <w:r w:rsidR="006D5E15" w:rsidRPr="00A43E47">
        <w:rPr>
          <w:sz w:val="30"/>
          <w:szCs w:val="30"/>
        </w:rPr>
        <w:t xml:space="preserve">. </w:t>
      </w:r>
      <w:proofErr w:type="gramStart"/>
      <w:r w:rsidR="006D5E15" w:rsidRPr="00A43E47">
        <w:rPr>
          <w:sz w:val="30"/>
          <w:szCs w:val="30"/>
        </w:rPr>
        <w:t xml:space="preserve">Элементы контроля могут включать </w:t>
      </w:r>
      <w:r w:rsidR="00FC0EE8">
        <w:rPr>
          <w:sz w:val="30"/>
          <w:szCs w:val="30"/>
        </w:rPr>
        <w:br/>
      </w:r>
      <w:r w:rsidR="00C01F62">
        <w:rPr>
          <w:sz w:val="30"/>
          <w:szCs w:val="30"/>
        </w:rPr>
        <w:t xml:space="preserve">в себя </w:t>
      </w:r>
      <w:r w:rsidR="006D5E15" w:rsidRPr="00A43E47">
        <w:rPr>
          <w:sz w:val="30"/>
          <w:szCs w:val="30"/>
        </w:rPr>
        <w:t xml:space="preserve">параметры и </w:t>
      </w:r>
      <w:r w:rsidR="00D86437" w:rsidRPr="00A43E47">
        <w:rPr>
          <w:sz w:val="30"/>
          <w:szCs w:val="30"/>
        </w:rPr>
        <w:t>характеристики</w:t>
      </w:r>
      <w:r w:rsidR="006D5E15" w:rsidRPr="00A43E47">
        <w:rPr>
          <w:sz w:val="30"/>
          <w:szCs w:val="30"/>
        </w:rPr>
        <w:t xml:space="preserve">, связанные с </w:t>
      </w:r>
      <w:r w:rsidR="00A609A7">
        <w:rPr>
          <w:sz w:val="30"/>
          <w:szCs w:val="30"/>
        </w:rPr>
        <w:t xml:space="preserve">активными </w:t>
      </w:r>
      <w:r w:rsidR="006D5E15" w:rsidRPr="00A43E47">
        <w:rPr>
          <w:sz w:val="30"/>
          <w:szCs w:val="30"/>
        </w:rPr>
        <w:t xml:space="preserve">фармацевтическими субстанциями и лекарственными </w:t>
      </w:r>
      <w:r w:rsidR="00C87F55" w:rsidRPr="00A43E47">
        <w:rPr>
          <w:sz w:val="30"/>
          <w:szCs w:val="30"/>
        </w:rPr>
        <w:t>препарат</w:t>
      </w:r>
      <w:r w:rsidR="006D5E15" w:rsidRPr="00A43E47">
        <w:rPr>
          <w:sz w:val="30"/>
          <w:szCs w:val="30"/>
        </w:rPr>
        <w:t xml:space="preserve">ами, материалами и компонентами, условиями </w:t>
      </w:r>
      <w:r w:rsidR="00A609A7">
        <w:rPr>
          <w:sz w:val="30"/>
          <w:szCs w:val="30"/>
        </w:rPr>
        <w:t>эксплуатации</w:t>
      </w:r>
      <w:r w:rsidR="00A609A7" w:rsidRPr="00A43E47">
        <w:rPr>
          <w:sz w:val="30"/>
          <w:szCs w:val="30"/>
        </w:rPr>
        <w:t xml:space="preserve"> </w:t>
      </w:r>
      <w:r w:rsidR="006D5E15" w:rsidRPr="00A43E47">
        <w:rPr>
          <w:sz w:val="30"/>
          <w:szCs w:val="30"/>
        </w:rPr>
        <w:t xml:space="preserve">помещений и оборудования, </w:t>
      </w:r>
      <w:r w:rsidR="00A609A7">
        <w:rPr>
          <w:sz w:val="30"/>
          <w:szCs w:val="30"/>
        </w:rPr>
        <w:t xml:space="preserve">внутрипроизводственным </w:t>
      </w:r>
      <w:r w:rsidR="006D5E15" w:rsidRPr="00A43E47">
        <w:rPr>
          <w:sz w:val="30"/>
          <w:szCs w:val="30"/>
        </w:rPr>
        <w:t xml:space="preserve">контролем, спецификациями </w:t>
      </w:r>
      <w:r w:rsidR="00C30A58" w:rsidRPr="00A43E47">
        <w:rPr>
          <w:sz w:val="30"/>
          <w:szCs w:val="30"/>
        </w:rPr>
        <w:t xml:space="preserve">на </w:t>
      </w:r>
      <w:r w:rsidR="006D5E15" w:rsidRPr="00A43E47">
        <w:rPr>
          <w:sz w:val="30"/>
          <w:szCs w:val="30"/>
        </w:rPr>
        <w:t>готов</w:t>
      </w:r>
      <w:r w:rsidR="00C30A58" w:rsidRPr="00A43E47">
        <w:rPr>
          <w:sz w:val="30"/>
          <w:szCs w:val="30"/>
        </w:rPr>
        <w:t>ый</w:t>
      </w:r>
      <w:r w:rsidR="006D5E15" w:rsidRPr="00A43E47">
        <w:rPr>
          <w:sz w:val="30"/>
          <w:szCs w:val="30"/>
        </w:rPr>
        <w:t xml:space="preserve"> продук</w:t>
      </w:r>
      <w:r w:rsidR="00C30A58" w:rsidRPr="00A43E47">
        <w:rPr>
          <w:sz w:val="30"/>
          <w:szCs w:val="30"/>
        </w:rPr>
        <w:t>т</w:t>
      </w:r>
      <w:r w:rsidR="006D5E15" w:rsidRPr="00A43E47">
        <w:rPr>
          <w:sz w:val="30"/>
          <w:szCs w:val="30"/>
        </w:rPr>
        <w:t>, метод</w:t>
      </w:r>
      <w:r w:rsidR="00C30A58" w:rsidRPr="00A43E47">
        <w:rPr>
          <w:sz w:val="30"/>
          <w:szCs w:val="30"/>
        </w:rPr>
        <w:t>иками</w:t>
      </w:r>
      <w:r w:rsidR="006D5E15" w:rsidRPr="00A43E47">
        <w:rPr>
          <w:sz w:val="30"/>
          <w:szCs w:val="30"/>
        </w:rPr>
        <w:t xml:space="preserve"> и периодичностью мониторинга </w:t>
      </w:r>
      <w:r w:rsidR="00A63AD9">
        <w:rPr>
          <w:sz w:val="30"/>
          <w:szCs w:val="30"/>
        </w:rPr>
        <w:br/>
      </w:r>
      <w:r w:rsidR="006D5E15" w:rsidRPr="00A43E47">
        <w:rPr>
          <w:sz w:val="30"/>
          <w:szCs w:val="30"/>
        </w:rPr>
        <w:t>и контроля</w:t>
      </w:r>
      <w:r w:rsidR="002E1900">
        <w:rPr>
          <w:sz w:val="30"/>
          <w:szCs w:val="30"/>
        </w:rPr>
        <w:t>;</w:t>
      </w:r>
      <w:proofErr w:type="gramEnd"/>
    </w:p>
    <w:p w:rsidR="0080687A" w:rsidRPr="00A43E47" w:rsidRDefault="00A77ABF" w:rsidP="00607C9F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«т</w:t>
      </w:r>
      <w:r w:rsidR="006D5E15" w:rsidRPr="00A43E47">
        <w:rPr>
          <w:sz w:val="30"/>
          <w:szCs w:val="30"/>
        </w:rPr>
        <w:t>радиционный подход</w:t>
      </w:r>
      <w:r>
        <w:rPr>
          <w:sz w:val="30"/>
          <w:szCs w:val="30"/>
        </w:rPr>
        <w:t>»</w:t>
      </w:r>
      <w:r w:rsidR="006D5E15" w:rsidRPr="00A43E47">
        <w:rPr>
          <w:sz w:val="30"/>
          <w:szCs w:val="30"/>
        </w:rPr>
        <w:t xml:space="preserve"> (</w:t>
      </w:r>
      <w:r w:rsidR="009D1656" w:rsidRPr="00A43E47">
        <w:rPr>
          <w:bCs/>
          <w:sz w:val="30"/>
          <w:szCs w:val="30"/>
          <w:lang w:val="en-US"/>
        </w:rPr>
        <w:t>t</w:t>
      </w:r>
      <w:proofErr w:type="spellStart"/>
      <w:r w:rsidR="006D5E15" w:rsidRPr="00A43E47">
        <w:rPr>
          <w:bCs/>
          <w:sz w:val="30"/>
          <w:szCs w:val="30"/>
        </w:rPr>
        <w:t>raditional</w:t>
      </w:r>
      <w:proofErr w:type="spellEnd"/>
      <w:r w:rsidR="006D5E15" w:rsidRPr="00A43E47">
        <w:rPr>
          <w:bCs/>
          <w:sz w:val="30"/>
          <w:szCs w:val="30"/>
        </w:rPr>
        <w:t xml:space="preserve"> </w:t>
      </w:r>
      <w:proofErr w:type="spellStart"/>
      <w:r w:rsidR="006D5E15" w:rsidRPr="00A43E47">
        <w:rPr>
          <w:bCs/>
          <w:sz w:val="30"/>
          <w:szCs w:val="30"/>
        </w:rPr>
        <w:t>approach</w:t>
      </w:r>
      <w:proofErr w:type="spellEnd"/>
      <w:r w:rsidR="006D5E15" w:rsidRPr="00A43E47">
        <w:rPr>
          <w:bCs/>
          <w:sz w:val="30"/>
          <w:szCs w:val="30"/>
        </w:rPr>
        <w:t>)</w:t>
      </w:r>
      <w:r w:rsidR="002E1900">
        <w:rPr>
          <w:sz w:val="30"/>
          <w:szCs w:val="30"/>
        </w:rPr>
        <w:t xml:space="preserve"> –</w:t>
      </w:r>
      <w:r w:rsidR="006D5E15" w:rsidRPr="00A43E47">
        <w:rPr>
          <w:sz w:val="30"/>
          <w:szCs w:val="30"/>
        </w:rPr>
        <w:t xml:space="preserve"> </w:t>
      </w:r>
      <w:r w:rsidR="002E1900">
        <w:rPr>
          <w:sz w:val="30"/>
          <w:szCs w:val="30"/>
        </w:rPr>
        <w:t>п</w:t>
      </w:r>
      <w:r w:rsidR="006D5E15" w:rsidRPr="00A43E47">
        <w:rPr>
          <w:sz w:val="30"/>
          <w:szCs w:val="30"/>
        </w:rPr>
        <w:t xml:space="preserve">одход </w:t>
      </w:r>
      <w:r w:rsidR="00A63AD9">
        <w:rPr>
          <w:sz w:val="30"/>
          <w:szCs w:val="30"/>
        </w:rPr>
        <w:br/>
      </w:r>
      <w:r w:rsidR="006D5E15" w:rsidRPr="00A43E47">
        <w:rPr>
          <w:sz w:val="30"/>
          <w:szCs w:val="30"/>
        </w:rPr>
        <w:t xml:space="preserve">к разработке продукта, при котором </w:t>
      </w:r>
      <w:r w:rsidR="00DD027B" w:rsidRPr="00A43E47">
        <w:rPr>
          <w:sz w:val="30"/>
          <w:szCs w:val="30"/>
        </w:rPr>
        <w:t xml:space="preserve">устанавливаются заданные значения </w:t>
      </w:r>
      <w:r w:rsidR="006D5E15" w:rsidRPr="00A43E47">
        <w:rPr>
          <w:sz w:val="30"/>
          <w:szCs w:val="30"/>
        </w:rPr>
        <w:t xml:space="preserve">и рабочие диапазоны параметров процесса для обеспечения </w:t>
      </w:r>
      <w:proofErr w:type="spellStart"/>
      <w:r w:rsidR="006D5E15" w:rsidRPr="00A43E47">
        <w:rPr>
          <w:sz w:val="30"/>
          <w:szCs w:val="30"/>
        </w:rPr>
        <w:t>воспроизводимости</w:t>
      </w:r>
      <w:proofErr w:type="spellEnd"/>
      <w:r w:rsidR="002E1900">
        <w:rPr>
          <w:sz w:val="30"/>
          <w:szCs w:val="30"/>
        </w:rPr>
        <w:t>;</w:t>
      </w:r>
    </w:p>
    <w:p w:rsidR="00590BC1" w:rsidRPr="00A43E47" w:rsidRDefault="00A77ABF" w:rsidP="00607C9F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«ф</w:t>
      </w:r>
      <w:r w:rsidR="00590BC1" w:rsidRPr="00A43E47">
        <w:rPr>
          <w:sz w:val="30"/>
          <w:szCs w:val="30"/>
        </w:rPr>
        <w:t>армацевтическая система качества</w:t>
      </w:r>
      <w:r>
        <w:rPr>
          <w:sz w:val="30"/>
          <w:szCs w:val="30"/>
        </w:rPr>
        <w:t>»</w:t>
      </w:r>
      <w:r w:rsidR="00590BC1" w:rsidRPr="00A43E47">
        <w:rPr>
          <w:sz w:val="30"/>
          <w:szCs w:val="30"/>
        </w:rPr>
        <w:t xml:space="preserve"> (</w:t>
      </w:r>
      <w:r w:rsidR="009D1656" w:rsidRPr="00A43E47">
        <w:rPr>
          <w:bCs/>
          <w:sz w:val="30"/>
          <w:szCs w:val="30"/>
          <w:lang w:val="en-US"/>
        </w:rPr>
        <w:t>p</w:t>
      </w:r>
      <w:proofErr w:type="spellStart"/>
      <w:r w:rsidR="00590BC1" w:rsidRPr="00A43E47">
        <w:rPr>
          <w:bCs/>
          <w:sz w:val="30"/>
          <w:szCs w:val="30"/>
        </w:rPr>
        <w:t>harmaceutical</w:t>
      </w:r>
      <w:proofErr w:type="spellEnd"/>
      <w:r w:rsidR="00590BC1" w:rsidRPr="00A43E47">
        <w:rPr>
          <w:bCs/>
          <w:sz w:val="30"/>
          <w:szCs w:val="30"/>
        </w:rPr>
        <w:t xml:space="preserve"> </w:t>
      </w:r>
      <w:proofErr w:type="spellStart"/>
      <w:r w:rsidR="00590BC1" w:rsidRPr="00A43E47">
        <w:rPr>
          <w:bCs/>
          <w:sz w:val="30"/>
          <w:szCs w:val="30"/>
        </w:rPr>
        <w:t>quality</w:t>
      </w:r>
      <w:proofErr w:type="spellEnd"/>
      <w:r w:rsidR="00590BC1" w:rsidRPr="00A43E47">
        <w:rPr>
          <w:bCs/>
          <w:sz w:val="30"/>
          <w:szCs w:val="30"/>
        </w:rPr>
        <w:t xml:space="preserve"> </w:t>
      </w:r>
      <w:proofErr w:type="spellStart"/>
      <w:r w:rsidR="00590BC1" w:rsidRPr="00A43E47">
        <w:rPr>
          <w:bCs/>
          <w:sz w:val="30"/>
          <w:szCs w:val="30"/>
        </w:rPr>
        <w:t>system</w:t>
      </w:r>
      <w:proofErr w:type="spellEnd"/>
      <w:r w:rsidR="00590BC1" w:rsidRPr="00A43E47">
        <w:rPr>
          <w:bCs/>
          <w:sz w:val="30"/>
          <w:szCs w:val="30"/>
        </w:rPr>
        <w:t>;</w:t>
      </w:r>
      <w:r w:rsidR="00590BC1" w:rsidRPr="00A43E47">
        <w:rPr>
          <w:sz w:val="30"/>
          <w:szCs w:val="30"/>
        </w:rPr>
        <w:t xml:space="preserve"> PQS)</w:t>
      </w:r>
      <w:r w:rsidR="002E1900">
        <w:rPr>
          <w:sz w:val="30"/>
          <w:szCs w:val="30"/>
        </w:rPr>
        <w:t xml:space="preserve"> –</w:t>
      </w:r>
      <w:r w:rsidR="00590BC1" w:rsidRPr="00A43E47">
        <w:rPr>
          <w:sz w:val="30"/>
          <w:szCs w:val="30"/>
        </w:rPr>
        <w:t xml:space="preserve"> </w:t>
      </w:r>
      <w:r w:rsidR="00C30A58" w:rsidRPr="00A43E47">
        <w:rPr>
          <w:bCs/>
          <w:sz w:val="30"/>
          <w:szCs w:val="30"/>
        </w:rPr>
        <w:t>с</w:t>
      </w:r>
      <w:r w:rsidR="00C30A58" w:rsidRPr="00A43E47">
        <w:rPr>
          <w:sz w:val="30"/>
          <w:szCs w:val="30"/>
        </w:rPr>
        <w:t>истема управления для направления и контроля фармацевтической компании в отношении качества</w:t>
      </w:r>
      <w:r w:rsidR="00D33DE3" w:rsidRPr="00A43E47">
        <w:rPr>
          <w:sz w:val="30"/>
          <w:szCs w:val="30"/>
        </w:rPr>
        <w:t>.</w:t>
      </w:r>
    </w:p>
    <w:p w:rsidR="00403D2B" w:rsidRPr="001C327E" w:rsidRDefault="00B36205" w:rsidP="009D39A6">
      <w:pPr>
        <w:pStyle w:val="1"/>
        <w:rPr>
          <w:lang w:val="ru-RU"/>
        </w:rPr>
      </w:pPr>
      <w:r>
        <w:t>I</w:t>
      </w:r>
      <w:r w:rsidR="00A43E47">
        <w:t>V</w:t>
      </w:r>
      <w:r w:rsidR="00590BC1" w:rsidRPr="00B36205">
        <w:rPr>
          <w:lang w:val="ru-RU"/>
        </w:rPr>
        <w:t>.</w:t>
      </w:r>
      <w:r w:rsidR="00A43E47">
        <w:t> </w:t>
      </w:r>
      <w:r w:rsidR="001E08EE" w:rsidRPr="00B36205">
        <w:rPr>
          <w:lang w:val="ru-RU"/>
        </w:rPr>
        <w:t>О</w:t>
      </w:r>
      <w:r w:rsidR="005C1930" w:rsidRPr="00B36205">
        <w:rPr>
          <w:lang w:val="ru-RU"/>
        </w:rPr>
        <w:t>бщие</w:t>
      </w:r>
      <w:r w:rsidR="001E08EE" w:rsidRPr="00B36205">
        <w:rPr>
          <w:lang w:val="ru-RU"/>
        </w:rPr>
        <w:t xml:space="preserve"> </w:t>
      </w:r>
      <w:r w:rsidR="005C1930" w:rsidRPr="001C327E">
        <w:rPr>
          <w:lang w:val="ru-RU"/>
        </w:rPr>
        <w:t>положения</w:t>
      </w:r>
    </w:p>
    <w:p w:rsidR="000146D2" w:rsidRPr="000139A4" w:rsidRDefault="00006C16" w:rsidP="00607C9F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8. </w:t>
      </w:r>
      <w:r w:rsidR="001708C7" w:rsidRPr="000139A4">
        <w:rPr>
          <w:sz w:val="30"/>
          <w:szCs w:val="30"/>
        </w:rPr>
        <w:t xml:space="preserve">Независимо от используемого при разработке лекарственного </w:t>
      </w:r>
      <w:r w:rsidR="00B20DBF" w:rsidRPr="000139A4">
        <w:rPr>
          <w:sz w:val="30"/>
          <w:szCs w:val="30"/>
        </w:rPr>
        <w:t>препарата</w:t>
      </w:r>
      <w:r w:rsidR="001708C7" w:rsidRPr="000139A4">
        <w:rPr>
          <w:sz w:val="30"/>
          <w:szCs w:val="30"/>
        </w:rPr>
        <w:t xml:space="preserve"> подхода, традиционного или расширенного, до начала </w:t>
      </w:r>
      <w:r w:rsidR="001708C7" w:rsidRPr="000139A4">
        <w:rPr>
          <w:sz w:val="30"/>
          <w:szCs w:val="30"/>
        </w:rPr>
        <w:lastRenderedPageBreak/>
        <w:t xml:space="preserve">реализации лекарственного </w:t>
      </w:r>
      <w:r w:rsidR="00B20DBF" w:rsidRPr="000139A4">
        <w:rPr>
          <w:sz w:val="30"/>
          <w:szCs w:val="30"/>
        </w:rPr>
        <w:t>препарата</w:t>
      </w:r>
      <w:r w:rsidR="001708C7" w:rsidRPr="000139A4">
        <w:rPr>
          <w:sz w:val="30"/>
          <w:szCs w:val="30"/>
        </w:rPr>
        <w:t xml:space="preserve"> на рынке необходимо </w:t>
      </w:r>
      <w:proofErr w:type="spellStart"/>
      <w:r w:rsidR="001708C7" w:rsidRPr="000139A4">
        <w:rPr>
          <w:sz w:val="30"/>
          <w:szCs w:val="30"/>
        </w:rPr>
        <w:t>валидировать</w:t>
      </w:r>
      <w:proofErr w:type="spellEnd"/>
      <w:r w:rsidR="001708C7" w:rsidRPr="000139A4">
        <w:rPr>
          <w:sz w:val="30"/>
          <w:szCs w:val="30"/>
        </w:rPr>
        <w:t xml:space="preserve"> процесс его производства.</w:t>
      </w:r>
      <w:r w:rsidR="000D2E98" w:rsidRPr="000139A4">
        <w:rPr>
          <w:sz w:val="30"/>
          <w:szCs w:val="30"/>
        </w:rPr>
        <w:t xml:space="preserve"> </w:t>
      </w:r>
      <w:r w:rsidR="00403D2B" w:rsidRPr="000139A4">
        <w:rPr>
          <w:sz w:val="30"/>
          <w:szCs w:val="30"/>
        </w:rPr>
        <w:t xml:space="preserve">В исключительных случаях </w:t>
      </w:r>
      <w:r w:rsidR="00572AC3">
        <w:rPr>
          <w:sz w:val="30"/>
          <w:szCs w:val="30"/>
        </w:rPr>
        <w:t>(при особо благоприятном соотношении «польза</w:t>
      </w:r>
      <w:r w:rsidR="00A557A6">
        <w:rPr>
          <w:sz w:val="30"/>
          <w:szCs w:val="30"/>
        </w:rPr>
        <w:t xml:space="preserve"> – </w:t>
      </w:r>
      <w:r w:rsidR="00572AC3">
        <w:rPr>
          <w:sz w:val="30"/>
          <w:szCs w:val="30"/>
        </w:rPr>
        <w:t xml:space="preserve">риск» для пациента) </w:t>
      </w:r>
      <w:r w:rsidR="00403D2B" w:rsidRPr="000139A4">
        <w:rPr>
          <w:sz w:val="30"/>
          <w:szCs w:val="30"/>
        </w:rPr>
        <w:t>допускается пров</w:t>
      </w:r>
      <w:r w:rsidR="002E1900">
        <w:rPr>
          <w:sz w:val="30"/>
          <w:szCs w:val="30"/>
        </w:rPr>
        <w:t xml:space="preserve">едение </w:t>
      </w:r>
      <w:proofErr w:type="gramStart"/>
      <w:r w:rsidR="002E1900">
        <w:rPr>
          <w:sz w:val="30"/>
          <w:szCs w:val="30"/>
        </w:rPr>
        <w:t>сопутствующей</w:t>
      </w:r>
      <w:proofErr w:type="gramEnd"/>
      <w:r w:rsidR="002E1900">
        <w:rPr>
          <w:sz w:val="30"/>
          <w:szCs w:val="30"/>
        </w:rPr>
        <w:t xml:space="preserve"> </w:t>
      </w:r>
      <w:proofErr w:type="spellStart"/>
      <w:r w:rsidR="002E1900">
        <w:rPr>
          <w:sz w:val="30"/>
          <w:szCs w:val="30"/>
        </w:rPr>
        <w:t>валидации</w:t>
      </w:r>
      <w:proofErr w:type="spellEnd"/>
      <w:r w:rsidR="002E1900">
        <w:rPr>
          <w:sz w:val="30"/>
          <w:szCs w:val="30"/>
        </w:rPr>
        <w:t>.</w:t>
      </w:r>
    </w:p>
    <w:p w:rsidR="00403D2B" w:rsidRPr="000139A4" w:rsidRDefault="00006C16" w:rsidP="00607C9F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9. </w:t>
      </w:r>
      <w:proofErr w:type="spellStart"/>
      <w:r w:rsidR="00403D2B" w:rsidRPr="000139A4">
        <w:rPr>
          <w:sz w:val="30"/>
          <w:szCs w:val="30"/>
        </w:rPr>
        <w:t>Валидация</w:t>
      </w:r>
      <w:proofErr w:type="spellEnd"/>
      <w:r w:rsidR="00403D2B" w:rsidRPr="000139A4">
        <w:rPr>
          <w:sz w:val="30"/>
          <w:szCs w:val="30"/>
        </w:rPr>
        <w:t xml:space="preserve"> процесса должна подтвердить, что</w:t>
      </w:r>
      <w:r w:rsidR="00572AC3">
        <w:rPr>
          <w:sz w:val="30"/>
          <w:szCs w:val="30"/>
        </w:rPr>
        <w:t xml:space="preserve"> процесс в рамках разработанной стратегии контроля </w:t>
      </w:r>
      <w:r w:rsidR="00403D2B" w:rsidRPr="000139A4">
        <w:rPr>
          <w:sz w:val="30"/>
          <w:szCs w:val="30"/>
        </w:rPr>
        <w:t>способен обеспечивать</w:t>
      </w:r>
      <w:r w:rsidR="006B49F5">
        <w:rPr>
          <w:sz w:val="30"/>
          <w:szCs w:val="30"/>
        </w:rPr>
        <w:t xml:space="preserve"> </w:t>
      </w:r>
      <w:r w:rsidR="00403D2B" w:rsidRPr="000139A4">
        <w:rPr>
          <w:sz w:val="30"/>
          <w:szCs w:val="30"/>
        </w:rPr>
        <w:t>качество продук</w:t>
      </w:r>
      <w:r w:rsidR="004821C0">
        <w:rPr>
          <w:sz w:val="30"/>
          <w:szCs w:val="30"/>
        </w:rPr>
        <w:t>та</w:t>
      </w:r>
      <w:r w:rsidR="00403D2B" w:rsidRPr="000139A4">
        <w:rPr>
          <w:sz w:val="30"/>
          <w:szCs w:val="30"/>
        </w:rPr>
        <w:t xml:space="preserve">. </w:t>
      </w:r>
      <w:proofErr w:type="spellStart"/>
      <w:r w:rsidR="00403D2B" w:rsidRPr="000139A4">
        <w:rPr>
          <w:sz w:val="30"/>
          <w:szCs w:val="30"/>
        </w:rPr>
        <w:t>Валида</w:t>
      </w:r>
      <w:r w:rsidR="008D5DB5" w:rsidRPr="000139A4">
        <w:rPr>
          <w:sz w:val="30"/>
          <w:szCs w:val="30"/>
        </w:rPr>
        <w:t>ция</w:t>
      </w:r>
      <w:proofErr w:type="spellEnd"/>
      <w:r w:rsidR="008D5DB5" w:rsidRPr="000139A4">
        <w:rPr>
          <w:sz w:val="30"/>
          <w:szCs w:val="30"/>
        </w:rPr>
        <w:t xml:space="preserve"> должна охватывать все</w:t>
      </w:r>
      <w:r w:rsidR="00403D2B" w:rsidRPr="000139A4">
        <w:rPr>
          <w:sz w:val="30"/>
          <w:szCs w:val="30"/>
        </w:rPr>
        <w:t xml:space="preserve"> предназначенные </w:t>
      </w:r>
      <w:r w:rsidR="004A0CB1" w:rsidRPr="000139A4">
        <w:rPr>
          <w:sz w:val="30"/>
          <w:szCs w:val="30"/>
        </w:rPr>
        <w:t>для</w:t>
      </w:r>
      <w:r w:rsidR="00403D2B" w:rsidRPr="000139A4">
        <w:rPr>
          <w:sz w:val="30"/>
          <w:szCs w:val="30"/>
        </w:rPr>
        <w:t xml:space="preserve"> реализации</w:t>
      </w:r>
      <w:r w:rsidR="006B49F5">
        <w:rPr>
          <w:sz w:val="30"/>
          <w:szCs w:val="30"/>
        </w:rPr>
        <w:t xml:space="preserve"> </w:t>
      </w:r>
      <w:r w:rsidR="00403D2B" w:rsidRPr="000139A4">
        <w:rPr>
          <w:sz w:val="30"/>
          <w:szCs w:val="30"/>
        </w:rPr>
        <w:t xml:space="preserve">дозировки и все производственные участки, используемые для производства товарного продукта. Для различных дозировок, размеров серии и </w:t>
      </w:r>
      <w:r w:rsidR="00A609A7">
        <w:rPr>
          <w:sz w:val="30"/>
          <w:szCs w:val="30"/>
        </w:rPr>
        <w:t>вместимост</w:t>
      </w:r>
      <w:r w:rsidR="00F34D78">
        <w:rPr>
          <w:sz w:val="30"/>
          <w:szCs w:val="30"/>
        </w:rPr>
        <w:t>и</w:t>
      </w:r>
      <w:r w:rsidR="00A609A7" w:rsidRPr="000139A4">
        <w:rPr>
          <w:sz w:val="30"/>
          <w:szCs w:val="30"/>
        </w:rPr>
        <w:t xml:space="preserve"> </w:t>
      </w:r>
      <w:r w:rsidR="00407E76">
        <w:rPr>
          <w:sz w:val="30"/>
          <w:szCs w:val="30"/>
        </w:rPr>
        <w:t>упаковки может быть приемлемо исследование</w:t>
      </w:r>
      <w:r w:rsidR="002F4AF2">
        <w:rPr>
          <w:sz w:val="30"/>
          <w:szCs w:val="30"/>
        </w:rPr>
        <w:t xml:space="preserve"> </w:t>
      </w:r>
      <w:r w:rsidR="0053208B">
        <w:rPr>
          <w:sz w:val="30"/>
          <w:szCs w:val="30"/>
        </w:rPr>
        <w:t>крайних вариантов</w:t>
      </w:r>
      <w:r w:rsidR="00403D2B" w:rsidRPr="000139A4">
        <w:rPr>
          <w:sz w:val="30"/>
          <w:szCs w:val="30"/>
        </w:rPr>
        <w:t xml:space="preserve">, тем не </w:t>
      </w:r>
      <w:proofErr w:type="gramStart"/>
      <w:r w:rsidR="00403D2B" w:rsidRPr="000139A4">
        <w:rPr>
          <w:sz w:val="30"/>
          <w:szCs w:val="30"/>
        </w:rPr>
        <w:t>менее</w:t>
      </w:r>
      <w:proofErr w:type="gramEnd"/>
      <w:r w:rsidR="00403D2B" w:rsidRPr="000139A4">
        <w:rPr>
          <w:sz w:val="30"/>
          <w:szCs w:val="30"/>
        </w:rPr>
        <w:t xml:space="preserve"> </w:t>
      </w:r>
      <w:proofErr w:type="spellStart"/>
      <w:r w:rsidR="00403D2B" w:rsidRPr="000139A4">
        <w:rPr>
          <w:sz w:val="30"/>
          <w:szCs w:val="30"/>
        </w:rPr>
        <w:t>валидация</w:t>
      </w:r>
      <w:proofErr w:type="spellEnd"/>
      <w:r w:rsidR="00403D2B" w:rsidRPr="000139A4">
        <w:rPr>
          <w:sz w:val="30"/>
          <w:szCs w:val="30"/>
        </w:rPr>
        <w:t xml:space="preserve"> должна выполняться на</w:t>
      </w:r>
      <w:r w:rsidR="006B49F5">
        <w:rPr>
          <w:sz w:val="30"/>
          <w:szCs w:val="30"/>
        </w:rPr>
        <w:t xml:space="preserve"> </w:t>
      </w:r>
      <w:r w:rsidR="00403D2B" w:rsidRPr="000139A4">
        <w:rPr>
          <w:sz w:val="30"/>
          <w:szCs w:val="30"/>
        </w:rPr>
        <w:t xml:space="preserve">всех предлагаемых производственных участках. Данные о </w:t>
      </w:r>
      <w:proofErr w:type="spellStart"/>
      <w:r w:rsidR="00403D2B" w:rsidRPr="000139A4">
        <w:rPr>
          <w:sz w:val="30"/>
          <w:szCs w:val="30"/>
        </w:rPr>
        <w:t>валидации</w:t>
      </w:r>
      <w:proofErr w:type="spellEnd"/>
      <w:r w:rsidR="00403D2B" w:rsidRPr="000139A4">
        <w:rPr>
          <w:sz w:val="30"/>
          <w:szCs w:val="30"/>
        </w:rPr>
        <w:t xml:space="preserve"> процесса должны </w:t>
      </w:r>
      <w:r w:rsidR="008B3762" w:rsidRPr="000139A4">
        <w:rPr>
          <w:sz w:val="30"/>
          <w:szCs w:val="30"/>
        </w:rPr>
        <w:t>подтвержд</w:t>
      </w:r>
      <w:r w:rsidR="00403D2B" w:rsidRPr="000139A4">
        <w:rPr>
          <w:sz w:val="30"/>
          <w:szCs w:val="30"/>
        </w:rPr>
        <w:t>ать пригодност</w:t>
      </w:r>
      <w:r w:rsidR="00272668" w:rsidRPr="000139A4">
        <w:rPr>
          <w:sz w:val="30"/>
          <w:szCs w:val="30"/>
        </w:rPr>
        <w:t>ь</w:t>
      </w:r>
      <w:r w:rsidR="00403D2B" w:rsidRPr="000139A4">
        <w:rPr>
          <w:sz w:val="30"/>
          <w:szCs w:val="30"/>
        </w:rPr>
        <w:t xml:space="preserve"> процесса для всех продуктов и на каждом </w:t>
      </w:r>
      <w:r w:rsidR="002C5A6F" w:rsidRPr="000139A4">
        <w:rPr>
          <w:sz w:val="30"/>
          <w:szCs w:val="30"/>
        </w:rPr>
        <w:t xml:space="preserve">производственном </w:t>
      </w:r>
      <w:r w:rsidR="00403D2B" w:rsidRPr="000139A4">
        <w:rPr>
          <w:sz w:val="30"/>
          <w:szCs w:val="30"/>
        </w:rPr>
        <w:t>участке.</w:t>
      </w:r>
      <w:r w:rsidR="006B49F5">
        <w:rPr>
          <w:sz w:val="30"/>
          <w:szCs w:val="30"/>
        </w:rPr>
        <w:t xml:space="preserve"> </w:t>
      </w:r>
      <w:proofErr w:type="spellStart"/>
      <w:r w:rsidR="00403D2B" w:rsidRPr="000139A4">
        <w:rPr>
          <w:sz w:val="30"/>
          <w:szCs w:val="30"/>
        </w:rPr>
        <w:t>Валидация</w:t>
      </w:r>
      <w:proofErr w:type="spellEnd"/>
      <w:r w:rsidR="00403D2B" w:rsidRPr="000139A4">
        <w:rPr>
          <w:sz w:val="30"/>
          <w:szCs w:val="30"/>
        </w:rPr>
        <w:t xml:space="preserve"> должна проводиться в соответствии с требованиями </w:t>
      </w:r>
      <w:r w:rsidR="00B82BF2">
        <w:rPr>
          <w:sz w:val="30"/>
          <w:szCs w:val="30"/>
        </w:rPr>
        <w:t>Правил надлежащей производственной практики</w:t>
      </w:r>
      <w:r w:rsidR="00403D2B" w:rsidRPr="000139A4">
        <w:rPr>
          <w:sz w:val="30"/>
          <w:szCs w:val="30"/>
        </w:rPr>
        <w:t xml:space="preserve">, полученные данные должны </w:t>
      </w:r>
      <w:r w:rsidR="00A23293">
        <w:rPr>
          <w:sz w:val="30"/>
          <w:szCs w:val="30"/>
        </w:rPr>
        <w:t>храниться</w:t>
      </w:r>
      <w:r w:rsidR="00403D2B" w:rsidRPr="000139A4">
        <w:rPr>
          <w:sz w:val="30"/>
          <w:szCs w:val="30"/>
        </w:rPr>
        <w:t xml:space="preserve"> по месту производства и</w:t>
      </w:r>
      <w:r w:rsidR="00A23293">
        <w:rPr>
          <w:sz w:val="30"/>
          <w:szCs w:val="30"/>
        </w:rPr>
        <w:t xml:space="preserve"> быть</w:t>
      </w:r>
      <w:r w:rsidR="00403D2B" w:rsidRPr="000139A4">
        <w:rPr>
          <w:sz w:val="30"/>
          <w:szCs w:val="30"/>
        </w:rPr>
        <w:t xml:space="preserve"> доступны для </w:t>
      </w:r>
      <w:r w:rsidR="00796A20" w:rsidRPr="000139A4">
        <w:rPr>
          <w:sz w:val="30"/>
          <w:szCs w:val="30"/>
        </w:rPr>
        <w:t>инспекции</w:t>
      </w:r>
      <w:r w:rsidR="00403D2B" w:rsidRPr="000139A4">
        <w:rPr>
          <w:sz w:val="30"/>
          <w:szCs w:val="30"/>
        </w:rPr>
        <w:t xml:space="preserve">, если представление их в </w:t>
      </w:r>
      <w:r w:rsidR="00027A76" w:rsidRPr="000139A4">
        <w:rPr>
          <w:sz w:val="30"/>
          <w:szCs w:val="30"/>
        </w:rPr>
        <w:t>регистрационно</w:t>
      </w:r>
      <w:r w:rsidR="00F34D78">
        <w:rPr>
          <w:sz w:val="30"/>
          <w:szCs w:val="30"/>
        </w:rPr>
        <w:t>м</w:t>
      </w:r>
      <w:r w:rsidR="00027A76" w:rsidRPr="000139A4">
        <w:rPr>
          <w:sz w:val="30"/>
          <w:szCs w:val="30"/>
        </w:rPr>
        <w:t xml:space="preserve"> </w:t>
      </w:r>
      <w:r w:rsidR="00403D2B" w:rsidRPr="000139A4">
        <w:rPr>
          <w:sz w:val="30"/>
          <w:szCs w:val="30"/>
        </w:rPr>
        <w:t>досье не требуется</w:t>
      </w:r>
      <w:r w:rsidR="00FC0EE8">
        <w:rPr>
          <w:sz w:val="30"/>
          <w:szCs w:val="30"/>
        </w:rPr>
        <w:t xml:space="preserve"> </w:t>
      </w:r>
      <w:r w:rsidR="00FC0EE8">
        <w:rPr>
          <w:sz w:val="30"/>
          <w:szCs w:val="30"/>
        </w:rPr>
        <w:br/>
      </w:r>
      <w:r w:rsidR="00403D2B" w:rsidRPr="000139A4">
        <w:rPr>
          <w:sz w:val="30"/>
          <w:szCs w:val="30"/>
        </w:rPr>
        <w:t>(</w:t>
      </w:r>
      <w:r w:rsidR="00F34D78">
        <w:rPr>
          <w:sz w:val="30"/>
          <w:szCs w:val="30"/>
        </w:rPr>
        <w:t>в соответствии с</w:t>
      </w:r>
      <w:r w:rsidR="00403D2B" w:rsidRPr="000139A4">
        <w:rPr>
          <w:sz w:val="30"/>
          <w:szCs w:val="30"/>
        </w:rPr>
        <w:t xml:space="preserve"> раздел</w:t>
      </w:r>
      <w:r w:rsidR="00F34D78">
        <w:rPr>
          <w:sz w:val="30"/>
          <w:szCs w:val="30"/>
        </w:rPr>
        <w:t>ом</w:t>
      </w:r>
      <w:r w:rsidR="00403D2B" w:rsidRPr="000139A4">
        <w:rPr>
          <w:sz w:val="30"/>
          <w:szCs w:val="30"/>
        </w:rPr>
        <w:t xml:space="preserve"> </w:t>
      </w:r>
      <w:r w:rsidR="002E1900">
        <w:rPr>
          <w:sz w:val="30"/>
          <w:szCs w:val="30"/>
          <w:lang w:val="en-US"/>
        </w:rPr>
        <w:t>VIII</w:t>
      </w:r>
      <w:r w:rsidR="002E1900" w:rsidRPr="002E1900">
        <w:rPr>
          <w:sz w:val="30"/>
          <w:szCs w:val="30"/>
        </w:rPr>
        <w:t xml:space="preserve"> </w:t>
      </w:r>
      <w:r w:rsidR="002E1900">
        <w:rPr>
          <w:sz w:val="30"/>
          <w:szCs w:val="30"/>
        </w:rPr>
        <w:t>настоящего Руководства</w:t>
      </w:r>
      <w:r w:rsidR="00403D2B" w:rsidRPr="000139A4">
        <w:rPr>
          <w:sz w:val="30"/>
          <w:szCs w:val="30"/>
        </w:rPr>
        <w:t>).</w:t>
      </w:r>
    </w:p>
    <w:p w:rsidR="00403D2B" w:rsidRPr="000139A4" w:rsidRDefault="00006C16" w:rsidP="00607C9F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10. </w:t>
      </w:r>
      <w:r w:rsidR="00403D2B" w:rsidRPr="000139A4">
        <w:rPr>
          <w:sz w:val="30"/>
          <w:szCs w:val="30"/>
        </w:rPr>
        <w:t>Независимо от подход</w:t>
      </w:r>
      <w:r w:rsidR="00C14A78" w:rsidRPr="000139A4">
        <w:rPr>
          <w:sz w:val="30"/>
          <w:szCs w:val="30"/>
        </w:rPr>
        <w:t>а,</w:t>
      </w:r>
      <w:r w:rsidR="00403D2B" w:rsidRPr="000139A4">
        <w:rPr>
          <w:sz w:val="30"/>
          <w:szCs w:val="30"/>
        </w:rPr>
        <w:t xml:space="preserve"> принят</w:t>
      </w:r>
      <w:r w:rsidR="00C14A78" w:rsidRPr="000139A4">
        <w:rPr>
          <w:sz w:val="30"/>
          <w:szCs w:val="30"/>
        </w:rPr>
        <w:t>ого</w:t>
      </w:r>
      <w:r w:rsidR="006B49F5">
        <w:rPr>
          <w:sz w:val="30"/>
          <w:szCs w:val="30"/>
        </w:rPr>
        <w:t xml:space="preserve"> </w:t>
      </w:r>
      <w:r w:rsidR="00403D2B" w:rsidRPr="000139A4">
        <w:rPr>
          <w:sz w:val="30"/>
          <w:szCs w:val="30"/>
        </w:rPr>
        <w:t>при разработке процесса</w:t>
      </w:r>
      <w:r w:rsidR="007E709A" w:rsidRPr="000139A4">
        <w:rPr>
          <w:sz w:val="30"/>
          <w:szCs w:val="30"/>
        </w:rPr>
        <w:t>,</w:t>
      </w:r>
      <w:r w:rsidR="006B49F5">
        <w:rPr>
          <w:sz w:val="30"/>
          <w:szCs w:val="30"/>
        </w:rPr>
        <w:t xml:space="preserve"> </w:t>
      </w:r>
      <w:r w:rsidR="00403D2B" w:rsidRPr="000139A4">
        <w:rPr>
          <w:sz w:val="30"/>
          <w:szCs w:val="30"/>
        </w:rPr>
        <w:t xml:space="preserve">его </w:t>
      </w:r>
      <w:proofErr w:type="spellStart"/>
      <w:r w:rsidR="00403D2B" w:rsidRPr="000139A4">
        <w:rPr>
          <w:sz w:val="30"/>
          <w:szCs w:val="30"/>
        </w:rPr>
        <w:t>валидация</w:t>
      </w:r>
      <w:proofErr w:type="spellEnd"/>
      <w:r w:rsidR="00403D2B" w:rsidRPr="000139A4">
        <w:rPr>
          <w:sz w:val="30"/>
          <w:szCs w:val="30"/>
        </w:rPr>
        <w:t xml:space="preserve"> может выполн</w:t>
      </w:r>
      <w:r w:rsidR="00361548" w:rsidRPr="000139A4">
        <w:rPr>
          <w:sz w:val="30"/>
          <w:szCs w:val="30"/>
        </w:rPr>
        <w:t>яться</w:t>
      </w:r>
      <w:r w:rsidR="00403D2B" w:rsidRPr="000139A4">
        <w:rPr>
          <w:sz w:val="30"/>
          <w:szCs w:val="30"/>
        </w:rPr>
        <w:t xml:space="preserve"> традиционным</w:t>
      </w:r>
      <w:r w:rsidR="006B49F5">
        <w:rPr>
          <w:sz w:val="30"/>
          <w:szCs w:val="30"/>
        </w:rPr>
        <w:t xml:space="preserve"> </w:t>
      </w:r>
      <w:r w:rsidR="007E709A" w:rsidRPr="000139A4">
        <w:rPr>
          <w:sz w:val="30"/>
          <w:szCs w:val="30"/>
        </w:rPr>
        <w:t>способом</w:t>
      </w:r>
      <w:r w:rsidR="00403D2B" w:rsidRPr="000139A4">
        <w:rPr>
          <w:sz w:val="30"/>
          <w:szCs w:val="30"/>
        </w:rPr>
        <w:t>. Допускается возможность использования</w:t>
      </w:r>
      <w:r w:rsidR="006B49F5">
        <w:rPr>
          <w:sz w:val="30"/>
          <w:szCs w:val="30"/>
        </w:rPr>
        <w:t xml:space="preserve"> </w:t>
      </w:r>
      <w:r w:rsidR="00403D2B" w:rsidRPr="000139A4">
        <w:rPr>
          <w:sz w:val="30"/>
          <w:szCs w:val="30"/>
        </w:rPr>
        <w:t xml:space="preserve">непрерывной верификации процесса, если его разработка выполнена с использованием расширенного подхода или </w:t>
      </w:r>
      <w:r w:rsidR="007E709A" w:rsidRPr="000139A4">
        <w:rPr>
          <w:sz w:val="30"/>
          <w:szCs w:val="30"/>
        </w:rPr>
        <w:t>если на основании ретроспективных</w:t>
      </w:r>
      <w:r w:rsidR="00403D2B" w:rsidRPr="000139A4">
        <w:rPr>
          <w:sz w:val="30"/>
          <w:szCs w:val="30"/>
        </w:rPr>
        <w:t xml:space="preserve"> данных </w:t>
      </w:r>
      <w:r w:rsidR="00CB2159" w:rsidRPr="000139A4">
        <w:rPr>
          <w:sz w:val="30"/>
          <w:szCs w:val="30"/>
        </w:rPr>
        <w:t>и производственного опыта получен значительный</w:t>
      </w:r>
      <w:r w:rsidR="006B49F5">
        <w:rPr>
          <w:sz w:val="30"/>
          <w:szCs w:val="30"/>
        </w:rPr>
        <w:t xml:space="preserve"> </w:t>
      </w:r>
      <w:r w:rsidR="00CB2159" w:rsidRPr="000139A4">
        <w:rPr>
          <w:sz w:val="30"/>
          <w:szCs w:val="30"/>
        </w:rPr>
        <w:t xml:space="preserve">объем знаний </w:t>
      </w:r>
      <w:r w:rsidR="00A63AD9">
        <w:rPr>
          <w:sz w:val="30"/>
          <w:szCs w:val="30"/>
        </w:rPr>
        <w:br/>
      </w:r>
      <w:r w:rsidR="00F34D78">
        <w:rPr>
          <w:sz w:val="30"/>
          <w:szCs w:val="30"/>
        </w:rPr>
        <w:t>о</w:t>
      </w:r>
      <w:r w:rsidR="00CB2159" w:rsidRPr="000139A4">
        <w:rPr>
          <w:sz w:val="30"/>
          <w:szCs w:val="30"/>
        </w:rPr>
        <w:t xml:space="preserve"> продукт</w:t>
      </w:r>
      <w:r w:rsidR="00F34D78">
        <w:rPr>
          <w:sz w:val="30"/>
          <w:szCs w:val="30"/>
        </w:rPr>
        <w:t>е</w:t>
      </w:r>
      <w:r w:rsidR="00CB2159" w:rsidRPr="000139A4">
        <w:rPr>
          <w:sz w:val="30"/>
          <w:szCs w:val="30"/>
        </w:rPr>
        <w:t xml:space="preserve"> и процесс</w:t>
      </w:r>
      <w:r w:rsidR="00F34D78">
        <w:rPr>
          <w:sz w:val="30"/>
          <w:szCs w:val="30"/>
        </w:rPr>
        <w:t>е</w:t>
      </w:r>
      <w:r w:rsidR="00403D2B" w:rsidRPr="000139A4">
        <w:rPr>
          <w:sz w:val="30"/>
          <w:szCs w:val="30"/>
        </w:rPr>
        <w:t xml:space="preserve">. Можно использовать сочетание традиционной </w:t>
      </w:r>
      <w:proofErr w:type="spellStart"/>
      <w:r w:rsidR="00403D2B" w:rsidRPr="000139A4">
        <w:rPr>
          <w:sz w:val="30"/>
          <w:szCs w:val="30"/>
        </w:rPr>
        <w:t>валидации</w:t>
      </w:r>
      <w:proofErr w:type="spellEnd"/>
      <w:r w:rsidR="00403D2B" w:rsidRPr="000139A4">
        <w:rPr>
          <w:sz w:val="30"/>
          <w:szCs w:val="30"/>
        </w:rPr>
        <w:t xml:space="preserve"> и непрерывной верификации процесса.</w:t>
      </w:r>
      <w:r w:rsidR="00CB2159" w:rsidRPr="000139A4">
        <w:rPr>
          <w:sz w:val="30"/>
          <w:szCs w:val="30"/>
        </w:rPr>
        <w:t xml:space="preserve"> </w:t>
      </w:r>
      <w:r w:rsidR="00403D2B" w:rsidRPr="000139A4">
        <w:rPr>
          <w:sz w:val="30"/>
          <w:szCs w:val="30"/>
        </w:rPr>
        <w:t xml:space="preserve">Применение </w:t>
      </w:r>
      <w:r w:rsidR="004D147B">
        <w:rPr>
          <w:sz w:val="30"/>
          <w:szCs w:val="30"/>
        </w:rPr>
        <w:t xml:space="preserve">при </w:t>
      </w:r>
      <w:r w:rsidR="00403D2B" w:rsidRPr="000139A4">
        <w:rPr>
          <w:sz w:val="30"/>
          <w:szCs w:val="30"/>
        </w:rPr>
        <w:t>мониторинг</w:t>
      </w:r>
      <w:r w:rsidR="004D147B">
        <w:rPr>
          <w:sz w:val="30"/>
          <w:szCs w:val="30"/>
        </w:rPr>
        <w:t>е методов</w:t>
      </w:r>
      <w:r w:rsidR="00403D2B" w:rsidRPr="000139A4">
        <w:rPr>
          <w:sz w:val="30"/>
          <w:szCs w:val="30"/>
        </w:rPr>
        <w:t xml:space="preserve"> </w:t>
      </w:r>
      <w:r w:rsidR="002139BA" w:rsidRPr="000139A4">
        <w:rPr>
          <w:sz w:val="30"/>
          <w:szCs w:val="30"/>
        </w:rPr>
        <w:t>«</w:t>
      </w:r>
      <w:r w:rsidR="00CB2159" w:rsidRPr="000139A4">
        <w:rPr>
          <w:sz w:val="30"/>
          <w:szCs w:val="30"/>
        </w:rPr>
        <w:t xml:space="preserve">в </w:t>
      </w:r>
      <w:r w:rsidR="00F34D78">
        <w:rPr>
          <w:sz w:val="30"/>
          <w:szCs w:val="30"/>
        </w:rPr>
        <w:t>потоке</w:t>
      </w:r>
      <w:r w:rsidR="002139BA" w:rsidRPr="000139A4">
        <w:rPr>
          <w:sz w:val="30"/>
          <w:szCs w:val="30"/>
        </w:rPr>
        <w:t>»</w:t>
      </w:r>
      <w:r w:rsidR="00CB2159" w:rsidRPr="000139A4">
        <w:rPr>
          <w:sz w:val="30"/>
          <w:szCs w:val="30"/>
        </w:rPr>
        <w:t xml:space="preserve">, </w:t>
      </w:r>
      <w:r w:rsidR="002139BA" w:rsidRPr="000139A4">
        <w:rPr>
          <w:sz w:val="30"/>
          <w:szCs w:val="30"/>
        </w:rPr>
        <w:t>«</w:t>
      </w:r>
      <w:r w:rsidR="00CB2159" w:rsidRPr="000139A4">
        <w:rPr>
          <w:sz w:val="30"/>
          <w:szCs w:val="30"/>
        </w:rPr>
        <w:t xml:space="preserve">у </w:t>
      </w:r>
      <w:r w:rsidR="00F34D78">
        <w:rPr>
          <w:sz w:val="30"/>
          <w:szCs w:val="30"/>
        </w:rPr>
        <w:t>потока</w:t>
      </w:r>
      <w:r w:rsidR="002139BA" w:rsidRPr="000139A4">
        <w:rPr>
          <w:sz w:val="30"/>
          <w:szCs w:val="30"/>
        </w:rPr>
        <w:t>»</w:t>
      </w:r>
      <w:r w:rsidR="00CB2159" w:rsidRPr="000139A4">
        <w:rPr>
          <w:sz w:val="30"/>
          <w:szCs w:val="30"/>
        </w:rPr>
        <w:t xml:space="preserve"> и </w:t>
      </w:r>
      <w:r w:rsidR="002139BA" w:rsidRPr="000139A4">
        <w:rPr>
          <w:sz w:val="30"/>
          <w:szCs w:val="30"/>
        </w:rPr>
        <w:t>«</w:t>
      </w:r>
      <w:r w:rsidR="00CB2159" w:rsidRPr="000139A4">
        <w:rPr>
          <w:sz w:val="30"/>
          <w:szCs w:val="30"/>
        </w:rPr>
        <w:t xml:space="preserve">вне </w:t>
      </w:r>
      <w:r w:rsidR="00F34D78">
        <w:rPr>
          <w:sz w:val="30"/>
          <w:szCs w:val="30"/>
        </w:rPr>
        <w:t>потока</w:t>
      </w:r>
      <w:r w:rsidR="002139BA" w:rsidRPr="000139A4">
        <w:rPr>
          <w:sz w:val="30"/>
          <w:szCs w:val="30"/>
        </w:rPr>
        <w:t>»</w:t>
      </w:r>
      <w:r w:rsidR="00403D2B" w:rsidRPr="000139A4">
        <w:rPr>
          <w:sz w:val="30"/>
          <w:szCs w:val="30"/>
        </w:rPr>
        <w:t xml:space="preserve">, часто </w:t>
      </w:r>
      <w:r w:rsidR="00403D2B" w:rsidRPr="000139A4">
        <w:rPr>
          <w:sz w:val="30"/>
          <w:szCs w:val="30"/>
        </w:rPr>
        <w:lastRenderedPageBreak/>
        <w:t>используемых при</w:t>
      </w:r>
      <w:r w:rsidR="006B49F5">
        <w:rPr>
          <w:sz w:val="30"/>
          <w:szCs w:val="30"/>
        </w:rPr>
        <w:t xml:space="preserve"> </w:t>
      </w:r>
      <w:r w:rsidR="00403D2B" w:rsidRPr="000139A4">
        <w:rPr>
          <w:sz w:val="30"/>
          <w:szCs w:val="30"/>
        </w:rPr>
        <w:t>непрерывной верификации процесса (</w:t>
      </w:r>
      <w:r w:rsidR="00F34D78">
        <w:rPr>
          <w:sz w:val="30"/>
          <w:szCs w:val="30"/>
        </w:rPr>
        <w:t>в соответствии с</w:t>
      </w:r>
      <w:r w:rsidR="002E1900">
        <w:rPr>
          <w:sz w:val="30"/>
          <w:szCs w:val="30"/>
        </w:rPr>
        <w:t xml:space="preserve"> подраздел</w:t>
      </w:r>
      <w:r w:rsidR="00F34D78">
        <w:rPr>
          <w:sz w:val="30"/>
          <w:szCs w:val="30"/>
        </w:rPr>
        <w:t>ом</w:t>
      </w:r>
      <w:r w:rsidR="002E1900">
        <w:rPr>
          <w:sz w:val="30"/>
          <w:szCs w:val="30"/>
        </w:rPr>
        <w:t xml:space="preserve"> 2 раздела </w:t>
      </w:r>
      <w:r w:rsidR="002E1900">
        <w:rPr>
          <w:sz w:val="30"/>
          <w:szCs w:val="30"/>
          <w:lang w:val="en-US"/>
        </w:rPr>
        <w:t>V</w:t>
      </w:r>
      <w:r w:rsidR="002E1900" w:rsidRPr="002E1900">
        <w:rPr>
          <w:sz w:val="30"/>
          <w:szCs w:val="30"/>
        </w:rPr>
        <w:t xml:space="preserve"> </w:t>
      </w:r>
      <w:r w:rsidR="002E1900">
        <w:rPr>
          <w:sz w:val="30"/>
          <w:szCs w:val="30"/>
        </w:rPr>
        <w:t>настоящего Руководства</w:t>
      </w:r>
      <w:r w:rsidR="00403D2B" w:rsidRPr="000139A4">
        <w:rPr>
          <w:sz w:val="30"/>
          <w:szCs w:val="30"/>
        </w:rPr>
        <w:t>)</w:t>
      </w:r>
      <w:r w:rsidR="00F55BD1">
        <w:rPr>
          <w:sz w:val="30"/>
          <w:szCs w:val="30"/>
        </w:rPr>
        <w:t>,</w:t>
      </w:r>
      <w:r w:rsidR="00403D2B" w:rsidRPr="000139A4">
        <w:rPr>
          <w:sz w:val="30"/>
          <w:szCs w:val="30"/>
        </w:rPr>
        <w:t xml:space="preserve"> обеспечивает </w:t>
      </w:r>
      <w:r w:rsidR="00F34D78">
        <w:rPr>
          <w:sz w:val="30"/>
          <w:szCs w:val="30"/>
        </w:rPr>
        <w:t xml:space="preserve">получение </w:t>
      </w:r>
      <w:r w:rsidR="00403D2B" w:rsidRPr="000139A4">
        <w:rPr>
          <w:sz w:val="30"/>
          <w:szCs w:val="30"/>
        </w:rPr>
        <w:t>значительно больше</w:t>
      </w:r>
      <w:r w:rsidR="00F34D78">
        <w:rPr>
          <w:sz w:val="30"/>
          <w:szCs w:val="30"/>
        </w:rPr>
        <w:t>й</w:t>
      </w:r>
      <w:r w:rsidR="00403D2B" w:rsidRPr="000139A4">
        <w:rPr>
          <w:sz w:val="30"/>
          <w:szCs w:val="30"/>
        </w:rPr>
        <w:t xml:space="preserve"> информации и знаний о процессе и может способствовать улучшению процесса.</w:t>
      </w:r>
    </w:p>
    <w:p w:rsidR="00403D2B" w:rsidRPr="00607C3D" w:rsidRDefault="00A43E47" w:rsidP="00A75645">
      <w:pPr>
        <w:pStyle w:val="1"/>
        <w:rPr>
          <w:lang w:val="ru-RU"/>
        </w:rPr>
      </w:pPr>
      <w:r w:rsidRPr="00A75645">
        <w:t>V</w:t>
      </w:r>
      <w:r w:rsidR="00CA6AFF" w:rsidRPr="00607C3D">
        <w:rPr>
          <w:lang w:val="ru-RU"/>
        </w:rPr>
        <w:t>.</w:t>
      </w:r>
      <w:r w:rsidRPr="00A75645">
        <w:t> </w:t>
      </w:r>
      <w:proofErr w:type="spellStart"/>
      <w:r w:rsidR="005C1930" w:rsidRPr="00607C3D">
        <w:rPr>
          <w:lang w:val="ru-RU"/>
        </w:rPr>
        <w:t>Валидация</w:t>
      </w:r>
      <w:proofErr w:type="spellEnd"/>
      <w:r w:rsidR="005C1930" w:rsidRPr="00607C3D">
        <w:rPr>
          <w:lang w:val="ru-RU"/>
        </w:rPr>
        <w:t xml:space="preserve"> процесса</w:t>
      </w:r>
    </w:p>
    <w:p w:rsidR="00403D2B" w:rsidRPr="00A43E47" w:rsidRDefault="00403D2B" w:rsidP="00A43E47">
      <w:pPr>
        <w:pStyle w:val="2"/>
      </w:pPr>
      <w:r w:rsidRPr="00A43E47">
        <w:t>1.</w:t>
      </w:r>
      <w:r w:rsidR="00A43E47">
        <w:t> </w:t>
      </w:r>
      <w:proofErr w:type="gramStart"/>
      <w:r w:rsidRPr="00A43E47">
        <w:t>Традиционная</w:t>
      </w:r>
      <w:proofErr w:type="gramEnd"/>
      <w:r w:rsidRPr="00A43E47">
        <w:t xml:space="preserve"> </w:t>
      </w:r>
      <w:proofErr w:type="spellStart"/>
      <w:r w:rsidRPr="00A43E47">
        <w:t>валидация</w:t>
      </w:r>
      <w:proofErr w:type="spellEnd"/>
      <w:r w:rsidRPr="00A43E47">
        <w:t xml:space="preserve"> процесса</w:t>
      </w:r>
    </w:p>
    <w:p w:rsidR="0031566E" w:rsidRPr="000139A4" w:rsidRDefault="00006C16" w:rsidP="00607C9F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11. </w:t>
      </w:r>
      <w:proofErr w:type="gramStart"/>
      <w:r w:rsidR="00403D2B" w:rsidRPr="000139A4">
        <w:rPr>
          <w:sz w:val="30"/>
          <w:szCs w:val="30"/>
        </w:rPr>
        <w:t>Традиционн</w:t>
      </w:r>
      <w:r w:rsidR="00AC3203" w:rsidRPr="000139A4">
        <w:rPr>
          <w:sz w:val="30"/>
          <w:szCs w:val="30"/>
        </w:rPr>
        <w:t>ая</w:t>
      </w:r>
      <w:proofErr w:type="gramEnd"/>
      <w:r w:rsidR="00403D2B" w:rsidRPr="000139A4">
        <w:rPr>
          <w:sz w:val="30"/>
          <w:szCs w:val="30"/>
        </w:rPr>
        <w:t xml:space="preserve"> </w:t>
      </w:r>
      <w:proofErr w:type="spellStart"/>
      <w:r w:rsidR="00403D2B" w:rsidRPr="000139A4">
        <w:rPr>
          <w:sz w:val="30"/>
          <w:szCs w:val="30"/>
        </w:rPr>
        <w:t>валидаци</w:t>
      </w:r>
      <w:r w:rsidR="00AC3203" w:rsidRPr="000139A4">
        <w:rPr>
          <w:sz w:val="30"/>
          <w:szCs w:val="30"/>
        </w:rPr>
        <w:t>я</w:t>
      </w:r>
      <w:proofErr w:type="spellEnd"/>
      <w:r w:rsidR="00403D2B" w:rsidRPr="000139A4">
        <w:rPr>
          <w:sz w:val="30"/>
          <w:szCs w:val="30"/>
        </w:rPr>
        <w:t xml:space="preserve"> процесса, как правило, выполн</w:t>
      </w:r>
      <w:r w:rsidR="00FD685C" w:rsidRPr="000139A4">
        <w:rPr>
          <w:sz w:val="30"/>
          <w:szCs w:val="30"/>
        </w:rPr>
        <w:t>яется</w:t>
      </w:r>
      <w:r w:rsidR="00403D2B" w:rsidRPr="000139A4">
        <w:rPr>
          <w:sz w:val="30"/>
          <w:szCs w:val="30"/>
        </w:rPr>
        <w:t xml:space="preserve"> по</w:t>
      </w:r>
      <w:r w:rsidR="006B49F5">
        <w:rPr>
          <w:sz w:val="30"/>
          <w:szCs w:val="30"/>
        </w:rPr>
        <w:t xml:space="preserve"> </w:t>
      </w:r>
      <w:r w:rsidR="00403D2B" w:rsidRPr="000139A4">
        <w:rPr>
          <w:sz w:val="30"/>
          <w:szCs w:val="30"/>
        </w:rPr>
        <w:t>завершении фармацевтической разработки и</w:t>
      </w:r>
      <w:r w:rsidR="00F7748C" w:rsidRPr="000139A4">
        <w:rPr>
          <w:sz w:val="30"/>
          <w:szCs w:val="30"/>
        </w:rPr>
        <w:t xml:space="preserve"> (</w:t>
      </w:r>
      <w:r w:rsidR="00403D2B" w:rsidRPr="000139A4">
        <w:rPr>
          <w:sz w:val="30"/>
          <w:szCs w:val="30"/>
        </w:rPr>
        <w:t>или</w:t>
      </w:r>
      <w:r w:rsidR="00F7748C" w:rsidRPr="000139A4">
        <w:rPr>
          <w:sz w:val="30"/>
          <w:szCs w:val="30"/>
        </w:rPr>
        <w:t>)</w:t>
      </w:r>
      <w:r w:rsidR="00403D2B" w:rsidRPr="000139A4">
        <w:rPr>
          <w:sz w:val="30"/>
          <w:szCs w:val="30"/>
        </w:rPr>
        <w:t xml:space="preserve"> разработки процесса после масштабирования производственного процесса </w:t>
      </w:r>
      <w:r w:rsidR="00A63AD9">
        <w:rPr>
          <w:sz w:val="30"/>
          <w:szCs w:val="30"/>
        </w:rPr>
        <w:br/>
      </w:r>
      <w:r w:rsidR="00403D2B" w:rsidRPr="000139A4">
        <w:rPr>
          <w:sz w:val="30"/>
          <w:szCs w:val="30"/>
        </w:rPr>
        <w:t>и до начала</w:t>
      </w:r>
      <w:r w:rsidR="006B49F5">
        <w:rPr>
          <w:sz w:val="30"/>
          <w:szCs w:val="30"/>
        </w:rPr>
        <w:t xml:space="preserve"> </w:t>
      </w:r>
      <w:r w:rsidR="00403D2B" w:rsidRPr="000139A4">
        <w:rPr>
          <w:sz w:val="30"/>
          <w:szCs w:val="30"/>
        </w:rPr>
        <w:t>реализации готово</w:t>
      </w:r>
      <w:r w:rsidR="004821C0">
        <w:rPr>
          <w:sz w:val="30"/>
          <w:szCs w:val="30"/>
        </w:rPr>
        <w:t>го</w:t>
      </w:r>
      <w:r w:rsidR="00403D2B" w:rsidRPr="000139A4">
        <w:rPr>
          <w:sz w:val="30"/>
          <w:szCs w:val="30"/>
        </w:rPr>
        <w:t xml:space="preserve"> продук</w:t>
      </w:r>
      <w:r w:rsidR="004821C0">
        <w:rPr>
          <w:sz w:val="30"/>
          <w:szCs w:val="30"/>
        </w:rPr>
        <w:t>та</w:t>
      </w:r>
      <w:r w:rsidR="00403D2B" w:rsidRPr="000139A4">
        <w:rPr>
          <w:sz w:val="30"/>
          <w:szCs w:val="30"/>
        </w:rPr>
        <w:t>.</w:t>
      </w:r>
      <w:r w:rsidR="006B49F5">
        <w:rPr>
          <w:sz w:val="30"/>
          <w:szCs w:val="30"/>
        </w:rPr>
        <w:t xml:space="preserve"> </w:t>
      </w:r>
      <w:r w:rsidR="00403D2B" w:rsidRPr="000139A4">
        <w:rPr>
          <w:sz w:val="30"/>
          <w:szCs w:val="30"/>
        </w:rPr>
        <w:t xml:space="preserve">В рамках жизненного цикла </w:t>
      </w:r>
      <w:r w:rsidR="00C131D3">
        <w:rPr>
          <w:sz w:val="30"/>
          <w:szCs w:val="30"/>
        </w:rPr>
        <w:t>продук</w:t>
      </w:r>
      <w:r w:rsidR="004821C0">
        <w:rPr>
          <w:sz w:val="30"/>
          <w:szCs w:val="30"/>
        </w:rPr>
        <w:t>та</w:t>
      </w:r>
      <w:r w:rsidR="00403D2B" w:rsidRPr="000139A4">
        <w:rPr>
          <w:sz w:val="30"/>
          <w:szCs w:val="30"/>
        </w:rPr>
        <w:t xml:space="preserve"> некоторые исследования по </w:t>
      </w:r>
      <w:proofErr w:type="spellStart"/>
      <w:r w:rsidR="00403D2B" w:rsidRPr="000139A4">
        <w:rPr>
          <w:sz w:val="30"/>
          <w:szCs w:val="30"/>
        </w:rPr>
        <w:t>валидации</w:t>
      </w:r>
      <w:proofErr w:type="spellEnd"/>
      <w:r w:rsidR="00633EBA">
        <w:rPr>
          <w:sz w:val="30"/>
          <w:szCs w:val="30"/>
        </w:rPr>
        <w:t xml:space="preserve"> </w:t>
      </w:r>
      <w:r w:rsidR="00C131D3">
        <w:rPr>
          <w:sz w:val="30"/>
          <w:szCs w:val="30"/>
        </w:rPr>
        <w:t xml:space="preserve">процесса производства </w:t>
      </w:r>
      <w:r w:rsidR="00403D2B" w:rsidRPr="000139A4">
        <w:rPr>
          <w:sz w:val="30"/>
          <w:szCs w:val="30"/>
        </w:rPr>
        <w:t>могут быть выполнены на опытно-промышленных сериях</w:t>
      </w:r>
      <w:r w:rsidR="006B49F5">
        <w:rPr>
          <w:sz w:val="30"/>
          <w:szCs w:val="30"/>
        </w:rPr>
        <w:t xml:space="preserve"> </w:t>
      </w:r>
      <w:r w:rsidR="00403D2B" w:rsidRPr="000139A4">
        <w:rPr>
          <w:sz w:val="30"/>
          <w:szCs w:val="30"/>
        </w:rPr>
        <w:t>до</w:t>
      </w:r>
      <w:r w:rsidR="006B49F5">
        <w:rPr>
          <w:sz w:val="30"/>
          <w:szCs w:val="30"/>
        </w:rPr>
        <w:t xml:space="preserve"> </w:t>
      </w:r>
      <w:r w:rsidR="00403D2B" w:rsidRPr="000139A4">
        <w:rPr>
          <w:sz w:val="30"/>
          <w:szCs w:val="30"/>
        </w:rPr>
        <w:t>масштабирования</w:t>
      </w:r>
      <w:r w:rsidR="006B49F5">
        <w:rPr>
          <w:sz w:val="30"/>
          <w:szCs w:val="30"/>
        </w:rPr>
        <w:t xml:space="preserve"> </w:t>
      </w:r>
      <w:r w:rsidR="00403D2B" w:rsidRPr="000139A4">
        <w:rPr>
          <w:sz w:val="30"/>
          <w:szCs w:val="30"/>
        </w:rPr>
        <w:t>процесса.</w:t>
      </w:r>
      <w:r w:rsidR="00FD685C" w:rsidRPr="000139A4">
        <w:rPr>
          <w:sz w:val="30"/>
          <w:szCs w:val="30"/>
        </w:rPr>
        <w:t xml:space="preserve"> </w:t>
      </w:r>
      <w:r w:rsidR="00403D2B" w:rsidRPr="000139A4">
        <w:rPr>
          <w:sz w:val="30"/>
          <w:szCs w:val="30"/>
        </w:rPr>
        <w:t xml:space="preserve">Следует отметить, что размер опытно-промышленной серии должен соответствовать </w:t>
      </w:r>
      <w:r w:rsidR="00B038CC">
        <w:rPr>
          <w:sz w:val="30"/>
          <w:szCs w:val="30"/>
        </w:rPr>
        <w:t>как минимум</w:t>
      </w:r>
      <w:r w:rsidR="00403D2B" w:rsidRPr="000139A4">
        <w:rPr>
          <w:sz w:val="30"/>
          <w:szCs w:val="30"/>
        </w:rPr>
        <w:t xml:space="preserve"> </w:t>
      </w:r>
      <w:r w:rsidR="00FC0EE8" w:rsidRPr="000139A4">
        <w:rPr>
          <w:sz w:val="30"/>
          <w:szCs w:val="30"/>
        </w:rPr>
        <w:t>10</w:t>
      </w:r>
      <w:r w:rsidR="00FC0EE8">
        <w:rPr>
          <w:sz w:val="30"/>
          <w:szCs w:val="30"/>
        </w:rPr>
        <w:t xml:space="preserve"> </w:t>
      </w:r>
      <w:r w:rsidR="00403D2B" w:rsidRPr="000139A4">
        <w:rPr>
          <w:sz w:val="30"/>
          <w:szCs w:val="30"/>
        </w:rPr>
        <w:t>% от размера серии промышленного масштаба (</w:t>
      </w:r>
      <w:r w:rsidR="00EA43B4">
        <w:rPr>
          <w:sz w:val="30"/>
          <w:szCs w:val="30"/>
        </w:rPr>
        <w:t>то есть</w:t>
      </w:r>
      <w:r w:rsidR="00403D2B" w:rsidRPr="000139A4">
        <w:rPr>
          <w:sz w:val="30"/>
          <w:szCs w:val="30"/>
        </w:rPr>
        <w:t xml:space="preserve"> коэффициент масштабирования </w:t>
      </w:r>
      <w:r w:rsidR="00FD685C" w:rsidRPr="000139A4">
        <w:rPr>
          <w:sz w:val="30"/>
          <w:szCs w:val="30"/>
        </w:rPr>
        <w:t>должен быть</w:t>
      </w:r>
      <w:r w:rsidR="006B49F5">
        <w:rPr>
          <w:sz w:val="30"/>
          <w:szCs w:val="30"/>
        </w:rPr>
        <w:t xml:space="preserve"> </w:t>
      </w:r>
      <w:r w:rsidR="00403D2B" w:rsidRPr="000139A4">
        <w:rPr>
          <w:sz w:val="30"/>
          <w:szCs w:val="30"/>
        </w:rPr>
        <w:t>не более 10). Для твердых пероральных лекарственных форм размер опытно-промышленной серии, как правило, должен</w:t>
      </w:r>
      <w:r w:rsidR="00652904">
        <w:rPr>
          <w:sz w:val="30"/>
          <w:szCs w:val="30"/>
        </w:rPr>
        <w:t xml:space="preserve"> составлять</w:t>
      </w:r>
      <w:r w:rsidR="00403D2B" w:rsidRPr="000139A4">
        <w:rPr>
          <w:sz w:val="30"/>
          <w:szCs w:val="30"/>
        </w:rPr>
        <w:t xml:space="preserve"> не менее 10</w:t>
      </w:r>
      <w:r w:rsidR="002E1900">
        <w:rPr>
          <w:sz w:val="30"/>
          <w:szCs w:val="30"/>
        </w:rPr>
        <w:t> </w:t>
      </w:r>
      <w:r w:rsidR="00403D2B" w:rsidRPr="000139A4">
        <w:rPr>
          <w:sz w:val="30"/>
          <w:szCs w:val="30"/>
        </w:rPr>
        <w:t>% от максимального размера серии промышленного масштаба или 100</w:t>
      </w:r>
      <w:r w:rsidR="00B01AA3">
        <w:rPr>
          <w:sz w:val="30"/>
          <w:szCs w:val="30"/>
        </w:rPr>
        <w:t> </w:t>
      </w:r>
      <w:r w:rsidR="00403D2B" w:rsidRPr="000139A4">
        <w:rPr>
          <w:sz w:val="30"/>
          <w:szCs w:val="30"/>
        </w:rPr>
        <w:t xml:space="preserve">000 единиц в зависимости от </w:t>
      </w:r>
      <w:r w:rsidR="000F07B9" w:rsidRPr="000139A4">
        <w:rPr>
          <w:sz w:val="30"/>
          <w:szCs w:val="30"/>
        </w:rPr>
        <w:t xml:space="preserve">того, </w:t>
      </w:r>
      <w:r w:rsidR="00022F40">
        <w:rPr>
          <w:sz w:val="30"/>
          <w:szCs w:val="30"/>
        </w:rPr>
        <w:t>какое количество</w:t>
      </w:r>
      <w:r w:rsidR="000F07B9" w:rsidRPr="000139A4">
        <w:rPr>
          <w:sz w:val="30"/>
          <w:szCs w:val="30"/>
        </w:rPr>
        <w:t xml:space="preserve"> больше</w:t>
      </w:r>
      <w:r w:rsidR="00403D2B" w:rsidRPr="000139A4">
        <w:rPr>
          <w:sz w:val="30"/>
          <w:szCs w:val="30"/>
        </w:rPr>
        <w:t>.</w:t>
      </w:r>
    </w:p>
    <w:p w:rsidR="00FD685C" w:rsidRPr="000139A4" w:rsidRDefault="00CD1C9C" w:rsidP="00607C9F">
      <w:pPr>
        <w:spacing w:line="360" w:lineRule="auto"/>
        <w:ind w:firstLine="709"/>
        <w:jc w:val="both"/>
        <w:rPr>
          <w:sz w:val="30"/>
          <w:szCs w:val="30"/>
        </w:rPr>
      </w:pPr>
      <w:r w:rsidRPr="000139A4">
        <w:rPr>
          <w:sz w:val="30"/>
          <w:szCs w:val="30"/>
        </w:rPr>
        <w:t>Если предполагаемый размер промышленной серии менее</w:t>
      </w:r>
      <w:r w:rsidR="00377688">
        <w:rPr>
          <w:sz w:val="30"/>
          <w:szCs w:val="30"/>
        </w:rPr>
        <w:t xml:space="preserve"> </w:t>
      </w:r>
      <w:r w:rsidR="00377688">
        <w:rPr>
          <w:sz w:val="30"/>
          <w:szCs w:val="30"/>
        </w:rPr>
        <w:br/>
      </w:r>
      <w:r w:rsidRPr="000139A4">
        <w:rPr>
          <w:sz w:val="30"/>
          <w:szCs w:val="30"/>
        </w:rPr>
        <w:t>100</w:t>
      </w:r>
      <w:r w:rsidR="00B01AA3">
        <w:rPr>
          <w:sz w:val="30"/>
          <w:szCs w:val="30"/>
        </w:rPr>
        <w:t> </w:t>
      </w:r>
      <w:r w:rsidRPr="000139A4">
        <w:rPr>
          <w:sz w:val="30"/>
          <w:szCs w:val="30"/>
        </w:rPr>
        <w:t xml:space="preserve">000 единиц, прогностическое значение результатов </w:t>
      </w:r>
      <w:proofErr w:type="spellStart"/>
      <w:r w:rsidRPr="000139A4">
        <w:rPr>
          <w:sz w:val="30"/>
          <w:szCs w:val="30"/>
        </w:rPr>
        <w:t>валидации</w:t>
      </w:r>
      <w:proofErr w:type="spellEnd"/>
      <w:r w:rsidRPr="000139A4">
        <w:rPr>
          <w:sz w:val="30"/>
          <w:szCs w:val="30"/>
        </w:rPr>
        <w:t>, полученных на опытно-промышленных сериях</w:t>
      </w:r>
      <w:r w:rsidR="00652904">
        <w:rPr>
          <w:sz w:val="30"/>
          <w:szCs w:val="30"/>
        </w:rPr>
        <w:t>,</w:t>
      </w:r>
      <w:r w:rsidRPr="000139A4">
        <w:rPr>
          <w:sz w:val="30"/>
          <w:szCs w:val="30"/>
        </w:rPr>
        <w:t xml:space="preserve"> может быть ограничено, </w:t>
      </w:r>
      <w:r w:rsidR="00A63AD9">
        <w:rPr>
          <w:sz w:val="30"/>
          <w:szCs w:val="30"/>
        </w:rPr>
        <w:br/>
      </w:r>
      <w:r w:rsidRPr="000139A4">
        <w:rPr>
          <w:sz w:val="30"/>
          <w:szCs w:val="30"/>
        </w:rPr>
        <w:t>и использование такого подхода должно быть обосновано. Для других лекарственных форм размер опытно-промышленной серии</w:t>
      </w:r>
      <w:r w:rsidR="006B49F5">
        <w:rPr>
          <w:sz w:val="30"/>
          <w:szCs w:val="30"/>
        </w:rPr>
        <w:t xml:space="preserve"> </w:t>
      </w:r>
      <w:r w:rsidRPr="000139A4">
        <w:rPr>
          <w:sz w:val="30"/>
          <w:szCs w:val="30"/>
        </w:rPr>
        <w:t xml:space="preserve">должен быть </w:t>
      </w:r>
      <w:r w:rsidRPr="000139A4">
        <w:rPr>
          <w:sz w:val="30"/>
          <w:szCs w:val="30"/>
        </w:rPr>
        <w:lastRenderedPageBreak/>
        <w:t>обоснован с учетом риска для пациента</w:t>
      </w:r>
      <w:r w:rsidR="00761D53" w:rsidRPr="000139A4">
        <w:rPr>
          <w:sz w:val="30"/>
          <w:szCs w:val="30"/>
        </w:rPr>
        <w:t>,</w:t>
      </w:r>
      <w:r w:rsidRPr="000139A4">
        <w:rPr>
          <w:sz w:val="30"/>
          <w:szCs w:val="30"/>
        </w:rPr>
        <w:t xml:space="preserve"> </w:t>
      </w:r>
      <w:r w:rsidR="00761D53" w:rsidRPr="000139A4">
        <w:rPr>
          <w:sz w:val="30"/>
          <w:szCs w:val="30"/>
        </w:rPr>
        <w:t>обусловленного несоответствием качества для данной</w:t>
      </w:r>
      <w:r w:rsidRPr="000139A4">
        <w:rPr>
          <w:sz w:val="30"/>
          <w:szCs w:val="30"/>
        </w:rPr>
        <w:t xml:space="preserve"> лекарственной формы.</w:t>
      </w:r>
    </w:p>
    <w:p w:rsidR="002E0175" w:rsidRPr="000139A4" w:rsidRDefault="00006C16" w:rsidP="00006C16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12. </w:t>
      </w:r>
      <w:r w:rsidR="00A750F9" w:rsidRPr="000139A4">
        <w:rPr>
          <w:sz w:val="30"/>
          <w:szCs w:val="30"/>
        </w:rPr>
        <w:t xml:space="preserve">Проведение полных </w:t>
      </w:r>
      <w:proofErr w:type="spellStart"/>
      <w:r w:rsidR="00A750F9" w:rsidRPr="000139A4">
        <w:rPr>
          <w:sz w:val="30"/>
          <w:szCs w:val="30"/>
        </w:rPr>
        <w:t>валидационных</w:t>
      </w:r>
      <w:proofErr w:type="spellEnd"/>
      <w:r w:rsidR="00A750F9" w:rsidRPr="000139A4">
        <w:rPr>
          <w:sz w:val="30"/>
          <w:szCs w:val="30"/>
        </w:rPr>
        <w:t xml:space="preserve"> исследований н</w:t>
      </w:r>
      <w:r w:rsidR="00403D2B" w:rsidRPr="000139A4">
        <w:rPr>
          <w:sz w:val="30"/>
          <w:szCs w:val="30"/>
        </w:rPr>
        <w:t>а</w:t>
      </w:r>
      <w:r w:rsidR="00A750F9" w:rsidRPr="000139A4">
        <w:rPr>
          <w:sz w:val="30"/>
          <w:szCs w:val="30"/>
        </w:rPr>
        <w:t xml:space="preserve"> опытно-промышленных сериях в целом считается нецелесообразным</w:t>
      </w:r>
      <w:r w:rsidR="00403D2B" w:rsidRPr="000139A4">
        <w:rPr>
          <w:sz w:val="30"/>
          <w:szCs w:val="30"/>
        </w:rPr>
        <w:t xml:space="preserve">, поэтому для каждого </w:t>
      </w:r>
      <w:r w:rsidR="00A95FB9" w:rsidRPr="000139A4">
        <w:rPr>
          <w:sz w:val="30"/>
          <w:szCs w:val="30"/>
        </w:rPr>
        <w:t xml:space="preserve">лекарственного </w:t>
      </w:r>
      <w:r w:rsidR="00B20DBF" w:rsidRPr="000139A4">
        <w:rPr>
          <w:sz w:val="30"/>
          <w:szCs w:val="30"/>
        </w:rPr>
        <w:t>препарат</w:t>
      </w:r>
      <w:r w:rsidR="00A95FB9" w:rsidRPr="000139A4">
        <w:rPr>
          <w:sz w:val="30"/>
          <w:szCs w:val="30"/>
        </w:rPr>
        <w:t>а</w:t>
      </w:r>
      <w:r w:rsidR="00403D2B" w:rsidRPr="000139A4">
        <w:rPr>
          <w:sz w:val="30"/>
          <w:szCs w:val="30"/>
        </w:rPr>
        <w:t xml:space="preserve"> должен быть разработан план</w:t>
      </w:r>
      <w:r w:rsidR="006B49F5">
        <w:rPr>
          <w:sz w:val="30"/>
          <w:szCs w:val="30"/>
        </w:rPr>
        <w:t xml:space="preserve"> </w:t>
      </w:r>
      <w:proofErr w:type="spellStart"/>
      <w:r w:rsidR="00403D2B" w:rsidRPr="000139A4">
        <w:rPr>
          <w:sz w:val="30"/>
          <w:szCs w:val="30"/>
        </w:rPr>
        <w:t>валидации</w:t>
      </w:r>
      <w:proofErr w:type="spellEnd"/>
      <w:r w:rsidR="00403D2B" w:rsidRPr="000139A4">
        <w:rPr>
          <w:sz w:val="30"/>
          <w:szCs w:val="30"/>
        </w:rPr>
        <w:t xml:space="preserve"> процесса</w:t>
      </w:r>
      <w:r w:rsidR="006B49F5">
        <w:rPr>
          <w:sz w:val="30"/>
          <w:szCs w:val="30"/>
        </w:rPr>
        <w:t xml:space="preserve"> </w:t>
      </w:r>
      <w:r w:rsidR="00403D2B" w:rsidRPr="000139A4">
        <w:rPr>
          <w:sz w:val="30"/>
          <w:szCs w:val="30"/>
        </w:rPr>
        <w:t>(</w:t>
      </w:r>
      <w:r w:rsidR="00652904">
        <w:rPr>
          <w:sz w:val="30"/>
          <w:szCs w:val="30"/>
        </w:rPr>
        <w:t>в соответствии с требованиями согласно</w:t>
      </w:r>
      <w:r w:rsidR="00B01AA3">
        <w:rPr>
          <w:sz w:val="30"/>
          <w:szCs w:val="30"/>
        </w:rPr>
        <w:t xml:space="preserve"> п</w:t>
      </w:r>
      <w:r w:rsidR="00403D2B" w:rsidRPr="000139A4">
        <w:rPr>
          <w:sz w:val="30"/>
          <w:szCs w:val="30"/>
        </w:rPr>
        <w:t>риложени</w:t>
      </w:r>
      <w:r w:rsidR="00652904">
        <w:rPr>
          <w:sz w:val="30"/>
          <w:szCs w:val="30"/>
        </w:rPr>
        <w:t>ю</w:t>
      </w:r>
      <w:r w:rsidR="00B01AA3">
        <w:rPr>
          <w:sz w:val="30"/>
          <w:szCs w:val="30"/>
        </w:rPr>
        <w:t xml:space="preserve"> №</w:t>
      </w:r>
      <w:r w:rsidR="00403D2B" w:rsidRPr="000139A4">
        <w:rPr>
          <w:sz w:val="30"/>
          <w:szCs w:val="30"/>
        </w:rPr>
        <w:t xml:space="preserve"> </w:t>
      </w:r>
      <w:r w:rsidR="000F07B9" w:rsidRPr="000139A4">
        <w:rPr>
          <w:sz w:val="30"/>
          <w:szCs w:val="30"/>
        </w:rPr>
        <w:t>1</w:t>
      </w:r>
      <w:r w:rsidR="00403D2B" w:rsidRPr="000139A4">
        <w:rPr>
          <w:sz w:val="30"/>
          <w:szCs w:val="30"/>
        </w:rPr>
        <w:t>) для</w:t>
      </w:r>
      <w:r w:rsidR="006B49F5">
        <w:rPr>
          <w:sz w:val="30"/>
          <w:szCs w:val="30"/>
        </w:rPr>
        <w:t xml:space="preserve"> </w:t>
      </w:r>
      <w:r w:rsidR="00403D2B" w:rsidRPr="000139A4">
        <w:rPr>
          <w:sz w:val="30"/>
          <w:szCs w:val="30"/>
        </w:rPr>
        <w:t>последующего выполнения</w:t>
      </w:r>
      <w:r w:rsidR="006B49F5">
        <w:rPr>
          <w:sz w:val="30"/>
          <w:szCs w:val="30"/>
        </w:rPr>
        <w:t xml:space="preserve"> </w:t>
      </w:r>
      <w:proofErr w:type="spellStart"/>
      <w:r w:rsidR="00CA6AFF" w:rsidRPr="000139A4">
        <w:rPr>
          <w:sz w:val="30"/>
          <w:szCs w:val="30"/>
        </w:rPr>
        <w:t>валидации</w:t>
      </w:r>
      <w:proofErr w:type="spellEnd"/>
      <w:r w:rsidR="00CA6AFF" w:rsidRPr="000139A4">
        <w:rPr>
          <w:sz w:val="30"/>
          <w:szCs w:val="30"/>
        </w:rPr>
        <w:t xml:space="preserve"> </w:t>
      </w:r>
      <w:r w:rsidR="00403D2B" w:rsidRPr="000139A4">
        <w:rPr>
          <w:sz w:val="30"/>
          <w:szCs w:val="30"/>
        </w:rPr>
        <w:t>на сериях промышленного</w:t>
      </w:r>
      <w:r w:rsidR="006B49F5">
        <w:rPr>
          <w:sz w:val="30"/>
          <w:szCs w:val="30"/>
        </w:rPr>
        <w:t xml:space="preserve"> </w:t>
      </w:r>
      <w:r w:rsidR="00403D2B" w:rsidRPr="000139A4">
        <w:rPr>
          <w:sz w:val="30"/>
          <w:szCs w:val="30"/>
        </w:rPr>
        <w:t>масштаба</w:t>
      </w:r>
      <w:r w:rsidR="00652904">
        <w:rPr>
          <w:sz w:val="30"/>
          <w:szCs w:val="30"/>
        </w:rPr>
        <w:t>,</w:t>
      </w:r>
      <w:r w:rsidR="00403D2B" w:rsidRPr="000139A4">
        <w:rPr>
          <w:sz w:val="30"/>
          <w:szCs w:val="30"/>
        </w:rPr>
        <w:t xml:space="preserve"> </w:t>
      </w:r>
      <w:r w:rsidR="00652904">
        <w:rPr>
          <w:sz w:val="30"/>
          <w:szCs w:val="30"/>
        </w:rPr>
        <w:t xml:space="preserve">а </w:t>
      </w:r>
      <w:r w:rsidR="00652904" w:rsidRPr="000139A4">
        <w:rPr>
          <w:sz w:val="30"/>
          <w:szCs w:val="30"/>
        </w:rPr>
        <w:t xml:space="preserve">также </w:t>
      </w:r>
      <w:r w:rsidR="00403D2B" w:rsidRPr="000139A4">
        <w:rPr>
          <w:sz w:val="30"/>
          <w:szCs w:val="30"/>
        </w:rPr>
        <w:t xml:space="preserve">может быть </w:t>
      </w:r>
      <w:r w:rsidR="00652904">
        <w:rPr>
          <w:sz w:val="30"/>
          <w:szCs w:val="30"/>
        </w:rPr>
        <w:t>применен</w:t>
      </w:r>
      <w:r w:rsidR="00407E76">
        <w:rPr>
          <w:sz w:val="30"/>
          <w:szCs w:val="30"/>
        </w:rPr>
        <w:t>о исследование</w:t>
      </w:r>
      <w:r w:rsidR="002F4AF2">
        <w:rPr>
          <w:sz w:val="30"/>
          <w:szCs w:val="30"/>
        </w:rPr>
        <w:t xml:space="preserve"> </w:t>
      </w:r>
      <w:r w:rsidR="00ED1A10">
        <w:rPr>
          <w:sz w:val="30"/>
          <w:szCs w:val="30"/>
        </w:rPr>
        <w:t>крайних вариантов</w:t>
      </w:r>
      <w:r w:rsidR="00403D2B" w:rsidRPr="000139A4">
        <w:rPr>
          <w:sz w:val="30"/>
          <w:szCs w:val="30"/>
        </w:rPr>
        <w:t>.</w:t>
      </w:r>
      <w:r w:rsidR="00A750F9" w:rsidRPr="000139A4">
        <w:rPr>
          <w:sz w:val="30"/>
          <w:szCs w:val="30"/>
        </w:rPr>
        <w:t xml:space="preserve"> </w:t>
      </w:r>
      <w:r w:rsidR="00403D2B" w:rsidRPr="000139A4">
        <w:rPr>
          <w:sz w:val="30"/>
          <w:szCs w:val="30"/>
        </w:rPr>
        <w:t xml:space="preserve">План </w:t>
      </w:r>
      <w:proofErr w:type="spellStart"/>
      <w:r w:rsidR="00403D2B" w:rsidRPr="000139A4">
        <w:rPr>
          <w:sz w:val="30"/>
          <w:szCs w:val="30"/>
        </w:rPr>
        <w:t>валидации</w:t>
      </w:r>
      <w:proofErr w:type="spellEnd"/>
      <w:r w:rsidR="00403D2B" w:rsidRPr="000139A4">
        <w:rPr>
          <w:sz w:val="30"/>
          <w:szCs w:val="30"/>
        </w:rPr>
        <w:t xml:space="preserve"> процесса должен быть включен в </w:t>
      </w:r>
      <w:r w:rsidR="00027A76" w:rsidRPr="000139A4">
        <w:rPr>
          <w:sz w:val="30"/>
          <w:szCs w:val="30"/>
        </w:rPr>
        <w:t xml:space="preserve">регистрационное </w:t>
      </w:r>
      <w:r w:rsidR="00403D2B" w:rsidRPr="000139A4">
        <w:rPr>
          <w:sz w:val="30"/>
          <w:szCs w:val="30"/>
        </w:rPr>
        <w:t xml:space="preserve">досье. В план </w:t>
      </w:r>
      <w:proofErr w:type="spellStart"/>
      <w:r w:rsidR="00403D2B" w:rsidRPr="000139A4">
        <w:rPr>
          <w:sz w:val="30"/>
          <w:szCs w:val="30"/>
        </w:rPr>
        <w:t>валидации</w:t>
      </w:r>
      <w:proofErr w:type="spellEnd"/>
      <w:r w:rsidR="00403D2B" w:rsidRPr="000139A4">
        <w:rPr>
          <w:sz w:val="30"/>
          <w:szCs w:val="30"/>
        </w:rPr>
        <w:t xml:space="preserve"> </w:t>
      </w:r>
      <w:r w:rsidR="00652904">
        <w:rPr>
          <w:sz w:val="30"/>
          <w:szCs w:val="30"/>
        </w:rPr>
        <w:t xml:space="preserve">процесса </w:t>
      </w:r>
      <w:r w:rsidR="00403D2B" w:rsidRPr="000139A4">
        <w:rPr>
          <w:sz w:val="30"/>
          <w:szCs w:val="30"/>
        </w:rPr>
        <w:t>включа</w:t>
      </w:r>
      <w:r w:rsidR="00377688">
        <w:rPr>
          <w:sz w:val="30"/>
          <w:szCs w:val="30"/>
        </w:rPr>
        <w:t>ю</w:t>
      </w:r>
      <w:r w:rsidR="00652904">
        <w:rPr>
          <w:sz w:val="30"/>
          <w:szCs w:val="30"/>
        </w:rPr>
        <w:t>тся</w:t>
      </w:r>
      <w:r w:rsidR="00403D2B" w:rsidRPr="000139A4">
        <w:rPr>
          <w:sz w:val="30"/>
          <w:szCs w:val="30"/>
        </w:rPr>
        <w:t xml:space="preserve"> описание производственного процесса, перечень выполняемых</w:t>
      </w:r>
      <w:r w:rsidR="006B49F5">
        <w:rPr>
          <w:sz w:val="30"/>
          <w:szCs w:val="30"/>
        </w:rPr>
        <w:t xml:space="preserve"> </w:t>
      </w:r>
      <w:r w:rsidR="00403D2B" w:rsidRPr="000139A4">
        <w:rPr>
          <w:sz w:val="30"/>
          <w:szCs w:val="30"/>
        </w:rPr>
        <w:t xml:space="preserve">испытаний и критерии приемлемости, описание дополнительных элементов контроля в процессе, </w:t>
      </w:r>
      <w:r w:rsidR="00652904">
        <w:rPr>
          <w:sz w:val="30"/>
          <w:szCs w:val="30"/>
        </w:rPr>
        <w:t xml:space="preserve">а также </w:t>
      </w:r>
      <w:r w:rsidR="0031566E" w:rsidRPr="000139A4">
        <w:rPr>
          <w:sz w:val="30"/>
          <w:szCs w:val="30"/>
        </w:rPr>
        <w:t>данные</w:t>
      </w:r>
      <w:r w:rsidR="000D1999" w:rsidRPr="000139A4">
        <w:rPr>
          <w:sz w:val="30"/>
          <w:szCs w:val="30"/>
        </w:rPr>
        <w:t>,</w:t>
      </w:r>
      <w:r w:rsidR="0031566E" w:rsidRPr="000139A4">
        <w:rPr>
          <w:sz w:val="30"/>
          <w:szCs w:val="30"/>
        </w:rPr>
        <w:t xml:space="preserve"> которые должны </w:t>
      </w:r>
      <w:r w:rsidR="000D1999" w:rsidRPr="000139A4">
        <w:rPr>
          <w:sz w:val="30"/>
          <w:szCs w:val="30"/>
        </w:rPr>
        <w:t xml:space="preserve">быть </w:t>
      </w:r>
      <w:r w:rsidR="00652904">
        <w:rPr>
          <w:sz w:val="30"/>
          <w:szCs w:val="30"/>
        </w:rPr>
        <w:t>получены</w:t>
      </w:r>
      <w:r w:rsidR="00403D2B" w:rsidRPr="000139A4">
        <w:rPr>
          <w:sz w:val="30"/>
          <w:szCs w:val="30"/>
        </w:rPr>
        <w:t xml:space="preserve">. Обоснование плана </w:t>
      </w:r>
      <w:proofErr w:type="spellStart"/>
      <w:r w:rsidR="00403D2B" w:rsidRPr="000139A4">
        <w:rPr>
          <w:sz w:val="30"/>
          <w:szCs w:val="30"/>
        </w:rPr>
        <w:t>валидации</w:t>
      </w:r>
      <w:proofErr w:type="spellEnd"/>
      <w:r w:rsidR="00403D2B" w:rsidRPr="000139A4">
        <w:rPr>
          <w:sz w:val="30"/>
          <w:szCs w:val="30"/>
        </w:rPr>
        <w:t xml:space="preserve"> процесса должно быть представлен</w:t>
      </w:r>
      <w:r w:rsidR="000D1999" w:rsidRPr="000139A4">
        <w:rPr>
          <w:sz w:val="30"/>
          <w:szCs w:val="30"/>
        </w:rPr>
        <w:t>о</w:t>
      </w:r>
      <w:r w:rsidR="00403D2B" w:rsidRPr="000139A4">
        <w:rPr>
          <w:sz w:val="30"/>
          <w:szCs w:val="30"/>
        </w:rPr>
        <w:t xml:space="preserve"> в </w:t>
      </w:r>
      <w:r w:rsidR="00A81C55">
        <w:rPr>
          <w:sz w:val="30"/>
          <w:szCs w:val="30"/>
        </w:rPr>
        <w:t xml:space="preserve">подразделе 2.3 </w:t>
      </w:r>
      <w:r w:rsidR="00E25187">
        <w:rPr>
          <w:sz w:val="30"/>
          <w:szCs w:val="30"/>
        </w:rPr>
        <w:t>(</w:t>
      </w:r>
      <w:r w:rsidR="00056A4A">
        <w:rPr>
          <w:sz w:val="30"/>
          <w:szCs w:val="30"/>
        </w:rPr>
        <w:t xml:space="preserve">«Общее резюме по качеству») </w:t>
      </w:r>
      <w:r w:rsidR="00403D2B" w:rsidRPr="000139A4">
        <w:rPr>
          <w:sz w:val="30"/>
          <w:szCs w:val="30"/>
        </w:rPr>
        <w:t>модул</w:t>
      </w:r>
      <w:r w:rsidR="00A81C55">
        <w:rPr>
          <w:sz w:val="30"/>
          <w:szCs w:val="30"/>
        </w:rPr>
        <w:t>я</w:t>
      </w:r>
      <w:r w:rsidR="00403D2B" w:rsidRPr="000139A4">
        <w:rPr>
          <w:sz w:val="30"/>
          <w:szCs w:val="30"/>
        </w:rPr>
        <w:t xml:space="preserve"> </w:t>
      </w:r>
      <w:r w:rsidR="00A81C55">
        <w:rPr>
          <w:sz w:val="30"/>
          <w:szCs w:val="30"/>
        </w:rPr>
        <w:t xml:space="preserve">2 </w:t>
      </w:r>
      <w:r w:rsidR="00C31E90">
        <w:rPr>
          <w:sz w:val="30"/>
          <w:szCs w:val="30"/>
        </w:rPr>
        <w:t>регистрационного досье</w:t>
      </w:r>
      <w:r w:rsidR="00403D2B" w:rsidRPr="000139A4">
        <w:rPr>
          <w:sz w:val="30"/>
          <w:szCs w:val="30"/>
        </w:rPr>
        <w:t>.</w:t>
      </w:r>
      <w:r w:rsidR="002E0175" w:rsidRPr="000139A4">
        <w:rPr>
          <w:sz w:val="30"/>
          <w:szCs w:val="30"/>
        </w:rPr>
        <w:t xml:space="preserve"> Сведения по </w:t>
      </w:r>
      <w:proofErr w:type="spellStart"/>
      <w:r w:rsidR="002E0175" w:rsidRPr="000139A4">
        <w:rPr>
          <w:sz w:val="30"/>
          <w:szCs w:val="30"/>
        </w:rPr>
        <w:t>валидации</w:t>
      </w:r>
      <w:proofErr w:type="spellEnd"/>
      <w:r w:rsidR="002E0175" w:rsidRPr="000139A4">
        <w:rPr>
          <w:sz w:val="30"/>
          <w:szCs w:val="30"/>
        </w:rPr>
        <w:t xml:space="preserve"> процесса на момент подачи заяв</w:t>
      </w:r>
      <w:r w:rsidR="001424DA">
        <w:rPr>
          <w:sz w:val="30"/>
          <w:szCs w:val="30"/>
        </w:rPr>
        <w:t>ления</w:t>
      </w:r>
      <w:r w:rsidR="006E1ABD">
        <w:rPr>
          <w:sz w:val="30"/>
          <w:szCs w:val="30"/>
        </w:rPr>
        <w:t xml:space="preserve"> </w:t>
      </w:r>
      <w:r w:rsidR="00A23293">
        <w:rPr>
          <w:sz w:val="30"/>
          <w:szCs w:val="30"/>
        </w:rPr>
        <w:t>о</w:t>
      </w:r>
      <w:r w:rsidR="00A23293" w:rsidRPr="000139A4">
        <w:rPr>
          <w:sz w:val="30"/>
          <w:szCs w:val="30"/>
        </w:rPr>
        <w:t xml:space="preserve"> </w:t>
      </w:r>
      <w:r w:rsidR="00796A20" w:rsidRPr="000139A4">
        <w:rPr>
          <w:sz w:val="30"/>
          <w:szCs w:val="30"/>
        </w:rPr>
        <w:t>регистраци</w:t>
      </w:r>
      <w:r w:rsidR="00A23293">
        <w:rPr>
          <w:sz w:val="30"/>
          <w:szCs w:val="30"/>
        </w:rPr>
        <w:t>и</w:t>
      </w:r>
      <w:r w:rsidR="00796A20" w:rsidRPr="000139A4">
        <w:rPr>
          <w:sz w:val="30"/>
          <w:szCs w:val="30"/>
        </w:rPr>
        <w:t xml:space="preserve"> </w:t>
      </w:r>
      <w:r w:rsidR="00C31E90">
        <w:rPr>
          <w:sz w:val="30"/>
          <w:szCs w:val="30"/>
        </w:rPr>
        <w:t xml:space="preserve">лекарственного препарата </w:t>
      </w:r>
      <w:r w:rsidR="002E0175" w:rsidRPr="000139A4">
        <w:rPr>
          <w:sz w:val="30"/>
          <w:szCs w:val="30"/>
        </w:rPr>
        <w:t>представ</w:t>
      </w:r>
      <w:r w:rsidR="0036512E">
        <w:rPr>
          <w:sz w:val="30"/>
          <w:szCs w:val="30"/>
        </w:rPr>
        <w:t xml:space="preserve">ляются </w:t>
      </w:r>
      <w:r w:rsidR="002E0175" w:rsidRPr="000139A4">
        <w:rPr>
          <w:sz w:val="30"/>
          <w:szCs w:val="30"/>
        </w:rPr>
        <w:t xml:space="preserve">для </w:t>
      </w:r>
      <w:r w:rsidR="00C31E90">
        <w:rPr>
          <w:sz w:val="30"/>
          <w:szCs w:val="30"/>
        </w:rPr>
        <w:t xml:space="preserve">производственного </w:t>
      </w:r>
      <w:r w:rsidR="002E0175" w:rsidRPr="000139A4">
        <w:rPr>
          <w:sz w:val="30"/>
          <w:szCs w:val="30"/>
        </w:rPr>
        <w:t>процесса</w:t>
      </w:r>
      <w:r w:rsidR="0036512E">
        <w:rPr>
          <w:sz w:val="30"/>
          <w:szCs w:val="30"/>
        </w:rPr>
        <w:t xml:space="preserve"> в</w:t>
      </w:r>
      <w:r w:rsidR="002E0175" w:rsidRPr="000139A4">
        <w:rPr>
          <w:sz w:val="30"/>
          <w:szCs w:val="30"/>
        </w:rPr>
        <w:t xml:space="preserve"> промышленно</w:t>
      </w:r>
      <w:r w:rsidR="0036512E">
        <w:rPr>
          <w:sz w:val="30"/>
          <w:szCs w:val="30"/>
        </w:rPr>
        <w:t>м</w:t>
      </w:r>
      <w:r w:rsidR="002E0175" w:rsidRPr="000139A4">
        <w:rPr>
          <w:sz w:val="30"/>
          <w:szCs w:val="30"/>
        </w:rPr>
        <w:t xml:space="preserve"> масштаб</w:t>
      </w:r>
      <w:r w:rsidR="0036512E">
        <w:rPr>
          <w:sz w:val="30"/>
          <w:szCs w:val="30"/>
        </w:rPr>
        <w:t>е</w:t>
      </w:r>
      <w:r w:rsidR="002E0175" w:rsidRPr="000139A4">
        <w:rPr>
          <w:sz w:val="30"/>
          <w:szCs w:val="30"/>
        </w:rPr>
        <w:t xml:space="preserve"> для нестандартных продуктов</w:t>
      </w:r>
      <w:r w:rsidR="006B49F5">
        <w:rPr>
          <w:sz w:val="30"/>
          <w:szCs w:val="30"/>
        </w:rPr>
        <w:t xml:space="preserve"> </w:t>
      </w:r>
      <w:r w:rsidR="00C31E90">
        <w:rPr>
          <w:sz w:val="30"/>
          <w:szCs w:val="30"/>
        </w:rPr>
        <w:t>(</w:t>
      </w:r>
      <w:r w:rsidR="002E0175" w:rsidRPr="000139A4">
        <w:rPr>
          <w:sz w:val="30"/>
          <w:szCs w:val="30"/>
        </w:rPr>
        <w:t>например, для биологических</w:t>
      </w:r>
      <w:r w:rsidR="00635BC8">
        <w:rPr>
          <w:sz w:val="30"/>
          <w:szCs w:val="30"/>
        </w:rPr>
        <w:t xml:space="preserve"> (</w:t>
      </w:r>
      <w:r w:rsidR="002E0175" w:rsidRPr="000139A4">
        <w:rPr>
          <w:sz w:val="30"/>
          <w:szCs w:val="30"/>
        </w:rPr>
        <w:t>биотехнологических</w:t>
      </w:r>
      <w:r w:rsidR="00635BC8">
        <w:rPr>
          <w:sz w:val="30"/>
          <w:szCs w:val="30"/>
        </w:rPr>
        <w:t>)</w:t>
      </w:r>
      <w:r w:rsidR="002E0175" w:rsidRPr="000139A4">
        <w:rPr>
          <w:sz w:val="30"/>
          <w:szCs w:val="30"/>
        </w:rPr>
        <w:t xml:space="preserve"> продуктов</w:t>
      </w:r>
      <w:r w:rsidR="00C31E90">
        <w:rPr>
          <w:sz w:val="30"/>
          <w:szCs w:val="30"/>
        </w:rPr>
        <w:t>)</w:t>
      </w:r>
      <w:r w:rsidR="006B49F5">
        <w:rPr>
          <w:sz w:val="30"/>
          <w:szCs w:val="30"/>
        </w:rPr>
        <w:t xml:space="preserve"> </w:t>
      </w:r>
      <w:r w:rsidR="002E0175" w:rsidRPr="000139A4">
        <w:rPr>
          <w:sz w:val="30"/>
          <w:szCs w:val="30"/>
        </w:rPr>
        <w:t xml:space="preserve">или </w:t>
      </w:r>
      <w:r w:rsidR="005C143B">
        <w:rPr>
          <w:sz w:val="30"/>
          <w:szCs w:val="30"/>
        </w:rPr>
        <w:t xml:space="preserve">в случае, </w:t>
      </w:r>
      <w:r w:rsidR="002E0175" w:rsidRPr="000139A4">
        <w:rPr>
          <w:sz w:val="30"/>
          <w:szCs w:val="30"/>
        </w:rPr>
        <w:t>если предлагается нестандартный метод производства (</w:t>
      </w:r>
      <w:r w:rsidR="00C31E90">
        <w:rPr>
          <w:sz w:val="30"/>
          <w:szCs w:val="30"/>
        </w:rPr>
        <w:t xml:space="preserve">в соответствии </w:t>
      </w:r>
      <w:r w:rsidR="00C65A3F">
        <w:rPr>
          <w:sz w:val="30"/>
          <w:szCs w:val="30"/>
        </w:rPr>
        <w:br/>
      </w:r>
      <w:r w:rsidR="00C31E90">
        <w:rPr>
          <w:sz w:val="30"/>
          <w:szCs w:val="30"/>
        </w:rPr>
        <w:t>с</w:t>
      </w:r>
      <w:r w:rsidR="00A81C55">
        <w:rPr>
          <w:sz w:val="30"/>
          <w:szCs w:val="30"/>
        </w:rPr>
        <w:t xml:space="preserve"> раздел</w:t>
      </w:r>
      <w:r w:rsidR="00C31E90">
        <w:rPr>
          <w:sz w:val="30"/>
          <w:szCs w:val="30"/>
        </w:rPr>
        <w:t>ом</w:t>
      </w:r>
      <w:r w:rsidR="00A81C55">
        <w:rPr>
          <w:sz w:val="30"/>
          <w:szCs w:val="30"/>
        </w:rPr>
        <w:t xml:space="preserve"> </w:t>
      </w:r>
      <w:r w:rsidR="00A81C55">
        <w:rPr>
          <w:sz w:val="30"/>
          <w:szCs w:val="30"/>
          <w:lang w:val="en-US"/>
        </w:rPr>
        <w:t>VIII</w:t>
      </w:r>
      <w:r w:rsidR="002E0175" w:rsidRPr="000139A4">
        <w:rPr>
          <w:sz w:val="30"/>
          <w:szCs w:val="30"/>
        </w:rPr>
        <w:t xml:space="preserve"> </w:t>
      </w:r>
      <w:r w:rsidR="005C143B">
        <w:rPr>
          <w:sz w:val="30"/>
          <w:szCs w:val="30"/>
        </w:rPr>
        <w:t>настоящего Руководства</w:t>
      </w:r>
      <w:r w:rsidR="005C143B" w:rsidRPr="000139A4">
        <w:rPr>
          <w:sz w:val="30"/>
          <w:szCs w:val="30"/>
        </w:rPr>
        <w:t xml:space="preserve"> </w:t>
      </w:r>
      <w:r w:rsidR="002E0175" w:rsidRPr="000139A4">
        <w:rPr>
          <w:sz w:val="30"/>
          <w:szCs w:val="30"/>
        </w:rPr>
        <w:t xml:space="preserve">и </w:t>
      </w:r>
      <w:r w:rsidR="005C143B">
        <w:rPr>
          <w:sz w:val="30"/>
          <w:szCs w:val="30"/>
        </w:rPr>
        <w:t xml:space="preserve">согласно </w:t>
      </w:r>
      <w:r w:rsidR="00A81C55">
        <w:rPr>
          <w:sz w:val="30"/>
          <w:szCs w:val="30"/>
        </w:rPr>
        <w:t>п</w:t>
      </w:r>
      <w:r w:rsidR="002E0175" w:rsidRPr="000139A4">
        <w:rPr>
          <w:sz w:val="30"/>
          <w:szCs w:val="30"/>
        </w:rPr>
        <w:t>риложени</w:t>
      </w:r>
      <w:r w:rsidR="005C143B">
        <w:rPr>
          <w:sz w:val="30"/>
          <w:szCs w:val="30"/>
        </w:rPr>
        <w:t>ю</w:t>
      </w:r>
      <w:r w:rsidR="002E0175" w:rsidRPr="000139A4">
        <w:rPr>
          <w:sz w:val="30"/>
          <w:szCs w:val="30"/>
        </w:rPr>
        <w:t xml:space="preserve"> </w:t>
      </w:r>
      <w:r w:rsidR="00A81C55">
        <w:rPr>
          <w:sz w:val="30"/>
          <w:szCs w:val="30"/>
        </w:rPr>
        <w:t xml:space="preserve">№ </w:t>
      </w:r>
      <w:r w:rsidR="002E0175" w:rsidRPr="000139A4">
        <w:rPr>
          <w:sz w:val="30"/>
          <w:szCs w:val="30"/>
        </w:rPr>
        <w:t>2).</w:t>
      </w:r>
    </w:p>
    <w:p w:rsidR="008D16A8" w:rsidRPr="000139A4" w:rsidRDefault="00345D4A" w:rsidP="00607C9F">
      <w:pPr>
        <w:spacing w:line="360" w:lineRule="auto"/>
        <w:ind w:firstLine="709"/>
        <w:jc w:val="both"/>
        <w:rPr>
          <w:sz w:val="30"/>
          <w:szCs w:val="30"/>
        </w:rPr>
      </w:pPr>
      <w:r w:rsidRPr="00216A14">
        <w:rPr>
          <w:sz w:val="30"/>
          <w:szCs w:val="30"/>
        </w:rPr>
        <w:t>В таких случаях</w:t>
      </w:r>
      <w:r w:rsidR="00403D2B" w:rsidRPr="00216A14">
        <w:rPr>
          <w:sz w:val="30"/>
          <w:szCs w:val="30"/>
        </w:rPr>
        <w:t xml:space="preserve"> </w:t>
      </w:r>
      <w:r w:rsidRPr="00216A14">
        <w:rPr>
          <w:sz w:val="30"/>
          <w:szCs w:val="30"/>
        </w:rPr>
        <w:t xml:space="preserve">данные на ряд последовательных серий промышленного масштаба должны быть представлены </w:t>
      </w:r>
      <w:r w:rsidR="00643A92" w:rsidRPr="00216A14">
        <w:rPr>
          <w:sz w:val="30"/>
          <w:szCs w:val="30"/>
        </w:rPr>
        <w:t xml:space="preserve">в </w:t>
      </w:r>
      <w:r w:rsidR="00302397">
        <w:rPr>
          <w:sz w:val="30"/>
          <w:szCs w:val="30"/>
        </w:rPr>
        <w:t>у</w:t>
      </w:r>
      <w:r w:rsidR="00643A92" w:rsidRPr="00216A14">
        <w:rPr>
          <w:sz w:val="30"/>
          <w:szCs w:val="30"/>
        </w:rPr>
        <w:t>полномоченный орган (</w:t>
      </w:r>
      <w:r w:rsidR="00302397">
        <w:rPr>
          <w:sz w:val="30"/>
          <w:szCs w:val="30"/>
        </w:rPr>
        <w:t>э</w:t>
      </w:r>
      <w:r w:rsidR="00643A92" w:rsidRPr="00216A14">
        <w:rPr>
          <w:sz w:val="30"/>
          <w:szCs w:val="30"/>
        </w:rPr>
        <w:t xml:space="preserve">кспертную организацию) </w:t>
      </w:r>
      <w:proofErr w:type="spellStart"/>
      <w:r w:rsidR="00F738A5">
        <w:rPr>
          <w:sz w:val="30"/>
          <w:szCs w:val="30"/>
        </w:rPr>
        <w:t>референтного</w:t>
      </w:r>
      <w:proofErr w:type="spellEnd"/>
      <w:r w:rsidR="00F738A5">
        <w:rPr>
          <w:sz w:val="30"/>
          <w:szCs w:val="30"/>
        </w:rPr>
        <w:t xml:space="preserve"> </w:t>
      </w:r>
      <w:r w:rsidR="00643A92" w:rsidRPr="00216A14">
        <w:rPr>
          <w:sz w:val="30"/>
          <w:szCs w:val="30"/>
        </w:rPr>
        <w:t>государства</w:t>
      </w:r>
      <w:r w:rsidR="00F738A5">
        <w:rPr>
          <w:sz w:val="30"/>
          <w:szCs w:val="30"/>
        </w:rPr>
        <w:t xml:space="preserve">, определяемого в соответствии с Правилами регистрации и экспертизы, </w:t>
      </w:r>
      <w:r w:rsidR="00643A92" w:rsidRPr="00216A14">
        <w:rPr>
          <w:sz w:val="30"/>
          <w:szCs w:val="30"/>
        </w:rPr>
        <w:t>в срок не более 14 рабочих дней после получения заключения по модулю 3 регистрационного досье.</w:t>
      </w:r>
      <w:r w:rsidR="00E07D46" w:rsidRPr="00216A14">
        <w:rPr>
          <w:sz w:val="30"/>
          <w:szCs w:val="30"/>
        </w:rPr>
        <w:t xml:space="preserve"> </w:t>
      </w:r>
      <w:r w:rsidR="00403D2B" w:rsidRPr="00216A14">
        <w:rPr>
          <w:sz w:val="30"/>
          <w:szCs w:val="30"/>
        </w:rPr>
        <w:t xml:space="preserve">Количество серий </w:t>
      </w:r>
      <w:r w:rsidR="00403D2B" w:rsidRPr="00216A14">
        <w:rPr>
          <w:sz w:val="30"/>
          <w:szCs w:val="30"/>
        </w:rPr>
        <w:lastRenderedPageBreak/>
        <w:t>должно быть</w:t>
      </w:r>
      <w:r w:rsidR="00403D2B" w:rsidRPr="000139A4">
        <w:rPr>
          <w:sz w:val="30"/>
          <w:szCs w:val="30"/>
        </w:rPr>
        <w:t xml:space="preserve"> обосновано исходя из изменчивости процесса, сложности процесса</w:t>
      </w:r>
      <w:r w:rsidR="00635BC8">
        <w:rPr>
          <w:sz w:val="30"/>
          <w:szCs w:val="30"/>
        </w:rPr>
        <w:t xml:space="preserve"> (</w:t>
      </w:r>
      <w:r w:rsidR="00403D2B" w:rsidRPr="000139A4">
        <w:rPr>
          <w:sz w:val="30"/>
          <w:szCs w:val="30"/>
        </w:rPr>
        <w:t>продукта</w:t>
      </w:r>
      <w:r w:rsidR="00635BC8">
        <w:rPr>
          <w:sz w:val="30"/>
          <w:szCs w:val="30"/>
        </w:rPr>
        <w:t>)</w:t>
      </w:r>
      <w:r w:rsidR="00403D2B" w:rsidRPr="000139A4">
        <w:rPr>
          <w:sz w:val="30"/>
          <w:szCs w:val="30"/>
        </w:rPr>
        <w:t>, знаний</w:t>
      </w:r>
      <w:r w:rsidR="006B49F5">
        <w:rPr>
          <w:sz w:val="30"/>
          <w:szCs w:val="30"/>
        </w:rPr>
        <w:t xml:space="preserve"> </w:t>
      </w:r>
      <w:r w:rsidR="00403D2B" w:rsidRPr="000139A4">
        <w:rPr>
          <w:sz w:val="30"/>
          <w:szCs w:val="30"/>
        </w:rPr>
        <w:t>о процессе, полученных в ходе разработки, подтверждающих данных, полученных</w:t>
      </w:r>
      <w:r w:rsidR="006B49F5">
        <w:rPr>
          <w:sz w:val="30"/>
          <w:szCs w:val="30"/>
        </w:rPr>
        <w:t xml:space="preserve"> </w:t>
      </w:r>
      <w:r w:rsidR="00403D2B" w:rsidRPr="000139A4">
        <w:rPr>
          <w:sz w:val="30"/>
          <w:szCs w:val="30"/>
        </w:rPr>
        <w:t>в промышленном масштабе при пере</w:t>
      </w:r>
      <w:r w:rsidR="00EF4FC2" w:rsidRPr="000139A4">
        <w:rPr>
          <w:sz w:val="30"/>
          <w:szCs w:val="30"/>
        </w:rPr>
        <w:t>нос</w:t>
      </w:r>
      <w:r w:rsidR="0060152C" w:rsidRPr="000139A4">
        <w:rPr>
          <w:sz w:val="30"/>
          <w:szCs w:val="30"/>
        </w:rPr>
        <w:t>е</w:t>
      </w:r>
      <w:r w:rsidR="00EF4FC2" w:rsidRPr="000139A4">
        <w:rPr>
          <w:sz w:val="30"/>
          <w:szCs w:val="30"/>
        </w:rPr>
        <w:t xml:space="preserve"> (трансфер</w:t>
      </w:r>
      <w:r w:rsidR="0060152C" w:rsidRPr="000139A4">
        <w:rPr>
          <w:sz w:val="30"/>
          <w:szCs w:val="30"/>
        </w:rPr>
        <w:t>е</w:t>
      </w:r>
      <w:r w:rsidR="00EF4FC2" w:rsidRPr="000139A4">
        <w:rPr>
          <w:sz w:val="30"/>
          <w:szCs w:val="30"/>
        </w:rPr>
        <w:t xml:space="preserve">) </w:t>
      </w:r>
      <w:r w:rsidR="00403D2B" w:rsidRPr="000139A4">
        <w:rPr>
          <w:sz w:val="30"/>
          <w:szCs w:val="30"/>
        </w:rPr>
        <w:t>технологий и общего опыта производителя.</w:t>
      </w:r>
      <w:r w:rsidR="006A7A82" w:rsidRPr="000139A4">
        <w:rPr>
          <w:sz w:val="30"/>
          <w:szCs w:val="30"/>
        </w:rPr>
        <w:t xml:space="preserve"> </w:t>
      </w:r>
      <w:r w:rsidR="00403D2B" w:rsidRPr="000139A4">
        <w:rPr>
          <w:sz w:val="30"/>
          <w:szCs w:val="30"/>
        </w:rPr>
        <w:t xml:space="preserve">Должны быть представлены данные по </w:t>
      </w:r>
      <w:proofErr w:type="spellStart"/>
      <w:r w:rsidR="00403D2B" w:rsidRPr="000139A4">
        <w:rPr>
          <w:sz w:val="30"/>
          <w:szCs w:val="30"/>
        </w:rPr>
        <w:t>валидации</w:t>
      </w:r>
      <w:proofErr w:type="spellEnd"/>
      <w:r w:rsidR="00403D2B" w:rsidRPr="000139A4">
        <w:rPr>
          <w:sz w:val="30"/>
          <w:szCs w:val="30"/>
        </w:rPr>
        <w:t xml:space="preserve"> как минимум </w:t>
      </w:r>
      <w:r w:rsidR="00C31E90">
        <w:rPr>
          <w:sz w:val="30"/>
          <w:szCs w:val="30"/>
        </w:rPr>
        <w:t>3</w:t>
      </w:r>
      <w:r w:rsidR="00403D2B" w:rsidRPr="000139A4">
        <w:rPr>
          <w:sz w:val="30"/>
          <w:szCs w:val="30"/>
        </w:rPr>
        <w:t xml:space="preserve"> серий промышленного масштаба, если не обосновано иное </w:t>
      </w:r>
      <w:r w:rsidR="00A23293">
        <w:rPr>
          <w:sz w:val="30"/>
          <w:szCs w:val="30"/>
        </w:rPr>
        <w:t>число</w:t>
      </w:r>
      <w:r w:rsidR="00A23293" w:rsidRPr="000139A4">
        <w:rPr>
          <w:sz w:val="30"/>
          <w:szCs w:val="30"/>
        </w:rPr>
        <w:t xml:space="preserve"> </w:t>
      </w:r>
      <w:r w:rsidR="00403D2B" w:rsidRPr="000139A4">
        <w:rPr>
          <w:sz w:val="30"/>
          <w:szCs w:val="30"/>
        </w:rPr>
        <w:t xml:space="preserve">серий. </w:t>
      </w:r>
      <w:r w:rsidR="00C31E90">
        <w:rPr>
          <w:sz w:val="30"/>
          <w:szCs w:val="30"/>
        </w:rPr>
        <w:t>Д</w:t>
      </w:r>
      <w:r w:rsidR="00403D2B" w:rsidRPr="000139A4">
        <w:rPr>
          <w:sz w:val="30"/>
          <w:szCs w:val="30"/>
        </w:rPr>
        <w:t>анных по одной или</w:t>
      </w:r>
      <w:r w:rsidR="006B49F5">
        <w:rPr>
          <w:sz w:val="30"/>
          <w:szCs w:val="30"/>
        </w:rPr>
        <w:t xml:space="preserve"> </w:t>
      </w:r>
      <w:r w:rsidR="00403D2B" w:rsidRPr="000139A4">
        <w:rPr>
          <w:sz w:val="30"/>
          <w:szCs w:val="30"/>
        </w:rPr>
        <w:t>двум сериям промышленного масштаба</w:t>
      </w:r>
      <w:r w:rsidR="00C31E90" w:rsidRPr="00C31E90">
        <w:rPr>
          <w:sz w:val="30"/>
          <w:szCs w:val="30"/>
        </w:rPr>
        <w:t xml:space="preserve"> </w:t>
      </w:r>
      <w:r w:rsidR="00C31E90">
        <w:rPr>
          <w:sz w:val="30"/>
          <w:szCs w:val="30"/>
        </w:rPr>
        <w:t>м</w:t>
      </w:r>
      <w:r w:rsidR="00C31E90" w:rsidRPr="000139A4">
        <w:rPr>
          <w:sz w:val="30"/>
          <w:szCs w:val="30"/>
        </w:rPr>
        <w:t xml:space="preserve">ожет </w:t>
      </w:r>
      <w:r w:rsidR="00C31E90">
        <w:rPr>
          <w:sz w:val="30"/>
          <w:szCs w:val="30"/>
        </w:rPr>
        <w:t>быть</w:t>
      </w:r>
      <w:r w:rsidR="00C31E90" w:rsidRPr="000139A4">
        <w:rPr>
          <w:sz w:val="30"/>
          <w:szCs w:val="30"/>
        </w:rPr>
        <w:t xml:space="preserve"> достаточн</w:t>
      </w:r>
      <w:r w:rsidR="00C31E90">
        <w:rPr>
          <w:sz w:val="30"/>
          <w:szCs w:val="30"/>
        </w:rPr>
        <w:t>о</w:t>
      </w:r>
      <w:r w:rsidR="00403D2B" w:rsidRPr="000139A4">
        <w:rPr>
          <w:sz w:val="30"/>
          <w:szCs w:val="30"/>
        </w:rPr>
        <w:t xml:space="preserve"> при наличии данных по опытно-промышленным сериям</w:t>
      </w:r>
      <w:r w:rsidR="006B49F5">
        <w:rPr>
          <w:sz w:val="30"/>
          <w:szCs w:val="30"/>
        </w:rPr>
        <w:t xml:space="preserve"> </w:t>
      </w:r>
      <w:r w:rsidR="00403D2B" w:rsidRPr="000139A4">
        <w:rPr>
          <w:sz w:val="30"/>
          <w:szCs w:val="30"/>
        </w:rPr>
        <w:t xml:space="preserve">и соответствующего обоснования </w:t>
      </w:r>
      <w:r w:rsidR="00C31E90">
        <w:rPr>
          <w:sz w:val="30"/>
          <w:szCs w:val="30"/>
        </w:rPr>
        <w:t>(</w:t>
      </w:r>
      <w:r w:rsidR="00403D2B" w:rsidRPr="000139A4">
        <w:rPr>
          <w:sz w:val="30"/>
          <w:szCs w:val="30"/>
        </w:rPr>
        <w:t xml:space="preserve">как </w:t>
      </w:r>
      <w:r w:rsidR="0084570A" w:rsidRPr="000139A4">
        <w:rPr>
          <w:sz w:val="30"/>
          <w:szCs w:val="30"/>
        </w:rPr>
        <w:t>изложе</w:t>
      </w:r>
      <w:r w:rsidR="00403D2B" w:rsidRPr="000139A4">
        <w:rPr>
          <w:sz w:val="30"/>
          <w:szCs w:val="30"/>
        </w:rPr>
        <w:t>но выше</w:t>
      </w:r>
      <w:r w:rsidR="00C31E90">
        <w:rPr>
          <w:sz w:val="30"/>
          <w:szCs w:val="30"/>
        </w:rPr>
        <w:t>)</w:t>
      </w:r>
      <w:r w:rsidR="00403D2B" w:rsidRPr="000139A4">
        <w:rPr>
          <w:sz w:val="30"/>
          <w:szCs w:val="30"/>
        </w:rPr>
        <w:t>.</w:t>
      </w:r>
    </w:p>
    <w:p w:rsidR="008D16A8" w:rsidRPr="000139A4" w:rsidRDefault="00006C16" w:rsidP="00607C9F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13. </w:t>
      </w:r>
      <w:proofErr w:type="spellStart"/>
      <w:r w:rsidR="00047822" w:rsidRPr="000139A4">
        <w:rPr>
          <w:sz w:val="30"/>
          <w:szCs w:val="30"/>
        </w:rPr>
        <w:t>Валидационные</w:t>
      </w:r>
      <w:proofErr w:type="spellEnd"/>
      <w:r w:rsidR="00047822" w:rsidRPr="000139A4">
        <w:rPr>
          <w:sz w:val="30"/>
          <w:szCs w:val="30"/>
        </w:rPr>
        <w:t xml:space="preserve"> исследования должны включать </w:t>
      </w:r>
      <w:r w:rsidR="003278FA">
        <w:rPr>
          <w:sz w:val="30"/>
          <w:szCs w:val="30"/>
        </w:rPr>
        <w:t xml:space="preserve">в себя </w:t>
      </w:r>
      <w:r w:rsidR="00047822" w:rsidRPr="000139A4">
        <w:rPr>
          <w:sz w:val="30"/>
          <w:szCs w:val="30"/>
        </w:rPr>
        <w:t xml:space="preserve">критические </w:t>
      </w:r>
      <w:r w:rsidR="00A23293">
        <w:rPr>
          <w:sz w:val="30"/>
          <w:szCs w:val="30"/>
        </w:rPr>
        <w:t>стадии</w:t>
      </w:r>
      <w:r w:rsidR="00A23293" w:rsidRPr="000139A4">
        <w:rPr>
          <w:sz w:val="30"/>
          <w:szCs w:val="30"/>
        </w:rPr>
        <w:t xml:space="preserve"> </w:t>
      </w:r>
      <w:r w:rsidR="00047822" w:rsidRPr="000139A4">
        <w:rPr>
          <w:sz w:val="30"/>
          <w:szCs w:val="30"/>
        </w:rPr>
        <w:t xml:space="preserve">процесса, </w:t>
      </w:r>
      <w:r w:rsidR="003278FA">
        <w:rPr>
          <w:sz w:val="30"/>
          <w:szCs w:val="30"/>
        </w:rPr>
        <w:t xml:space="preserve">в том числе </w:t>
      </w:r>
      <w:r w:rsidR="00047822" w:rsidRPr="000139A4">
        <w:rPr>
          <w:sz w:val="30"/>
          <w:szCs w:val="30"/>
        </w:rPr>
        <w:t>проведение дополнительных испытаний</w:t>
      </w:r>
      <w:r w:rsidR="003278FA">
        <w:rPr>
          <w:sz w:val="30"/>
          <w:szCs w:val="30"/>
        </w:rPr>
        <w:t xml:space="preserve"> (</w:t>
      </w:r>
      <w:r w:rsidR="003278FA" w:rsidRPr="000139A4">
        <w:rPr>
          <w:sz w:val="30"/>
          <w:szCs w:val="30"/>
        </w:rPr>
        <w:t>при необходимости</w:t>
      </w:r>
      <w:r w:rsidR="003278FA">
        <w:rPr>
          <w:sz w:val="30"/>
          <w:szCs w:val="30"/>
        </w:rPr>
        <w:t>)</w:t>
      </w:r>
      <w:r w:rsidR="00047822" w:rsidRPr="000139A4">
        <w:rPr>
          <w:sz w:val="30"/>
          <w:szCs w:val="30"/>
        </w:rPr>
        <w:t>.</w:t>
      </w:r>
      <w:r w:rsidR="001737B3" w:rsidRPr="000139A4">
        <w:rPr>
          <w:sz w:val="30"/>
          <w:szCs w:val="30"/>
        </w:rPr>
        <w:t xml:space="preserve"> </w:t>
      </w:r>
    </w:p>
    <w:p w:rsidR="008B75CF" w:rsidRPr="000139A4" w:rsidRDefault="004C0F66" w:rsidP="00A43E47">
      <w:pPr>
        <w:pStyle w:val="2"/>
      </w:pPr>
      <w:r w:rsidRPr="000139A4">
        <w:t>2</w:t>
      </w:r>
      <w:r w:rsidR="00A43E47">
        <w:t>.</w:t>
      </w:r>
      <w:r w:rsidR="00A43E47">
        <w:rPr>
          <w:lang w:val="en-US"/>
        </w:rPr>
        <w:t> </w:t>
      </w:r>
      <w:r w:rsidR="008B75CF" w:rsidRPr="000139A4">
        <w:t>Непрерывная верификация процесса</w:t>
      </w:r>
    </w:p>
    <w:p w:rsidR="003F642C" w:rsidRPr="000139A4" w:rsidRDefault="00006C16" w:rsidP="00607C9F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14. </w:t>
      </w:r>
      <w:r w:rsidR="008B75CF" w:rsidRPr="000139A4">
        <w:rPr>
          <w:sz w:val="30"/>
          <w:szCs w:val="30"/>
        </w:rPr>
        <w:t>В качестве</w:t>
      </w:r>
      <w:r w:rsidR="006B49F5">
        <w:rPr>
          <w:sz w:val="30"/>
          <w:szCs w:val="30"/>
        </w:rPr>
        <w:t xml:space="preserve"> </w:t>
      </w:r>
      <w:r w:rsidR="008B75CF" w:rsidRPr="000139A4">
        <w:rPr>
          <w:sz w:val="30"/>
          <w:szCs w:val="30"/>
        </w:rPr>
        <w:t xml:space="preserve">альтернативы традиционной </w:t>
      </w:r>
      <w:proofErr w:type="spellStart"/>
      <w:r w:rsidR="008B75CF" w:rsidRPr="000139A4">
        <w:rPr>
          <w:sz w:val="30"/>
          <w:szCs w:val="30"/>
        </w:rPr>
        <w:t>валидации</w:t>
      </w:r>
      <w:proofErr w:type="spellEnd"/>
      <w:r w:rsidR="008B75CF" w:rsidRPr="000139A4">
        <w:rPr>
          <w:sz w:val="30"/>
          <w:szCs w:val="30"/>
        </w:rPr>
        <w:t xml:space="preserve"> процесса может использова</w:t>
      </w:r>
      <w:r w:rsidR="008F5EDC">
        <w:rPr>
          <w:sz w:val="30"/>
          <w:szCs w:val="30"/>
        </w:rPr>
        <w:t>ться</w:t>
      </w:r>
      <w:r w:rsidR="008B75CF" w:rsidRPr="000139A4">
        <w:rPr>
          <w:sz w:val="30"/>
          <w:szCs w:val="30"/>
        </w:rPr>
        <w:t xml:space="preserve"> </w:t>
      </w:r>
      <w:r w:rsidR="008F5EDC" w:rsidRPr="000139A4">
        <w:rPr>
          <w:sz w:val="30"/>
          <w:szCs w:val="30"/>
        </w:rPr>
        <w:t>непрерывн</w:t>
      </w:r>
      <w:r w:rsidR="008F5EDC">
        <w:rPr>
          <w:sz w:val="30"/>
          <w:szCs w:val="30"/>
        </w:rPr>
        <w:t>ая</w:t>
      </w:r>
      <w:r w:rsidR="008F5EDC" w:rsidRPr="000139A4">
        <w:rPr>
          <w:sz w:val="30"/>
          <w:szCs w:val="30"/>
        </w:rPr>
        <w:t xml:space="preserve"> </w:t>
      </w:r>
      <w:r w:rsidR="008B75CF" w:rsidRPr="000139A4">
        <w:rPr>
          <w:sz w:val="30"/>
          <w:szCs w:val="30"/>
        </w:rPr>
        <w:t>верификаци</w:t>
      </w:r>
      <w:r w:rsidR="008F5EDC">
        <w:rPr>
          <w:sz w:val="30"/>
          <w:szCs w:val="30"/>
        </w:rPr>
        <w:t>я</w:t>
      </w:r>
      <w:r w:rsidR="008B75CF" w:rsidRPr="000139A4">
        <w:rPr>
          <w:sz w:val="30"/>
          <w:szCs w:val="30"/>
        </w:rPr>
        <w:t xml:space="preserve"> процесса, при которо</w:t>
      </w:r>
      <w:r w:rsidR="008F5EDC">
        <w:rPr>
          <w:sz w:val="30"/>
          <w:szCs w:val="30"/>
        </w:rPr>
        <w:t>й</w:t>
      </w:r>
      <w:r w:rsidR="008B75CF" w:rsidRPr="000139A4">
        <w:rPr>
          <w:sz w:val="30"/>
          <w:szCs w:val="30"/>
        </w:rPr>
        <w:t xml:space="preserve"> процесс постоянно контролируется и оценивается. </w:t>
      </w:r>
      <w:r w:rsidR="008F5EDC">
        <w:rPr>
          <w:sz w:val="30"/>
          <w:szCs w:val="30"/>
        </w:rPr>
        <w:t>Н</w:t>
      </w:r>
      <w:r w:rsidR="008B75CF" w:rsidRPr="000139A4">
        <w:rPr>
          <w:sz w:val="30"/>
          <w:szCs w:val="30"/>
        </w:rPr>
        <w:t>епрерывн</w:t>
      </w:r>
      <w:r w:rsidR="008F5EDC">
        <w:rPr>
          <w:sz w:val="30"/>
          <w:szCs w:val="30"/>
        </w:rPr>
        <w:t>ая</w:t>
      </w:r>
      <w:r w:rsidR="008B75CF" w:rsidRPr="000139A4">
        <w:rPr>
          <w:sz w:val="30"/>
          <w:szCs w:val="30"/>
        </w:rPr>
        <w:t xml:space="preserve"> верификаци</w:t>
      </w:r>
      <w:r w:rsidR="008F5EDC">
        <w:rPr>
          <w:sz w:val="30"/>
          <w:szCs w:val="30"/>
        </w:rPr>
        <w:t>я</w:t>
      </w:r>
      <w:r w:rsidR="002E1900">
        <w:rPr>
          <w:sz w:val="30"/>
          <w:szCs w:val="30"/>
        </w:rPr>
        <w:t xml:space="preserve"> процесса</w:t>
      </w:r>
      <w:r w:rsidR="008B75CF" w:rsidRPr="000139A4">
        <w:rPr>
          <w:sz w:val="30"/>
          <w:szCs w:val="30"/>
        </w:rPr>
        <w:t xml:space="preserve"> может быть использован</w:t>
      </w:r>
      <w:r w:rsidR="00607C3D">
        <w:rPr>
          <w:sz w:val="30"/>
          <w:szCs w:val="30"/>
        </w:rPr>
        <w:t>а</w:t>
      </w:r>
      <w:r w:rsidR="008B75CF" w:rsidRPr="000139A4">
        <w:rPr>
          <w:sz w:val="30"/>
          <w:szCs w:val="30"/>
        </w:rPr>
        <w:t xml:space="preserve"> дополнительно </w:t>
      </w:r>
      <w:proofErr w:type="gramStart"/>
      <w:r w:rsidR="008B75CF" w:rsidRPr="000139A4">
        <w:rPr>
          <w:sz w:val="30"/>
          <w:szCs w:val="30"/>
        </w:rPr>
        <w:t>к</w:t>
      </w:r>
      <w:proofErr w:type="gramEnd"/>
      <w:r w:rsidR="008B75CF" w:rsidRPr="000139A4">
        <w:rPr>
          <w:sz w:val="30"/>
          <w:szCs w:val="30"/>
        </w:rPr>
        <w:t xml:space="preserve"> традиционной </w:t>
      </w:r>
      <w:proofErr w:type="spellStart"/>
      <w:r w:rsidR="008B75CF" w:rsidRPr="000139A4">
        <w:rPr>
          <w:sz w:val="30"/>
          <w:szCs w:val="30"/>
        </w:rPr>
        <w:t>валид</w:t>
      </w:r>
      <w:r w:rsidR="003F642C" w:rsidRPr="000139A4">
        <w:rPr>
          <w:sz w:val="30"/>
          <w:szCs w:val="30"/>
        </w:rPr>
        <w:t>ации</w:t>
      </w:r>
      <w:proofErr w:type="spellEnd"/>
      <w:r w:rsidR="003F642C" w:rsidRPr="000139A4">
        <w:rPr>
          <w:sz w:val="30"/>
          <w:szCs w:val="30"/>
        </w:rPr>
        <w:t xml:space="preserve"> процесса</w:t>
      </w:r>
      <w:r w:rsidR="006B49F5">
        <w:rPr>
          <w:sz w:val="30"/>
          <w:szCs w:val="30"/>
        </w:rPr>
        <w:t xml:space="preserve"> </w:t>
      </w:r>
      <w:r w:rsidR="003F642C" w:rsidRPr="000139A4">
        <w:rPr>
          <w:sz w:val="30"/>
          <w:szCs w:val="30"/>
        </w:rPr>
        <w:t>или заменять ее.</w:t>
      </w:r>
    </w:p>
    <w:p w:rsidR="00F44E4D" w:rsidRPr="000139A4" w:rsidRDefault="008F5EDC" w:rsidP="00607C9F">
      <w:pPr>
        <w:spacing w:line="360" w:lineRule="auto"/>
        <w:ind w:firstLine="709"/>
        <w:jc w:val="both"/>
        <w:rPr>
          <w:color w:val="000000"/>
          <w:sz w:val="30"/>
          <w:szCs w:val="30"/>
        </w:rPr>
      </w:pPr>
      <w:r>
        <w:rPr>
          <w:sz w:val="30"/>
          <w:szCs w:val="30"/>
        </w:rPr>
        <w:t>Н</w:t>
      </w:r>
      <w:r w:rsidR="00F44E4D" w:rsidRPr="000139A4">
        <w:rPr>
          <w:sz w:val="30"/>
          <w:szCs w:val="30"/>
        </w:rPr>
        <w:t>епрерывн</w:t>
      </w:r>
      <w:r>
        <w:rPr>
          <w:sz w:val="30"/>
          <w:szCs w:val="30"/>
        </w:rPr>
        <w:t>ая</w:t>
      </w:r>
      <w:r w:rsidR="00F44E4D" w:rsidRPr="000139A4">
        <w:rPr>
          <w:sz w:val="30"/>
          <w:szCs w:val="30"/>
        </w:rPr>
        <w:t xml:space="preserve"> верификаци</w:t>
      </w:r>
      <w:r>
        <w:rPr>
          <w:sz w:val="30"/>
          <w:szCs w:val="30"/>
        </w:rPr>
        <w:t>я</w:t>
      </w:r>
      <w:r w:rsidR="002E1900">
        <w:rPr>
          <w:sz w:val="30"/>
          <w:szCs w:val="30"/>
        </w:rPr>
        <w:t xml:space="preserve"> процесса</w:t>
      </w:r>
      <w:r w:rsidR="00F44E4D" w:rsidRPr="000139A4">
        <w:rPr>
          <w:sz w:val="30"/>
          <w:szCs w:val="30"/>
        </w:rPr>
        <w:t xml:space="preserve"> является научным и основанным</w:t>
      </w:r>
      <w:r w:rsidR="006B49F5">
        <w:rPr>
          <w:sz w:val="30"/>
          <w:szCs w:val="30"/>
        </w:rPr>
        <w:t xml:space="preserve"> </w:t>
      </w:r>
      <w:r w:rsidR="00F44E4D" w:rsidRPr="000139A4">
        <w:rPr>
          <w:sz w:val="30"/>
          <w:szCs w:val="30"/>
        </w:rPr>
        <w:t>на оцен</w:t>
      </w:r>
      <w:r w:rsidR="009B70C7">
        <w:rPr>
          <w:sz w:val="30"/>
          <w:szCs w:val="30"/>
        </w:rPr>
        <w:t>ке рисков подходом для проверки</w:t>
      </w:r>
      <w:r w:rsidR="009B70C7">
        <w:rPr>
          <w:sz w:val="30"/>
          <w:szCs w:val="30"/>
        </w:rPr>
        <w:br/>
      </w:r>
      <w:r w:rsidR="00F44E4D" w:rsidRPr="000139A4">
        <w:rPr>
          <w:sz w:val="30"/>
          <w:szCs w:val="30"/>
        </w:rPr>
        <w:t xml:space="preserve">и </w:t>
      </w:r>
      <w:r w:rsidR="008068ED" w:rsidRPr="000139A4">
        <w:rPr>
          <w:sz w:val="30"/>
          <w:szCs w:val="30"/>
        </w:rPr>
        <w:t>подтверждения</w:t>
      </w:r>
      <w:r w:rsidR="00F44E4D" w:rsidRPr="000139A4">
        <w:rPr>
          <w:sz w:val="30"/>
          <w:szCs w:val="30"/>
        </w:rPr>
        <w:t xml:space="preserve"> в режиме реального времени того, что процесс, </w:t>
      </w:r>
      <w:r w:rsidR="00144A73">
        <w:rPr>
          <w:sz w:val="30"/>
          <w:szCs w:val="30"/>
        </w:rPr>
        <w:t>реализуемый</w:t>
      </w:r>
      <w:r w:rsidR="0060022B" w:rsidRPr="000139A4">
        <w:rPr>
          <w:sz w:val="30"/>
          <w:szCs w:val="30"/>
        </w:rPr>
        <w:t xml:space="preserve"> </w:t>
      </w:r>
      <w:r w:rsidR="00F44E4D" w:rsidRPr="000139A4">
        <w:rPr>
          <w:sz w:val="30"/>
          <w:szCs w:val="30"/>
        </w:rPr>
        <w:t xml:space="preserve">в рамках </w:t>
      </w:r>
      <w:r w:rsidR="00DC4208" w:rsidRPr="000139A4">
        <w:rPr>
          <w:sz w:val="30"/>
          <w:szCs w:val="30"/>
        </w:rPr>
        <w:t xml:space="preserve">установленных параметров по </w:t>
      </w:r>
      <w:r w:rsidR="00F44E4D" w:rsidRPr="000139A4">
        <w:rPr>
          <w:sz w:val="30"/>
          <w:szCs w:val="30"/>
        </w:rPr>
        <w:t xml:space="preserve">утвержденной документации, постоянно </w:t>
      </w:r>
      <w:r>
        <w:rPr>
          <w:sz w:val="30"/>
          <w:szCs w:val="30"/>
        </w:rPr>
        <w:t>обеспечивает</w:t>
      </w:r>
      <w:r w:rsidR="00F44E4D" w:rsidRPr="000139A4">
        <w:rPr>
          <w:sz w:val="30"/>
          <w:szCs w:val="30"/>
        </w:rPr>
        <w:t xml:space="preserve"> получени</w:t>
      </w:r>
      <w:r>
        <w:rPr>
          <w:sz w:val="30"/>
          <w:szCs w:val="30"/>
        </w:rPr>
        <w:t>е</w:t>
      </w:r>
      <w:r w:rsidR="00F44E4D" w:rsidRPr="000139A4">
        <w:rPr>
          <w:sz w:val="30"/>
          <w:szCs w:val="30"/>
        </w:rPr>
        <w:t xml:space="preserve"> продук</w:t>
      </w:r>
      <w:r w:rsidR="004821C0">
        <w:rPr>
          <w:sz w:val="30"/>
          <w:szCs w:val="30"/>
        </w:rPr>
        <w:t>та</w:t>
      </w:r>
      <w:r w:rsidR="00F44E4D" w:rsidRPr="000139A4">
        <w:rPr>
          <w:sz w:val="30"/>
          <w:szCs w:val="30"/>
        </w:rPr>
        <w:t xml:space="preserve">, </w:t>
      </w:r>
      <w:r w:rsidR="00F44E4D" w:rsidRPr="000139A4">
        <w:rPr>
          <w:color w:val="000000"/>
          <w:sz w:val="30"/>
          <w:szCs w:val="30"/>
        </w:rPr>
        <w:t>соответствующе</w:t>
      </w:r>
      <w:r w:rsidR="004821C0">
        <w:rPr>
          <w:color w:val="000000"/>
          <w:sz w:val="30"/>
          <w:szCs w:val="30"/>
        </w:rPr>
        <w:t>го</w:t>
      </w:r>
      <w:r w:rsidR="00F44E4D" w:rsidRPr="000139A4">
        <w:rPr>
          <w:color w:val="000000"/>
          <w:sz w:val="30"/>
          <w:szCs w:val="30"/>
        </w:rPr>
        <w:t xml:space="preserve"> всем критическим</w:t>
      </w:r>
      <w:r w:rsidR="006B49F5">
        <w:rPr>
          <w:color w:val="000000"/>
          <w:sz w:val="30"/>
          <w:szCs w:val="30"/>
        </w:rPr>
        <w:t xml:space="preserve"> </w:t>
      </w:r>
      <w:r w:rsidR="00F44E4D" w:rsidRPr="000139A4">
        <w:rPr>
          <w:color w:val="000000"/>
          <w:sz w:val="30"/>
          <w:szCs w:val="30"/>
        </w:rPr>
        <w:t xml:space="preserve">показателям качества и требованиям стратегии контроля. </w:t>
      </w:r>
    </w:p>
    <w:p w:rsidR="008B75CF" w:rsidRPr="000139A4" w:rsidRDefault="00006C16" w:rsidP="00607C9F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color w:val="000000"/>
          <w:sz w:val="30"/>
          <w:szCs w:val="30"/>
        </w:rPr>
        <w:t>15. </w:t>
      </w:r>
      <w:r w:rsidR="008B75CF" w:rsidRPr="000139A4">
        <w:rPr>
          <w:color w:val="000000"/>
          <w:sz w:val="30"/>
          <w:szCs w:val="30"/>
        </w:rPr>
        <w:t>Применение</w:t>
      </w:r>
      <w:r w:rsidR="006B49F5">
        <w:rPr>
          <w:color w:val="000000"/>
          <w:sz w:val="30"/>
          <w:szCs w:val="30"/>
        </w:rPr>
        <w:t xml:space="preserve"> </w:t>
      </w:r>
      <w:r w:rsidR="008B75CF" w:rsidRPr="000139A4">
        <w:rPr>
          <w:color w:val="000000"/>
          <w:sz w:val="30"/>
          <w:szCs w:val="30"/>
        </w:rPr>
        <w:t>непрерывной верификации процесса для</w:t>
      </w:r>
      <w:r w:rsidR="006B49F5">
        <w:rPr>
          <w:color w:val="000000"/>
          <w:sz w:val="30"/>
          <w:szCs w:val="30"/>
        </w:rPr>
        <w:t xml:space="preserve"> </w:t>
      </w:r>
      <w:r w:rsidR="000B1B63" w:rsidRPr="000139A4">
        <w:rPr>
          <w:color w:val="000000"/>
          <w:sz w:val="30"/>
          <w:szCs w:val="30"/>
        </w:rPr>
        <w:t xml:space="preserve">производителя (заявителя) </w:t>
      </w:r>
      <w:r w:rsidR="008B75CF" w:rsidRPr="000139A4">
        <w:rPr>
          <w:color w:val="000000"/>
          <w:sz w:val="30"/>
          <w:szCs w:val="30"/>
        </w:rPr>
        <w:t xml:space="preserve">означает </w:t>
      </w:r>
      <w:r w:rsidR="003F642C" w:rsidRPr="000139A4">
        <w:rPr>
          <w:color w:val="000000"/>
          <w:sz w:val="30"/>
          <w:szCs w:val="30"/>
        </w:rPr>
        <w:t>проведен</w:t>
      </w:r>
      <w:r w:rsidR="008B75CF" w:rsidRPr="000139A4">
        <w:rPr>
          <w:color w:val="000000"/>
          <w:sz w:val="30"/>
          <w:szCs w:val="30"/>
        </w:rPr>
        <w:t>ие</w:t>
      </w:r>
      <w:r w:rsidR="006B49F5">
        <w:rPr>
          <w:color w:val="000000"/>
          <w:sz w:val="30"/>
          <w:szCs w:val="30"/>
        </w:rPr>
        <w:t xml:space="preserve"> </w:t>
      </w:r>
      <w:r w:rsidR="008B75CF" w:rsidRPr="000139A4">
        <w:rPr>
          <w:color w:val="000000"/>
          <w:sz w:val="30"/>
          <w:szCs w:val="30"/>
        </w:rPr>
        <w:t xml:space="preserve">обширного </w:t>
      </w:r>
      <w:r w:rsidR="000B1B63" w:rsidRPr="000139A4">
        <w:rPr>
          <w:color w:val="000000"/>
          <w:sz w:val="30"/>
          <w:szCs w:val="30"/>
        </w:rPr>
        <w:lastRenderedPageBreak/>
        <w:t xml:space="preserve">мониторинга </w:t>
      </w:r>
      <w:r w:rsidR="008B75CF" w:rsidRPr="000139A4">
        <w:rPr>
          <w:color w:val="000000"/>
          <w:sz w:val="30"/>
          <w:szCs w:val="30"/>
        </w:rPr>
        <w:t xml:space="preserve">процесса методами </w:t>
      </w:r>
      <w:r w:rsidR="000B1B63" w:rsidRPr="000139A4">
        <w:rPr>
          <w:color w:val="000000"/>
          <w:sz w:val="30"/>
          <w:szCs w:val="30"/>
        </w:rPr>
        <w:t>«в</w:t>
      </w:r>
      <w:r w:rsidR="008B75CF" w:rsidRPr="000139A4">
        <w:rPr>
          <w:color w:val="000000"/>
          <w:sz w:val="30"/>
          <w:szCs w:val="30"/>
        </w:rPr>
        <w:t xml:space="preserve"> </w:t>
      </w:r>
      <w:r w:rsidR="00144A73">
        <w:rPr>
          <w:color w:val="000000"/>
          <w:sz w:val="30"/>
          <w:szCs w:val="30"/>
        </w:rPr>
        <w:t>потоке</w:t>
      </w:r>
      <w:r w:rsidR="000B1B63" w:rsidRPr="000139A4">
        <w:rPr>
          <w:color w:val="000000"/>
          <w:sz w:val="30"/>
          <w:szCs w:val="30"/>
        </w:rPr>
        <w:t>»</w:t>
      </w:r>
      <w:r w:rsidR="008B75CF" w:rsidRPr="000139A4">
        <w:rPr>
          <w:color w:val="000000"/>
          <w:sz w:val="30"/>
          <w:szCs w:val="30"/>
        </w:rPr>
        <w:t xml:space="preserve">, </w:t>
      </w:r>
      <w:r w:rsidR="000B1B63" w:rsidRPr="000139A4">
        <w:rPr>
          <w:color w:val="000000"/>
          <w:sz w:val="30"/>
          <w:szCs w:val="30"/>
        </w:rPr>
        <w:t>«</w:t>
      </w:r>
      <w:r w:rsidR="00144A73">
        <w:rPr>
          <w:color w:val="000000"/>
          <w:sz w:val="30"/>
          <w:szCs w:val="30"/>
        </w:rPr>
        <w:t>вне потока</w:t>
      </w:r>
      <w:r w:rsidR="000B1B63" w:rsidRPr="000139A4">
        <w:rPr>
          <w:color w:val="000000"/>
          <w:sz w:val="30"/>
          <w:szCs w:val="30"/>
        </w:rPr>
        <w:t>» или</w:t>
      </w:r>
      <w:r w:rsidR="009B70C7">
        <w:rPr>
          <w:color w:val="000000"/>
          <w:sz w:val="30"/>
          <w:szCs w:val="30"/>
        </w:rPr>
        <w:br/>
      </w:r>
      <w:r w:rsidR="000B1B63" w:rsidRPr="000139A4">
        <w:rPr>
          <w:color w:val="000000"/>
          <w:sz w:val="30"/>
          <w:szCs w:val="30"/>
        </w:rPr>
        <w:t>«</w:t>
      </w:r>
      <w:r w:rsidR="00144A73">
        <w:rPr>
          <w:color w:val="000000"/>
          <w:sz w:val="30"/>
          <w:szCs w:val="30"/>
        </w:rPr>
        <w:t>у потока</w:t>
      </w:r>
      <w:r w:rsidR="000B1B63" w:rsidRPr="000139A4">
        <w:rPr>
          <w:color w:val="000000"/>
          <w:sz w:val="30"/>
          <w:szCs w:val="30"/>
        </w:rPr>
        <w:t>»</w:t>
      </w:r>
      <w:r w:rsidR="006B49F5">
        <w:rPr>
          <w:color w:val="000000"/>
          <w:sz w:val="30"/>
          <w:szCs w:val="30"/>
        </w:rPr>
        <w:t xml:space="preserve"> </w:t>
      </w:r>
      <w:r w:rsidR="008B75CF" w:rsidRPr="000139A4">
        <w:rPr>
          <w:color w:val="000000"/>
          <w:sz w:val="30"/>
          <w:szCs w:val="30"/>
        </w:rPr>
        <w:t xml:space="preserve">и </w:t>
      </w:r>
      <w:r w:rsidR="000B1B63" w:rsidRPr="000139A4">
        <w:rPr>
          <w:color w:val="000000"/>
          <w:sz w:val="30"/>
          <w:szCs w:val="30"/>
        </w:rPr>
        <w:t>контрол</w:t>
      </w:r>
      <w:r w:rsidR="008F5EDC">
        <w:rPr>
          <w:color w:val="000000"/>
          <w:sz w:val="30"/>
          <w:szCs w:val="30"/>
        </w:rPr>
        <w:t>я</w:t>
      </w:r>
      <w:r w:rsidR="008B75CF" w:rsidRPr="000139A4">
        <w:rPr>
          <w:color w:val="000000"/>
          <w:sz w:val="30"/>
          <w:szCs w:val="30"/>
        </w:rPr>
        <w:t xml:space="preserve"> качества продук</w:t>
      </w:r>
      <w:r w:rsidR="004821C0">
        <w:rPr>
          <w:color w:val="000000"/>
          <w:sz w:val="30"/>
          <w:szCs w:val="30"/>
        </w:rPr>
        <w:t>та</w:t>
      </w:r>
      <w:r w:rsidR="008B75CF" w:rsidRPr="000139A4">
        <w:rPr>
          <w:color w:val="000000"/>
          <w:sz w:val="30"/>
          <w:szCs w:val="30"/>
        </w:rPr>
        <w:t xml:space="preserve"> и пригодности процесса для каждой серии.</w:t>
      </w:r>
      <w:r w:rsidR="001E08EE" w:rsidRPr="000139A4">
        <w:rPr>
          <w:color w:val="000000"/>
          <w:sz w:val="30"/>
          <w:szCs w:val="30"/>
        </w:rPr>
        <w:t xml:space="preserve"> </w:t>
      </w:r>
      <w:r w:rsidR="0060022B">
        <w:rPr>
          <w:color w:val="000000"/>
          <w:sz w:val="30"/>
          <w:szCs w:val="30"/>
        </w:rPr>
        <w:t>Необходимо</w:t>
      </w:r>
      <w:r w:rsidR="008B75CF" w:rsidRPr="000139A4">
        <w:rPr>
          <w:color w:val="000000"/>
          <w:sz w:val="30"/>
          <w:szCs w:val="30"/>
        </w:rPr>
        <w:t xml:space="preserve"> </w:t>
      </w:r>
      <w:r w:rsidR="0060022B">
        <w:rPr>
          <w:color w:val="000000"/>
          <w:sz w:val="30"/>
          <w:szCs w:val="30"/>
        </w:rPr>
        <w:t>получить</w:t>
      </w:r>
      <w:r w:rsidR="0060022B" w:rsidRPr="000139A4">
        <w:rPr>
          <w:color w:val="000000"/>
          <w:sz w:val="30"/>
          <w:szCs w:val="30"/>
        </w:rPr>
        <w:t xml:space="preserve"> </w:t>
      </w:r>
      <w:r w:rsidR="008B75CF" w:rsidRPr="000139A4">
        <w:rPr>
          <w:color w:val="000000"/>
          <w:sz w:val="30"/>
          <w:szCs w:val="30"/>
        </w:rPr>
        <w:t>соответствующие данные по показателям качества исходных материалов или компонентов, промежуточных продуктов и готово</w:t>
      </w:r>
      <w:r w:rsidR="004821C0">
        <w:rPr>
          <w:color w:val="000000"/>
          <w:sz w:val="30"/>
          <w:szCs w:val="30"/>
        </w:rPr>
        <w:t>го</w:t>
      </w:r>
      <w:r w:rsidR="008B75CF" w:rsidRPr="000139A4">
        <w:rPr>
          <w:color w:val="000000"/>
          <w:sz w:val="30"/>
          <w:szCs w:val="30"/>
        </w:rPr>
        <w:t xml:space="preserve"> продук</w:t>
      </w:r>
      <w:r w:rsidR="004821C0">
        <w:rPr>
          <w:color w:val="000000"/>
          <w:sz w:val="30"/>
          <w:szCs w:val="30"/>
        </w:rPr>
        <w:t>та</w:t>
      </w:r>
      <w:r w:rsidR="008B75CF" w:rsidRPr="000139A4">
        <w:rPr>
          <w:color w:val="000000"/>
          <w:sz w:val="30"/>
          <w:szCs w:val="30"/>
        </w:rPr>
        <w:t xml:space="preserve">. </w:t>
      </w:r>
      <w:r w:rsidR="00504209" w:rsidRPr="000139A4">
        <w:rPr>
          <w:color w:val="000000"/>
          <w:sz w:val="30"/>
          <w:szCs w:val="30"/>
        </w:rPr>
        <w:t>Также</w:t>
      </w:r>
      <w:r w:rsidR="008B75CF" w:rsidRPr="000139A4">
        <w:rPr>
          <w:color w:val="000000"/>
          <w:sz w:val="30"/>
          <w:szCs w:val="30"/>
        </w:rPr>
        <w:t xml:space="preserve"> данные должны включать </w:t>
      </w:r>
      <w:r w:rsidR="003278FA">
        <w:rPr>
          <w:color w:val="000000"/>
          <w:sz w:val="30"/>
          <w:szCs w:val="30"/>
        </w:rPr>
        <w:t xml:space="preserve">в себя </w:t>
      </w:r>
      <w:r w:rsidR="008B75CF" w:rsidRPr="000139A4">
        <w:rPr>
          <w:color w:val="000000"/>
          <w:sz w:val="30"/>
          <w:szCs w:val="30"/>
        </w:rPr>
        <w:t>верификацию и оценку критических показателей качества</w:t>
      </w:r>
      <w:r w:rsidR="006B49F5">
        <w:rPr>
          <w:color w:val="000000"/>
          <w:sz w:val="30"/>
          <w:szCs w:val="30"/>
        </w:rPr>
        <w:t xml:space="preserve"> </w:t>
      </w:r>
      <w:r w:rsidR="008F5EDC" w:rsidRPr="000139A4">
        <w:rPr>
          <w:color w:val="000000"/>
          <w:sz w:val="30"/>
          <w:szCs w:val="30"/>
        </w:rPr>
        <w:t>(CQA)</w:t>
      </w:r>
      <w:r w:rsidR="003278FA">
        <w:rPr>
          <w:color w:val="000000"/>
          <w:sz w:val="30"/>
          <w:szCs w:val="30"/>
        </w:rPr>
        <w:t xml:space="preserve"> </w:t>
      </w:r>
      <w:r w:rsidR="008B75CF" w:rsidRPr="000139A4">
        <w:rPr>
          <w:color w:val="000000"/>
          <w:sz w:val="30"/>
          <w:szCs w:val="30"/>
        </w:rPr>
        <w:t>и критических</w:t>
      </w:r>
      <w:r w:rsidR="008B75CF" w:rsidRPr="000139A4">
        <w:rPr>
          <w:sz w:val="30"/>
          <w:szCs w:val="30"/>
        </w:rPr>
        <w:t xml:space="preserve"> параметров процесса (СРР), в</w:t>
      </w:r>
      <w:r w:rsidR="00504209" w:rsidRPr="000139A4">
        <w:rPr>
          <w:sz w:val="30"/>
          <w:szCs w:val="30"/>
        </w:rPr>
        <w:t xml:space="preserve"> том числе</w:t>
      </w:r>
      <w:r w:rsidR="008B75CF" w:rsidRPr="000139A4">
        <w:rPr>
          <w:sz w:val="30"/>
          <w:szCs w:val="30"/>
        </w:rPr>
        <w:t xml:space="preserve"> оценку тенденций.</w:t>
      </w:r>
      <w:r w:rsidR="003F642C" w:rsidRPr="000139A4">
        <w:rPr>
          <w:sz w:val="30"/>
          <w:szCs w:val="30"/>
        </w:rPr>
        <w:t xml:space="preserve"> </w:t>
      </w:r>
      <w:r w:rsidR="008B75CF" w:rsidRPr="000139A4">
        <w:rPr>
          <w:sz w:val="30"/>
          <w:szCs w:val="30"/>
        </w:rPr>
        <w:t xml:space="preserve">В качестве инструментов для </w:t>
      </w:r>
      <w:r w:rsidR="007C3185" w:rsidRPr="000139A4">
        <w:rPr>
          <w:sz w:val="30"/>
          <w:szCs w:val="30"/>
        </w:rPr>
        <w:t xml:space="preserve">практической </w:t>
      </w:r>
      <w:r w:rsidR="008B75CF" w:rsidRPr="000139A4">
        <w:rPr>
          <w:sz w:val="30"/>
          <w:szCs w:val="30"/>
        </w:rPr>
        <w:t xml:space="preserve">реализации непрерывной верификации процесса могут быть использованы </w:t>
      </w:r>
      <w:r w:rsidR="008F5EDC" w:rsidRPr="000139A4">
        <w:rPr>
          <w:sz w:val="30"/>
          <w:szCs w:val="30"/>
        </w:rPr>
        <w:t xml:space="preserve">такие </w:t>
      </w:r>
      <w:r w:rsidR="008B75CF" w:rsidRPr="000139A4">
        <w:rPr>
          <w:sz w:val="30"/>
          <w:szCs w:val="30"/>
        </w:rPr>
        <w:t>процессно-аналитические технологии (PAT), как спектроскопия в ближней инфракрасной</w:t>
      </w:r>
      <w:r w:rsidR="006B49F5">
        <w:rPr>
          <w:sz w:val="30"/>
          <w:szCs w:val="30"/>
        </w:rPr>
        <w:t xml:space="preserve"> </w:t>
      </w:r>
      <w:r w:rsidR="008B75CF" w:rsidRPr="000139A4">
        <w:rPr>
          <w:sz w:val="30"/>
          <w:szCs w:val="30"/>
        </w:rPr>
        <w:t xml:space="preserve">области спектра (например, для определения </w:t>
      </w:r>
      <w:r w:rsidR="00533497" w:rsidRPr="000139A4">
        <w:rPr>
          <w:sz w:val="30"/>
          <w:szCs w:val="30"/>
        </w:rPr>
        <w:t>однородн</w:t>
      </w:r>
      <w:r w:rsidR="008B75CF" w:rsidRPr="000139A4">
        <w:rPr>
          <w:sz w:val="30"/>
          <w:szCs w:val="30"/>
        </w:rPr>
        <w:t>ости при</w:t>
      </w:r>
      <w:r w:rsidR="006B49F5">
        <w:rPr>
          <w:sz w:val="30"/>
          <w:szCs w:val="30"/>
        </w:rPr>
        <w:t xml:space="preserve"> </w:t>
      </w:r>
      <w:r w:rsidR="008B75CF" w:rsidRPr="000139A4">
        <w:rPr>
          <w:sz w:val="30"/>
          <w:szCs w:val="30"/>
        </w:rPr>
        <w:t xml:space="preserve">смешивании, площади поверхности гранул, однородности содержания для выборок большого размера) </w:t>
      </w:r>
      <w:r w:rsidR="00A63AD9">
        <w:rPr>
          <w:sz w:val="30"/>
          <w:szCs w:val="30"/>
        </w:rPr>
        <w:br/>
      </w:r>
      <w:r w:rsidR="008B75CF" w:rsidRPr="000139A4">
        <w:rPr>
          <w:sz w:val="30"/>
          <w:szCs w:val="30"/>
        </w:rPr>
        <w:t>и многомерный статистический контроль процессов (SPC).</w:t>
      </w:r>
    </w:p>
    <w:p w:rsidR="008B75CF" w:rsidRPr="000139A4" w:rsidRDefault="00006C16" w:rsidP="00607C9F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16. </w:t>
      </w:r>
      <w:r w:rsidR="009E4AFA" w:rsidRPr="000139A4">
        <w:rPr>
          <w:sz w:val="30"/>
          <w:szCs w:val="30"/>
        </w:rPr>
        <w:t>Масштаб</w:t>
      </w:r>
      <w:r w:rsidR="008B75CF" w:rsidRPr="000139A4">
        <w:rPr>
          <w:sz w:val="30"/>
          <w:szCs w:val="30"/>
        </w:rPr>
        <w:t xml:space="preserve"> и степень применения непрерывной верификации процесса завис</w:t>
      </w:r>
      <w:r w:rsidR="008F5EDC">
        <w:rPr>
          <w:sz w:val="30"/>
          <w:szCs w:val="30"/>
        </w:rPr>
        <w:t>ят</w:t>
      </w:r>
      <w:r w:rsidR="008B75CF" w:rsidRPr="000139A4">
        <w:rPr>
          <w:sz w:val="30"/>
          <w:szCs w:val="30"/>
        </w:rPr>
        <w:t xml:space="preserve"> от ряда факторов, включая</w:t>
      </w:r>
      <w:r w:rsidR="009E4AFA" w:rsidRPr="000139A4">
        <w:rPr>
          <w:sz w:val="30"/>
          <w:szCs w:val="30"/>
        </w:rPr>
        <w:t xml:space="preserve"> следующие</w:t>
      </w:r>
      <w:r w:rsidR="008B75CF" w:rsidRPr="000139A4">
        <w:rPr>
          <w:sz w:val="30"/>
          <w:szCs w:val="30"/>
        </w:rPr>
        <w:t>:</w:t>
      </w:r>
    </w:p>
    <w:p w:rsidR="008B75CF" w:rsidRPr="000139A4" w:rsidRDefault="00EA43B4" w:rsidP="00607C9F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а) </w:t>
      </w:r>
      <w:r w:rsidR="008B75CF" w:rsidRPr="000139A4">
        <w:rPr>
          <w:sz w:val="30"/>
          <w:szCs w:val="30"/>
        </w:rPr>
        <w:t>наличие предварительных знаний о разработке и производств</w:t>
      </w:r>
      <w:r w:rsidR="0060022B">
        <w:rPr>
          <w:sz w:val="30"/>
          <w:szCs w:val="30"/>
        </w:rPr>
        <w:t>е</w:t>
      </w:r>
      <w:r w:rsidR="008B75CF" w:rsidRPr="000139A4">
        <w:rPr>
          <w:sz w:val="30"/>
          <w:szCs w:val="30"/>
        </w:rPr>
        <w:t xml:space="preserve"> аналогичных продуктов и</w:t>
      </w:r>
      <w:r w:rsidR="00635BC8">
        <w:rPr>
          <w:sz w:val="30"/>
          <w:szCs w:val="30"/>
        </w:rPr>
        <w:t xml:space="preserve"> (</w:t>
      </w:r>
      <w:r w:rsidR="008B75CF" w:rsidRPr="000139A4">
        <w:rPr>
          <w:sz w:val="30"/>
          <w:szCs w:val="30"/>
        </w:rPr>
        <w:t>или</w:t>
      </w:r>
      <w:r w:rsidR="00635BC8">
        <w:rPr>
          <w:sz w:val="30"/>
          <w:szCs w:val="30"/>
        </w:rPr>
        <w:t>)</w:t>
      </w:r>
      <w:r w:rsidR="008B75CF" w:rsidRPr="000139A4">
        <w:rPr>
          <w:sz w:val="30"/>
          <w:szCs w:val="30"/>
        </w:rPr>
        <w:t xml:space="preserve"> процесс</w:t>
      </w:r>
      <w:r w:rsidR="008F5EDC">
        <w:rPr>
          <w:sz w:val="30"/>
          <w:szCs w:val="30"/>
        </w:rPr>
        <w:t>ах</w:t>
      </w:r>
      <w:r w:rsidR="008B75CF" w:rsidRPr="000139A4">
        <w:rPr>
          <w:sz w:val="30"/>
          <w:szCs w:val="30"/>
        </w:rPr>
        <w:t>;</w:t>
      </w:r>
    </w:p>
    <w:p w:rsidR="008B75CF" w:rsidRPr="000139A4" w:rsidRDefault="00EA43B4" w:rsidP="00607C9F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б) </w:t>
      </w:r>
      <w:r w:rsidR="008B75CF" w:rsidRPr="000139A4">
        <w:rPr>
          <w:sz w:val="30"/>
          <w:szCs w:val="30"/>
        </w:rPr>
        <w:t>степень понимания процесса</w:t>
      </w:r>
      <w:r w:rsidR="00A75645">
        <w:rPr>
          <w:sz w:val="30"/>
          <w:szCs w:val="30"/>
        </w:rPr>
        <w:t xml:space="preserve"> </w:t>
      </w:r>
      <w:r w:rsidR="00AB3CC5">
        <w:rPr>
          <w:sz w:val="30"/>
          <w:szCs w:val="30"/>
        </w:rPr>
        <w:t>(детализация и подробная документальная характеристика)</w:t>
      </w:r>
      <w:r w:rsidR="008B75CF" w:rsidRPr="000139A4">
        <w:rPr>
          <w:sz w:val="30"/>
          <w:szCs w:val="30"/>
        </w:rPr>
        <w:t>, полученн</w:t>
      </w:r>
      <w:r w:rsidR="008F5EDC">
        <w:rPr>
          <w:sz w:val="30"/>
          <w:szCs w:val="30"/>
        </w:rPr>
        <w:t>ого</w:t>
      </w:r>
      <w:r w:rsidR="008B75CF" w:rsidRPr="000139A4">
        <w:rPr>
          <w:sz w:val="30"/>
          <w:szCs w:val="30"/>
        </w:rPr>
        <w:t xml:space="preserve"> в ходе</w:t>
      </w:r>
      <w:r w:rsidR="006B49F5">
        <w:rPr>
          <w:sz w:val="30"/>
          <w:szCs w:val="30"/>
        </w:rPr>
        <w:t xml:space="preserve"> </w:t>
      </w:r>
      <w:r w:rsidR="008B75CF" w:rsidRPr="000139A4">
        <w:rPr>
          <w:sz w:val="30"/>
          <w:szCs w:val="30"/>
        </w:rPr>
        <w:t>исследований при</w:t>
      </w:r>
      <w:r w:rsidR="006B49F5">
        <w:rPr>
          <w:sz w:val="30"/>
          <w:szCs w:val="30"/>
        </w:rPr>
        <w:t xml:space="preserve"> </w:t>
      </w:r>
      <w:r w:rsidR="008B75CF" w:rsidRPr="000139A4">
        <w:rPr>
          <w:sz w:val="30"/>
          <w:szCs w:val="30"/>
        </w:rPr>
        <w:t xml:space="preserve">его разработке и в результате опыта </w:t>
      </w:r>
      <w:r w:rsidR="008F5EDC" w:rsidRPr="000139A4">
        <w:rPr>
          <w:sz w:val="30"/>
          <w:szCs w:val="30"/>
        </w:rPr>
        <w:t>производства</w:t>
      </w:r>
      <w:r w:rsidR="008F5EDC">
        <w:rPr>
          <w:sz w:val="30"/>
          <w:szCs w:val="30"/>
        </w:rPr>
        <w:t xml:space="preserve"> </w:t>
      </w:r>
      <w:r w:rsidR="004821C0">
        <w:rPr>
          <w:sz w:val="30"/>
          <w:szCs w:val="30"/>
        </w:rPr>
        <w:t>промышленного масштаба</w:t>
      </w:r>
      <w:r w:rsidR="008B75CF" w:rsidRPr="000139A4">
        <w:rPr>
          <w:sz w:val="30"/>
          <w:szCs w:val="30"/>
        </w:rPr>
        <w:t>;</w:t>
      </w:r>
    </w:p>
    <w:p w:rsidR="008B75CF" w:rsidRPr="000139A4" w:rsidRDefault="00EA43B4" w:rsidP="00607C9F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в) </w:t>
      </w:r>
      <w:r w:rsidR="008B75CF" w:rsidRPr="000139A4">
        <w:rPr>
          <w:sz w:val="30"/>
          <w:szCs w:val="30"/>
        </w:rPr>
        <w:t>сложность продукта и</w:t>
      </w:r>
      <w:r w:rsidR="00635BC8">
        <w:rPr>
          <w:sz w:val="30"/>
          <w:szCs w:val="30"/>
        </w:rPr>
        <w:t xml:space="preserve"> (</w:t>
      </w:r>
      <w:r w:rsidR="008B75CF" w:rsidRPr="000139A4">
        <w:rPr>
          <w:sz w:val="30"/>
          <w:szCs w:val="30"/>
        </w:rPr>
        <w:t>или</w:t>
      </w:r>
      <w:r w:rsidR="00635BC8">
        <w:rPr>
          <w:sz w:val="30"/>
          <w:szCs w:val="30"/>
        </w:rPr>
        <w:t>)</w:t>
      </w:r>
      <w:r w:rsidR="008B75CF" w:rsidRPr="000139A4">
        <w:rPr>
          <w:sz w:val="30"/>
          <w:szCs w:val="30"/>
        </w:rPr>
        <w:t xml:space="preserve"> производственного процесса;</w:t>
      </w:r>
    </w:p>
    <w:p w:rsidR="008B75CF" w:rsidRPr="000139A4" w:rsidRDefault="00EA43B4" w:rsidP="00607C9F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г) </w:t>
      </w:r>
      <w:r w:rsidR="008B75CF" w:rsidRPr="000139A4">
        <w:rPr>
          <w:sz w:val="30"/>
          <w:szCs w:val="30"/>
        </w:rPr>
        <w:t xml:space="preserve">уровень автоматизации процессов и используемых </w:t>
      </w:r>
      <w:r w:rsidR="008F5EDC">
        <w:rPr>
          <w:sz w:val="30"/>
          <w:szCs w:val="30"/>
        </w:rPr>
        <w:t>процессно-аналитических технологий (</w:t>
      </w:r>
      <w:r w:rsidR="00E07D46">
        <w:rPr>
          <w:sz w:val="30"/>
          <w:szCs w:val="30"/>
        </w:rPr>
        <w:t>РАТ</w:t>
      </w:r>
      <w:r w:rsidR="008F5EDC">
        <w:rPr>
          <w:sz w:val="30"/>
          <w:szCs w:val="30"/>
        </w:rPr>
        <w:t>)</w:t>
      </w:r>
      <w:r w:rsidR="008B75CF" w:rsidRPr="000139A4">
        <w:rPr>
          <w:sz w:val="30"/>
          <w:szCs w:val="30"/>
        </w:rPr>
        <w:t>;</w:t>
      </w:r>
    </w:p>
    <w:p w:rsidR="008B75CF" w:rsidRPr="000139A4" w:rsidRDefault="00EA43B4" w:rsidP="00607C9F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д) </w:t>
      </w:r>
      <w:r w:rsidR="008B75CF" w:rsidRPr="000139A4">
        <w:rPr>
          <w:sz w:val="30"/>
          <w:szCs w:val="30"/>
        </w:rPr>
        <w:t>сведения, основанные</w:t>
      </w:r>
      <w:r w:rsidR="006B49F5">
        <w:rPr>
          <w:sz w:val="30"/>
          <w:szCs w:val="30"/>
        </w:rPr>
        <w:t xml:space="preserve"> </w:t>
      </w:r>
      <w:r w:rsidR="008B75CF" w:rsidRPr="000139A4">
        <w:rPr>
          <w:sz w:val="30"/>
          <w:szCs w:val="30"/>
        </w:rPr>
        <w:t>на жизненном цикле продукта, устойчивости процесса</w:t>
      </w:r>
      <w:r w:rsidR="006B49F5">
        <w:rPr>
          <w:sz w:val="30"/>
          <w:szCs w:val="30"/>
        </w:rPr>
        <w:t xml:space="preserve"> </w:t>
      </w:r>
      <w:r w:rsidR="008B75CF" w:rsidRPr="000139A4">
        <w:rPr>
          <w:sz w:val="30"/>
          <w:szCs w:val="30"/>
        </w:rPr>
        <w:t>и опыте</w:t>
      </w:r>
      <w:r w:rsidR="006B49F5">
        <w:rPr>
          <w:sz w:val="30"/>
          <w:szCs w:val="30"/>
        </w:rPr>
        <w:t xml:space="preserve"> </w:t>
      </w:r>
      <w:r w:rsidR="008F5EDC" w:rsidRPr="000139A4">
        <w:rPr>
          <w:sz w:val="30"/>
          <w:szCs w:val="30"/>
        </w:rPr>
        <w:t>производства</w:t>
      </w:r>
      <w:r w:rsidR="0036512E">
        <w:rPr>
          <w:sz w:val="30"/>
          <w:szCs w:val="30"/>
        </w:rPr>
        <w:t xml:space="preserve"> в</w:t>
      </w:r>
      <w:r w:rsidR="008F5EDC">
        <w:rPr>
          <w:sz w:val="30"/>
          <w:szCs w:val="30"/>
        </w:rPr>
        <w:t xml:space="preserve"> </w:t>
      </w:r>
      <w:r w:rsidR="004821C0">
        <w:rPr>
          <w:sz w:val="30"/>
          <w:szCs w:val="30"/>
        </w:rPr>
        <w:t>промышленно</w:t>
      </w:r>
      <w:r w:rsidR="0036512E">
        <w:rPr>
          <w:sz w:val="30"/>
          <w:szCs w:val="30"/>
        </w:rPr>
        <w:t>м</w:t>
      </w:r>
      <w:r w:rsidR="004821C0">
        <w:rPr>
          <w:sz w:val="30"/>
          <w:szCs w:val="30"/>
        </w:rPr>
        <w:t xml:space="preserve"> масштаб</w:t>
      </w:r>
      <w:r w:rsidR="0036512E">
        <w:rPr>
          <w:sz w:val="30"/>
          <w:szCs w:val="30"/>
        </w:rPr>
        <w:t>е</w:t>
      </w:r>
      <w:r w:rsidR="008B75CF" w:rsidRPr="000139A4">
        <w:rPr>
          <w:sz w:val="30"/>
          <w:szCs w:val="30"/>
        </w:rPr>
        <w:t xml:space="preserve"> для существующих продуктов</w:t>
      </w:r>
      <w:r w:rsidR="008F5EDC">
        <w:rPr>
          <w:sz w:val="30"/>
          <w:szCs w:val="30"/>
        </w:rPr>
        <w:t xml:space="preserve"> (</w:t>
      </w:r>
      <w:r w:rsidR="008F5EDC" w:rsidRPr="000139A4">
        <w:rPr>
          <w:sz w:val="30"/>
          <w:szCs w:val="30"/>
        </w:rPr>
        <w:t>при необходимости</w:t>
      </w:r>
      <w:r w:rsidR="008F5EDC">
        <w:rPr>
          <w:sz w:val="30"/>
          <w:szCs w:val="30"/>
        </w:rPr>
        <w:t>)</w:t>
      </w:r>
      <w:r w:rsidR="008B75CF" w:rsidRPr="000139A4">
        <w:rPr>
          <w:sz w:val="30"/>
          <w:szCs w:val="30"/>
        </w:rPr>
        <w:t>.</w:t>
      </w:r>
    </w:p>
    <w:p w:rsidR="008B75CF" w:rsidRPr="000139A4" w:rsidRDefault="00006C16" w:rsidP="00607C9F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lastRenderedPageBreak/>
        <w:t>17. </w:t>
      </w:r>
      <w:r w:rsidR="008B75CF" w:rsidRPr="000139A4">
        <w:rPr>
          <w:sz w:val="30"/>
          <w:szCs w:val="30"/>
        </w:rPr>
        <w:t xml:space="preserve">Обоснование пригодности и целесообразности непрерывной верификации процесса </w:t>
      </w:r>
      <w:r w:rsidR="0060022B">
        <w:rPr>
          <w:sz w:val="30"/>
          <w:szCs w:val="30"/>
        </w:rPr>
        <w:t>необходимо</w:t>
      </w:r>
      <w:r w:rsidR="008B75CF" w:rsidRPr="000139A4">
        <w:rPr>
          <w:sz w:val="30"/>
          <w:szCs w:val="30"/>
        </w:rPr>
        <w:t xml:space="preserve"> включ</w:t>
      </w:r>
      <w:r w:rsidR="0060022B">
        <w:rPr>
          <w:sz w:val="30"/>
          <w:szCs w:val="30"/>
        </w:rPr>
        <w:t>ить</w:t>
      </w:r>
      <w:r w:rsidR="008B75CF" w:rsidRPr="000139A4">
        <w:rPr>
          <w:sz w:val="30"/>
          <w:szCs w:val="30"/>
        </w:rPr>
        <w:t xml:space="preserve"> в </w:t>
      </w:r>
      <w:r w:rsidR="00F738A5">
        <w:rPr>
          <w:sz w:val="30"/>
          <w:szCs w:val="30"/>
        </w:rPr>
        <w:t>под</w:t>
      </w:r>
      <w:r w:rsidR="008B75CF" w:rsidRPr="000139A4">
        <w:rPr>
          <w:sz w:val="30"/>
          <w:szCs w:val="30"/>
        </w:rPr>
        <w:t xml:space="preserve">раздел </w:t>
      </w:r>
      <w:r w:rsidR="00EA43B4">
        <w:rPr>
          <w:sz w:val="30"/>
          <w:szCs w:val="30"/>
        </w:rPr>
        <w:t>3.2.</w:t>
      </w:r>
      <w:r w:rsidR="00EA43B4">
        <w:rPr>
          <w:sz w:val="30"/>
          <w:szCs w:val="30"/>
          <w:lang w:val="en-US"/>
        </w:rPr>
        <w:t>P</w:t>
      </w:r>
      <w:r w:rsidR="00EA43B4" w:rsidRPr="00EA43B4">
        <w:rPr>
          <w:sz w:val="30"/>
          <w:szCs w:val="30"/>
        </w:rPr>
        <w:t xml:space="preserve">.2. </w:t>
      </w:r>
      <w:r w:rsidR="00E25187">
        <w:rPr>
          <w:sz w:val="30"/>
          <w:szCs w:val="30"/>
        </w:rPr>
        <w:t xml:space="preserve">(«Фармацевтическая разработка») </w:t>
      </w:r>
      <w:r w:rsidR="00F738A5">
        <w:rPr>
          <w:sz w:val="30"/>
          <w:szCs w:val="30"/>
        </w:rPr>
        <w:t xml:space="preserve">модуля 3 </w:t>
      </w:r>
      <w:r w:rsidR="00027A76" w:rsidRPr="000139A4">
        <w:rPr>
          <w:sz w:val="30"/>
          <w:szCs w:val="30"/>
        </w:rPr>
        <w:t xml:space="preserve">регистрационного </w:t>
      </w:r>
      <w:r w:rsidR="00B11FF5" w:rsidRPr="000139A4">
        <w:rPr>
          <w:sz w:val="30"/>
          <w:szCs w:val="30"/>
        </w:rPr>
        <w:t>досье и подтверд</w:t>
      </w:r>
      <w:r w:rsidR="0060022B">
        <w:rPr>
          <w:sz w:val="30"/>
          <w:szCs w:val="30"/>
        </w:rPr>
        <w:t>ить</w:t>
      </w:r>
      <w:r w:rsidR="00B11FF5" w:rsidRPr="000139A4">
        <w:rPr>
          <w:sz w:val="30"/>
          <w:szCs w:val="30"/>
        </w:rPr>
        <w:t xml:space="preserve"> данными</w:t>
      </w:r>
      <w:r w:rsidR="008B75CF" w:rsidRPr="000139A4">
        <w:rPr>
          <w:sz w:val="30"/>
          <w:szCs w:val="30"/>
        </w:rPr>
        <w:t xml:space="preserve"> лабораторных или опытно-промышленных серий. Описание системы непрерывной верификации процесса, включая </w:t>
      </w:r>
      <w:r w:rsidR="009E4AFA" w:rsidRPr="000139A4">
        <w:rPr>
          <w:sz w:val="30"/>
          <w:szCs w:val="30"/>
        </w:rPr>
        <w:t xml:space="preserve">подлежащие контролю </w:t>
      </w:r>
      <w:r w:rsidR="008B75CF" w:rsidRPr="000139A4">
        <w:rPr>
          <w:sz w:val="30"/>
          <w:szCs w:val="30"/>
        </w:rPr>
        <w:t>параметры процесса и показатели материал</w:t>
      </w:r>
      <w:r w:rsidR="009E4AFA" w:rsidRPr="000139A4">
        <w:rPr>
          <w:sz w:val="30"/>
          <w:szCs w:val="30"/>
        </w:rPr>
        <w:t>ов</w:t>
      </w:r>
      <w:r w:rsidR="008B75CF" w:rsidRPr="000139A4">
        <w:rPr>
          <w:sz w:val="30"/>
          <w:szCs w:val="30"/>
        </w:rPr>
        <w:t>, применяемые для контроля аналитические метод</w:t>
      </w:r>
      <w:r w:rsidR="00027741" w:rsidRPr="000139A4">
        <w:rPr>
          <w:sz w:val="30"/>
          <w:szCs w:val="30"/>
        </w:rPr>
        <w:t>ики</w:t>
      </w:r>
      <w:r w:rsidR="00E7520A" w:rsidRPr="000139A4">
        <w:rPr>
          <w:sz w:val="30"/>
          <w:szCs w:val="30"/>
        </w:rPr>
        <w:t>,</w:t>
      </w:r>
      <w:r w:rsidR="008B75CF" w:rsidRPr="000139A4">
        <w:rPr>
          <w:sz w:val="30"/>
          <w:szCs w:val="30"/>
        </w:rPr>
        <w:t xml:space="preserve"> </w:t>
      </w:r>
      <w:r w:rsidR="00826C0C" w:rsidRPr="000139A4">
        <w:rPr>
          <w:sz w:val="30"/>
          <w:szCs w:val="30"/>
        </w:rPr>
        <w:t>должн</w:t>
      </w:r>
      <w:r w:rsidR="00826C0C">
        <w:rPr>
          <w:sz w:val="30"/>
          <w:szCs w:val="30"/>
        </w:rPr>
        <w:t>о</w:t>
      </w:r>
      <w:r w:rsidR="00826C0C" w:rsidRPr="000139A4">
        <w:rPr>
          <w:sz w:val="30"/>
          <w:szCs w:val="30"/>
        </w:rPr>
        <w:t xml:space="preserve"> </w:t>
      </w:r>
      <w:r w:rsidR="008B75CF" w:rsidRPr="000139A4">
        <w:rPr>
          <w:sz w:val="30"/>
          <w:szCs w:val="30"/>
        </w:rPr>
        <w:t xml:space="preserve">быть </w:t>
      </w:r>
      <w:r w:rsidR="00826C0C" w:rsidRPr="000139A4">
        <w:rPr>
          <w:sz w:val="30"/>
          <w:szCs w:val="30"/>
        </w:rPr>
        <w:t>включен</w:t>
      </w:r>
      <w:r w:rsidR="00826C0C">
        <w:rPr>
          <w:sz w:val="30"/>
          <w:szCs w:val="30"/>
        </w:rPr>
        <w:t xml:space="preserve">о </w:t>
      </w:r>
      <w:r w:rsidR="008B3C58" w:rsidRPr="000139A4">
        <w:rPr>
          <w:sz w:val="30"/>
          <w:szCs w:val="30"/>
        </w:rPr>
        <w:t xml:space="preserve">в регистрационное досье </w:t>
      </w:r>
      <w:r w:rsidR="008B75CF" w:rsidRPr="000139A4">
        <w:rPr>
          <w:sz w:val="30"/>
          <w:szCs w:val="30"/>
        </w:rPr>
        <w:t xml:space="preserve">с перекрестной ссылкой на раздел </w:t>
      </w:r>
      <w:r w:rsidR="008D79EC" w:rsidRPr="000139A4">
        <w:rPr>
          <w:sz w:val="30"/>
          <w:szCs w:val="30"/>
        </w:rPr>
        <w:t>«</w:t>
      </w:r>
      <w:proofErr w:type="spellStart"/>
      <w:r w:rsidR="008D79EC" w:rsidRPr="000139A4">
        <w:rPr>
          <w:sz w:val="30"/>
          <w:szCs w:val="30"/>
        </w:rPr>
        <w:t>Валидация</w:t>
      </w:r>
      <w:proofErr w:type="spellEnd"/>
      <w:r w:rsidR="008D79EC" w:rsidRPr="000139A4">
        <w:rPr>
          <w:sz w:val="30"/>
          <w:szCs w:val="30"/>
        </w:rPr>
        <w:t>»</w:t>
      </w:r>
      <w:r w:rsidR="00EA43B4" w:rsidRPr="00EA43B4">
        <w:rPr>
          <w:sz w:val="30"/>
          <w:szCs w:val="30"/>
        </w:rPr>
        <w:t xml:space="preserve"> </w:t>
      </w:r>
      <w:r w:rsidR="00EA43B4" w:rsidRPr="000139A4">
        <w:rPr>
          <w:sz w:val="30"/>
          <w:szCs w:val="30"/>
        </w:rPr>
        <w:t>(</w:t>
      </w:r>
      <w:r w:rsidR="00826C0C">
        <w:rPr>
          <w:sz w:val="30"/>
          <w:szCs w:val="30"/>
        </w:rPr>
        <w:t>в соответствии с</w:t>
      </w:r>
      <w:r w:rsidR="00EA43B4">
        <w:rPr>
          <w:sz w:val="30"/>
          <w:szCs w:val="30"/>
        </w:rPr>
        <w:t xml:space="preserve"> при</w:t>
      </w:r>
      <w:r w:rsidR="00EA43B4" w:rsidRPr="000139A4">
        <w:rPr>
          <w:sz w:val="30"/>
          <w:szCs w:val="30"/>
        </w:rPr>
        <w:t>ложени</w:t>
      </w:r>
      <w:r w:rsidR="00826C0C">
        <w:rPr>
          <w:sz w:val="30"/>
          <w:szCs w:val="30"/>
        </w:rPr>
        <w:t>ем</w:t>
      </w:r>
      <w:r w:rsidR="00EA43B4">
        <w:rPr>
          <w:sz w:val="30"/>
          <w:szCs w:val="30"/>
        </w:rPr>
        <w:t xml:space="preserve"> №</w:t>
      </w:r>
      <w:r w:rsidR="00EA43B4" w:rsidRPr="000139A4">
        <w:rPr>
          <w:sz w:val="30"/>
          <w:szCs w:val="30"/>
        </w:rPr>
        <w:t xml:space="preserve"> 1</w:t>
      </w:r>
      <w:r w:rsidR="00C65A3F">
        <w:rPr>
          <w:sz w:val="30"/>
          <w:szCs w:val="30"/>
        </w:rPr>
        <w:t xml:space="preserve"> к настоящему Руководству</w:t>
      </w:r>
      <w:r w:rsidR="00EA43B4" w:rsidRPr="000139A4">
        <w:rPr>
          <w:sz w:val="30"/>
          <w:szCs w:val="30"/>
        </w:rPr>
        <w:t>)</w:t>
      </w:r>
      <w:r w:rsidR="008B75CF" w:rsidRPr="000139A4">
        <w:rPr>
          <w:sz w:val="30"/>
          <w:szCs w:val="30"/>
        </w:rPr>
        <w:t>.</w:t>
      </w:r>
      <w:r w:rsidR="009E4AFA" w:rsidRPr="000139A4">
        <w:rPr>
          <w:sz w:val="30"/>
          <w:szCs w:val="30"/>
        </w:rPr>
        <w:t xml:space="preserve"> </w:t>
      </w:r>
      <w:r w:rsidR="008B75CF" w:rsidRPr="000139A4">
        <w:rPr>
          <w:sz w:val="30"/>
          <w:szCs w:val="30"/>
        </w:rPr>
        <w:t xml:space="preserve">Фактические данные, получаемые в ходе непрерывной верификации процесса </w:t>
      </w:r>
      <w:r w:rsidR="00826C0C">
        <w:rPr>
          <w:sz w:val="30"/>
          <w:szCs w:val="30"/>
        </w:rPr>
        <w:t xml:space="preserve">производства </w:t>
      </w:r>
      <w:r w:rsidR="008B75CF" w:rsidRPr="000139A4">
        <w:rPr>
          <w:sz w:val="30"/>
          <w:szCs w:val="30"/>
        </w:rPr>
        <w:t>промышленного</w:t>
      </w:r>
      <w:r w:rsidR="006B49F5">
        <w:rPr>
          <w:sz w:val="30"/>
          <w:szCs w:val="30"/>
        </w:rPr>
        <w:t xml:space="preserve"> </w:t>
      </w:r>
      <w:r w:rsidR="008B75CF" w:rsidRPr="000139A4">
        <w:rPr>
          <w:sz w:val="30"/>
          <w:szCs w:val="30"/>
        </w:rPr>
        <w:t xml:space="preserve">масштаба, должны быть доступны </w:t>
      </w:r>
      <w:r w:rsidR="001A0649" w:rsidRPr="000139A4">
        <w:rPr>
          <w:sz w:val="30"/>
          <w:szCs w:val="30"/>
        </w:rPr>
        <w:t xml:space="preserve">при проведении инспекции </w:t>
      </w:r>
      <w:r w:rsidR="008B75CF" w:rsidRPr="000139A4">
        <w:rPr>
          <w:sz w:val="30"/>
          <w:szCs w:val="30"/>
        </w:rPr>
        <w:t>производственно</w:t>
      </w:r>
      <w:r w:rsidR="001A0649" w:rsidRPr="000139A4">
        <w:rPr>
          <w:sz w:val="30"/>
          <w:szCs w:val="30"/>
        </w:rPr>
        <w:t>го</w:t>
      </w:r>
      <w:r w:rsidR="008B75CF" w:rsidRPr="000139A4">
        <w:rPr>
          <w:sz w:val="30"/>
          <w:szCs w:val="30"/>
        </w:rPr>
        <w:t xml:space="preserve"> участк</w:t>
      </w:r>
      <w:r w:rsidR="001A0649" w:rsidRPr="000139A4">
        <w:rPr>
          <w:sz w:val="30"/>
          <w:szCs w:val="30"/>
        </w:rPr>
        <w:t>а</w:t>
      </w:r>
      <w:r w:rsidR="008B75CF" w:rsidRPr="000139A4">
        <w:rPr>
          <w:sz w:val="30"/>
          <w:szCs w:val="30"/>
        </w:rPr>
        <w:t>. Заявитель должен определить и обосновать выбор критических</w:t>
      </w:r>
      <w:r w:rsidR="006B49F5">
        <w:rPr>
          <w:sz w:val="30"/>
          <w:szCs w:val="30"/>
        </w:rPr>
        <w:t xml:space="preserve"> </w:t>
      </w:r>
      <w:r w:rsidR="008B75CF" w:rsidRPr="000139A4">
        <w:rPr>
          <w:sz w:val="30"/>
          <w:szCs w:val="30"/>
        </w:rPr>
        <w:t xml:space="preserve">стадий процесса и завершить </w:t>
      </w:r>
      <w:proofErr w:type="spellStart"/>
      <w:r w:rsidR="008B75CF" w:rsidRPr="000139A4">
        <w:rPr>
          <w:sz w:val="30"/>
          <w:szCs w:val="30"/>
        </w:rPr>
        <w:t>валидационные</w:t>
      </w:r>
      <w:proofErr w:type="spellEnd"/>
      <w:r w:rsidR="008B75CF" w:rsidRPr="000139A4">
        <w:rPr>
          <w:sz w:val="30"/>
          <w:szCs w:val="30"/>
        </w:rPr>
        <w:t xml:space="preserve"> исследования до начала реализации</w:t>
      </w:r>
      <w:r w:rsidR="006B49F5">
        <w:rPr>
          <w:sz w:val="30"/>
          <w:szCs w:val="30"/>
        </w:rPr>
        <w:t xml:space="preserve"> </w:t>
      </w:r>
      <w:r w:rsidR="008B75CF" w:rsidRPr="000139A4">
        <w:rPr>
          <w:sz w:val="30"/>
          <w:szCs w:val="30"/>
        </w:rPr>
        <w:t>продук</w:t>
      </w:r>
      <w:r w:rsidR="004821C0">
        <w:rPr>
          <w:sz w:val="30"/>
          <w:szCs w:val="30"/>
        </w:rPr>
        <w:t>та</w:t>
      </w:r>
      <w:r w:rsidR="008B75CF" w:rsidRPr="000139A4">
        <w:rPr>
          <w:sz w:val="30"/>
          <w:szCs w:val="30"/>
        </w:rPr>
        <w:t>.</w:t>
      </w:r>
      <w:r w:rsidR="009E4AFA" w:rsidRPr="000139A4">
        <w:rPr>
          <w:sz w:val="30"/>
          <w:szCs w:val="30"/>
        </w:rPr>
        <w:t xml:space="preserve"> </w:t>
      </w:r>
      <w:r w:rsidR="008B75CF" w:rsidRPr="000139A4">
        <w:rPr>
          <w:sz w:val="30"/>
          <w:szCs w:val="30"/>
        </w:rPr>
        <w:t xml:space="preserve">Должно быть представлено обоснование </w:t>
      </w:r>
      <w:r w:rsidR="0060022B">
        <w:rPr>
          <w:sz w:val="30"/>
          <w:szCs w:val="30"/>
        </w:rPr>
        <w:t>числа</w:t>
      </w:r>
      <w:r w:rsidR="0060022B" w:rsidRPr="000139A4">
        <w:rPr>
          <w:sz w:val="30"/>
          <w:szCs w:val="30"/>
        </w:rPr>
        <w:t xml:space="preserve"> </w:t>
      </w:r>
      <w:r w:rsidR="008B75CF" w:rsidRPr="000139A4">
        <w:rPr>
          <w:sz w:val="30"/>
          <w:szCs w:val="30"/>
        </w:rPr>
        <w:t>серий</w:t>
      </w:r>
      <w:r w:rsidR="00826C0C">
        <w:rPr>
          <w:sz w:val="30"/>
          <w:szCs w:val="30"/>
        </w:rPr>
        <w:t xml:space="preserve"> продукта</w:t>
      </w:r>
      <w:r w:rsidR="008B75CF" w:rsidRPr="000139A4">
        <w:rPr>
          <w:sz w:val="30"/>
          <w:szCs w:val="30"/>
        </w:rPr>
        <w:t xml:space="preserve">, которые будут использованы для </w:t>
      </w:r>
      <w:proofErr w:type="spellStart"/>
      <w:r w:rsidR="008B75CF" w:rsidRPr="000139A4">
        <w:rPr>
          <w:sz w:val="30"/>
          <w:szCs w:val="30"/>
        </w:rPr>
        <w:t>валидации</w:t>
      </w:r>
      <w:proofErr w:type="spellEnd"/>
      <w:r w:rsidR="006B49F5">
        <w:rPr>
          <w:sz w:val="30"/>
          <w:szCs w:val="30"/>
        </w:rPr>
        <w:t xml:space="preserve"> </w:t>
      </w:r>
      <w:r w:rsidR="00F024BA">
        <w:rPr>
          <w:sz w:val="30"/>
          <w:szCs w:val="30"/>
        </w:rPr>
        <w:t>процесса</w:t>
      </w:r>
      <w:r w:rsidR="00607C3D">
        <w:rPr>
          <w:sz w:val="30"/>
          <w:szCs w:val="30"/>
        </w:rPr>
        <w:t xml:space="preserve"> </w:t>
      </w:r>
      <w:r w:rsidR="008B75CF" w:rsidRPr="000139A4">
        <w:rPr>
          <w:sz w:val="30"/>
          <w:szCs w:val="30"/>
        </w:rPr>
        <w:t>в зависимости от сложности и ожидаемой изменчивости процесса и имеющегося опыта</w:t>
      </w:r>
      <w:r w:rsidR="00E07DBD">
        <w:rPr>
          <w:sz w:val="30"/>
          <w:szCs w:val="30"/>
        </w:rPr>
        <w:t xml:space="preserve"> производства</w:t>
      </w:r>
      <w:r w:rsidR="008B75CF" w:rsidRPr="000139A4">
        <w:rPr>
          <w:sz w:val="30"/>
          <w:szCs w:val="30"/>
        </w:rPr>
        <w:t xml:space="preserve">. Непрерывная верификация процесса считается наиболее подходящим методом </w:t>
      </w:r>
      <w:proofErr w:type="spellStart"/>
      <w:r w:rsidR="008B75CF" w:rsidRPr="000139A4">
        <w:rPr>
          <w:sz w:val="30"/>
          <w:szCs w:val="30"/>
        </w:rPr>
        <w:t>валидации</w:t>
      </w:r>
      <w:proofErr w:type="spellEnd"/>
      <w:r w:rsidR="008B75CF" w:rsidRPr="000139A4">
        <w:rPr>
          <w:sz w:val="30"/>
          <w:szCs w:val="30"/>
        </w:rPr>
        <w:t xml:space="preserve"> непрерывных процессов.</w:t>
      </w:r>
    </w:p>
    <w:p w:rsidR="009E4AFA" w:rsidRPr="000139A4" w:rsidRDefault="00006C16" w:rsidP="00607C9F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18. </w:t>
      </w:r>
      <w:r w:rsidR="000C718F" w:rsidRPr="000139A4">
        <w:rPr>
          <w:sz w:val="30"/>
          <w:szCs w:val="30"/>
        </w:rPr>
        <w:t xml:space="preserve">Непрерывная верификация процесса может быть введена </w:t>
      </w:r>
      <w:r w:rsidR="00A63AD9">
        <w:rPr>
          <w:sz w:val="30"/>
          <w:szCs w:val="30"/>
        </w:rPr>
        <w:br/>
      </w:r>
      <w:r w:rsidR="000C718F" w:rsidRPr="000139A4">
        <w:rPr>
          <w:sz w:val="30"/>
          <w:szCs w:val="30"/>
        </w:rPr>
        <w:t>на любом</w:t>
      </w:r>
      <w:r w:rsidR="006B49F5">
        <w:rPr>
          <w:sz w:val="30"/>
          <w:szCs w:val="30"/>
        </w:rPr>
        <w:t xml:space="preserve"> </w:t>
      </w:r>
      <w:r w:rsidR="000C718F" w:rsidRPr="000139A4">
        <w:rPr>
          <w:sz w:val="30"/>
          <w:szCs w:val="30"/>
        </w:rPr>
        <w:t xml:space="preserve">этапе жизненного цикла продукта. Этот подход может быть использован </w:t>
      </w:r>
      <w:r w:rsidR="00F024BA">
        <w:rPr>
          <w:sz w:val="30"/>
          <w:szCs w:val="30"/>
        </w:rPr>
        <w:t>в следующих случаях</w:t>
      </w:r>
      <w:r w:rsidR="00F024BA" w:rsidRPr="005A0B5B">
        <w:rPr>
          <w:sz w:val="30"/>
          <w:szCs w:val="30"/>
        </w:rPr>
        <w:t xml:space="preserve">: </w:t>
      </w:r>
      <w:r w:rsidR="000C718F" w:rsidRPr="000139A4">
        <w:rPr>
          <w:sz w:val="30"/>
          <w:szCs w:val="30"/>
        </w:rPr>
        <w:t>при первоначальном производстве</w:t>
      </w:r>
      <w:r w:rsidR="0074144E" w:rsidRPr="0074144E">
        <w:rPr>
          <w:sz w:val="30"/>
          <w:szCs w:val="30"/>
        </w:rPr>
        <w:t xml:space="preserve"> </w:t>
      </w:r>
      <w:r w:rsidR="0074144E">
        <w:rPr>
          <w:sz w:val="30"/>
          <w:szCs w:val="30"/>
        </w:rPr>
        <w:t>промышленного масштаба</w:t>
      </w:r>
      <w:r w:rsidR="00F024BA">
        <w:rPr>
          <w:sz w:val="30"/>
          <w:szCs w:val="30"/>
        </w:rPr>
        <w:t>,</w:t>
      </w:r>
      <w:r w:rsidR="000C718F" w:rsidRPr="000139A4">
        <w:rPr>
          <w:sz w:val="30"/>
          <w:szCs w:val="30"/>
        </w:rPr>
        <w:t xml:space="preserve"> для проверки </w:t>
      </w:r>
      <w:proofErr w:type="spellStart"/>
      <w:r w:rsidR="000C718F" w:rsidRPr="000139A4">
        <w:rPr>
          <w:sz w:val="30"/>
          <w:szCs w:val="30"/>
        </w:rPr>
        <w:t>валидированных</w:t>
      </w:r>
      <w:proofErr w:type="spellEnd"/>
      <w:r w:rsidR="000C718F" w:rsidRPr="000139A4">
        <w:rPr>
          <w:sz w:val="30"/>
          <w:szCs w:val="30"/>
        </w:rPr>
        <w:t xml:space="preserve"> процессов</w:t>
      </w:r>
      <w:r w:rsidR="006B49F5">
        <w:rPr>
          <w:sz w:val="30"/>
          <w:szCs w:val="30"/>
        </w:rPr>
        <w:t xml:space="preserve"> </w:t>
      </w:r>
      <w:r w:rsidR="000C718F" w:rsidRPr="000139A4">
        <w:rPr>
          <w:sz w:val="30"/>
          <w:szCs w:val="30"/>
        </w:rPr>
        <w:t>как часть процедуры управления изменениями</w:t>
      </w:r>
      <w:r w:rsidR="00AB7CF9">
        <w:rPr>
          <w:sz w:val="30"/>
          <w:szCs w:val="30"/>
        </w:rPr>
        <w:t xml:space="preserve"> и</w:t>
      </w:r>
      <w:r w:rsidR="000C718F" w:rsidRPr="000139A4">
        <w:rPr>
          <w:sz w:val="30"/>
          <w:szCs w:val="30"/>
        </w:rPr>
        <w:t xml:space="preserve"> в поддержку </w:t>
      </w:r>
      <w:r w:rsidR="009E4AFA" w:rsidRPr="000139A4">
        <w:rPr>
          <w:sz w:val="30"/>
          <w:szCs w:val="30"/>
        </w:rPr>
        <w:t>процесса постоянного улучшения.</w:t>
      </w:r>
    </w:p>
    <w:p w:rsidR="000C718F" w:rsidRPr="000139A4" w:rsidRDefault="00006C16" w:rsidP="00607C9F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19. </w:t>
      </w:r>
      <w:r w:rsidR="000C718F" w:rsidRPr="000139A4">
        <w:rPr>
          <w:sz w:val="30"/>
          <w:szCs w:val="30"/>
        </w:rPr>
        <w:t>Выполнение непрерывной верификации процесса осуществля</w:t>
      </w:r>
      <w:r w:rsidR="00826C0C">
        <w:rPr>
          <w:sz w:val="30"/>
          <w:szCs w:val="30"/>
        </w:rPr>
        <w:t>ется</w:t>
      </w:r>
      <w:r w:rsidR="000C718F" w:rsidRPr="000139A4">
        <w:rPr>
          <w:sz w:val="30"/>
          <w:szCs w:val="30"/>
        </w:rPr>
        <w:t xml:space="preserve"> с соблюдением принципов и требований </w:t>
      </w:r>
      <w:r w:rsidR="00030AC3">
        <w:rPr>
          <w:sz w:val="30"/>
          <w:szCs w:val="30"/>
        </w:rPr>
        <w:t>П</w:t>
      </w:r>
      <w:r w:rsidR="00EA43B4">
        <w:rPr>
          <w:sz w:val="30"/>
          <w:szCs w:val="30"/>
        </w:rPr>
        <w:t xml:space="preserve">равил </w:t>
      </w:r>
      <w:r w:rsidR="00EA43B4">
        <w:rPr>
          <w:sz w:val="30"/>
          <w:szCs w:val="30"/>
        </w:rPr>
        <w:lastRenderedPageBreak/>
        <w:t>надлежащей производственной практики</w:t>
      </w:r>
      <w:r w:rsidR="000C718F" w:rsidRPr="000139A4">
        <w:rPr>
          <w:sz w:val="30"/>
          <w:szCs w:val="30"/>
        </w:rPr>
        <w:t xml:space="preserve">. Фармацевтические системы качества (PQS) могут дополнять требования </w:t>
      </w:r>
      <w:r w:rsidR="006A519D">
        <w:rPr>
          <w:sz w:val="30"/>
          <w:szCs w:val="30"/>
        </w:rPr>
        <w:t>П</w:t>
      </w:r>
      <w:r w:rsidR="00EA43B4">
        <w:rPr>
          <w:sz w:val="30"/>
          <w:szCs w:val="30"/>
        </w:rPr>
        <w:t>равил надлежащей производственной практики</w:t>
      </w:r>
      <w:r w:rsidR="000C718F" w:rsidRPr="000139A4">
        <w:rPr>
          <w:sz w:val="30"/>
          <w:szCs w:val="30"/>
        </w:rPr>
        <w:t xml:space="preserve">. Тем не </w:t>
      </w:r>
      <w:proofErr w:type="gramStart"/>
      <w:r w:rsidR="000C718F" w:rsidRPr="000139A4">
        <w:rPr>
          <w:sz w:val="30"/>
          <w:szCs w:val="30"/>
        </w:rPr>
        <w:t>менее</w:t>
      </w:r>
      <w:proofErr w:type="gramEnd"/>
      <w:r w:rsidR="000C718F" w:rsidRPr="000139A4">
        <w:rPr>
          <w:sz w:val="30"/>
          <w:szCs w:val="30"/>
        </w:rPr>
        <w:t xml:space="preserve"> вопросы</w:t>
      </w:r>
      <w:r w:rsidR="00EA43B4">
        <w:rPr>
          <w:sz w:val="30"/>
          <w:szCs w:val="30"/>
        </w:rPr>
        <w:t>, относящиеся</w:t>
      </w:r>
      <w:r w:rsidR="00030AC3">
        <w:rPr>
          <w:sz w:val="30"/>
          <w:szCs w:val="30"/>
        </w:rPr>
        <w:br/>
      </w:r>
      <w:r w:rsidR="00EA43B4">
        <w:rPr>
          <w:sz w:val="30"/>
          <w:szCs w:val="30"/>
        </w:rPr>
        <w:t>к самой процедуре соблюдения</w:t>
      </w:r>
      <w:r w:rsidR="000C718F" w:rsidRPr="000139A4">
        <w:rPr>
          <w:sz w:val="30"/>
          <w:szCs w:val="30"/>
        </w:rPr>
        <w:t xml:space="preserve"> </w:t>
      </w:r>
      <w:r w:rsidR="00973BDA">
        <w:rPr>
          <w:sz w:val="30"/>
          <w:szCs w:val="30"/>
        </w:rPr>
        <w:t>П</w:t>
      </w:r>
      <w:r w:rsidR="00EA43B4">
        <w:rPr>
          <w:sz w:val="30"/>
          <w:szCs w:val="30"/>
        </w:rPr>
        <w:t xml:space="preserve">равил надлежащей производственной практики </w:t>
      </w:r>
      <w:r w:rsidR="000C718F" w:rsidRPr="000139A4">
        <w:rPr>
          <w:sz w:val="30"/>
          <w:szCs w:val="30"/>
        </w:rPr>
        <w:t xml:space="preserve">и </w:t>
      </w:r>
      <w:r w:rsidR="00323485" w:rsidRPr="000139A4">
        <w:rPr>
          <w:sz w:val="30"/>
          <w:szCs w:val="30"/>
        </w:rPr>
        <w:t>фармацевтическ</w:t>
      </w:r>
      <w:r w:rsidR="00826C0C">
        <w:rPr>
          <w:sz w:val="30"/>
          <w:szCs w:val="30"/>
        </w:rPr>
        <w:t>их</w:t>
      </w:r>
      <w:r w:rsidR="00323485" w:rsidRPr="000139A4">
        <w:rPr>
          <w:sz w:val="30"/>
          <w:szCs w:val="30"/>
        </w:rPr>
        <w:t xml:space="preserve"> систем качества</w:t>
      </w:r>
      <w:r w:rsidR="00826C0C">
        <w:rPr>
          <w:sz w:val="30"/>
          <w:szCs w:val="30"/>
        </w:rPr>
        <w:t>,</w:t>
      </w:r>
      <w:r w:rsidR="000C718F" w:rsidRPr="000139A4">
        <w:rPr>
          <w:sz w:val="30"/>
          <w:szCs w:val="30"/>
        </w:rPr>
        <w:t xml:space="preserve"> не должны включаться в регистраци</w:t>
      </w:r>
      <w:r w:rsidR="00167DAC" w:rsidRPr="000139A4">
        <w:rPr>
          <w:sz w:val="30"/>
          <w:szCs w:val="30"/>
        </w:rPr>
        <w:t>онное досье</w:t>
      </w:r>
      <w:r w:rsidR="000C718F" w:rsidRPr="000139A4">
        <w:rPr>
          <w:sz w:val="30"/>
          <w:szCs w:val="30"/>
        </w:rPr>
        <w:t xml:space="preserve">, поскольку </w:t>
      </w:r>
      <w:r w:rsidR="00323485" w:rsidRPr="000139A4">
        <w:rPr>
          <w:sz w:val="30"/>
          <w:szCs w:val="30"/>
        </w:rPr>
        <w:t xml:space="preserve">оценка данных вопросов выполняется </w:t>
      </w:r>
      <w:r w:rsidR="00350205" w:rsidRPr="000139A4">
        <w:rPr>
          <w:sz w:val="30"/>
          <w:szCs w:val="30"/>
        </w:rPr>
        <w:t xml:space="preserve">при инспектировании производства лекарственных </w:t>
      </w:r>
      <w:r w:rsidR="00633EBA">
        <w:rPr>
          <w:sz w:val="30"/>
          <w:szCs w:val="30"/>
        </w:rPr>
        <w:t>препаратов</w:t>
      </w:r>
      <w:r w:rsidR="00350205" w:rsidRPr="000139A4">
        <w:rPr>
          <w:sz w:val="30"/>
          <w:szCs w:val="30"/>
        </w:rPr>
        <w:t xml:space="preserve"> на соответствие требованиям </w:t>
      </w:r>
      <w:r w:rsidR="00633EBA">
        <w:rPr>
          <w:sz w:val="30"/>
          <w:szCs w:val="30"/>
        </w:rPr>
        <w:t>Правил надлежащей производственной практики</w:t>
      </w:r>
      <w:r w:rsidR="000C718F" w:rsidRPr="000139A4">
        <w:rPr>
          <w:sz w:val="30"/>
          <w:szCs w:val="30"/>
        </w:rPr>
        <w:t>.</w:t>
      </w:r>
    </w:p>
    <w:p w:rsidR="000C718F" w:rsidRPr="000139A4" w:rsidRDefault="004C0F66" w:rsidP="00A43E47">
      <w:pPr>
        <w:pStyle w:val="2"/>
      </w:pPr>
      <w:r w:rsidRPr="000139A4">
        <w:t>3</w:t>
      </w:r>
      <w:r w:rsidR="00A43E47">
        <w:t>. </w:t>
      </w:r>
      <w:r w:rsidR="00761D53" w:rsidRPr="000139A4">
        <w:t>Комбинированный</w:t>
      </w:r>
      <w:r w:rsidR="000C718F" w:rsidRPr="000139A4">
        <w:t xml:space="preserve"> подход</w:t>
      </w:r>
    </w:p>
    <w:p w:rsidR="00761D53" w:rsidRPr="000139A4" w:rsidRDefault="00006C16" w:rsidP="00607C9F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20. </w:t>
      </w:r>
      <w:r w:rsidR="001D4C57" w:rsidRPr="000139A4">
        <w:rPr>
          <w:sz w:val="30"/>
          <w:szCs w:val="30"/>
        </w:rPr>
        <w:t>Допускается</w:t>
      </w:r>
      <w:r w:rsidR="000C718F" w:rsidRPr="000139A4">
        <w:rPr>
          <w:sz w:val="30"/>
          <w:szCs w:val="30"/>
        </w:rPr>
        <w:t xml:space="preserve"> использован</w:t>
      </w:r>
      <w:r w:rsidR="001D4C57" w:rsidRPr="000139A4">
        <w:rPr>
          <w:sz w:val="30"/>
          <w:szCs w:val="30"/>
        </w:rPr>
        <w:t>ие</w:t>
      </w:r>
      <w:r w:rsidR="000C718F" w:rsidRPr="000139A4">
        <w:rPr>
          <w:sz w:val="30"/>
          <w:szCs w:val="30"/>
        </w:rPr>
        <w:t xml:space="preserve"> </w:t>
      </w:r>
      <w:r w:rsidR="00761D53" w:rsidRPr="000139A4">
        <w:rPr>
          <w:sz w:val="30"/>
          <w:szCs w:val="30"/>
        </w:rPr>
        <w:t>комбинированного</w:t>
      </w:r>
      <w:r w:rsidR="000C718F" w:rsidRPr="000139A4">
        <w:rPr>
          <w:sz w:val="30"/>
          <w:szCs w:val="30"/>
        </w:rPr>
        <w:t xml:space="preserve"> подход</w:t>
      </w:r>
      <w:r w:rsidR="001D4C57" w:rsidRPr="000139A4">
        <w:rPr>
          <w:sz w:val="30"/>
          <w:szCs w:val="30"/>
        </w:rPr>
        <w:t>а</w:t>
      </w:r>
      <w:r w:rsidR="000C718F" w:rsidRPr="000139A4">
        <w:rPr>
          <w:sz w:val="30"/>
          <w:szCs w:val="30"/>
        </w:rPr>
        <w:t>, заключающ</w:t>
      </w:r>
      <w:r w:rsidR="001D4C57" w:rsidRPr="000139A4">
        <w:rPr>
          <w:sz w:val="30"/>
          <w:szCs w:val="30"/>
        </w:rPr>
        <w:t>егося</w:t>
      </w:r>
      <w:r w:rsidR="000C718F" w:rsidRPr="000139A4">
        <w:rPr>
          <w:sz w:val="30"/>
          <w:szCs w:val="30"/>
        </w:rPr>
        <w:t xml:space="preserve"> в применении традиционного подхода к </w:t>
      </w:r>
      <w:proofErr w:type="spellStart"/>
      <w:r w:rsidR="000C718F" w:rsidRPr="000139A4">
        <w:rPr>
          <w:sz w:val="30"/>
          <w:szCs w:val="30"/>
        </w:rPr>
        <w:t>валидации</w:t>
      </w:r>
      <w:proofErr w:type="spellEnd"/>
      <w:r w:rsidR="000C718F" w:rsidRPr="000139A4">
        <w:rPr>
          <w:sz w:val="30"/>
          <w:szCs w:val="30"/>
        </w:rPr>
        <w:t xml:space="preserve"> </w:t>
      </w:r>
      <w:r w:rsidR="00A63AD9">
        <w:rPr>
          <w:sz w:val="30"/>
          <w:szCs w:val="30"/>
        </w:rPr>
        <w:br/>
      </w:r>
      <w:r w:rsidR="000C718F" w:rsidRPr="000139A4">
        <w:rPr>
          <w:sz w:val="30"/>
          <w:szCs w:val="30"/>
        </w:rPr>
        <w:t>и</w:t>
      </w:r>
      <w:r w:rsidR="006B49F5">
        <w:rPr>
          <w:sz w:val="30"/>
          <w:szCs w:val="30"/>
        </w:rPr>
        <w:t xml:space="preserve"> </w:t>
      </w:r>
      <w:r w:rsidR="000C718F" w:rsidRPr="000139A4">
        <w:rPr>
          <w:sz w:val="30"/>
          <w:szCs w:val="30"/>
        </w:rPr>
        <w:t xml:space="preserve">непрерывной верификации процесса для различных стадий производства. В </w:t>
      </w:r>
      <w:r w:rsidR="003501B9" w:rsidRPr="000139A4">
        <w:rPr>
          <w:sz w:val="30"/>
          <w:szCs w:val="30"/>
        </w:rPr>
        <w:t xml:space="preserve">регистрационном </w:t>
      </w:r>
      <w:r w:rsidR="000C718F" w:rsidRPr="000139A4">
        <w:rPr>
          <w:sz w:val="30"/>
          <w:szCs w:val="30"/>
        </w:rPr>
        <w:t xml:space="preserve">досье должно быть четко определено, какой подход к </w:t>
      </w:r>
      <w:proofErr w:type="spellStart"/>
      <w:r w:rsidR="000C718F" w:rsidRPr="000139A4">
        <w:rPr>
          <w:sz w:val="30"/>
          <w:szCs w:val="30"/>
        </w:rPr>
        <w:t>валидации</w:t>
      </w:r>
      <w:proofErr w:type="spellEnd"/>
      <w:r w:rsidR="000C718F" w:rsidRPr="000139A4">
        <w:rPr>
          <w:sz w:val="30"/>
          <w:szCs w:val="30"/>
        </w:rPr>
        <w:t xml:space="preserve"> использ</w:t>
      </w:r>
      <w:r w:rsidR="007C5D98">
        <w:rPr>
          <w:sz w:val="30"/>
          <w:szCs w:val="30"/>
        </w:rPr>
        <w:t>ован</w:t>
      </w:r>
      <w:r w:rsidR="000C718F" w:rsidRPr="000139A4">
        <w:rPr>
          <w:sz w:val="30"/>
          <w:szCs w:val="30"/>
        </w:rPr>
        <w:t xml:space="preserve"> на различных стадиях</w:t>
      </w:r>
      <w:r w:rsidR="006B49F5">
        <w:rPr>
          <w:sz w:val="30"/>
          <w:szCs w:val="30"/>
        </w:rPr>
        <w:t xml:space="preserve"> </w:t>
      </w:r>
      <w:r w:rsidR="000C718F" w:rsidRPr="000139A4">
        <w:rPr>
          <w:sz w:val="30"/>
          <w:szCs w:val="30"/>
        </w:rPr>
        <w:t xml:space="preserve">производственного процесса. </w:t>
      </w:r>
      <w:r w:rsidR="007C5D98">
        <w:rPr>
          <w:sz w:val="30"/>
          <w:szCs w:val="30"/>
        </w:rPr>
        <w:t>Число</w:t>
      </w:r>
      <w:r w:rsidR="007C5D98" w:rsidRPr="000139A4">
        <w:rPr>
          <w:sz w:val="30"/>
          <w:szCs w:val="30"/>
        </w:rPr>
        <w:t xml:space="preserve"> </w:t>
      </w:r>
      <w:r w:rsidR="000C718F" w:rsidRPr="000139A4">
        <w:rPr>
          <w:sz w:val="30"/>
          <w:szCs w:val="30"/>
        </w:rPr>
        <w:t>серий и размер сери</w:t>
      </w:r>
      <w:r w:rsidR="003501B9" w:rsidRPr="000139A4">
        <w:rPr>
          <w:sz w:val="30"/>
          <w:szCs w:val="30"/>
        </w:rPr>
        <w:t>й</w:t>
      </w:r>
      <w:r w:rsidR="000C718F" w:rsidRPr="000139A4">
        <w:rPr>
          <w:sz w:val="30"/>
          <w:szCs w:val="30"/>
        </w:rPr>
        <w:t xml:space="preserve">, требуемых для </w:t>
      </w:r>
      <w:proofErr w:type="spellStart"/>
      <w:r w:rsidR="000C718F" w:rsidRPr="000139A4">
        <w:rPr>
          <w:sz w:val="30"/>
          <w:szCs w:val="30"/>
        </w:rPr>
        <w:t>валидации</w:t>
      </w:r>
      <w:proofErr w:type="spellEnd"/>
      <w:r w:rsidR="000C718F" w:rsidRPr="000139A4">
        <w:rPr>
          <w:sz w:val="30"/>
          <w:szCs w:val="30"/>
        </w:rPr>
        <w:t>, буд</w:t>
      </w:r>
      <w:r w:rsidR="003501B9" w:rsidRPr="000139A4">
        <w:rPr>
          <w:sz w:val="30"/>
          <w:szCs w:val="30"/>
        </w:rPr>
        <w:t>у</w:t>
      </w:r>
      <w:r w:rsidR="000C718F" w:rsidRPr="000139A4">
        <w:rPr>
          <w:sz w:val="30"/>
          <w:szCs w:val="30"/>
        </w:rPr>
        <w:t>т зависеть от степени использования непрерывной верификации процесса.</w:t>
      </w:r>
      <w:r w:rsidR="00F80C87" w:rsidRPr="000139A4">
        <w:rPr>
          <w:sz w:val="30"/>
          <w:szCs w:val="30"/>
        </w:rPr>
        <w:t xml:space="preserve"> </w:t>
      </w:r>
      <w:r w:rsidR="00F024BA">
        <w:rPr>
          <w:sz w:val="30"/>
          <w:szCs w:val="30"/>
        </w:rPr>
        <w:t>Если для критических операций</w:t>
      </w:r>
      <w:r w:rsidR="002D1E4F" w:rsidRPr="000139A4">
        <w:rPr>
          <w:sz w:val="30"/>
          <w:szCs w:val="30"/>
        </w:rPr>
        <w:t xml:space="preserve"> нестандартны</w:t>
      </w:r>
      <w:r w:rsidR="00F024BA">
        <w:rPr>
          <w:sz w:val="30"/>
          <w:szCs w:val="30"/>
        </w:rPr>
        <w:t>х</w:t>
      </w:r>
      <w:r w:rsidR="002D1E4F" w:rsidRPr="000139A4">
        <w:rPr>
          <w:sz w:val="30"/>
          <w:szCs w:val="30"/>
        </w:rPr>
        <w:t xml:space="preserve"> процесс</w:t>
      </w:r>
      <w:r w:rsidR="00F024BA">
        <w:rPr>
          <w:sz w:val="30"/>
          <w:szCs w:val="30"/>
        </w:rPr>
        <w:t>ов</w:t>
      </w:r>
      <w:r w:rsidR="002D1E4F" w:rsidRPr="000139A4">
        <w:rPr>
          <w:sz w:val="30"/>
          <w:szCs w:val="30"/>
        </w:rPr>
        <w:t xml:space="preserve"> (</w:t>
      </w:r>
      <w:r w:rsidR="00EA43B4">
        <w:rPr>
          <w:sz w:val="30"/>
          <w:szCs w:val="30"/>
        </w:rPr>
        <w:t>указан</w:t>
      </w:r>
      <w:r w:rsidR="00607C3D">
        <w:rPr>
          <w:sz w:val="30"/>
          <w:szCs w:val="30"/>
        </w:rPr>
        <w:t>н</w:t>
      </w:r>
      <w:r w:rsidR="00A96AAE">
        <w:rPr>
          <w:sz w:val="30"/>
          <w:szCs w:val="30"/>
        </w:rPr>
        <w:t>ы</w:t>
      </w:r>
      <w:r w:rsidR="00F024BA">
        <w:rPr>
          <w:sz w:val="30"/>
          <w:szCs w:val="30"/>
        </w:rPr>
        <w:t>х</w:t>
      </w:r>
      <w:r w:rsidR="005A0B5B">
        <w:rPr>
          <w:sz w:val="30"/>
          <w:szCs w:val="30"/>
        </w:rPr>
        <w:t xml:space="preserve"> </w:t>
      </w:r>
      <w:r w:rsidR="00EA43B4">
        <w:rPr>
          <w:sz w:val="30"/>
          <w:szCs w:val="30"/>
        </w:rPr>
        <w:t>в</w:t>
      </w:r>
      <w:r w:rsidR="002D1E4F" w:rsidRPr="000139A4">
        <w:rPr>
          <w:sz w:val="30"/>
          <w:szCs w:val="30"/>
        </w:rPr>
        <w:t xml:space="preserve"> раздел</w:t>
      </w:r>
      <w:r w:rsidR="00EA43B4">
        <w:rPr>
          <w:sz w:val="30"/>
          <w:szCs w:val="30"/>
        </w:rPr>
        <w:t>е</w:t>
      </w:r>
      <w:r w:rsidR="002D1E4F" w:rsidRPr="000139A4">
        <w:rPr>
          <w:sz w:val="30"/>
          <w:szCs w:val="30"/>
        </w:rPr>
        <w:t xml:space="preserve"> </w:t>
      </w:r>
      <w:r w:rsidR="00EA43B4">
        <w:rPr>
          <w:sz w:val="30"/>
          <w:szCs w:val="30"/>
          <w:lang w:val="en-US"/>
        </w:rPr>
        <w:t>VIII</w:t>
      </w:r>
      <w:r w:rsidR="00EA43B4" w:rsidRPr="00EA43B4">
        <w:rPr>
          <w:sz w:val="30"/>
          <w:szCs w:val="30"/>
        </w:rPr>
        <w:t xml:space="preserve"> </w:t>
      </w:r>
      <w:r w:rsidR="00EA43B4">
        <w:rPr>
          <w:sz w:val="30"/>
          <w:szCs w:val="30"/>
        </w:rPr>
        <w:t>настоящего Руководства</w:t>
      </w:r>
      <w:r w:rsidR="003278FA">
        <w:rPr>
          <w:sz w:val="30"/>
          <w:szCs w:val="30"/>
        </w:rPr>
        <w:t>)</w:t>
      </w:r>
      <w:r w:rsidR="002D1E4F" w:rsidRPr="000139A4">
        <w:rPr>
          <w:sz w:val="30"/>
          <w:szCs w:val="30"/>
        </w:rPr>
        <w:t xml:space="preserve"> не используется непрерывная верификация процесса, </w:t>
      </w:r>
      <w:r w:rsidR="00F024BA">
        <w:rPr>
          <w:sz w:val="30"/>
          <w:szCs w:val="30"/>
        </w:rPr>
        <w:t xml:space="preserve">к ним </w:t>
      </w:r>
      <w:r w:rsidR="002D1E4F" w:rsidRPr="000139A4">
        <w:rPr>
          <w:sz w:val="30"/>
          <w:szCs w:val="30"/>
        </w:rPr>
        <w:t xml:space="preserve">должны применяться </w:t>
      </w:r>
      <w:r w:rsidR="003278FA">
        <w:rPr>
          <w:sz w:val="30"/>
          <w:szCs w:val="30"/>
        </w:rPr>
        <w:t xml:space="preserve">требования к </w:t>
      </w:r>
      <w:proofErr w:type="spellStart"/>
      <w:r w:rsidR="003278FA">
        <w:rPr>
          <w:sz w:val="30"/>
          <w:szCs w:val="30"/>
        </w:rPr>
        <w:t>валидации</w:t>
      </w:r>
      <w:proofErr w:type="spellEnd"/>
      <w:r w:rsidR="003278FA">
        <w:rPr>
          <w:sz w:val="30"/>
          <w:szCs w:val="30"/>
        </w:rPr>
        <w:t xml:space="preserve"> процесса</w:t>
      </w:r>
      <w:r w:rsidR="000F1CB4">
        <w:rPr>
          <w:sz w:val="30"/>
          <w:szCs w:val="30"/>
        </w:rPr>
        <w:t xml:space="preserve"> </w:t>
      </w:r>
      <w:r w:rsidR="00A96AAE">
        <w:rPr>
          <w:sz w:val="30"/>
          <w:szCs w:val="30"/>
        </w:rPr>
        <w:t>в соответствии</w:t>
      </w:r>
      <w:r w:rsidR="000F1CB4">
        <w:rPr>
          <w:sz w:val="30"/>
          <w:szCs w:val="30"/>
        </w:rPr>
        <w:t xml:space="preserve"> </w:t>
      </w:r>
      <w:r w:rsidR="000F1CB4">
        <w:rPr>
          <w:sz w:val="30"/>
          <w:szCs w:val="30"/>
        </w:rPr>
        <w:br/>
      </w:r>
      <w:r w:rsidR="00A96AAE">
        <w:rPr>
          <w:sz w:val="30"/>
          <w:szCs w:val="30"/>
        </w:rPr>
        <w:t>с</w:t>
      </w:r>
      <w:r w:rsidR="002D1E4F" w:rsidRPr="000139A4">
        <w:rPr>
          <w:sz w:val="30"/>
          <w:szCs w:val="30"/>
        </w:rPr>
        <w:t xml:space="preserve"> </w:t>
      </w:r>
      <w:r w:rsidR="00EA43B4">
        <w:rPr>
          <w:sz w:val="30"/>
          <w:szCs w:val="30"/>
        </w:rPr>
        <w:t>под</w:t>
      </w:r>
      <w:r w:rsidR="002D1E4F" w:rsidRPr="000139A4">
        <w:rPr>
          <w:sz w:val="30"/>
          <w:szCs w:val="30"/>
        </w:rPr>
        <w:t>разд</w:t>
      </w:r>
      <w:r w:rsidR="008B3C58" w:rsidRPr="000139A4">
        <w:rPr>
          <w:sz w:val="30"/>
          <w:szCs w:val="30"/>
        </w:rPr>
        <w:t>ел</w:t>
      </w:r>
      <w:r w:rsidR="00A96AAE">
        <w:rPr>
          <w:sz w:val="30"/>
          <w:szCs w:val="30"/>
        </w:rPr>
        <w:t>ом</w:t>
      </w:r>
      <w:r w:rsidR="008B3C58" w:rsidRPr="000139A4">
        <w:rPr>
          <w:sz w:val="30"/>
          <w:szCs w:val="30"/>
        </w:rPr>
        <w:t xml:space="preserve"> 1</w:t>
      </w:r>
      <w:r w:rsidR="00EA43B4">
        <w:rPr>
          <w:sz w:val="30"/>
          <w:szCs w:val="30"/>
        </w:rPr>
        <w:t xml:space="preserve"> раздела </w:t>
      </w:r>
      <w:r w:rsidR="00EA43B4">
        <w:rPr>
          <w:sz w:val="30"/>
          <w:szCs w:val="30"/>
          <w:lang w:val="en-US"/>
        </w:rPr>
        <w:t>V</w:t>
      </w:r>
      <w:r w:rsidR="00EA43B4" w:rsidRPr="00EA43B4">
        <w:rPr>
          <w:sz w:val="30"/>
          <w:szCs w:val="30"/>
        </w:rPr>
        <w:t xml:space="preserve"> </w:t>
      </w:r>
      <w:r w:rsidR="00EA43B4">
        <w:rPr>
          <w:sz w:val="30"/>
          <w:szCs w:val="30"/>
        </w:rPr>
        <w:t>настоящего Руководства</w:t>
      </w:r>
      <w:r w:rsidR="008B3C58" w:rsidRPr="000139A4">
        <w:rPr>
          <w:sz w:val="30"/>
          <w:szCs w:val="30"/>
        </w:rPr>
        <w:t xml:space="preserve"> </w:t>
      </w:r>
      <w:r w:rsidR="00900BAF" w:rsidRPr="000139A4">
        <w:rPr>
          <w:sz w:val="30"/>
          <w:szCs w:val="30"/>
        </w:rPr>
        <w:t>при отсутствии другого обоснования</w:t>
      </w:r>
      <w:r w:rsidR="002D1E4F" w:rsidRPr="000139A4">
        <w:rPr>
          <w:sz w:val="30"/>
          <w:szCs w:val="30"/>
        </w:rPr>
        <w:t>.</w:t>
      </w:r>
    </w:p>
    <w:p w:rsidR="000C718F" w:rsidRPr="000139A4" w:rsidRDefault="004C0F66" w:rsidP="00A43E47">
      <w:pPr>
        <w:pStyle w:val="2"/>
      </w:pPr>
      <w:r w:rsidRPr="000139A4">
        <w:t>4</w:t>
      </w:r>
      <w:r w:rsidR="00A43E47">
        <w:t>. </w:t>
      </w:r>
      <w:r w:rsidR="000C718F" w:rsidRPr="000139A4">
        <w:t xml:space="preserve">Верификация </w:t>
      </w:r>
      <w:r w:rsidR="00E55A1F">
        <w:rPr>
          <w:szCs w:val="30"/>
        </w:rPr>
        <w:t>проектного поля</w:t>
      </w:r>
    </w:p>
    <w:p w:rsidR="0026728E" w:rsidRPr="000139A4" w:rsidRDefault="00006C16" w:rsidP="00607C9F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21. </w:t>
      </w:r>
      <w:r w:rsidR="00E55A1F">
        <w:rPr>
          <w:sz w:val="30"/>
          <w:szCs w:val="30"/>
        </w:rPr>
        <w:t>Проектное поле</w:t>
      </w:r>
      <w:r w:rsidR="000C718F" w:rsidRPr="000139A4">
        <w:rPr>
          <w:sz w:val="30"/>
          <w:szCs w:val="30"/>
        </w:rPr>
        <w:t xml:space="preserve"> обычно разрабатывается</w:t>
      </w:r>
      <w:r w:rsidR="006B49F5">
        <w:rPr>
          <w:sz w:val="30"/>
          <w:szCs w:val="30"/>
        </w:rPr>
        <w:t xml:space="preserve"> </w:t>
      </w:r>
      <w:r w:rsidR="000C718F" w:rsidRPr="000139A4">
        <w:rPr>
          <w:sz w:val="30"/>
          <w:szCs w:val="30"/>
        </w:rPr>
        <w:t>на основе лабораторных или</w:t>
      </w:r>
      <w:r w:rsidR="006B49F5">
        <w:rPr>
          <w:sz w:val="30"/>
          <w:szCs w:val="30"/>
        </w:rPr>
        <w:t xml:space="preserve"> </w:t>
      </w:r>
      <w:r w:rsidR="000C718F" w:rsidRPr="000139A4">
        <w:rPr>
          <w:sz w:val="30"/>
          <w:szCs w:val="30"/>
        </w:rPr>
        <w:t xml:space="preserve">опытно-промышленных серий. </w:t>
      </w:r>
      <w:r w:rsidR="00073574" w:rsidRPr="000139A4">
        <w:rPr>
          <w:sz w:val="30"/>
          <w:szCs w:val="30"/>
        </w:rPr>
        <w:t xml:space="preserve">При </w:t>
      </w:r>
      <w:r w:rsidR="00073574" w:rsidRPr="000139A4">
        <w:rPr>
          <w:sz w:val="30"/>
          <w:szCs w:val="30"/>
        </w:rPr>
        <w:lastRenderedPageBreak/>
        <w:t xml:space="preserve">масштабировании </w:t>
      </w:r>
      <w:r w:rsidR="0074144E">
        <w:rPr>
          <w:sz w:val="30"/>
          <w:szCs w:val="30"/>
        </w:rPr>
        <w:t>промышленный</w:t>
      </w:r>
      <w:r w:rsidR="00073574" w:rsidRPr="000139A4">
        <w:rPr>
          <w:sz w:val="30"/>
          <w:szCs w:val="30"/>
        </w:rPr>
        <w:t xml:space="preserve"> процесс, как правило, </w:t>
      </w:r>
      <w:r w:rsidR="00A96AAE">
        <w:rPr>
          <w:sz w:val="30"/>
          <w:szCs w:val="30"/>
        </w:rPr>
        <w:t>осуществляетс</w:t>
      </w:r>
      <w:r w:rsidR="00607C3D">
        <w:rPr>
          <w:sz w:val="30"/>
          <w:szCs w:val="30"/>
        </w:rPr>
        <w:t xml:space="preserve">я </w:t>
      </w:r>
      <w:r w:rsidR="00073574" w:rsidRPr="000139A4">
        <w:rPr>
          <w:sz w:val="30"/>
          <w:szCs w:val="30"/>
        </w:rPr>
        <w:t xml:space="preserve">и </w:t>
      </w:r>
      <w:proofErr w:type="spellStart"/>
      <w:r w:rsidR="00073574" w:rsidRPr="000139A4">
        <w:rPr>
          <w:sz w:val="30"/>
          <w:szCs w:val="30"/>
        </w:rPr>
        <w:t>валидиру</w:t>
      </w:r>
      <w:r w:rsidR="00A96AAE">
        <w:rPr>
          <w:sz w:val="30"/>
          <w:szCs w:val="30"/>
        </w:rPr>
        <w:t>ется</w:t>
      </w:r>
      <w:proofErr w:type="spellEnd"/>
      <w:r w:rsidR="00073574" w:rsidRPr="000139A4">
        <w:rPr>
          <w:sz w:val="30"/>
          <w:szCs w:val="30"/>
        </w:rPr>
        <w:t xml:space="preserve"> в </w:t>
      </w:r>
      <w:r w:rsidR="00A96AAE">
        <w:rPr>
          <w:sz w:val="30"/>
          <w:szCs w:val="30"/>
        </w:rPr>
        <w:t>соответствующей</w:t>
      </w:r>
      <w:r w:rsidR="00073574" w:rsidRPr="000139A4">
        <w:rPr>
          <w:sz w:val="30"/>
          <w:szCs w:val="30"/>
        </w:rPr>
        <w:t xml:space="preserve"> области </w:t>
      </w:r>
      <w:r w:rsidR="00E55A1F">
        <w:rPr>
          <w:sz w:val="30"/>
          <w:szCs w:val="30"/>
        </w:rPr>
        <w:t>проектного поля</w:t>
      </w:r>
      <w:r w:rsidR="00073574" w:rsidRPr="000139A4">
        <w:rPr>
          <w:sz w:val="30"/>
          <w:szCs w:val="30"/>
        </w:rPr>
        <w:t>, котор</w:t>
      </w:r>
      <w:r w:rsidR="005E0B25" w:rsidRPr="000139A4">
        <w:rPr>
          <w:sz w:val="30"/>
          <w:szCs w:val="30"/>
        </w:rPr>
        <w:t>ая</w:t>
      </w:r>
      <w:r w:rsidR="00073574" w:rsidRPr="000139A4">
        <w:rPr>
          <w:sz w:val="30"/>
          <w:szCs w:val="30"/>
        </w:rPr>
        <w:t xml:space="preserve"> определ</w:t>
      </w:r>
      <w:r w:rsidR="005E0B25" w:rsidRPr="000139A4">
        <w:rPr>
          <w:sz w:val="30"/>
          <w:szCs w:val="30"/>
        </w:rPr>
        <w:t>ена</w:t>
      </w:r>
      <w:r w:rsidR="00073574" w:rsidRPr="000139A4">
        <w:rPr>
          <w:sz w:val="30"/>
          <w:szCs w:val="30"/>
        </w:rPr>
        <w:t xml:space="preserve"> как целевой интервал или нормальный рабочий диапазон.</w:t>
      </w:r>
      <w:r w:rsidR="00607C3D">
        <w:rPr>
          <w:sz w:val="30"/>
          <w:szCs w:val="30"/>
        </w:rPr>
        <w:t xml:space="preserve"> </w:t>
      </w:r>
      <w:r w:rsidR="000C718F" w:rsidRPr="000139A4">
        <w:rPr>
          <w:sz w:val="30"/>
          <w:szCs w:val="30"/>
        </w:rPr>
        <w:t>В течение жизненного цикла продукта</w:t>
      </w:r>
      <w:r w:rsidR="006B49F5">
        <w:rPr>
          <w:sz w:val="30"/>
          <w:szCs w:val="30"/>
        </w:rPr>
        <w:t xml:space="preserve"> </w:t>
      </w:r>
      <w:r w:rsidR="000C718F" w:rsidRPr="000139A4">
        <w:rPr>
          <w:sz w:val="30"/>
          <w:szCs w:val="30"/>
        </w:rPr>
        <w:t>изменени</w:t>
      </w:r>
      <w:r w:rsidR="00167DAC" w:rsidRPr="000139A4">
        <w:rPr>
          <w:sz w:val="30"/>
          <w:szCs w:val="30"/>
        </w:rPr>
        <w:t>е</w:t>
      </w:r>
      <w:r w:rsidR="000C718F" w:rsidRPr="000139A4">
        <w:rPr>
          <w:sz w:val="30"/>
          <w:szCs w:val="30"/>
        </w:rPr>
        <w:t xml:space="preserve"> параметров и характеристик процесса</w:t>
      </w:r>
      <w:r w:rsidR="006B49F5">
        <w:rPr>
          <w:sz w:val="30"/>
          <w:szCs w:val="30"/>
        </w:rPr>
        <w:t xml:space="preserve"> </w:t>
      </w:r>
      <w:r w:rsidR="000C718F" w:rsidRPr="000139A4">
        <w:rPr>
          <w:sz w:val="30"/>
          <w:szCs w:val="30"/>
        </w:rPr>
        <w:t xml:space="preserve">в пределах </w:t>
      </w:r>
      <w:r w:rsidR="00E55A1F">
        <w:rPr>
          <w:sz w:val="30"/>
          <w:szCs w:val="30"/>
        </w:rPr>
        <w:t>проектного поля</w:t>
      </w:r>
      <w:r w:rsidR="00607C3D">
        <w:rPr>
          <w:sz w:val="30"/>
          <w:szCs w:val="30"/>
        </w:rPr>
        <w:br/>
      </w:r>
      <w:r w:rsidR="000C718F" w:rsidRPr="000139A4">
        <w:rPr>
          <w:sz w:val="30"/>
          <w:szCs w:val="30"/>
        </w:rPr>
        <w:t>(</w:t>
      </w:r>
      <w:r w:rsidR="00EA43B4">
        <w:rPr>
          <w:sz w:val="30"/>
          <w:szCs w:val="30"/>
        </w:rPr>
        <w:t>то есть</w:t>
      </w:r>
      <w:r w:rsidR="000C718F" w:rsidRPr="000139A4">
        <w:rPr>
          <w:sz w:val="30"/>
          <w:szCs w:val="30"/>
        </w:rPr>
        <w:t xml:space="preserve"> в пределах рабочих диапазонов</w:t>
      </w:r>
      <w:r w:rsidR="00272A91" w:rsidRPr="000139A4">
        <w:rPr>
          <w:sz w:val="30"/>
          <w:szCs w:val="30"/>
        </w:rPr>
        <w:t xml:space="preserve"> процесса и </w:t>
      </w:r>
      <w:r w:rsidR="00272A91" w:rsidRPr="002E1900">
        <w:rPr>
          <w:sz w:val="30"/>
          <w:szCs w:val="30"/>
        </w:rPr>
        <w:t xml:space="preserve">показателей </w:t>
      </w:r>
      <w:r w:rsidR="004874D2" w:rsidRPr="002E1900">
        <w:rPr>
          <w:sz w:val="30"/>
          <w:szCs w:val="30"/>
        </w:rPr>
        <w:t xml:space="preserve">качества </w:t>
      </w:r>
      <w:r w:rsidR="00272A91" w:rsidRPr="002E1900">
        <w:rPr>
          <w:sz w:val="30"/>
          <w:szCs w:val="30"/>
        </w:rPr>
        <w:t>материалов</w:t>
      </w:r>
      <w:r w:rsidR="000C718F" w:rsidRPr="002E1900">
        <w:rPr>
          <w:sz w:val="30"/>
          <w:szCs w:val="30"/>
        </w:rPr>
        <w:t>)</w:t>
      </w:r>
      <w:r w:rsidR="006B49F5" w:rsidRPr="002E1900">
        <w:rPr>
          <w:sz w:val="30"/>
          <w:szCs w:val="30"/>
        </w:rPr>
        <w:t xml:space="preserve"> </w:t>
      </w:r>
      <w:r w:rsidR="000C718F" w:rsidRPr="000139A4">
        <w:rPr>
          <w:sz w:val="30"/>
          <w:szCs w:val="30"/>
        </w:rPr>
        <w:t>мо</w:t>
      </w:r>
      <w:r w:rsidR="00D63347" w:rsidRPr="000139A4">
        <w:rPr>
          <w:sz w:val="30"/>
          <w:szCs w:val="30"/>
        </w:rPr>
        <w:t>же</w:t>
      </w:r>
      <w:r w:rsidR="000C718F" w:rsidRPr="000139A4">
        <w:rPr>
          <w:sz w:val="30"/>
          <w:szCs w:val="30"/>
        </w:rPr>
        <w:t>т привести к появлению более высоких или</w:t>
      </w:r>
      <w:r w:rsidR="00A63AD9">
        <w:rPr>
          <w:sz w:val="30"/>
          <w:szCs w:val="30"/>
        </w:rPr>
        <w:br/>
      </w:r>
      <w:r w:rsidR="000C718F" w:rsidRPr="000139A4">
        <w:rPr>
          <w:sz w:val="30"/>
          <w:szCs w:val="30"/>
        </w:rPr>
        <w:t>не выявленных при разработке</w:t>
      </w:r>
      <w:r w:rsidR="006B49F5">
        <w:rPr>
          <w:sz w:val="30"/>
          <w:szCs w:val="30"/>
        </w:rPr>
        <w:t xml:space="preserve"> </w:t>
      </w:r>
      <w:r w:rsidR="000C718F" w:rsidRPr="000139A4">
        <w:rPr>
          <w:sz w:val="30"/>
          <w:szCs w:val="30"/>
        </w:rPr>
        <w:t>рисков.</w:t>
      </w:r>
      <w:r w:rsidR="007503E8" w:rsidRPr="000139A4">
        <w:rPr>
          <w:sz w:val="30"/>
          <w:szCs w:val="30"/>
        </w:rPr>
        <w:t xml:space="preserve"> </w:t>
      </w:r>
      <w:r w:rsidR="00073574" w:rsidRPr="000139A4">
        <w:rPr>
          <w:sz w:val="30"/>
          <w:szCs w:val="30"/>
        </w:rPr>
        <w:t>По этой причине,</w:t>
      </w:r>
      <w:r w:rsidR="00A63AD9">
        <w:rPr>
          <w:sz w:val="30"/>
          <w:szCs w:val="30"/>
        </w:rPr>
        <w:br/>
      </w:r>
      <w:r w:rsidR="00073574" w:rsidRPr="000139A4">
        <w:rPr>
          <w:sz w:val="30"/>
          <w:szCs w:val="30"/>
        </w:rPr>
        <w:t>а также в зави</w:t>
      </w:r>
      <w:r w:rsidR="00471DD8">
        <w:rPr>
          <w:sz w:val="30"/>
          <w:szCs w:val="30"/>
        </w:rPr>
        <w:t>симости от того, как изначально</w:t>
      </w:r>
      <w:r w:rsidR="00BE569D" w:rsidRPr="000139A4">
        <w:rPr>
          <w:sz w:val="30"/>
          <w:szCs w:val="30"/>
        </w:rPr>
        <w:t xml:space="preserve"> </w:t>
      </w:r>
      <w:r w:rsidR="00073574" w:rsidRPr="000139A4">
        <w:rPr>
          <w:sz w:val="30"/>
          <w:szCs w:val="30"/>
        </w:rPr>
        <w:t>определен</w:t>
      </w:r>
      <w:r w:rsidR="00BE569D" w:rsidRPr="000139A4">
        <w:rPr>
          <w:sz w:val="30"/>
          <w:szCs w:val="30"/>
        </w:rPr>
        <w:t>о</w:t>
      </w:r>
      <w:r w:rsidR="00073574" w:rsidRPr="000139A4">
        <w:rPr>
          <w:sz w:val="30"/>
          <w:szCs w:val="30"/>
        </w:rPr>
        <w:t xml:space="preserve"> </w:t>
      </w:r>
      <w:r w:rsidR="00E55A1F">
        <w:rPr>
          <w:sz w:val="30"/>
          <w:szCs w:val="30"/>
        </w:rPr>
        <w:t>проектное поле</w:t>
      </w:r>
      <w:r w:rsidR="00073574" w:rsidRPr="000139A4">
        <w:rPr>
          <w:sz w:val="30"/>
          <w:szCs w:val="30"/>
        </w:rPr>
        <w:t xml:space="preserve"> и </w:t>
      </w:r>
      <w:proofErr w:type="spellStart"/>
      <w:r w:rsidR="00073574" w:rsidRPr="000139A4">
        <w:rPr>
          <w:sz w:val="30"/>
          <w:szCs w:val="30"/>
        </w:rPr>
        <w:t>валидирован</w:t>
      </w:r>
      <w:proofErr w:type="spellEnd"/>
      <w:r w:rsidR="00073574" w:rsidRPr="000139A4">
        <w:rPr>
          <w:sz w:val="30"/>
          <w:szCs w:val="30"/>
        </w:rPr>
        <w:t xml:space="preserve"> процесс, может понадобиться подтверждение пригодности новой области </w:t>
      </w:r>
      <w:r w:rsidR="00AF7CA4" w:rsidRPr="000139A4">
        <w:rPr>
          <w:sz w:val="30"/>
          <w:szCs w:val="30"/>
        </w:rPr>
        <w:t xml:space="preserve">в рамках </w:t>
      </w:r>
      <w:r w:rsidR="00E55A1F" w:rsidRPr="00E55A1F">
        <w:rPr>
          <w:sz w:val="30"/>
          <w:szCs w:val="30"/>
        </w:rPr>
        <w:t>проектного поля</w:t>
      </w:r>
      <w:r w:rsidR="00073574" w:rsidRPr="000139A4">
        <w:rPr>
          <w:sz w:val="30"/>
          <w:szCs w:val="30"/>
        </w:rPr>
        <w:t xml:space="preserve"> </w:t>
      </w:r>
      <w:r w:rsidR="00027741" w:rsidRPr="000139A4">
        <w:rPr>
          <w:sz w:val="30"/>
          <w:szCs w:val="30"/>
        </w:rPr>
        <w:t>(</w:t>
      </w:r>
      <w:r w:rsidR="00073574" w:rsidRPr="000139A4">
        <w:rPr>
          <w:sz w:val="30"/>
          <w:szCs w:val="30"/>
        </w:rPr>
        <w:t>путем предоставления доказательств того, что все показатели качества продук</w:t>
      </w:r>
      <w:r w:rsidR="004821C0">
        <w:rPr>
          <w:sz w:val="30"/>
          <w:szCs w:val="30"/>
        </w:rPr>
        <w:t>та</w:t>
      </w:r>
      <w:r w:rsidR="00073574" w:rsidRPr="000139A4">
        <w:rPr>
          <w:sz w:val="30"/>
          <w:szCs w:val="30"/>
        </w:rPr>
        <w:t xml:space="preserve"> соответствуют установленным критериям</w:t>
      </w:r>
      <w:r w:rsidR="00027741" w:rsidRPr="000139A4">
        <w:rPr>
          <w:sz w:val="30"/>
          <w:szCs w:val="30"/>
        </w:rPr>
        <w:t>)</w:t>
      </w:r>
      <w:r w:rsidR="00073574" w:rsidRPr="000139A4">
        <w:rPr>
          <w:sz w:val="30"/>
          <w:szCs w:val="30"/>
        </w:rPr>
        <w:t xml:space="preserve">, </w:t>
      </w:r>
      <w:r w:rsidR="00EA43B4">
        <w:rPr>
          <w:sz w:val="30"/>
          <w:szCs w:val="30"/>
        </w:rPr>
        <w:t>то есть</w:t>
      </w:r>
      <w:r w:rsidR="00073574" w:rsidRPr="000139A4">
        <w:rPr>
          <w:sz w:val="30"/>
          <w:szCs w:val="30"/>
        </w:rPr>
        <w:t xml:space="preserve"> верификация </w:t>
      </w:r>
      <w:r w:rsidR="00E55A1F">
        <w:rPr>
          <w:sz w:val="30"/>
          <w:szCs w:val="30"/>
        </w:rPr>
        <w:t>проектного поля</w:t>
      </w:r>
      <w:r w:rsidR="00073574" w:rsidRPr="000139A4">
        <w:rPr>
          <w:sz w:val="30"/>
          <w:szCs w:val="30"/>
        </w:rPr>
        <w:t xml:space="preserve">. </w:t>
      </w:r>
    </w:p>
    <w:p w:rsidR="007503E8" w:rsidRPr="000139A4" w:rsidRDefault="00006C16" w:rsidP="00607C9F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22. </w:t>
      </w:r>
      <w:r w:rsidR="000C718F" w:rsidRPr="000139A4">
        <w:rPr>
          <w:sz w:val="30"/>
          <w:szCs w:val="30"/>
        </w:rPr>
        <w:t xml:space="preserve">Если </w:t>
      </w:r>
      <w:r w:rsidR="00AF7CA4" w:rsidRPr="000139A4">
        <w:rPr>
          <w:sz w:val="30"/>
          <w:szCs w:val="30"/>
        </w:rPr>
        <w:t>не было показано</w:t>
      </w:r>
      <w:r w:rsidR="00A96AAE">
        <w:rPr>
          <w:sz w:val="30"/>
          <w:szCs w:val="30"/>
        </w:rPr>
        <w:t>,</w:t>
      </w:r>
      <w:r w:rsidR="00AF7CA4" w:rsidRPr="000139A4">
        <w:rPr>
          <w:sz w:val="30"/>
          <w:szCs w:val="30"/>
        </w:rPr>
        <w:t xml:space="preserve"> что параметры</w:t>
      </w:r>
      <w:r w:rsidR="008F3591" w:rsidRPr="000139A4">
        <w:rPr>
          <w:sz w:val="30"/>
          <w:szCs w:val="30"/>
        </w:rPr>
        <w:t>,</w:t>
      </w:r>
      <w:r w:rsidR="00AF7CA4" w:rsidRPr="000139A4">
        <w:rPr>
          <w:sz w:val="30"/>
          <w:szCs w:val="30"/>
        </w:rPr>
        <w:t xml:space="preserve"> изученные при разработке проектного поля</w:t>
      </w:r>
      <w:r w:rsidR="00F7748C" w:rsidRPr="000139A4">
        <w:rPr>
          <w:sz w:val="30"/>
          <w:szCs w:val="30"/>
        </w:rPr>
        <w:t>,</w:t>
      </w:r>
      <w:r w:rsidR="00AF7CA4" w:rsidRPr="000139A4">
        <w:rPr>
          <w:sz w:val="30"/>
          <w:szCs w:val="30"/>
        </w:rPr>
        <w:t xml:space="preserve"> масштабируются независ</w:t>
      </w:r>
      <w:r w:rsidR="008F3591" w:rsidRPr="000139A4">
        <w:rPr>
          <w:sz w:val="30"/>
          <w:szCs w:val="30"/>
        </w:rPr>
        <w:t>и</w:t>
      </w:r>
      <w:r w:rsidR="00AF7CA4" w:rsidRPr="000139A4">
        <w:rPr>
          <w:sz w:val="30"/>
          <w:szCs w:val="30"/>
        </w:rPr>
        <w:t>мо от масштаба производства, а процесс был</w:t>
      </w:r>
      <w:r w:rsidR="000C718F" w:rsidRPr="000139A4">
        <w:rPr>
          <w:sz w:val="30"/>
          <w:szCs w:val="30"/>
        </w:rPr>
        <w:t xml:space="preserve"> </w:t>
      </w:r>
      <w:proofErr w:type="spellStart"/>
      <w:r w:rsidR="000C718F" w:rsidRPr="000139A4">
        <w:rPr>
          <w:sz w:val="30"/>
          <w:szCs w:val="30"/>
        </w:rPr>
        <w:t>валидирован</w:t>
      </w:r>
      <w:proofErr w:type="spellEnd"/>
      <w:r w:rsidR="000C718F" w:rsidRPr="000139A4">
        <w:rPr>
          <w:sz w:val="30"/>
          <w:szCs w:val="30"/>
        </w:rPr>
        <w:t xml:space="preserve"> с использованием традиционного подхода, потребу</w:t>
      </w:r>
      <w:r w:rsidR="00A96AAE">
        <w:rPr>
          <w:sz w:val="30"/>
          <w:szCs w:val="30"/>
        </w:rPr>
        <w:t>ю</w:t>
      </w:r>
      <w:r w:rsidR="000C718F" w:rsidRPr="000139A4">
        <w:rPr>
          <w:sz w:val="30"/>
          <w:szCs w:val="30"/>
        </w:rPr>
        <w:t xml:space="preserve">тся верификация </w:t>
      </w:r>
      <w:r w:rsidR="00AF7CA4" w:rsidRPr="000139A4">
        <w:rPr>
          <w:sz w:val="30"/>
          <w:szCs w:val="30"/>
        </w:rPr>
        <w:t xml:space="preserve">проектного поля </w:t>
      </w:r>
      <w:r w:rsidR="00A63AD9">
        <w:rPr>
          <w:sz w:val="30"/>
          <w:szCs w:val="30"/>
        </w:rPr>
        <w:br/>
      </w:r>
      <w:r w:rsidR="00AF7CA4" w:rsidRPr="000139A4">
        <w:rPr>
          <w:sz w:val="30"/>
          <w:szCs w:val="30"/>
        </w:rPr>
        <w:t xml:space="preserve">и включение </w:t>
      </w:r>
      <w:r w:rsidR="000C718F" w:rsidRPr="000139A4">
        <w:rPr>
          <w:sz w:val="30"/>
          <w:szCs w:val="30"/>
        </w:rPr>
        <w:t xml:space="preserve">в </w:t>
      </w:r>
      <w:r w:rsidR="00027A76" w:rsidRPr="000139A4">
        <w:rPr>
          <w:sz w:val="30"/>
          <w:szCs w:val="30"/>
        </w:rPr>
        <w:t>регистрационно</w:t>
      </w:r>
      <w:r w:rsidR="00AF7CA4" w:rsidRPr="000139A4">
        <w:rPr>
          <w:sz w:val="30"/>
          <w:szCs w:val="30"/>
        </w:rPr>
        <w:t>е</w:t>
      </w:r>
      <w:r w:rsidR="00027A76" w:rsidRPr="000139A4">
        <w:rPr>
          <w:sz w:val="30"/>
          <w:szCs w:val="30"/>
        </w:rPr>
        <w:t xml:space="preserve"> </w:t>
      </w:r>
      <w:r w:rsidR="000C718F" w:rsidRPr="000139A4">
        <w:rPr>
          <w:sz w:val="30"/>
          <w:szCs w:val="30"/>
        </w:rPr>
        <w:t xml:space="preserve">досье </w:t>
      </w:r>
      <w:r w:rsidR="007C5D98" w:rsidRPr="00682344">
        <w:rPr>
          <w:sz w:val="30"/>
          <w:szCs w:val="30"/>
        </w:rPr>
        <w:t>протокола</w:t>
      </w:r>
      <w:r w:rsidR="007C5D98" w:rsidRPr="000139A4">
        <w:rPr>
          <w:sz w:val="30"/>
          <w:szCs w:val="30"/>
        </w:rPr>
        <w:t xml:space="preserve"> </w:t>
      </w:r>
      <w:r w:rsidR="00A96AAE">
        <w:rPr>
          <w:sz w:val="30"/>
          <w:szCs w:val="30"/>
        </w:rPr>
        <w:t xml:space="preserve">такой </w:t>
      </w:r>
      <w:r w:rsidR="000C718F" w:rsidRPr="000139A4">
        <w:rPr>
          <w:sz w:val="30"/>
          <w:szCs w:val="30"/>
        </w:rPr>
        <w:t>верификации. Пр</w:t>
      </w:r>
      <w:r w:rsidR="00471DD8">
        <w:rPr>
          <w:sz w:val="30"/>
          <w:szCs w:val="30"/>
        </w:rPr>
        <w:t>именение непрерывной верификации</w:t>
      </w:r>
      <w:r w:rsidR="000C718F" w:rsidRPr="000139A4">
        <w:rPr>
          <w:sz w:val="30"/>
          <w:szCs w:val="30"/>
        </w:rPr>
        <w:t xml:space="preserve"> процесса может способствовать подтверждению пригодности </w:t>
      </w:r>
      <w:r w:rsidR="00E55A1F">
        <w:rPr>
          <w:sz w:val="30"/>
          <w:szCs w:val="30"/>
        </w:rPr>
        <w:t>проектного поля</w:t>
      </w:r>
      <w:r w:rsidR="000C718F" w:rsidRPr="000139A4">
        <w:rPr>
          <w:sz w:val="30"/>
          <w:szCs w:val="30"/>
        </w:rPr>
        <w:t xml:space="preserve"> в течение жизненного цикла продукта. В этом случае верификация </w:t>
      </w:r>
      <w:r w:rsidR="00E55A1F">
        <w:rPr>
          <w:sz w:val="30"/>
          <w:szCs w:val="30"/>
        </w:rPr>
        <w:t>проектного поля</w:t>
      </w:r>
      <w:r w:rsidR="006B49F5">
        <w:rPr>
          <w:sz w:val="30"/>
          <w:szCs w:val="30"/>
        </w:rPr>
        <w:t xml:space="preserve"> </w:t>
      </w:r>
      <w:r w:rsidR="000C718F" w:rsidRPr="000139A4">
        <w:rPr>
          <w:sz w:val="30"/>
          <w:szCs w:val="30"/>
        </w:rPr>
        <w:t>должна рассматриваться</w:t>
      </w:r>
      <w:r w:rsidR="006B49F5">
        <w:rPr>
          <w:sz w:val="30"/>
          <w:szCs w:val="30"/>
        </w:rPr>
        <w:t xml:space="preserve"> </w:t>
      </w:r>
      <w:r w:rsidR="000C718F" w:rsidRPr="000139A4">
        <w:rPr>
          <w:sz w:val="30"/>
          <w:szCs w:val="30"/>
        </w:rPr>
        <w:t xml:space="preserve">как часть системы непрерывной верификации процесса. </w:t>
      </w:r>
    </w:p>
    <w:p w:rsidR="006A7BED" w:rsidRPr="000139A4" w:rsidRDefault="00006C16" w:rsidP="00607C9F">
      <w:pPr>
        <w:spacing w:line="360" w:lineRule="auto"/>
        <w:ind w:firstLine="709"/>
        <w:jc w:val="both"/>
        <w:rPr>
          <w:i/>
          <w:sz w:val="30"/>
          <w:szCs w:val="30"/>
        </w:rPr>
      </w:pPr>
      <w:r>
        <w:rPr>
          <w:sz w:val="30"/>
          <w:szCs w:val="30"/>
        </w:rPr>
        <w:t>23. </w:t>
      </w:r>
      <w:r w:rsidR="000C718F" w:rsidRPr="000139A4">
        <w:rPr>
          <w:sz w:val="30"/>
          <w:szCs w:val="30"/>
        </w:rPr>
        <w:t xml:space="preserve">В зависимости от изменчивости параметров и характеристик процесса и их перемещения по </w:t>
      </w:r>
      <w:r w:rsidR="00E55A1F">
        <w:rPr>
          <w:sz w:val="30"/>
          <w:szCs w:val="30"/>
        </w:rPr>
        <w:t>проектному полю</w:t>
      </w:r>
      <w:r w:rsidR="006B49F5">
        <w:rPr>
          <w:sz w:val="30"/>
          <w:szCs w:val="30"/>
        </w:rPr>
        <w:t xml:space="preserve"> </w:t>
      </w:r>
      <w:r w:rsidR="000C718F" w:rsidRPr="000139A4">
        <w:rPr>
          <w:sz w:val="30"/>
          <w:szCs w:val="30"/>
        </w:rPr>
        <w:t>(</w:t>
      </w:r>
      <w:r w:rsidR="00EA43B4">
        <w:rPr>
          <w:sz w:val="30"/>
          <w:szCs w:val="30"/>
        </w:rPr>
        <w:t>то есть</w:t>
      </w:r>
      <w:r w:rsidR="000C718F" w:rsidRPr="000139A4">
        <w:rPr>
          <w:sz w:val="30"/>
          <w:szCs w:val="30"/>
        </w:rPr>
        <w:t xml:space="preserve"> колебаний </w:t>
      </w:r>
      <w:r w:rsidR="00A63AD9">
        <w:rPr>
          <w:sz w:val="30"/>
          <w:szCs w:val="30"/>
        </w:rPr>
        <w:br/>
      </w:r>
      <w:r w:rsidR="000C718F" w:rsidRPr="000139A4">
        <w:rPr>
          <w:sz w:val="30"/>
          <w:szCs w:val="30"/>
        </w:rPr>
        <w:t xml:space="preserve">в пределах </w:t>
      </w:r>
      <w:r w:rsidR="00CD4956" w:rsidRPr="000139A4">
        <w:rPr>
          <w:sz w:val="30"/>
          <w:szCs w:val="30"/>
        </w:rPr>
        <w:t>оптимальных рабочих параметров</w:t>
      </w:r>
      <w:r w:rsidR="00F7748C" w:rsidRPr="000139A4">
        <w:rPr>
          <w:sz w:val="30"/>
          <w:szCs w:val="30"/>
        </w:rPr>
        <w:t xml:space="preserve"> (</w:t>
      </w:r>
      <w:proofErr w:type="spellStart"/>
      <w:r w:rsidR="000C718F" w:rsidRPr="000139A4">
        <w:rPr>
          <w:sz w:val="30"/>
          <w:szCs w:val="30"/>
        </w:rPr>
        <w:t>валидированных</w:t>
      </w:r>
      <w:proofErr w:type="spellEnd"/>
      <w:r w:rsidR="000C718F" w:rsidRPr="000139A4">
        <w:rPr>
          <w:sz w:val="30"/>
          <w:szCs w:val="30"/>
        </w:rPr>
        <w:t xml:space="preserve"> диапазонов</w:t>
      </w:r>
      <w:r w:rsidR="00F7748C" w:rsidRPr="000139A4">
        <w:rPr>
          <w:sz w:val="30"/>
          <w:szCs w:val="30"/>
        </w:rPr>
        <w:t>)</w:t>
      </w:r>
      <w:r w:rsidR="000C718F" w:rsidRPr="000139A4">
        <w:rPr>
          <w:sz w:val="30"/>
          <w:szCs w:val="30"/>
        </w:rPr>
        <w:t xml:space="preserve"> или </w:t>
      </w:r>
      <w:r w:rsidR="000F64D7" w:rsidRPr="000139A4">
        <w:rPr>
          <w:sz w:val="30"/>
          <w:szCs w:val="30"/>
        </w:rPr>
        <w:t xml:space="preserve">в новой </w:t>
      </w:r>
      <w:r w:rsidR="000C718F" w:rsidRPr="000139A4">
        <w:rPr>
          <w:sz w:val="30"/>
          <w:szCs w:val="30"/>
        </w:rPr>
        <w:t xml:space="preserve">области </w:t>
      </w:r>
      <w:r w:rsidR="00E55A1F">
        <w:rPr>
          <w:sz w:val="30"/>
          <w:szCs w:val="30"/>
        </w:rPr>
        <w:t>проектного поля</w:t>
      </w:r>
      <w:r w:rsidR="000C718F" w:rsidRPr="000139A4">
        <w:rPr>
          <w:sz w:val="30"/>
          <w:szCs w:val="30"/>
        </w:rPr>
        <w:t xml:space="preserve"> с появлением более</w:t>
      </w:r>
      <w:r w:rsidR="006A7BED" w:rsidRPr="000139A4">
        <w:rPr>
          <w:sz w:val="30"/>
          <w:szCs w:val="30"/>
        </w:rPr>
        <w:t xml:space="preserve"> </w:t>
      </w:r>
      <w:r w:rsidR="006A7BED" w:rsidRPr="000139A4">
        <w:rPr>
          <w:sz w:val="30"/>
          <w:szCs w:val="30"/>
        </w:rPr>
        <w:lastRenderedPageBreak/>
        <w:t xml:space="preserve">высокого или неизвестного </w:t>
      </w:r>
      <w:proofErr w:type="gramStart"/>
      <w:r w:rsidR="006A7BED" w:rsidRPr="000139A4">
        <w:rPr>
          <w:sz w:val="30"/>
          <w:szCs w:val="30"/>
        </w:rPr>
        <w:t xml:space="preserve">риска) </w:t>
      </w:r>
      <w:proofErr w:type="gramEnd"/>
      <w:r w:rsidR="00FD0552" w:rsidRPr="000139A4">
        <w:rPr>
          <w:sz w:val="30"/>
          <w:szCs w:val="30"/>
        </w:rPr>
        <w:t>план</w:t>
      </w:r>
      <w:r w:rsidR="006A7BED" w:rsidRPr="000139A4">
        <w:rPr>
          <w:sz w:val="30"/>
          <w:szCs w:val="30"/>
        </w:rPr>
        <w:t xml:space="preserve"> верификации может включать</w:t>
      </w:r>
      <w:r w:rsidR="00471DD8">
        <w:rPr>
          <w:sz w:val="30"/>
          <w:szCs w:val="30"/>
        </w:rPr>
        <w:t xml:space="preserve"> в себя</w:t>
      </w:r>
      <w:r w:rsidR="006A7BED" w:rsidRPr="000139A4">
        <w:rPr>
          <w:sz w:val="30"/>
          <w:szCs w:val="30"/>
        </w:rPr>
        <w:t xml:space="preserve"> показатели качества (QA) и параметры </w:t>
      </w:r>
      <w:r w:rsidR="00F7748C" w:rsidRPr="000139A4">
        <w:rPr>
          <w:sz w:val="30"/>
          <w:szCs w:val="30"/>
        </w:rPr>
        <w:t xml:space="preserve">процессов </w:t>
      </w:r>
      <w:r w:rsidR="006A7BED" w:rsidRPr="000139A4">
        <w:rPr>
          <w:sz w:val="30"/>
          <w:szCs w:val="30"/>
        </w:rPr>
        <w:t>(</w:t>
      </w:r>
      <w:r w:rsidR="006A7BED" w:rsidRPr="000139A4">
        <w:rPr>
          <w:sz w:val="30"/>
          <w:szCs w:val="30"/>
          <w:lang w:val="en-US"/>
        </w:rPr>
        <w:t>PP</w:t>
      </w:r>
      <w:r w:rsidR="006A7BED" w:rsidRPr="000139A4">
        <w:rPr>
          <w:sz w:val="30"/>
          <w:szCs w:val="30"/>
        </w:rPr>
        <w:t>’</w:t>
      </w:r>
      <w:r w:rsidR="006A7BED" w:rsidRPr="000139A4">
        <w:rPr>
          <w:sz w:val="30"/>
          <w:szCs w:val="30"/>
          <w:lang w:val="en-US"/>
        </w:rPr>
        <w:t>s</w:t>
      </w:r>
      <w:r w:rsidR="006A7BED" w:rsidRPr="000139A4">
        <w:rPr>
          <w:sz w:val="30"/>
          <w:szCs w:val="30"/>
        </w:rPr>
        <w:t>), не включенные в систему рутинного контроля процесса (например, мониторинг или испытан</w:t>
      </w:r>
      <w:r w:rsidR="00471DD8">
        <w:rPr>
          <w:sz w:val="30"/>
          <w:szCs w:val="30"/>
        </w:rPr>
        <w:t>ия</w:t>
      </w:r>
      <w:r w:rsidR="00074BF5">
        <w:rPr>
          <w:sz w:val="30"/>
          <w:szCs w:val="30"/>
        </w:rPr>
        <w:t xml:space="preserve"> </w:t>
      </w:r>
      <w:r w:rsidR="006A7BED" w:rsidRPr="000139A4">
        <w:rPr>
          <w:sz w:val="30"/>
          <w:szCs w:val="30"/>
        </w:rPr>
        <w:t xml:space="preserve">QA и </w:t>
      </w:r>
      <w:r w:rsidR="006A7BED" w:rsidRPr="000139A4">
        <w:rPr>
          <w:sz w:val="30"/>
          <w:szCs w:val="30"/>
          <w:lang w:val="en-US"/>
        </w:rPr>
        <w:t>PP</w:t>
      </w:r>
      <w:r w:rsidR="006A7BED" w:rsidRPr="000139A4">
        <w:rPr>
          <w:sz w:val="30"/>
          <w:szCs w:val="30"/>
        </w:rPr>
        <w:t>’</w:t>
      </w:r>
      <w:r w:rsidR="006A7BED" w:rsidRPr="000139A4">
        <w:rPr>
          <w:sz w:val="30"/>
          <w:szCs w:val="30"/>
          <w:lang w:val="en-US"/>
        </w:rPr>
        <w:t>s</w:t>
      </w:r>
      <w:r w:rsidR="006A7BED" w:rsidRPr="000139A4">
        <w:rPr>
          <w:sz w:val="30"/>
          <w:szCs w:val="30"/>
        </w:rPr>
        <w:t>, которые</w:t>
      </w:r>
      <w:r w:rsidR="00A96AAE">
        <w:rPr>
          <w:sz w:val="30"/>
          <w:szCs w:val="30"/>
        </w:rPr>
        <w:t xml:space="preserve"> могут</w:t>
      </w:r>
      <w:r w:rsidR="006A7BED" w:rsidRPr="000139A4">
        <w:rPr>
          <w:sz w:val="30"/>
          <w:szCs w:val="30"/>
        </w:rPr>
        <w:t xml:space="preserve"> зависеть </w:t>
      </w:r>
      <w:r w:rsidR="00A63AD9">
        <w:rPr>
          <w:sz w:val="30"/>
          <w:szCs w:val="30"/>
        </w:rPr>
        <w:br/>
      </w:r>
      <w:r w:rsidR="006A7BED" w:rsidRPr="000139A4">
        <w:rPr>
          <w:sz w:val="30"/>
          <w:szCs w:val="30"/>
        </w:rPr>
        <w:t>от</w:t>
      </w:r>
      <w:r w:rsidR="006B49F5">
        <w:rPr>
          <w:sz w:val="30"/>
          <w:szCs w:val="30"/>
        </w:rPr>
        <w:t xml:space="preserve"> </w:t>
      </w:r>
      <w:r w:rsidR="006A7BED" w:rsidRPr="000139A4">
        <w:rPr>
          <w:sz w:val="30"/>
          <w:szCs w:val="30"/>
        </w:rPr>
        <w:t xml:space="preserve">масштаба производства и </w:t>
      </w:r>
      <w:r w:rsidR="00471DD8">
        <w:rPr>
          <w:sz w:val="30"/>
          <w:szCs w:val="30"/>
        </w:rPr>
        <w:t>(</w:t>
      </w:r>
      <w:r w:rsidR="006A7BED" w:rsidRPr="000139A4">
        <w:rPr>
          <w:sz w:val="30"/>
          <w:szCs w:val="30"/>
        </w:rPr>
        <w:t>если применимо</w:t>
      </w:r>
      <w:r w:rsidR="00471DD8">
        <w:rPr>
          <w:sz w:val="30"/>
          <w:szCs w:val="30"/>
        </w:rPr>
        <w:t>)</w:t>
      </w:r>
      <w:r w:rsidR="006B49F5">
        <w:rPr>
          <w:sz w:val="30"/>
          <w:szCs w:val="30"/>
        </w:rPr>
        <w:t xml:space="preserve"> </w:t>
      </w:r>
      <w:r w:rsidR="006A7BED" w:rsidRPr="000139A4">
        <w:rPr>
          <w:sz w:val="30"/>
          <w:szCs w:val="30"/>
        </w:rPr>
        <w:t xml:space="preserve">от оборудования). </w:t>
      </w:r>
      <w:r w:rsidR="00A63AD9">
        <w:rPr>
          <w:sz w:val="30"/>
          <w:szCs w:val="30"/>
        </w:rPr>
        <w:br/>
      </w:r>
      <w:r w:rsidR="006A7BED" w:rsidRPr="000139A4">
        <w:rPr>
          <w:sz w:val="30"/>
          <w:szCs w:val="30"/>
        </w:rPr>
        <w:t xml:space="preserve">Нет необходимости </w:t>
      </w:r>
      <w:r w:rsidR="00F7748C" w:rsidRPr="000139A4">
        <w:rPr>
          <w:sz w:val="30"/>
          <w:szCs w:val="30"/>
        </w:rPr>
        <w:t>верифицировать вс</w:t>
      </w:r>
      <w:r w:rsidR="00074BF5">
        <w:rPr>
          <w:sz w:val="30"/>
          <w:szCs w:val="30"/>
        </w:rPr>
        <w:t>е</w:t>
      </w:r>
      <w:r w:rsidR="00F7748C" w:rsidRPr="000139A4">
        <w:rPr>
          <w:sz w:val="30"/>
          <w:szCs w:val="30"/>
        </w:rPr>
        <w:t xml:space="preserve"> </w:t>
      </w:r>
      <w:r w:rsidR="006A7BED" w:rsidRPr="000139A4">
        <w:rPr>
          <w:sz w:val="30"/>
          <w:szCs w:val="30"/>
        </w:rPr>
        <w:t>област</w:t>
      </w:r>
      <w:r w:rsidR="00074BF5">
        <w:rPr>
          <w:sz w:val="30"/>
          <w:szCs w:val="30"/>
        </w:rPr>
        <w:t>и</w:t>
      </w:r>
      <w:r w:rsidR="006A7BED" w:rsidRPr="000139A4">
        <w:rPr>
          <w:sz w:val="30"/>
          <w:szCs w:val="30"/>
        </w:rPr>
        <w:t xml:space="preserve"> </w:t>
      </w:r>
      <w:r w:rsidR="00E55A1F">
        <w:rPr>
          <w:sz w:val="30"/>
          <w:szCs w:val="30"/>
        </w:rPr>
        <w:t>проектного поля</w:t>
      </w:r>
      <w:r w:rsidR="00F7748C" w:rsidRPr="000139A4">
        <w:rPr>
          <w:sz w:val="30"/>
          <w:szCs w:val="30"/>
        </w:rPr>
        <w:t xml:space="preserve"> </w:t>
      </w:r>
      <w:r w:rsidR="005B6AB9" w:rsidRPr="000139A4">
        <w:rPr>
          <w:sz w:val="30"/>
          <w:szCs w:val="30"/>
        </w:rPr>
        <w:t>и</w:t>
      </w:r>
      <w:r w:rsidR="00BE4FDD" w:rsidRPr="000139A4">
        <w:rPr>
          <w:sz w:val="30"/>
          <w:szCs w:val="30"/>
        </w:rPr>
        <w:t xml:space="preserve">ли </w:t>
      </w:r>
      <w:r w:rsidR="00F7748C" w:rsidRPr="000139A4">
        <w:rPr>
          <w:sz w:val="30"/>
          <w:szCs w:val="30"/>
        </w:rPr>
        <w:t>допустимы</w:t>
      </w:r>
      <w:r w:rsidR="00074BF5">
        <w:rPr>
          <w:sz w:val="30"/>
          <w:szCs w:val="30"/>
        </w:rPr>
        <w:t>е</w:t>
      </w:r>
      <w:r w:rsidR="00F7748C" w:rsidRPr="000139A4">
        <w:rPr>
          <w:sz w:val="30"/>
          <w:szCs w:val="30"/>
        </w:rPr>
        <w:t xml:space="preserve"> предел</w:t>
      </w:r>
      <w:r w:rsidR="00074BF5">
        <w:rPr>
          <w:sz w:val="30"/>
          <w:szCs w:val="30"/>
        </w:rPr>
        <w:t>ы</w:t>
      </w:r>
      <w:r w:rsidR="00F7748C" w:rsidRPr="000139A4">
        <w:rPr>
          <w:sz w:val="30"/>
          <w:szCs w:val="30"/>
        </w:rPr>
        <w:t xml:space="preserve"> проектного поля</w:t>
      </w:r>
      <w:r w:rsidR="00FF628C" w:rsidRPr="000139A4">
        <w:rPr>
          <w:sz w:val="30"/>
          <w:szCs w:val="30"/>
        </w:rPr>
        <w:t>.</w:t>
      </w:r>
    </w:p>
    <w:p w:rsidR="000C718F" w:rsidRPr="000139A4" w:rsidRDefault="00006C16" w:rsidP="00607C9F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24. </w:t>
      </w:r>
      <w:r w:rsidR="00A96AAE">
        <w:rPr>
          <w:sz w:val="30"/>
          <w:szCs w:val="30"/>
        </w:rPr>
        <w:t>Д</w:t>
      </w:r>
      <w:r w:rsidR="006A7BED" w:rsidRPr="000139A4">
        <w:rPr>
          <w:sz w:val="30"/>
          <w:szCs w:val="30"/>
        </w:rPr>
        <w:t xml:space="preserve">олжно быть верифицировано более одной области </w:t>
      </w:r>
      <w:r w:rsidR="00E55A1F">
        <w:rPr>
          <w:sz w:val="30"/>
          <w:szCs w:val="30"/>
        </w:rPr>
        <w:t>проектного поля</w:t>
      </w:r>
      <w:r w:rsidR="006A7BED" w:rsidRPr="000139A4">
        <w:rPr>
          <w:sz w:val="30"/>
          <w:szCs w:val="30"/>
        </w:rPr>
        <w:t>, но поэтапный подход для корректировки утвержденно</w:t>
      </w:r>
      <w:r w:rsidR="00BE569D" w:rsidRPr="000139A4">
        <w:rPr>
          <w:sz w:val="30"/>
          <w:szCs w:val="30"/>
        </w:rPr>
        <w:t>го</w:t>
      </w:r>
      <w:r w:rsidR="006A7BED" w:rsidRPr="000139A4">
        <w:rPr>
          <w:sz w:val="30"/>
          <w:szCs w:val="30"/>
        </w:rPr>
        <w:t xml:space="preserve"> </w:t>
      </w:r>
      <w:r w:rsidR="00E55A1F">
        <w:rPr>
          <w:sz w:val="30"/>
          <w:szCs w:val="30"/>
        </w:rPr>
        <w:t>проектного поля</w:t>
      </w:r>
      <w:r w:rsidR="006A7BED" w:rsidRPr="000139A4">
        <w:rPr>
          <w:sz w:val="30"/>
          <w:szCs w:val="30"/>
        </w:rPr>
        <w:t xml:space="preserve"> в течение жизненного цикла продукта</w:t>
      </w:r>
      <w:r w:rsidR="007503E8" w:rsidRPr="000139A4">
        <w:rPr>
          <w:sz w:val="30"/>
          <w:szCs w:val="30"/>
        </w:rPr>
        <w:t xml:space="preserve"> также является приемлемым</w:t>
      </w:r>
      <w:r w:rsidR="006A7BED" w:rsidRPr="000139A4">
        <w:rPr>
          <w:sz w:val="30"/>
          <w:szCs w:val="30"/>
        </w:rPr>
        <w:t>.</w:t>
      </w:r>
    </w:p>
    <w:p w:rsidR="00862562" w:rsidRPr="00074BF5" w:rsidRDefault="00A43E47" w:rsidP="009D39A6">
      <w:pPr>
        <w:pStyle w:val="1"/>
        <w:rPr>
          <w:lang w:val="ru-RU"/>
        </w:rPr>
      </w:pPr>
      <w:r>
        <w:t>VI</w:t>
      </w:r>
      <w:r w:rsidR="004C0F66" w:rsidRPr="00074BF5">
        <w:rPr>
          <w:lang w:val="ru-RU"/>
        </w:rPr>
        <w:t>.</w:t>
      </w:r>
      <w:r>
        <w:t> </w:t>
      </w:r>
      <w:r w:rsidR="004C0F66" w:rsidRPr="00074BF5">
        <w:rPr>
          <w:lang w:val="ru-RU"/>
        </w:rPr>
        <w:t>М</w:t>
      </w:r>
      <w:r w:rsidRPr="00074BF5">
        <w:rPr>
          <w:lang w:val="ru-RU"/>
        </w:rPr>
        <w:t>асштабирование</w:t>
      </w:r>
    </w:p>
    <w:p w:rsidR="00E318ED" w:rsidRPr="000139A4" w:rsidRDefault="00006C16" w:rsidP="00607C9F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25. </w:t>
      </w:r>
      <w:r w:rsidR="00862562" w:rsidRPr="000139A4">
        <w:rPr>
          <w:sz w:val="30"/>
          <w:szCs w:val="30"/>
        </w:rPr>
        <w:t>Во избежание повторения длительных и дорогостоящих ис</w:t>
      </w:r>
      <w:r w:rsidR="00762E61" w:rsidRPr="000139A4">
        <w:rPr>
          <w:sz w:val="30"/>
          <w:szCs w:val="30"/>
        </w:rPr>
        <w:t>пыт</w:t>
      </w:r>
      <w:r w:rsidR="00D91D85" w:rsidRPr="000139A4">
        <w:rPr>
          <w:sz w:val="30"/>
          <w:szCs w:val="30"/>
        </w:rPr>
        <w:t>а</w:t>
      </w:r>
      <w:r w:rsidR="00862562" w:rsidRPr="000139A4">
        <w:rPr>
          <w:sz w:val="30"/>
          <w:szCs w:val="30"/>
        </w:rPr>
        <w:t xml:space="preserve">ний необходимо должным образом </w:t>
      </w:r>
      <w:r w:rsidR="00D91D85" w:rsidRPr="000139A4">
        <w:rPr>
          <w:sz w:val="30"/>
          <w:szCs w:val="30"/>
        </w:rPr>
        <w:t xml:space="preserve">организовать </w:t>
      </w:r>
      <w:r w:rsidR="00862562" w:rsidRPr="000139A4">
        <w:rPr>
          <w:sz w:val="30"/>
          <w:szCs w:val="30"/>
        </w:rPr>
        <w:t>сб</w:t>
      </w:r>
      <w:r w:rsidR="00D91D85" w:rsidRPr="000139A4">
        <w:rPr>
          <w:sz w:val="30"/>
          <w:szCs w:val="30"/>
        </w:rPr>
        <w:t>ор</w:t>
      </w:r>
      <w:r w:rsidR="00862562" w:rsidRPr="000139A4">
        <w:rPr>
          <w:sz w:val="30"/>
          <w:szCs w:val="30"/>
        </w:rPr>
        <w:t xml:space="preserve"> информаци</w:t>
      </w:r>
      <w:r w:rsidR="00D91D85" w:rsidRPr="000139A4">
        <w:rPr>
          <w:sz w:val="30"/>
          <w:szCs w:val="30"/>
        </w:rPr>
        <w:t>и и данных</w:t>
      </w:r>
      <w:r w:rsidR="00862562" w:rsidRPr="000139A4">
        <w:rPr>
          <w:sz w:val="30"/>
          <w:szCs w:val="30"/>
        </w:rPr>
        <w:t xml:space="preserve"> о ходе исследований при разработке, оптимизации и масштабировании процесса. Данную информацию представляют для</w:t>
      </w:r>
      <w:r w:rsidR="006B49F5">
        <w:rPr>
          <w:sz w:val="30"/>
          <w:szCs w:val="30"/>
        </w:rPr>
        <w:t xml:space="preserve"> </w:t>
      </w:r>
      <w:r w:rsidR="00862562" w:rsidRPr="000139A4">
        <w:rPr>
          <w:sz w:val="30"/>
          <w:szCs w:val="30"/>
        </w:rPr>
        <w:t xml:space="preserve">обоснования того, что масштабирование процесса может быть достигнуто без потери качества при проведении промышленного </w:t>
      </w:r>
      <w:r w:rsidR="00A96AAE">
        <w:rPr>
          <w:sz w:val="30"/>
          <w:szCs w:val="30"/>
        </w:rPr>
        <w:t xml:space="preserve">производственного </w:t>
      </w:r>
      <w:r w:rsidR="00862562" w:rsidRPr="000139A4">
        <w:rPr>
          <w:sz w:val="30"/>
          <w:szCs w:val="30"/>
        </w:rPr>
        <w:t>процесса.</w:t>
      </w:r>
      <w:r w:rsidR="006B49F5">
        <w:rPr>
          <w:sz w:val="30"/>
          <w:szCs w:val="30"/>
        </w:rPr>
        <w:t xml:space="preserve"> </w:t>
      </w:r>
      <w:r w:rsidR="007C5D98" w:rsidRPr="007C5D98">
        <w:rPr>
          <w:sz w:val="30"/>
          <w:szCs w:val="30"/>
        </w:rPr>
        <w:t xml:space="preserve">В </w:t>
      </w:r>
      <w:r w:rsidR="0074144E">
        <w:rPr>
          <w:sz w:val="30"/>
          <w:szCs w:val="30"/>
        </w:rPr>
        <w:t>под</w:t>
      </w:r>
      <w:r w:rsidR="007C5D98" w:rsidRPr="007C5D98">
        <w:rPr>
          <w:sz w:val="30"/>
          <w:szCs w:val="30"/>
        </w:rPr>
        <w:t>разделе 3.2.P.2</w:t>
      </w:r>
      <w:r w:rsidR="0074144E">
        <w:rPr>
          <w:sz w:val="30"/>
          <w:szCs w:val="30"/>
        </w:rPr>
        <w:t xml:space="preserve"> </w:t>
      </w:r>
      <w:r w:rsidR="00A96AAE">
        <w:rPr>
          <w:sz w:val="30"/>
          <w:szCs w:val="30"/>
        </w:rPr>
        <w:t>(</w:t>
      </w:r>
      <w:r w:rsidR="0074144E">
        <w:rPr>
          <w:sz w:val="30"/>
          <w:szCs w:val="30"/>
        </w:rPr>
        <w:t>«Фармацевтическая разработка»</w:t>
      </w:r>
      <w:r w:rsidR="00A96AAE">
        <w:rPr>
          <w:sz w:val="30"/>
          <w:szCs w:val="30"/>
        </w:rPr>
        <w:t>)</w:t>
      </w:r>
      <w:r w:rsidR="007C5D98" w:rsidRPr="007C5D98">
        <w:rPr>
          <w:sz w:val="30"/>
          <w:szCs w:val="30"/>
        </w:rPr>
        <w:t xml:space="preserve"> </w:t>
      </w:r>
      <w:r w:rsidR="0074144E">
        <w:rPr>
          <w:sz w:val="30"/>
          <w:szCs w:val="30"/>
        </w:rPr>
        <w:t xml:space="preserve">модуля 3 </w:t>
      </w:r>
      <w:r w:rsidR="00144A73">
        <w:rPr>
          <w:sz w:val="30"/>
          <w:szCs w:val="30"/>
        </w:rPr>
        <w:t xml:space="preserve">регистрационного досье </w:t>
      </w:r>
      <w:r w:rsidR="005C1030">
        <w:rPr>
          <w:sz w:val="30"/>
          <w:szCs w:val="30"/>
        </w:rPr>
        <w:t>необходимо обозначить</w:t>
      </w:r>
      <w:r w:rsidR="007C5D98" w:rsidRPr="007C5D98">
        <w:rPr>
          <w:sz w:val="30"/>
          <w:szCs w:val="30"/>
        </w:rPr>
        <w:t xml:space="preserve"> элементы процесса, которые окажутся критичными при масштабировании</w:t>
      </w:r>
      <w:r w:rsidR="004E5955">
        <w:rPr>
          <w:sz w:val="30"/>
          <w:szCs w:val="30"/>
        </w:rPr>
        <w:t>,</w:t>
      </w:r>
      <w:r w:rsidR="007C5D98" w:rsidRPr="007C5D98">
        <w:rPr>
          <w:sz w:val="30"/>
          <w:szCs w:val="30"/>
        </w:rPr>
        <w:t xml:space="preserve"> в </w:t>
      </w:r>
      <w:r w:rsidR="0074144E">
        <w:rPr>
          <w:sz w:val="30"/>
          <w:szCs w:val="30"/>
        </w:rPr>
        <w:t>под</w:t>
      </w:r>
      <w:r w:rsidR="007C5D98" w:rsidRPr="007C5D98">
        <w:rPr>
          <w:sz w:val="30"/>
          <w:szCs w:val="30"/>
        </w:rPr>
        <w:t>разделе 3.2.P.3</w:t>
      </w:r>
      <w:r w:rsidR="0074144E">
        <w:rPr>
          <w:sz w:val="30"/>
          <w:szCs w:val="30"/>
        </w:rPr>
        <w:t xml:space="preserve"> </w:t>
      </w:r>
      <w:r w:rsidR="00056A4A">
        <w:rPr>
          <w:sz w:val="30"/>
          <w:szCs w:val="30"/>
        </w:rPr>
        <w:t>(</w:t>
      </w:r>
      <w:r w:rsidR="0074144E">
        <w:rPr>
          <w:sz w:val="30"/>
          <w:szCs w:val="30"/>
        </w:rPr>
        <w:t>«Процесс производства лекарственного препарата»</w:t>
      </w:r>
      <w:r w:rsidR="00056A4A">
        <w:rPr>
          <w:sz w:val="30"/>
          <w:szCs w:val="30"/>
        </w:rPr>
        <w:t>)</w:t>
      </w:r>
      <w:r w:rsidR="007C5D98" w:rsidRPr="007C5D98">
        <w:rPr>
          <w:sz w:val="30"/>
          <w:szCs w:val="30"/>
        </w:rPr>
        <w:t xml:space="preserve"> </w:t>
      </w:r>
      <w:r w:rsidR="0074144E">
        <w:rPr>
          <w:sz w:val="30"/>
          <w:szCs w:val="30"/>
        </w:rPr>
        <w:t xml:space="preserve">модуля 3 </w:t>
      </w:r>
      <w:r w:rsidR="00144A73">
        <w:rPr>
          <w:sz w:val="30"/>
          <w:szCs w:val="30"/>
        </w:rPr>
        <w:t xml:space="preserve">регистрационного </w:t>
      </w:r>
      <w:r w:rsidR="007C5D98" w:rsidRPr="007C5D98">
        <w:rPr>
          <w:sz w:val="30"/>
          <w:szCs w:val="30"/>
        </w:rPr>
        <w:t>досье их необходимо охарактеризовать</w:t>
      </w:r>
      <w:r w:rsidR="00862562" w:rsidRPr="000139A4">
        <w:rPr>
          <w:sz w:val="30"/>
          <w:szCs w:val="30"/>
        </w:rPr>
        <w:t>.</w:t>
      </w:r>
      <w:r w:rsidR="00356565" w:rsidRPr="000139A4">
        <w:rPr>
          <w:sz w:val="30"/>
          <w:szCs w:val="30"/>
        </w:rPr>
        <w:t xml:space="preserve"> </w:t>
      </w:r>
    </w:p>
    <w:p w:rsidR="00E318ED" w:rsidRPr="000139A4" w:rsidRDefault="00006C16" w:rsidP="00607C9F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26. </w:t>
      </w:r>
      <w:r w:rsidR="00862562" w:rsidRPr="000139A4">
        <w:rPr>
          <w:sz w:val="30"/>
          <w:szCs w:val="30"/>
        </w:rPr>
        <w:t xml:space="preserve">Если </w:t>
      </w:r>
      <w:r w:rsidR="00E318ED" w:rsidRPr="000139A4">
        <w:rPr>
          <w:sz w:val="30"/>
          <w:szCs w:val="30"/>
        </w:rPr>
        <w:t xml:space="preserve">размеры серий </w:t>
      </w:r>
      <w:r w:rsidR="00862562" w:rsidRPr="000139A4">
        <w:rPr>
          <w:sz w:val="30"/>
          <w:szCs w:val="30"/>
        </w:rPr>
        <w:t>предлага</w:t>
      </w:r>
      <w:r w:rsidR="00E318ED" w:rsidRPr="000139A4">
        <w:rPr>
          <w:sz w:val="30"/>
          <w:szCs w:val="30"/>
        </w:rPr>
        <w:t>ю</w:t>
      </w:r>
      <w:r w:rsidR="00862562" w:rsidRPr="000139A4">
        <w:rPr>
          <w:sz w:val="30"/>
          <w:szCs w:val="30"/>
        </w:rPr>
        <w:t xml:space="preserve">тся </w:t>
      </w:r>
      <w:r w:rsidR="00E318ED" w:rsidRPr="000139A4">
        <w:rPr>
          <w:spacing w:val="-1"/>
          <w:sz w:val="30"/>
          <w:szCs w:val="30"/>
        </w:rPr>
        <w:t>в определенных диапазонах,</w:t>
      </w:r>
      <w:r w:rsidR="006B49F5">
        <w:rPr>
          <w:sz w:val="30"/>
          <w:szCs w:val="30"/>
        </w:rPr>
        <w:t xml:space="preserve"> </w:t>
      </w:r>
      <w:r w:rsidR="00862562" w:rsidRPr="000139A4">
        <w:rPr>
          <w:sz w:val="30"/>
          <w:szCs w:val="30"/>
        </w:rPr>
        <w:t xml:space="preserve">следует привести обоснование того, что изменение размера серии </w:t>
      </w:r>
      <w:r w:rsidR="00A63AD9">
        <w:rPr>
          <w:sz w:val="30"/>
          <w:szCs w:val="30"/>
        </w:rPr>
        <w:br/>
      </w:r>
      <w:r w:rsidR="00862562" w:rsidRPr="000139A4">
        <w:rPr>
          <w:sz w:val="30"/>
          <w:szCs w:val="30"/>
        </w:rPr>
        <w:t>не окажет отрицательного влияния на критические показатели качества</w:t>
      </w:r>
      <w:r w:rsidR="00056A4A">
        <w:rPr>
          <w:sz w:val="30"/>
          <w:szCs w:val="30"/>
        </w:rPr>
        <w:t xml:space="preserve"> </w:t>
      </w:r>
      <w:r w:rsidR="00056A4A">
        <w:rPr>
          <w:sz w:val="30"/>
          <w:szCs w:val="30"/>
        </w:rPr>
        <w:lastRenderedPageBreak/>
        <w:t>(</w:t>
      </w:r>
      <w:r w:rsidR="00056A4A">
        <w:rPr>
          <w:sz w:val="30"/>
          <w:szCs w:val="30"/>
          <w:lang w:val="en-US"/>
        </w:rPr>
        <w:t>CQA</w:t>
      </w:r>
      <w:r w:rsidR="00056A4A" w:rsidRPr="00174577">
        <w:rPr>
          <w:sz w:val="30"/>
          <w:szCs w:val="30"/>
        </w:rPr>
        <w:t>)</w:t>
      </w:r>
      <w:r w:rsidR="00862562" w:rsidRPr="000139A4">
        <w:rPr>
          <w:sz w:val="30"/>
          <w:szCs w:val="30"/>
        </w:rPr>
        <w:t xml:space="preserve"> готово</w:t>
      </w:r>
      <w:r w:rsidR="004821C0">
        <w:rPr>
          <w:sz w:val="30"/>
          <w:szCs w:val="30"/>
        </w:rPr>
        <w:t>го</w:t>
      </w:r>
      <w:r w:rsidR="00862562" w:rsidRPr="000139A4">
        <w:rPr>
          <w:sz w:val="30"/>
          <w:szCs w:val="30"/>
        </w:rPr>
        <w:t xml:space="preserve"> продук</w:t>
      </w:r>
      <w:r w:rsidR="004821C0">
        <w:rPr>
          <w:sz w:val="30"/>
          <w:szCs w:val="30"/>
        </w:rPr>
        <w:t>та</w:t>
      </w:r>
      <w:r w:rsidR="00862562" w:rsidRPr="000139A4">
        <w:rPr>
          <w:sz w:val="30"/>
          <w:szCs w:val="30"/>
        </w:rPr>
        <w:t xml:space="preserve">. </w:t>
      </w:r>
      <w:r w:rsidR="00056A4A">
        <w:rPr>
          <w:sz w:val="30"/>
          <w:szCs w:val="30"/>
        </w:rPr>
        <w:t>П</w:t>
      </w:r>
      <w:r w:rsidR="00862562" w:rsidRPr="000139A4">
        <w:rPr>
          <w:sz w:val="30"/>
          <w:szCs w:val="30"/>
        </w:rPr>
        <w:t xml:space="preserve">араметры, изложенные в плане </w:t>
      </w:r>
      <w:proofErr w:type="spellStart"/>
      <w:r w:rsidR="00862562" w:rsidRPr="000139A4">
        <w:rPr>
          <w:sz w:val="30"/>
          <w:szCs w:val="30"/>
        </w:rPr>
        <w:t>валидации</w:t>
      </w:r>
      <w:proofErr w:type="spellEnd"/>
      <w:r w:rsidR="00862562" w:rsidRPr="000139A4">
        <w:rPr>
          <w:sz w:val="30"/>
          <w:szCs w:val="30"/>
        </w:rPr>
        <w:t xml:space="preserve"> процесса (</w:t>
      </w:r>
      <w:r w:rsidR="00056A4A">
        <w:rPr>
          <w:sz w:val="30"/>
          <w:szCs w:val="30"/>
        </w:rPr>
        <w:t xml:space="preserve">в соответствии с </w:t>
      </w:r>
      <w:r w:rsidR="001F1661">
        <w:rPr>
          <w:sz w:val="30"/>
          <w:szCs w:val="30"/>
        </w:rPr>
        <w:t>п</w:t>
      </w:r>
      <w:r w:rsidR="00862562" w:rsidRPr="000139A4">
        <w:rPr>
          <w:sz w:val="30"/>
          <w:szCs w:val="30"/>
        </w:rPr>
        <w:t>риложени</w:t>
      </w:r>
      <w:r w:rsidR="00056A4A">
        <w:rPr>
          <w:sz w:val="30"/>
          <w:szCs w:val="30"/>
        </w:rPr>
        <w:t>ем</w:t>
      </w:r>
      <w:r w:rsidR="00D66D96">
        <w:rPr>
          <w:sz w:val="30"/>
          <w:szCs w:val="30"/>
        </w:rPr>
        <w:t xml:space="preserve"> </w:t>
      </w:r>
      <w:r w:rsidR="001F1661">
        <w:rPr>
          <w:sz w:val="30"/>
          <w:szCs w:val="30"/>
        </w:rPr>
        <w:t>№</w:t>
      </w:r>
      <w:r w:rsidR="00862562" w:rsidRPr="000139A4">
        <w:rPr>
          <w:sz w:val="30"/>
          <w:szCs w:val="30"/>
        </w:rPr>
        <w:t xml:space="preserve"> </w:t>
      </w:r>
      <w:r w:rsidR="00E318ED" w:rsidRPr="000139A4">
        <w:rPr>
          <w:sz w:val="30"/>
          <w:szCs w:val="30"/>
        </w:rPr>
        <w:t>1</w:t>
      </w:r>
      <w:r w:rsidR="00C65A3F">
        <w:rPr>
          <w:sz w:val="30"/>
          <w:szCs w:val="30"/>
        </w:rPr>
        <w:t xml:space="preserve"> к настоящему Руководству</w:t>
      </w:r>
      <w:r w:rsidR="00862562" w:rsidRPr="000139A4">
        <w:rPr>
          <w:sz w:val="30"/>
          <w:szCs w:val="30"/>
        </w:rPr>
        <w:t>)</w:t>
      </w:r>
      <w:r w:rsidR="004C5BAE" w:rsidRPr="000139A4">
        <w:rPr>
          <w:sz w:val="30"/>
          <w:szCs w:val="30"/>
        </w:rPr>
        <w:t>,</w:t>
      </w:r>
      <w:r w:rsidR="00862562" w:rsidRPr="000139A4">
        <w:rPr>
          <w:sz w:val="30"/>
          <w:szCs w:val="30"/>
        </w:rPr>
        <w:t xml:space="preserve"> </w:t>
      </w:r>
      <w:r w:rsidR="004C5BAE" w:rsidRPr="000139A4">
        <w:rPr>
          <w:sz w:val="30"/>
          <w:szCs w:val="30"/>
        </w:rPr>
        <w:t xml:space="preserve">при изменении размера серии </w:t>
      </w:r>
      <w:r w:rsidR="00056A4A">
        <w:rPr>
          <w:sz w:val="30"/>
          <w:szCs w:val="30"/>
        </w:rPr>
        <w:t>должны быть</w:t>
      </w:r>
      <w:r w:rsidR="00862562" w:rsidRPr="000139A4">
        <w:rPr>
          <w:sz w:val="30"/>
          <w:szCs w:val="30"/>
        </w:rPr>
        <w:t xml:space="preserve"> проверены повторно, если не предоставлены доказательства</w:t>
      </w:r>
      <w:r w:rsidR="006B49F5">
        <w:rPr>
          <w:sz w:val="30"/>
          <w:szCs w:val="30"/>
        </w:rPr>
        <w:t xml:space="preserve"> </w:t>
      </w:r>
      <w:r w:rsidR="00862562" w:rsidRPr="000139A4">
        <w:rPr>
          <w:sz w:val="30"/>
          <w:szCs w:val="30"/>
        </w:rPr>
        <w:t>того, что процесс независим от масштаба</w:t>
      </w:r>
      <w:r w:rsidR="009A161C" w:rsidRPr="000139A4">
        <w:rPr>
          <w:sz w:val="30"/>
          <w:szCs w:val="30"/>
        </w:rPr>
        <w:t>,</w:t>
      </w:r>
      <w:r w:rsidR="00862562" w:rsidRPr="000139A4">
        <w:rPr>
          <w:sz w:val="30"/>
          <w:szCs w:val="30"/>
        </w:rPr>
        <w:t xml:space="preserve"> или </w:t>
      </w:r>
      <w:r w:rsidR="00E318ED" w:rsidRPr="000139A4">
        <w:rPr>
          <w:sz w:val="30"/>
          <w:szCs w:val="30"/>
        </w:rPr>
        <w:t xml:space="preserve">если </w:t>
      </w:r>
      <w:r w:rsidR="00862562" w:rsidRPr="000139A4">
        <w:rPr>
          <w:sz w:val="30"/>
          <w:szCs w:val="30"/>
        </w:rPr>
        <w:t>не используется непрерывная верификация процесса.</w:t>
      </w:r>
      <w:r w:rsidR="00E318ED" w:rsidRPr="000139A4">
        <w:rPr>
          <w:spacing w:val="-1"/>
          <w:sz w:val="30"/>
          <w:szCs w:val="30"/>
        </w:rPr>
        <w:t xml:space="preserve"> </w:t>
      </w:r>
    </w:p>
    <w:p w:rsidR="00FC7F5E" w:rsidRPr="00074BF5" w:rsidRDefault="00A43E47" w:rsidP="009D39A6">
      <w:pPr>
        <w:pStyle w:val="1"/>
        <w:rPr>
          <w:lang w:val="ru-RU"/>
        </w:rPr>
      </w:pPr>
      <w:r>
        <w:t>VI</w:t>
      </w:r>
      <w:r w:rsidR="004E5955">
        <w:t>I</w:t>
      </w:r>
      <w:r w:rsidR="004C0F66" w:rsidRPr="00074BF5">
        <w:rPr>
          <w:lang w:val="ru-RU"/>
        </w:rPr>
        <w:t>.</w:t>
      </w:r>
      <w:r>
        <w:t> </w:t>
      </w:r>
      <w:r w:rsidRPr="00074BF5">
        <w:rPr>
          <w:lang w:val="ru-RU"/>
        </w:rPr>
        <w:t>Пострегистрационный контроль изменений</w:t>
      </w:r>
      <w:r w:rsidR="004C0F66" w:rsidRPr="00074BF5">
        <w:rPr>
          <w:lang w:val="ru-RU"/>
        </w:rPr>
        <w:t xml:space="preserve"> </w:t>
      </w:r>
    </w:p>
    <w:p w:rsidR="00CF64B8" w:rsidRPr="000139A4" w:rsidRDefault="00006C16" w:rsidP="00607C9F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27. </w:t>
      </w:r>
      <w:r w:rsidR="00FC7F5E" w:rsidRPr="000139A4">
        <w:rPr>
          <w:sz w:val="30"/>
          <w:szCs w:val="30"/>
        </w:rPr>
        <w:t xml:space="preserve">Необходимо установить четкие процедуры для управления изменениями, предлагаемыми для производственного процесса. </w:t>
      </w:r>
      <w:r w:rsidR="00DD0218" w:rsidRPr="001F1661">
        <w:rPr>
          <w:sz w:val="30"/>
          <w:szCs w:val="30"/>
        </w:rPr>
        <w:t>Такие</w:t>
      </w:r>
      <w:r w:rsidR="00FC7F5E" w:rsidRPr="001F1661">
        <w:rPr>
          <w:sz w:val="30"/>
          <w:szCs w:val="30"/>
        </w:rPr>
        <w:t xml:space="preserve"> </w:t>
      </w:r>
      <w:r w:rsidR="00FC7F5E" w:rsidRPr="000139A4">
        <w:rPr>
          <w:sz w:val="30"/>
          <w:szCs w:val="30"/>
        </w:rPr>
        <w:t xml:space="preserve">процедуры являются частью </w:t>
      </w:r>
      <w:r w:rsidR="001F1661">
        <w:rPr>
          <w:sz w:val="30"/>
          <w:szCs w:val="30"/>
        </w:rPr>
        <w:t xml:space="preserve">требований </w:t>
      </w:r>
      <w:r w:rsidR="00030AC3">
        <w:rPr>
          <w:sz w:val="30"/>
          <w:szCs w:val="30"/>
        </w:rPr>
        <w:t>П</w:t>
      </w:r>
      <w:r w:rsidR="001F1661">
        <w:rPr>
          <w:sz w:val="30"/>
          <w:szCs w:val="30"/>
        </w:rPr>
        <w:t xml:space="preserve">равил надлежащей производственной практики </w:t>
      </w:r>
      <w:r w:rsidR="00FC7F5E" w:rsidRPr="000139A4">
        <w:rPr>
          <w:sz w:val="30"/>
          <w:szCs w:val="30"/>
        </w:rPr>
        <w:t xml:space="preserve">и в </w:t>
      </w:r>
      <w:r w:rsidR="00313AEB" w:rsidRPr="000139A4">
        <w:rPr>
          <w:sz w:val="30"/>
          <w:szCs w:val="30"/>
        </w:rPr>
        <w:t xml:space="preserve">регистрационном </w:t>
      </w:r>
      <w:r w:rsidR="00FC7F5E" w:rsidRPr="000139A4">
        <w:rPr>
          <w:sz w:val="30"/>
          <w:szCs w:val="30"/>
        </w:rPr>
        <w:t xml:space="preserve">досье обычно не указываются. </w:t>
      </w:r>
      <w:r w:rsidR="00CF64B8" w:rsidRPr="000139A4">
        <w:rPr>
          <w:sz w:val="30"/>
          <w:szCs w:val="30"/>
        </w:rPr>
        <w:t>Процедуры контроля изменений должны обеспечивать получение достаточного количества данных, собранных с помощью утвержденной стратегии контроля, для подтверждения того, что измененный процесс позволяет получать продук</w:t>
      </w:r>
      <w:r w:rsidR="004821C0">
        <w:rPr>
          <w:sz w:val="30"/>
          <w:szCs w:val="30"/>
        </w:rPr>
        <w:t>т</w:t>
      </w:r>
      <w:r w:rsidR="00CF64B8" w:rsidRPr="000139A4">
        <w:rPr>
          <w:sz w:val="30"/>
          <w:szCs w:val="30"/>
        </w:rPr>
        <w:t xml:space="preserve"> требуемого качества</w:t>
      </w:r>
      <w:r w:rsidR="00FC0EE8">
        <w:rPr>
          <w:sz w:val="30"/>
          <w:szCs w:val="30"/>
        </w:rPr>
        <w:br/>
      </w:r>
      <w:r w:rsidR="00CF64B8" w:rsidRPr="000139A4">
        <w:rPr>
          <w:sz w:val="30"/>
          <w:szCs w:val="30"/>
        </w:rPr>
        <w:t xml:space="preserve">и </w:t>
      </w:r>
      <w:r w:rsidR="0037501F" w:rsidRPr="000139A4">
        <w:rPr>
          <w:sz w:val="30"/>
          <w:szCs w:val="30"/>
        </w:rPr>
        <w:t>обеспечи</w:t>
      </w:r>
      <w:r w:rsidR="00CF64B8" w:rsidRPr="000139A4">
        <w:rPr>
          <w:sz w:val="30"/>
          <w:szCs w:val="30"/>
        </w:rPr>
        <w:t xml:space="preserve">вать </w:t>
      </w:r>
      <w:r w:rsidR="00B038CC">
        <w:rPr>
          <w:sz w:val="30"/>
          <w:szCs w:val="30"/>
        </w:rPr>
        <w:t>полное и подробное</w:t>
      </w:r>
      <w:r w:rsidR="00CF64B8" w:rsidRPr="000139A4">
        <w:rPr>
          <w:sz w:val="30"/>
          <w:szCs w:val="30"/>
        </w:rPr>
        <w:t xml:space="preserve"> </w:t>
      </w:r>
      <w:r w:rsidR="008A77F9">
        <w:rPr>
          <w:sz w:val="30"/>
          <w:szCs w:val="30"/>
        </w:rPr>
        <w:t>документальное оформление</w:t>
      </w:r>
      <w:r w:rsidR="00CF64B8" w:rsidRPr="000139A4">
        <w:rPr>
          <w:sz w:val="30"/>
          <w:szCs w:val="30"/>
        </w:rPr>
        <w:t xml:space="preserve"> и утверждение всех </w:t>
      </w:r>
      <w:r w:rsidR="0037501F" w:rsidRPr="000139A4">
        <w:rPr>
          <w:sz w:val="30"/>
          <w:szCs w:val="30"/>
        </w:rPr>
        <w:t>элемен</w:t>
      </w:r>
      <w:r w:rsidR="00CF64B8" w:rsidRPr="000139A4">
        <w:rPr>
          <w:sz w:val="30"/>
          <w:szCs w:val="30"/>
        </w:rPr>
        <w:t xml:space="preserve">тов, </w:t>
      </w:r>
      <w:r w:rsidR="0037501F" w:rsidRPr="000139A4">
        <w:rPr>
          <w:sz w:val="30"/>
          <w:szCs w:val="30"/>
        </w:rPr>
        <w:t>связанных с</w:t>
      </w:r>
      <w:r w:rsidR="00CF64B8" w:rsidRPr="000139A4">
        <w:rPr>
          <w:sz w:val="30"/>
          <w:szCs w:val="30"/>
        </w:rPr>
        <w:t xml:space="preserve"> изменени</w:t>
      </w:r>
      <w:r w:rsidR="0037501F" w:rsidRPr="000139A4">
        <w:rPr>
          <w:sz w:val="30"/>
          <w:szCs w:val="30"/>
        </w:rPr>
        <w:t>ем</w:t>
      </w:r>
      <w:r w:rsidR="00CF64B8" w:rsidRPr="000139A4">
        <w:rPr>
          <w:sz w:val="30"/>
          <w:szCs w:val="30"/>
        </w:rPr>
        <w:t xml:space="preserve">, включая оценку необходимости внесения изменений в регистрационное досье. </w:t>
      </w:r>
    </w:p>
    <w:p w:rsidR="00FC7F5E" w:rsidRPr="001F1661" w:rsidRDefault="00FC7F5E" w:rsidP="00607C9F">
      <w:pPr>
        <w:spacing w:line="360" w:lineRule="auto"/>
        <w:ind w:firstLine="709"/>
        <w:jc w:val="both"/>
        <w:rPr>
          <w:sz w:val="30"/>
          <w:szCs w:val="30"/>
        </w:rPr>
      </w:pPr>
      <w:r w:rsidRPr="001F1661">
        <w:rPr>
          <w:sz w:val="30"/>
          <w:szCs w:val="30"/>
        </w:rPr>
        <w:t>Подробн</w:t>
      </w:r>
      <w:r w:rsidR="00216A14">
        <w:rPr>
          <w:sz w:val="30"/>
          <w:szCs w:val="30"/>
        </w:rPr>
        <w:t>ая</w:t>
      </w:r>
      <w:r w:rsidRPr="001F1661">
        <w:rPr>
          <w:sz w:val="30"/>
          <w:szCs w:val="30"/>
        </w:rPr>
        <w:t xml:space="preserve"> информация об изменениях, </w:t>
      </w:r>
      <w:r w:rsidR="00056A4A">
        <w:rPr>
          <w:sz w:val="30"/>
          <w:szCs w:val="30"/>
        </w:rPr>
        <w:t xml:space="preserve">которые необходимо вносить </w:t>
      </w:r>
      <w:r w:rsidRPr="001F1661">
        <w:rPr>
          <w:sz w:val="30"/>
          <w:szCs w:val="30"/>
        </w:rPr>
        <w:t>в регистрационное досье</w:t>
      </w:r>
      <w:r w:rsidR="00D33DE3" w:rsidRPr="001F1661">
        <w:rPr>
          <w:sz w:val="30"/>
          <w:szCs w:val="30"/>
        </w:rPr>
        <w:t>,</w:t>
      </w:r>
      <w:r w:rsidRPr="001F1661">
        <w:rPr>
          <w:sz w:val="30"/>
          <w:szCs w:val="30"/>
        </w:rPr>
        <w:t xml:space="preserve"> приведена в</w:t>
      </w:r>
      <w:r w:rsidR="006B49F5" w:rsidRPr="001F1661">
        <w:rPr>
          <w:sz w:val="30"/>
          <w:szCs w:val="30"/>
        </w:rPr>
        <w:t xml:space="preserve"> </w:t>
      </w:r>
      <w:r w:rsidR="00C93995">
        <w:rPr>
          <w:sz w:val="30"/>
          <w:szCs w:val="30"/>
        </w:rPr>
        <w:t xml:space="preserve">приложениях № 19 и 20 </w:t>
      </w:r>
      <w:r w:rsidR="00C93995">
        <w:rPr>
          <w:sz w:val="30"/>
          <w:szCs w:val="30"/>
        </w:rPr>
        <w:br/>
        <w:t>к П</w:t>
      </w:r>
      <w:r w:rsidR="001F1661" w:rsidRPr="001F1661">
        <w:rPr>
          <w:sz w:val="30"/>
          <w:szCs w:val="30"/>
        </w:rPr>
        <w:t>равилам регистрации и экспертизы</w:t>
      </w:r>
      <w:r w:rsidR="00056A4A">
        <w:rPr>
          <w:sz w:val="30"/>
          <w:szCs w:val="30"/>
        </w:rPr>
        <w:t>.</w:t>
      </w:r>
      <w:r w:rsidR="001F1661" w:rsidRPr="001F1661">
        <w:rPr>
          <w:sz w:val="30"/>
          <w:szCs w:val="30"/>
        </w:rPr>
        <w:t xml:space="preserve"> </w:t>
      </w:r>
    </w:p>
    <w:p w:rsidR="00FC7F5E" w:rsidRPr="00074BF5" w:rsidRDefault="00A43E47" w:rsidP="009D39A6">
      <w:pPr>
        <w:pStyle w:val="1"/>
        <w:rPr>
          <w:lang w:val="ru-RU"/>
        </w:rPr>
      </w:pPr>
      <w:r>
        <w:t>VIII</w:t>
      </w:r>
      <w:r w:rsidR="004C0F66" w:rsidRPr="00074BF5">
        <w:rPr>
          <w:lang w:val="ru-RU"/>
        </w:rPr>
        <w:t>.</w:t>
      </w:r>
      <w:r>
        <w:t> </w:t>
      </w:r>
      <w:r w:rsidRPr="00074BF5">
        <w:rPr>
          <w:lang w:val="ru-RU"/>
        </w:rPr>
        <w:t>Стандартные и нестандартные процессы производства</w:t>
      </w:r>
    </w:p>
    <w:p w:rsidR="00FC7F5E" w:rsidRPr="000139A4" w:rsidRDefault="00006C16" w:rsidP="00607C9F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28. </w:t>
      </w:r>
      <w:r w:rsidR="00056A4A">
        <w:rPr>
          <w:sz w:val="30"/>
          <w:szCs w:val="30"/>
        </w:rPr>
        <w:t>Положения н</w:t>
      </w:r>
      <w:r w:rsidR="00FC7F5E" w:rsidRPr="000139A4">
        <w:rPr>
          <w:sz w:val="30"/>
          <w:szCs w:val="30"/>
        </w:rPr>
        <w:t>астоящ</w:t>
      </w:r>
      <w:r w:rsidR="00056A4A">
        <w:rPr>
          <w:sz w:val="30"/>
          <w:szCs w:val="30"/>
        </w:rPr>
        <w:t>его</w:t>
      </w:r>
      <w:r w:rsidR="00FC7F5E" w:rsidRPr="000139A4">
        <w:rPr>
          <w:sz w:val="30"/>
          <w:szCs w:val="30"/>
        </w:rPr>
        <w:t xml:space="preserve"> раздел</w:t>
      </w:r>
      <w:r w:rsidR="00056A4A">
        <w:rPr>
          <w:sz w:val="30"/>
          <w:szCs w:val="30"/>
        </w:rPr>
        <w:t>а</w:t>
      </w:r>
      <w:r w:rsidR="00FC7F5E" w:rsidRPr="000139A4">
        <w:rPr>
          <w:sz w:val="30"/>
          <w:szCs w:val="30"/>
        </w:rPr>
        <w:t xml:space="preserve"> примен</w:t>
      </w:r>
      <w:r w:rsidR="00056A4A">
        <w:rPr>
          <w:sz w:val="30"/>
          <w:szCs w:val="30"/>
        </w:rPr>
        <w:t>яются</w:t>
      </w:r>
      <w:r w:rsidR="00FC7F5E" w:rsidRPr="000139A4">
        <w:rPr>
          <w:sz w:val="30"/>
          <w:szCs w:val="30"/>
        </w:rPr>
        <w:t xml:space="preserve"> только </w:t>
      </w:r>
      <w:r w:rsidR="00FC0EE8">
        <w:rPr>
          <w:sz w:val="30"/>
          <w:szCs w:val="30"/>
        </w:rPr>
        <w:br/>
      </w:r>
      <w:r w:rsidR="00FC7F5E" w:rsidRPr="000139A4">
        <w:rPr>
          <w:sz w:val="30"/>
          <w:szCs w:val="30"/>
        </w:rPr>
        <w:t xml:space="preserve">к процессам, которые были </w:t>
      </w:r>
      <w:proofErr w:type="spellStart"/>
      <w:r w:rsidR="00FC7F5E" w:rsidRPr="000139A4">
        <w:rPr>
          <w:sz w:val="30"/>
          <w:szCs w:val="30"/>
        </w:rPr>
        <w:t>валидированы</w:t>
      </w:r>
      <w:proofErr w:type="spellEnd"/>
      <w:r w:rsidR="006B49F5">
        <w:rPr>
          <w:sz w:val="30"/>
          <w:szCs w:val="30"/>
        </w:rPr>
        <w:t xml:space="preserve"> </w:t>
      </w:r>
      <w:r w:rsidR="00FC7F5E" w:rsidRPr="000139A4">
        <w:rPr>
          <w:sz w:val="30"/>
          <w:szCs w:val="30"/>
        </w:rPr>
        <w:t>с использованием традиционного подхода, а не к процессам, где используется</w:t>
      </w:r>
      <w:r w:rsidR="006B49F5">
        <w:rPr>
          <w:sz w:val="30"/>
          <w:szCs w:val="30"/>
        </w:rPr>
        <w:t xml:space="preserve"> </w:t>
      </w:r>
      <w:r w:rsidR="00FC7F5E" w:rsidRPr="000139A4">
        <w:rPr>
          <w:sz w:val="30"/>
          <w:szCs w:val="30"/>
        </w:rPr>
        <w:t>непрерывная верификация пр</w:t>
      </w:r>
      <w:r w:rsidR="00CD4956" w:rsidRPr="000139A4">
        <w:rPr>
          <w:sz w:val="30"/>
          <w:szCs w:val="30"/>
        </w:rPr>
        <w:t>оцесса (</w:t>
      </w:r>
      <w:r w:rsidR="00056A4A">
        <w:rPr>
          <w:sz w:val="30"/>
          <w:szCs w:val="30"/>
        </w:rPr>
        <w:t xml:space="preserve">в соответствии с </w:t>
      </w:r>
      <w:r w:rsidR="00D66D96">
        <w:rPr>
          <w:sz w:val="30"/>
          <w:szCs w:val="30"/>
        </w:rPr>
        <w:br/>
      </w:r>
      <w:r w:rsidR="001F1661">
        <w:rPr>
          <w:sz w:val="30"/>
          <w:szCs w:val="30"/>
        </w:rPr>
        <w:lastRenderedPageBreak/>
        <w:t>подраздела</w:t>
      </w:r>
      <w:r w:rsidR="00056A4A">
        <w:rPr>
          <w:sz w:val="30"/>
          <w:szCs w:val="30"/>
        </w:rPr>
        <w:t>ми</w:t>
      </w:r>
      <w:r w:rsidR="001F1661">
        <w:rPr>
          <w:sz w:val="30"/>
          <w:szCs w:val="30"/>
        </w:rPr>
        <w:t xml:space="preserve"> 1 и 2 раздела </w:t>
      </w:r>
      <w:r w:rsidR="001F1661">
        <w:rPr>
          <w:sz w:val="30"/>
          <w:szCs w:val="30"/>
          <w:lang w:val="en-US"/>
        </w:rPr>
        <w:t>V</w:t>
      </w:r>
      <w:r w:rsidR="001F1661" w:rsidRPr="001F1661">
        <w:rPr>
          <w:sz w:val="30"/>
          <w:szCs w:val="30"/>
        </w:rPr>
        <w:t xml:space="preserve"> </w:t>
      </w:r>
      <w:r w:rsidR="001F1661">
        <w:rPr>
          <w:sz w:val="30"/>
          <w:szCs w:val="30"/>
        </w:rPr>
        <w:t>настоящего Руководства</w:t>
      </w:r>
      <w:r w:rsidR="00CD4956" w:rsidRPr="000139A4">
        <w:rPr>
          <w:sz w:val="30"/>
          <w:szCs w:val="30"/>
        </w:rPr>
        <w:t>).</w:t>
      </w:r>
      <w:r w:rsidR="00FC7F5E" w:rsidRPr="000139A4">
        <w:rPr>
          <w:sz w:val="30"/>
          <w:szCs w:val="30"/>
        </w:rPr>
        <w:t xml:space="preserve"> В соответствии с </w:t>
      </w:r>
      <w:r w:rsidR="001F1661">
        <w:rPr>
          <w:sz w:val="30"/>
          <w:szCs w:val="30"/>
        </w:rPr>
        <w:t>под</w:t>
      </w:r>
      <w:r w:rsidR="00FC7F5E" w:rsidRPr="000139A4">
        <w:rPr>
          <w:sz w:val="30"/>
          <w:szCs w:val="30"/>
        </w:rPr>
        <w:t xml:space="preserve">разделом 1 </w:t>
      </w:r>
      <w:r w:rsidR="001F1661">
        <w:rPr>
          <w:sz w:val="30"/>
          <w:szCs w:val="30"/>
        </w:rPr>
        <w:t xml:space="preserve">раздела </w:t>
      </w:r>
      <w:r w:rsidR="001F1661">
        <w:rPr>
          <w:sz w:val="30"/>
          <w:szCs w:val="30"/>
          <w:lang w:val="en-US"/>
        </w:rPr>
        <w:t>V</w:t>
      </w:r>
      <w:r w:rsidR="001F1661" w:rsidRPr="001F1661">
        <w:rPr>
          <w:sz w:val="30"/>
          <w:szCs w:val="30"/>
        </w:rPr>
        <w:t xml:space="preserve"> </w:t>
      </w:r>
      <w:r w:rsidR="001F1661">
        <w:rPr>
          <w:sz w:val="30"/>
          <w:szCs w:val="30"/>
        </w:rPr>
        <w:t>настоящего Руководства</w:t>
      </w:r>
      <w:r w:rsidR="001F1661" w:rsidRPr="000139A4">
        <w:rPr>
          <w:sz w:val="30"/>
          <w:szCs w:val="30"/>
        </w:rPr>
        <w:t xml:space="preserve"> </w:t>
      </w:r>
      <w:r w:rsidR="00FC7F5E" w:rsidRPr="000139A4">
        <w:rPr>
          <w:sz w:val="30"/>
          <w:szCs w:val="30"/>
        </w:rPr>
        <w:t xml:space="preserve">данные при масштабировании производства должны предоставляться в </w:t>
      </w:r>
      <w:r w:rsidR="00027A76" w:rsidRPr="000139A4">
        <w:rPr>
          <w:sz w:val="30"/>
          <w:szCs w:val="30"/>
        </w:rPr>
        <w:t xml:space="preserve">регистрационное </w:t>
      </w:r>
      <w:r w:rsidR="00FC7F5E" w:rsidRPr="000139A4">
        <w:rPr>
          <w:sz w:val="30"/>
          <w:szCs w:val="30"/>
        </w:rPr>
        <w:t xml:space="preserve">досье для нестандартных продуктов или нестандартных процессов, </w:t>
      </w:r>
      <w:proofErr w:type="spellStart"/>
      <w:r w:rsidR="00FC7F5E" w:rsidRPr="000139A4">
        <w:rPr>
          <w:sz w:val="30"/>
          <w:szCs w:val="30"/>
        </w:rPr>
        <w:t>валидированных</w:t>
      </w:r>
      <w:proofErr w:type="spellEnd"/>
      <w:r w:rsidR="00FC7F5E" w:rsidRPr="000139A4">
        <w:rPr>
          <w:sz w:val="30"/>
          <w:szCs w:val="30"/>
        </w:rPr>
        <w:t xml:space="preserve"> с использованием традиционного подхода.</w:t>
      </w:r>
      <w:r w:rsidR="00336AE3" w:rsidRPr="000139A4">
        <w:rPr>
          <w:sz w:val="30"/>
          <w:szCs w:val="30"/>
        </w:rPr>
        <w:t xml:space="preserve"> </w:t>
      </w:r>
      <w:r w:rsidR="00FC7F5E" w:rsidRPr="000139A4">
        <w:rPr>
          <w:sz w:val="30"/>
          <w:szCs w:val="30"/>
        </w:rPr>
        <w:t>Заявител</w:t>
      </w:r>
      <w:r w:rsidR="00543E5A" w:rsidRPr="000139A4">
        <w:rPr>
          <w:sz w:val="30"/>
          <w:szCs w:val="30"/>
        </w:rPr>
        <w:t>ем</w:t>
      </w:r>
      <w:r w:rsidR="00FC7F5E" w:rsidRPr="000139A4">
        <w:rPr>
          <w:sz w:val="30"/>
          <w:szCs w:val="30"/>
        </w:rPr>
        <w:t xml:space="preserve"> может быть</w:t>
      </w:r>
      <w:r w:rsidR="00B52B6A">
        <w:rPr>
          <w:sz w:val="30"/>
          <w:szCs w:val="30"/>
        </w:rPr>
        <w:t xml:space="preserve"> дано обоснование</w:t>
      </w:r>
      <w:r w:rsidR="00FC7F5E" w:rsidRPr="000139A4">
        <w:rPr>
          <w:sz w:val="30"/>
          <w:szCs w:val="30"/>
        </w:rPr>
        <w:t>, что процесс производства продукта является стандартным для конкретного</w:t>
      </w:r>
      <w:r w:rsidR="00B52B6A">
        <w:rPr>
          <w:sz w:val="30"/>
          <w:szCs w:val="30"/>
        </w:rPr>
        <w:t xml:space="preserve"> производства</w:t>
      </w:r>
      <w:r w:rsidR="00635BC8">
        <w:rPr>
          <w:sz w:val="30"/>
          <w:szCs w:val="30"/>
        </w:rPr>
        <w:t xml:space="preserve"> (</w:t>
      </w:r>
      <w:r w:rsidR="00FC7F5E" w:rsidRPr="000139A4">
        <w:rPr>
          <w:sz w:val="30"/>
          <w:szCs w:val="30"/>
        </w:rPr>
        <w:t>производственного учас</w:t>
      </w:r>
      <w:r w:rsidR="00761D53" w:rsidRPr="000139A4">
        <w:rPr>
          <w:sz w:val="30"/>
          <w:szCs w:val="30"/>
        </w:rPr>
        <w:t>тка</w:t>
      </w:r>
      <w:r w:rsidR="00635BC8">
        <w:rPr>
          <w:sz w:val="30"/>
          <w:szCs w:val="30"/>
        </w:rPr>
        <w:t>)</w:t>
      </w:r>
      <w:r w:rsidR="00761D53" w:rsidRPr="000139A4">
        <w:rPr>
          <w:sz w:val="30"/>
          <w:szCs w:val="30"/>
        </w:rPr>
        <w:t xml:space="preserve"> с учетом риска для пациента, обусловленного несоответствием качества лекарственного препарата </w:t>
      </w:r>
      <w:r w:rsidR="00FC7F5E" w:rsidRPr="000139A4">
        <w:rPr>
          <w:sz w:val="30"/>
          <w:szCs w:val="30"/>
        </w:rPr>
        <w:t xml:space="preserve">или процесса. Оценка таких обоснований выполняется в каждом конкретном случае, но информация, предоставленная заявителем </w:t>
      </w:r>
      <w:r w:rsidR="00C65A3F">
        <w:rPr>
          <w:sz w:val="30"/>
          <w:szCs w:val="30"/>
        </w:rPr>
        <w:br/>
      </w:r>
      <w:r w:rsidR="00FC7F5E" w:rsidRPr="000139A4">
        <w:rPr>
          <w:sz w:val="30"/>
          <w:szCs w:val="30"/>
        </w:rPr>
        <w:t>(для каждого производственного участка)</w:t>
      </w:r>
      <w:r w:rsidR="00B52B6A">
        <w:rPr>
          <w:sz w:val="30"/>
          <w:szCs w:val="30"/>
        </w:rPr>
        <w:t>,</w:t>
      </w:r>
      <w:r w:rsidR="00FC7F5E" w:rsidRPr="000139A4">
        <w:rPr>
          <w:sz w:val="30"/>
          <w:szCs w:val="30"/>
        </w:rPr>
        <w:t xml:space="preserve"> должн</w:t>
      </w:r>
      <w:r w:rsidR="00F44454" w:rsidRPr="000139A4">
        <w:rPr>
          <w:sz w:val="30"/>
          <w:szCs w:val="30"/>
        </w:rPr>
        <w:t>а</w:t>
      </w:r>
      <w:r w:rsidR="00FC7F5E" w:rsidRPr="000139A4">
        <w:rPr>
          <w:sz w:val="30"/>
          <w:szCs w:val="30"/>
        </w:rPr>
        <w:t xml:space="preserve"> включать в себя:</w:t>
      </w:r>
    </w:p>
    <w:p w:rsidR="00FC7F5E" w:rsidRPr="000139A4" w:rsidRDefault="00B52B6A" w:rsidP="00607C9F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а) </w:t>
      </w:r>
      <w:r w:rsidR="00FC7F5E" w:rsidRPr="000139A4">
        <w:rPr>
          <w:sz w:val="30"/>
          <w:szCs w:val="30"/>
        </w:rPr>
        <w:t>опыт работы с тем же или подобным продуктом или процессом (перечень продуктов, зарегистрированных</w:t>
      </w:r>
      <w:r w:rsidR="00635BC8">
        <w:rPr>
          <w:sz w:val="30"/>
          <w:szCs w:val="30"/>
        </w:rPr>
        <w:t xml:space="preserve"> (</w:t>
      </w:r>
      <w:r w:rsidR="00FC7F5E" w:rsidRPr="000139A4">
        <w:rPr>
          <w:sz w:val="30"/>
          <w:szCs w:val="30"/>
        </w:rPr>
        <w:t>реализуемых</w:t>
      </w:r>
      <w:r w:rsidR="00635BC8">
        <w:rPr>
          <w:sz w:val="30"/>
          <w:szCs w:val="30"/>
        </w:rPr>
        <w:t>)</w:t>
      </w:r>
      <w:r w:rsidR="00FC7F5E" w:rsidRPr="000139A4">
        <w:rPr>
          <w:sz w:val="30"/>
          <w:szCs w:val="30"/>
        </w:rPr>
        <w:t xml:space="preserve"> </w:t>
      </w:r>
      <w:r w:rsidR="0044531D" w:rsidRPr="000139A4">
        <w:rPr>
          <w:sz w:val="30"/>
          <w:szCs w:val="30"/>
        </w:rPr>
        <w:t xml:space="preserve">на </w:t>
      </w:r>
      <w:r w:rsidR="00607C3D" w:rsidRPr="000139A4">
        <w:rPr>
          <w:sz w:val="30"/>
          <w:szCs w:val="30"/>
        </w:rPr>
        <w:t>территор</w:t>
      </w:r>
      <w:r w:rsidR="00607C3D">
        <w:rPr>
          <w:sz w:val="30"/>
          <w:szCs w:val="30"/>
        </w:rPr>
        <w:t>иях</w:t>
      </w:r>
      <w:r w:rsidR="00FC7F5E" w:rsidRPr="000139A4">
        <w:rPr>
          <w:sz w:val="30"/>
          <w:szCs w:val="30"/>
        </w:rPr>
        <w:t xml:space="preserve"> </w:t>
      </w:r>
      <w:r w:rsidR="001F1661">
        <w:rPr>
          <w:sz w:val="30"/>
          <w:szCs w:val="30"/>
        </w:rPr>
        <w:t>государств</w:t>
      </w:r>
      <w:r w:rsidR="00BF6D07">
        <w:rPr>
          <w:sz w:val="30"/>
          <w:szCs w:val="30"/>
        </w:rPr>
        <w:t>-</w:t>
      </w:r>
      <w:r w:rsidR="001F1661">
        <w:rPr>
          <w:sz w:val="30"/>
          <w:szCs w:val="30"/>
        </w:rPr>
        <w:t>членов</w:t>
      </w:r>
      <w:r>
        <w:rPr>
          <w:sz w:val="30"/>
          <w:szCs w:val="30"/>
        </w:rPr>
        <w:t>,</w:t>
      </w:r>
      <w:r w:rsidR="001F1661">
        <w:rPr>
          <w:sz w:val="30"/>
          <w:szCs w:val="30"/>
        </w:rPr>
        <w:t xml:space="preserve"> </w:t>
      </w:r>
      <w:r w:rsidR="00FC7F5E" w:rsidRPr="000139A4">
        <w:rPr>
          <w:sz w:val="30"/>
          <w:szCs w:val="30"/>
        </w:rPr>
        <w:t xml:space="preserve">и </w:t>
      </w:r>
      <w:r w:rsidR="007C5D98">
        <w:rPr>
          <w:sz w:val="30"/>
          <w:szCs w:val="30"/>
        </w:rPr>
        <w:t>число</w:t>
      </w:r>
      <w:r w:rsidR="007C5D98" w:rsidRPr="000139A4">
        <w:rPr>
          <w:sz w:val="30"/>
          <w:szCs w:val="30"/>
        </w:rPr>
        <w:t xml:space="preserve"> </w:t>
      </w:r>
      <w:r w:rsidR="00FC7F5E" w:rsidRPr="000139A4">
        <w:rPr>
          <w:sz w:val="30"/>
          <w:szCs w:val="30"/>
        </w:rPr>
        <w:t>произведенных серий (включая размер)</w:t>
      </w:r>
      <w:r>
        <w:rPr>
          <w:sz w:val="30"/>
          <w:szCs w:val="30"/>
        </w:rPr>
        <w:t>)</w:t>
      </w:r>
      <w:r w:rsidR="00FC7F5E" w:rsidRPr="000139A4">
        <w:rPr>
          <w:sz w:val="30"/>
          <w:szCs w:val="30"/>
        </w:rPr>
        <w:t>;</w:t>
      </w:r>
    </w:p>
    <w:p w:rsidR="00FC7F5E" w:rsidRPr="000139A4" w:rsidRDefault="00B52B6A" w:rsidP="00607C9F">
      <w:pPr>
        <w:tabs>
          <w:tab w:val="left" w:pos="1080"/>
        </w:tabs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б) </w:t>
      </w:r>
      <w:r w:rsidR="00FC7F5E" w:rsidRPr="000139A4">
        <w:rPr>
          <w:sz w:val="30"/>
          <w:szCs w:val="30"/>
        </w:rPr>
        <w:t>наименование продуктов</w:t>
      </w:r>
      <w:r w:rsidR="00A43E47" w:rsidRPr="00A43E47">
        <w:rPr>
          <w:sz w:val="30"/>
          <w:szCs w:val="30"/>
        </w:rPr>
        <w:t xml:space="preserve"> (</w:t>
      </w:r>
      <w:r w:rsidR="007C5D98">
        <w:rPr>
          <w:sz w:val="30"/>
          <w:szCs w:val="30"/>
        </w:rPr>
        <w:t>число</w:t>
      </w:r>
      <w:r w:rsidR="007C5D98" w:rsidRPr="000139A4">
        <w:rPr>
          <w:sz w:val="30"/>
          <w:szCs w:val="30"/>
        </w:rPr>
        <w:t xml:space="preserve"> </w:t>
      </w:r>
      <w:r w:rsidR="00FC7F5E" w:rsidRPr="000139A4">
        <w:rPr>
          <w:sz w:val="30"/>
          <w:szCs w:val="30"/>
        </w:rPr>
        <w:t>регистрационных удостоверений</w:t>
      </w:r>
      <w:r w:rsidR="00A43E47" w:rsidRPr="00A43E47">
        <w:rPr>
          <w:sz w:val="30"/>
          <w:szCs w:val="30"/>
        </w:rPr>
        <w:t>)</w:t>
      </w:r>
      <w:r w:rsidR="00FC7F5E" w:rsidRPr="000139A4">
        <w:rPr>
          <w:sz w:val="30"/>
          <w:szCs w:val="30"/>
        </w:rPr>
        <w:t xml:space="preserve"> в соотв</w:t>
      </w:r>
      <w:r w:rsidR="005C680F" w:rsidRPr="000139A4">
        <w:rPr>
          <w:sz w:val="30"/>
          <w:szCs w:val="30"/>
        </w:rPr>
        <w:t>етствующем государстве-члене</w:t>
      </w:r>
      <w:r w:rsidR="0044531D" w:rsidRPr="000139A4">
        <w:rPr>
          <w:sz w:val="30"/>
          <w:szCs w:val="30"/>
        </w:rPr>
        <w:t>;</w:t>
      </w:r>
    </w:p>
    <w:p w:rsidR="00FC7F5E" w:rsidRPr="000139A4" w:rsidRDefault="00B52B6A" w:rsidP="00607C9F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в) </w:t>
      </w:r>
      <w:r w:rsidR="00FC7F5E" w:rsidRPr="000139A4">
        <w:rPr>
          <w:sz w:val="30"/>
          <w:szCs w:val="30"/>
        </w:rPr>
        <w:t>объем знаний, накопленный при разработке продукта (</w:t>
      </w:r>
      <w:r w:rsidR="007C5D98">
        <w:rPr>
          <w:sz w:val="30"/>
          <w:szCs w:val="30"/>
        </w:rPr>
        <w:t>число</w:t>
      </w:r>
      <w:r w:rsidR="007C5D98" w:rsidRPr="000139A4">
        <w:rPr>
          <w:sz w:val="30"/>
          <w:szCs w:val="30"/>
        </w:rPr>
        <w:t xml:space="preserve"> </w:t>
      </w:r>
      <w:r w:rsidR="00FC7F5E" w:rsidRPr="000139A4">
        <w:rPr>
          <w:sz w:val="30"/>
          <w:szCs w:val="30"/>
        </w:rPr>
        <w:t>и размер серий, произведенных на каждом производственном участке);</w:t>
      </w:r>
    </w:p>
    <w:p w:rsidR="00FC7F5E" w:rsidRPr="000139A4" w:rsidRDefault="00B52B6A" w:rsidP="00607C9F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г) </w:t>
      </w:r>
      <w:r w:rsidR="00AD26A6" w:rsidRPr="000139A4">
        <w:rPr>
          <w:sz w:val="30"/>
          <w:szCs w:val="30"/>
        </w:rPr>
        <w:t>ретроспективные данные о</w:t>
      </w:r>
      <w:r w:rsidR="00FC7F5E" w:rsidRPr="000139A4">
        <w:rPr>
          <w:sz w:val="30"/>
          <w:szCs w:val="30"/>
        </w:rPr>
        <w:t xml:space="preserve"> соответстви</w:t>
      </w:r>
      <w:r w:rsidR="00AD26A6" w:rsidRPr="000139A4">
        <w:rPr>
          <w:sz w:val="30"/>
          <w:szCs w:val="30"/>
        </w:rPr>
        <w:t>и</w:t>
      </w:r>
      <w:r w:rsidR="00FC7F5E" w:rsidRPr="000139A4">
        <w:rPr>
          <w:sz w:val="30"/>
          <w:szCs w:val="30"/>
        </w:rPr>
        <w:t xml:space="preserve"> производственных участков требованиям </w:t>
      </w:r>
      <w:r w:rsidR="00030AC3">
        <w:rPr>
          <w:sz w:val="30"/>
          <w:szCs w:val="30"/>
        </w:rPr>
        <w:t>П</w:t>
      </w:r>
      <w:r w:rsidR="001F1661">
        <w:rPr>
          <w:sz w:val="30"/>
          <w:szCs w:val="30"/>
        </w:rPr>
        <w:t xml:space="preserve">равил надлежащей производственной практики </w:t>
      </w:r>
      <w:r w:rsidR="00FC7F5E" w:rsidRPr="000139A4">
        <w:rPr>
          <w:sz w:val="30"/>
          <w:szCs w:val="30"/>
        </w:rPr>
        <w:t>для этого типа процесса.</w:t>
      </w:r>
      <w:r w:rsidR="006B49F5">
        <w:rPr>
          <w:sz w:val="30"/>
          <w:szCs w:val="30"/>
        </w:rPr>
        <w:t xml:space="preserve"> </w:t>
      </w:r>
    </w:p>
    <w:p w:rsidR="00FC7F5E" w:rsidRPr="000139A4" w:rsidRDefault="00006C16" w:rsidP="00607C9F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29. </w:t>
      </w:r>
      <w:r w:rsidR="00FC7F5E" w:rsidRPr="000139A4">
        <w:rPr>
          <w:sz w:val="30"/>
          <w:szCs w:val="30"/>
        </w:rPr>
        <w:t>В заяв</w:t>
      </w:r>
      <w:r w:rsidR="00453E32" w:rsidRPr="000139A4">
        <w:rPr>
          <w:sz w:val="30"/>
          <w:szCs w:val="30"/>
        </w:rPr>
        <w:t>лении</w:t>
      </w:r>
      <w:r w:rsidR="00FC7F5E" w:rsidRPr="000139A4">
        <w:rPr>
          <w:sz w:val="30"/>
          <w:szCs w:val="30"/>
        </w:rPr>
        <w:t xml:space="preserve"> на регистрацию заявитель должен указать </w:t>
      </w:r>
      <w:r w:rsidR="00FC0EE8">
        <w:rPr>
          <w:sz w:val="30"/>
          <w:szCs w:val="30"/>
        </w:rPr>
        <w:br/>
      </w:r>
      <w:r w:rsidR="00FC7F5E" w:rsidRPr="000139A4">
        <w:rPr>
          <w:sz w:val="30"/>
          <w:szCs w:val="30"/>
        </w:rPr>
        <w:t xml:space="preserve">в </w:t>
      </w:r>
      <w:r w:rsidR="0074144E">
        <w:rPr>
          <w:sz w:val="30"/>
          <w:szCs w:val="30"/>
        </w:rPr>
        <w:t>под</w:t>
      </w:r>
      <w:r w:rsidR="00FC7F5E" w:rsidRPr="000139A4">
        <w:rPr>
          <w:sz w:val="30"/>
          <w:szCs w:val="30"/>
        </w:rPr>
        <w:t>разделе 3.2.P.3.5</w:t>
      </w:r>
      <w:r w:rsidR="0074144E">
        <w:rPr>
          <w:sz w:val="30"/>
          <w:szCs w:val="30"/>
        </w:rPr>
        <w:t xml:space="preserve"> </w:t>
      </w:r>
      <w:r w:rsidR="00B52B6A">
        <w:rPr>
          <w:sz w:val="30"/>
          <w:szCs w:val="30"/>
        </w:rPr>
        <w:t>(</w:t>
      </w:r>
      <w:r w:rsidR="0074144E">
        <w:rPr>
          <w:sz w:val="30"/>
          <w:szCs w:val="30"/>
        </w:rPr>
        <w:t>«</w:t>
      </w:r>
      <w:proofErr w:type="spellStart"/>
      <w:r w:rsidR="0074144E">
        <w:rPr>
          <w:sz w:val="30"/>
          <w:szCs w:val="30"/>
        </w:rPr>
        <w:t>Валидация</w:t>
      </w:r>
      <w:proofErr w:type="spellEnd"/>
      <w:r w:rsidR="0074144E">
        <w:rPr>
          <w:sz w:val="30"/>
          <w:szCs w:val="30"/>
        </w:rPr>
        <w:t xml:space="preserve"> производственного процесса </w:t>
      </w:r>
      <w:r w:rsidR="00FC0EE8">
        <w:rPr>
          <w:sz w:val="30"/>
          <w:szCs w:val="30"/>
        </w:rPr>
        <w:br/>
      </w:r>
      <w:r w:rsidR="0074144E">
        <w:rPr>
          <w:sz w:val="30"/>
          <w:szCs w:val="30"/>
        </w:rPr>
        <w:t>и (или) его оценка»</w:t>
      </w:r>
      <w:r w:rsidR="00B52B6A">
        <w:rPr>
          <w:sz w:val="30"/>
          <w:szCs w:val="30"/>
        </w:rPr>
        <w:t>)</w:t>
      </w:r>
      <w:r w:rsidR="00FC7F5E" w:rsidRPr="000139A4">
        <w:rPr>
          <w:sz w:val="30"/>
          <w:szCs w:val="30"/>
        </w:rPr>
        <w:t xml:space="preserve"> </w:t>
      </w:r>
      <w:r w:rsidR="0074144E">
        <w:rPr>
          <w:sz w:val="30"/>
          <w:szCs w:val="30"/>
        </w:rPr>
        <w:t xml:space="preserve">модуля 3 </w:t>
      </w:r>
      <w:r w:rsidR="00027A76" w:rsidRPr="000139A4">
        <w:rPr>
          <w:sz w:val="30"/>
          <w:szCs w:val="30"/>
        </w:rPr>
        <w:t xml:space="preserve">регистрационного </w:t>
      </w:r>
      <w:r w:rsidR="00FC7F5E" w:rsidRPr="000139A4">
        <w:rPr>
          <w:sz w:val="30"/>
          <w:szCs w:val="30"/>
        </w:rPr>
        <w:t>досье категорию</w:t>
      </w:r>
      <w:r w:rsidR="006B49F5">
        <w:rPr>
          <w:sz w:val="30"/>
          <w:szCs w:val="30"/>
        </w:rPr>
        <w:t xml:space="preserve"> </w:t>
      </w:r>
      <w:r w:rsidR="00FC7F5E" w:rsidRPr="000139A4">
        <w:rPr>
          <w:sz w:val="30"/>
          <w:szCs w:val="30"/>
        </w:rPr>
        <w:t>производственного процесса (стандартный или нестандартный</w:t>
      </w:r>
      <w:r w:rsidR="001F1661">
        <w:rPr>
          <w:sz w:val="30"/>
          <w:szCs w:val="30"/>
        </w:rPr>
        <w:t xml:space="preserve"> процесс</w:t>
      </w:r>
      <w:r w:rsidR="00FC7F5E" w:rsidRPr="000139A4">
        <w:rPr>
          <w:sz w:val="30"/>
          <w:szCs w:val="30"/>
        </w:rPr>
        <w:t xml:space="preserve">) и обосновать </w:t>
      </w:r>
      <w:r w:rsidR="009E5003">
        <w:rPr>
          <w:sz w:val="30"/>
          <w:szCs w:val="30"/>
        </w:rPr>
        <w:t>выбор указанной категории</w:t>
      </w:r>
      <w:r w:rsidR="00FC7F5E" w:rsidRPr="000139A4">
        <w:rPr>
          <w:sz w:val="30"/>
          <w:szCs w:val="30"/>
        </w:rPr>
        <w:t xml:space="preserve">. </w:t>
      </w:r>
    </w:p>
    <w:p w:rsidR="00FC7F5E" w:rsidRDefault="00FC7F5E" w:rsidP="00607C9F">
      <w:pPr>
        <w:spacing w:line="360" w:lineRule="auto"/>
        <w:ind w:firstLine="709"/>
        <w:jc w:val="both"/>
        <w:rPr>
          <w:noProof/>
          <w:sz w:val="30"/>
          <w:szCs w:val="30"/>
        </w:rPr>
      </w:pPr>
      <w:r w:rsidRPr="000139A4">
        <w:rPr>
          <w:sz w:val="30"/>
          <w:szCs w:val="30"/>
        </w:rPr>
        <w:lastRenderedPageBreak/>
        <w:t>Дополни</w:t>
      </w:r>
      <w:r w:rsidR="00027A76" w:rsidRPr="000139A4">
        <w:rPr>
          <w:sz w:val="30"/>
          <w:szCs w:val="30"/>
        </w:rPr>
        <w:t>тельная информация о продуктах</w:t>
      </w:r>
      <w:r w:rsidR="00635BC8">
        <w:rPr>
          <w:sz w:val="30"/>
          <w:szCs w:val="30"/>
        </w:rPr>
        <w:t xml:space="preserve"> (</w:t>
      </w:r>
      <w:r w:rsidRPr="000139A4">
        <w:rPr>
          <w:sz w:val="30"/>
          <w:szCs w:val="30"/>
        </w:rPr>
        <w:t>процессах</w:t>
      </w:r>
      <w:r w:rsidR="00635BC8">
        <w:rPr>
          <w:sz w:val="30"/>
          <w:szCs w:val="30"/>
        </w:rPr>
        <w:t>)</w:t>
      </w:r>
      <w:r w:rsidRPr="000139A4">
        <w:rPr>
          <w:sz w:val="30"/>
          <w:szCs w:val="30"/>
        </w:rPr>
        <w:t xml:space="preserve">, </w:t>
      </w:r>
      <w:r w:rsidR="00336AE3" w:rsidRPr="000139A4">
        <w:rPr>
          <w:sz w:val="30"/>
          <w:szCs w:val="30"/>
        </w:rPr>
        <w:t>рассматриваемых как</w:t>
      </w:r>
      <w:r w:rsidRPr="000139A4">
        <w:rPr>
          <w:sz w:val="30"/>
          <w:szCs w:val="30"/>
        </w:rPr>
        <w:t xml:space="preserve"> </w:t>
      </w:r>
      <w:proofErr w:type="gramStart"/>
      <w:r w:rsidRPr="000139A4">
        <w:rPr>
          <w:sz w:val="30"/>
          <w:szCs w:val="30"/>
        </w:rPr>
        <w:t>нестандартны</w:t>
      </w:r>
      <w:r w:rsidR="00336AE3" w:rsidRPr="000139A4">
        <w:rPr>
          <w:sz w:val="30"/>
          <w:szCs w:val="30"/>
        </w:rPr>
        <w:t>е</w:t>
      </w:r>
      <w:proofErr w:type="gramEnd"/>
      <w:r w:rsidRPr="000139A4">
        <w:rPr>
          <w:sz w:val="30"/>
          <w:szCs w:val="30"/>
        </w:rPr>
        <w:t>, приведена в</w:t>
      </w:r>
      <w:r w:rsidR="006B49F5">
        <w:rPr>
          <w:sz w:val="30"/>
          <w:szCs w:val="30"/>
        </w:rPr>
        <w:t xml:space="preserve"> </w:t>
      </w:r>
      <w:r w:rsidR="0094282D" w:rsidRPr="000139A4">
        <w:rPr>
          <w:sz w:val="30"/>
          <w:szCs w:val="30"/>
        </w:rPr>
        <w:t>п</w:t>
      </w:r>
      <w:r w:rsidRPr="000139A4">
        <w:rPr>
          <w:sz w:val="30"/>
          <w:szCs w:val="30"/>
        </w:rPr>
        <w:t xml:space="preserve">риложении </w:t>
      </w:r>
      <w:r w:rsidR="001F1661">
        <w:rPr>
          <w:sz w:val="30"/>
          <w:szCs w:val="30"/>
        </w:rPr>
        <w:t xml:space="preserve">№ </w:t>
      </w:r>
      <w:r w:rsidR="00336AE3" w:rsidRPr="000139A4">
        <w:rPr>
          <w:sz w:val="30"/>
          <w:szCs w:val="30"/>
        </w:rPr>
        <w:t>2</w:t>
      </w:r>
      <w:r w:rsidR="00A75645">
        <w:rPr>
          <w:sz w:val="30"/>
          <w:szCs w:val="30"/>
        </w:rPr>
        <w:br/>
      </w:r>
      <w:r w:rsidRPr="000139A4">
        <w:rPr>
          <w:sz w:val="30"/>
          <w:szCs w:val="30"/>
        </w:rPr>
        <w:t xml:space="preserve">к настоящему </w:t>
      </w:r>
      <w:r w:rsidR="004E5955">
        <w:rPr>
          <w:sz w:val="30"/>
          <w:szCs w:val="30"/>
        </w:rPr>
        <w:t>Р</w:t>
      </w:r>
      <w:r w:rsidRPr="000139A4">
        <w:rPr>
          <w:sz w:val="30"/>
          <w:szCs w:val="30"/>
        </w:rPr>
        <w:t>уководству.</w:t>
      </w:r>
      <w:r w:rsidR="00904B99" w:rsidRPr="00904B99">
        <w:rPr>
          <w:noProof/>
          <w:sz w:val="30"/>
          <w:szCs w:val="30"/>
        </w:rPr>
        <w:t xml:space="preserve"> </w:t>
      </w:r>
    </w:p>
    <w:p w:rsidR="00FC0EE8" w:rsidRDefault="00FC0EE8" w:rsidP="00607C9F">
      <w:pPr>
        <w:spacing w:line="360" w:lineRule="auto"/>
        <w:ind w:firstLine="709"/>
        <w:jc w:val="both"/>
        <w:rPr>
          <w:noProof/>
          <w:sz w:val="30"/>
          <w:szCs w:val="30"/>
        </w:rPr>
      </w:pPr>
    </w:p>
    <w:p w:rsidR="00FC0EE8" w:rsidRPr="000139A4" w:rsidRDefault="00FC0EE8" w:rsidP="00FC0EE8">
      <w:pPr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</w:rPr>
        <w:t>_____________</w:t>
      </w:r>
    </w:p>
    <w:p w:rsidR="000C74F9" w:rsidRPr="000139A4" w:rsidRDefault="000C74F9" w:rsidP="00607C9F">
      <w:pPr>
        <w:spacing w:line="360" w:lineRule="auto"/>
        <w:ind w:firstLine="709"/>
        <w:jc w:val="both"/>
        <w:rPr>
          <w:sz w:val="30"/>
          <w:szCs w:val="30"/>
        </w:rPr>
      </w:pPr>
    </w:p>
    <w:p w:rsidR="000C74F9" w:rsidRDefault="000C74F9">
      <w:pPr>
        <w:rPr>
          <w:b/>
          <w:sz w:val="30"/>
          <w:szCs w:val="30"/>
        </w:rPr>
        <w:sectPr w:rsidR="000C74F9" w:rsidSect="00607C9F">
          <w:headerReference w:type="default" r:id="rId9"/>
          <w:footerReference w:type="even" r:id="rId10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0C74F9" w:rsidRPr="006157D6" w:rsidRDefault="000C74F9">
      <w:pPr>
        <w:pStyle w:val="3"/>
        <w:rPr>
          <w:rStyle w:val="a9"/>
          <w:rFonts w:cs="Times New Roman"/>
          <w:bCs w:val="0"/>
          <w:i w:val="0"/>
          <w:sz w:val="24"/>
        </w:rPr>
      </w:pPr>
      <w:r w:rsidRPr="006157D6">
        <w:rPr>
          <w:rStyle w:val="a9"/>
          <w:i w:val="0"/>
        </w:rPr>
        <w:lastRenderedPageBreak/>
        <w:t>ПРИЛОЖЕНИЕ № 1</w:t>
      </w:r>
    </w:p>
    <w:p w:rsidR="000C74F9" w:rsidRDefault="000C74F9">
      <w:pPr>
        <w:ind w:leftChars="1653" w:left="3967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к Руководству по </w:t>
      </w:r>
      <w:proofErr w:type="spellStart"/>
      <w:r>
        <w:rPr>
          <w:sz w:val="30"/>
          <w:szCs w:val="30"/>
        </w:rPr>
        <w:t>валидации</w:t>
      </w:r>
      <w:proofErr w:type="spellEnd"/>
      <w:r>
        <w:rPr>
          <w:sz w:val="30"/>
          <w:szCs w:val="30"/>
        </w:rPr>
        <w:t xml:space="preserve"> процесса производства лекарственных препаратов</w:t>
      </w:r>
      <w:r w:rsidR="00D66D96">
        <w:rPr>
          <w:sz w:val="30"/>
          <w:szCs w:val="30"/>
        </w:rPr>
        <w:t xml:space="preserve"> для медицинского применения </w:t>
      </w:r>
    </w:p>
    <w:p w:rsidR="000C74F9" w:rsidRDefault="000C74F9" w:rsidP="000C74F9">
      <w:pPr>
        <w:rPr>
          <w:lang w:eastAsia="en-GB"/>
        </w:rPr>
      </w:pPr>
    </w:p>
    <w:p w:rsidR="000C74F9" w:rsidRDefault="000C74F9" w:rsidP="000C74F9">
      <w:pPr>
        <w:rPr>
          <w:lang w:eastAsia="en-GB"/>
        </w:rPr>
      </w:pPr>
    </w:p>
    <w:p w:rsidR="000C74F9" w:rsidRDefault="000C74F9" w:rsidP="000C74F9">
      <w:pPr>
        <w:rPr>
          <w:lang w:eastAsia="en-GB"/>
        </w:rPr>
      </w:pPr>
    </w:p>
    <w:p w:rsidR="00174577" w:rsidRDefault="004D147B" w:rsidP="006157D6">
      <w:pPr>
        <w:jc w:val="center"/>
        <w:rPr>
          <w:b/>
          <w:spacing w:val="40"/>
          <w:sz w:val="30"/>
          <w:szCs w:val="30"/>
        </w:rPr>
      </w:pPr>
      <w:r>
        <w:rPr>
          <w:b/>
          <w:spacing w:val="40"/>
          <w:sz w:val="30"/>
          <w:szCs w:val="30"/>
        </w:rPr>
        <w:t>ТРЕБОВАНИЯ</w:t>
      </w:r>
    </w:p>
    <w:p w:rsidR="00A24515" w:rsidRPr="000139A4" w:rsidRDefault="000569CC" w:rsidP="006157D6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к плану </w:t>
      </w:r>
      <w:proofErr w:type="spellStart"/>
      <w:r w:rsidR="006157D6" w:rsidRPr="000139A4">
        <w:rPr>
          <w:b/>
          <w:sz w:val="30"/>
          <w:szCs w:val="30"/>
        </w:rPr>
        <w:t>валидации</w:t>
      </w:r>
      <w:proofErr w:type="spellEnd"/>
      <w:r w:rsidR="006157D6" w:rsidRPr="000139A4">
        <w:rPr>
          <w:b/>
          <w:sz w:val="30"/>
          <w:szCs w:val="30"/>
        </w:rPr>
        <w:t xml:space="preserve"> процесса</w:t>
      </w:r>
    </w:p>
    <w:p w:rsidR="006E1AC1" w:rsidRPr="000139A4" w:rsidRDefault="006E1AC1" w:rsidP="00607C9F">
      <w:pPr>
        <w:spacing w:line="360" w:lineRule="auto"/>
        <w:ind w:firstLine="709"/>
        <w:rPr>
          <w:b/>
          <w:sz w:val="30"/>
          <w:szCs w:val="30"/>
        </w:rPr>
      </w:pPr>
    </w:p>
    <w:p w:rsidR="00A24515" w:rsidRPr="00074BF5" w:rsidRDefault="006157D6" w:rsidP="009D39A6">
      <w:pPr>
        <w:pStyle w:val="1"/>
        <w:rPr>
          <w:lang w:val="ru-RU"/>
        </w:rPr>
      </w:pPr>
      <w:r>
        <w:t>I</w:t>
      </w:r>
      <w:r w:rsidRPr="006157D6">
        <w:rPr>
          <w:lang w:val="ru-RU"/>
        </w:rPr>
        <w:t>.</w:t>
      </w:r>
      <w:r>
        <w:t> </w:t>
      </w:r>
      <w:r w:rsidR="00A24515" w:rsidRPr="00074BF5">
        <w:rPr>
          <w:lang w:val="ru-RU"/>
        </w:rPr>
        <w:t xml:space="preserve">Традиционная </w:t>
      </w:r>
      <w:proofErr w:type="spellStart"/>
      <w:r w:rsidR="00A24515" w:rsidRPr="00074BF5">
        <w:rPr>
          <w:lang w:val="ru-RU"/>
        </w:rPr>
        <w:t>валидация</w:t>
      </w:r>
      <w:proofErr w:type="spellEnd"/>
      <w:r w:rsidR="00A24515" w:rsidRPr="00074BF5">
        <w:rPr>
          <w:lang w:val="ru-RU"/>
        </w:rPr>
        <w:t xml:space="preserve"> процесса</w:t>
      </w:r>
    </w:p>
    <w:p w:rsidR="00775465" w:rsidRDefault="006157D6" w:rsidP="00607C9F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1. </w:t>
      </w:r>
      <w:proofErr w:type="gramStart"/>
      <w:r w:rsidR="00A24515" w:rsidRPr="006157D6">
        <w:rPr>
          <w:sz w:val="30"/>
          <w:szCs w:val="30"/>
        </w:rPr>
        <w:t>Если</w:t>
      </w:r>
      <w:r w:rsidR="006B49F5" w:rsidRPr="006157D6">
        <w:rPr>
          <w:sz w:val="30"/>
          <w:szCs w:val="30"/>
        </w:rPr>
        <w:t xml:space="preserve"> </w:t>
      </w:r>
      <w:r w:rsidR="00A24515" w:rsidRPr="006157D6">
        <w:rPr>
          <w:sz w:val="30"/>
          <w:szCs w:val="30"/>
        </w:rPr>
        <w:t xml:space="preserve">предполагается традиционная </w:t>
      </w:r>
      <w:proofErr w:type="spellStart"/>
      <w:r w:rsidR="00A24515" w:rsidRPr="006157D6">
        <w:rPr>
          <w:sz w:val="30"/>
          <w:szCs w:val="30"/>
        </w:rPr>
        <w:t>валидация</w:t>
      </w:r>
      <w:proofErr w:type="spellEnd"/>
      <w:r w:rsidR="00A24515" w:rsidRPr="006157D6">
        <w:rPr>
          <w:sz w:val="30"/>
          <w:szCs w:val="30"/>
        </w:rPr>
        <w:t xml:space="preserve"> процесса</w:t>
      </w:r>
      <w:r w:rsidR="00FD701D">
        <w:rPr>
          <w:sz w:val="30"/>
          <w:szCs w:val="30"/>
        </w:rPr>
        <w:t xml:space="preserve"> </w:t>
      </w:r>
      <w:r w:rsidR="00FD701D">
        <w:rPr>
          <w:sz w:val="30"/>
          <w:szCs w:val="30"/>
        </w:rPr>
        <w:br/>
        <w:t>в</w:t>
      </w:r>
      <w:r w:rsidR="00FD701D" w:rsidRPr="006157D6">
        <w:rPr>
          <w:sz w:val="30"/>
          <w:szCs w:val="30"/>
        </w:rPr>
        <w:t xml:space="preserve"> </w:t>
      </w:r>
      <w:r w:rsidR="00FD701D">
        <w:rPr>
          <w:sz w:val="30"/>
          <w:szCs w:val="30"/>
        </w:rPr>
        <w:t xml:space="preserve">соответствии с подразделом </w:t>
      </w:r>
      <w:r w:rsidR="00FD701D" w:rsidRPr="000139A4">
        <w:rPr>
          <w:sz w:val="30"/>
          <w:szCs w:val="30"/>
        </w:rPr>
        <w:t>1</w:t>
      </w:r>
      <w:r w:rsidR="00FD701D">
        <w:rPr>
          <w:sz w:val="30"/>
          <w:szCs w:val="30"/>
        </w:rPr>
        <w:t xml:space="preserve"> раздела </w:t>
      </w:r>
      <w:r w:rsidR="00FD701D">
        <w:rPr>
          <w:sz w:val="30"/>
          <w:szCs w:val="30"/>
          <w:lang w:val="en-US"/>
        </w:rPr>
        <w:t>V</w:t>
      </w:r>
      <w:r w:rsidR="00FD701D" w:rsidRPr="006157D6">
        <w:rPr>
          <w:sz w:val="30"/>
          <w:szCs w:val="30"/>
        </w:rPr>
        <w:t xml:space="preserve"> </w:t>
      </w:r>
      <w:r w:rsidR="00FD701D" w:rsidRPr="00682344">
        <w:rPr>
          <w:sz w:val="30"/>
          <w:szCs w:val="30"/>
        </w:rPr>
        <w:t>Руководства</w:t>
      </w:r>
      <w:r w:rsidR="00FD701D">
        <w:rPr>
          <w:sz w:val="30"/>
          <w:szCs w:val="30"/>
        </w:rPr>
        <w:t xml:space="preserve"> по </w:t>
      </w:r>
      <w:proofErr w:type="spellStart"/>
      <w:r w:rsidR="00FD701D">
        <w:rPr>
          <w:sz w:val="30"/>
          <w:szCs w:val="30"/>
        </w:rPr>
        <w:t>валидации</w:t>
      </w:r>
      <w:proofErr w:type="spellEnd"/>
      <w:r w:rsidR="00FD701D">
        <w:rPr>
          <w:sz w:val="30"/>
          <w:szCs w:val="30"/>
        </w:rPr>
        <w:t xml:space="preserve"> процесса производства лекарственных препаратов для ме</w:t>
      </w:r>
      <w:r w:rsidR="005B78FF">
        <w:rPr>
          <w:sz w:val="30"/>
          <w:szCs w:val="30"/>
        </w:rPr>
        <w:t>дицинского применения</w:t>
      </w:r>
      <w:r w:rsidR="00FD701D">
        <w:rPr>
          <w:sz w:val="30"/>
          <w:szCs w:val="30"/>
        </w:rPr>
        <w:t xml:space="preserve"> (да</w:t>
      </w:r>
      <w:r w:rsidR="005B78FF">
        <w:rPr>
          <w:sz w:val="30"/>
          <w:szCs w:val="30"/>
        </w:rPr>
        <w:t>лее – Руководство)</w:t>
      </w:r>
      <w:r w:rsidR="00FD701D" w:rsidRPr="000139A4">
        <w:rPr>
          <w:sz w:val="30"/>
          <w:szCs w:val="30"/>
        </w:rPr>
        <w:t xml:space="preserve"> </w:t>
      </w:r>
      <w:r w:rsidR="0093440F" w:rsidRPr="006157D6">
        <w:rPr>
          <w:sz w:val="30"/>
          <w:szCs w:val="30"/>
        </w:rPr>
        <w:t>пр</w:t>
      </w:r>
      <w:r w:rsidR="00A24515" w:rsidRPr="006157D6">
        <w:rPr>
          <w:sz w:val="30"/>
          <w:szCs w:val="30"/>
        </w:rPr>
        <w:t>и недостаточно</w:t>
      </w:r>
      <w:r w:rsidR="0093440F" w:rsidRPr="006157D6">
        <w:rPr>
          <w:sz w:val="30"/>
          <w:szCs w:val="30"/>
        </w:rPr>
        <w:t>сти</w:t>
      </w:r>
      <w:r w:rsidR="00A24515" w:rsidRPr="006157D6">
        <w:rPr>
          <w:sz w:val="30"/>
          <w:szCs w:val="30"/>
        </w:rPr>
        <w:t xml:space="preserve"> данных, полученных на сериях </w:t>
      </w:r>
      <w:r w:rsidR="00074BF5">
        <w:rPr>
          <w:sz w:val="30"/>
          <w:szCs w:val="30"/>
        </w:rPr>
        <w:t>промышленного масштаба</w:t>
      </w:r>
      <w:r w:rsidR="00FD701D">
        <w:rPr>
          <w:sz w:val="30"/>
          <w:szCs w:val="30"/>
        </w:rPr>
        <w:t>,</w:t>
      </w:r>
      <w:r w:rsidR="00074BF5">
        <w:rPr>
          <w:sz w:val="30"/>
          <w:szCs w:val="30"/>
        </w:rPr>
        <w:t xml:space="preserve"> </w:t>
      </w:r>
      <w:r w:rsidR="00A24515" w:rsidRPr="000139A4">
        <w:rPr>
          <w:sz w:val="30"/>
          <w:szCs w:val="30"/>
        </w:rPr>
        <w:t>то</w:t>
      </w:r>
      <w:r w:rsidR="006B49F5">
        <w:rPr>
          <w:sz w:val="30"/>
          <w:szCs w:val="30"/>
        </w:rPr>
        <w:t xml:space="preserve"> </w:t>
      </w:r>
      <w:r w:rsidR="00A24515" w:rsidRPr="000139A4">
        <w:rPr>
          <w:sz w:val="30"/>
          <w:szCs w:val="30"/>
        </w:rPr>
        <w:t>заявител</w:t>
      </w:r>
      <w:r w:rsidR="000B175A">
        <w:rPr>
          <w:sz w:val="30"/>
          <w:szCs w:val="30"/>
        </w:rPr>
        <w:t>ем</w:t>
      </w:r>
      <w:r w:rsidR="00A24515" w:rsidRPr="000139A4">
        <w:rPr>
          <w:sz w:val="30"/>
          <w:szCs w:val="30"/>
        </w:rPr>
        <w:t xml:space="preserve"> представ</w:t>
      </w:r>
      <w:r w:rsidR="000B175A">
        <w:rPr>
          <w:sz w:val="30"/>
          <w:szCs w:val="30"/>
        </w:rPr>
        <w:t>ляется</w:t>
      </w:r>
      <w:r w:rsidR="006B49F5">
        <w:rPr>
          <w:sz w:val="30"/>
          <w:szCs w:val="30"/>
        </w:rPr>
        <w:t xml:space="preserve"> </w:t>
      </w:r>
      <w:r w:rsidR="00FD701D">
        <w:rPr>
          <w:sz w:val="30"/>
          <w:szCs w:val="30"/>
        </w:rPr>
        <w:t>в уполномоченный орган государства – члена Евразийского экономического союза в сфере о</w:t>
      </w:r>
      <w:r w:rsidR="009D61BA">
        <w:rPr>
          <w:sz w:val="30"/>
          <w:szCs w:val="30"/>
        </w:rPr>
        <w:t>бращения лекарственных средств (</w:t>
      </w:r>
      <w:r w:rsidR="00FD701D">
        <w:rPr>
          <w:sz w:val="30"/>
          <w:szCs w:val="30"/>
        </w:rPr>
        <w:t>далее – уполномоченный орган)</w:t>
      </w:r>
      <w:r w:rsidR="00FD701D" w:rsidRPr="000139A4">
        <w:rPr>
          <w:sz w:val="30"/>
          <w:szCs w:val="30"/>
        </w:rPr>
        <w:t xml:space="preserve"> </w:t>
      </w:r>
      <w:r w:rsidR="00A24515" w:rsidRPr="000139A4">
        <w:rPr>
          <w:sz w:val="30"/>
          <w:szCs w:val="30"/>
        </w:rPr>
        <w:t xml:space="preserve">план </w:t>
      </w:r>
      <w:proofErr w:type="spellStart"/>
      <w:r w:rsidR="00A24515" w:rsidRPr="000139A4">
        <w:rPr>
          <w:sz w:val="30"/>
          <w:szCs w:val="30"/>
        </w:rPr>
        <w:t>валидации</w:t>
      </w:r>
      <w:proofErr w:type="spellEnd"/>
      <w:r w:rsidR="00A24515" w:rsidRPr="000139A4">
        <w:rPr>
          <w:sz w:val="30"/>
          <w:szCs w:val="30"/>
        </w:rPr>
        <w:t xml:space="preserve"> процесса.</w:t>
      </w:r>
      <w:proofErr w:type="gramEnd"/>
      <w:r w:rsidR="006B49F5">
        <w:rPr>
          <w:sz w:val="30"/>
          <w:szCs w:val="30"/>
        </w:rPr>
        <w:t xml:space="preserve"> </w:t>
      </w:r>
      <w:r w:rsidR="00C65A3F">
        <w:rPr>
          <w:sz w:val="30"/>
          <w:szCs w:val="30"/>
        </w:rPr>
        <w:br/>
      </w:r>
      <w:r w:rsidR="00A24515" w:rsidRPr="000139A4">
        <w:rPr>
          <w:sz w:val="30"/>
          <w:szCs w:val="30"/>
        </w:rPr>
        <w:t xml:space="preserve">В нем </w:t>
      </w:r>
      <w:r w:rsidR="005B78FF">
        <w:rPr>
          <w:sz w:val="30"/>
          <w:szCs w:val="30"/>
        </w:rPr>
        <w:t>указываю</w:t>
      </w:r>
      <w:r w:rsidR="000B175A">
        <w:rPr>
          <w:sz w:val="30"/>
          <w:szCs w:val="30"/>
        </w:rPr>
        <w:t>тся</w:t>
      </w:r>
      <w:r w:rsidR="00A24515" w:rsidRPr="000139A4">
        <w:rPr>
          <w:sz w:val="30"/>
          <w:szCs w:val="30"/>
        </w:rPr>
        <w:t xml:space="preserve"> объем и порядок</w:t>
      </w:r>
      <w:r w:rsidR="006B49F5">
        <w:rPr>
          <w:sz w:val="30"/>
          <w:szCs w:val="30"/>
        </w:rPr>
        <w:t xml:space="preserve"> </w:t>
      </w:r>
      <w:r w:rsidR="00A24515" w:rsidRPr="000139A4">
        <w:rPr>
          <w:sz w:val="30"/>
          <w:szCs w:val="30"/>
        </w:rPr>
        <w:t xml:space="preserve">выполнения </w:t>
      </w:r>
      <w:proofErr w:type="spellStart"/>
      <w:r w:rsidR="00A24515" w:rsidRPr="000139A4">
        <w:rPr>
          <w:sz w:val="30"/>
          <w:szCs w:val="30"/>
        </w:rPr>
        <w:t>валидационных</w:t>
      </w:r>
      <w:proofErr w:type="spellEnd"/>
      <w:r w:rsidR="00A24515" w:rsidRPr="000139A4">
        <w:rPr>
          <w:sz w:val="30"/>
          <w:szCs w:val="30"/>
        </w:rPr>
        <w:t xml:space="preserve"> исследований, которые будут проводиться на сериях промышленного масштаба (</w:t>
      </w:r>
      <w:r w:rsidR="00001F11">
        <w:rPr>
          <w:sz w:val="30"/>
          <w:szCs w:val="30"/>
        </w:rPr>
        <w:t>число</w:t>
      </w:r>
      <w:r w:rsidR="00001F11" w:rsidRPr="000139A4">
        <w:rPr>
          <w:sz w:val="30"/>
          <w:szCs w:val="30"/>
        </w:rPr>
        <w:t xml:space="preserve"> </w:t>
      </w:r>
      <w:r w:rsidR="00A24515" w:rsidRPr="000139A4">
        <w:rPr>
          <w:sz w:val="30"/>
          <w:szCs w:val="30"/>
        </w:rPr>
        <w:t xml:space="preserve">серий для </w:t>
      </w:r>
      <w:proofErr w:type="spellStart"/>
      <w:r w:rsidR="00A24515" w:rsidRPr="000139A4">
        <w:rPr>
          <w:sz w:val="30"/>
          <w:szCs w:val="30"/>
        </w:rPr>
        <w:t>валидации</w:t>
      </w:r>
      <w:proofErr w:type="spellEnd"/>
      <w:r w:rsidR="00A24515" w:rsidRPr="000139A4">
        <w:rPr>
          <w:sz w:val="30"/>
          <w:szCs w:val="30"/>
        </w:rPr>
        <w:t xml:space="preserve"> будет зависеть от изменчивости процесса, сложности </w:t>
      </w:r>
      <w:r w:rsidR="00A24515" w:rsidRPr="006157D6">
        <w:rPr>
          <w:sz w:val="30"/>
          <w:szCs w:val="30"/>
        </w:rPr>
        <w:t>процесса и продукта</w:t>
      </w:r>
      <w:r w:rsidR="00001F11">
        <w:rPr>
          <w:sz w:val="30"/>
          <w:szCs w:val="30"/>
        </w:rPr>
        <w:t>,</w:t>
      </w:r>
      <w:r w:rsidR="00A24515" w:rsidRPr="006157D6">
        <w:rPr>
          <w:sz w:val="30"/>
          <w:szCs w:val="30"/>
        </w:rPr>
        <w:t xml:space="preserve"> </w:t>
      </w:r>
      <w:r w:rsidR="00001F11">
        <w:rPr>
          <w:sz w:val="30"/>
          <w:szCs w:val="30"/>
        </w:rPr>
        <w:t>а также</w:t>
      </w:r>
      <w:r w:rsidR="00A24515" w:rsidRPr="006157D6">
        <w:rPr>
          <w:sz w:val="30"/>
          <w:szCs w:val="30"/>
        </w:rPr>
        <w:t xml:space="preserve"> </w:t>
      </w:r>
      <w:r w:rsidR="000569CC">
        <w:rPr>
          <w:sz w:val="30"/>
          <w:szCs w:val="30"/>
        </w:rPr>
        <w:t xml:space="preserve">от </w:t>
      </w:r>
      <w:r w:rsidR="00A24515" w:rsidRPr="006157D6">
        <w:rPr>
          <w:sz w:val="30"/>
          <w:szCs w:val="30"/>
        </w:rPr>
        <w:t xml:space="preserve">опыта производителя, но, как правило, </w:t>
      </w:r>
      <w:r w:rsidR="000569CC">
        <w:rPr>
          <w:sz w:val="30"/>
          <w:szCs w:val="30"/>
        </w:rPr>
        <w:t>состав</w:t>
      </w:r>
      <w:r w:rsidR="00114657">
        <w:rPr>
          <w:sz w:val="30"/>
          <w:szCs w:val="30"/>
        </w:rPr>
        <w:t>ляет</w:t>
      </w:r>
      <w:r w:rsidR="00A24515" w:rsidRPr="006157D6">
        <w:rPr>
          <w:sz w:val="30"/>
          <w:szCs w:val="30"/>
        </w:rPr>
        <w:t xml:space="preserve"> </w:t>
      </w:r>
      <w:r w:rsidR="0093440F" w:rsidRPr="006157D6">
        <w:rPr>
          <w:sz w:val="30"/>
          <w:szCs w:val="30"/>
        </w:rPr>
        <w:t>не менее</w:t>
      </w:r>
      <w:r w:rsidR="005B78FF">
        <w:rPr>
          <w:sz w:val="30"/>
          <w:szCs w:val="30"/>
        </w:rPr>
        <w:t xml:space="preserve"> </w:t>
      </w:r>
      <w:r w:rsidR="005B78FF">
        <w:rPr>
          <w:sz w:val="30"/>
          <w:szCs w:val="30"/>
        </w:rPr>
        <w:br/>
      </w:r>
      <w:r w:rsidR="00A24515" w:rsidRPr="006157D6">
        <w:rPr>
          <w:sz w:val="30"/>
          <w:szCs w:val="30"/>
        </w:rPr>
        <w:t xml:space="preserve">3 последовательных </w:t>
      </w:r>
      <w:r w:rsidR="00A24515" w:rsidRPr="000139A4">
        <w:rPr>
          <w:sz w:val="30"/>
          <w:szCs w:val="30"/>
        </w:rPr>
        <w:t>сери</w:t>
      </w:r>
      <w:r w:rsidR="0093440F" w:rsidRPr="000139A4">
        <w:rPr>
          <w:sz w:val="30"/>
          <w:szCs w:val="30"/>
        </w:rPr>
        <w:t>й</w:t>
      </w:r>
      <w:r w:rsidR="00A24515" w:rsidRPr="000139A4">
        <w:rPr>
          <w:sz w:val="30"/>
          <w:szCs w:val="30"/>
        </w:rPr>
        <w:t>).</w:t>
      </w:r>
      <w:r w:rsidR="00A24E25" w:rsidRPr="000139A4">
        <w:rPr>
          <w:sz w:val="30"/>
          <w:szCs w:val="30"/>
        </w:rPr>
        <w:t xml:space="preserve"> </w:t>
      </w:r>
      <w:r w:rsidR="00A24515" w:rsidRPr="000139A4">
        <w:rPr>
          <w:sz w:val="30"/>
          <w:szCs w:val="30"/>
        </w:rPr>
        <w:t xml:space="preserve">Информация по этим исследованиям должна быть доступна </w:t>
      </w:r>
      <w:r w:rsidR="004E5955">
        <w:rPr>
          <w:sz w:val="30"/>
          <w:szCs w:val="30"/>
        </w:rPr>
        <w:t>уполномоченным</w:t>
      </w:r>
      <w:r w:rsidR="00001F11" w:rsidRPr="000139A4">
        <w:rPr>
          <w:sz w:val="30"/>
          <w:szCs w:val="30"/>
        </w:rPr>
        <w:t xml:space="preserve"> </w:t>
      </w:r>
      <w:r w:rsidR="00A24E25" w:rsidRPr="000139A4">
        <w:rPr>
          <w:sz w:val="30"/>
          <w:szCs w:val="30"/>
        </w:rPr>
        <w:t>орган</w:t>
      </w:r>
      <w:r w:rsidR="000B175A">
        <w:rPr>
          <w:sz w:val="30"/>
          <w:szCs w:val="30"/>
        </w:rPr>
        <w:t>а</w:t>
      </w:r>
      <w:r w:rsidR="00A24E25" w:rsidRPr="000139A4">
        <w:rPr>
          <w:sz w:val="30"/>
          <w:szCs w:val="30"/>
        </w:rPr>
        <w:t>м</w:t>
      </w:r>
      <w:r w:rsidR="009A7D3C" w:rsidRPr="009A7D3C">
        <w:rPr>
          <w:sz w:val="30"/>
          <w:szCs w:val="30"/>
        </w:rPr>
        <w:t xml:space="preserve"> </w:t>
      </w:r>
      <w:r w:rsidR="000B175A" w:rsidRPr="000139A4">
        <w:rPr>
          <w:sz w:val="30"/>
          <w:szCs w:val="30"/>
        </w:rPr>
        <w:t>для пострегистрационной инспекции</w:t>
      </w:r>
      <w:r w:rsidR="000B175A">
        <w:rPr>
          <w:sz w:val="30"/>
          <w:szCs w:val="30"/>
        </w:rPr>
        <w:t>.</w:t>
      </w:r>
      <w:r w:rsidR="000B175A" w:rsidRPr="000139A4">
        <w:rPr>
          <w:sz w:val="30"/>
          <w:szCs w:val="30"/>
        </w:rPr>
        <w:t xml:space="preserve"> </w:t>
      </w:r>
    </w:p>
    <w:p w:rsidR="00A24515" w:rsidRPr="006157D6" w:rsidRDefault="00A24515" w:rsidP="00607C9F">
      <w:pPr>
        <w:spacing w:line="360" w:lineRule="auto"/>
        <w:ind w:firstLine="709"/>
        <w:jc w:val="both"/>
        <w:rPr>
          <w:sz w:val="30"/>
          <w:szCs w:val="30"/>
        </w:rPr>
      </w:pPr>
      <w:r w:rsidRPr="000139A4">
        <w:rPr>
          <w:sz w:val="30"/>
          <w:szCs w:val="30"/>
        </w:rPr>
        <w:t xml:space="preserve">План </w:t>
      </w:r>
      <w:proofErr w:type="spellStart"/>
      <w:r w:rsidRPr="006157D6">
        <w:rPr>
          <w:sz w:val="30"/>
          <w:szCs w:val="30"/>
        </w:rPr>
        <w:t>валидации</w:t>
      </w:r>
      <w:proofErr w:type="spellEnd"/>
      <w:r w:rsidRPr="006157D6">
        <w:rPr>
          <w:sz w:val="30"/>
          <w:szCs w:val="30"/>
        </w:rPr>
        <w:t xml:space="preserve"> процесса </w:t>
      </w:r>
      <w:r w:rsidR="000D5971">
        <w:rPr>
          <w:sz w:val="30"/>
          <w:szCs w:val="30"/>
        </w:rPr>
        <w:t>включается в регистрационное</w:t>
      </w:r>
      <w:r w:rsidRPr="006157D6">
        <w:rPr>
          <w:sz w:val="30"/>
          <w:szCs w:val="30"/>
        </w:rPr>
        <w:t xml:space="preserve"> досье</w:t>
      </w:r>
      <w:r w:rsidR="000D5971">
        <w:rPr>
          <w:sz w:val="30"/>
          <w:szCs w:val="30"/>
        </w:rPr>
        <w:t>, предусмотренное приложением № 1</w:t>
      </w:r>
      <w:r w:rsidR="001424DA">
        <w:rPr>
          <w:sz w:val="30"/>
          <w:szCs w:val="30"/>
        </w:rPr>
        <w:t xml:space="preserve"> </w:t>
      </w:r>
      <w:r w:rsidR="000D5971">
        <w:rPr>
          <w:sz w:val="30"/>
          <w:szCs w:val="30"/>
        </w:rPr>
        <w:t xml:space="preserve">к </w:t>
      </w:r>
      <w:r w:rsidR="001424DA">
        <w:rPr>
          <w:sz w:val="30"/>
          <w:szCs w:val="30"/>
        </w:rPr>
        <w:t xml:space="preserve">Правилам регистрации </w:t>
      </w:r>
      <w:r w:rsidR="005B78FF">
        <w:rPr>
          <w:sz w:val="30"/>
          <w:szCs w:val="30"/>
        </w:rPr>
        <w:t xml:space="preserve">и </w:t>
      </w:r>
      <w:r w:rsidR="001424DA">
        <w:rPr>
          <w:sz w:val="30"/>
          <w:szCs w:val="30"/>
        </w:rPr>
        <w:t>экспертизы лекарственных сре</w:t>
      </w:r>
      <w:proofErr w:type="gramStart"/>
      <w:r w:rsidR="001424DA">
        <w:rPr>
          <w:sz w:val="30"/>
          <w:szCs w:val="30"/>
        </w:rPr>
        <w:t>дств дл</w:t>
      </w:r>
      <w:proofErr w:type="gramEnd"/>
      <w:r w:rsidR="001424DA">
        <w:rPr>
          <w:sz w:val="30"/>
          <w:szCs w:val="30"/>
        </w:rPr>
        <w:t>я медиц</w:t>
      </w:r>
      <w:r w:rsidR="000D5971">
        <w:rPr>
          <w:sz w:val="30"/>
          <w:szCs w:val="30"/>
        </w:rPr>
        <w:t xml:space="preserve">инского применения, </w:t>
      </w:r>
      <w:r w:rsidR="000D5971">
        <w:rPr>
          <w:sz w:val="30"/>
          <w:szCs w:val="30"/>
        </w:rPr>
        <w:lastRenderedPageBreak/>
        <w:t>утвержденным</w:t>
      </w:r>
      <w:r w:rsidR="001424DA">
        <w:rPr>
          <w:sz w:val="30"/>
          <w:szCs w:val="30"/>
        </w:rPr>
        <w:t xml:space="preserve"> Решением Совета Евразийской экономической комиссии от 3 ноября 2016 г. № 78 </w:t>
      </w:r>
      <w:r w:rsidR="000B175A">
        <w:rPr>
          <w:sz w:val="30"/>
          <w:szCs w:val="30"/>
        </w:rPr>
        <w:t xml:space="preserve">, </w:t>
      </w:r>
      <w:r w:rsidRPr="006157D6">
        <w:rPr>
          <w:sz w:val="30"/>
          <w:szCs w:val="30"/>
        </w:rPr>
        <w:t xml:space="preserve">и </w:t>
      </w:r>
      <w:r w:rsidR="000B175A">
        <w:rPr>
          <w:sz w:val="30"/>
          <w:szCs w:val="30"/>
        </w:rPr>
        <w:t>содержит в том числе</w:t>
      </w:r>
      <w:r w:rsidRPr="006157D6">
        <w:rPr>
          <w:sz w:val="30"/>
          <w:szCs w:val="30"/>
        </w:rPr>
        <w:t>:</w:t>
      </w:r>
    </w:p>
    <w:p w:rsidR="00A24515" w:rsidRPr="000139A4" w:rsidRDefault="006157D6" w:rsidP="00607C9F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а) </w:t>
      </w:r>
      <w:r w:rsidR="00A24515" w:rsidRPr="000139A4">
        <w:rPr>
          <w:sz w:val="30"/>
          <w:szCs w:val="30"/>
        </w:rPr>
        <w:t xml:space="preserve">краткое описание процесса с указанием критических стадий производства или критических параметров процесса, подлежащих контролю </w:t>
      </w:r>
      <w:r w:rsidR="000B175A">
        <w:rPr>
          <w:sz w:val="30"/>
          <w:szCs w:val="30"/>
        </w:rPr>
        <w:t>при проведении</w:t>
      </w:r>
      <w:r w:rsidR="00A24515" w:rsidRPr="000139A4">
        <w:rPr>
          <w:sz w:val="30"/>
          <w:szCs w:val="30"/>
        </w:rPr>
        <w:t xml:space="preserve"> </w:t>
      </w:r>
      <w:proofErr w:type="spellStart"/>
      <w:r w:rsidR="00A24515" w:rsidRPr="000139A4">
        <w:rPr>
          <w:sz w:val="30"/>
          <w:szCs w:val="30"/>
        </w:rPr>
        <w:t>валидации</w:t>
      </w:r>
      <w:proofErr w:type="spellEnd"/>
      <w:r w:rsidR="00A24515" w:rsidRPr="000139A4">
        <w:rPr>
          <w:sz w:val="30"/>
          <w:szCs w:val="30"/>
        </w:rPr>
        <w:t>;</w:t>
      </w:r>
    </w:p>
    <w:p w:rsidR="00A24515" w:rsidRPr="000139A4" w:rsidRDefault="006157D6" w:rsidP="00607C9F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б) </w:t>
      </w:r>
      <w:r w:rsidR="00A24515" w:rsidRPr="000139A4">
        <w:rPr>
          <w:sz w:val="30"/>
          <w:szCs w:val="30"/>
        </w:rPr>
        <w:t>спецификаци</w:t>
      </w:r>
      <w:r>
        <w:rPr>
          <w:sz w:val="30"/>
          <w:szCs w:val="30"/>
        </w:rPr>
        <w:t>ю</w:t>
      </w:r>
      <w:r w:rsidR="00A24515" w:rsidRPr="000139A4">
        <w:rPr>
          <w:sz w:val="30"/>
          <w:szCs w:val="30"/>
        </w:rPr>
        <w:t xml:space="preserve"> </w:t>
      </w:r>
      <w:r w:rsidR="00001F11">
        <w:rPr>
          <w:sz w:val="30"/>
          <w:szCs w:val="30"/>
        </w:rPr>
        <w:t>на</w:t>
      </w:r>
      <w:r w:rsidR="00001F11" w:rsidRPr="000139A4">
        <w:rPr>
          <w:sz w:val="30"/>
          <w:szCs w:val="30"/>
        </w:rPr>
        <w:t xml:space="preserve"> </w:t>
      </w:r>
      <w:r w:rsidR="00A24515" w:rsidRPr="000139A4">
        <w:rPr>
          <w:sz w:val="30"/>
          <w:szCs w:val="30"/>
        </w:rPr>
        <w:t>выпуск готово</w:t>
      </w:r>
      <w:r w:rsidR="004821C0">
        <w:rPr>
          <w:sz w:val="30"/>
          <w:szCs w:val="30"/>
        </w:rPr>
        <w:t>го</w:t>
      </w:r>
      <w:r w:rsidR="006B49F5">
        <w:rPr>
          <w:sz w:val="30"/>
          <w:szCs w:val="30"/>
        </w:rPr>
        <w:t xml:space="preserve"> </w:t>
      </w:r>
      <w:r w:rsidR="00A24515" w:rsidRPr="000139A4">
        <w:rPr>
          <w:sz w:val="30"/>
          <w:szCs w:val="30"/>
        </w:rPr>
        <w:t>продук</w:t>
      </w:r>
      <w:r w:rsidR="004821C0">
        <w:rPr>
          <w:sz w:val="30"/>
          <w:szCs w:val="30"/>
        </w:rPr>
        <w:t>та</w:t>
      </w:r>
      <w:r w:rsidR="00A24515" w:rsidRPr="000139A4">
        <w:rPr>
          <w:sz w:val="30"/>
          <w:szCs w:val="30"/>
        </w:rPr>
        <w:t xml:space="preserve"> (ссылки </w:t>
      </w:r>
      <w:r w:rsidR="00A63AD9">
        <w:rPr>
          <w:sz w:val="30"/>
          <w:szCs w:val="30"/>
        </w:rPr>
        <w:br/>
      </w:r>
      <w:r w:rsidR="00A24515" w:rsidRPr="000139A4">
        <w:rPr>
          <w:sz w:val="30"/>
          <w:szCs w:val="30"/>
        </w:rPr>
        <w:t xml:space="preserve">на </w:t>
      </w:r>
      <w:r>
        <w:rPr>
          <w:sz w:val="30"/>
          <w:szCs w:val="30"/>
        </w:rPr>
        <w:t xml:space="preserve">соответствующий раздел </w:t>
      </w:r>
      <w:r w:rsidR="00027A76" w:rsidRPr="000139A4">
        <w:rPr>
          <w:sz w:val="30"/>
          <w:szCs w:val="30"/>
        </w:rPr>
        <w:t>регистрационно</w:t>
      </w:r>
      <w:r>
        <w:rPr>
          <w:sz w:val="30"/>
          <w:szCs w:val="30"/>
        </w:rPr>
        <w:t>го</w:t>
      </w:r>
      <w:r w:rsidR="00027A76" w:rsidRPr="000139A4">
        <w:rPr>
          <w:sz w:val="30"/>
          <w:szCs w:val="30"/>
        </w:rPr>
        <w:t xml:space="preserve"> </w:t>
      </w:r>
      <w:r w:rsidR="00A24515" w:rsidRPr="000139A4">
        <w:rPr>
          <w:sz w:val="30"/>
          <w:szCs w:val="30"/>
        </w:rPr>
        <w:t>досье);</w:t>
      </w:r>
    </w:p>
    <w:p w:rsidR="00A24515" w:rsidRPr="000139A4" w:rsidRDefault="006157D6" w:rsidP="00607C9F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в) </w:t>
      </w:r>
      <w:r w:rsidR="00CC63C5" w:rsidRPr="006157D6">
        <w:rPr>
          <w:sz w:val="30"/>
          <w:szCs w:val="30"/>
        </w:rPr>
        <w:t>подробн</w:t>
      </w:r>
      <w:r w:rsidR="00A24515" w:rsidRPr="006157D6">
        <w:rPr>
          <w:sz w:val="30"/>
          <w:szCs w:val="30"/>
        </w:rPr>
        <w:t>ые сведения о</w:t>
      </w:r>
      <w:r w:rsidR="00801FF1" w:rsidRPr="006157D6">
        <w:rPr>
          <w:sz w:val="30"/>
          <w:szCs w:val="30"/>
        </w:rPr>
        <w:t>б</w:t>
      </w:r>
      <w:r w:rsidR="00A24515" w:rsidRPr="006157D6">
        <w:rPr>
          <w:sz w:val="30"/>
          <w:szCs w:val="30"/>
        </w:rPr>
        <w:t xml:space="preserve"> </w:t>
      </w:r>
      <w:r w:rsidR="00801FF1" w:rsidRPr="006157D6">
        <w:rPr>
          <w:sz w:val="30"/>
          <w:szCs w:val="30"/>
        </w:rPr>
        <w:t xml:space="preserve">аналитических </w:t>
      </w:r>
      <w:r w:rsidR="00A24515" w:rsidRPr="006157D6">
        <w:rPr>
          <w:sz w:val="30"/>
          <w:szCs w:val="30"/>
        </w:rPr>
        <w:t>метод</w:t>
      </w:r>
      <w:r w:rsidR="00801FF1" w:rsidRPr="006157D6">
        <w:rPr>
          <w:sz w:val="30"/>
          <w:szCs w:val="30"/>
        </w:rPr>
        <w:t>иках</w:t>
      </w:r>
      <w:r w:rsidR="00A24515" w:rsidRPr="006157D6">
        <w:rPr>
          <w:sz w:val="30"/>
          <w:szCs w:val="30"/>
        </w:rPr>
        <w:t xml:space="preserve"> (ссылки на </w:t>
      </w:r>
      <w:r w:rsidR="00775465">
        <w:rPr>
          <w:sz w:val="30"/>
          <w:szCs w:val="30"/>
        </w:rPr>
        <w:t xml:space="preserve">соответствующие </w:t>
      </w:r>
      <w:r w:rsidR="00CC63C5" w:rsidRPr="006157D6">
        <w:rPr>
          <w:sz w:val="30"/>
          <w:szCs w:val="30"/>
        </w:rPr>
        <w:t>методики</w:t>
      </w:r>
      <w:r w:rsidR="00775465">
        <w:rPr>
          <w:sz w:val="30"/>
          <w:szCs w:val="30"/>
        </w:rPr>
        <w:t>, указанные</w:t>
      </w:r>
      <w:r w:rsidR="00CC63C5" w:rsidRPr="006157D6">
        <w:rPr>
          <w:sz w:val="30"/>
          <w:szCs w:val="30"/>
        </w:rPr>
        <w:t xml:space="preserve"> в </w:t>
      </w:r>
      <w:r w:rsidR="00027A76" w:rsidRPr="006157D6">
        <w:rPr>
          <w:sz w:val="30"/>
          <w:szCs w:val="30"/>
        </w:rPr>
        <w:t>регистрационно</w:t>
      </w:r>
      <w:r w:rsidR="00CC63C5" w:rsidRPr="006157D6">
        <w:rPr>
          <w:sz w:val="30"/>
          <w:szCs w:val="30"/>
        </w:rPr>
        <w:t>м</w:t>
      </w:r>
      <w:r w:rsidR="00027A76" w:rsidRPr="006157D6">
        <w:rPr>
          <w:sz w:val="30"/>
          <w:szCs w:val="30"/>
        </w:rPr>
        <w:t xml:space="preserve"> </w:t>
      </w:r>
      <w:r w:rsidR="00A24515" w:rsidRPr="000139A4">
        <w:rPr>
          <w:sz w:val="30"/>
          <w:szCs w:val="30"/>
        </w:rPr>
        <w:t>досье);</w:t>
      </w:r>
    </w:p>
    <w:p w:rsidR="00A24515" w:rsidRPr="000139A4" w:rsidRDefault="006157D6" w:rsidP="00607C9F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г) </w:t>
      </w:r>
      <w:r w:rsidR="00775465">
        <w:rPr>
          <w:sz w:val="30"/>
          <w:szCs w:val="30"/>
        </w:rPr>
        <w:t xml:space="preserve">сведения о </w:t>
      </w:r>
      <w:r w:rsidR="00001F11">
        <w:rPr>
          <w:sz w:val="30"/>
          <w:szCs w:val="30"/>
        </w:rPr>
        <w:t>внутрипроизводственн</w:t>
      </w:r>
      <w:r w:rsidR="00775465">
        <w:rPr>
          <w:sz w:val="30"/>
          <w:szCs w:val="30"/>
        </w:rPr>
        <w:t>ом</w:t>
      </w:r>
      <w:r w:rsidR="00001F11">
        <w:rPr>
          <w:sz w:val="30"/>
          <w:szCs w:val="30"/>
        </w:rPr>
        <w:t xml:space="preserve"> </w:t>
      </w:r>
      <w:r w:rsidR="00A24515" w:rsidRPr="000139A4">
        <w:rPr>
          <w:sz w:val="30"/>
          <w:szCs w:val="30"/>
        </w:rPr>
        <w:t>контрол</w:t>
      </w:r>
      <w:r w:rsidR="00775465">
        <w:rPr>
          <w:sz w:val="30"/>
          <w:szCs w:val="30"/>
        </w:rPr>
        <w:t>е</w:t>
      </w:r>
      <w:r w:rsidR="00A24515" w:rsidRPr="000139A4">
        <w:rPr>
          <w:sz w:val="30"/>
          <w:szCs w:val="30"/>
        </w:rPr>
        <w:t xml:space="preserve"> и критерии приемлемости;</w:t>
      </w:r>
    </w:p>
    <w:p w:rsidR="00A24515" w:rsidRPr="000139A4" w:rsidRDefault="006157D6" w:rsidP="00607C9F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д) </w:t>
      </w:r>
      <w:r w:rsidR="00775465">
        <w:rPr>
          <w:sz w:val="30"/>
          <w:szCs w:val="30"/>
        </w:rPr>
        <w:t xml:space="preserve">сведения о </w:t>
      </w:r>
      <w:r w:rsidR="00A24515" w:rsidRPr="000139A4">
        <w:rPr>
          <w:sz w:val="30"/>
          <w:szCs w:val="30"/>
        </w:rPr>
        <w:t>предлагаемы</w:t>
      </w:r>
      <w:r w:rsidR="00775465">
        <w:rPr>
          <w:sz w:val="30"/>
          <w:szCs w:val="30"/>
        </w:rPr>
        <w:t>х</w:t>
      </w:r>
      <w:r w:rsidR="00A24515" w:rsidRPr="000139A4">
        <w:rPr>
          <w:sz w:val="30"/>
          <w:szCs w:val="30"/>
        </w:rPr>
        <w:t xml:space="preserve"> дополнительны</w:t>
      </w:r>
      <w:r w:rsidR="00775465">
        <w:rPr>
          <w:sz w:val="30"/>
          <w:szCs w:val="30"/>
        </w:rPr>
        <w:t>х</w:t>
      </w:r>
      <w:r w:rsidR="00A24515" w:rsidRPr="000139A4">
        <w:rPr>
          <w:sz w:val="30"/>
          <w:szCs w:val="30"/>
        </w:rPr>
        <w:t xml:space="preserve"> испытания</w:t>
      </w:r>
      <w:r w:rsidR="00775465">
        <w:rPr>
          <w:sz w:val="30"/>
          <w:szCs w:val="30"/>
        </w:rPr>
        <w:t>х</w:t>
      </w:r>
      <w:r w:rsidR="005B78FF">
        <w:rPr>
          <w:sz w:val="30"/>
          <w:szCs w:val="30"/>
        </w:rPr>
        <w:t xml:space="preserve"> </w:t>
      </w:r>
      <w:r w:rsidR="005B78FF">
        <w:rPr>
          <w:sz w:val="30"/>
          <w:szCs w:val="30"/>
        </w:rPr>
        <w:br/>
      </w:r>
      <w:r w:rsidR="00A24515" w:rsidRPr="000139A4">
        <w:rPr>
          <w:sz w:val="30"/>
          <w:szCs w:val="30"/>
        </w:rPr>
        <w:t xml:space="preserve">(с критериями приемлемости и </w:t>
      </w:r>
      <w:proofErr w:type="spellStart"/>
      <w:r w:rsidR="00A24515" w:rsidRPr="000139A4">
        <w:rPr>
          <w:sz w:val="30"/>
          <w:szCs w:val="30"/>
        </w:rPr>
        <w:t>валидацией</w:t>
      </w:r>
      <w:proofErr w:type="spellEnd"/>
      <w:r w:rsidR="00A24515" w:rsidRPr="000139A4">
        <w:rPr>
          <w:sz w:val="30"/>
          <w:szCs w:val="30"/>
        </w:rPr>
        <w:t xml:space="preserve"> аналитических методик </w:t>
      </w:r>
      <w:r w:rsidR="00A54069">
        <w:rPr>
          <w:sz w:val="30"/>
          <w:szCs w:val="30"/>
        </w:rPr>
        <w:br/>
      </w:r>
      <w:r w:rsidR="00775465">
        <w:rPr>
          <w:sz w:val="30"/>
          <w:szCs w:val="30"/>
        </w:rPr>
        <w:t>(</w:t>
      </w:r>
      <w:r w:rsidR="00A24515" w:rsidRPr="000139A4">
        <w:rPr>
          <w:sz w:val="30"/>
          <w:szCs w:val="30"/>
        </w:rPr>
        <w:t>при необходимости</w:t>
      </w:r>
      <w:r w:rsidR="00775465">
        <w:rPr>
          <w:sz w:val="30"/>
          <w:szCs w:val="30"/>
        </w:rPr>
        <w:t>)</w:t>
      </w:r>
      <w:r w:rsidR="00A24515" w:rsidRPr="000139A4">
        <w:rPr>
          <w:sz w:val="30"/>
          <w:szCs w:val="30"/>
        </w:rPr>
        <w:t>);</w:t>
      </w:r>
    </w:p>
    <w:p w:rsidR="00A24515" w:rsidRPr="000139A4" w:rsidRDefault="006157D6" w:rsidP="00607C9F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е) </w:t>
      </w:r>
      <w:r w:rsidR="00A24515" w:rsidRPr="000139A4">
        <w:rPr>
          <w:sz w:val="30"/>
          <w:szCs w:val="30"/>
        </w:rPr>
        <w:t xml:space="preserve">план отбора проб </w:t>
      </w:r>
      <w:r>
        <w:rPr>
          <w:sz w:val="30"/>
          <w:szCs w:val="30"/>
        </w:rPr>
        <w:t>(</w:t>
      </w:r>
      <w:r w:rsidR="00775465">
        <w:rPr>
          <w:sz w:val="30"/>
          <w:szCs w:val="30"/>
        </w:rPr>
        <w:t>с указанием места, времени и способа отбора проб</w:t>
      </w:r>
      <w:r>
        <w:rPr>
          <w:sz w:val="30"/>
          <w:szCs w:val="30"/>
        </w:rPr>
        <w:t>)</w:t>
      </w:r>
      <w:r w:rsidR="00A24515" w:rsidRPr="000139A4">
        <w:rPr>
          <w:sz w:val="30"/>
          <w:szCs w:val="30"/>
        </w:rPr>
        <w:t>;</w:t>
      </w:r>
    </w:p>
    <w:p w:rsidR="00A24515" w:rsidRPr="000139A4" w:rsidRDefault="006157D6" w:rsidP="00607C9F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ж) </w:t>
      </w:r>
      <w:r w:rsidR="00A24515" w:rsidRPr="000139A4">
        <w:rPr>
          <w:sz w:val="30"/>
          <w:szCs w:val="30"/>
        </w:rPr>
        <w:t>методы учета и оценки результатов;</w:t>
      </w:r>
    </w:p>
    <w:p w:rsidR="00A24515" w:rsidRPr="000139A4" w:rsidRDefault="006157D6" w:rsidP="00607C9F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з) </w:t>
      </w:r>
      <w:r w:rsidR="00A24515" w:rsidRPr="000139A4">
        <w:rPr>
          <w:sz w:val="30"/>
          <w:szCs w:val="30"/>
        </w:rPr>
        <w:t>предлагаемый график</w:t>
      </w:r>
      <w:r w:rsidR="00A24E25" w:rsidRPr="000139A4">
        <w:rPr>
          <w:sz w:val="30"/>
          <w:szCs w:val="30"/>
        </w:rPr>
        <w:t xml:space="preserve"> выполнения исследований</w:t>
      </w:r>
      <w:r w:rsidR="00A24515" w:rsidRPr="000139A4">
        <w:rPr>
          <w:sz w:val="30"/>
          <w:szCs w:val="30"/>
        </w:rPr>
        <w:t>.</w:t>
      </w:r>
    </w:p>
    <w:p w:rsidR="00775465" w:rsidRDefault="006157D6" w:rsidP="006157D6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2. </w:t>
      </w:r>
      <w:r w:rsidR="00A24515" w:rsidRPr="000139A4">
        <w:rPr>
          <w:sz w:val="30"/>
          <w:szCs w:val="30"/>
        </w:rPr>
        <w:t xml:space="preserve">Результаты выполнения </w:t>
      </w:r>
      <w:proofErr w:type="spellStart"/>
      <w:r w:rsidR="00A24515" w:rsidRPr="000139A4">
        <w:rPr>
          <w:sz w:val="30"/>
          <w:szCs w:val="30"/>
        </w:rPr>
        <w:t>валидации</w:t>
      </w:r>
      <w:proofErr w:type="spellEnd"/>
      <w:r w:rsidR="00A24515" w:rsidRPr="000139A4">
        <w:rPr>
          <w:sz w:val="30"/>
          <w:szCs w:val="30"/>
        </w:rPr>
        <w:t xml:space="preserve"> </w:t>
      </w:r>
      <w:r w:rsidR="008A77F9">
        <w:rPr>
          <w:sz w:val="30"/>
          <w:szCs w:val="30"/>
        </w:rPr>
        <w:t>оформл</w:t>
      </w:r>
      <w:r w:rsidR="00775465">
        <w:rPr>
          <w:sz w:val="30"/>
          <w:szCs w:val="30"/>
        </w:rPr>
        <w:t>яются</w:t>
      </w:r>
      <w:r w:rsidR="008A77F9">
        <w:rPr>
          <w:sz w:val="30"/>
          <w:szCs w:val="30"/>
        </w:rPr>
        <w:t xml:space="preserve"> документально</w:t>
      </w:r>
      <w:r w:rsidR="00A24515" w:rsidRPr="000139A4">
        <w:rPr>
          <w:sz w:val="30"/>
          <w:szCs w:val="30"/>
        </w:rPr>
        <w:t>, подпис</w:t>
      </w:r>
      <w:r w:rsidR="00A54069">
        <w:rPr>
          <w:sz w:val="30"/>
          <w:szCs w:val="30"/>
        </w:rPr>
        <w:t>ываются</w:t>
      </w:r>
      <w:r w:rsidR="00A24515" w:rsidRPr="000139A4">
        <w:rPr>
          <w:sz w:val="30"/>
          <w:szCs w:val="30"/>
        </w:rPr>
        <w:t xml:space="preserve"> уполномоченным </w:t>
      </w:r>
      <w:r w:rsidR="00A54069">
        <w:rPr>
          <w:sz w:val="30"/>
          <w:szCs w:val="30"/>
        </w:rPr>
        <w:t xml:space="preserve">на это </w:t>
      </w:r>
      <w:r w:rsidR="00A24515" w:rsidRPr="000139A4">
        <w:rPr>
          <w:sz w:val="30"/>
          <w:szCs w:val="30"/>
        </w:rPr>
        <w:t xml:space="preserve">лицом и </w:t>
      </w:r>
      <w:r w:rsidR="00775465">
        <w:rPr>
          <w:sz w:val="30"/>
          <w:szCs w:val="30"/>
        </w:rPr>
        <w:t xml:space="preserve">должны быть </w:t>
      </w:r>
      <w:r w:rsidR="00A24515" w:rsidRPr="000139A4">
        <w:rPr>
          <w:sz w:val="30"/>
          <w:szCs w:val="30"/>
        </w:rPr>
        <w:t xml:space="preserve">доступны для проверки. </w:t>
      </w:r>
    </w:p>
    <w:p w:rsidR="00A24515" w:rsidRPr="000139A4" w:rsidRDefault="006C3E19" w:rsidP="006157D6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3. </w:t>
      </w:r>
      <w:r w:rsidR="00A24515" w:rsidRPr="000139A4">
        <w:rPr>
          <w:sz w:val="30"/>
          <w:szCs w:val="30"/>
        </w:rPr>
        <w:t xml:space="preserve">Отчет по результатам выполнения </w:t>
      </w:r>
      <w:proofErr w:type="spellStart"/>
      <w:r w:rsidR="00A24515" w:rsidRPr="000139A4">
        <w:rPr>
          <w:sz w:val="30"/>
          <w:szCs w:val="30"/>
        </w:rPr>
        <w:t>валидации</w:t>
      </w:r>
      <w:proofErr w:type="spellEnd"/>
      <w:r w:rsidR="00A24515" w:rsidRPr="000139A4">
        <w:rPr>
          <w:sz w:val="30"/>
          <w:szCs w:val="30"/>
        </w:rPr>
        <w:t xml:space="preserve"> должен</w:t>
      </w:r>
      <w:r w:rsidR="006B49F5">
        <w:rPr>
          <w:sz w:val="30"/>
          <w:szCs w:val="30"/>
        </w:rPr>
        <w:t xml:space="preserve"> </w:t>
      </w:r>
      <w:r w:rsidR="00A24515" w:rsidRPr="000139A4">
        <w:rPr>
          <w:sz w:val="30"/>
          <w:szCs w:val="30"/>
        </w:rPr>
        <w:t>содержать следующ</w:t>
      </w:r>
      <w:r w:rsidR="00A769C0">
        <w:rPr>
          <w:sz w:val="30"/>
          <w:szCs w:val="30"/>
        </w:rPr>
        <w:t>ие</w:t>
      </w:r>
      <w:r w:rsidR="00A24515" w:rsidRPr="000139A4">
        <w:rPr>
          <w:sz w:val="30"/>
          <w:szCs w:val="30"/>
        </w:rPr>
        <w:t xml:space="preserve"> </w:t>
      </w:r>
      <w:r w:rsidR="00A769C0">
        <w:rPr>
          <w:sz w:val="30"/>
          <w:szCs w:val="30"/>
        </w:rPr>
        <w:t>данные</w:t>
      </w:r>
      <w:r w:rsidR="00DD0434" w:rsidRPr="000139A4">
        <w:rPr>
          <w:sz w:val="30"/>
          <w:szCs w:val="30"/>
        </w:rPr>
        <w:t>:</w:t>
      </w:r>
    </w:p>
    <w:p w:rsidR="00A24515" w:rsidRPr="000139A4" w:rsidRDefault="006157D6" w:rsidP="00607C9F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а) </w:t>
      </w:r>
      <w:r w:rsidR="00001F11">
        <w:rPr>
          <w:sz w:val="30"/>
          <w:szCs w:val="30"/>
        </w:rPr>
        <w:t>результаты</w:t>
      </w:r>
      <w:r w:rsidR="00001F11" w:rsidRPr="000139A4">
        <w:rPr>
          <w:sz w:val="30"/>
          <w:szCs w:val="30"/>
        </w:rPr>
        <w:t xml:space="preserve"> </w:t>
      </w:r>
      <w:r w:rsidR="00A24515" w:rsidRPr="000139A4">
        <w:rPr>
          <w:sz w:val="30"/>
          <w:szCs w:val="30"/>
        </w:rPr>
        <w:t>испытания серий</w:t>
      </w:r>
      <w:r w:rsidR="00775465">
        <w:rPr>
          <w:sz w:val="30"/>
          <w:szCs w:val="30"/>
        </w:rPr>
        <w:t xml:space="preserve"> продукта</w:t>
      </w:r>
      <w:r w:rsidR="00A24515" w:rsidRPr="000139A4">
        <w:rPr>
          <w:sz w:val="30"/>
          <w:szCs w:val="30"/>
        </w:rPr>
        <w:t>;</w:t>
      </w:r>
    </w:p>
    <w:p w:rsidR="00A24515" w:rsidRPr="000139A4" w:rsidRDefault="006157D6" w:rsidP="00607C9F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б) </w:t>
      </w:r>
      <w:r w:rsidR="00A24515" w:rsidRPr="000139A4">
        <w:rPr>
          <w:sz w:val="30"/>
          <w:szCs w:val="30"/>
        </w:rPr>
        <w:t>сертификаты анализа</w:t>
      </w:r>
      <w:r w:rsidR="00A769C0">
        <w:rPr>
          <w:sz w:val="30"/>
          <w:szCs w:val="30"/>
        </w:rPr>
        <w:t xml:space="preserve"> продукта</w:t>
      </w:r>
      <w:r w:rsidR="00A24515" w:rsidRPr="000139A4">
        <w:rPr>
          <w:sz w:val="30"/>
          <w:szCs w:val="30"/>
        </w:rPr>
        <w:t>;</w:t>
      </w:r>
    </w:p>
    <w:p w:rsidR="00A24515" w:rsidRPr="000139A4" w:rsidRDefault="006157D6" w:rsidP="00607C9F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в) </w:t>
      </w:r>
      <w:r w:rsidR="00A24515" w:rsidRPr="000139A4">
        <w:rPr>
          <w:sz w:val="30"/>
          <w:szCs w:val="30"/>
        </w:rPr>
        <w:t>протоколы производства серий</w:t>
      </w:r>
      <w:r w:rsidR="008A2853">
        <w:rPr>
          <w:sz w:val="30"/>
          <w:szCs w:val="30"/>
        </w:rPr>
        <w:t xml:space="preserve"> продукта</w:t>
      </w:r>
      <w:r w:rsidR="00A24515" w:rsidRPr="000139A4">
        <w:rPr>
          <w:sz w:val="30"/>
          <w:szCs w:val="30"/>
        </w:rPr>
        <w:t>;</w:t>
      </w:r>
    </w:p>
    <w:p w:rsidR="00A24515" w:rsidRPr="000139A4" w:rsidRDefault="006157D6" w:rsidP="00607C9F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г) </w:t>
      </w:r>
      <w:r w:rsidR="00A24515" w:rsidRPr="000139A4">
        <w:rPr>
          <w:sz w:val="30"/>
          <w:szCs w:val="30"/>
        </w:rPr>
        <w:t xml:space="preserve">сведения о полученных неожиданных результатах, отклонениях или внесенных изменениях </w:t>
      </w:r>
      <w:r w:rsidR="00775465">
        <w:rPr>
          <w:sz w:val="30"/>
          <w:szCs w:val="30"/>
        </w:rPr>
        <w:t>(</w:t>
      </w:r>
      <w:r w:rsidR="00A24515" w:rsidRPr="000139A4">
        <w:rPr>
          <w:sz w:val="30"/>
          <w:szCs w:val="30"/>
        </w:rPr>
        <w:t>с обоснованиями</w:t>
      </w:r>
      <w:r w:rsidR="00775465">
        <w:rPr>
          <w:sz w:val="30"/>
          <w:szCs w:val="30"/>
        </w:rPr>
        <w:t>)</w:t>
      </w:r>
      <w:r w:rsidR="00A24515" w:rsidRPr="000139A4">
        <w:rPr>
          <w:sz w:val="30"/>
          <w:szCs w:val="30"/>
        </w:rPr>
        <w:t>;</w:t>
      </w:r>
    </w:p>
    <w:p w:rsidR="00A24515" w:rsidRPr="000139A4" w:rsidRDefault="006157D6" w:rsidP="00607C9F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lastRenderedPageBreak/>
        <w:t>д) </w:t>
      </w:r>
      <w:r w:rsidR="00A24515" w:rsidRPr="000139A4">
        <w:rPr>
          <w:sz w:val="30"/>
          <w:szCs w:val="30"/>
        </w:rPr>
        <w:t>выводы.</w:t>
      </w:r>
    </w:p>
    <w:p w:rsidR="00A24515" w:rsidRPr="000139A4" w:rsidRDefault="006C3E19" w:rsidP="00607C9F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4</w:t>
      </w:r>
      <w:r w:rsidR="006157D6">
        <w:rPr>
          <w:sz w:val="30"/>
          <w:szCs w:val="30"/>
        </w:rPr>
        <w:t>. </w:t>
      </w:r>
      <w:r w:rsidR="00A24515" w:rsidRPr="000139A4">
        <w:rPr>
          <w:sz w:val="30"/>
          <w:szCs w:val="30"/>
        </w:rPr>
        <w:t>При</w:t>
      </w:r>
      <w:r w:rsidR="006B49F5">
        <w:rPr>
          <w:sz w:val="30"/>
          <w:szCs w:val="30"/>
        </w:rPr>
        <w:t xml:space="preserve"> </w:t>
      </w:r>
      <w:r w:rsidR="00A24515" w:rsidRPr="000139A4">
        <w:rPr>
          <w:sz w:val="30"/>
          <w:szCs w:val="30"/>
        </w:rPr>
        <w:t>получении значительных откл</w:t>
      </w:r>
      <w:r w:rsidR="00DD0434" w:rsidRPr="000139A4">
        <w:rPr>
          <w:sz w:val="30"/>
          <w:szCs w:val="30"/>
        </w:rPr>
        <w:t>онений от ожидаемых результатов</w:t>
      </w:r>
      <w:r w:rsidR="00A24515" w:rsidRPr="000139A4">
        <w:rPr>
          <w:sz w:val="30"/>
          <w:szCs w:val="30"/>
        </w:rPr>
        <w:t xml:space="preserve"> заявитель</w:t>
      </w:r>
      <w:r w:rsidR="006B49F5">
        <w:rPr>
          <w:sz w:val="30"/>
          <w:szCs w:val="30"/>
        </w:rPr>
        <w:t xml:space="preserve"> </w:t>
      </w:r>
      <w:r w:rsidR="00A24515" w:rsidRPr="000139A4">
        <w:rPr>
          <w:sz w:val="30"/>
          <w:szCs w:val="30"/>
        </w:rPr>
        <w:t>незамедлительно информир</w:t>
      </w:r>
      <w:r w:rsidR="00A769C0">
        <w:rPr>
          <w:sz w:val="30"/>
          <w:szCs w:val="30"/>
        </w:rPr>
        <w:t>ует</w:t>
      </w:r>
      <w:r w:rsidR="00A24515" w:rsidRPr="000139A4">
        <w:rPr>
          <w:sz w:val="30"/>
          <w:szCs w:val="30"/>
        </w:rPr>
        <w:t xml:space="preserve"> об этом</w:t>
      </w:r>
      <w:r w:rsidR="006B49F5">
        <w:rPr>
          <w:sz w:val="30"/>
          <w:szCs w:val="30"/>
        </w:rPr>
        <w:t xml:space="preserve"> </w:t>
      </w:r>
      <w:r w:rsidR="00001F11">
        <w:rPr>
          <w:sz w:val="30"/>
          <w:szCs w:val="30"/>
        </w:rPr>
        <w:t>уполномочен</w:t>
      </w:r>
      <w:r w:rsidR="00001F11" w:rsidRPr="000139A4">
        <w:rPr>
          <w:sz w:val="30"/>
          <w:szCs w:val="30"/>
        </w:rPr>
        <w:t xml:space="preserve">ные </w:t>
      </w:r>
      <w:r w:rsidR="00A24515" w:rsidRPr="000139A4">
        <w:rPr>
          <w:sz w:val="30"/>
          <w:szCs w:val="30"/>
        </w:rPr>
        <w:t>органы</w:t>
      </w:r>
      <w:r w:rsidR="00A769C0">
        <w:rPr>
          <w:sz w:val="30"/>
          <w:szCs w:val="30"/>
        </w:rPr>
        <w:t xml:space="preserve"> с указанием корректирующих действий</w:t>
      </w:r>
      <w:r w:rsidR="00A24515" w:rsidRPr="000139A4">
        <w:rPr>
          <w:sz w:val="30"/>
          <w:szCs w:val="30"/>
        </w:rPr>
        <w:t xml:space="preserve">. </w:t>
      </w:r>
      <w:r w:rsidR="00A769C0">
        <w:rPr>
          <w:sz w:val="30"/>
          <w:szCs w:val="30"/>
        </w:rPr>
        <w:t>В</w:t>
      </w:r>
      <w:r w:rsidR="00001F11">
        <w:rPr>
          <w:sz w:val="30"/>
          <w:szCs w:val="30"/>
        </w:rPr>
        <w:t>се</w:t>
      </w:r>
      <w:r w:rsidR="00001F11" w:rsidRPr="000139A4">
        <w:rPr>
          <w:sz w:val="30"/>
          <w:szCs w:val="30"/>
        </w:rPr>
        <w:t xml:space="preserve"> </w:t>
      </w:r>
      <w:r w:rsidR="00A24515" w:rsidRPr="000139A4">
        <w:rPr>
          <w:sz w:val="30"/>
          <w:szCs w:val="30"/>
        </w:rPr>
        <w:t>предлагаемые изменения в производственном процессе должны получить</w:t>
      </w:r>
      <w:r w:rsidR="006B49F5">
        <w:rPr>
          <w:sz w:val="30"/>
          <w:szCs w:val="30"/>
        </w:rPr>
        <w:t xml:space="preserve"> </w:t>
      </w:r>
      <w:r w:rsidR="00A24515" w:rsidRPr="000139A4">
        <w:rPr>
          <w:sz w:val="30"/>
          <w:szCs w:val="30"/>
        </w:rPr>
        <w:t>од</w:t>
      </w:r>
      <w:r w:rsidR="00A54069">
        <w:rPr>
          <w:sz w:val="30"/>
          <w:szCs w:val="30"/>
        </w:rPr>
        <w:t>обрение путем внесения изменений</w:t>
      </w:r>
      <w:r w:rsidR="00A24515" w:rsidRPr="000139A4">
        <w:rPr>
          <w:sz w:val="30"/>
          <w:szCs w:val="30"/>
        </w:rPr>
        <w:t xml:space="preserve"> в регистрационное досье.</w:t>
      </w:r>
    </w:p>
    <w:p w:rsidR="00A24515" w:rsidRPr="00074BF5" w:rsidRDefault="009D39A6" w:rsidP="009D39A6">
      <w:pPr>
        <w:pStyle w:val="1"/>
        <w:rPr>
          <w:lang w:val="ru-RU"/>
        </w:rPr>
      </w:pPr>
      <w:r>
        <w:t>II</w:t>
      </w:r>
      <w:r w:rsidRPr="009D39A6">
        <w:rPr>
          <w:lang w:val="ru-RU"/>
        </w:rPr>
        <w:t>.</w:t>
      </w:r>
      <w:r>
        <w:t> </w:t>
      </w:r>
      <w:r w:rsidR="00A24515" w:rsidRPr="00074BF5">
        <w:rPr>
          <w:lang w:val="ru-RU"/>
        </w:rPr>
        <w:t>Непрерывная верификация процесса</w:t>
      </w:r>
    </w:p>
    <w:p w:rsidR="00FF2BD5" w:rsidRDefault="006C3E19" w:rsidP="00607C9F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5</w:t>
      </w:r>
      <w:r w:rsidR="009D39A6" w:rsidRPr="009D39A6">
        <w:rPr>
          <w:sz w:val="30"/>
          <w:szCs w:val="30"/>
        </w:rPr>
        <w:t>.</w:t>
      </w:r>
      <w:r w:rsidR="009D39A6">
        <w:rPr>
          <w:sz w:val="30"/>
          <w:szCs w:val="30"/>
        </w:rPr>
        <w:t> </w:t>
      </w:r>
      <w:r w:rsidR="00A24515" w:rsidRPr="000139A4">
        <w:rPr>
          <w:sz w:val="30"/>
          <w:szCs w:val="30"/>
        </w:rPr>
        <w:t>Если предполагается использование непрерывной верификации процесса (</w:t>
      </w:r>
      <w:r w:rsidR="009252AD">
        <w:rPr>
          <w:sz w:val="30"/>
          <w:szCs w:val="30"/>
        </w:rPr>
        <w:t>в соответствии с</w:t>
      </w:r>
      <w:r w:rsidR="009D39A6">
        <w:rPr>
          <w:sz w:val="30"/>
          <w:szCs w:val="30"/>
        </w:rPr>
        <w:t xml:space="preserve"> подразд</w:t>
      </w:r>
      <w:r w:rsidR="00607C3D">
        <w:rPr>
          <w:sz w:val="30"/>
          <w:szCs w:val="30"/>
        </w:rPr>
        <w:t>ел</w:t>
      </w:r>
      <w:r w:rsidR="009252AD">
        <w:rPr>
          <w:sz w:val="30"/>
          <w:szCs w:val="30"/>
        </w:rPr>
        <w:t>ом</w:t>
      </w:r>
      <w:r w:rsidR="009D39A6">
        <w:rPr>
          <w:sz w:val="30"/>
          <w:szCs w:val="30"/>
        </w:rPr>
        <w:t xml:space="preserve"> 2 раздела </w:t>
      </w:r>
      <w:r w:rsidR="009D39A6">
        <w:rPr>
          <w:sz w:val="30"/>
          <w:szCs w:val="30"/>
          <w:lang w:val="en-US"/>
        </w:rPr>
        <w:t>V</w:t>
      </w:r>
      <w:r w:rsidR="009D39A6">
        <w:rPr>
          <w:sz w:val="30"/>
          <w:szCs w:val="30"/>
        </w:rPr>
        <w:t xml:space="preserve"> Руководства</w:t>
      </w:r>
      <w:r w:rsidR="00A24515" w:rsidRPr="000139A4">
        <w:rPr>
          <w:sz w:val="30"/>
          <w:szCs w:val="30"/>
        </w:rPr>
        <w:t>), заявителем пред</w:t>
      </w:r>
      <w:r w:rsidR="00796A20" w:rsidRPr="000139A4">
        <w:rPr>
          <w:sz w:val="30"/>
          <w:szCs w:val="30"/>
        </w:rPr>
        <w:t>ставл</w:t>
      </w:r>
      <w:r w:rsidR="009252AD">
        <w:rPr>
          <w:sz w:val="30"/>
          <w:szCs w:val="30"/>
        </w:rPr>
        <w:t>яется</w:t>
      </w:r>
      <w:r w:rsidR="00796A20" w:rsidRPr="000139A4">
        <w:rPr>
          <w:sz w:val="30"/>
          <w:szCs w:val="30"/>
        </w:rPr>
        <w:t xml:space="preserve"> план</w:t>
      </w:r>
      <w:r w:rsidR="006B49F5">
        <w:rPr>
          <w:sz w:val="30"/>
          <w:szCs w:val="30"/>
        </w:rPr>
        <w:t xml:space="preserve"> </w:t>
      </w:r>
      <w:r w:rsidR="00796A20" w:rsidRPr="000139A4">
        <w:rPr>
          <w:sz w:val="30"/>
          <w:szCs w:val="30"/>
        </w:rPr>
        <w:t>непрерывной верификации процесса</w:t>
      </w:r>
      <w:r w:rsidR="00A24515" w:rsidRPr="000139A4">
        <w:rPr>
          <w:sz w:val="30"/>
          <w:szCs w:val="30"/>
        </w:rPr>
        <w:t>, включающ</w:t>
      </w:r>
      <w:r w:rsidR="00796A20" w:rsidRPr="000139A4">
        <w:rPr>
          <w:sz w:val="30"/>
          <w:szCs w:val="30"/>
        </w:rPr>
        <w:t>ий</w:t>
      </w:r>
      <w:r w:rsidR="00A24515" w:rsidRPr="000139A4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в себя </w:t>
      </w:r>
      <w:r w:rsidR="00A24515" w:rsidRPr="000139A4">
        <w:rPr>
          <w:sz w:val="30"/>
          <w:szCs w:val="30"/>
        </w:rPr>
        <w:t>описание</w:t>
      </w:r>
      <w:r w:rsidR="006B49F5">
        <w:rPr>
          <w:sz w:val="30"/>
          <w:szCs w:val="30"/>
        </w:rPr>
        <w:t xml:space="preserve"> </w:t>
      </w:r>
      <w:r w:rsidR="00A24515" w:rsidRPr="000139A4">
        <w:rPr>
          <w:sz w:val="30"/>
          <w:szCs w:val="30"/>
        </w:rPr>
        <w:t>мониторинга промышленных серий.</w:t>
      </w:r>
      <w:r w:rsidR="00DD0673" w:rsidRPr="000139A4">
        <w:rPr>
          <w:sz w:val="30"/>
          <w:szCs w:val="30"/>
        </w:rPr>
        <w:t xml:space="preserve"> </w:t>
      </w:r>
      <w:r w:rsidR="00A24515" w:rsidRPr="000139A4">
        <w:rPr>
          <w:sz w:val="30"/>
          <w:szCs w:val="30"/>
        </w:rPr>
        <w:t xml:space="preserve">Представленная информация должна быть доступна </w:t>
      </w:r>
      <w:r w:rsidR="00FF2BD5">
        <w:rPr>
          <w:sz w:val="30"/>
          <w:szCs w:val="30"/>
        </w:rPr>
        <w:t>уполномочен</w:t>
      </w:r>
      <w:r w:rsidR="00FF2BD5" w:rsidRPr="000139A4">
        <w:rPr>
          <w:sz w:val="30"/>
          <w:szCs w:val="30"/>
        </w:rPr>
        <w:t xml:space="preserve">ным </w:t>
      </w:r>
      <w:r w:rsidR="00FF2BD5">
        <w:rPr>
          <w:sz w:val="30"/>
          <w:szCs w:val="30"/>
        </w:rPr>
        <w:t>органа</w:t>
      </w:r>
      <w:r w:rsidR="00FF2BD5" w:rsidRPr="000139A4">
        <w:rPr>
          <w:sz w:val="30"/>
          <w:szCs w:val="30"/>
        </w:rPr>
        <w:t xml:space="preserve">м </w:t>
      </w:r>
      <w:r w:rsidR="00A24515" w:rsidRPr="000139A4">
        <w:rPr>
          <w:sz w:val="30"/>
          <w:szCs w:val="30"/>
        </w:rPr>
        <w:t xml:space="preserve">для пострегистрационной проверки. </w:t>
      </w:r>
    </w:p>
    <w:p w:rsidR="00A24515" w:rsidRPr="000139A4" w:rsidRDefault="006C3E19" w:rsidP="006C3E19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6. </w:t>
      </w:r>
      <w:r w:rsidR="00824B6C" w:rsidRPr="000139A4">
        <w:rPr>
          <w:sz w:val="30"/>
          <w:szCs w:val="30"/>
        </w:rPr>
        <w:t>План</w:t>
      </w:r>
      <w:r w:rsidR="00A24515" w:rsidRPr="000139A4">
        <w:rPr>
          <w:sz w:val="30"/>
          <w:szCs w:val="30"/>
        </w:rPr>
        <w:t xml:space="preserve"> непрерывной верификации процесса </w:t>
      </w:r>
      <w:r w:rsidR="00607C3D" w:rsidRPr="000139A4">
        <w:rPr>
          <w:sz w:val="30"/>
          <w:szCs w:val="30"/>
        </w:rPr>
        <w:t>включ</w:t>
      </w:r>
      <w:r w:rsidR="00607C3D">
        <w:rPr>
          <w:sz w:val="30"/>
          <w:szCs w:val="30"/>
        </w:rPr>
        <w:t>ается</w:t>
      </w:r>
      <w:r w:rsidR="00A24515" w:rsidRPr="000139A4">
        <w:rPr>
          <w:sz w:val="30"/>
          <w:szCs w:val="30"/>
        </w:rPr>
        <w:t xml:space="preserve"> в р</w:t>
      </w:r>
      <w:r w:rsidR="0094282D" w:rsidRPr="000139A4">
        <w:rPr>
          <w:sz w:val="30"/>
          <w:szCs w:val="30"/>
        </w:rPr>
        <w:t>егистрационно</w:t>
      </w:r>
      <w:r w:rsidR="009529A4" w:rsidRPr="000139A4">
        <w:rPr>
          <w:sz w:val="30"/>
          <w:szCs w:val="30"/>
        </w:rPr>
        <w:t>е</w:t>
      </w:r>
      <w:r w:rsidR="0094282D" w:rsidRPr="000139A4">
        <w:rPr>
          <w:sz w:val="30"/>
          <w:szCs w:val="30"/>
        </w:rPr>
        <w:t xml:space="preserve"> досье и </w:t>
      </w:r>
      <w:r w:rsidR="009529A4" w:rsidRPr="000139A4">
        <w:rPr>
          <w:sz w:val="30"/>
          <w:szCs w:val="30"/>
        </w:rPr>
        <w:t>содерж</w:t>
      </w:r>
      <w:r w:rsidR="00FF2BD5">
        <w:rPr>
          <w:sz w:val="30"/>
          <w:szCs w:val="30"/>
        </w:rPr>
        <w:t>ит</w:t>
      </w:r>
      <w:r w:rsidR="0094282D" w:rsidRPr="000139A4">
        <w:rPr>
          <w:sz w:val="30"/>
          <w:szCs w:val="30"/>
        </w:rPr>
        <w:t xml:space="preserve"> </w:t>
      </w:r>
      <w:r w:rsidR="00FF2BD5">
        <w:rPr>
          <w:sz w:val="30"/>
          <w:szCs w:val="30"/>
        </w:rPr>
        <w:t>(</w:t>
      </w:r>
      <w:r w:rsidR="0094282D" w:rsidRPr="000139A4">
        <w:rPr>
          <w:sz w:val="30"/>
          <w:szCs w:val="30"/>
        </w:rPr>
        <w:t>при необходимости</w:t>
      </w:r>
      <w:r w:rsidR="00FF2BD5">
        <w:rPr>
          <w:sz w:val="30"/>
          <w:szCs w:val="30"/>
        </w:rPr>
        <w:t xml:space="preserve">) </w:t>
      </w:r>
      <w:r w:rsidR="00A24515" w:rsidRPr="000139A4">
        <w:rPr>
          <w:sz w:val="30"/>
          <w:szCs w:val="30"/>
        </w:rPr>
        <w:t>следующую информацию:</w:t>
      </w:r>
      <w:r w:rsidR="00421066" w:rsidRPr="000139A4">
        <w:rPr>
          <w:sz w:val="30"/>
          <w:szCs w:val="30"/>
        </w:rPr>
        <w:t xml:space="preserve"> </w:t>
      </w:r>
    </w:p>
    <w:p w:rsidR="00A24515" w:rsidRPr="000139A4" w:rsidRDefault="009D39A6" w:rsidP="00607C9F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а) </w:t>
      </w:r>
      <w:r w:rsidR="00A24515" w:rsidRPr="000139A4">
        <w:rPr>
          <w:sz w:val="30"/>
          <w:szCs w:val="30"/>
        </w:rPr>
        <w:t>подробное</w:t>
      </w:r>
      <w:r w:rsidR="006B49F5">
        <w:rPr>
          <w:sz w:val="30"/>
          <w:szCs w:val="30"/>
        </w:rPr>
        <w:t xml:space="preserve"> </w:t>
      </w:r>
      <w:r w:rsidR="00A24515" w:rsidRPr="000139A4">
        <w:rPr>
          <w:sz w:val="30"/>
          <w:szCs w:val="30"/>
        </w:rPr>
        <w:t>описание</w:t>
      </w:r>
      <w:r w:rsidR="006B49F5">
        <w:rPr>
          <w:sz w:val="30"/>
          <w:szCs w:val="30"/>
        </w:rPr>
        <w:t xml:space="preserve"> </w:t>
      </w:r>
      <w:r w:rsidR="00A24515" w:rsidRPr="000139A4">
        <w:rPr>
          <w:sz w:val="30"/>
          <w:szCs w:val="30"/>
        </w:rPr>
        <w:t xml:space="preserve">использования </w:t>
      </w:r>
      <w:r w:rsidR="00143E1E" w:rsidRPr="000139A4">
        <w:rPr>
          <w:sz w:val="30"/>
          <w:szCs w:val="30"/>
        </w:rPr>
        <w:t xml:space="preserve">мониторинга </w:t>
      </w:r>
      <w:r w:rsidR="00A24515" w:rsidRPr="000139A4">
        <w:rPr>
          <w:sz w:val="30"/>
          <w:szCs w:val="30"/>
        </w:rPr>
        <w:t>для контроля</w:t>
      </w:r>
      <w:r w:rsidR="00531F9E">
        <w:rPr>
          <w:sz w:val="30"/>
          <w:szCs w:val="30"/>
        </w:rPr>
        <w:t xml:space="preserve"> параметров процесса методом</w:t>
      </w:r>
      <w:r w:rsidR="00A24515" w:rsidRPr="000139A4">
        <w:rPr>
          <w:sz w:val="30"/>
          <w:szCs w:val="30"/>
        </w:rPr>
        <w:t xml:space="preserve"> </w:t>
      </w:r>
      <w:r w:rsidR="00FF2BD5" w:rsidRPr="000139A4">
        <w:rPr>
          <w:sz w:val="30"/>
          <w:szCs w:val="30"/>
        </w:rPr>
        <w:t xml:space="preserve">«в </w:t>
      </w:r>
      <w:r w:rsidR="00FF2BD5">
        <w:rPr>
          <w:sz w:val="30"/>
          <w:szCs w:val="30"/>
        </w:rPr>
        <w:t>потоке</w:t>
      </w:r>
      <w:r w:rsidR="00FF2BD5" w:rsidRPr="000139A4">
        <w:rPr>
          <w:sz w:val="30"/>
          <w:szCs w:val="30"/>
        </w:rPr>
        <w:t>»</w:t>
      </w:r>
      <w:r w:rsidR="00FF2BD5">
        <w:rPr>
          <w:sz w:val="30"/>
          <w:szCs w:val="30"/>
        </w:rPr>
        <w:t xml:space="preserve"> (</w:t>
      </w:r>
      <w:r w:rsidR="00FF2BD5" w:rsidRPr="000139A4">
        <w:rPr>
          <w:sz w:val="30"/>
          <w:szCs w:val="30"/>
        </w:rPr>
        <w:t xml:space="preserve">«у </w:t>
      </w:r>
      <w:r w:rsidR="00FF2BD5">
        <w:rPr>
          <w:sz w:val="30"/>
          <w:szCs w:val="30"/>
        </w:rPr>
        <w:t>потока</w:t>
      </w:r>
      <w:r w:rsidR="00FF2BD5" w:rsidRPr="000139A4">
        <w:rPr>
          <w:sz w:val="30"/>
          <w:szCs w:val="30"/>
        </w:rPr>
        <w:t>»</w:t>
      </w:r>
      <w:r w:rsidR="006C3E19">
        <w:rPr>
          <w:sz w:val="30"/>
          <w:szCs w:val="30"/>
        </w:rPr>
        <w:t xml:space="preserve"> и</w:t>
      </w:r>
      <w:r w:rsidR="00FF2BD5">
        <w:rPr>
          <w:sz w:val="30"/>
          <w:szCs w:val="30"/>
        </w:rPr>
        <w:t xml:space="preserve"> </w:t>
      </w:r>
      <w:r w:rsidR="00FF2BD5" w:rsidRPr="000139A4">
        <w:rPr>
          <w:sz w:val="30"/>
          <w:szCs w:val="30"/>
        </w:rPr>
        <w:t xml:space="preserve">«вне </w:t>
      </w:r>
      <w:r w:rsidR="00FF2BD5">
        <w:rPr>
          <w:sz w:val="30"/>
          <w:szCs w:val="30"/>
        </w:rPr>
        <w:t>потока</w:t>
      </w:r>
      <w:r w:rsidR="00FF2BD5" w:rsidRPr="000139A4">
        <w:rPr>
          <w:sz w:val="30"/>
          <w:szCs w:val="30"/>
        </w:rPr>
        <w:t>»</w:t>
      </w:r>
      <w:r w:rsidR="00FF2BD5">
        <w:rPr>
          <w:sz w:val="30"/>
          <w:szCs w:val="30"/>
        </w:rPr>
        <w:t>)</w:t>
      </w:r>
      <w:r w:rsidR="008D0B91" w:rsidRPr="008D0B91">
        <w:rPr>
          <w:sz w:val="30"/>
          <w:szCs w:val="30"/>
        </w:rPr>
        <w:t xml:space="preserve"> </w:t>
      </w:r>
      <w:r w:rsidR="008D0B91">
        <w:rPr>
          <w:sz w:val="30"/>
          <w:szCs w:val="30"/>
        </w:rPr>
        <w:br/>
      </w:r>
      <w:r w:rsidR="00531F9E">
        <w:rPr>
          <w:sz w:val="30"/>
          <w:szCs w:val="30"/>
        </w:rPr>
        <w:t>(</w:t>
      </w:r>
      <w:r w:rsidR="006C3E19">
        <w:rPr>
          <w:sz w:val="30"/>
          <w:szCs w:val="30"/>
        </w:rPr>
        <w:t>в том числе</w:t>
      </w:r>
      <w:r w:rsidR="006B49F5">
        <w:rPr>
          <w:sz w:val="30"/>
          <w:szCs w:val="30"/>
        </w:rPr>
        <w:t xml:space="preserve"> </w:t>
      </w:r>
      <w:r w:rsidR="00A24515" w:rsidRPr="000139A4">
        <w:rPr>
          <w:sz w:val="30"/>
          <w:szCs w:val="30"/>
        </w:rPr>
        <w:t xml:space="preserve">периодичность мониторинга, </w:t>
      </w:r>
      <w:r w:rsidR="00001F11">
        <w:rPr>
          <w:sz w:val="30"/>
          <w:szCs w:val="30"/>
        </w:rPr>
        <w:t>число</w:t>
      </w:r>
      <w:r w:rsidR="00531F9E">
        <w:rPr>
          <w:sz w:val="30"/>
          <w:szCs w:val="30"/>
        </w:rPr>
        <w:t xml:space="preserve"> </w:t>
      </w:r>
      <w:r w:rsidR="00A24515" w:rsidRPr="000139A4">
        <w:rPr>
          <w:sz w:val="30"/>
          <w:szCs w:val="30"/>
        </w:rPr>
        <w:t>и размеры проверяемых образцов</w:t>
      </w:r>
      <w:r w:rsidR="00531F9E">
        <w:rPr>
          <w:sz w:val="30"/>
          <w:szCs w:val="30"/>
        </w:rPr>
        <w:t>)</w:t>
      </w:r>
      <w:r w:rsidR="00A24515" w:rsidRPr="000139A4">
        <w:rPr>
          <w:sz w:val="30"/>
          <w:szCs w:val="30"/>
        </w:rPr>
        <w:t xml:space="preserve">; </w:t>
      </w:r>
    </w:p>
    <w:p w:rsidR="00A24515" w:rsidRPr="000139A4" w:rsidRDefault="009D39A6" w:rsidP="00607C9F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б) </w:t>
      </w:r>
      <w:r w:rsidR="00A24515" w:rsidRPr="000139A4">
        <w:rPr>
          <w:sz w:val="30"/>
          <w:szCs w:val="30"/>
        </w:rPr>
        <w:t>сведения об аналитических методиках (</w:t>
      </w:r>
      <w:r w:rsidR="00FF2BD5" w:rsidRPr="006157D6">
        <w:rPr>
          <w:sz w:val="30"/>
          <w:szCs w:val="30"/>
        </w:rPr>
        <w:t xml:space="preserve">ссылки на </w:t>
      </w:r>
      <w:r w:rsidR="00FF2BD5">
        <w:rPr>
          <w:sz w:val="30"/>
          <w:szCs w:val="30"/>
        </w:rPr>
        <w:t xml:space="preserve">соответствующие </w:t>
      </w:r>
      <w:r w:rsidR="00FF2BD5" w:rsidRPr="006157D6">
        <w:rPr>
          <w:sz w:val="30"/>
          <w:szCs w:val="30"/>
        </w:rPr>
        <w:t>методики</w:t>
      </w:r>
      <w:r w:rsidR="00FF2BD5">
        <w:rPr>
          <w:sz w:val="30"/>
          <w:szCs w:val="30"/>
        </w:rPr>
        <w:t>, указанные</w:t>
      </w:r>
      <w:r w:rsidR="00FF2BD5" w:rsidRPr="006157D6">
        <w:rPr>
          <w:sz w:val="30"/>
          <w:szCs w:val="30"/>
        </w:rPr>
        <w:t xml:space="preserve"> в регистрационном </w:t>
      </w:r>
      <w:r w:rsidR="00FF2BD5" w:rsidRPr="000139A4">
        <w:rPr>
          <w:sz w:val="30"/>
          <w:szCs w:val="30"/>
        </w:rPr>
        <w:t>дос</w:t>
      </w:r>
      <w:r w:rsidR="006C3E19">
        <w:rPr>
          <w:sz w:val="30"/>
          <w:szCs w:val="30"/>
        </w:rPr>
        <w:t>ье</w:t>
      </w:r>
      <w:r w:rsidR="00A24515" w:rsidRPr="000139A4">
        <w:rPr>
          <w:sz w:val="30"/>
          <w:szCs w:val="30"/>
        </w:rPr>
        <w:t>);</w:t>
      </w:r>
    </w:p>
    <w:p w:rsidR="00A24515" w:rsidRPr="000139A4" w:rsidRDefault="009D39A6" w:rsidP="00607C9F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в) </w:t>
      </w:r>
      <w:r w:rsidR="00A24515" w:rsidRPr="000139A4">
        <w:rPr>
          <w:sz w:val="30"/>
          <w:szCs w:val="30"/>
        </w:rPr>
        <w:t>критерии приемлемости;</w:t>
      </w:r>
    </w:p>
    <w:p w:rsidR="00A24515" w:rsidRPr="009D39A6" w:rsidRDefault="009D39A6" w:rsidP="00607C9F">
      <w:pPr>
        <w:spacing w:line="360" w:lineRule="auto"/>
        <w:ind w:firstLine="709"/>
        <w:jc w:val="both"/>
        <w:rPr>
          <w:sz w:val="30"/>
          <w:szCs w:val="30"/>
        </w:rPr>
      </w:pPr>
      <w:r w:rsidRPr="009D39A6">
        <w:rPr>
          <w:sz w:val="30"/>
          <w:szCs w:val="30"/>
        </w:rPr>
        <w:t>г) </w:t>
      </w:r>
      <w:r w:rsidR="005310AC">
        <w:rPr>
          <w:sz w:val="30"/>
          <w:szCs w:val="30"/>
        </w:rPr>
        <w:t>информация, включающая</w:t>
      </w:r>
      <w:r w:rsidR="009B4B73">
        <w:rPr>
          <w:sz w:val="30"/>
          <w:szCs w:val="30"/>
        </w:rPr>
        <w:t xml:space="preserve"> в себя</w:t>
      </w:r>
      <w:r w:rsidR="006C3E19">
        <w:rPr>
          <w:sz w:val="30"/>
          <w:szCs w:val="30"/>
        </w:rPr>
        <w:t xml:space="preserve"> в соответствующих случаях</w:t>
      </w:r>
      <w:r w:rsidR="00A24515" w:rsidRPr="009D39A6">
        <w:rPr>
          <w:sz w:val="30"/>
          <w:szCs w:val="30"/>
        </w:rPr>
        <w:t xml:space="preserve"> обоснование способности непрерывной верификации поддерживать контроль </w:t>
      </w:r>
      <w:proofErr w:type="spellStart"/>
      <w:r w:rsidR="00A24515" w:rsidRPr="009D39A6">
        <w:rPr>
          <w:sz w:val="30"/>
          <w:szCs w:val="30"/>
        </w:rPr>
        <w:t>воспроизводимости</w:t>
      </w:r>
      <w:proofErr w:type="spellEnd"/>
      <w:r w:rsidR="00A24515" w:rsidRPr="009D39A6">
        <w:rPr>
          <w:sz w:val="30"/>
          <w:szCs w:val="30"/>
        </w:rPr>
        <w:t xml:space="preserve"> процесса при производстве продукта </w:t>
      </w:r>
      <w:r w:rsidR="00001F11">
        <w:rPr>
          <w:sz w:val="30"/>
          <w:szCs w:val="30"/>
        </w:rPr>
        <w:t xml:space="preserve">в </w:t>
      </w:r>
      <w:r w:rsidR="00A24515" w:rsidRPr="009D39A6">
        <w:rPr>
          <w:sz w:val="30"/>
          <w:szCs w:val="30"/>
        </w:rPr>
        <w:lastRenderedPageBreak/>
        <w:t>промышленно</w:t>
      </w:r>
      <w:r w:rsidR="00001F11">
        <w:rPr>
          <w:sz w:val="30"/>
          <w:szCs w:val="30"/>
        </w:rPr>
        <w:t>м</w:t>
      </w:r>
      <w:r w:rsidR="00A24515" w:rsidRPr="009D39A6">
        <w:rPr>
          <w:sz w:val="30"/>
          <w:szCs w:val="30"/>
        </w:rPr>
        <w:t xml:space="preserve"> масштабе, а также </w:t>
      </w:r>
      <w:r w:rsidR="00CA65D6">
        <w:rPr>
          <w:sz w:val="30"/>
          <w:szCs w:val="30"/>
        </w:rPr>
        <w:t>сведения</w:t>
      </w:r>
      <w:r w:rsidR="005310AC">
        <w:rPr>
          <w:sz w:val="30"/>
          <w:szCs w:val="30"/>
        </w:rPr>
        <w:t xml:space="preserve"> </w:t>
      </w:r>
      <w:r w:rsidR="00A24515" w:rsidRPr="009D39A6">
        <w:rPr>
          <w:sz w:val="30"/>
          <w:szCs w:val="30"/>
        </w:rPr>
        <w:t xml:space="preserve">о применяемых статистических </w:t>
      </w:r>
      <w:r w:rsidR="00001F11">
        <w:rPr>
          <w:sz w:val="30"/>
          <w:szCs w:val="30"/>
        </w:rPr>
        <w:t>методах</w:t>
      </w:r>
      <w:r w:rsidR="00001F11" w:rsidRPr="009D39A6">
        <w:rPr>
          <w:sz w:val="30"/>
          <w:szCs w:val="30"/>
        </w:rPr>
        <w:t xml:space="preserve"> </w:t>
      </w:r>
      <w:r w:rsidR="00A24515" w:rsidRPr="009D39A6">
        <w:rPr>
          <w:sz w:val="30"/>
          <w:szCs w:val="30"/>
        </w:rPr>
        <w:t>обработки данных;</w:t>
      </w:r>
    </w:p>
    <w:p w:rsidR="007E6DE1" w:rsidRDefault="009D39A6" w:rsidP="00607C9F">
      <w:pPr>
        <w:spacing w:line="360" w:lineRule="auto"/>
        <w:ind w:firstLine="709"/>
        <w:jc w:val="both"/>
        <w:rPr>
          <w:sz w:val="30"/>
          <w:szCs w:val="30"/>
        </w:rPr>
      </w:pPr>
      <w:r w:rsidRPr="009D39A6">
        <w:rPr>
          <w:sz w:val="30"/>
          <w:szCs w:val="30"/>
        </w:rPr>
        <w:t>д) </w:t>
      </w:r>
      <w:r w:rsidR="006F4910" w:rsidRPr="000139A4">
        <w:rPr>
          <w:sz w:val="30"/>
          <w:szCs w:val="30"/>
        </w:rPr>
        <w:t xml:space="preserve">обоснование того, каким образом мониторинг будет способствовать верификации </w:t>
      </w:r>
      <w:r w:rsidR="00E55A1F">
        <w:rPr>
          <w:sz w:val="30"/>
          <w:szCs w:val="30"/>
        </w:rPr>
        <w:t>проектного поля</w:t>
      </w:r>
      <w:r w:rsidR="009B4B73">
        <w:rPr>
          <w:sz w:val="30"/>
          <w:szCs w:val="30"/>
        </w:rPr>
        <w:t xml:space="preserve"> (</w:t>
      </w:r>
      <w:r w:rsidR="009B4B73" w:rsidRPr="009D39A6">
        <w:rPr>
          <w:sz w:val="30"/>
          <w:szCs w:val="30"/>
        </w:rPr>
        <w:t xml:space="preserve">при разработке </w:t>
      </w:r>
      <w:r w:rsidR="009B4B73">
        <w:rPr>
          <w:sz w:val="30"/>
          <w:szCs w:val="30"/>
        </w:rPr>
        <w:t>проектного поля)</w:t>
      </w:r>
      <w:r w:rsidR="006F4910" w:rsidRPr="000139A4">
        <w:rPr>
          <w:sz w:val="30"/>
          <w:szCs w:val="30"/>
        </w:rPr>
        <w:t>.</w:t>
      </w:r>
    </w:p>
    <w:p w:rsidR="00FC0EE8" w:rsidRDefault="00FC0EE8" w:rsidP="00607C9F">
      <w:pPr>
        <w:spacing w:line="360" w:lineRule="auto"/>
        <w:ind w:firstLine="709"/>
        <w:jc w:val="both"/>
        <w:rPr>
          <w:sz w:val="30"/>
          <w:szCs w:val="30"/>
        </w:rPr>
      </w:pPr>
    </w:p>
    <w:p w:rsidR="00FC0EE8" w:rsidRPr="000139A4" w:rsidRDefault="00FC0EE8" w:rsidP="00FC0EE8">
      <w:pPr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</w:rPr>
        <w:t>_____________</w:t>
      </w:r>
    </w:p>
    <w:p w:rsidR="003015A6" w:rsidRDefault="003015A6" w:rsidP="00607C9F">
      <w:pPr>
        <w:spacing w:line="360" w:lineRule="auto"/>
        <w:ind w:firstLine="709"/>
        <w:rPr>
          <w:b/>
          <w:sz w:val="30"/>
          <w:szCs w:val="30"/>
        </w:rPr>
      </w:pPr>
    </w:p>
    <w:p w:rsidR="003015A6" w:rsidRDefault="003015A6" w:rsidP="00607C9F">
      <w:pPr>
        <w:spacing w:line="360" w:lineRule="auto"/>
        <w:ind w:firstLine="709"/>
        <w:rPr>
          <w:b/>
          <w:sz w:val="30"/>
          <w:szCs w:val="30"/>
        </w:rPr>
        <w:sectPr w:rsidR="003015A6" w:rsidSect="009D39A6">
          <w:headerReference w:type="default" r:id="rId11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</w:p>
    <w:p w:rsidR="009D39A6" w:rsidRDefault="009D39A6">
      <w:pPr>
        <w:pStyle w:val="3"/>
        <w:rPr>
          <w:rStyle w:val="a9"/>
          <w:rFonts w:cs="Times New Roman"/>
          <w:bCs w:val="0"/>
          <w:i w:val="0"/>
          <w:sz w:val="24"/>
        </w:rPr>
      </w:pPr>
      <w:r>
        <w:rPr>
          <w:rStyle w:val="a9"/>
          <w:i w:val="0"/>
        </w:rPr>
        <w:lastRenderedPageBreak/>
        <w:t>ПРИЛОЖЕНИЕ № 2</w:t>
      </w:r>
    </w:p>
    <w:p w:rsidR="009D39A6" w:rsidRDefault="009D39A6">
      <w:pPr>
        <w:ind w:leftChars="1653" w:left="3967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к Руководству по </w:t>
      </w:r>
      <w:proofErr w:type="spellStart"/>
      <w:r>
        <w:rPr>
          <w:sz w:val="30"/>
          <w:szCs w:val="30"/>
        </w:rPr>
        <w:t>валидации</w:t>
      </w:r>
      <w:proofErr w:type="spellEnd"/>
      <w:r>
        <w:rPr>
          <w:sz w:val="30"/>
          <w:szCs w:val="30"/>
        </w:rPr>
        <w:t xml:space="preserve"> процесса производства лекарственных препаратов</w:t>
      </w:r>
      <w:r w:rsidR="009B4B73">
        <w:rPr>
          <w:sz w:val="30"/>
          <w:szCs w:val="30"/>
        </w:rPr>
        <w:t xml:space="preserve"> для медицинского применения</w:t>
      </w:r>
      <w:r>
        <w:rPr>
          <w:sz w:val="30"/>
          <w:szCs w:val="30"/>
        </w:rPr>
        <w:t xml:space="preserve"> </w:t>
      </w:r>
    </w:p>
    <w:p w:rsidR="009D39A6" w:rsidRDefault="009D39A6" w:rsidP="009D39A6">
      <w:pPr>
        <w:pStyle w:val="DoctitleAgency"/>
        <w:spacing w:before="0"/>
        <w:jc w:val="center"/>
        <w:rPr>
          <w:rFonts w:ascii="Times New Roman" w:hAnsi="Times New Roman" w:cs="Times New Roman"/>
          <w:color w:val="auto"/>
          <w:sz w:val="30"/>
          <w:szCs w:val="30"/>
          <w:lang w:val="ru-RU"/>
        </w:rPr>
      </w:pPr>
    </w:p>
    <w:p w:rsidR="009D39A6" w:rsidRDefault="009D39A6" w:rsidP="009D39A6">
      <w:pPr>
        <w:rPr>
          <w:lang w:eastAsia="en-GB"/>
        </w:rPr>
      </w:pPr>
    </w:p>
    <w:p w:rsidR="009D39A6" w:rsidRDefault="009D39A6" w:rsidP="009D39A6">
      <w:pPr>
        <w:rPr>
          <w:lang w:eastAsia="en-GB"/>
        </w:rPr>
      </w:pPr>
    </w:p>
    <w:p w:rsidR="009D39A6" w:rsidRDefault="009D39A6" w:rsidP="009D39A6">
      <w:pPr>
        <w:rPr>
          <w:lang w:eastAsia="en-GB"/>
        </w:rPr>
      </w:pPr>
    </w:p>
    <w:p w:rsidR="00DD0673" w:rsidRPr="00C45EEF" w:rsidRDefault="009D39A6" w:rsidP="009D39A6">
      <w:pPr>
        <w:jc w:val="center"/>
        <w:rPr>
          <w:b/>
          <w:spacing w:val="40"/>
          <w:sz w:val="30"/>
          <w:szCs w:val="30"/>
        </w:rPr>
      </w:pPr>
      <w:r w:rsidRPr="00C45EEF">
        <w:rPr>
          <w:rFonts w:hint="eastAsia"/>
          <w:b/>
          <w:spacing w:val="40"/>
          <w:sz w:val="30"/>
          <w:szCs w:val="30"/>
        </w:rPr>
        <w:t>УКАЗАНИЯ</w:t>
      </w:r>
    </w:p>
    <w:p w:rsidR="007E6DE1" w:rsidRDefault="009D39A6" w:rsidP="009D39A6">
      <w:pPr>
        <w:jc w:val="center"/>
        <w:rPr>
          <w:b/>
          <w:sz w:val="30"/>
          <w:szCs w:val="30"/>
        </w:rPr>
      </w:pPr>
      <w:r w:rsidRPr="00FC0EE8">
        <w:rPr>
          <w:b/>
          <w:sz w:val="30"/>
          <w:szCs w:val="30"/>
        </w:rPr>
        <w:t>по определению стандартных и нестандартных процессов</w:t>
      </w:r>
    </w:p>
    <w:p w:rsidR="00B4413F" w:rsidRPr="00FC0EE8" w:rsidRDefault="00B4413F" w:rsidP="009D39A6">
      <w:pPr>
        <w:jc w:val="center"/>
        <w:rPr>
          <w:b/>
          <w:sz w:val="30"/>
          <w:szCs w:val="30"/>
        </w:rPr>
      </w:pPr>
    </w:p>
    <w:p w:rsidR="009D39A6" w:rsidRPr="009D39A6" w:rsidRDefault="009D39A6" w:rsidP="009D39A6">
      <w:pPr>
        <w:pStyle w:val="1"/>
        <w:rPr>
          <w:lang w:val="ru-RU"/>
        </w:rPr>
      </w:pPr>
      <w:r>
        <w:t>I</w:t>
      </w:r>
      <w:r w:rsidRPr="009D39A6">
        <w:rPr>
          <w:lang w:val="ru-RU"/>
        </w:rPr>
        <w:t>.</w:t>
      </w:r>
      <w:r>
        <w:t> </w:t>
      </w:r>
      <w:r w:rsidRPr="009D39A6">
        <w:rPr>
          <w:lang w:val="ru-RU"/>
        </w:rPr>
        <w:t>Общие положения</w:t>
      </w:r>
    </w:p>
    <w:p w:rsidR="002B4F3E" w:rsidRDefault="009D39A6" w:rsidP="00607C9F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1. </w:t>
      </w:r>
      <w:r w:rsidR="009B4B73">
        <w:rPr>
          <w:sz w:val="30"/>
          <w:szCs w:val="30"/>
        </w:rPr>
        <w:t>О</w:t>
      </w:r>
      <w:r w:rsidR="007E6DE1" w:rsidRPr="000139A4">
        <w:rPr>
          <w:sz w:val="30"/>
          <w:szCs w:val="30"/>
        </w:rPr>
        <w:t>тнесение процесса</w:t>
      </w:r>
      <w:r w:rsidR="00A63AD9">
        <w:rPr>
          <w:sz w:val="30"/>
          <w:szCs w:val="30"/>
        </w:rPr>
        <w:t xml:space="preserve"> </w:t>
      </w:r>
      <w:r w:rsidR="007E6DE1" w:rsidRPr="000139A4">
        <w:rPr>
          <w:sz w:val="30"/>
          <w:szCs w:val="30"/>
        </w:rPr>
        <w:t xml:space="preserve">к </w:t>
      </w:r>
      <w:proofErr w:type="gramStart"/>
      <w:r w:rsidR="007E6DE1" w:rsidRPr="000139A4">
        <w:rPr>
          <w:sz w:val="30"/>
          <w:szCs w:val="30"/>
        </w:rPr>
        <w:t>стандартн</w:t>
      </w:r>
      <w:r w:rsidR="009B4B73">
        <w:rPr>
          <w:sz w:val="30"/>
          <w:szCs w:val="30"/>
        </w:rPr>
        <w:t>ому</w:t>
      </w:r>
      <w:proofErr w:type="gramEnd"/>
      <w:r w:rsidR="007E6DE1" w:rsidRPr="000139A4">
        <w:rPr>
          <w:sz w:val="30"/>
          <w:szCs w:val="30"/>
        </w:rPr>
        <w:t xml:space="preserve"> или нестандартн</w:t>
      </w:r>
      <w:r w:rsidR="009B4B73">
        <w:rPr>
          <w:sz w:val="30"/>
          <w:szCs w:val="30"/>
        </w:rPr>
        <w:t>ому</w:t>
      </w:r>
      <w:r w:rsidR="007E6DE1" w:rsidRPr="000139A4">
        <w:rPr>
          <w:sz w:val="30"/>
          <w:szCs w:val="30"/>
        </w:rPr>
        <w:t xml:space="preserve"> определяется на основе оценки природы фармацевтической субстанции, природы готово</w:t>
      </w:r>
      <w:r w:rsidR="00DD0673" w:rsidRPr="000139A4">
        <w:rPr>
          <w:sz w:val="30"/>
          <w:szCs w:val="30"/>
        </w:rPr>
        <w:t>го</w:t>
      </w:r>
      <w:r w:rsidR="007E6DE1" w:rsidRPr="000139A4">
        <w:rPr>
          <w:sz w:val="30"/>
          <w:szCs w:val="30"/>
        </w:rPr>
        <w:t xml:space="preserve"> продук</w:t>
      </w:r>
      <w:r w:rsidR="00DD0673" w:rsidRPr="000139A4">
        <w:rPr>
          <w:sz w:val="30"/>
          <w:szCs w:val="30"/>
        </w:rPr>
        <w:t>та</w:t>
      </w:r>
      <w:r w:rsidR="007E6DE1" w:rsidRPr="000139A4">
        <w:rPr>
          <w:sz w:val="30"/>
          <w:szCs w:val="30"/>
        </w:rPr>
        <w:t xml:space="preserve">, процесса производства и опыта производителя. </w:t>
      </w:r>
    </w:p>
    <w:p w:rsidR="00DD0673" w:rsidRPr="000139A4" w:rsidRDefault="007E6DE1" w:rsidP="00607C9F">
      <w:pPr>
        <w:spacing w:line="360" w:lineRule="auto"/>
        <w:ind w:firstLine="709"/>
        <w:jc w:val="both"/>
        <w:rPr>
          <w:sz w:val="30"/>
          <w:szCs w:val="30"/>
        </w:rPr>
      </w:pPr>
      <w:r w:rsidRPr="000139A4">
        <w:rPr>
          <w:sz w:val="30"/>
          <w:szCs w:val="30"/>
        </w:rPr>
        <w:t>Все биологические продукты рассматриваются как нестандартные.</w:t>
      </w:r>
    </w:p>
    <w:p w:rsidR="007E6DE1" w:rsidRPr="000139A4" w:rsidRDefault="009D39A6" w:rsidP="00607C9F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2. </w:t>
      </w:r>
      <w:r w:rsidR="002B4F3E">
        <w:rPr>
          <w:sz w:val="30"/>
          <w:szCs w:val="30"/>
        </w:rPr>
        <w:t>П</w:t>
      </w:r>
      <w:r w:rsidR="007E6DE1" w:rsidRPr="000139A4">
        <w:rPr>
          <w:sz w:val="30"/>
          <w:szCs w:val="30"/>
        </w:rPr>
        <w:t>родукт</w:t>
      </w:r>
      <w:r w:rsidR="002B4F3E">
        <w:rPr>
          <w:sz w:val="30"/>
          <w:szCs w:val="30"/>
        </w:rPr>
        <w:t>ами</w:t>
      </w:r>
      <w:r w:rsidR="007E6DE1" w:rsidRPr="000139A4">
        <w:rPr>
          <w:sz w:val="30"/>
          <w:szCs w:val="30"/>
        </w:rPr>
        <w:t xml:space="preserve"> или процесс</w:t>
      </w:r>
      <w:r w:rsidR="002B4F3E">
        <w:rPr>
          <w:sz w:val="30"/>
          <w:szCs w:val="30"/>
        </w:rPr>
        <w:t>ами</w:t>
      </w:r>
      <w:r w:rsidR="007E6DE1" w:rsidRPr="000139A4">
        <w:rPr>
          <w:sz w:val="30"/>
          <w:szCs w:val="30"/>
        </w:rPr>
        <w:t>, которые могут рассматри</w:t>
      </w:r>
      <w:r w:rsidR="006779A7" w:rsidRPr="000139A4">
        <w:rPr>
          <w:sz w:val="30"/>
          <w:szCs w:val="30"/>
        </w:rPr>
        <w:t>ваться в качестве нестандартных</w:t>
      </w:r>
      <w:r w:rsidR="007E6DE1" w:rsidRPr="000139A4">
        <w:rPr>
          <w:sz w:val="30"/>
          <w:szCs w:val="30"/>
        </w:rPr>
        <w:t xml:space="preserve"> и для которых </w:t>
      </w:r>
      <w:r w:rsidR="00A80E81" w:rsidRPr="000139A4">
        <w:rPr>
          <w:sz w:val="30"/>
          <w:szCs w:val="30"/>
        </w:rPr>
        <w:t>в регистрационном досье прив</w:t>
      </w:r>
      <w:r w:rsidR="002B4F3E">
        <w:rPr>
          <w:sz w:val="30"/>
          <w:szCs w:val="30"/>
        </w:rPr>
        <w:t>одятся</w:t>
      </w:r>
      <w:r w:rsidR="00A80E81" w:rsidRPr="000139A4">
        <w:rPr>
          <w:sz w:val="30"/>
          <w:szCs w:val="30"/>
        </w:rPr>
        <w:t xml:space="preserve"> данные о </w:t>
      </w:r>
      <w:proofErr w:type="spellStart"/>
      <w:r w:rsidR="00A80E81" w:rsidRPr="000139A4">
        <w:rPr>
          <w:sz w:val="30"/>
          <w:szCs w:val="30"/>
        </w:rPr>
        <w:t>валидации</w:t>
      </w:r>
      <w:proofErr w:type="spellEnd"/>
      <w:r w:rsidR="00A80E81" w:rsidRPr="000139A4">
        <w:rPr>
          <w:sz w:val="30"/>
          <w:szCs w:val="30"/>
        </w:rPr>
        <w:t xml:space="preserve"> </w:t>
      </w:r>
      <w:r w:rsidR="00074BF5">
        <w:rPr>
          <w:sz w:val="30"/>
          <w:szCs w:val="30"/>
        </w:rPr>
        <w:t xml:space="preserve">серий </w:t>
      </w:r>
      <w:r w:rsidR="00A80E81" w:rsidRPr="000139A4">
        <w:rPr>
          <w:sz w:val="30"/>
          <w:szCs w:val="30"/>
        </w:rPr>
        <w:t xml:space="preserve">промышленного масштаба </w:t>
      </w:r>
      <w:r w:rsidR="00F72168">
        <w:rPr>
          <w:sz w:val="30"/>
          <w:szCs w:val="30"/>
        </w:rPr>
        <w:br/>
      </w:r>
      <w:r w:rsidR="002B4F3E">
        <w:rPr>
          <w:sz w:val="30"/>
          <w:szCs w:val="30"/>
        </w:rPr>
        <w:t>(</w:t>
      </w:r>
      <w:r w:rsidR="006779A7" w:rsidRPr="000139A4">
        <w:rPr>
          <w:sz w:val="30"/>
          <w:szCs w:val="30"/>
        </w:rPr>
        <w:t>при отсутствии другого обоснования</w:t>
      </w:r>
      <w:r w:rsidR="002B4F3E">
        <w:rPr>
          <w:sz w:val="30"/>
          <w:szCs w:val="30"/>
        </w:rPr>
        <w:t>)</w:t>
      </w:r>
      <w:r w:rsidR="00F72168">
        <w:rPr>
          <w:sz w:val="30"/>
          <w:szCs w:val="30"/>
        </w:rPr>
        <w:t>,</w:t>
      </w:r>
      <w:r w:rsidR="002B4F3E">
        <w:rPr>
          <w:sz w:val="30"/>
          <w:szCs w:val="30"/>
        </w:rPr>
        <w:t xml:space="preserve"> являются в том числе</w:t>
      </w:r>
      <w:r w:rsidR="007E6DE1" w:rsidRPr="000139A4">
        <w:rPr>
          <w:sz w:val="30"/>
          <w:szCs w:val="30"/>
        </w:rPr>
        <w:t>:</w:t>
      </w:r>
    </w:p>
    <w:p w:rsidR="007E6DE1" w:rsidRPr="000139A4" w:rsidRDefault="002B4F3E" w:rsidP="00607C9F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а) </w:t>
      </w:r>
      <w:r w:rsidR="00DD0673" w:rsidRPr="000139A4">
        <w:rPr>
          <w:sz w:val="30"/>
          <w:szCs w:val="30"/>
        </w:rPr>
        <w:t>п</w:t>
      </w:r>
      <w:r w:rsidR="007E6DE1" w:rsidRPr="000139A4">
        <w:rPr>
          <w:sz w:val="30"/>
          <w:szCs w:val="30"/>
        </w:rPr>
        <w:t xml:space="preserve">роизводство </w:t>
      </w:r>
      <w:r w:rsidR="00001F11">
        <w:rPr>
          <w:sz w:val="30"/>
          <w:szCs w:val="30"/>
        </w:rPr>
        <w:t>специализированных</w:t>
      </w:r>
      <w:r w:rsidR="00801FF1" w:rsidRPr="000139A4">
        <w:rPr>
          <w:sz w:val="30"/>
          <w:szCs w:val="30"/>
        </w:rPr>
        <w:t xml:space="preserve"> </w:t>
      </w:r>
      <w:r w:rsidR="007E6DE1" w:rsidRPr="000139A4">
        <w:rPr>
          <w:sz w:val="30"/>
          <w:szCs w:val="30"/>
        </w:rPr>
        <w:t>лекарственных форм;</w:t>
      </w:r>
    </w:p>
    <w:p w:rsidR="006F4910" w:rsidRPr="000139A4" w:rsidRDefault="002B4F3E" w:rsidP="00607C9F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б) </w:t>
      </w:r>
      <w:r w:rsidR="00DD0673" w:rsidRPr="000139A4">
        <w:rPr>
          <w:sz w:val="30"/>
          <w:szCs w:val="30"/>
        </w:rPr>
        <w:t>в</w:t>
      </w:r>
      <w:r w:rsidR="007E6DE1" w:rsidRPr="000139A4">
        <w:rPr>
          <w:sz w:val="30"/>
          <w:szCs w:val="30"/>
        </w:rPr>
        <w:t>ключение в обычный процесс</w:t>
      </w:r>
      <w:r w:rsidR="00174577">
        <w:rPr>
          <w:sz w:val="30"/>
          <w:szCs w:val="30"/>
        </w:rPr>
        <w:t xml:space="preserve"> некоторых </w:t>
      </w:r>
      <w:r w:rsidR="007E6DE1" w:rsidRPr="000139A4">
        <w:rPr>
          <w:sz w:val="30"/>
          <w:szCs w:val="30"/>
        </w:rPr>
        <w:t>новых технологий;</w:t>
      </w:r>
    </w:p>
    <w:p w:rsidR="007E6DE1" w:rsidRPr="000139A4" w:rsidRDefault="002B4F3E" w:rsidP="00607C9F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в) </w:t>
      </w:r>
      <w:r w:rsidR="007E6DE1" w:rsidRPr="000139A4">
        <w:rPr>
          <w:sz w:val="30"/>
          <w:szCs w:val="30"/>
        </w:rPr>
        <w:t xml:space="preserve">специализированные процессы с использованием новых технологий или </w:t>
      </w:r>
      <w:r>
        <w:rPr>
          <w:sz w:val="30"/>
          <w:szCs w:val="30"/>
        </w:rPr>
        <w:t xml:space="preserve">сложные </w:t>
      </w:r>
      <w:r w:rsidR="007E6DE1" w:rsidRPr="000139A4">
        <w:rPr>
          <w:sz w:val="30"/>
          <w:szCs w:val="30"/>
        </w:rPr>
        <w:t>процессы, требующие особой осторожности;</w:t>
      </w:r>
    </w:p>
    <w:p w:rsidR="007E6DE1" w:rsidRPr="000139A4" w:rsidRDefault="002B4F3E" w:rsidP="00607C9F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г) </w:t>
      </w:r>
      <w:r w:rsidR="007E6DE1" w:rsidRPr="000139A4">
        <w:rPr>
          <w:sz w:val="30"/>
          <w:szCs w:val="30"/>
        </w:rPr>
        <w:t>нестандартные методы стерилизации.</w:t>
      </w:r>
    </w:p>
    <w:p w:rsidR="007E6DE1" w:rsidRPr="000139A4" w:rsidRDefault="009D39A6" w:rsidP="00607C9F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3. </w:t>
      </w:r>
      <w:r w:rsidR="002B4F3E">
        <w:rPr>
          <w:sz w:val="30"/>
          <w:szCs w:val="30"/>
        </w:rPr>
        <w:t>Т</w:t>
      </w:r>
      <w:r w:rsidR="007E6DE1" w:rsidRPr="000139A4">
        <w:rPr>
          <w:sz w:val="30"/>
          <w:szCs w:val="30"/>
        </w:rPr>
        <w:t xml:space="preserve">ехнологические операции в процессе производства лекарственных </w:t>
      </w:r>
      <w:r w:rsidR="006779A7" w:rsidRPr="000139A4">
        <w:rPr>
          <w:sz w:val="30"/>
          <w:szCs w:val="30"/>
        </w:rPr>
        <w:t>препаратов</w:t>
      </w:r>
      <w:r w:rsidR="007E6DE1" w:rsidRPr="000139A4">
        <w:rPr>
          <w:sz w:val="30"/>
          <w:szCs w:val="30"/>
        </w:rPr>
        <w:t xml:space="preserve">, </w:t>
      </w:r>
      <w:r w:rsidR="00D07C21" w:rsidRPr="000139A4">
        <w:rPr>
          <w:sz w:val="30"/>
          <w:szCs w:val="30"/>
        </w:rPr>
        <w:t xml:space="preserve">ранее не </w:t>
      </w:r>
      <w:r w:rsidR="006A519D">
        <w:rPr>
          <w:sz w:val="30"/>
          <w:szCs w:val="30"/>
        </w:rPr>
        <w:t>применя</w:t>
      </w:r>
      <w:r w:rsidR="002B4F3E">
        <w:rPr>
          <w:sz w:val="30"/>
          <w:szCs w:val="30"/>
        </w:rPr>
        <w:t>вшиеся</w:t>
      </w:r>
      <w:r w:rsidR="006A519D" w:rsidRPr="000139A4">
        <w:rPr>
          <w:sz w:val="30"/>
          <w:szCs w:val="30"/>
        </w:rPr>
        <w:t xml:space="preserve"> </w:t>
      </w:r>
      <w:r w:rsidR="00D07C21" w:rsidRPr="000139A4">
        <w:rPr>
          <w:sz w:val="30"/>
          <w:szCs w:val="30"/>
        </w:rPr>
        <w:t xml:space="preserve">в </w:t>
      </w:r>
      <w:r w:rsidR="002B4F3E">
        <w:rPr>
          <w:sz w:val="30"/>
          <w:szCs w:val="30"/>
        </w:rPr>
        <w:t xml:space="preserve">рамках </w:t>
      </w:r>
      <w:r w:rsidR="00D07C21" w:rsidRPr="000139A4">
        <w:rPr>
          <w:sz w:val="30"/>
          <w:szCs w:val="30"/>
        </w:rPr>
        <w:t>Е</w:t>
      </w:r>
      <w:r w:rsidR="006A519D">
        <w:rPr>
          <w:sz w:val="30"/>
          <w:szCs w:val="30"/>
        </w:rPr>
        <w:t>вразийско</w:t>
      </w:r>
      <w:r w:rsidR="002B4F3E">
        <w:rPr>
          <w:sz w:val="30"/>
          <w:szCs w:val="30"/>
        </w:rPr>
        <w:t>го</w:t>
      </w:r>
      <w:r w:rsidR="006A519D">
        <w:rPr>
          <w:sz w:val="30"/>
          <w:szCs w:val="30"/>
        </w:rPr>
        <w:t xml:space="preserve"> экономическо</w:t>
      </w:r>
      <w:r w:rsidR="002B4F3E">
        <w:rPr>
          <w:sz w:val="30"/>
          <w:szCs w:val="30"/>
        </w:rPr>
        <w:t>го</w:t>
      </w:r>
      <w:r w:rsidR="006A519D">
        <w:rPr>
          <w:sz w:val="30"/>
          <w:szCs w:val="30"/>
        </w:rPr>
        <w:t xml:space="preserve"> союз</w:t>
      </w:r>
      <w:r w:rsidR="002B4F3E">
        <w:rPr>
          <w:sz w:val="30"/>
          <w:szCs w:val="30"/>
        </w:rPr>
        <w:t>а</w:t>
      </w:r>
      <w:r w:rsidR="00D07C21" w:rsidRPr="000139A4">
        <w:rPr>
          <w:sz w:val="30"/>
          <w:szCs w:val="30"/>
        </w:rPr>
        <w:t xml:space="preserve">, </w:t>
      </w:r>
      <w:r w:rsidR="007E6DE1" w:rsidRPr="000139A4">
        <w:rPr>
          <w:sz w:val="30"/>
          <w:szCs w:val="30"/>
        </w:rPr>
        <w:t xml:space="preserve">как правило, рассматриваются </w:t>
      </w:r>
      <w:r w:rsidR="002B4F3E">
        <w:rPr>
          <w:sz w:val="30"/>
          <w:szCs w:val="30"/>
        </w:rPr>
        <w:t>в качестве</w:t>
      </w:r>
      <w:r w:rsidR="007E6DE1" w:rsidRPr="000139A4">
        <w:rPr>
          <w:sz w:val="30"/>
          <w:szCs w:val="30"/>
        </w:rPr>
        <w:t xml:space="preserve"> нестандартны</w:t>
      </w:r>
      <w:r w:rsidR="002B4F3E">
        <w:rPr>
          <w:sz w:val="30"/>
          <w:szCs w:val="30"/>
        </w:rPr>
        <w:t>х</w:t>
      </w:r>
      <w:r w:rsidR="007E6DE1" w:rsidRPr="000139A4">
        <w:rPr>
          <w:sz w:val="30"/>
          <w:szCs w:val="30"/>
        </w:rPr>
        <w:t>.</w:t>
      </w:r>
    </w:p>
    <w:p w:rsidR="007E6DE1" w:rsidRPr="00074BF5" w:rsidRDefault="009D39A6" w:rsidP="009D39A6">
      <w:pPr>
        <w:pStyle w:val="1"/>
        <w:rPr>
          <w:lang w:val="ru-RU"/>
        </w:rPr>
      </w:pPr>
      <w:r w:rsidRPr="009D39A6">
        <w:lastRenderedPageBreak/>
        <w:t>II</w:t>
      </w:r>
      <w:r w:rsidR="007E6DE1" w:rsidRPr="00074BF5">
        <w:rPr>
          <w:lang w:val="ru-RU"/>
        </w:rPr>
        <w:t>.</w:t>
      </w:r>
      <w:r w:rsidRPr="009D39A6">
        <w:t> </w:t>
      </w:r>
      <w:r w:rsidR="00001F11">
        <w:rPr>
          <w:lang w:val="ru-RU"/>
        </w:rPr>
        <w:t>Специализированные</w:t>
      </w:r>
      <w:r w:rsidR="00801FF1" w:rsidRPr="00074BF5">
        <w:rPr>
          <w:lang w:val="ru-RU"/>
        </w:rPr>
        <w:t xml:space="preserve"> </w:t>
      </w:r>
      <w:r w:rsidR="007E6DE1" w:rsidRPr="00074BF5">
        <w:rPr>
          <w:lang w:val="ru-RU"/>
        </w:rPr>
        <w:t>лекарственные формы</w:t>
      </w:r>
    </w:p>
    <w:p w:rsidR="007E6DE1" w:rsidRPr="009D39A6" w:rsidRDefault="009D39A6" w:rsidP="00607C9F">
      <w:pPr>
        <w:spacing w:line="360" w:lineRule="auto"/>
        <w:ind w:firstLine="709"/>
        <w:jc w:val="both"/>
        <w:rPr>
          <w:sz w:val="30"/>
          <w:szCs w:val="30"/>
        </w:rPr>
      </w:pPr>
      <w:r w:rsidRPr="009D39A6">
        <w:rPr>
          <w:sz w:val="30"/>
          <w:szCs w:val="30"/>
        </w:rPr>
        <w:t>4. </w:t>
      </w:r>
      <w:r w:rsidR="002B4F3E">
        <w:rPr>
          <w:sz w:val="30"/>
          <w:szCs w:val="30"/>
        </w:rPr>
        <w:t>К</w:t>
      </w:r>
      <w:r w:rsidR="007E6DE1" w:rsidRPr="009D39A6">
        <w:rPr>
          <w:sz w:val="30"/>
          <w:szCs w:val="30"/>
        </w:rPr>
        <w:t xml:space="preserve"> вид</w:t>
      </w:r>
      <w:r w:rsidR="002B4F3E">
        <w:rPr>
          <w:sz w:val="30"/>
          <w:szCs w:val="30"/>
        </w:rPr>
        <w:t>ам</w:t>
      </w:r>
      <w:r w:rsidR="007E6DE1" w:rsidRPr="009D39A6">
        <w:rPr>
          <w:sz w:val="30"/>
          <w:szCs w:val="30"/>
        </w:rPr>
        <w:t xml:space="preserve"> продук</w:t>
      </w:r>
      <w:r w:rsidR="004821C0">
        <w:rPr>
          <w:sz w:val="30"/>
          <w:szCs w:val="30"/>
        </w:rPr>
        <w:t>тов</w:t>
      </w:r>
      <w:r w:rsidR="007E6DE1" w:rsidRPr="009D39A6">
        <w:rPr>
          <w:sz w:val="30"/>
          <w:szCs w:val="30"/>
        </w:rPr>
        <w:t>, которые рассм</w:t>
      </w:r>
      <w:r w:rsidR="002B4F3E">
        <w:rPr>
          <w:sz w:val="30"/>
          <w:szCs w:val="30"/>
        </w:rPr>
        <w:t>атриваются</w:t>
      </w:r>
      <w:r w:rsidR="007E6DE1" w:rsidRPr="009D39A6">
        <w:rPr>
          <w:sz w:val="30"/>
          <w:szCs w:val="30"/>
        </w:rPr>
        <w:t xml:space="preserve"> в качестве </w:t>
      </w:r>
      <w:r w:rsidR="00001F11">
        <w:rPr>
          <w:sz w:val="30"/>
          <w:szCs w:val="30"/>
        </w:rPr>
        <w:t>специализированных</w:t>
      </w:r>
      <w:r w:rsidR="002B4F3E">
        <w:rPr>
          <w:sz w:val="30"/>
          <w:szCs w:val="30"/>
        </w:rPr>
        <w:t>, относятся</w:t>
      </w:r>
      <w:r w:rsidR="007E6DE1" w:rsidRPr="009D39A6">
        <w:rPr>
          <w:sz w:val="30"/>
          <w:szCs w:val="30"/>
        </w:rPr>
        <w:t>:</w:t>
      </w:r>
    </w:p>
    <w:p w:rsidR="007E6DE1" w:rsidRPr="000139A4" w:rsidRDefault="009D39A6" w:rsidP="00607C9F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а)</w:t>
      </w:r>
      <w:r>
        <w:rPr>
          <w:sz w:val="30"/>
          <w:szCs w:val="30"/>
          <w:lang w:val="en-US"/>
        </w:rPr>
        <w:t> </w:t>
      </w:r>
      <w:r w:rsidR="007E6DE1" w:rsidRPr="000139A4">
        <w:rPr>
          <w:sz w:val="30"/>
          <w:szCs w:val="30"/>
        </w:rPr>
        <w:t xml:space="preserve">лекарственные </w:t>
      </w:r>
      <w:r w:rsidR="00801FF1" w:rsidRPr="000139A4">
        <w:rPr>
          <w:sz w:val="30"/>
          <w:szCs w:val="30"/>
        </w:rPr>
        <w:t>препараты</w:t>
      </w:r>
      <w:r w:rsidR="007E6DE1" w:rsidRPr="000139A4">
        <w:rPr>
          <w:sz w:val="30"/>
          <w:szCs w:val="30"/>
        </w:rPr>
        <w:t xml:space="preserve"> для</w:t>
      </w:r>
      <w:r w:rsidR="006B49F5">
        <w:rPr>
          <w:sz w:val="30"/>
          <w:szCs w:val="30"/>
        </w:rPr>
        <w:t xml:space="preserve"> </w:t>
      </w:r>
      <w:r w:rsidR="007E6DE1" w:rsidRPr="000139A4">
        <w:rPr>
          <w:sz w:val="30"/>
          <w:szCs w:val="30"/>
        </w:rPr>
        <w:t xml:space="preserve">дозированного введения в легкие </w:t>
      </w:r>
      <w:r w:rsidR="002B4F3E">
        <w:rPr>
          <w:sz w:val="30"/>
          <w:szCs w:val="30"/>
        </w:rPr>
        <w:t>(</w:t>
      </w:r>
      <w:r w:rsidR="007E6DE1" w:rsidRPr="000139A4">
        <w:rPr>
          <w:sz w:val="30"/>
          <w:szCs w:val="30"/>
        </w:rPr>
        <w:t>например, аэро</w:t>
      </w:r>
      <w:r w:rsidR="00801FF1" w:rsidRPr="000139A4">
        <w:rPr>
          <w:sz w:val="30"/>
          <w:szCs w:val="30"/>
        </w:rPr>
        <w:t>зольные</w:t>
      </w:r>
      <w:r w:rsidR="006B49F5">
        <w:rPr>
          <w:sz w:val="30"/>
          <w:szCs w:val="30"/>
        </w:rPr>
        <w:t xml:space="preserve"> </w:t>
      </w:r>
      <w:r w:rsidR="00801FF1" w:rsidRPr="000139A4">
        <w:rPr>
          <w:sz w:val="30"/>
          <w:szCs w:val="30"/>
        </w:rPr>
        <w:t>дозирующие ингаляторы и сухие порошковые ингаляторы</w:t>
      </w:r>
      <w:r w:rsidR="002B4F3E">
        <w:rPr>
          <w:sz w:val="30"/>
          <w:szCs w:val="30"/>
        </w:rPr>
        <w:t>)</w:t>
      </w:r>
      <w:r w:rsidR="007E6DE1" w:rsidRPr="000139A4">
        <w:rPr>
          <w:sz w:val="30"/>
          <w:szCs w:val="30"/>
        </w:rPr>
        <w:t>;</w:t>
      </w:r>
    </w:p>
    <w:p w:rsidR="007E6DE1" w:rsidRPr="000139A4" w:rsidRDefault="009D39A6" w:rsidP="00607C9F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б) </w:t>
      </w:r>
      <w:r w:rsidR="007E6DE1" w:rsidRPr="000139A4">
        <w:rPr>
          <w:sz w:val="30"/>
          <w:szCs w:val="30"/>
        </w:rPr>
        <w:t xml:space="preserve">стерильные суспензии, эмульсии или другие диспергированные </w:t>
      </w:r>
      <w:r w:rsidR="00001F11">
        <w:rPr>
          <w:sz w:val="30"/>
          <w:szCs w:val="30"/>
        </w:rPr>
        <w:t xml:space="preserve">стерильные </w:t>
      </w:r>
      <w:r w:rsidR="007E6DE1" w:rsidRPr="000139A4">
        <w:rPr>
          <w:sz w:val="30"/>
          <w:szCs w:val="30"/>
        </w:rPr>
        <w:t>жидкости;</w:t>
      </w:r>
    </w:p>
    <w:p w:rsidR="007E6DE1" w:rsidRPr="000139A4" w:rsidRDefault="009D39A6" w:rsidP="00607C9F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в) </w:t>
      </w:r>
      <w:r w:rsidR="007E6DE1" w:rsidRPr="000139A4">
        <w:rPr>
          <w:sz w:val="30"/>
          <w:szCs w:val="30"/>
        </w:rPr>
        <w:t xml:space="preserve">лекарственные </w:t>
      </w:r>
      <w:r w:rsidR="00801FF1" w:rsidRPr="000139A4">
        <w:rPr>
          <w:sz w:val="30"/>
          <w:szCs w:val="30"/>
        </w:rPr>
        <w:t xml:space="preserve">препараты </w:t>
      </w:r>
      <w:r w:rsidR="007E6DE1" w:rsidRPr="000139A4">
        <w:rPr>
          <w:sz w:val="30"/>
          <w:szCs w:val="30"/>
        </w:rPr>
        <w:t>с модифицированным высвобождением;</w:t>
      </w:r>
    </w:p>
    <w:p w:rsidR="007E6DE1" w:rsidRPr="000139A4" w:rsidRDefault="009D39A6" w:rsidP="00607C9F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г) </w:t>
      </w:r>
      <w:proofErr w:type="spellStart"/>
      <w:r w:rsidR="007E6DE1" w:rsidRPr="000139A4">
        <w:rPr>
          <w:sz w:val="30"/>
          <w:szCs w:val="30"/>
        </w:rPr>
        <w:t>однодозовые</w:t>
      </w:r>
      <w:proofErr w:type="spellEnd"/>
      <w:r w:rsidR="007E6DE1" w:rsidRPr="000139A4">
        <w:rPr>
          <w:sz w:val="30"/>
          <w:szCs w:val="30"/>
        </w:rPr>
        <w:t xml:space="preserve"> лекарственные </w:t>
      </w:r>
      <w:r w:rsidR="00801FF1" w:rsidRPr="000139A4">
        <w:rPr>
          <w:sz w:val="30"/>
          <w:szCs w:val="30"/>
        </w:rPr>
        <w:t xml:space="preserve">препараты </w:t>
      </w:r>
      <w:r w:rsidR="007E6DE1" w:rsidRPr="000139A4">
        <w:rPr>
          <w:sz w:val="30"/>
          <w:szCs w:val="30"/>
        </w:rPr>
        <w:t>с низким содержанием действующего вещества (≤</w:t>
      </w:r>
      <w:r w:rsidR="00A75645">
        <w:rPr>
          <w:sz w:val="30"/>
          <w:szCs w:val="30"/>
        </w:rPr>
        <w:t> </w:t>
      </w:r>
      <w:r w:rsidR="007E6DE1" w:rsidRPr="000139A4">
        <w:rPr>
          <w:sz w:val="30"/>
          <w:szCs w:val="30"/>
        </w:rPr>
        <w:t>2</w:t>
      </w:r>
      <w:r>
        <w:rPr>
          <w:sz w:val="30"/>
          <w:szCs w:val="30"/>
        </w:rPr>
        <w:t> </w:t>
      </w:r>
      <w:r w:rsidR="007E6DE1" w:rsidRPr="000139A4">
        <w:rPr>
          <w:sz w:val="30"/>
          <w:szCs w:val="30"/>
        </w:rPr>
        <w:t>%</w:t>
      </w:r>
      <w:r w:rsidR="008E719E" w:rsidRPr="000139A4">
        <w:rPr>
          <w:sz w:val="30"/>
          <w:szCs w:val="30"/>
        </w:rPr>
        <w:t xml:space="preserve"> от состава</w:t>
      </w:r>
      <w:r w:rsidR="007E6DE1" w:rsidRPr="000139A4">
        <w:rPr>
          <w:sz w:val="30"/>
          <w:szCs w:val="30"/>
        </w:rPr>
        <w:t>);</w:t>
      </w:r>
    </w:p>
    <w:p w:rsidR="00817C29" w:rsidRPr="000139A4" w:rsidRDefault="009D39A6" w:rsidP="00607C9F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д) </w:t>
      </w:r>
      <w:r w:rsidR="002B4F3E">
        <w:rPr>
          <w:sz w:val="30"/>
          <w:szCs w:val="30"/>
        </w:rPr>
        <w:t>иные</w:t>
      </w:r>
      <w:r w:rsidR="007E6DE1" w:rsidRPr="000139A4">
        <w:rPr>
          <w:sz w:val="30"/>
          <w:szCs w:val="30"/>
        </w:rPr>
        <w:t xml:space="preserve"> </w:t>
      </w:r>
      <w:r w:rsidR="00001F11">
        <w:rPr>
          <w:sz w:val="30"/>
          <w:szCs w:val="30"/>
        </w:rPr>
        <w:t xml:space="preserve">специализированные </w:t>
      </w:r>
      <w:r w:rsidR="007E6DE1" w:rsidRPr="000139A4">
        <w:rPr>
          <w:sz w:val="30"/>
          <w:szCs w:val="30"/>
        </w:rPr>
        <w:t xml:space="preserve">лекарственные формы </w:t>
      </w:r>
      <w:r w:rsidR="002B4F3E">
        <w:rPr>
          <w:sz w:val="30"/>
          <w:szCs w:val="30"/>
        </w:rPr>
        <w:t>(</w:t>
      </w:r>
      <w:r w:rsidR="007E6DE1" w:rsidRPr="000139A4">
        <w:rPr>
          <w:sz w:val="30"/>
          <w:szCs w:val="30"/>
        </w:rPr>
        <w:t xml:space="preserve">например, парентеральные депо на основе </w:t>
      </w:r>
      <w:proofErr w:type="spellStart"/>
      <w:r w:rsidR="007E6DE1" w:rsidRPr="000139A4">
        <w:rPr>
          <w:sz w:val="30"/>
          <w:szCs w:val="30"/>
        </w:rPr>
        <w:t>биоразлагаемых</w:t>
      </w:r>
      <w:proofErr w:type="spellEnd"/>
      <w:r w:rsidR="007E6DE1" w:rsidRPr="000139A4">
        <w:rPr>
          <w:sz w:val="30"/>
          <w:szCs w:val="30"/>
        </w:rPr>
        <w:t xml:space="preserve"> полимеров, </w:t>
      </w:r>
      <w:proofErr w:type="spellStart"/>
      <w:r w:rsidR="007E6DE1" w:rsidRPr="000139A4">
        <w:rPr>
          <w:sz w:val="30"/>
          <w:szCs w:val="30"/>
        </w:rPr>
        <w:t>липосом</w:t>
      </w:r>
      <w:proofErr w:type="spellEnd"/>
      <w:r w:rsidR="007E6DE1" w:rsidRPr="000139A4">
        <w:rPr>
          <w:sz w:val="30"/>
          <w:szCs w:val="30"/>
        </w:rPr>
        <w:t xml:space="preserve">, мицелл, </w:t>
      </w:r>
      <w:proofErr w:type="spellStart"/>
      <w:r w:rsidR="007E6DE1" w:rsidRPr="000139A4">
        <w:rPr>
          <w:sz w:val="30"/>
          <w:szCs w:val="30"/>
        </w:rPr>
        <w:t>наночастиц</w:t>
      </w:r>
      <w:proofErr w:type="spellEnd"/>
      <w:r w:rsidR="002B4F3E">
        <w:rPr>
          <w:sz w:val="30"/>
          <w:szCs w:val="30"/>
        </w:rPr>
        <w:t>)</w:t>
      </w:r>
      <w:r w:rsidR="007E6DE1" w:rsidRPr="000139A4">
        <w:rPr>
          <w:sz w:val="30"/>
          <w:szCs w:val="30"/>
        </w:rPr>
        <w:t>.</w:t>
      </w:r>
    </w:p>
    <w:p w:rsidR="007E6DE1" w:rsidRPr="009D39A6" w:rsidRDefault="009D39A6" w:rsidP="009D39A6">
      <w:pPr>
        <w:pStyle w:val="1"/>
        <w:rPr>
          <w:lang w:val="ru-RU"/>
        </w:rPr>
      </w:pPr>
      <w:r>
        <w:t>III</w:t>
      </w:r>
      <w:r w:rsidR="007E6DE1" w:rsidRPr="009D39A6">
        <w:rPr>
          <w:lang w:val="ru-RU"/>
        </w:rPr>
        <w:t>.</w:t>
      </w:r>
      <w:r>
        <w:t> </w:t>
      </w:r>
      <w:r w:rsidR="00001F11">
        <w:rPr>
          <w:lang w:val="ru-RU"/>
        </w:rPr>
        <w:t>Рутинные</w:t>
      </w:r>
      <w:r w:rsidR="00001F11" w:rsidRPr="009D39A6">
        <w:rPr>
          <w:lang w:val="ru-RU"/>
        </w:rPr>
        <w:t xml:space="preserve"> </w:t>
      </w:r>
      <w:r w:rsidR="007E6DE1" w:rsidRPr="009D39A6">
        <w:rPr>
          <w:lang w:val="ru-RU"/>
        </w:rPr>
        <w:t>фармацевтические процессы</w:t>
      </w:r>
      <w:proofErr w:type="gramStart"/>
      <w:r w:rsidR="007E6DE1" w:rsidRPr="009D39A6">
        <w:rPr>
          <w:lang w:val="ru-RU"/>
        </w:rPr>
        <w:t>,</w:t>
      </w:r>
      <w:proofErr w:type="gramEnd"/>
      <w:r w:rsidRPr="00074BF5">
        <w:rPr>
          <w:lang w:val="ru-RU"/>
        </w:rPr>
        <w:br/>
      </w:r>
      <w:r w:rsidR="007E6DE1" w:rsidRPr="009D39A6">
        <w:rPr>
          <w:lang w:val="ru-RU"/>
        </w:rPr>
        <w:t xml:space="preserve">включающие </w:t>
      </w:r>
      <w:r w:rsidR="002B4F3E">
        <w:rPr>
          <w:lang w:val="ru-RU"/>
        </w:rPr>
        <w:t xml:space="preserve">в себя </w:t>
      </w:r>
      <w:r w:rsidR="007E6DE1" w:rsidRPr="009D39A6">
        <w:rPr>
          <w:lang w:val="ru-RU"/>
        </w:rPr>
        <w:t>новые технологии</w:t>
      </w:r>
    </w:p>
    <w:p w:rsidR="007E6DE1" w:rsidRPr="009D39A6" w:rsidRDefault="00186B3A" w:rsidP="00607C9F">
      <w:pPr>
        <w:spacing w:line="360" w:lineRule="auto"/>
        <w:ind w:firstLine="709"/>
        <w:jc w:val="both"/>
        <w:rPr>
          <w:sz w:val="30"/>
          <w:szCs w:val="30"/>
          <w:u w:val="single"/>
        </w:rPr>
      </w:pPr>
      <w:r>
        <w:rPr>
          <w:sz w:val="30"/>
          <w:szCs w:val="30"/>
        </w:rPr>
        <w:t>5. </w:t>
      </w:r>
      <w:r w:rsidR="00FA13C1" w:rsidRPr="009D39A6">
        <w:rPr>
          <w:sz w:val="30"/>
          <w:szCs w:val="30"/>
        </w:rPr>
        <w:t>Надлежащим образом</w:t>
      </w:r>
      <w:r w:rsidR="007E6DE1" w:rsidRPr="009D39A6">
        <w:rPr>
          <w:sz w:val="30"/>
          <w:szCs w:val="30"/>
        </w:rPr>
        <w:t xml:space="preserve"> разработанные и утвержденные </w:t>
      </w:r>
      <w:r w:rsidR="00001F11">
        <w:rPr>
          <w:sz w:val="30"/>
          <w:szCs w:val="30"/>
        </w:rPr>
        <w:t>рутинные</w:t>
      </w:r>
      <w:r w:rsidR="00F72168">
        <w:rPr>
          <w:sz w:val="30"/>
          <w:szCs w:val="30"/>
        </w:rPr>
        <w:t xml:space="preserve"> фармацевтические</w:t>
      </w:r>
      <w:r w:rsidR="00001F11" w:rsidRPr="009D39A6">
        <w:rPr>
          <w:sz w:val="30"/>
          <w:szCs w:val="30"/>
        </w:rPr>
        <w:t xml:space="preserve"> </w:t>
      </w:r>
      <w:r w:rsidR="007E6DE1" w:rsidRPr="009D39A6">
        <w:rPr>
          <w:sz w:val="30"/>
          <w:szCs w:val="30"/>
        </w:rPr>
        <w:t xml:space="preserve">процессы могут, например, включать </w:t>
      </w:r>
      <w:r w:rsidR="00E33F2E">
        <w:rPr>
          <w:sz w:val="30"/>
          <w:szCs w:val="30"/>
        </w:rPr>
        <w:t>в себя</w:t>
      </w:r>
      <w:r w:rsidR="007E6DE1" w:rsidRPr="009D39A6">
        <w:rPr>
          <w:sz w:val="30"/>
          <w:szCs w:val="30"/>
        </w:rPr>
        <w:t xml:space="preserve"> стади</w:t>
      </w:r>
      <w:r w:rsidR="00E33F2E">
        <w:rPr>
          <w:sz w:val="30"/>
          <w:szCs w:val="30"/>
        </w:rPr>
        <w:t>ю</w:t>
      </w:r>
      <w:r w:rsidR="007E6DE1" w:rsidRPr="009D39A6">
        <w:rPr>
          <w:sz w:val="30"/>
          <w:szCs w:val="30"/>
        </w:rPr>
        <w:t xml:space="preserve"> </w:t>
      </w:r>
      <w:r w:rsidR="00E33F2E" w:rsidRPr="009D39A6">
        <w:rPr>
          <w:sz w:val="30"/>
          <w:szCs w:val="30"/>
        </w:rPr>
        <w:t>таблетировани</w:t>
      </w:r>
      <w:r w:rsidR="00E33F2E">
        <w:rPr>
          <w:sz w:val="30"/>
          <w:szCs w:val="30"/>
        </w:rPr>
        <w:t>я</w:t>
      </w:r>
      <w:r w:rsidR="00E33F2E" w:rsidRPr="009D39A6">
        <w:rPr>
          <w:sz w:val="30"/>
          <w:szCs w:val="30"/>
        </w:rPr>
        <w:t xml:space="preserve"> </w:t>
      </w:r>
      <w:r w:rsidR="007E6DE1" w:rsidRPr="009D39A6">
        <w:rPr>
          <w:sz w:val="30"/>
          <w:szCs w:val="30"/>
        </w:rPr>
        <w:t xml:space="preserve">с использованием влажной грануляции. </w:t>
      </w:r>
      <w:r w:rsidR="00F72168">
        <w:rPr>
          <w:sz w:val="30"/>
          <w:szCs w:val="30"/>
        </w:rPr>
        <w:t>Вместе с тем</w:t>
      </w:r>
      <w:r w:rsidR="00E33F2E">
        <w:rPr>
          <w:sz w:val="30"/>
          <w:szCs w:val="30"/>
        </w:rPr>
        <w:t xml:space="preserve"> в</w:t>
      </w:r>
      <w:r w:rsidR="007E6DE1" w:rsidRPr="009D39A6">
        <w:rPr>
          <w:sz w:val="30"/>
          <w:szCs w:val="30"/>
        </w:rPr>
        <w:t xml:space="preserve">ведение в обычный процесс </w:t>
      </w:r>
      <w:r w:rsidR="00174577">
        <w:rPr>
          <w:sz w:val="30"/>
          <w:szCs w:val="30"/>
        </w:rPr>
        <w:t>новой</w:t>
      </w:r>
      <w:r w:rsidR="002D4910">
        <w:rPr>
          <w:sz w:val="30"/>
          <w:szCs w:val="30"/>
        </w:rPr>
        <w:t xml:space="preserve"> </w:t>
      </w:r>
      <w:r w:rsidR="007E6DE1" w:rsidRPr="009D39A6">
        <w:rPr>
          <w:sz w:val="30"/>
          <w:szCs w:val="30"/>
        </w:rPr>
        <w:t xml:space="preserve">технологической операции </w:t>
      </w:r>
      <w:r w:rsidR="00E33F2E">
        <w:rPr>
          <w:sz w:val="30"/>
          <w:szCs w:val="30"/>
        </w:rPr>
        <w:t>(</w:t>
      </w:r>
      <w:r w:rsidR="007E6DE1" w:rsidRPr="009D39A6">
        <w:rPr>
          <w:sz w:val="30"/>
          <w:szCs w:val="30"/>
        </w:rPr>
        <w:t>например, новой технологии сушки</w:t>
      </w:r>
      <w:r w:rsidR="00E33F2E">
        <w:rPr>
          <w:sz w:val="30"/>
          <w:szCs w:val="30"/>
        </w:rPr>
        <w:t>)</w:t>
      </w:r>
      <w:r w:rsidR="007E6DE1" w:rsidRPr="009D39A6">
        <w:rPr>
          <w:sz w:val="30"/>
          <w:szCs w:val="30"/>
        </w:rPr>
        <w:t>, обычно не используемой в фармацевтической промышленности, может привести к необходимости проведения</w:t>
      </w:r>
      <w:r w:rsidR="006B49F5" w:rsidRPr="009D39A6">
        <w:rPr>
          <w:sz w:val="30"/>
          <w:szCs w:val="30"/>
        </w:rPr>
        <w:t xml:space="preserve"> </w:t>
      </w:r>
      <w:r w:rsidR="007E6DE1" w:rsidRPr="009D39A6">
        <w:rPr>
          <w:sz w:val="30"/>
          <w:szCs w:val="30"/>
        </w:rPr>
        <w:t xml:space="preserve">всесторонней </w:t>
      </w:r>
      <w:proofErr w:type="spellStart"/>
      <w:r w:rsidR="007E6DE1" w:rsidRPr="009D39A6">
        <w:rPr>
          <w:sz w:val="30"/>
          <w:szCs w:val="30"/>
        </w:rPr>
        <w:t>валидации</w:t>
      </w:r>
      <w:proofErr w:type="spellEnd"/>
      <w:r w:rsidR="007E6DE1" w:rsidRPr="009D39A6">
        <w:rPr>
          <w:sz w:val="30"/>
          <w:szCs w:val="30"/>
        </w:rPr>
        <w:t xml:space="preserve"> на основе данных, полученных при разработке процесса и продукта.</w:t>
      </w:r>
      <w:r w:rsidR="007E6DE1" w:rsidRPr="009D39A6">
        <w:rPr>
          <w:sz w:val="30"/>
          <w:szCs w:val="30"/>
          <w:u w:val="single"/>
        </w:rPr>
        <w:t xml:space="preserve"> </w:t>
      </w:r>
    </w:p>
    <w:p w:rsidR="007E6DE1" w:rsidRPr="009D39A6" w:rsidRDefault="009D39A6" w:rsidP="009D39A6">
      <w:pPr>
        <w:pStyle w:val="1"/>
        <w:rPr>
          <w:lang w:val="ru-RU"/>
        </w:rPr>
      </w:pPr>
      <w:r>
        <w:lastRenderedPageBreak/>
        <w:t>IV</w:t>
      </w:r>
      <w:r w:rsidR="007E6DE1" w:rsidRPr="009D39A6">
        <w:rPr>
          <w:lang w:val="ru-RU"/>
        </w:rPr>
        <w:t>.</w:t>
      </w:r>
      <w:r>
        <w:t> </w:t>
      </w:r>
      <w:r w:rsidR="007E6DE1" w:rsidRPr="009D39A6">
        <w:rPr>
          <w:lang w:val="ru-RU"/>
        </w:rPr>
        <w:t xml:space="preserve">Специализированные </w:t>
      </w:r>
      <w:r w:rsidR="00C93995">
        <w:rPr>
          <w:lang w:val="ru-RU"/>
        </w:rPr>
        <w:t xml:space="preserve">или комплексные </w:t>
      </w:r>
      <w:r w:rsidR="007E6DE1" w:rsidRPr="009D39A6">
        <w:rPr>
          <w:lang w:val="ru-RU"/>
        </w:rPr>
        <w:t>процессы</w:t>
      </w:r>
      <w:r w:rsidR="00EA4FBC">
        <w:rPr>
          <w:lang w:val="ru-RU"/>
        </w:rPr>
        <w:t xml:space="preserve"> </w:t>
      </w:r>
    </w:p>
    <w:p w:rsidR="00446858" w:rsidRDefault="00446858" w:rsidP="00607C9F">
      <w:pPr>
        <w:spacing w:line="360" w:lineRule="auto"/>
        <w:ind w:firstLine="709"/>
        <w:jc w:val="both"/>
        <w:rPr>
          <w:sz w:val="30"/>
          <w:szCs w:val="30"/>
        </w:rPr>
      </w:pPr>
      <w:r w:rsidRPr="00446858">
        <w:rPr>
          <w:sz w:val="30"/>
          <w:szCs w:val="30"/>
        </w:rPr>
        <w:t>6</w:t>
      </w:r>
      <w:r>
        <w:rPr>
          <w:sz w:val="30"/>
          <w:szCs w:val="30"/>
        </w:rPr>
        <w:t>.</w:t>
      </w:r>
      <w:r w:rsidR="00F623F9">
        <w:rPr>
          <w:sz w:val="30"/>
          <w:szCs w:val="30"/>
        </w:rPr>
        <w:t> </w:t>
      </w:r>
      <w:r>
        <w:rPr>
          <w:sz w:val="30"/>
          <w:szCs w:val="30"/>
        </w:rPr>
        <w:t>К специализированным или комплексным процессам относят</w:t>
      </w:r>
      <w:r w:rsidR="007F7CFF">
        <w:rPr>
          <w:sz w:val="30"/>
          <w:szCs w:val="30"/>
        </w:rPr>
        <w:t>ся</w:t>
      </w:r>
      <w:r>
        <w:rPr>
          <w:sz w:val="30"/>
          <w:szCs w:val="30"/>
        </w:rPr>
        <w:t>:</w:t>
      </w:r>
    </w:p>
    <w:p w:rsidR="007E6DE1" w:rsidRPr="000139A4" w:rsidRDefault="00446858" w:rsidP="00607C9F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а) </w:t>
      </w:r>
      <w:r w:rsidR="007E6DE1" w:rsidRPr="000139A4">
        <w:rPr>
          <w:sz w:val="30"/>
          <w:szCs w:val="30"/>
        </w:rPr>
        <w:t xml:space="preserve">процессы, включающие </w:t>
      </w:r>
      <w:r w:rsidR="007F7CFF">
        <w:rPr>
          <w:sz w:val="30"/>
          <w:szCs w:val="30"/>
        </w:rPr>
        <w:t xml:space="preserve">в себя </w:t>
      </w:r>
      <w:r w:rsidR="007E6DE1" w:rsidRPr="000139A4">
        <w:rPr>
          <w:sz w:val="30"/>
          <w:szCs w:val="30"/>
        </w:rPr>
        <w:t>такие критические стадии</w:t>
      </w:r>
      <w:r w:rsidR="007F7CFF">
        <w:rPr>
          <w:sz w:val="30"/>
          <w:szCs w:val="30"/>
        </w:rPr>
        <w:t>,</w:t>
      </w:r>
      <w:r w:rsidR="007E6DE1" w:rsidRPr="000139A4">
        <w:rPr>
          <w:sz w:val="30"/>
          <w:szCs w:val="30"/>
        </w:rPr>
        <w:t xml:space="preserve"> как лиофилизация, </w:t>
      </w:r>
      <w:proofErr w:type="spellStart"/>
      <w:r w:rsidR="007E6DE1" w:rsidRPr="000139A4">
        <w:rPr>
          <w:sz w:val="30"/>
          <w:szCs w:val="30"/>
        </w:rPr>
        <w:t>микрокапсулирование</w:t>
      </w:r>
      <w:proofErr w:type="spellEnd"/>
      <w:r w:rsidR="007E6DE1" w:rsidRPr="000139A4">
        <w:rPr>
          <w:sz w:val="30"/>
          <w:szCs w:val="30"/>
        </w:rPr>
        <w:t>;</w:t>
      </w:r>
    </w:p>
    <w:p w:rsidR="007E6DE1" w:rsidRPr="000139A4" w:rsidRDefault="00446858" w:rsidP="00607C9F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б) </w:t>
      </w:r>
      <w:r w:rsidR="007E6DE1" w:rsidRPr="000139A4">
        <w:rPr>
          <w:sz w:val="30"/>
          <w:szCs w:val="30"/>
        </w:rPr>
        <w:t xml:space="preserve">процессы, в </w:t>
      </w:r>
      <w:r w:rsidR="007E6DE1" w:rsidRPr="00446858">
        <w:rPr>
          <w:sz w:val="30"/>
          <w:szCs w:val="30"/>
        </w:rPr>
        <w:t xml:space="preserve">которых физико-химические свойства </w:t>
      </w:r>
      <w:r w:rsidR="00FA13C1" w:rsidRPr="00446858">
        <w:rPr>
          <w:sz w:val="30"/>
          <w:szCs w:val="30"/>
        </w:rPr>
        <w:t xml:space="preserve">активной </w:t>
      </w:r>
      <w:r w:rsidR="007E6DE1" w:rsidRPr="00446858">
        <w:rPr>
          <w:sz w:val="30"/>
          <w:szCs w:val="30"/>
        </w:rPr>
        <w:t xml:space="preserve">фармацевтической субстанции или ключевого вспомогательного вещества (например, </w:t>
      </w:r>
      <w:proofErr w:type="spellStart"/>
      <w:r w:rsidR="007E6DE1" w:rsidRPr="00446858">
        <w:rPr>
          <w:sz w:val="30"/>
          <w:szCs w:val="30"/>
        </w:rPr>
        <w:t>лубрикантов</w:t>
      </w:r>
      <w:proofErr w:type="spellEnd"/>
      <w:r w:rsidR="007E6DE1" w:rsidRPr="00446858">
        <w:rPr>
          <w:sz w:val="30"/>
          <w:szCs w:val="30"/>
        </w:rPr>
        <w:t>, агентов для нанесения оболочки) могут привести к трудностям при обработке или масштабировании</w:t>
      </w:r>
      <w:r w:rsidR="00174577">
        <w:rPr>
          <w:sz w:val="30"/>
          <w:szCs w:val="30"/>
        </w:rPr>
        <w:t xml:space="preserve"> производства</w:t>
      </w:r>
      <w:r w:rsidR="007E6DE1" w:rsidRPr="000139A4">
        <w:rPr>
          <w:sz w:val="30"/>
          <w:szCs w:val="30"/>
        </w:rPr>
        <w:t xml:space="preserve"> </w:t>
      </w:r>
      <w:r w:rsidR="007F7CFF">
        <w:rPr>
          <w:sz w:val="30"/>
          <w:szCs w:val="30"/>
        </w:rPr>
        <w:t xml:space="preserve">либо </w:t>
      </w:r>
      <w:r w:rsidR="007E6DE1" w:rsidRPr="000139A4">
        <w:rPr>
          <w:sz w:val="30"/>
          <w:szCs w:val="30"/>
        </w:rPr>
        <w:t>проблемам, связанным</w:t>
      </w:r>
      <w:r w:rsidR="006B49F5">
        <w:rPr>
          <w:sz w:val="30"/>
          <w:szCs w:val="30"/>
        </w:rPr>
        <w:t xml:space="preserve"> </w:t>
      </w:r>
      <w:r w:rsidR="007E6DE1" w:rsidRPr="000139A4">
        <w:rPr>
          <w:sz w:val="30"/>
          <w:szCs w:val="30"/>
        </w:rPr>
        <w:t>с</w:t>
      </w:r>
      <w:r w:rsidR="00174577">
        <w:rPr>
          <w:sz w:val="30"/>
          <w:szCs w:val="30"/>
        </w:rPr>
        <w:t xml:space="preserve"> обеспечением </w:t>
      </w:r>
      <w:r w:rsidR="007E6DE1" w:rsidRPr="000139A4">
        <w:rPr>
          <w:sz w:val="30"/>
          <w:szCs w:val="30"/>
        </w:rPr>
        <w:t>стабильност</w:t>
      </w:r>
      <w:r w:rsidR="00174577">
        <w:rPr>
          <w:sz w:val="30"/>
          <w:szCs w:val="30"/>
        </w:rPr>
        <w:t>и</w:t>
      </w:r>
      <w:r w:rsidR="007E6DE1" w:rsidRPr="000139A4">
        <w:rPr>
          <w:sz w:val="30"/>
          <w:szCs w:val="30"/>
        </w:rPr>
        <w:t xml:space="preserve"> при проведении процесса в промышленном масштабе;</w:t>
      </w:r>
    </w:p>
    <w:p w:rsidR="007E6DE1" w:rsidRPr="000139A4" w:rsidRDefault="00446858" w:rsidP="00607C9F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в) </w:t>
      </w:r>
      <w:r w:rsidR="007E6DE1" w:rsidRPr="000139A4">
        <w:rPr>
          <w:sz w:val="30"/>
          <w:szCs w:val="30"/>
        </w:rPr>
        <w:t>асептические процессы.</w:t>
      </w:r>
    </w:p>
    <w:p w:rsidR="007E6DE1" w:rsidRPr="00446858" w:rsidRDefault="00446858" w:rsidP="00446858">
      <w:pPr>
        <w:pStyle w:val="1"/>
        <w:rPr>
          <w:lang w:val="ru-RU"/>
        </w:rPr>
      </w:pPr>
      <w:r>
        <w:t>V</w:t>
      </w:r>
      <w:r w:rsidR="007E6DE1" w:rsidRPr="00446858">
        <w:rPr>
          <w:lang w:val="ru-RU"/>
        </w:rPr>
        <w:t>.</w:t>
      </w:r>
      <w:r>
        <w:t> </w:t>
      </w:r>
      <w:r w:rsidR="007E6DE1" w:rsidRPr="00446858">
        <w:rPr>
          <w:lang w:val="ru-RU"/>
        </w:rPr>
        <w:t>Нестандартные способы стерилизации</w:t>
      </w:r>
    </w:p>
    <w:p w:rsidR="00446858" w:rsidRDefault="00446858" w:rsidP="00607C9F">
      <w:pPr>
        <w:spacing w:line="360" w:lineRule="auto"/>
        <w:ind w:firstLine="709"/>
        <w:jc w:val="both"/>
        <w:rPr>
          <w:sz w:val="30"/>
          <w:szCs w:val="30"/>
        </w:rPr>
      </w:pPr>
      <w:r w:rsidRPr="00446858">
        <w:rPr>
          <w:sz w:val="30"/>
          <w:szCs w:val="30"/>
        </w:rPr>
        <w:t>7</w:t>
      </w:r>
      <w:r>
        <w:rPr>
          <w:sz w:val="30"/>
          <w:szCs w:val="30"/>
        </w:rPr>
        <w:t>. К нестандартным способам стерилизации относят</w:t>
      </w:r>
      <w:r w:rsidR="007F7CFF">
        <w:rPr>
          <w:sz w:val="30"/>
          <w:szCs w:val="30"/>
        </w:rPr>
        <w:t>ся</w:t>
      </w:r>
      <w:r>
        <w:rPr>
          <w:sz w:val="30"/>
          <w:szCs w:val="30"/>
        </w:rPr>
        <w:t>:</w:t>
      </w:r>
    </w:p>
    <w:p w:rsidR="007E6DE1" w:rsidRPr="000139A4" w:rsidRDefault="00446858" w:rsidP="00607C9F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а) </w:t>
      </w:r>
      <w:r w:rsidR="00FA13C1" w:rsidRPr="00074BF5">
        <w:rPr>
          <w:sz w:val="30"/>
          <w:szCs w:val="30"/>
        </w:rPr>
        <w:t>конеч</w:t>
      </w:r>
      <w:r w:rsidR="007E6DE1" w:rsidRPr="00074BF5">
        <w:rPr>
          <w:sz w:val="30"/>
          <w:szCs w:val="30"/>
        </w:rPr>
        <w:t xml:space="preserve">ная стерилизация </w:t>
      </w:r>
      <w:r w:rsidR="007E6DE1" w:rsidRPr="000139A4">
        <w:rPr>
          <w:sz w:val="30"/>
          <w:szCs w:val="30"/>
        </w:rPr>
        <w:t xml:space="preserve">влажным теплом с использованием </w:t>
      </w:r>
      <w:proofErr w:type="spellStart"/>
      <w:r w:rsidR="007E6DE1" w:rsidRPr="000139A4">
        <w:rPr>
          <w:sz w:val="30"/>
          <w:szCs w:val="30"/>
        </w:rPr>
        <w:t>нефармакопейных</w:t>
      </w:r>
      <w:proofErr w:type="spellEnd"/>
      <w:r w:rsidR="006B49F5">
        <w:rPr>
          <w:sz w:val="30"/>
          <w:szCs w:val="30"/>
        </w:rPr>
        <w:t xml:space="preserve"> </w:t>
      </w:r>
      <w:r w:rsidR="007E6DE1" w:rsidRPr="000139A4">
        <w:rPr>
          <w:sz w:val="30"/>
          <w:szCs w:val="30"/>
        </w:rPr>
        <w:t>режимов стерилизации;</w:t>
      </w:r>
    </w:p>
    <w:p w:rsidR="007E6DE1" w:rsidRDefault="00446858" w:rsidP="00607C9F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б) </w:t>
      </w:r>
      <w:r w:rsidR="007E6DE1" w:rsidRPr="000139A4">
        <w:rPr>
          <w:sz w:val="30"/>
          <w:szCs w:val="30"/>
        </w:rPr>
        <w:t>конечная стерилизация ионизирующим излучением</w:t>
      </w:r>
      <w:r w:rsidR="006B49F5">
        <w:rPr>
          <w:sz w:val="30"/>
          <w:szCs w:val="30"/>
        </w:rPr>
        <w:t xml:space="preserve"> </w:t>
      </w:r>
      <w:r w:rsidR="007E6DE1" w:rsidRPr="000139A4">
        <w:rPr>
          <w:sz w:val="30"/>
          <w:szCs w:val="30"/>
        </w:rPr>
        <w:t xml:space="preserve">при величине поглощенной дозы менее 25 </w:t>
      </w:r>
      <w:proofErr w:type="spellStart"/>
      <w:r w:rsidR="007E6DE1" w:rsidRPr="000139A4">
        <w:rPr>
          <w:sz w:val="30"/>
          <w:szCs w:val="30"/>
        </w:rPr>
        <w:t>кГр</w:t>
      </w:r>
      <w:proofErr w:type="spellEnd"/>
      <w:r w:rsidR="007E6DE1" w:rsidRPr="000139A4">
        <w:rPr>
          <w:sz w:val="30"/>
          <w:szCs w:val="30"/>
        </w:rPr>
        <w:t>.</w:t>
      </w:r>
      <w:r w:rsidR="00904B99" w:rsidRPr="00904B99">
        <w:rPr>
          <w:noProof/>
          <w:sz w:val="30"/>
          <w:szCs w:val="30"/>
        </w:rPr>
        <w:t xml:space="preserve"> </w:t>
      </w:r>
    </w:p>
    <w:p w:rsidR="00FC0EE8" w:rsidRDefault="00FC0EE8" w:rsidP="00C45EEF">
      <w:pPr>
        <w:spacing w:line="360" w:lineRule="auto"/>
        <w:jc w:val="center"/>
        <w:rPr>
          <w:sz w:val="30"/>
          <w:szCs w:val="30"/>
        </w:rPr>
      </w:pPr>
    </w:p>
    <w:p w:rsidR="003A7E61" w:rsidRPr="000139A4" w:rsidRDefault="00FC0EE8" w:rsidP="00C45EEF">
      <w:pPr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</w:rPr>
        <w:t>_____________</w:t>
      </w:r>
    </w:p>
    <w:sectPr w:rsidR="003A7E61" w:rsidRPr="000139A4" w:rsidSect="009D39A6"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34AC355" w15:done="0"/>
  <w15:commentEx w15:paraId="763463C0" w15:done="0"/>
  <w15:commentEx w15:paraId="52E3AEB7" w15:done="0"/>
  <w15:commentEx w15:paraId="03B286F7" w15:done="0"/>
  <w15:commentEx w15:paraId="72F05518" w15:done="0"/>
  <w15:commentEx w15:paraId="08FD6FB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6C7F" w:rsidRDefault="00866C7F">
      <w:r>
        <w:separator/>
      </w:r>
    </w:p>
  </w:endnote>
  <w:endnote w:type="continuationSeparator" w:id="0">
    <w:p w:rsidR="00866C7F" w:rsidRDefault="00866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5187" w:rsidRDefault="00E25187" w:rsidP="00570E7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25187" w:rsidRDefault="00E2518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6C7F" w:rsidRDefault="00866C7F">
      <w:r>
        <w:separator/>
      </w:r>
    </w:p>
  </w:footnote>
  <w:footnote w:type="continuationSeparator" w:id="0">
    <w:p w:rsidR="00866C7F" w:rsidRDefault="00866C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5187" w:rsidRPr="005C1930" w:rsidRDefault="00E25187">
    <w:pPr>
      <w:pStyle w:val="a6"/>
      <w:jc w:val="center"/>
      <w:rPr>
        <w:sz w:val="30"/>
        <w:szCs w:val="30"/>
      </w:rPr>
    </w:pPr>
    <w:r w:rsidRPr="005C1930">
      <w:rPr>
        <w:sz w:val="30"/>
        <w:szCs w:val="30"/>
      </w:rPr>
      <w:fldChar w:fldCharType="begin"/>
    </w:r>
    <w:r w:rsidRPr="005C1930">
      <w:rPr>
        <w:sz w:val="30"/>
        <w:szCs w:val="30"/>
      </w:rPr>
      <w:instrText>PAGE   \* MERGEFORMAT</w:instrText>
    </w:r>
    <w:r w:rsidRPr="005C1930">
      <w:rPr>
        <w:sz w:val="30"/>
        <w:szCs w:val="30"/>
      </w:rPr>
      <w:fldChar w:fldCharType="separate"/>
    </w:r>
    <w:r w:rsidR="003A16D9">
      <w:rPr>
        <w:noProof/>
        <w:sz w:val="30"/>
        <w:szCs w:val="30"/>
      </w:rPr>
      <w:t>18</w:t>
    </w:r>
    <w:r w:rsidRPr="005C1930">
      <w:rPr>
        <w:sz w:val="30"/>
        <w:szCs w:val="30"/>
      </w:rPr>
      <w:fldChar w:fldCharType="end"/>
    </w:r>
  </w:p>
  <w:p w:rsidR="00E25187" w:rsidRPr="005C1930" w:rsidRDefault="00E25187" w:rsidP="005C1930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5187" w:rsidRPr="005C1930" w:rsidRDefault="00E25187">
    <w:pPr>
      <w:pStyle w:val="a6"/>
      <w:jc w:val="center"/>
      <w:rPr>
        <w:sz w:val="30"/>
        <w:szCs w:val="30"/>
      </w:rPr>
    </w:pPr>
    <w:r w:rsidRPr="005C1930">
      <w:rPr>
        <w:sz w:val="30"/>
        <w:szCs w:val="30"/>
      </w:rPr>
      <w:fldChar w:fldCharType="begin"/>
    </w:r>
    <w:r w:rsidRPr="005C1930">
      <w:rPr>
        <w:sz w:val="30"/>
        <w:szCs w:val="30"/>
      </w:rPr>
      <w:instrText>PAGE   \* MERGEFORMAT</w:instrText>
    </w:r>
    <w:r w:rsidRPr="005C1930">
      <w:rPr>
        <w:sz w:val="30"/>
        <w:szCs w:val="30"/>
      </w:rPr>
      <w:fldChar w:fldCharType="separate"/>
    </w:r>
    <w:r w:rsidR="003A16D9">
      <w:rPr>
        <w:noProof/>
        <w:sz w:val="30"/>
        <w:szCs w:val="30"/>
      </w:rPr>
      <w:t>3</w:t>
    </w:r>
    <w:r w:rsidRPr="005C1930">
      <w:rPr>
        <w:sz w:val="30"/>
        <w:szCs w:val="30"/>
      </w:rPr>
      <w:fldChar w:fldCharType="end"/>
    </w:r>
  </w:p>
  <w:p w:rsidR="00E25187" w:rsidRPr="005C1930" w:rsidRDefault="00E25187" w:rsidP="005C1930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2D0818F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FFFFFF7F"/>
    <w:multiLevelType w:val="singleLevel"/>
    <w:tmpl w:val="05584D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>
    <w:nsid w:val="FFFFFF80"/>
    <w:multiLevelType w:val="singleLevel"/>
    <w:tmpl w:val="5576E76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>
    <w:nsid w:val="FFFFFF81"/>
    <w:multiLevelType w:val="singleLevel"/>
    <w:tmpl w:val="AF7C94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>
    <w:nsid w:val="FFFFFF82"/>
    <w:multiLevelType w:val="singleLevel"/>
    <w:tmpl w:val="C0B470F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4F861E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70840B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89"/>
    <w:multiLevelType w:val="singleLevel"/>
    <w:tmpl w:val="C6DED5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FFFFFFFE"/>
    <w:multiLevelType w:val="singleLevel"/>
    <w:tmpl w:val="98DCA7A6"/>
    <w:lvl w:ilvl="0">
      <w:numFmt w:val="bullet"/>
      <w:lvlText w:val="*"/>
      <w:lvlJc w:val="left"/>
    </w:lvl>
  </w:abstractNum>
  <w:abstractNum w:abstractNumId="9">
    <w:nsid w:val="07B732D8"/>
    <w:multiLevelType w:val="singleLevel"/>
    <w:tmpl w:val="69A0C0BE"/>
    <w:lvl w:ilvl="0">
      <w:start w:val="1"/>
      <w:numFmt w:val="decimal"/>
      <w:lvlText w:val="3.%1."/>
      <w:legacy w:legacy="1" w:legacySpace="0" w:legacyIndent="483"/>
      <w:lvlJc w:val="left"/>
      <w:rPr>
        <w:rFonts w:ascii="Times New Roman" w:hAnsi="Times New Roman" w:cs="Times New Roman" w:hint="default"/>
      </w:rPr>
    </w:lvl>
  </w:abstractNum>
  <w:abstractNum w:abstractNumId="10">
    <w:nsid w:val="1084406C"/>
    <w:multiLevelType w:val="singleLevel"/>
    <w:tmpl w:val="514C4FCE"/>
    <w:lvl w:ilvl="0">
      <w:start w:val="1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1">
    <w:nsid w:val="172757E9"/>
    <w:multiLevelType w:val="singleLevel"/>
    <w:tmpl w:val="B492BA9C"/>
    <w:lvl w:ilvl="0">
      <w:start w:val="5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2">
    <w:nsid w:val="3E7970A6"/>
    <w:multiLevelType w:val="hybridMultilevel"/>
    <w:tmpl w:val="F3A6F092"/>
    <w:lvl w:ilvl="0" w:tplc="BDA01C4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FE7520C"/>
    <w:multiLevelType w:val="hybridMultilevel"/>
    <w:tmpl w:val="2714B03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188064B"/>
    <w:multiLevelType w:val="hybridMultilevel"/>
    <w:tmpl w:val="170EF7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7B44CF2"/>
    <w:multiLevelType w:val="singleLevel"/>
    <w:tmpl w:val="4FC22D66"/>
    <w:lvl w:ilvl="0">
      <w:start w:val="1"/>
      <w:numFmt w:val="decimal"/>
      <w:lvlText w:val="4.%1."/>
      <w:legacy w:legacy="1" w:legacySpace="0" w:legacyIndent="483"/>
      <w:lvlJc w:val="left"/>
      <w:rPr>
        <w:rFonts w:ascii="Times New Roman" w:hAnsi="Times New Roman" w:cs="Times New Roman" w:hint="default"/>
      </w:rPr>
    </w:lvl>
  </w:abstractNum>
  <w:abstractNum w:abstractNumId="16">
    <w:nsid w:val="5CCE196B"/>
    <w:multiLevelType w:val="hybridMultilevel"/>
    <w:tmpl w:val="EE7E00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6494160"/>
    <w:multiLevelType w:val="hybridMultilevel"/>
    <w:tmpl w:val="6BF40C2E"/>
    <w:lvl w:ilvl="0" w:tplc="60B809C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2"/>
  </w:num>
  <w:num w:numId="4">
    <w:abstractNumId w:val="17"/>
  </w:num>
  <w:num w:numId="5">
    <w:abstractNumId w:val="13"/>
  </w:num>
  <w:num w:numId="6">
    <w:abstractNumId w:val="10"/>
  </w:num>
  <w:num w:numId="7">
    <w:abstractNumId w:val="9"/>
  </w:num>
  <w:num w:numId="8">
    <w:abstractNumId w:val="15"/>
  </w:num>
  <w:num w:numId="9">
    <w:abstractNumId w:val="11"/>
  </w:num>
  <w:num w:numId="10">
    <w:abstractNumId w:val="8"/>
    <w:lvlOverride w:ilvl="0">
      <w:lvl w:ilvl="0">
        <w:start w:val="65535"/>
        <w:numFmt w:val="bullet"/>
        <w:lvlText w:val="-"/>
        <w:legacy w:legacy="1" w:legacySpace="0" w:legacyIndent="166"/>
        <w:lvlJc w:val="left"/>
        <w:rPr>
          <w:rFonts w:ascii="Times New Roman" w:hAnsi="Times New Roman" w:cs="Times New Roman" w:hint="default"/>
        </w:rPr>
      </w:lvl>
    </w:lvlOverride>
  </w:num>
  <w:num w:numId="11">
    <w:abstractNumId w:val="7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6"/>
  </w:num>
  <w:num w:numId="17">
    <w:abstractNumId w:val="1"/>
  </w:num>
  <w:num w:numId="1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 T">
    <w15:presenceInfo w15:providerId="Windows Live" w15:userId="a5a18430b29feb8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F77"/>
    <w:rsid w:val="00001F11"/>
    <w:rsid w:val="0000270C"/>
    <w:rsid w:val="000029BE"/>
    <w:rsid w:val="00002F7F"/>
    <w:rsid w:val="00003056"/>
    <w:rsid w:val="00003777"/>
    <w:rsid w:val="00004839"/>
    <w:rsid w:val="00005256"/>
    <w:rsid w:val="0000646B"/>
    <w:rsid w:val="00006C16"/>
    <w:rsid w:val="00011624"/>
    <w:rsid w:val="0001183C"/>
    <w:rsid w:val="00011FC0"/>
    <w:rsid w:val="00012569"/>
    <w:rsid w:val="00013015"/>
    <w:rsid w:val="000139A4"/>
    <w:rsid w:val="00013C6B"/>
    <w:rsid w:val="00014645"/>
    <w:rsid w:val="000146D2"/>
    <w:rsid w:val="000151D4"/>
    <w:rsid w:val="000158C3"/>
    <w:rsid w:val="00016D1B"/>
    <w:rsid w:val="00017250"/>
    <w:rsid w:val="00017EE7"/>
    <w:rsid w:val="00020F2C"/>
    <w:rsid w:val="000213A8"/>
    <w:rsid w:val="00021755"/>
    <w:rsid w:val="00022211"/>
    <w:rsid w:val="00022F40"/>
    <w:rsid w:val="00023392"/>
    <w:rsid w:val="00023AFE"/>
    <w:rsid w:val="00025973"/>
    <w:rsid w:val="0002689D"/>
    <w:rsid w:val="00026B4C"/>
    <w:rsid w:val="00026D79"/>
    <w:rsid w:val="00027741"/>
    <w:rsid w:val="00027A76"/>
    <w:rsid w:val="00027D67"/>
    <w:rsid w:val="00030AC3"/>
    <w:rsid w:val="00030FDF"/>
    <w:rsid w:val="00031F41"/>
    <w:rsid w:val="000330CD"/>
    <w:rsid w:val="0003391B"/>
    <w:rsid w:val="000348CD"/>
    <w:rsid w:val="00034E45"/>
    <w:rsid w:val="00034F07"/>
    <w:rsid w:val="000359F4"/>
    <w:rsid w:val="00035DD3"/>
    <w:rsid w:val="000373DA"/>
    <w:rsid w:val="000403DA"/>
    <w:rsid w:val="0004066B"/>
    <w:rsid w:val="000410C9"/>
    <w:rsid w:val="00041C26"/>
    <w:rsid w:val="000424BF"/>
    <w:rsid w:val="0004294E"/>
    <w:rsid w:val="00042E07"/>
    <w:rsid w:val="00044647"/>
    <w:rsid w:val="00044F14"/>
    <w:rsid w:val="0004647E"/>
    <w:rsid w:val="00046AFE"/>
    <w:rsid w:val="00047822"/>
    <w:rsid w:val="000504EB"/>
    <w:rsid w:val="000516B8"/>
    <w:rsid w:val="00052416"/>
    <w:rsid w:val="00052D98"/>
    <w:rsid w:val="000533EA"/>
    <w:rsid w:val="00054680"/>
    <w:rsid w:val="0005613C"/>
    <w:rsid w:val="00056147"/>
    <w:rsid w:val="000569CC"/>
    <w:rsid w:val="00056A4A"/>
    <w:rsid w:val="00061E80"/>
    <w:rsid w:val="00062128"/>
    <w:rsid w:val="0006290B"/>
    <w:rsid w:val="000643C1"/>
    <w:rsid w:val="00067AB7"/>
    <w:rsid w:val="000703E6"/>
    <w:rsid w:val="000718BC"/>
    <w:rsid w:val="00073574"/>
    <w:rsid w:val="000735D5"/>
    <w:rsid w:val="000736E1"/>
    <w:rsid w:val="00073B4A"/>
    <w:rsid w:val="00073D03"/>
    <w:rsid w:val="0007406B"/>
    <w:rsid w:val="0007410D"/>
    <w:rsid w:val="00074BF5"/>
    <w:rsid w:val="00074DEC"/>
    <w:rsid w:val="0007516E"/>
    <w:rsid w:val="00076848"/>
    <w:rsid w:val="00077626"/>
    <w:rsid w:val="00077E6F"/>
    <w:rsid w:val="00080597"/>
    <w:rsid w:val="00080FD8"/>
    <w:rsid w:val="0008122A"/>
    <w:rsid w:val="000822A5"/>
    <w:rsid w:val="000829CA"/>
    <w:rsid w:val="000838D6"/>
    <w:rsid w:val="000842CB"/>
    <w:rsid w:val="000857BD"/>
    <w:rsid w:val="00085A7C"/>
    <w:rsid w:val="00086311"/>
    <w:rsid w:val="000870BC"/>
    <w:rsid w:val="0008717C"/>
    <w:rsid w:val="00090B63"/>
    <w:rsid w:val="000911D1"/>
    <w:rsid w:val="000946B8"/>
    <w:rsid w:val="00094815"/>
    <w:rsid w:val="00094957"/>
    <w:rsid w:val="000970B1"/>
    <w:rsid w:val="000977B5"/>
    <w:rsid w:val="000A238C"/>
    <w:rsid w:val="000A2AFE"/>
    <w:rsid w:val="000A3064"/>
    <w:rsid w:val="000A469B"/>
    <w:rsid w:val="000A4895"/>
    <w:rsid w:val="000A4CCC"/>
    <w:rsid w:val="000A6657"/>
    <w:rsid w:val="000A7A2D"/>
    <w:rsid w:val="000B175A"/>
    <w:rsid w:val="000B19EE"/>
    <w:rsid w:val="000B1B63"/>
    <w:rsid w:val="000B215D"/>
    <w:rsid w:val="000B3B17"/>
    <w:rsid w:val="000B422C"/>
    <w:rsid w:val="000B4239"/>
    <w:rsid w:val="000B450E"/>
    <w:rsid w:val="000B4D7B"/>
    <w:rsid w:val="000B5661"/>
    <w:rsid w:val="000B5ECB"/>
    <w:rsid w:val="000B75DE"/>
    <w:rsid w:val="000B7BB6"/>
    <w:rsid w:val="000C0D2E"/>
    <w:rsid w:val="000C1B35"/>
    <w:rsid w:val="000C3144"/>
    <w:rsid w:val="000C33E6"/>
    <w:rsid w:val="000C360A"/>
    <w:rsid w:val="000C41F9"/>
    <w:rsid w:val="000C4324"/>
    <w:rsid w:val="000C718F"/>
    <w:rsid w:val="000C74F9"/>
    <w:rsid w:val="000C7892"/>
    <w:rsid w:val="000D0328"/>
    <w:rsid w:val="000D058D"/>
    <w:rsid w:val="000D0804"/>
    <w:rsid w:val="000D1999"/>
    <w:rsid w:val="000D1D6A"/>
    <w:rsid w:val="000D2E98"/>
    <w:rsid w:val="000D3353"/>
    <w:rsid w:val="000D4134"/>
    <w:rsid w:val="000D428A"/>
    <w:rsid w:val="000D55CA"/>
    <w:rsid w:val="000D5971"/>
    <w:rsid w:val="000D5FBF"/>
    <w:rsid w:val="000D6511"/>
    <w:rsid w:val="000D65F0"/>
    <w:rsid w:val="000E0496"/>
    <w:rsid w:val="000E0AD1"/>
    <w:rsid w:val="000E1132"/>
    <w:rsid w:val="000E209D"/>
    <w:rsid w:val="000E2D4F"/>
    <w:rsid w:val="000E2E1A"/>
    <w:rsid w:val="000E7032"/>
    <w:rsid w:val="000F07B9"/>
    <w:rsid w:val="000F17B6"/>
    <w:rsid w:val="000F1BF8"/>
    <w:rsid w:val="000F1CB4"/>
    <w:rsid w:val="000F3C87"/>
    <w:rsid w:val="000F4B22"/>
    <w:rsid w:val="000F4B2B"/>
    <w:rsid w:val="000F6268"/>
    <w:rsid w:val="000F64D7"/>
    <w:rsid w:val="000F657E"/>
    <w:rsid w:val="000F71A1"/>
    <w:rsid w:val="001003AF"/>
    <w:rsid w:val="001048D5"/>
    <w:rsid w:val="001051FE"/>
    <w:rsid w:val="001069D6"/>
    <w:rsid w:val="00107FEC"/>
    <w:rsid w:val="001106E7"/>
    <w:rsid w:val="00110A1B"/>
    <w:rsid w:val="0011110B"/>
    <w:rsid w:val="00111F7F"/>
    <w:rsid w:val="00112BEF"/>
    <w:rsid w:val="0011373E"/>
    <w:rsid w:val="00113B14"/>
    <w:rsid w:val="001143C5"/>
    <w:rsid w:val="00114657"/>
    <w:rsid w:val="00114C4F"/>
    <w:rsid w:val="00115E4D"/>
    <w:rsid w:val="0011797B"/>
    <w:rsid w:val="00120EDD"/>
    <w:rsid w:val="00122230"/>
    <w:rsid w:val="00122E1F"/>
    <w:rsid w:val="0012336B"/>
    <w:rsid w:val="00123AEA"/>
    <w:rsid w:val="0012511E"/>
    <w:rsid w:val="001253F8"/>
    <w:rsid w:val="00125F56"/>
    <w:rsid w:val="00126AFB"/>
    <w:rsid w:val="00127FFB"/>
    <w:rsid w:val="00130411"/>
    <w:rsid w:val="00130EDD"/>
    <w:rsid w:val="00130F52"/>
    <w:rsid w:val="001313DE"/>
    <w:rsid w:val="001325D7"/>
    <w:rsid w:val="00132F88"/>
    <w:rsid w:val="001338C7"/>
    <w:rsid w:val="00134D2B"/>
    <w:rsid w:val="00135222"/>
    <w:rsid w:val="001357EC"/>
    <w:rsid w:val="00137674"/>
    <w:rsid w:val="001400D4"/>
    <w:rsid w:val="001403AF"/>
    <w:rsid w:val="00140919"/>
    <w:rsid w:val="001424DA"/>
    <w:rsid w:val="00143E1E"/>
    <w:rsid w:val="001447C3"/>
    <w:rsid w:val="00144A73"/>
    <w:rsid w:val="0014789E"/>
    <w:rsid w:val="00151C7C"/>
    <w:rsid w:val="0015469A"/>
    <w:rsid w:val="00154B2C"/>
    <w:rsid w:val="00154FC7"/>
    <w:rsid w:val="001550E7"/>
    <w:rsid w:val="001551E0"/>
    <w:rsid w:val="00155C62"/>
    <w:rsid w:val="00156223"/>
    <w:rsid w:val="001566B6"/>
    <w:rsid w:val="001601EF"/>
    <w:rsid w:val="00160493"/>
    <w:rsid w:val="00162049"/>
    <w:rsid w:val="001643FD"/>
    <w:rsid w:val="00164892"/>
    <w:rsid w:val="00164A6C"/>
    <w:rsid w:val="0016522E"/>
    <w:rsid w:val="001673EE"/>
    <w:rsid w:val="00167D6E"/>
    <w:rsid w:val="00167DAC"/>
    <w:rsid w:val="001708C7"/>
    <w:rsid w:val="00172D34"/>
    <w:rsid w:val="001737B3"/>
    <w:rsid w:val="00173E11"/>
    <w:rsid w:val="0017409C"/>
    <w:rsid w:val="00174577"/>
    <w:rsid w:val="0017529C"/>
    <w:rsid w:val="001754FC"/>
    <w:rsid w:val="00175519"/>
    <w:rsid w:val="001767A4"/>
    <w:rsid w:val="001767FD"/>
    <w:rsid w:val="0017762D"/>
    <w:rsid w:val="00181638"/>
    <w:rsid w:val="00181D73"/>
    <w:rsid w:val="00181FA0"/>
    <w:rsid w:val="0018217C"/>
    <w:rsid w:val="00183447"/>
    <w:rsid w:val="00185600"/>
    <w:rsid w:val="0018565B"/>
    <w:rsid w:val="00185EFE"/>
    <w:rsid w:val="0018600B"/>
    <w:rsid w:val="00186563"/>
    <w:rsid w:val="0018684B"/>
    <w:rsid w:val="00186985"/>
    <w:rsid w:val="00186B3A"/>
    <w:rsid w:val="00186D18"/>
    <w:rsid w:val="00190F5F"/>
    <w:rsid w:val="0019434F"/>
    <w:rsid w:val="00194A18"/>
    <w:rsid w:val="00194E98"/>
    <w:rsid w:val="00195945"/>
    <w:rsid w:val="00195BD5"/>
    <w:rsid w:val="00195DFB"/>
    <w:rsid w:val="0019600D"/>
    <w:rsid w:val="00196EE2"/>
    <w:rsid w:val="00197FE5"/>
    <w:rsid w:val="001A0649"/>
    <w:rsid w:val="001A0ECC"/>
    <w:rsid w:val="001A1C85"/>
    <w:rsid w:val="001A2C77"/>
    <w:rsid w:val="001A471E"/>
    <w:rsid w:val="001A60C4"/>
    <w:rsid w:val="001A6989"/>
    <w:rsid w:val="001A6D97"/>
    <w:rsid w:val="001A6DAC"/>
    <w:rsid w:val="001A7A41"/>
    <w:rsid w:val="001B0A45"/>
    <w:rsid w:val="001B0F52"/>
    <w:rsid w:val="001B15A6"/>
    <w:rsid w:val="001B3816"/>
    <w:rsid w:val="001B3E2C"/>
    <w:rsid w:val="001B5688"/>
    <w:rsid w:val="001B5EDF"/>
    <w:rsid w:val="001B6CE3"/>
    <w:rsid w:val="001B73AA"/>
    <w:rsid w:val="001B7D71"/>
    <w:rsid w:val="001C0512"/>
    <w:rsid w:val="001C0ABD"/>
    <w:rsid w:val="001C0D12"/>
    <w:rsid w:val="001C268D"/>
    <w:rsid w:val="001C31FB"/>
    <w:rsid w:val="001C327E"/>
    <w:rsid w:val="001C4580"/>
    <w:rsid w:val="001C4C33"/>
    <w:rsid w:val="001C5E22"/>
    <w:rsid w:val="001C658C"/>
    <w:rsid w:val="001C65E7"/>
    <w:rsid w:val="001C7952"/>
    <w:rsid w:val="001C7E3B"/>
    <w:rsid w:val="001D0400"/>
    <w:rsid w:val="001D0B30"/>
    <w:rsid w:val="001D10D6"/>
    <w:rsid w:val="001D3BF0"/>
    <w:rsid w:val="001D3DD2"/>
    <w:rsid w:val="001D4213"/>
    <w:rsid w:val="001D4243"/>
    <w:rsid w:val="001D4C57"/>
    <w:rsid w:val="001D529E"/>
    <w:rsid w:val="001D5671"/>
    <w:rsid w:val="001D7092"/>
    <w:rsid w:val="001D7772"/>
    <w:rsid w:val="001E0663"/>
    <w:rsid w:val="001E08EE"/>
    <w:rsid w:val="001E1BE5"/>
    <w:rsid w:val="001E52D5"/>
    <w:rsid w:val="001E59A4"/>
    <w:rsid w:val="001E6E2B"/>
    <w:rsid w:val="001E77D5"/>
    <w:rsid w:val="001E7EED"/>
    <w:rsid w:val="001F007B"/>
    <w:rsid w:val="001F1661"/>
    <w:rsid w:val="001F26F1"/>
    <w:rsid w:val="001F30A1"/>
    <w:rsid w:val="001F3337"/>
    <w:rsid w:val="001F33DC"/>
    <w:rsid w:val="001F3AA3"/>
    <w:rsid w:val="001F4C24"/>
    <w:rsid w:val="001F4CFB"/>
    <w:rsid w:val="00200140"/>
    <w:rsid w:val="00202414"/>
    <w:rsid w:val="002045A7"/>
    <w:rsid w:val="002054F6"/>
    <w:rsid w:val="002067EA"/>
    <w:rsid w:val="00206DC1"/>
    <w:rsid w:val="00207BCA"/>
    <w:rsid w:val="00212B01"/>
    <w:rsid w:val="002132AB"/>
    <w:rsid w:val="002139BA"/>
    <w:rsid w:val="00213AFD"/>
    <w:rsid w:val="002150AD"/>
    <w:rsid w:val="00216024"/>
    <w:rsid w:val="00216A14"/>
    <w:rsid w:val="00217162"/>
    <w:rsid w:val="00221744"/>
    <w:rsid w:val="00222FC9"/>
    <w:rsid w:val="00223653"/>
    <w:rsid w:val="002236F7"/>
    <w:rsid w:val="00224BE5"/>
    <w:rsid w:val="002251CC"/>
    <w:rsid w:val="002262B9"/>
    <w:rsid w:val="002268E2"/>
    <w:rsid w:val="002273D9"/>
    <w:rsid w:val="002301A0"/>
    <w:rsid w:val="00231A74"/>
    <w:rsid w:val="00232119"/>
    <w:rsid w:val="00232BA5"/>
    <w:rsid w:val="00234B15"/>
    <w:rsid w:val="00234B24"/>
    <w:rsid w:val="00235689"/>
    <w:rsid w:val="00235858"/>
    <w:rsid w:val="002359B4"/>
    <w:rsid w:val="00235A93"/>
    <w:rsid w:val="00241270"/>
    <w:rsid w:val="002413B1"/>
    <w:rsid w:val="00241EE6"/>
    <w:rsid w:val="0024271E"/>
    <w:rsid w:val="00243E77"/>
    <w:rsid w:val="00244138"/>
    <w:rsid w:val="002443E3"/>
    <w:rsid w:val="00245C20"/>
    <w:rsid w:val="00247418"/>
    <w:rsid w:val="00247F6C"/>
    <w:rsid w:val="00250662"/>
    <w:rsid w:val="00250933"/>
    <w:rsid w:val="00251F6B"/>
    <w:rsid w:val="00252D11"/>
    <w:rsid w:val="00252DFE"/>
    <w:rsid w:val="002534C9"/>
    <w:rsid w:val="00253826"/>
    <w:rsid w:val="00261708"/>
    <w:rsid w:val="00261C07"/>
    <w:rsid w:val="002651DC"/>
    <w:rsid w:val="00265EA3"/>
    <w:rsid w:val="00266E8A"/>
    <w:rsid w:val="0026728E"/>
    <w:rsid w:val="00271E67"/>
    <w:rsid w:val="002724D0"/>
    <w:rsid w:val="00272668"/>
    <w:rsid w:val="0027271A"/>
    <w:rsid w:val="00272A91"/>
    <w:rsid w:val="00272A99"/>
    <w:rsid w:val="00273998"/>
    <w:rsid w:val="00275857"/>
    <w:rsid w:val="002762FA"/>
    <w:rsid w:val="002775F9"/>
    <w:rsid w:val="00280703"/>
    <w:rsid w:val="00281AA0"/>
    <w:rsid w:val="002834E0"/>
    <w:rsid w:val="0028358A"/>
    <w:rsid w:val="00283798"/>
    <w:rsid w:val="002844BB"/>
    <w:rsid w:val="00284C59"/>
    <w:rsid w:val="00285036"/>
    <w:rsid w:val="002853C4"/>
    <w:rsid w:val="00286558"/>
    <w:rsid w:val="00287FC7"/>
    <w:rsid w:val="002901EF"/>
    <w:rsid w:val="002926D2"/>
    <w:rsid w:val="00294863"/>
    <w:rsid w:val="00295AD5"/>
    <w:rsid w:val="00297224"/>
    <w:rsid w:val="002978C6"/>
    <w:rsid w:val="00297AE5"/>
    <w:rsid w:val="002A036A"/>
    <w:rsid w:val="002A1460"/>
    <w:rsid w:val="002A1B4F"/>
    <w:rsid w:val="002A2536"/>
    <w:rsid w:val="002A28B6"/>
    <w:rsid w:val="002A2BA0"/>
    <w:rsid w:val="002A2CA7"/>
    <w:rsid w:val="002A4B04"/>
    <w:rsid w:val="002A568A"/>
    <w:rsid w:val="002A674E"/>
    <w:rsid w:val="002A7C95"/>
    <w:rsid w:val="002B061B"/>
    <w:rsid w:val="002B293F"/>
    <w:rsid w:val="002B3907"/>
    <w:rsid w:val="002B4A9F"/>
    <w:rsid w:val="002B4D63"/>
    <w:rsid w:val="002B4F3E"/>
    <w:rsid w:val="002B53EF"/>
    <w:rsid w:val="002B602B"/>
    <w:rsid w:val="002C0297"/>
    <w:rsid w:val="002C08CD"/>
    <w:rsid w:val="002C18E9"/>
    <w:rsid w:val="002C55E9"/>
    <w:rsid w:val="002C5A3A"/>
    <w:rsid w:val="002C5A6F"/>
    <w:rsid w:val="002C5F81"/>
    <w:rsid w:val="002C6E11"/>
    <w:rsid w:val="002D056F"/>
    <w:rsid w:val="002D12E1"/>
    <w:rsid w:val="002D134F"/>
    <w:rsid w:val="002D1D2A"/>
    <w:rsid w:val="002D1E4F"/>
    <w:rsid w:val="002D29E0"/>
    <w:rsid w:val="002D3066"/>
    <w:rsid w:val="002D4910"/>
    <w:rsid w:val="002D4F91"/>
    <w:rsid w:val="002D6713"/>
    <w:rsid w:val="002D756E"/>
    <w:rsid w:val="002D7EB1"/>
    <w:rsid w:val="002E0175"/>
    <w:rsid w:val="002E0C26"/>
    <w:rsid w:val="002E1900"/>
    <w:rsid w:val="002E2516"/>
    <w:rsid w:val="002E49ED"/>
    <w:rsid w:val="002E5D1D"/>
    <w:rsid w:val="002E7B88"/>
    <w:rsid w:val="002F4AF2"/>
    <w:rsid w:val="002F5362"/>
    <w:rsid w:val="002F54B3"/>
    <w:rsid w:val="002F58D9"/>
    <w:rsid w:val="002F59A3"/>
    <w:rsid w:val="002F59DB"/>
    <w:rsid w:val="002F71DE"/>
    <w:rsid w:val="002F7F90"/>
    <w:rsid w:val="00301456"/>
    <w:rsid w:val="003015A6"/>
    <w:rsid w:val="0030175A"/>
    <w:rsid w:val="003022AB"/>
    <w:rsid w:val="00302397"/>
    <w:rsid w:val="003028EE"/>
    <w:rsid w:val="00303CD3"/>
    <w:rsid w:val="00304443"/>
    <w:rsid w:val="00304C35"/>
    <w:rsid w:val="003053D1"/>
    <w:rsid w:val="00305E01"/>
    <w:rsid w:val="00306059"/>
    <w:rsid w:val="00311DDD"/>
    <w:rsid w:val="00312872"/>
    <w:rsid w:val="00312C8C"/>
    <w:rsid w:val="00313795"/>
    <w:rsid w:val="00313AEB"/>
    <w:rsid w:val="003146B2"/>
    <w:rsid w:val="00314BD1"/>
    <w:rsid w:val="00315317"/>
    <w:rsid w:val="003154AA"/>
    <w:rsid w:val="0031566E"/>
    <w:rsid w:val="0031673D"/>
    <w:rsid w:val="00320528"/>
    <w:rsid w:val="00320730"/>
    <w:rsid w:val="0032087A"/>
    <w:rsid w:val="00322D50"/>
    <w:rsid w:val="00323485"/>
    <w:rsid w:val="003242C8"/>
    <w:rsid w:val="0032480D"/>
    <w:rsid w:val="00324F4E"/>
    <w:rsid w:val="00325A81"/>
    <w:rsid w:val="00325F94"/>
    <w:rsid w:val="003278FA"/>
    <w:rsid w:val="00327C34"/>
    <w:rsid w:val="00330FB4"/>
    <w:rsid w:val="00333E15"/>
    <w:rsid w:val="003351F8"/>
    <w:rsid w:val="003358C5"/>
    <w:rsid w:val="003369FA"/>
    <w:rsid w:val="00336AE3"/>
    <w:rsid w:val="0034059D"/>
    <w:rsid w:val="003407FF"/>
    <w:rsid w:val="00340BDB"/>
    <w:rsid w:val="0034292A"/>
    <w:rsid w:val="00343F1E"/>
    <w:rsid w:val="00344080"/>
    <w:rsid w:val="003446F3"/>
    <w:rsid w:val="00344C99"/>
    <w:rsid w:val="00345AC1"/>
    <w:rsid w:val="00345D4A"/>
    <w:rsid w:val="00346103"/>
    <w:rsid w:val="003466BE"/>
    <w:rsid w:val="003472CB"/>
    <w:rsid w:val="003501B9"/>
    <w:rsid w:val="00350205"/>
    <w:rsid w:val="003502D6"/>
    <w:rsid w:val="003509B8"/>
    <w:rsid w:val="00350CB5"/>
    <w:rsid w:val="00353FAC"/>
    <w:rsid w:val="003551BE"/>
    <w:rsid w:val="003561C6"/>
    <w:rsid w:val="0035636F"/>
    <w:rsid w:val="00356565"/>
    <w:rsid w:val="0035766F"/>
    <w:rsid w:val="00360029"/>
    <w:rsid w:val="00360319"/>
    <w:rsid w:val="00360654"/>
    <w:rsid w:val="00360FA3"/>
    <w:rsid w:val="00361548"/>
    <w:rsid w:val="00363341"/>
    <w:rsid w:val="003634F2"/>
    <w:rsid w:val="00363EEC"/>
    <w:rsid w:val="0036512E"/>
    <w:rsid w:val="00365752"/>
    <w:rsid w:val="00365ACF"/>
    <w:rsid w:val="00365BF8"/>
    <w:rsid w:val="003663C9"/>
    <w:rsid w:val="003707E1"/>
    <w:rsid w:val="003718CE"/>
    <w:rsid w:val="00371C68"/>
    <w:rsid w:val="00371F5D"/>
    <w:rsid w:val="0037220F"/>
    <w:rsid w:val="00372413"/>
    <w:rsid w:val="003725A7"/>
    <w:rsid w:val="00372D2E"/>
    <w:rsid w:val="00373342"/>
    <w:rsid w:val="00373CE6"/>
    <w:rsid w:val="00374680"/>
    <w:rsid w:val="0037501F"/>
    <w:rsid w:val="00376CDC"/>
    <w:rsid w:val="00377688"/>
    <w:rsid w:val="00380C10"/>
    <w:rsid w:val="0038150A"/>
    <w:rsid w:val="0038188C"/>
    <w:rsid w:val="00381CF7"/>
    <w:rsid w:val="00381E6E"/>
    <w:rsid w:val="00385A5A"/>
    <w:rsid w:val="003866C5"/>
    <w:rsid w:val="00386ED8"/>
    <w:rsid w:val="003918F1"/>
    <w:rsid w:val="00393FD2"/>
    <w:rsid w:val="0039513A"/>
    <w:rsid w:val="00397543"/>
    <w:rsid w:val="003A02DE"/>
    <w:rsid w:val="003A16D9"/>
    <w:rsid w:val="003A19FB"/>
    <w:rsid w:val="003A24AC"/>
    <w:rsid w:val="003A25F1"/>
    <w:rsid w:val="003A2748"/>
    <w:rsid w:val="003A32E1"/>
    <w:rsid w:val="003A37A7"/>
    <w:rsid w:val="003A4354"/>
    <w:rsid w:val="003A5565"/>
    <w:rsid w:val="003A567B"/>
    <w:rsid w:val="003A7E61"/>
    <w:rsid w:val="003B0103"/>
    <w:rsid w:val="003B0D21"/>
    <w:rsid w:val="003B0F09"/>
    <w:rsid w:val="003B1B36"/>
    <w:rsid w:val="003B22BE"/>
    <w:rsid w:val="003B423B"/>
    <w:rsid w:val="003B5349"/>
    <w:rsid w:val="003B5669"/>
    <w:rsid w:val="003B7105"/>
    <w:rsid w:val="003B728E"/>
    <w:rsid w:val="003C0A4A"/>
    <w:rsid w:val="003C0CEC"/>
    <w:rsid w:val="003C13A7"/>
    <w:rsid w:val="003C1B2D"/>
    <w:rsid w:val="003C251D"/>
    <w:rsid w:val="003C30DE"/>
    <w:rsid w:val="003C3158"/>
    <w:rsid w:val="003C34FF"/>
    <w:rsid w:val="003C546D"/>
    <w:rsid w:val="003C7C9B"/>
    <w:rsid w:val="003D1161"/>
    <w:rsid w:val="003D324A"/>
    <w:rsid w:val="003D6BCA"/>
    <w:rsid w:val="003E03D2"/>
    <w:rsid w:val="003E173E"/>
    <w:rsid w:val="003E1996"/>
    <w:rsid w:val="003E1F50"/>
    <w:rsid w:val="003E4D5D"/>
    <w:rsid w:val="003F02D0"/>
    <w:rsid w:val="003F14B0"/>
    <w:rsid w:val="003F2B8D"/>
    <w:rsid w:val="003F360D"/>
    <w:rsid w:val="003F3F36"/>
    <w:rsid w:val="003F52BF"/>
    <w:rsid w:val="003F5686"/>
    <w:rsid w:val="003F568E"/>
    <w:rsid w:val="003F642C"/>
    <w:rsid w:val="003F6A3E"/>
    <w:rsid w:val="003F7486"/>
    <w:rsid w:val="00400268"/>
    <w:rsid w:val="00400B74"/>
    <w:rsid w:val="004014BE"/>
    <w:rsid w:val="00401A57"/>
    <w:rsid w:val="00401A9B"/>
    <w:rsid w:val="00401CC1"/>
    <w:rsid w:val="00401ED5"/>
    <w:rsid w:val="00403D2B"/>
    <w:rsid w:val="0040500C"/>
    <w:rsid w:val="0040503E"/>
    <w:rsid w:val="00405790"/>
    <w:rsid w:val="004068B3"/>
    <w:rsid w:val="00407A6B"/>
    <w:rsid w:val="00407E76"/>
    <w:rsid w:val="00410383"/>
    <w:rsid w:val="00410554"/>
    <w:rsid w:val="00410B70"/>
    <w:rsid w:val="00414BB4"/>
    <w:rsid w:val="00415948"/>
    <w:rsid w:val="004159BF"/>
    <w:rsid w:val="0041625D"/>
    <w:rsid w:val="00417B9F"/>
    <w:rsid w:val="00417C4F"/>
    <w:rsid w:val="00417F4B"/>
    <w:rsid w:val="00420FC0"/>
    <w:rsid w:val="00421066"/>
    <w:rsid w:val="0042176E"/>
    <w:rsid w:val="004230DE"/>
    <w:rsid w:val="004239E9"/>
    <w:rsid w:val="0042557C"/>
    <w:rsid w:val="00425FB4"/>
    <w:rsid w:val="00426766"/>
    <w:rsid w:val="0042736F"/>
    <w:rsid w:val="00430A96"/>
    <w:rsid w:val="00431311"/>
    <w:rsid w:val="00431915"/>
    <w:rsid w:val="004322F3"/>
    <w:rsid w:val="004352DF"/>
    <w:rsid w:val="0043559D"/>
    <w:rsid w:val="004406DD"/>
    <w:rsid w:val="00440F3E"/>
    <w:rsid w:val="0044102E"/>
    <w:rsid w:val="0044111C"/>
    <w:rsid w:val="004414DC"/>
    <w:rsid w:val="00441D7D"/>
    <w:rsid w:val="00441FD1"/>
    <w:rsid w:val="00443E6A"/>
    <w:rsid w:val="00444433"/>
    <w:rsid w:val="004448C5"/>
    <w:rsid w:val="00444C1F"/>
    <w:rsid w:val="0044531D"/>
    <w:rsid w:val="00446858"/>
    <w:rsid w:val="00447979"/>
    <w:rsid w:val="00447D39"/>
    <w:rsid w:val="00447F58"/>
    <w:rsid w:val="0045019A"/>
    <w:rsid w:val="00450AFD"/>
    <w:rsid w:val="00450D6D"/>
    <w:rsid w:val="00450E09"/>
    <w:rsid w:val="00451A71"/>
    <w:rsid w:val="00453B29"/>
    <w:rsid w:val="00453E32"/>
    <w:rsid w:val="00454150"/>
    <w:rsid w:val="0045436A"/>
    <w:rsid w:val="00456DDE"/>
    <w:rsid w:val="00460820"/>
    <w:rsid w:val="004612AB"/>
    <w:rsid w:val="0046177B"/>
    <w:rsid w:val="00461F1D"/>
    <w:rsid w:val="00462515"/>
    <w:rsid w:val="0046324E"/>
    <w:rsid w:val="00464F65"/>
    <w:rsid w:val="004651CA"/>
    <w:rsid w:val="00465C41"/>
    <w:rsid w:val="0046711E"/>
    <w:rsid w:val="0046757F"/>
    <w:rsid w:val="0047060D"/>
    <w:rsid w:val="0047182C"/>
    <w:rsid w:val="00471906"/>
    <w:rsid w:val="00471A03"/>
    <w:rsid w:val="00471B28"/>
    <w:rsid w:val="00471DD8"/>
    <w:rsid w:val="00473371"/>
    <w:rsid w:val="00473D90"/>
    <w:rsid w:val="00480194"/>
    <w:rsid w:val="00481CD7"/>
    <w:rsid w:val="004821C0"/>
    <w:rsid w:val="0048279B"/>
    <w:rsid w:val="00484B0B"/>
    <w:rsid w:val="00484BC5"/>
    <w:rsid w:val="004852F7"/>
    <w:rsid w:val="00485734"/>
    <w:rsid w:val="00486079"/>
    <w:rsid w:val="0048631A"/>
    <w:rsid w:val="00486A87"/>
    <w:rsid w:val="0048730B"/>
    <w:rsid w:val="0048733B"/>
    <w:rsid w:val="004874D2"/>
    <w:rsid w:val="00490BFD"/>
    <w:rsid w:val="00490C00"/>
    <w:rsid w:val="00494FC9"/>
    <w:rsid w:val="0049597C"/>
    <w:rsid w:val="00495F95"/>
    <w:rsid w:val="004A0408"/>
    <w:rsid w:val="004A0CB1"/>
    <w:rsid w:val="004A152B"/>
    <w:rsid w:val="004A1559"/>
    <w:rsid w:val="004A1949"/>
    <w:rsid w:val="004A225A"/>
    <w:rsid w:val="004A340D"/>
    <w:rsid w:val="004A38D7"/>
    <w:rsid w:val="004A4320"/>
    <w:rsid w:val="004A5A74"/>
    <w:rsid w:val="004A5AA0"/>
    <w:rsid w:val="004A6718"/>
    <w:rsid w:val="004A7224"/>
    <w:rsid w:val="004A7289"/>
    <w:rsid w:val="004A7F3D"/>
    <w:rsid w:val="004B2E0A"/>
    <w:rsid w:val="004B4517"/>
    <w:rsid w:val="004B4598"/>
    <w:rsid w:val="004B5D86"/>
    <w:rsid w:val="004B6095"/>
    <w:rsid w:val="004B630D"/>
    <w:rsid w:val="004C0425"/>
    <w:rsid w:val="004C0F66"/>
    <w:rsid w:val="004C3547"/>
    <w:rsid w:val="004C3782"/>
    <w:rsid w:val="004C3796"/>
    <w:rsid w:val="004C48DE"/>
    <w:rsid w:val="004C5235"/>
    <w:rsid w:val="004C5BAE"/>
    <w:rsid w:val="004C7A5E"/>
    <w:rsid w:val="004C7CDA"/>
    <w:rsid w:val="004D09F2"/>
    <w:rsid w:val="004D147B"/>
    <w:rsid w:val="004D2C9D"/>
    <w:rsid w:val="004D5CEC"/>
    <w:rsid w:val="004D66D4"/>
    <w:rsid w:val="004E0CE9"/>
    <w:rsid w:val="004E1A0C"/>
    <w:rsid w:val="004E1F83"/>
    <w:rsid w:val="004E257B"/>
    <w:rsid w:val="004E2853"/>
    <w:rsid w:val="004E2D71"/>
    <w:rsid w:val="004E4A88"/>
    <w:rsid w:val="004E579D"/>
    <w:rsid w:val="004E5955"/>
    <w:rsid w:val="004E6BC2"/>
    <w:rsid w:val="004E79E5"/>
    <w:rsid w:val="004F0DDC"/>
    <w:rsid w:val="004F167F"/>
    <w:rsid w:val="004F1817"/>
    <w:rsid w:val="004F1CE0"/>
    <w:rsid w:val="004F1DAD"/>
    <w:rsid w:val="004F1E2B"/>
    <w:rsid w:val="004F264C"/>
    <w:rsid w:val="004F2ED8"/>
    <w:rsid w:val="004F30B1"/>
    <w:rsid w:val="004F3774"/>
    <w:rsid w:val="004F4D57"/>
    <w:rsid w:val="004F5962"/>
    <w:rsid w:val="005001DE"/>
    <w:rsid w:val="00501C93"/>
    <w:rsid w:val="00503242"/>
    <w:rsid w:val="0050412B"/>
    <w:rsid w:val="00504209"/>
    <w:rsid w:val="00506565"/>
    <w:rsid w:val="005072EF"/>
    <w:rsid w:val="00510916"/>
    <w:rsid w:val="005115BC"/>
    <w:rsid w:val="0051273C"/>
    <w:rsid w:val="00512A09"/>
    <w:rsid w:val="00512A68"/>
    <w:rsid w:val="00512B3F"/>
    <w:rsid w:val="00514422"/>
    <w:rsid w:val="00515270"/>
    <w:rsid w:val="00517103"/>
    <w:rsid w:val="00517155"/>
    <w:rsid w:val="00520C19"/>
    <w:rsid w:val="00521323"/>
    <w:rsid w:val="0052145F"/>
    <w:rsid w:val="00522D43"/>
    <w:rsid w:val="0052398F"/>
    <w:rsid w:val="00523ADF"/>
    <w:rsid w:val="005256A9"/>
    <w:rsid w:val="00526B4E"/>
    <w:rsid w:val="005308AB"/>
    <w:rsid w:val="005310AC"/>
    <w:rsid w:val="00531BB9"/>
    <w:rsid w:val="00531F9E"/>
    <w:rsid w:val="0053208B"/>
    <w:rsid w:val="00532EEE"/>
    <w:rsid w:val="00533497"/>
    <w:rsid w:val="0053353A"/>
    <w:rsid w:val="005355AB"/>
    <w:rsid w:val="00535F8C"/>
    <w:rsid w:val="0053629B"/>
    <w:rsid w:val="0053665D"/>
    <w:rsid w:val="00540CA0"/>
    <w:rsid w:val="00540FA5"/>
    <w:rsid w:val="00542EB7"/>
    <w:rsid w:val="00543A5C"/>
    <w:rsid w:val="00543E5A"/>
    <w:rsid w:val="005446BF"/>
    <w:rsid w:val="00544E84"/>
    <w:rsid w:val="00545D7C"/>
    <w:rsid w:val="00545F2D"/>
    <w:rsid w:val="0054727F"/>
    <w:rsid w:val="005478E8"/>
    <w:rsid w:val="0054792C"/>
    <w:rsid w:val="00547B51"/>
    <w:rsid w:val="0055026C"/>
    <w:rsid w:val="005536FE"/>
    <w:rsid w:val="00553FFF"/>
    <w:rsid w:val="005553DB"/>
    <w:rsid w:val="0055557A"/>
    <w:rsid w:val="0055571C"/>
    <w:rsid w:val="0055573B"/>
    <w:rsid w:val="00555906"/>
    <w:rsid w:val="00556417"/>
    <w:rsid w:val="00556890"/>
    <w:rsid w:val="005572EE"/>
    <w:rsid w:val="005573C5"/>
    <w:rsid w:val="00560636"/>
    <w:rsid w:val="00560DF3"/>
    <w:rsid w:val="00560FB4"/>
    <w:rsid w:val="00562B21"/>
    <w:rsid w:val="005633B5"/>
    <w:rsid w:val="005704E2"/>
    <w:rsid w:val="005709CD"/>
    <w:rsid w:val="00570C34"/>
    <w:rsid w:val="00570E7F"/>
    <w:rsid w:val="00571C57"/>
    <w:rsid w:val="00571D4F"/>
    <w:rsid w:val="00572AC3"/>
    <w:rsid w:val="00572EC2"/>
    <w:rsid w:val="00573314"/>
    <w:rsid w:val="00573AD6"/>
    <w:rsid w:val="0057602F"/>
    <w:rsid w:val="00576818"/>
    <w:rsid w:val="00577488"/>
    <w:rsid w:val="0057785A"/>
    <w:rsid w:val="00580FBD"/>
    <w:rsid w:val="00581218"/>
    <w:rsid w:val="00581C17"/>
    <w:rsid w:val="00581D56"/>
    <w:rsid w:val="00582A5D"/>
    <w:rsid w:val="00583A22"/>
    <w:rsid w:val="00583CB8"/>
    <w:rsid w:val="00584C77"/>
    <w:rsid w:val="00584DDF"/>
    <w:rsid w:val="005871FD"/>
    <w:rsid w:val="0058763B"/>
    <w:rsid w:val="005876F2"/>
    <w:rsid w:val="00587896"/>
    <w:rsid w:val="00587CA3"/>
    <w:rsid w:val="00590BC1"/>
    <w:rsid w:val="0059344C"/>
    <w:rsid w:val="00593465"/>
    <w:rsid w:val="00594ECF"/>
    <w:rsid w:val="0059574D"/>
    <w:rsid w:val="00595AD5"/>
    <w:rsid w:val="00596922"/>
    <w:rsid w:val="00596D93"/>
    <w:rsid w:val="0059732E"/>
    <w:rsid w:val="00597693"/>
    <w:rsid w:val="005976EC"/>
    <w:rsid w:val="005979D1"/>
    <w:rsid w:val="005A0B5B"/>
    <w:rsid w:val="005A1663"/>
    <w:rsid w:val="005A1F67"/>
    <w:rsid w:val="005A2C43"/>
    <w:rsid w:val="005A3057"/>
    <w:rsid w:val="005A32E0"/>
    <w:rsid w:val="005A3B49"/>
    <w:rsid w:val="005A3E47"/>
    <w:rsid w:val="005A5E32"/>
    <w:rsid w:val="005A6301"/>
    <w:rsid w:val="005A677F"/>
    <w:rsid w:val="005B2419"/>
    <w:rsid w:val="005B244C"/>
    <w:rsid w:val="005B2F52"/>
    <w:rsid w:val="005B33D4"/>
    <w:rsid w:val="005B5056"/>
    <w:rsid w:val="005B5A32"/>
    <w:rsid w:val="005B6AB9"/>
    <w:rsid w:val="005B6B57"/>
    <w:rsid w:val="005B73FB"/>
    <w:rsid w:val="005B78AF"/>
    <w:rsid w:val="005B78FF"/>
    <w:rsid w:val="005B7E8E"/>
    <w:rsid w:val="005B7F47"/>
    <w:rsid w:val="005C1030"/>
    <w:rsid w:val="005C143B"/>
    <w:rsid w:val="005C1930"/>
    <w:rsid w:val="005C1AD1"/>
    <w:rsid w:val="005C2726"/>
    <w:rsid w:val="005C3098"/>
    <w:rsid w:val="005C39CE"/>
    <w:rsid w:val="005C48C3"/>
    <w:rsid w:val="005C4F56"/>
    <w:rsid w:val="005C63DD"/>
    <w:rsid w:val="005C6570"/>
    <w:rsid w:val="005C679D"/>
    <w:rsid w:val="005C680F"/>
    <w:rsid w:val="005C6EBF"/>
    <w:rsid w:val="005C7074"/>
    <w:rsid w:val="005D050A"/>
    <w:rsid w:val="005D0D2D"/>
    <w:rsid w:val="005D1EC7"/>
    <w:rsid w:val="005D2081"/>
    <w:rsid w:val="005D208B"/>
    <w:rsid w:val="005D2459"/>
    <w:rsid w:val="005D4D1B"/>
    <w:rsid w:val="005D5C2A"/>
    <w:rsid w:val="005D5E60"/>
    <w:rsid w:val="005E0AD3"/>
    <w:rsid w:val="005E0B25"/>
    <w:rsid w:val="005E1185"/>
    <w:rsid w:val="005E22A2"/>
    <w:rsid w:val="005E22F2"/>
    <w:rsid w:val="005E2B30"/>
    <w:rsid w:val="005E30E7"/>
    <w:rsid w:val="005E3A16"/>
    <w:rsid w:val="005E4166"/>
    <w:rsid w:val="005E482E"/>
    <w:rsid w:val="005E485A"/>
    <w:rsid w:val="005E4FFB"/>
    <w:rsid w:val="005E5070"/>
    <w:rsid w:val="005E54C1"/>
    <w:rsid w:val="005E5C63"/>
    <w:rsid w:val="005E669D"/>
    <w:rsid w:val="005E7190"/>
    <w:rsid w:val="005E7E83"/>
    <w:rsid w:val="005F01A2"/>
    <w:rsid w:val="005F0412"/>
    <w:rsid w:val="005F07DD"/>
    <w:rsid w:val="005F1385"/>
    <w:rsid w:val="005F1BC1"/>
    <w:rsid w:val="005F20FD"/>
    <w:rsid w:val="005F2944"/>
    <w:rsid w:val="005F7494"/>
    <w:rsid w:val="0060022B"/>
    <w:rsid w:val="006005DE"/>
    <w:rsid w:val="00600AC5"/>
    <w:rsid w:val="00600F21"/>
    <w:rsid w:val="0060152C"/>
    <w:rsid w:val="00602054"/>
    <w:rsid w:val="00602F2B"/>
    <w:rsid w:val="006045F4"/>
    <w:rsid w:val="0060489D"/>
    <w:rsid w:val="0060578E"/>
    <w:rsid w:val="00607C3D"/>
    <w:rsid w:val="00607C9F"/>
    <w:rsid w:val="00610CE6"/>
    <w:rsid w:val="0061105E"/>
    <w:rsid w:val="00611505"/>
    <w:rsid w:val="006128EE"/>
    <w:rsid w:val="006147CF"/>
    <w:rsid w:val="00615242"/>
    <w:rsid w:val="0061555A"/>
    <w:rsid w:val="006157D6"/>
    <w:rsid w:val="00615AED"/>
    <w:rsid w:val="006226D6"/>
    <w:rsid w:val="0062378D"/>
    <w:rsid w:val="00623D4D"/>
    <w:rsid w:val="0062473E"/>
    <w:rsid w:val="006259D3"/>
    <w:rsid w:val="00625CF0"/>
    <w:rsid w:val="00626591"/>
    <w:rsid w:val="00626C2E"/>
    <w:rsid w:val="00627835"/>
    <w:rsid w:val="0062791C"/>
    <w:rsid w:val="00630859"/>
    <w:rsid w:val="00630B9D"/>
    <w:rsid w:val="00631261"/>
    <w:rsid w:val="00632934"/>
    <w:rsid w:val="00632CDF"/>
    <w:rsid w:val="006333AC"/>
    <w:rsid w:val="00633E3F"/>
    <w:rsid w:val="00633EBA"/>
    <w:rsid w:val="00634F04"/>
    <w:rsid w:val="006352B5"/>
    <w:rsid w:val="006355B2"/>
    <w:rsid w:val="00635BC8"/>
    <w:rsid w:val="00636983"/>
    <w:rsid w:val="0064045A"/>
    <w:rsid w:val="00640F6E"/>
    <w:rsid w:val="006418D6"/>
    <w:rsid w:val="0064202F"/>
    <w:rsid w:val="0064211E"/>
    <w:rsid w:val="00643A92"/>
    <w:rsid w:val="006457F9"/>
    <w:rsid w:val="00645DFE"/>
    <w:rsid w:val="00647DAB"/>
    <w:rsid w:val="00647FEA"/>
    <w:rsid w:val="00650468"/>
    <w:rsid w:val="006506EE"/>
    <w:rsid w:val="00651DD9"/>
    <w:rsid w:val="00652904"/>
    <w:rsid w:val="00652E18"/>
    <w:rsid w:val="00653B13"/>
    <w:rsid w:val="00655760"/>
    <w:rsid w:val="00656512"/>
    <w:rsid w:val="0065670D"/>
    <w:rsid w:val="00656D81"/>
    <w:rsid w:val="00660E12"/>
    <w:rsid w:val="00661258"/>
    <w:rsid w:val="00661472"/>
    <w:rsid w:val="00661553"/>
    <w:rsid w:val="006618A6"/>
    <w:rsid w:val="006621FD"/>
    <w:rsid w:val="00662740"/>
    <w:rsid w:val="00663923"/>
    <w:rsid w:val="0066416F"/>
    <w:rsid w:val="00665FDD"/>
    <w:rsid w:val="00666090"/>
    <w:rsid w:val="006711F5"/>
    <w:rsid w:val="0067281C"/>
    <w:rsid w:val="006729DD"/>
    <w:rsid w:val="00672DC9"/>
    <w:rsid w:val="0067358D"/>
    <w:rsid w:val="006737BC"/>
    <w:rsid w:val="00674B01"/>
    <w:rsid w:val="00675930"/>
    <w:rsid w:val="00676092"/>
    <w:rsid w:val="006769AC"/>
    <w:rsid w:val="006769AD"/>
    <w:rsid w:val="00677745"/>
    <w:rsid w:val="006779A7"/>
    <w:rsid w:val="006779CF"/>
    <w:rsid w:val="00682344"/>
    <w:rsid w:val="00683300"/>
    <w:rsid w:val="00684028"/>
    <w:rsid w:val="006858BD"/>
    <w:rsid w:val="00685941"/>
    <w:rsid w:val="0068595A"/>
    <w:rsid w:val="00685A17"/>
    <w:rsid w:val="00686B35"/>
    <w:rsid w:val="00687C8B"/>
    <w:rsid w:val="006928E4"/>
    <w:rsid w:val="00692EE3"/>
    <w:rsid w:val="00693452"/>
    <w:rsid w:val="0069373C"/>
    <w:rsid w:val="006938E1"/>
    <w:rsid w:val="00695572"/>
    <w:rsid w:val="0069590F"/>
    <w:rsid w:val="006959B0"/>
    <w:rsid w:val="006962B9"/>
    <w:rsid w:val="00696959"/>
    <w:rsid w:val="006971C2"/>
    <w:rsid w:val="00697486"/>
    <w:rsid w:val="006A003A"/>
    <w:rsid w:val="006A1B05"/>
    <w:rsid w:val="006A204A"/>
    <w:rsid w:val="006A4440"/>
    <w:rsid w:val="006A519D"/>
    <w:rsid w:val="006A6007"/>
    <w:rsid w:val="006A68E9"/>
    <w:rsid w:val="006A6EDA"/>
    <w:rsid w:val="006A7949"/>
    <w:rsid w:val="006A7A82"/>
    <w:rsid w:val="006A7BED"/>
    <w:rsid w:val="006B41BE"/>
    <w:rsid w:val="006B49F5"/>
    <w:rsid w:val="006B55EB"/>
    <w:rsid w:val="006B62DD"/>
    <w:rsid w:val="006B78DB"/>
    <w:rsid w:val="006C089B"/>
    <w:rsid w:val="006C165D"/>
    <w:rsid w:val="006C3BA7"/>
    <w:rsid w:val="006C3D7E"/>
    <w:rsid w:val="006C3E19"/>
    <w:rsid w:val="006C41CE"/>
    <w:rsid w:val="006C62E3"/>
    <w:rsid w:val="006C6CE1"/>
    <w:rsid w:val="006D072E"/>
    <w:rsid w:val="006D2507"/>
    <w:rsid w:val="006D30BC"/>
    <w:rsid w:val="006D3DD7"/>
    <w:rsid w:val="006D516E"/>
    <w:rsid w:val="006D5E15"/>
    <w:rsid w:val="006D66FA"/>
    <w:rsid w:val="006D6BAA"/>
    <w:rsid w:val="006D7287"/>
    <w:rsid w:val="006E09B0"/>
    <w:rsid w:val="006E0A26"/>
    <w:rsid w:val="006E1ABD"/>
    <w:rsid w:val="006E1AC1"/>
    <w:rsid w:val="006E1E1E"/>
    <w:rsid w:val="006E25F1"/>
    <w:rsid w:val="006E2E40"/>
    <w:rsid w:val="006E2EF3"/>
    <w:rsid w:val="006E5103"/>
    <w:rsid w:val="006E6BA0"/>
    <w:rsid w:val="006F4910"/>
    <w:rsid w:val="006F5F3B"/>
    <w:rsid w:val="006F6C8D"/>
    <w:rsid w:val="006F71D7"/>
    <w:rsid w:val="006F796F"/>
    <w:rsid w:val="00701379"/>
    <w:rsid w:val="00702100"/>
    <w:rsid w:val="00702A38"/>
    <w:rsid w:val="0070310B"/>
    <w:rsid w:val="00703B27"/>
    <w:rsid w:val="0070430F"/>
    <w:rsid w:val="00704CC0"/>
    <w:rsid w:val="00704E49"/>
    <w:rsid w:val="00705AEF"/>
    <w:rsid w:val="00705CBF"/>
    <w:rsid w:val="00706E99"/>
    <w:rsid w:val="00707E3C"/>
    <w:rsid w:val="0071030C"/>
    <w:rsid w:val="007105C6"/>
    <w:rsid w:val="00710C12"/>
    <w:rsid w:val="0071152E"/>
    <w:rsid w:val="007115F0"/>
    <w:rsid w:val="00713B66"/>
    <w:rsid w:val="007146ED"/>
    <w:rsid w:val="007147A5"/>
    <w:rsid w:val="00717DBB"/>
    <w:rsid w:val="007203E7"/>
    <w:rsid w:val="00721882"/>
    <w:rsid w:val="007226DA"/>
    <w:rsid w:val="00723791"/>
    <w:rsid w:val="00723C9B"/>
    <w:rsid w:val="00725C8F"/>
    <w:rsid w:val="00727728"/>
    <w:rsid w:val="00730D53"/>
    <w:rsid w:val="00730E13"/>
    <w:rsid w:val="00731073"/>
    <w:rsid w:val="00732CBE"/>
    <w:rsid w:val="007338BF"/>
    <w:rsid w:val="00733995"/>
    <w:rsid w:val="00734272"/>
    <w:rsid w:val="00735949"/>
    <w:rsid w:val="007368C3"/>
    <w:rsid w:val="00736FED"/>
    <w:rsid w:val="007376CB"/>
    <w:rsid w:val="0074144E"/>
    <w:rsid w:val="00742214"/>
    <w:rsid w:val="007423B9"/>
    <w:rsid w:val="007437A1"/>
    <w:rsid w:val="00743AE7"/>
    <w:rsid w:val="0074498A"/>
    <w:rsid w:val="007473F8"/>
    <w:rsid w:val="0074770D"/>
    <w:rsid w:val="00747C99"/>
    <w:rsid w:val="007503E8"/>
    <w:rsid w:val="0075044E"/>
    <w:rsid w:val="00750621"/>
    <w:rsid w:val="00750827"/>
    <w:rsid w:val="00752D1C"/>
    <w:rsid w:val="0075330C"/>
    <w:rsid w:val="0075347B"/>
    <w:rsid w:val="0075445B"/>
    <w:rsid w:val="00754684"/>
    <w:rsid w:val="0075615B"/>
    <w:rsid w:val="007567AE"/>
    <w:rsid w:val="0075709B"/>
    <w:rsid w:val="00761D53"/>
    <w:rsid w:val="0076227E"/>
    <w:rsid w:val="00762E5A"/>
    <w:rsid w:val="00762E61"/>
    <w:rsid w:val="00763D10"/>
    <w:rsid w:val="0076657A"/>
    <w:rsid w:val="007666EC"/>
    <w:rsid w:val="00767BF4"/>
    <w:rsid w:val="00770F3B"/>
    <w:rsid w:val="007712CE"/>
    <w:rsid w:val="007712E3"/>
    <w:rsid w:val="00771DF9"/>
    <w:rsid w:val="00771FCB"/>
    <w:rsid w:val="00772F73"/>
    <w:rsid w:val="007733CB"/>
    <w:rsid w:val="00773A05"/>
    <w:rsid w:val="00773DF4"/>
    <w:rsid w:val="00775455"/>
    <w:rsid w:val="00775465"/>
    <w:rsid w:val="0077707F"/>
    <w:rsid w:val="00780B33"/>
    <w:rsid w:val="00781429"/>
    <w:rsid w:val="0078145B"/>
    <w:rsid w:val="007816B8"/>
    <w:rsid w:val="00781BA6"/>
    <w:rsid w:val="00782244"/>
    <w:rsid w:val="00782846"/>
    <w:rsid w:val="00782E41"/>
    <w:rsid w:val="007832F8"/>
    <w:rsid w:val="00783C7B"/>
    <w:rsid w:val="00784AF9"/>
    <w:rsid w:val="00784AFA"/>
    <w:rsid w:val="007852E2"/>
    <w:rsid w:val="00785D71"/>
    <w:rsid w:val="007912B7"/>
    <w:rsid w:val="00794EC7"/>
    <w:rsid w:val="00795BAC"/>
    <w:rsid w:val="00796A20"/>
    <w:rsid w:val="00796BFC"/>
    <w:rsid w:val="007979FA"/>
    <w:rsid w:val="007A18D9"/>
    <w:rsid w:val="007A20B0"/>
    <w:rsid w:val="007A3A68"/>
    <w:rsid w:val="007A52BA"/>
    <w:rsid w:val="007A54B8"/>
    <w:rsid w:val="007A6573"/>
    <w:rsid w:val="007A6F4E"/>
    <w:rsid w:val="007A74AA"/>
    <w:rsid w:val="007B2259"/>
    <w:rsid w:val="007B3002"/>
    <w:rsid w:val="007B5215"/>
    <w:rsid w:val="007B53F1"/>
    <w:rsid w:val="007B602C"/>
    <w:rsid w:val="007B6A84"/>
    <w:rsid w:val="007B78F0"/>
    <w:rsid w:val="007B7CA3"/>
    <w:rsid w:val="007C07B4"/>
    <w:rsid w:val="007C0E13"/>
    <w:rsid w:val="007C1326"/>
    <w:rsid w:val="007C22EF"/>
    <w:rsid w:val="007C3185"/>
    <w:rsid w:val="007C3ABC"/>
    <w:rsid w:val="007C5D98"/>
    <w:rsid w:val="007C6368"/>
    <w:rsid w:val="007C671B"/>
    <w:rsid w:val="007C7A1C"/>
    <w:rsid w:val="007D03D8"/>
    <w:rsid w:val="007D0558"/>
    <w:rsid w:val="007D0727"/>
    <w:rsid w:val="007D353A"/>
    <w:rsid w:val="007D36C5"/>
    <w:rsid w:val="007D4411"/>
    <w:rsid w:val="007D4DFC"/>
    <w:rsid w:val="007D5282"/>
    <w:rsid w:val="007D5301"/>
    <w:rsid w:val="007D61EC"/>
    <w:rsid w:val="007D62A5"/>
    <w:rsid w:val="007D6518"/>
    <w:rsid w:val="007D6A71"/>
    <w:rsid w:val="007D6C84"/>
    <w:rsid w:val="007D7A59"/>
    <w:rsid w:val="007D7FB8"/>
    <w:rsid w:val="007E0A64"/>
    <w:rsid w:val="007E309D"/>
    <w:rsid w:val="007E3F74"/>
    <w:rsid w:val="007E65EB"/>
    <w:rsid w:val="007E6843"/>
    <w:rsid w:val="007E6DE1"/>
    <w:rsid w:val="007E6E30"/>
    <w:rsid w:val="007E709A"/>
    <w:rsid w:val="007E7228"/>
    <w:rsid w:val="007E72BD"/>
    <w:rsid w:val="007F06B5"/>
    <w:rsid w:val="007F14CC"/>
    <w:rsid w:val="007F48F7"/>
    <w:rsid w:val="007F505F"/>
    <w:rsid w:val="007F58F8"/>
    <w:rsid w:val="007F7CFF"/>
    <w:rsid w:val="007F7F68"/>
    <w:rsid w:val="00800ED1"/>
    <w:rsid w:val="00801FF1"/>
    <w:rsid w:val="00802A12"/>
    <w:rsid w:val="008031D8"/>
    <w:rsid w:val="008037F5"/>
    <w:rsid w:val="0080397C"/>
    <w:rsid w:val="00805987"/>
    <w:rsid w:val="00805D7C"/>
    <w:rsid w:val="0080687A"/>
    <w:rsid w:val="008068ED"/>
    <w:rsid w:val="00806A13"/>
    <w:rsid w:val="00806AB4"/>
    <w:rsid w:val="00812738"/>
    <w:rsid w:val="00813376"/>
    <w:rsid w:val="0081454B"/>
    <w:rsid w:val="00814604"/>
    <w:rsid w:val="00815714"/>
    <w:rsid w:val="00815929"/>
    <w:rsid w:val="00815B05"/>
    <w:rsid w:val="00816A50"/>
    <w:rsid w:val="00817C29"/>
    <w:rsid w:val="00821285"/>
    <w:rsid w:val="00821645"/>
    <w:rsid w:val="0082215E"/>
    <w:rsid w:val="0082318D"/>
    <w:rsid w:val="00823B11"/>
    <w:rsid w:val="0082419D"/>
    <w:rsid w:val="00824A77"/>
    <w:rsid w:val="00824B6C"/>
    <w:rsid w:val="00826212"/>
    <w:rsid w:val="00826B95"/>
    <w:rsid w:val="00826C0C"/>
    <w:rsid w:val="00826D7E"/>
    <w:rsid w:val="00827476"/>
    <w:rsid w:val="00831939"/>
    <w:rsid w:val="00833DFD"/>
    <w:rsid w:val="008354EB"/>
    <w:rsid w:val="00835BF9"/>
    <w:rsid w:val="00835DC0"/>
    <w:rsid w:val="00837034"/>
    <w:rsid w:val="008373C5"/>
    <w:rsid w:val="0083752B"/>
    <w:rsid w:val="00837B5C"/>
    <w:rsid w:val="00840B1B"/>
    <w:rsid w:val="00840B92"/>
    <w:rsid w:val="00840EEF"/>
    <w:rsid w:val="00841767"/>
    <w:rsid w:val="00841C51"/>
    <w:rsid w:val="00842B50"/>
    <w:rsid w:val="00844207"/>
    <w:rsid w:val="008442B6"/>
    <w:rsid w:val="00844564"/>
    <w:rsid w:val="008455C5"/>
    <w:rsid w:val="0084570A"/>
    <w:rsid w:val="00846011"/>
    <w:rsid w:val="00846BB0"/>
    <w:rsid w:val="00846D6B"/>
    <w:rsid w:val="008473CB"/>
    <w:rsid w:val="008479E0"/>
    <w:rsid w:val="00847D8E"/>
    <w:rsid w:val="00853245"/>
    <w:rsid w:val="00854344"/>
    <w:rsid w:val="00854A36"/>
    <w:rsid w:val="00855400"/>
    <w:rsid w:val="00856912"/>
    <w:rsid w:val="008601C8"/>
    <w:rsid w:val="0086131B"/>
    <w:rsid w:val="008619D1"/>
    <w:rsid w:val="00862562"/>
    <w:rsid w:val="00866C7F"/>
    <w:rsid w:val="0086725A"/>
    <w:rsid w:val="0086730A"/>
    <w:rsid w:val="00867EFE"/>
    <w:rsid w:val="00867F3A"/>
    <w:rsid w:val="00870543"/>
    <w:rsid w:val="00870D10"/>
    <w:rsid w:val="008719A5"/>
    <w:rsid w:val="00872028"/>
    <w:rsid w:val="00875C9E"/>
    <w:rsid w:val="008774FD"/>
    <w:rsid w:val="00880297"/>
    <w:rsid w:val="00880849"/>
    <w:rsid w:val="008813D9"/>
    <w:rsid w:val="008816DF"/>
    <w:rsid w:val="00881C94"/>
    <w:rsid w:val="00882032"/>
    <w:rsid w:val="0088255E"/>
    <w:rsid w:val="00882AD5"/>
    <w:rsid w:val="00883933"/>
    <w:rsid w:val="008841E6"/>
    <w:rsid w:val="00884A3D"/>
    <w:rsid w:val="008850EF"/>
    <w:rsid w:val="008851A0"/>
    <w:rsid w:val="008857CF"/>
    <w:rsid w:val="008867F4"/>
    <w:rsid w:val="00887F2D"/>
    <w:rsid w:val="00893180"/>
    <w:rsid w:val="008952F5"/>
    <w:rsid w:val="0089548F"/>
    <w:rsid w:val="008954ED"/>
    <w:rsid w:val="008961F1"/>
    <w:rsid w:val="00897408"/>
    <w:rsid w:val="008A14FD"/>
    <w:rsid w:val="008A2853"/>
    <w:rsid w:val="008A31E8"/>
    <w:rsid w:val="008A3833"/>
    <w:rsid w:val="008A50B3"/>
    <w:rsid w:val="008A77F9"/>
    <w:rsid w:val="008B0F6C"/>
    <w:rsid w:val="008B1724"/>
    <w:rsid w:val="008B1B20"/>
    <w:rsid w:val="008B206E"/>
    <w:rsid w:val="008B2112"/>
    <w:rsid w:val="008B22AA"/>
    <w:rsid w:val="008B259E"/>
    <w:rsid w:val="008B3762"/>
    <w:rsid w:val="008B3A68"/>
    <w:rsid w:val="008B3C58"/>
    <w:rsid w:val="008B4958"/>
    <w:rsid w:val="008B6320"/>
    <w:rsid w:val="008B6FFC"/>
    <w:rsid w:val="008B75CF"/>
    <w:rsid w:val="008B7FA1"/>
    <w:rsid w:val="008C04A2"/>
    <w:rsid w:val="008C0513"/>
    <w:rsid w:val="008C0E98"/>
    <w:rsid w:val="008C167F"/>
    <w:rsid w:val="008C1784"/>
    <w:rsid w:val="008C1DB7"/>
    <w:rsid w:val="008C406E"/>
    <w:rsid w:val="008C4C13"/>
    <w:rsid w:val="008C5996"/>
    <w:rsid w:val="008C682F"/>
    <w:rsid w:val="008D0B91"/>
    <w:rsid w:val="008D16A8"/>
    <w:rsid w:val="008D1C65"/>
    <w:rsid w:val="008D2CA5"/>
    <w:rsid w:val="008D5DB5"/>
    <w:rsid w:val="008D693C"/>
    <w:rsid w:val="008D7820"/>
    <w:rsid w:val="008D79EC"/>
    <w:rsid w:val="008E0A49"/>
    <w:rsid w:val="008E18D5"/>
    <w:rsid w:val="008E2336"/>
    <w:rsid w:val="008E2BA1"/>
    <w:rsid w:val="008E2FBE"/>
    <w:rsid w:val="008E33B1"/>
    <w:rsid w:val="008E3798"/>
    <w:rsid w:val="008E425D"/>
    <w:rsid w:val="008E5FB5"/>
    <w:rsid w:val="008E719E"/>
    <w:rsid w:val="008F064D"/>
    <w:rsid w:val="008F092A"/>
    <w:rsid w:val="008F18E8"/>
    <w:rsid w:val="008F2C9F"/>
    <w:rsid w:val="008F3591"/>
    <w:rsid w:val="008F3805"/>
    <w:rsid w:val="008F390F"/>
    <w:rsid w:val="008F3F93"/>
    <w:rsid w:val="008F4B30"/>
    <w:rsid w:val="008F5177"/>
    <w:rsid w:val="008F5EDC"/>
    <w:rsid w:val="008F6EBB"/>
    <w:rsid w:val="008F7ACA"/>
    <w:rsid w:val="00900BAF"/>
    <w:rsid w:val="00900DED"/>
    <w:rsid w:val="0090156D"/>
    <w:rsid w:val="00901981"/>
    <w:rsid w:val="0090330B"/>
    <w:rsid w:val="00904339"/>
    <w:rsid w:val="00904B99"/>
    <w:rsid w:val="00904CAE"/>
    <w:rsid w:val="00905B10"/>
    <w:rsid w:val="00905E77"/>
    <w:rsid w:val="009107B7"/>
    <w:rsid w:val="00910E28"/>
    <w:rsid w:val="00911094"/>
    <w:rsid w:val="00912385"/>
    <w:rsid w:val="00913100"/>
    <w:rsid w:val="0091478D"/>
    <w:rsid w:val="009148DE"/>
    <w:rsid w:val="009179EC"/>
    <w:rsid w:val="00917B46"/>
    <w:rsid w:val="00920383"/>
    <w:rsid w:val="009204EB"/>
    <w:rsid w:val="00921173"/>
    <w:rsid w:val="00921416"/>
    <w:rsid w:val="009219DA"/>
    <w:rsid w:val="00922DA4"/>
    <w:rsid w:val="00923B70"/>
    <w:rsid w:val="00924821"/>
    <w:rsid w:val="00924B9A"/>
    <w:rsid w:val="00924D03"/>
    <w:rsid w:val="009252AD"/>
    <w:rsid w:val="009267A6"/>
    <w:rsid w:val="00926946"/>
    <w:rsid w:val="009269CB"/>
    <w:rsid w:val="00927BBA"/>
    <w:rsid w:val="009302CF"/>
    <w:rsid w:val="009309E8"/>
    <w:rsid w:val="009315D6"/>
    <w:rsid w:val="00931D4C"/>
    <w:rsid w:val="00931D51"/>
    <w:rsid w:val="00931FFE"/>
    <w:rsid w:val="00932022"/>
    <w:rsid w:val="00933652"/>
    <w:rsid w:val="00933782"/>
    <w:rsid w:val="00933B03"/>
    <w:rsid w:val="00934169"/>
    <w:rsid w:val="0093440F"/>
    <w:rsid w:val="00934463"/>
    <w:rsid w:val="00935BB5"/>
    <w:rsid w:val="00936514"/>
    <w:rsid w:val="0093656C"/>
    <w:rsid w:val="009368D2"/>
    <w:rsid w:val="009372FF"/>
    <w:rsid w:val="0093791A"/>
    <w:rsid w:val="00940C3F"/>
    <w:rsid w:val="00940EDD"/>
    <w:rsid w:val="0094282D"/>
    <w:rsid w:val="009429A5"/>
    <w:rsid w:val="00942D0B"/>
    <w:rsid w:val="00943FE9"/>
    <w:rsid w:val="00945704"/>
    <w:rsid w:val="0094597D"/>
    <w:rsid w:val="00945F0D"/>
    <w:rsid w:val="00945F30"/>
    <w:rsid w:val="009465F4"/>
    <w:rsid w:val="00950915"/>
    <w:rsid w:val="00950CF0"/>
    <w:rsid w:val="009510E5"/>
    <w:rsid w:val="00951698"/>
    <w:rsid w:val="009529A4"/>
    <w:rsid w:val="00954536"/>
    <w:rsid w:val="00954CDD"/>
    <w:rsid w:val="00957606"/>
    <w:rsid w:val="009576FC"/>
    <w:rsid w:val="00960111"/>
    <w:rsid w:val="00960DA5"/>
    <w:rsid w:val="00960EF1"/>
    <w:rsid w:val="0096568E"/>
    <w:rsid w:val="009670ED"/>
    <w:rsid w:val="00970458"/>
    <w:rsid w:val="0097064D"/>
    <w:rsid w:val="0097186C"/>
    <w:rsid w:val="00971C67"/>
    <w:rsid w:val="00972B47"/>
    <w:rsid w:val="00973516"/>
    <w:rsid w:val="00973A02"/>
    <w:rsid w:val="00973BDA"/>
    <w:rsid w:val="009740ED"/>
    <w:rsid w:val="00977782"/>
    <w:rsid w:val="00980610"/>
    <w:rsid w:val="00980B82"/>
    <w:rsid w:val="00981DF3"/>
    <w:rsid w:val="00981E5A"/>
    <w:rsid w:val="00982E77"/>
    <w:rsid w:val="00983DF9"/>
    <w:rsid w:val="00985579"/>
    <w:rsid w:val="00985CC5"/>
    <w:rsid w:val="00986975"/>
    <w:rsid w:val="009870C2"/>
    <w:rsid w:val="00990B26"/>
    <w:rsid w:val="00991C99"/>
    <w:rsid w:val="00991EB7"/>
    <w:rsid w:val="0099218B"/>
    <w:rsid w:val="00992908"/>
    <w:rsid w:val="00992F16"/>
    <w:rsid w:val="009930DF"/>
    <w:rsid w:val="00993BF9"/>
    <w:rsid w:val="00994206"/>
    <w:rsid w:val="00996EE7"/>
    <w:rsid w:val="00996FB4"/>
    <w:rsid w:val="009974A1"/>
    <w:rsid w:val="00997B30"/>
    <w:rsid w:val="009A014A"/>
    <w:rsid w:val="009A0CD2"/>
    <w:rsid w:val="009A12AE"/>
    <w:rsid w:val="009A161C"/>
    <w:rsid w:val="009A2CCA"/>
    <w:rsid w:val="009A3148"/>
    <w:rsid w:val="009A31C5"/>
    <w:rsid w:val="009A3A5A"/>
    <w:rsid w:val="009A66EE"/>
    <w:rsid w:val="009A67E9"/>
    <w:rsid w:val="009A7D3C"/>
    <w:rsid w:val="009B0589"/>
    <w:rsid w:val="009B0A50"/>
    <w:rsid w:val="009B0BB8"/>
    <w:rsid w:val="009B1B6C"/>
    <w:rsid w:val="009B2820"/>
    <w:rsid w:val="009B4B73"/>
    <w:rsid w:val="009B4CCA"/>
    <w:rsid w:val="009B6501"/>
    <w:rsid w:val="009B70C7"/>
    <w:rsid w:val="009B70F7"/>
    <w:rsid w:val="009B7243"/>
    <w:rsid w:val="009C3279"/>
    <w:rsid w:val="009C33AA"/>
    <w:rsid w:val="009C4056"/>
    <w:rsid w:val="009C5C69"/>
    <w:rsid w:val="009C5F9F"/>
    <w:rsid w:val="009C63D0"/>
    <w:rsid w:val="009D1656"/>
    <w:rsid w:val="009D2BC1"/>
    <w:rsid w:val="009D39A6"/>
    <w:rsid w:val="009D3B40"/>
    <w:rsid w:val="009D40D0"/>
    <w:rsid w:val="009D4F67"/>
    <w:rsid w:val="009D4FB5"/>
    <w:rsid w:val="009D5ECA"/>
    <w:rsid w:val="009D61BA"/>
    <w:rsid w:val="009E0430"/>
    <w:rsid w:val="009E0DF2"/>
    <w:rsid w:val="009E1C31"/>
    <w:rsid w:val="009E2140"/>
    <w:rsid w:val="009E3266"/>
    <w:rsid w:val="009E32C0"/>
    <w:rsid w:val="009E4AFA"/>
    <w:rsid w:val="009E5003"/>
    <w:rsid w:val="009E544E"/>
    <w:rsid w:val="009E6AF3"/>
    <w:rsid w:val="009F1BC6"/>
    <w:rsid w:val="009F257E"/>
    <w:rsid w:val="009F271B"/>
    <w:rsid w:val="009F274A"/>
    <w:rsid w:val="009F2C6E"/>
    <w:rsid w:val="009F350A"/>
    <w:rsid w:val="009F3618"/>
    <w:rsid w:val="009F493F"/>
    <w:rsid w:val="009F4C1A"/>
    <w:rsid w:val="009F4D20"/>
    <w:rsid w:val="009F4EB9"/>
    <w:rsid w:val="009F4FBF"/>
    <w:rsid w:val="009F5B50"/>
    <w:rsid w:val="009F621A"/>
    <w:rsid w:val="009F6C1B"/>
    <w:rsid w:val="00A000CC"/>
    <w:rsid w:val="00A0127D"/>
    <w:rsid w:val="00A01806"/>
    <w:rsid w:val="00A0231E"/>
    <w:rsid w:val="00A028AC"/>
    <w:rsid w:val="00A02BFE"/>
    <w:rsid w:val="00A0315C"/>
    <w:rsid w:val="00A04271"/>
    <w:rsid w:val="00A06658"/>
    <w:rsid w:val="00A06D15"/>
    <w:rsid w:val="00A07A4E"/>
    <w:rsid w:val="00A07C89"/>
    <w:rsid w:val="00A10DE7"/>
    <w:rsid w:val="00A10F2D"/>
    <w:rsid w:val="00A112B9"/>
    <w:rsid w:val="00A117CB"/>
    <w:rsid w:val="00A11C6C"/>
    <w:rsid w:val="00A128CE"/>
    <w:rsid w:val="00A134C9"/>
    <w:rsid w:val="00A14689"/>
    <w:rsid w:val="00A1691A"/>
    <w:rsid w:val="00A16C17"/>
    <w:rsid w:val="00A174EA"/>
    <w:rsid w:val="00A20649"/>
    <w:rsid w:val="00A2309F"/>
    <w:rsid w:val="00A23293"/>
    <w:rsid w:val="00A24515"/>
    <w:rsid w:val="00A24AF9"/>
    <w:rsid w:val="00A24E25"/>
    <w:rsid w:val="00A25515"/>
    <w:rsid w:val="00A2578A"/>
    <w:rsid w:val="00A25F5C"/>
    <w:rsid w:val="00A2621C"/>
    <w:rsid w:val="00A2626A"/>
    <w:rsid w:val="00A2678C"/>
    <w:rsid w:val="00A30259"/>
    <w:rsid w:val="00A303E2"/>
    <w:rsid w:val="00A3043A"/>
    <w:rsid w:val="00A30F4A"/>
    <w:rsid w:val="00A32087"/>
    <w:rsid w:val="00A33E54"/>
    <w:rsid w:val="00A33ED4"/>
    <w:rsid w:val="00A3456D"/>
    <w:rsid w:val="00A34ADD"/>
    <w:rsid w:val="00A40A6C"/>
    <w:rsid w:val="00A40CAA"/>
    <w:rsid w:val="00A413FF"/>
    <w:rsid w:val="00A41B44"/>
    <w:rsid w:val="00A436D3"/>
    <w:rsid w:val="00A43E47"/>
    <w:rsid w:val="00A4403C"/>
    <w:rsid w:val="00A46CE2"/>
    <w:rsid w:val="00A50A10"/>
    <w:rsid w:val="00A51186"/>
    <w:rsid w:val="00A51C21"/>
    <w:rsid w:val="00A53707"/>
    <w:rsid w:val="00A53EDC"/>
    <w:rsid w:val="00A54069"/>
    <w:rsid w:val="00A546C7"/>
    <w:rsid w:val="00A557A6"/>
    <w:rsid w:val="00A606CB"/>
    <w:rsid w:val="00A60712"/>
    <w:rsid w:val="00A609A7"/>
    <w:rsid w:val="00A61377"/>
    <w:rsid w:val="00A61495"/>
    <w:rsid w:val="00A61BC2"/>
    <w:rsid w:val="00A61D70"/>
    <w:rsid w:val="00A622FC"/>
    <w:rsid w:val="00A623E7"/>
    <w:rsid w:val="00A635B4"/>
    <w:rsid w:val="00A63AD9"/>
    <w:rsid w:val="00A64602"/>
    <w:rsid w:val="00A649FF"/>
    <w:rsid w:val="00A64D5F"/>
    <w:rsid w:val="00A6528B"/>
    <w:rsid w:val="00A671A7"/>
    <w:rsid w:val="00A67407"/>
    <w:rsid w:val="00A725AF"/>
    <w:rsid w:val="00A7285D"/>
    <w:rsid w:val="00A72F27"/>
    <w:rsid w:val="00A72FEA"/>
    <w:rsid w:val="00A739A7"/>
    <w:rsid w:val="00A74A87"/>
    <w:rsid w:val="00A74F2E"/>
    <w:rsid w:val="00A750F9"/>
    <w:rsid w:val="00A75645"/>
    <w:rsid w:val="00A75B59"/>
    <w:rsid w:val="00A75C7B"/>
    <w:rsid w:val="00A761F7"/>
    <w:rsid w:val="00A769C0"/>
    <w:rsid w:val="00A77ABF"/>
    <w:rsid w:val="00A8084C"/>
    <w:rsid w:val="00A80E81"/>
    <w:rsid w:val="00A80F65"/>
    <w:rsid w:val="00A81789"/>
    <w:rsid w:val="00A81C55"/>
    <w:rsid w:val="00A81CF6"/>
    <w:rsid w:val="00A82452"/>
    <w:rsid w:val="00A84BFF"/>
    <w:rsid w:val="00A861EC"/>
    <w:rsid w:val="00A872DF"/>
    <w:rsid w:val="00A87370"/>
    <w:rsid w:val="00A87947"/>
    <w:rsid w:val="00A9198F"/>
    <w:rsid w:val="00A92709"/>
    <w:rsid w:val="00A93841"/>
    <w:rsid w:val="00A94514"/>
    <w:rsid w:val="00A94C80"/>
    <w:rsid w:val="00A95FB9"/>
    <w:rsid w:val="00A96346"/>
    <w:rsid w:val="00A96AAE"/>
    <w:rsid w:val="00A96C0B"/>
    <w:rsid w:val="00A97977"/>
    <w:rsid w:val="00A97DB3"/>
    <w:rsid w:val="00AA03AF"/>
    <w:rsid w:val="00AA143B"/>
    <w:rsid w:val="00AA1991"/>
    <w:rsid w:val="00AA3183"/>
    <w:rsid w:val="00AA42FA"/>
    <w:rsid w:val="00AA50ED"/>
    <w:rsid w:val="00AA589E"/>
    <w:rsid w:val="00AA6C76"/>
    <w:rsid w:val="00AA7466"/>
    <w:rsid w:val="00AB0D52"/>
    <w:rsid w:val="00AB106C"/>
    <w:rsid w:val="00AB2304"/>
    <w:rsid w:val="00AB278D"/>
    <w:rsid w:val="00AB3542"/>
    <w:rsid w:val="00AB3CC5"/>
    <w:rsid w:val="00AB40A2"/>
    <w:rsid w:val="00AB4182"/>
    <w:rsid w:val="00AB41B9"/>
    <w:rsid w:val="00AB4499"/>
    <w:rsid w:val="00AB7CF9"/>
    <w:rsid w:val="00AC1D44"/>
    <w:rsid w:val="00AC1E95"/>
    <w:rsid w:val="00AC2418"/>
    <w:rsid w:val="00AC2D5B"/>
    <w:rsid w:val="00AC3203"/>
    <w:rsid w:val="00AC40E2"/>
    <w:rsid w:val="00AC4FD5"/>
    <w:rsid w:val="00AC517F"/>
    <w:rsid w:val="00AC5731"/>
    <w:rsid w:val="00AC59AB"/>
    <w:rsid w:val="00AC6BB9"/>
    <w:rsid w:val="00AC7064"/>
    <w:rsid w:val="00AD0B4A"/>
    <w:rsid w:val="00AD1EB8"/>
    <w:rsid w:val="00AD2161"/>
    <w:rsid w:val="00AD26A6"/>
    <w:rsid w:val="00AD3255"/>
    <w:rsid w:val="00AD39CA"/>
    <w:rsid w:val="00AD4179"/>
    <w:rsid w:val="00AD43BF"/>
    <w:rsid w:val="00AD706E"/>
    <w:rsid w:val="00AE00B3"/>
    <w:rsid w:val="00AE0D4B"/>
    <w:rsid w:val="00AE26E3"/>
    <w:rsid w:val="00AE301B"/>
    <w:rsid w:val="00AE4FF7"/>
    <w:rsid w:val="00AE643B"/>
    <w:rsid w:val="00AE7F48"/>
    <w:rsid w:val="00AF038D"/>
    <w:rsid w:val="00AF2330"/>
    <w:rsid w:val="00AF3C23"/>
    <w:rsid w:val="00AF4893"/>
    <w:rsid w:val="00AF4D61"/>
    <w:rsid w:val="00AF62A1"/>
    <w:rsid w:val="00AF6EEC"/>
    <w:rsid w:val="00AF7CA4"/>
    <w:rsid w:val="00B00453"/>
    <w:rsid w:val="00B00B51"/>
    <w:rsid w:val="00B018A8"/>
    <w:rsid w:val="00B01AA3"/>
    <w:rsid w:val="00B02534"/>
    <w:rsid w:val="00B02897"/>
    <w:rsid w:val="00B02B23"/>
    <w:rsid w:val="00B02B6E"/>
    <w:rsid w:val="00B033A0"/>
    <w:rsid w:val="00B038CC"/>
    <w:rsid w:val="00B03D96"/>
    <w:rsid w:val="00B053A6"/>
    <w:rsid w:val="00B057F3"/>
    <w:rsid w:val="00B07263"/>
    <w:rsid w:val="00B079D3"/>
    <w:rsid w:val="00B1090D"/>
    <w:rsid w:val="00B11FF5"/>
    <w:rsid w:val="00B123EE"/>
    <w:rsid w:val="00B147DD"/>
    <w:rsid w:val="00B154EE"/>
    <w:rsid w:val="00B1751F"/>
    <w:rsid w:val="00B20DBF"/>
    <w:rsid w:val="00B21677"/>
    <w:rsid w:val="00B219F7"/>
    <w:rsid w:val="00B21A46"/>
    <w:rsid w:val="00B2332E"/>
    <w:rsid w:val="00B233C3"/>
    <w:rsid w:val="00B24F30"/>
    <w:rsid w:val="00B267FF"/>
    <w:rsid w:val="00B26906"/>
    <w:rsid w:val="00B27B6F"/>
    <w:rsid w:val="00B31ED4"/>
    <w:rsid w:val="00B31F6A"/>
    <w:rsid w:val="00B3373B"/>
    <w:rsid w:val="00B34005"/>
    <w:rsid w:val="00B34241"/>
    <w:rsid w:val="00B342B5"/>
    <w:rsid w:val="00B342BC"/>
    <w:rsid w:val="00B344DF"/>
    <w:rsid w:val="00B36043"/>
    <w:rsid w:val="00B36179"/>
    <w:rsid w:val="00B36205"/>
    <w:rsid w:val="00B36390"/>
    <w:rsid w:val="00B36D83"/>
    <w:rsid w:val="00B37011"/>
    <w:rsid w:val="00B37153"/>
    <w:rsid w:val="00B405A2"/>
    <w:rsid w:val="00B405C5"/>
    <w:rsid w:val="00B40803"/>
    <w:rsid w:val="00B40853"/>
    <w:rsid w:val="00B42ABF"/>
    <w:rsid w:val="00B4413F"/>
    <w:rsid w:val="00B45DA4"/>
    <w:rsid w:val="00B46728"/>
    <w:rsid w:val="00B47795"/>
    <w:rsid w:val="00B50690"/>
    <w:rsid w:val="00B50BEB"/>
    <w:rsid w:val="00B50C46"/>
    <w:rsid w:val="00B51876"/>
    <w:rsid w:val="00B52B6A"/>
    <w:rsid w:val="00B52C7B"/>
    <w:rsid w:val="00B53242"/>
    <w:rsid w:val="00B53681"/>
    <w:rsid w:val="00B546B8"/>
    <w:rsid w:val="00B54D08"/>
    <w:rsid w:val="00B54DC3"/>
    <w:rsid w:val="00B5541F"/>
    <w:rsid w:val="00B55AD6"/>
    <w:rsid w:val="00B55CD9"/>
    <w:rsid w:val="00B55E37"/>
    <w:rsid w:val="00B56643"/>
    <w:rsid w:val="00B574B6"/>
    <w:rsid w:val="00B60E44"/>
    <w:rsid w:val="00B612C4"/>
    <w:rsid w:val="00B61655"/>
    <w:rsid w:val="00B627DA"/>
    <w:rsid w:val="00B63169"/>
    <w:rsid w:val="00B63B2F"/>
    <w:rsid w:val="00B64BA0"/>
    <w:rsid w:val="00B663B2"/>
    <w:rsid w:val="00B66F45"/>
    <w:rsid w:val="00B70D02"/>
    <w:rsid w:val="00B713A0"/>
    <w:rsid w:val="00B71538"/>
    <w:rsid w:val="00B7187B"/>
    <w:rsid w:val="00B71B1B"/>
    <w:rsid w:val="00B72AA2"/>
    <w:rsid w:val="00B73631"/>
    <w:rsid w:val="00B7378F"/>
    <w:rsid w:val="00B748CF"/>
    <w:rsid w:val="00B750EB"/>
    <w:rsid w:val="00B7592A"/>
    <w:rsid w:val="00B767CD"/>
    <w:rsid w:val="00B77B45"/>
    <w:rsid w:val="00B802F6"/>
    <w:rsid w:val="00B8095D"/>
    <w:rsid w:val="00B80DBE"/>
    <w:rsid w:val="00B82AE2"/>
    <w:rsid w:val="00B82BF2"/>
    <w:rsid w:val="00B82DF1"/>
    <w:rsid w:val="00B83373"/>
    <w:rsid w:val="00B83F4F"/>
    <w:rsid w:val="00B85063"/>
    <w:rsid w:val="00B862DB"/>
    <w:rsid w:val="00B87593"/>
    <w:rsid w:val="00B87D6E"/>
    <w:rsid w:val="00B90422"/>
    <w:rsid w:val="00B90752"/>
    <w:rsid w:val="00B918E1"/>
    <w:rsid w:val="00B91CBD"/>
    <w:rsid w:val="00B91FAE"/>
    <w:rsid w:val="00B922D1"/>
    <w:rsid w:val="00B93B6E"/>
    <w:rsid w:val="00B94F4B"/>
    <w:rsid w:val="00B94FBA"/>
    <w:rsid w:val="00B95BA6"/>
    <w:rsid w:val="00B95C26"/>
    <w:rsid w:val="00BA2BD9"/>
    <w:rsid w:val="00BA2D07"/>
    <w:rsid w:val="00BA2DF8"/>
    <w:rsid w:val="00BA42EB"/>
    <w:rsid w:val="00BA4687"/>
    <w:rsid w:val="00BA46A8"/>
    <w:rsid w:val="00BA6163"/>
    <w:rsid w:val="00BA6886"/>
    <w:rsid w:val="00BB044C"/>
    <w:rsid w:val="00BB2FBB"/>
    <w:rsid w:val="00BC14B5"/>
    <w:rsid w:val="00BC20BA"/>
    <w:rsid w:val="00BC2524"/>
    <w:rsid w:val="00BC2EAD"/>
    <w:rsid w:val="00BC2F62"/>
    <w:rsid w:val="00BC3461"/>
    <w:rsid w:val="00BC437F"/>
    <w:rsid w:val="00BC4BCF"/>
    <w:rsid w:val="00BC55EA"/>
    <w:rsid w:val="00BC68CD"/>
    <w:rsid w:val="00BC6D46"/>
    <w:rsid w:val="00BC78C5"/>
    <w:rsid w:val="00BD0705"/>
    <w:rsid w:val="00BD0E3F"/>
    <w:rsid w:val="00BD1F84"/>
    <w:rsid w:val="00BD232A"/>
    <w:rsid w:val="00BD2E96"/>
    <w:rsid w:val="00BD3B13"/>
    <w:rsid w:val="00BD40B2"/>
    <w:rsid w:val="00BD578A"/>
    <w:rsid w:val="00BD72D6"/>
    <w:rsid w:val="00BD739B"/>
    <w:rsid w:val="00BE0032"/>
    <w:rsid w:val="00BE071A"/>
    <w:rsid w:val="00BE0ADB"/>
    <w:rsid w:val="00BE13FD"/>
    <w:rsid w:val="00BE1BE4"/>
    <w:rsid w:val="00BE1EFE"/>
    <w:rsid w:val="00BE254A"/>
    <w:rsid w:val="00BE4FDD"/>
    <w:rsid w:val="00BE569D"/>
    <w:rsid w:val="00BE7EE3"/>
    <w:rsid w:val="00BF1219"/>
    <w:rsid w:val="00BF309A"/>
    <w:rsid w:val="00BF3290"/>
    <w:rsid w:val="00BF356B"/>
    <w:rsid w:val="00BF4CA5"/>
    <w:rsid w:val="00BF5356"/>
    <w:rsid w:val="00BF5C01"/>
    <w:rsid w:val="00BF6D07"/>
    <w:rsid w:val="00BF71B6"/>
    <w:rsid w:val="00C0027E"/>
    <w:rsid w:val="00C01F62"/>
    <w:rsid w:val="00C02C77"/>
    <w:rsid w:val="00C04B54"/>
    <w:rsid w:val="00C06D1C"/>
    <w:rsid w:val="00C117C9"/>
    <w:rsid w:val="00C11E93"/>
    <w:rsid w:val="00C1256D"/>
    <w:rsid w:val="00C131D3"/>
    <w:rsid w:val="00C13BB8"/>
    <w:rsid w:val="00C14023"/>
    <w:rsid w:val="00C14A78"/>
    <w:rsid w:val="00C14F09"/>
    <w:rsid w:val="00C16545"/>
    <w:rsid w:val="00C169C8"/>
    <w:rsid w:val="00C17593"/>
    <w:rsid w:val="00C21C46"/>
    <w:rsid w:val="00C21F53"/>
    <w:rsid w:val="00C24BC9"/>
    <w:rsid w:val="00C26974"/>
    <w:rsid w:val="00C2769F"/>
    <w:rsid w:val="00C27C86"/>
    <w:rsid w:val="00C30A58"/>
    <w:rsid w:val="00C30C0F"/>
    <w:rsid w:val="00C3106A"/>
    <w:rsid w:val="00C31810"/>
    <w:rsid w:val="00C31E90"/>
    <w:rsid w:val="00C3452B"/>
    <w:rsid w:val="00C35E57"/>
    <w:rsid w:val="00C37257"/>
    <w:rsid w:val="00C37B75"/>
    <w:rsid w:val="00C40F80"/>
    <w:rsid w:val="00C41C1E"/>
    <w:rsid w:val="00C41D05"/>
    <w:rsid w:val="00C4203C"/>
    <w:rsid w:val="00C45EAF"/>
    <w:rsid w:val="00C45EEF"/>
    <w:rsid w:val="00C47772"/>
    <w:rsid w:val="00C5076B"/>
    <w:rsid w:val="00C52935"/>
    <w:rsid w:val="00C54B4E"/>
    <w:rsid w:val="00C55A2A"/>
    <w:rsid w:val="00C55EB5"/>
    <w:rsid w:val="00C56034"/>
    <w:rsid w:val="00C56DB6"/>
    <w:rsid w:val="00C56DC8"/>
    <w:rsid w:val="00C56F0E"/>
    <w:rsid w:val="00C573D6"/>
    <w:rsid w:val="00C5746D"/>
    <w:rsid w:val="00C57E52"/>
    <w:rsid w:val="00C604C5"/>
    <w:rsid w:val="00C6058F"/>
    <w:rsid w:val="00C6133C"/>
    <w:rsid w:val="00C61632"/>
    <w:rsid w:val="00C6345D"/>
    <w:rsid w:val="00C643CF"/>
    <w:rsid w:val="00C65A3F"/>
    <w:rsid w:val="00C66064"/>
    <w:rsid w:val="00C67239"/>
    <w:rsid w:val="00C70F20"/>
    <w:rsid w:val="00C71CE3"/>
    <w:rsid w:val="00C73DE5"/>
    <w:rsid w:val="00C74DDF"/>
    <w:rsid w:val="00C75B08"/>
    <w:rsid w:val="00C7615B"/>
    <w:rsid w:val="00C7642A"/>
    <w:rsid w:val="00C77680"/>
    <w:rsid w:val="00C77B2B"/>
    <w:rsid w:val="00C80159"/>
    <w:rsid w:val="00C806ED"/>
    <w:rsid w:val="00C82905"/>
    <w:rsid w:val="00C83FA4"/>
    <w:rsid w:val="00C84414"/>
    <w:rsid w:val="00C86B77"/>
    <w:rsid w:val="00C87F55"/>
    <w:rsid w:val="00C90C6B"/>
    <w:rsid w:val="00C91A95"/>
    <w:rsid w:val="00C92034"/>
    <w:rsid w:val="00C9278B"/>
    <w:rsid w:val="00C92998"/>
    <w:rsid w:val="00C93995"/>
    <w:rsid w:val="00C943F4"/>
    <w:rsid w:val="00C95993"/>
    <w:rsid w:val="00C96E5D"/>
    <w:rsid w:val="00C9733A"/>
    <w:rsid w:val="00C9739F"/>
    <w:rsid w:val="00C97C69"/>
    <w:rsid w:val="00CA22C7"/>
    <w:rsid w:val="00CA299A"/>
    <w:rsid w:val="00CA2E4C"/>
    <w:rsid w:val="00CA4E33"/>
    <w:rsid w:val="00CA58BD"/>
    <w:rsid w:val="00CA5AB9"/>
    <w:rsid w:val="00CA65D6"/>
    <w:rsid w:val="00CA6833"/>
    <w:rsid w:val="00CA6AFF"/>
    <w:rsid w:val="00CB09F0"/>
    <w:rsid w:val="00CB0DD3"/>
    <w:rsid w:val="00CB0E22"/>
    <w:rsid w:val="00CB1648"/>
    <w:rsid w:val="00CB184D"/>
    <w:rsid w:val="00CB2159"/>
    <w:rsid w:val="00CB2989"/>
    <w:rsid w:val="00CB2EEF"/>
    <w:rsid w:val="00CB3561"/>
    <w:rsid w:val="00CB3823"/>
    <w:rsid w:val="00CB42F8"/>
    <w:rsid w:val="00CB4399"/>
    <w:rsid w:val="00CB44B9"/>
    <w:rsid w:val="00CB45AD"/>
    <w:rsid w:val="00CB5B33"/>
    <w:rsid w:val="00CB5C51"/>
    <w:rsid w:val="00CB6137"/>
    <w:rsid w:val="00CB68B3"/>
    <w:rsid w:val="00CB6A88"/>
    <w:rsid w:val="00CB6D22"/>
    <w:rsid w:val="00CB6DF9"/>
    <w:rsid w:val="00CB76DE"/>
    <w:rsid w:val="00CC0380"/>
    <w:rsid w:val="00CC11E4"/>
    <w:rsid w:val="00CC149D"/>
    <w:rsid w:val="00CC2645"/>
    <w:rsid w:val="00CC2B4A"/>
    <w:rsid w:val="00CC2C1C"/>
    <w:rsid w:val="00CC3142"/>
    <w:rsid w:val="00CC36DF"/>
    <w:rsid w:val="00CC42B5"/>
    <w:rsid w:val="00CC527C"/>
    <w:rsid w:val="00CC63C5"/>
    <w:rsid w:val="00CC6E9A"/>
    <w:rsid w:val="00CC7E3A"/>
    <w:rsid w:val="00CD02F0"/>
    <w:rsid w:val="00CD1413"/>
    <w:rsid w:val="00CD1C9C"/>
    <w:rsid w:val="00CD3C74"/>
    <w:rsid w:val="00CD4956"/>
    <w:rsid w:val="00CD507E"/>
    <w:rsid w:val="00CD68F5"/>
    <w:rsid w:val="00CD6A5E"/>
    <w:rsid w:val="00CD70A5"/>
    <w:rsid w:val="00CE0065"/>
    <w:rsid w:val="00CE2F6F"/>
    <w:rsid w:val="00CE59F7"/>
    <w:rsid w:val="00CE64BE"/>
    <w:rsid w:val="00CE6C76"/>
    <w:rsid w:val="00CE721F"/>
    <w:rsid w:val="00CF29F8"/>
    <w:rsid w:val="00CF350B"/>
    <w:rsid w:val="00CF4C1B"/>
    <w:rsid w:val="00CF60F3"/>
    <w:rsid w:val="00CF64B8"/>
    <w:rsid w:val="00CF64D9"/>
    <w:rsid w:val="00CF77F7"/>
    <w:rsid w:val="00D0077F"/>
    <w:rsid w:val="00D01717"/>
    <w:rsid w:val="00D026A1"/>
    <w:rsid w:val="00D0337F"/>
    <w:rsid w:val="00D03569"/>
    <w:rsid w:val="00D03689"/>
    <w:rsid w:val="00D04902"/>
    <w:rsid w:val="00D057B5"/>
    <w:rsid w:val="00D06405"/>
    <w:rsid w:val="00D06A20"/>
    <w:rsid w:val="00D06A8B"/>
    <w:rsid w:val="00D0745B"/>
    <w:rsid w:val="00D07C21"/>
    <w:rsid w:val="00D13643"/>
    <w:rsid w:val="00D13736"/>
    <w:rsid w:val="00D139DB"/>
    <w:rsid w:val="00D13BCF"/>
    <w:rsid w:val="00D16436"/>
    <w:rsid w:val="00D170C3"/>
    <w:rsid w:val="00D1747A"/>
    <w:rsid w:val="00D179FD"/>
    <w:rsid w:val="00D17B44"/>
    <w:rsid w:val="00D200F3"/>
    <w:rsid w:val="00D20EA3"/>
    <w:rsid w:val="00D22352"/>
    <w:rsid w:val="00D231DF"/>
    <w:rsid w:val="00D2376A"/>
    <w:rsid w:val="00D24234"/>
    <w:rsid w:val="00D245E4"/>
    <w:rsid w:val="00D27DFF"/>
    <w:rsid w:val="00D30AC7"/>
    <w:rsid w:val="00D30CFF"/>
    <w:rsid w:val="00D31D67"/>
    <w:rsid w:val="00D32086"/>
    <w:rsid w:val="00D32148"/>
    <w:rsid w:val="00D33DE3"/>
    <w:rsid w:val="00D34F66"/>
    <w:rsid w:val="00D3656E"/>
    <w:rsid w:val="00D36879"/>
    <w:rsid w:val="00D37447"/>
    <w:rsid w:val="00D377AD"/>
    <w:rsid w:val="00D4072E"/>
    <w:rsid w:val="00D412C2"/>
    <w:rsid w:val="00D43AB7"/>
    <w:rsid w:val="00D443C5"/>
    <w:rsid w:val="00D456C1"/>
    <w:rsid w:val="00D46B50"/>
    <w:rsid w:val="00D51129"/>
    <w:rsid w:val="00D5112A"/>
    <w:rsid w:val="00D5150B"/>
    <w:rsid w:val="00D51EC2"/>
    <w:rsid w:val="00D522E4"/>
    <w:rsid w:val="00D54AD8"/>
    <w:rsid w:val="00D554AB"/>
    <w:rsid w:val="00D559AA"/>
    <w:rsid w:val="00D566E2"/>
    <w:rsid w:val="00D56CA7"/>
    <w:rsid w:val="00D57F05"/>
    <w:rsid w:val="00D612CF"/>
    <w:rsid w:val="00D63347"/>
    <w:rsid w:val="00D63B37"/>
    <w:rsid w:val="00D64346"/>
    <w:rsid w:val="00D6467C"/>
    <w:rsid w:val="00D64682"/>
    <w:rsid w:val="00D64816"/>
    <w:rsid w:val="00D650BD"/>
    <w:rsid w:val="00D65E9A"/>
    <w:rsid w:val="00D662BC"/>
    <w:rsid w:val="00D66D96"/>
    <w:rsid w:val="00D67C90"/>
    <w:rsid w:val="00D7091C"/>
    <w:rsid w:val="00D72061"/>
    <w:rsid w:val="00D732E1"/>
    <w:rsid w:val="00D7360A"/>
    <w:rsid w:val="00D736EF"/>
    <w:rsid w:val="00D73ED1"/>
    <w:rsid w:val="00D7543A"/>
    <w:rsid w:val="00D758F2"/>
    <w:rsid w:val="00D766A8"/>
    <w:rsid w:val="00D7713D"/>
    <w:rsid w:val="00D80F39"/>
    <w:rsid w:val="00D8189B"/>
    <w:rsid w:val="00D81F69"/>
    <w:rsid w:val="00D82684"/>
    <w:rsid w:val="00D83A93"/>
    <w:rsid w:val="00D8418F"/>
    <w:rsid w:val="00D843CE"/>
    <w:rsid w:val="00D852A2"/>
    <w:rsid w:val="00D85550"/>
    <w:rsid w:val="00D86437"/>
    <w:rsid w:val="00D8676F"/>
    <w:rsid w:val="00D86F91"/>
    <w:rsid w:val="00D87150"/>
    <w:rsid w:val="00D91837"/>
    <w:rsid w:val="00D91D85"/>
    <w:rsid w:val="00D92E88"/>
    <w:rsid w:val="00D94642"/>
    <w:rsid w:val="00D956D2"/>
    <w:rsid w:val="00D96561"/>
    <w:rsid w:val="00D979FE"/>
    <w:rsid w:val="00DA01FD"/>
    <w:rsid w:val="00DA0777"/>
    <w:rsid w:val="00DA07E9"/>
    <w:rsid w:val="00DA0A27"/>
    <w:rsid w:val="00DA1AC4"/>
    <w:rsid w:val="00DA2064"/>
    <w:rsid w:val="00DA2D59"/>
    <w:rsid w:val="00DA2D79"/>
    <w:rsid w:val="00DA4F77"/>
    <w:rsid w:val="00DA555C"/>
    <w:rsid w:val="00DA5967"/>
    <w:rsid w:val="00DA5A7D"/>
    <w:rsid w:val="00DA638B"/>
    <w:rsid w:val="00DA67F4"/>
    <w:rsid w:val="00DA7788"/>
    <w:rsid w:val="00DA7833"/>
    <w:rsid w:val="00DB31F0"/>
    <w:rsid w:val="00DB4927"/>
    <w:rsid w:val="00DB5A23"/>
    <w:rsid w:val="00DB5E17"/>
    <w:rsid w:val="00DB5F04"/>
    <w:rsid w:val="00DB670D"/>
    <w:rsid w:val="00DB6ED6"/>
    <w:rsid w:val="00DC0210"/>
    <w:rsid w:val="00DC02F6"/>
    <w:rsid w:val="00DC033C"/>
    <w:rsid w:val="00DC03AA"/>
    <w:rsid w:val="00DC2400"/>
    <w:rsid w:val="00DC3C22"/>
    <w:rsid w:val="00DC4208"/>
    <w:rsid w:val="00DC464F"/>
    <w:rsid w:val="00DC620C"/>
    <w:rsid w:val="00DC625A"/>
    <w:rsid w:val="00DC7B5D"/>
    <w:rsid w:val="00DC7ED6"/>
    <w:rsid w:val="00DC7F5F"/>
    <w:rsid w:val="00DD0218"/>
    <w:rsid w:val="00DD027B"/>
    <w:rsid w:val="00DD029C"/>
    <w:rsid w:val="00DD041E"/>
    <w:rsid w:val="00DD0434"/>
    <w:rsid w:val="00DD0673"/>
    <w:rsid w:val="00DD2323"/>
    <w:rsid w:val="00DD29A5"/>
    <w:rsid w:val="00DD3C2E"/>
    <w:rsid w:val="00DD3E1E"/>
    <w:rsid w:val="00DD3E20"/>
    <w:rsid w:val="00DD460E"/>
    <w:rsid w:val="00DD4D75"/>
    <w:rsid w:val="00DD5F0B"/>
    <w:rsid w:val="00DD6B48"/>
    <w:rsid w:val="00DD7DB8"/>
    <w:rsid w:val="00DE18E8"/>
    <w:rsid w:val="00DE1EFA"/>
    <w:rsid w:val="00DE23D8"/>
    <w:rsid w:val="00DE5143"/>
    <w:rsid w:val="00DE5193"/>
    <w:rsid w:val="00DE65C4"/>
    <w:rsid w:val="00DE72ED"/>
    <w:rsid w:val="00DE752B"/>
    <w:rsid w:val="00DF03E1"/>
    <w:rsid w:val="00DF0970"/>
    <w:rsid w:val="00DF0B50"/>
    <w:rsid w:val="00DF0B57"/>
    <w:rsid w:val="00DF2C2F"/>
    <w:rsid w:val="00DF2CC6"/>
    <w:rsid w:val="00DF419C"/>
    <w:rsid w:val="00DF4369"/>
    <w:rsid w:val="00DF5A46"/>
    <w:rsid w:val="00DF63DA"/>
    <w:rsid w:val="00DF6956"/>
    <w:rsid w:val="00DF70BA"/>
    <w:rsid w:val="00E00D4D"/>
    <w:rsid w:val="00E01CD9"/>
    <w:rsid w:val="00E053AF"/>
    <w:rsid w:val="00E0634C"/>
    <w:rsid w:val="00E065B1"/>
    <w:rsid w:val="00E07D46"/>
    <w:rsid w:val="00E07DBD"/>
    <w:rsid w:val="00E11516"/>
    <w:rsid w:val="00E1197C"/>
    <w:rsid w:val="00E12E9F"/>
    <w:rsid w:val="00E1311E"/>
    <w:rsid w:val="00E13137"/>
    <w:rsid w:val="00E13B01"/>
    <w:rsid w:val="00E13BD4"/>
    <w:rsid w:val="00E13EF4"/>
    <w:rsid w:val="00E14EAE"/>
    <w:rsid w:val="00E1562D"/>
    <w:rsid w:val="00E15EEB"/>
    <w:rsid w:val="00E20063"/>
    <w:rsid w:val="00E206A8"/>
    <w:rsid w:val="00E208DB"/>
    <w:rsid w:val="00E21FBF"/>
    <w:rsid w:val="00E22523"/>
    <w:rsid w:val="00E226BB"/>
    <w:rsid w:val="00E22A01"/>
    <w:rsid w:val="00E23653"/>
    <w:rsid w:val="00E23E4B"/>
    <w:rsid w:val="00E25187"/>
    <w:rsid w:val="00E252BC"/>
    <w:rsid w:val="00E25C3D"/>
    <w:rsid w:val="00E26079"/>
    <w:rsid w:val="00E26169"/>
    <w:rsid w:val="00E26203"/>
    <w:rsid w:val="00E279D5"/>
    <w:rsid w:val="00E3006D"/>
    <w:rsid w:val="00E30135"/>
    <w:rsid w:val="00E302E7"/>
    <w:rsid w:val="00E30631"/>
    <w:rsid w:val="00E318ED"/>
    <w:rsid w:val="00E320DF"/>
    <w:rsid w:val="00E322D4"/>
    <w:rsid w:val="00E332DC"/>
    <w:rsid w:val="00E33F2E"/>
    <w:rsid w:val="00E34CA4"/>
    <w:rsid w:val="00E3520B"/>
    <w:rsid w:val="00E3624A"/>
    <w:rsid w:val="00E4118A"/>
    <w:rsid w:val="00E43C4C"/>
    <w:rsid w:val="00E44862"/>
    <w:rsid w:val="00E45066"/>
    <w:rsid w:val="00E46D87"/>
    <w:rsid w:val="00E46F16"/>
    <w:rsid w:val="00E47A67"/>
    <w:rsid w:val="00E47E98"/>
    <w:rsid w:val="00E52817"/>
    <w:rsid w:val="00E54CDF"/>
    <w:rsid w:val="00E55920"/>
    <w:rsid w:val="00E55A1F"/>
    <w:rsid w:val="00E56456"/>
    <w:rsid w:val="00E60D3D"/>
    <w:rsid w:val="00E61F22"/>
    <w:rsid w:val="00E6488C"/>
    <w:rsid w:val="00E652AE"/>
    <w:rsid w:val="00E66433"/>
    <w:rsid w:val="00E665AB"/>
    <w:rsid w:val="00E67109"/>
    <w:rsid w:val="00E67458"/>
    <w:rsid w:val="00E6771E"/>
    <w:rsid w:val="00E67C4F"/>
    <w:rsid w:val="00E71225"/>
    <w:rsid w:val="00E72ED1"/>
    <w:rsid w:val="00E743F5"/>
    <w:rsid w:val="00E74602"/>
    <w:rsid w:val="00E7520A"/>
    <w:rsid w:val="00E75953"/>
    <w:rsid w:val="00E779E0"/>
    <w:rsid w:val="00E77F5E"/>
    <w:rsid w:val="00E808BC"/>
    <w:rsid w:val="00E80CEC"/>
    <w:rsid w:val="00E81AEC"/>
    <w:rsid w:val="00E83D52"/>
    <w:rsid w:val="00E8418C"/>
    <w:rsid w:val="00E84B21"/>
    <w:rsid w:val="00E86466"/>
    <w:rsid w:val="00E86664"/>
    <w:rsid w:val="00E878BB"/>
    <w:rsid w:val="00E87E22"/>
    <w:rsid w:val="00E87F42"/>
    <w:rsid w:val="00E9185D"/>
    <w:rsid w:val="00E918D2"/>
    <w:rsid w:val="00E9226F"/>
    <w:rsid w:val="00E92749"/>
    <w:rsid w:val="00E935E3"/>
    <w:rsid w:val="00E93BF8"/>
    <w:rsid w:val="00E953B0"/>
    <w:rsid w:val="00E96326"/>
    <w:rsid w:val="00E96C14"/>
    <w:rsid w:val="00E96C64"/>
    <w:rsid w:val="00E96EF7"/>
    <w:rsid w:val="00E96F8A"/>
    <w:rsid w:val="00EA10AE"/>
    <w:rsid w:val="00EA24DC"/>
    <w:rsid w:val="00EA3925"/>
    <w:rsid w:val="00EA3A8B"/>
    <w:rsid w:val="00EA43B4"/>
    <w:rsid w:val="00EA4FBC"/>
    <w:rsid w:val="00EA743B"/>
    <w:rsid w:val="00EA784D"/>
    <w:rsid w:val="00EB0D28"/>
    <w:rsid w:val="00EB227F"/>
    <w:rsid w:val="00EB2C1F"/>
    <w:rsid w:val="00EB31B1"/>
    <w:rsid w:val="00EB39F5"/>
    <w:rsid w:val="00EB693A"/>
    <w:rsid w:val="00EB6F90"/>
    <w:rsid w:val="00EB7C2A"/>
    <w:rsid w:val="00EB7D1A"/>
    <w:rsid w:val="00EB7D58"/>
    <w:rsid w:val="00EC2A16"/>
    <w:rsid w:val="00EC4135"/>
    <w:rsid w:val="00EC44BE"/>
    <w:rsid w:val="00EC69E4"/>
    <w:rsid w:val="00EC6D02"/>
    <w:rsid w:val="00EC7254"/>
    <w:rsid w:val="00EC7F99"/>
    <w:rsid w:val="00ED1A10"/>
    <w:rsid w:val="00ED2114"/>
    <w:rsid w:val="00ED2171"/>
    <w:rsid w:val="00ED36C0"/>
    <w:rsid w:val="00ED4D94"/>
    <w:rsid w:val="00ED653E"/>
    <w:rsid w:val="00ED70AF"/>
    <w:rsid w:val="00ED7B16"/>
    <w:rsid w:val="00EE2295"/>
    <w:rsid w:val="00EE2337"/>
    <w:rsid w:val="00EE37B2"/>
    <w:rsid w:val="00EE4E83"/>
    <w:rsid w:val="00EE5CA9"/>
    <w:rsid w:val="00EE75E6"/>
    <w:rsid w:val="00EE7683"/>
    <w:rsid w:val="00EF0176"/>
    <w:rsid w:val="00EF0497"/>
    <w:rsid w:val="00EF0B2F"/>
    <w:rsid w:val="00EF1E8F"/>
    <w:rsid w:val="00EF3AC6"/>
    <w:rsid w:val="00EF3EF1"/>
    <w:rsid w:val="00EF4C00"/>
    <w:rsid w:val="00EF4FC2"/>
    <w:rsid w:val="00EF7183"/>
    <w:rsid w:val="00EF740F"/>
    <w:rsid w:val="00F0035E"/>
    <w:rsid w:val="00F01B48"/>
    <w:rsid w:val="00F021F0"/>
    <w:rsid w:val="00F024BA"/>
    <w:rsid w:val="00F02EA6"/>
    <w:rsid w:val="00F03AE1"/>
    <w:rsid w:val="00F0422C"/>
    <w:rsid w:val="00F05DDE"/>
    <w:rsid w:val="00F061DF"/>
    <w:rsid w:val="00F066AE"/>
    <w:rsid w:val="00F06D32"/>
    <w:rsid w:val="00F074C8"/>
    <w:rsid w:val="00F07776"/>
    <w:rsid w:val="00F1040D"/>
    <w:rsid w:val="00F108D5"/>
    <w:rsid w:val="00F11D10"/>
    <w:rsid w:val="00F13AAD"/>
    <w:rsid w:val="00F13B6C"/>
    <w:rsid w:val="00F13DEA"/>
    <w:rsid w:val="00F15C73"/>
    <w:rsid w:val="00F15FAE"/>
    <w:rsid w:val="00F16704"/>
    <w:rsid w:val="00F17C56"/>
    <w:rsid w:val="00F20214"/>
    <w:rsid w:val="00F21492"/>
    <w:rsid w:val="00F2150D"/>
    <w:rsid w:val="00F23D91"/>
    <w:rsid w:val="00F24C29"/>
    <w:rsid w:val="00F278A8"/>
    <w:rsid w:val="00F27F30"/>
    <w:rsid w:val="00F30957"/>
    <w:rsid w:val="00F30EFF"/>
    <w:rsid w:val="00F322C4"/>
    <w:rsid w:val="00F327DA"/>
    <w:rsid w:val="00F32A2C"/>
    <w:rsid w:val="00F32C5D"/>
    <w:rsid w:val="00F32FF1"/>
    <w:rsid w:val="00F3464F"/>
    <w:rsid w:val="00F34D78"/>
    <w:rsid w:val="00F35071"/>
    <w:rsid w:val="00F35269"/>
    <w:rsid w:val="00F356CC"/>
    <w:rsid w:val="00F35C4B"/>
    <w:rsid w:val="00F3648A"/>
    <w:rsid w:val="00F3658D"/>
    <w:rsid w:val="00F36702"/>
    <w:rsid w:val="00F3706A"/>
    <w:rsid w:val="00F37A26"/>
    <w:rsid w:val="00F40802"/>
    <w:rsid w:val="00F41304"/>
    <w:rsid w:val="00F42B2C"/>
    <w:rsid w:val="00F44454"/>
    <w:rsid w:val="00F44E4D"/>
    <w:rsid w:val="00F44EC1"/>
    <w:rsid w:val="00F45921"/>
    <w:rsid w:val="00F45E89"/>
    <w:rsid w:val="00F45E99"/>
    <w:rsid w:val="00F45F9E"/>
    <w:rsid w:val="00F46AAB"/>
    <w:rsid w:val="00F522B5"/>
    <w:rsid w:val="00F52441"/>
    <w:rsid w:val="00F528CC"/>
    <w:rsid w:val="00F544BF"/>
    <w:rsid w:val="00F548A3"/>
    <w:rsid w:val="00F55BD1"/>
    <w:rsid w:val="00F566AB"/>
    <w:rsid w:val="00F575B9"/>
    <w:rsid w:val="00F623F9"/>
    <w:rsid w:val="00F63446"/>
    <w:rsid w:val="00F63C40"/>
    <w:rsid w:val="00F65518"/>
    <w:rsid w:val="00F65742"/>
    <w:rsid w:val="00F67551"/>
    <w:rsid w:val="00F70B71"/>
    <w:rsid w:val="00F71032"/>
    <w:rsid w:val="00F71D0E"/>
    <w:rsid w:val="00F72088"/>
    <w:rsid w:val="00F72168"/>
    <w:rsid w:val="00F72E3B"/>
    <w:rsid w:val="00F738A5"/>
    <w:rsid w:val="00F74438"/>
    <w:rsid w:val="00F7501A"/>
    <w:rsid w:val="00F75121"/>
    <w:rsid w:val="00F76619"/>
    <w:rsid w:val="00F76AAE"/>
    <w:rsid w:val="00F76D84"/>
    <w:rsid w:val="00F7748C"/>
    <w:rsid w:val="00F77E6C"/>
    <w:rsid w:val="00F80848"/>
    <w:rsid w:val="00F80C87"/>
    <w:rsid w:val="00F81168"/>
    <w:rsid w:val="00F818B0"/>
    <w:rsid w:val="00F82638"/>
    <w:rsid w:val="00F831E5"/>
    <w:rsid w:val="00F833A3"/>
    <w:rsid w:val="00F83DA6"/>
    <w:rsid w:val="00F848D3"/>
    <w:rsid w:val="00F86498"/>
    <w:rsid w:val="00F8670A"/>
    <w:rsid w:val="00F872ED"/>
    <w:rsid w:val="00F92397"/>
    <w:rsid w:val="00F92C2C"/>
    <w:rsid w:val="00F93302"/>
    <w:rsid w:val="00F93A30"/>
    <w:rsid w:val="00F9420C"/>
    <w:rsid w:val="00F94581"/>
    <w:rsid w:val="00F94909"/>
    <w:rsid w:val="00F96ED7"/>
    <w:rsid w:val="00F97B33"/>
    <w:rsid w:val="00FA0C2A"/>
    <w:rsid w:val="00FA13C1"/>
    <w:rsid w:val="00FA2E5B"/>
    <w:rsid w:val="00FA31F9"/>
    <w:rsid w:val="00FA38DF"/>
    <w:rsid w:val="00FA5687"/>
    <w:rsid w:val="00FA754F"/>
    <w:rsid w:val="00FB0E8B"/>
    <w:rsid w:val="00FB1202"/>
    <w:rsid w:val="00FB193B"/>
    <w:rsid w:val="00FB2128"/>
    <w:rsid w:val="00FB2A24"/>
    <w:rsid w:val="00FB3910"/>
    <w:rsid w:val="00FB4301"/>
    <w:rsid w:val="00FB5B98"/>
    <w:rsid w:val="00FB6CA3"/>
    <w:rsid w:val="00FC0EE5"/>
    <w:rsid w:val="00FC0EE8"/>
    <w:rsid w:val="00FC295E"/>
    <w:rsid w:val="00FC4903"/>
    <w:rsid w:val="00FC4BBC"/>
    <w:rsid w:val="00FC5238"/>
    <w:rsid w:val="00FC6F89"/>
    <w:rsid w:val="00FC77BA"/>
    <w:rsid w:val="00FC7A28"/>
    <w:rsid w:val="00FC7F5E"/>
    <w:rsid w:val="00FD04A6"/>
    <w:rsid w:val="00FD0552"/>
    <w:rsid w:val="00FD0E02"/>
    <w:rsid w:val="00FD1CB7"/>
    <w:rsid w:val="00FD2124"/>
    <w:rsid w:val="00FD3862"/>
    <w:rsid w:val="00FD3D19"/>
    <w:rsid w:val="00FD4E02"/>
    <w:rsid w:val="00FD594A"/>
    <w:rsid w:val="00FD6753"/>
    <w:rsid w:val="00FD685C"/>
    <w:rsid w:val="00FD6A9E"/>
    <w:rsid w:val="00FD6D5C"/>
    <w:rsid w:val="00FD701D"/>
    <w:rsid w:val="00FD7D73"/>
    <w:rsid w:val="00FE05A9"/>
    <w:rsid w:val="00FE1170"/>
    <w:rsid w:val="00FE18C4"/>
    <w:rsid w:val="00FE3ED5"/>
    <w:rsid w:val="00FE5294"/>
    <w:rsid w:val="00FE56B8"/>
    <w:rsid w:val="00FE5A6F"/>
    <w:rsid w:val="00FE649A"/>
    <w:rsid w:val="00FE72F3"/>
    <w:rsid w:val="00FE74E9"/>
    <w:rsid w:val="00FF1885"/>
    <w:rsid w:val="00FF1F4D"/>
    <w:rsid w:val="00FF2B60"/>
    <w:rsid w:val="00FF2BD5"/>
    <w:rsid w:val="00FF3A43"/>
    <w:rsid w:val="00FF3F2C"/>
    <w:rsid w:val="00FF3F8E"/>
    <w:rsid w:val="00FF41EC"/>
    <w:rsid w:val="00FF48C3"/>
    <w:rsid w:val="00FF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" w:semiHidden="0" w:unhideWhenUsed="0"/>
    <w:lsdException w:name="List 2" w:semiHidden="0" w:unhideWhenUsed="0"/>
    <w:lsdException w:name="List 3" w:semiHidden="0" w:unhideWhenUsed="0"/>
    <w:lsdException w:name="Title" w:semiHidden="0" w:unhideWhenUsed="0" w:qFormat="1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7D6"/>
    <w:rPr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A75645"/>
    <w:pPr>
      <w:keepNext/>
      <w:spacing w:before="240" w:after="360"/>
      <w:jc w:val="center"/>
      <w:outlineLvl w:val="0"/>
    </w:pPr>
    <w:rPr>
      <w:rFonts w:eastAsiaTheme="majorEastAsia"/>
      <w:bCs/>
      <w:kern w:val="32"/>
      <w:sz w:val="30"/>
      <w:szCs w:val="32"/>
      <w:lang w:val="en-US"/>
    </w:rPr>
  </w:style>
  <w:style w:type="paragraph" w:styleId="2">
    <w:name w:val="heading 2"/>
    <w:basedOn w:val="a"/>
    <w:next w:val="a"/>
    <w:link w:val="20"/>
    <w:autoRedefine/>
    <w:qFormat/>
    <w:rsid w:val="00A43E47"/>
    <w:pPr>
      <w:keepNext/>
      <w:keepLines/>
      <w:spacing w:before="240" w:after="360"/>
      <w:jc w:val="center"/>
      <w:outlineLvl w:val="1"/>
    </w:pPr>
    <w:rPr>
      <w:rFonts w:eastAsiaTheme="majorEastAsia" w:cstheme="majorBidi"/>
      <w:bCs/>
      <w:sz w:val="30"/>
      <w:szCs w:val="26"/>
    </w:rPr>
  </w:style>
  <w:style w:type="paragraph" w:styleId="3">
    <w:name w:val="heading 3"/>
    <w:basedOn w:val="a"/>
    <w:next w:val="a"/>
    <w:link w:val="30"/>
    <w:autoRedefine/>
    <w:qFormat/>
    <w:rsid w:val="00B802F6"/>
    <w:pPr>
      <w:keepNext/>
      <w:keepLines/>
      <w:spacing w:line="360" w:lineRule="auto"/>
      <w:ind w:left="3969"/>
      <w:jc w:val="center"/>
      <w:outlineLvl w:val="2"/>
    </w:pPr>
    <w:rPr>
      <w:rFonts w:eastAsiaTheme="majorEastAsia" w:cstheme="majorBidi"/>
      <w:bCs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autoRedefine/>
    <w:rsid w:val="00DA4F77"/>
    <w:pPr>
      <w:autoSpaceDE w:val="0"/>
      <w:autoSpaceDN w:val="0"/>
      <w:adjustRightInd w:val="0"/>
    </w:pPr>
    <w:rPr>
      <w:rFonts w:ascii="Arial" w:hAnsi="Arial" w:cs="Arial"/>
      <w:sz w:val="20"/>
      <w:szCs w:val="20"/>
      <w:lang w:val="en-ZA" w:eastAsia="en-ZA"/>
    </w:rPr>
  </w:style>
  <w:style w:type="paragraph" w:styleId="a4">
    <w:name w:val="footer"/>
    <w:basedOn w:val="a"/>
    <w:rsid w:val="001E08EE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1E08EE"/>
  </w:style>
  <w:style w:type="paragraph" w:styleId="a6">
    <w:name w:val="header"/>
    <w:basedOn w:val="a"/>
    <w:link w:val="a7"/>
    <w:uiPriority w:val="99"/>
    <w:rsid w:val="001E08EE"/>
    <w:pPr>
      <w:tabs>
        <w:tab w:val="center" w:pos="4677"/>
        <w:tab w:val="right" w:pos="9355"/>
      </w:tabs>
    </w:pPr>
  </w:style>
  <w:style w:type="table" w:styleId="a8">
    <w:name w:val="Table Grid"/>
    <w:basedOn w:val="a1"/>
    <w:rsid w:val="000870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0870BC"/>
    <w:pPr>
      <w:tabs>
        <w:tab w:val="left" w:pos="480"/>
        <w:tab w:val="right" w:leader="dot" w:pos="9911"/>
      </w:tabs>
      <w:spacing w:line="360" w:lineRule="auto"/>
      <w:ind w:left="1418" w:hanging="1418"/>
    </w:pPr>
    <w:rPr>
      <w:rFonts w:ascii="Arial" w:hAnsi="Arial"/>
      <w:sz w:val="20"/>
    </w:rPr>
  </w:style>
  <w:style w:type="paragraph" w:customStyle="1" w:styleId="21">
    <w:name w:val="Знак2 Знак Знак Знак"/>
    <w:basedOn w:val="a"/>
    <w:autoRedefine/>
    <w:rsid w:val="00814604"/>
    <w:pPr>
      <w:autoSpaceDE w:val="0"/>
      <w:autoSpaceDN w:val="0"/>
      <w:adjustRightInd w:val="0"/>
    </w:pPr>
    <w:rPr>
      <w:rFonts w:ascii="Arial" w:hAnsi="Arial" w:cs="Arial"/>
      <w:sz w:val="20"/>
      <w:szCs w:val="20"/>
      <w:lang w:val="en-ZA" w:eastAsia="en-ZA"/>
    </w:rPr>
  </w:style>
  <w:style w:type="character" w:customStyle="1" w:styleId="10">
    <w:name w:val="Заголовок 1 Знак"/>
    <w:basedOn w:val="a0"/>
    <w:link w:val="1"/>
    <w:rsid w:val="00A75645"/>
    <w:rPr>
      <w:rFonts w:eastAsiaTheme="majorEastAsia"/>
      <w:bCs/>
      <w:kern w:val="32"/>
      <w:sz w:val="30"/>
      <w:szCs w:val="32"/>
      <w:lang w:val="en-US" w:eastAsia="ru-RU"/>
    </w:rPr>
  </w:style>
  <w:style w:type="character" w:customStyle="1" w:styleId="a7">
    <w:name w:val="Верхний колонтитул Знак"/>
    <w:link w:val="a6"/>
    <w:uiPriority w:val="99"/>
    <w:rsid w:val="005C1930"/>
    <w:rPr>
      <w:sz w:val="24"/>
      <w:szCs w:val="24"/>
    </w:rPr>
  </w:style>
  <w:style w:type="character" w:customStyle="1" w:styleId="20">
    <w:name w:val="Заголовок 2 Знак"/>
    <w:basedOn w:val="a0"/>
    <w:link w:val="2"/>
    <w:rsid w:val="00A43E47"/>
    <w:rPr>
      <w:rFonts w:eastAsiaTheme="majorEastAsia" w:cstheme="majorBidi"/>
      <w:bCs/>
      <w:sz w:val="30"/>
      <w:szCs w:val="26"/>
      <w:lang w:eastAsia="ru-RU"/>
    </w:rPr>
  </w:style>
  <w:style w:type="paragraph" w:customStyle="1" w:styleId="DoctitleAgency">
    <w:name w:val="Doc title (Agency)"/>
    <w:basedOn w:val="a"/>
    <w:next w:val="a"/>
    <w:rsid w:val="000C74F9"/>
    <w:pPr>
      <w:spacing w:before="720" w:line="360" w:lineRule="atLeast"/>
    </w:pPr>
    <w:rPr>
      <w:rFonts w:ascii="Verdana" w:eastAsia="Verdana" w:hAnsi="Verdana" w:cs="Verdana"/>
      <w:color w:val="003399"/>
      <w:sz w:val="32"/>
      <w:szCs w:val="32"/>
      <w:lang w:val="en-GB" w:eastAsia="en-GB"/>
    </w:rPr>
  </w:style>
  <w:style w:type="character" w:styleId="a9">
    <w:name w:val="Emphasis"/>
    <w:basedOn w:val="a0"/>
    <w:qFormat/>
    <w:rsid w:val="006157D6"/>
    <w:rPr>
      <w:i/>
      <w:iCs/>
    </w:rPr>
  </w:style>
  <w:style w:type="paragraph" w:styleId="aa">
    <w:name w:val="Subtitle"/>
    <w:basedOn w:val="a"/>
    <w:next w:val="a"/>
    <w:link w:val="ab"/>
    <w:qFormat/>
    <w:rsid w:val="006157D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b">
    <w:name w:val="Подзаголовок Знак"/>
    <w:basedOn w:val="a0"/>
    <w:link w:val="aa"/>
    <w:rsid w:val="006157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B802F6"/>
    <w:rPr>
      <w:rFonts w:eastAsiaTheme="majorEastAsia" w:cstheme="majorBidi"/>
      <w:bCs/>
      <w:sz w:val="30"/>
      <w:szCs w:val="24"/>
      <w:lang w:eastAsia="ru-RU"/>
    </w:rPr>
  </w:style>
  <w:style w:type="paragraph" w:styleId="ac">
    <w:name w:val="Balloon Text"/>
    <w:basedOn w:val="a"/>
    <w:link w:val="ad"/>
    <w:semiHidden/>
    <w:unhideWhenUsed/>
    <w:rsid w:val="005001DE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semiHidden/>
    <w:rsid w:val="005001DE"/>
    <w:rPr>
      <w:rFonts w:ascii="Segoe UI" w:hAnsi="Segoe UI" w:cs="Segoe UI"/>
      <w:sz w:val="18"/>
      <w:szCs w:val="18"/>
      <w:lang w:eastAsia="ru-RU"/>
    </w:rPr>
  </w:style>
  <w:style w:type="character" w:styleId="ae">
    <w:name w:val="annotation reference"/>
    <w:basedOn w:val="a0"/>
    <w:semiHidden/>
    <w:unhideWhenUsed/>
    <w:rsid w:val="005001DE"/>
    <w:rPr>
      <w:sz w:val="16"/>
      <w:szCs w:val="16"/>
    </w:rPr>
  </w:style>
  <w:style w:type="paragraph" w:styleId="af">
    <w:name w:val="annotation text"/>
    <w:basedOn w:val="a"/>
    <w:link w:val="af0"/>
    <w:semiHidden/>
    <w:unhideWhenUsed/>
    <w:rsid w:val="005001DE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semiHidden/>
    <w:rsid w:val="005001DE"/>
    <w:rPr>
      <w:lang w:eastAsia="ru-RU"/>
    </w:rPr>
  </w:style>
  <w:style w:type="paragraph" w:styleId="af1">
    <w:name w:val="annotation subject"/>
    <w:basedOn w:val="af"/>
    <w:next w:val="af"/>
    <w:link w:val="af2"/>
    <w:semiHidden/>
    <w:unhideWhenUsed/>
    <w:rsid w:val="005001DE"/>
    <w:rPr>
      <w:b/>
      <w:bCs/>
    </w:rPr>
  </w:style>
  <w:style w:type="character" w:customStyle="1" w:styleId="af2">
    <w:name w:val="Тема примечания Знак"/>
    <w:basedOn w:val="af0"/>
    <w:link w:val="af1"/>
    <w:semiHidden/>
    <w:rsid w:val="005001DE"/>
    <w:rPr>
      <w:b/>
      <w:bCs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" w:semiHidden="0" w:unhideWhenUsed="0"/>
    <w:lsdException w:name="List 2" w:semiHidden="0" w:unhideWhenUsed="0"/>
    <w:lsdException w:name="List 3" w:semiHidden="0" w:unhideWhenUsed="0"/>
    <w:lsdException w:name="Title" w:semiHidden="0" w:unhideWhenUsed="0" w:qFormat="1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7D6"/>
    <w:rPr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A75645"/>
    <w:pPr>
      <w:keepNext/>
      <w:spacing w:before="240" w:after="360"/>
      <w:jc w:val="center"/>
      <w:outlineLvl w:val="0"/>
    </w:pPr>
    <w:rPr>
      <w:rFonts w:eastAsiaTheme="majorEastAsia"/>
      <w:bCs/>
      <w:kern w:val="32"/>
      <w:sz w:val="30"/>
      <w:szCs w:val="32"/>
      <w:lang w:val="en-US"/>
    </w:rPr>
  </w:style>
  <w:style w:type="paragraph" w:styleId="2">
    <w:name w:val="heading 2"/>
    <w:basedOn w:val="a"/>
    <w:next w:val="a"/>
    <w:link w:val="20"/>
    <w:autoRedefine/>
    <w:qFormat/>
    <w:rsid w:val="00A43E47"/>
    <w:pPr>
      <w:keepNext/>
      <w:keepLines/>
      <w:spacing w:before="240" w:after="360"/>
      <w:jc w:val="center"/>
      <w:outlineLvl w:val="1"/>
    </w:pPr>
    <w:rPr>
      <w:rFonts w:eastAsiaTheme="majorEastAsia" w:cstheme="majorBidi"/>
      <w:bCs/>
      <w:sz w:val="30"/>
      <w:szCs w:val="26"/>
    </w:rPr>
  </w:style>
  <w:style w:type="paragraph" w:styleId="3">
    <w:name w:val="heading 3"/>
    <w:basedOn w:val="a"/>
    <w:next w:val="a"/>
    <w:link w:val="30"/>
    <w:autoRedefine/>
    <w:qFormat/>
    <w:rsid w:val="00B802F6"/>
    <w:pPr>
      <w:keepNext/>
      <w:keepLines/>
      <w:spacing w:line="360" w:lineRule="auto"/>
      <w:ind w:left="3969"/>
      <w:jc w:val="center"/>
      <w:outlineLvl w:val="2"/>
    </w:pPr>
    <w:rPr>
      <w:rFonts w:eastAsiaTheme="majorEastAsia" w:cstheme="majorBidi"/>
      <w:bCs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autoRedefine/>
    <w:rsid w:val="00DA4F77"/>
    <w:pPr>
      <w:autoSpaceDE w:val="0"/>
      <w:autoSpaceDN w:val="0"/>
      <w:adjustRightInd w:val="0"/>
    </w:pPr>
    <w:rPr>
      <w:rFonts w:ascii="Arial" w:hAnsi="Arial" w:cs="Arial"/>
      <w:sz w:val="20"/>
      <w:szCs w:val="20"/>
      <w:lang w:val="en-ZA" w:eastAsia="en-ZA"/>
    </w:rPr>
  </w:style>
  <w:style w:type="paragraph" w:styleId="a4">
    <w:name w:val="footer"/>
    <w:basedOn w:val="a"/>
    <w:rsid w:val="001E08EE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1E08EE"/>
  </w:style>
  <w:style w:type="paragraph" w:styleId="a6">
    <w:name w:val="header"/>
    <w:basedOn w:val="a"/>
    <w:link w:val="a7"/>
    <w:uiPriority w:val="99"/>
    <w:rsid w:val="001E08EE"/>
    <w:pPr>
      <w:tabs>
        <w:tab w:val="center" w:pos="4677"/>
        <w:tab w:val="right" w:pos="9355"/>
      </w:tabs>
    </w:pPr>
  </w:style>
  <w:style w:type="table" w:styleId="a8">
    <w:name w:val="Table Grid"/>
    <w:basedOn w:val="a1"/>
    <w:rsid w:val="000870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0870BC"/>
    <w:pPr>
      <w:tabs>
        <w:tab w:val="left" w:pos="480"/>
        <w:tab w:val="right" w:leader="dot" w:pos="9911"/>
      </w:tabs>
      <w:spacing w:line="360" w:lineRule="auto"/>
      <w:ind w:left="1418" w:hanging="1418"/>
    </w:pPr>
    <w:rPr>
      <w:rFonts w:ascii="Arial" w:hAnsi="Arial"/>
      <w:sz w:val="20"/>
    </w:rPr>
  </w:style>
  <w:style w:type="paragraph" w:customStyle="1" w:styleId="21">
    <w:name w:val="Знак2 Знак Знак Знак"/>
    <w:basedOn w:val="a"/>
    <w:autoRedefine/>
    <w:rsid w:val="00814604"/>
    <w:pPr>
      <w:autoSpaceDE w:val="0"/>
      <w:autoSpaceDN w:val="0"/>
      <w:adjustRightInd w:val="0"/>
    </w:pPr>
    <w:rPr>
      <w:rFonts w:ascii="Arial" w:hAnsi="Arial" w:cs="Arial"/>
      <w:sz w:val="20"/>
      <w:szCs w:val="20"/>
      <w:lang w:val="en-ZA" w:eastAsia="en-ZA"/>
    </w:rPr>
  </w:style>
  <w:style w:type="character" w:customStyle="1" w:styleId="10">
    <w:name w:val="Заголовок 1 Знак"/>
    <w:basedOn w:val="a0"/>
    <w:link w:val="1"/>
    <w:rsid w:val="00A75645"/>
    <w:rPr>
      <w:rFonts w:eastAsiaTheme="majorEastAsia"/>
      <w:bCs/>
      <w:kern w:val="32"/>
      <w:sz w:val="30"/>
      <w:szCs w:val="32"/>
      <w:lang w:val="en-US" w:eastAsia="ru-RU"/>
    </w:rPr>
  </w:style>
  <w:style w:type="character" w:customStyle="1" w:styleId="a7">
    <w:name w:val="Верхний колонтитул Знак"/>
    <w:link w:val="a6"/>
    <w:uiPriority w:val="99"/>
    <w:rsid w:val="005C1930"/>
    <w:rPr>
      <w:sz w:val="24"/>
      <w:szCs w:val="24"/>
    </w:rPr>
  </w:style>
  <w:style w:type="character" w:customStyle="1" w:styleId="20">
    <w:name w:val="Заголовок 2 Знак"/>
    <w:basedOn w:val="a0"/>
    <w:link w:val="2"/>
    <w:rsid w:val="00A43E47"/>
    <w:rPr>
      <w:rFonts w:eastAsiaTheme="majorEastAsia" w:cstheme="majorBidi"/>
      <w:bCs/>
      <w:sz w:val="30"/>
      <w:szCs w:val="26"/>
      <w:lang w:eastAsia="ru-RU"/>
    </w:rPr>
  </w:style>
  <w:style w:type="paragraph" w:customStyle="1" w:styleId="DoctitleAgency">
    <w:name w:val="Doc title (Agency)"/>
    <w:basedOn w:val="a"/>
    <w:next w:val="a"/>
    <w:rsid w:val="000C74F9"/>
    <w:pPr>
      <w:spacing w:before="720" w:line="360" w:lineRule="atLeast"/>
    </w:pPr>
    <w:rPr>
      <w:rFonts w:ascii="Verdana" w:eastAsia="Verdana" w:hAnsi="Verdana" w:cs="Verdana"/>
      <w:color w:val="003399"/>
      <w:sz w:val="32"/>
      <w:szCs w:val="32"/>
      <w:lang w:val="en-GB" w:eastAsia="en-GB"/>
    </w:rPr>
  </w:style>
  <w:style w:type="character" w:styleId="a9">
    <w:name w:val="Emphasis"/>
    <w:basedOn w:val="a0"/>
    <w:qFormat/>
    <w:rsid w:val="006157D6"/>
    <w:rPr>
      <w:i/>
      <w:iCs/>
    </w:rPr>
  </w:style>
  <w:style w:type="paragraph" w:styleId="aa">
    <w:name w:val="Subtitle"/>
    <w:basedOn w:val="a"/>
    <w:next w:val="a"/>
    <w:link w:val="ab"/>
    <w:qFormat/>
    <w:rsid w:val="006157D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b">
    <w:name w:val="Подзаголовок Знак"/>
    <w:basedOn w:val="a0"/>
    <w:link w:val="aa"/>
    <w:rsid w:val="006157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B802F6"/>
    <w:rPr>
      <w:rFonts w:eastAsiaTheme="majorEastAsia" w:cstheme="majorBidi"/>
      <w:bCs/>
      <w:sz w:val="30"/>
      <w:szCs w:val="24"/>
      <w:lang w:eastAsia="ru-RU"/>
    </w:rPr>
  </w:style>
  <w:style w:type="paragraph" w:styleId="ac">
    <w:name w:val="Balloon Text"/>
    <w:basedOn w:val="a"/>
    <w:link w:val="ad"/>
    <w:semiHidden/>
    <w:unhideWhenUsed/>
    <w:rsid w:val="005001DE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semiHidden/>
    <w:rsid w:val="005001DE"/>
    <w:rPr>
      <w:rFonts w:ascii="Segoe UI" w:hAnsi="Segoe UI" w:cs="Segoe UI"/>
      <w:sz w:val="18"/>
      <w:szCs w:val="18"/>
      <w:lang w:eastAsia="ru-RU"/>
    </w:rPr>
  </w:style>
  <w:style w:type="character" w:styleId="ae">
    <w:name w:val="annotation reference"/>
    <w:basedOn w:val="a0"/>
    <w:semiHidden/>
    <w:unhideWhenUsed/>
    <w:rsid w:val="005001DE"/>
    <w:rPr>
      <w:sz w:val="16"/>
      <w:szCs w:val="16"/>
    </w:rPr>
  </w:style>
  <w:style w:type="paragraph" w:styleId="af">
    <w:name w:val="annotation text"/>
    <w:basedOn w:val="a"/>
    <w:link w:val="af0"/>
    <w:semiHidden/>
    <w:unhideWhenUsed/>
    <w:rsid w:val="005001DE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semiHidden/>
    <w:rsid w:val="005001DE"/>
    <w:rPr>
      <w:lang w:eastAsia="ru-RU"/>
    </w:rPr>
  </w:style>
  <w:style w:type="paragraph" w:styleId="af1">
    <w:name w:val="annotation subject"/>
    <w:basedOn w:val="af"/>
    <w:next w:val="af"/>
    <w:link w:val="af2"/>
    <w:semiHidden/>
    <w:unhideWhenUsed/>
    <w:rsid w:val="005001DE"/>
    <w:rPr>
      <w:b/>
      <w:bCs/>
    </w:rPr>
  </w:style>
  <w:style w:type="character" w:customStyle="1" w:styleId="af2">
    <w:name w:val="Тема примечания Знак"/>
    <w:basedOn w:val="af0"/>
    <w:link w:val="af1"/>
    <w:semiHidden/>
    <w:rsid w:val="005001DE"/>
    <w:rPr>
      <w:b/>
      <w:bCs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4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791D02-3A72-4B79-9F6F-BEE599062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25</Pages>
  <Words>3935</Words>
  <Characters>29951</Characters>
  <Application>Microsoft Office Word</Application>
  <DocSecurity>0</DocSecurity>
  <Lines>249</Lines>
  <Paragraphs>67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Руководство по валидации процессов готовой продукции - Информация и данные для представления  в заявке на регистрацию</vt:lpstr>
      <vt:lpstr>Руководство по валидации процессов готовой продукции - Информация и данные для представления  в заявке на регистрацию</vt:lpstr>
    </vt:vector>
  </TitlesOfParts>
  <Company>ЛОТИОС</Company>
  <LinksUpToDate>false</LinksUpToDate>
  <CharactersWithSpaces>33819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по валидации процессов готовой продукции - Информация и данные для представления  в заявке на регистрацию</dc:title>
  <dc:creator>Гирстун</dc:creator>
  <cp:lastModifiedBy>Мишачёва Марина Сергеевна</cp:lastModifiedBy>
  <cp:revision>12</cp:revision>
  <cp:lastPrinted>2017-06-02T06:40:00Z</cp:lastPrinted>
  <dcterms:created xsi:type="dcterms:W3CDTF">2017-07-13T14:04:00Z</dcterms:created>
  <dcterms:modified xsi:type="dcterms:W3CDTF">2017-09-28T10:06:00Z</dcterms:modified>
</cp:coreProperties>
</file>