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35C" w:rsidRPr="00B462A9" w:rsidRDefault="005B735C" w:rsidP="00EB3F71">
      <w:pPr>
        <w:rPr>
          <w:sz w:val="30"/>
          <w:szCs w:val="30"/>
        </w:rPr>
      </w:pPr>
    </w:p>
    <w:tbl>
      <w:tblPr>
        <w:tblW w:w="5245" w:type="dxa"/>
        <w:tblInd w:w="4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5"/>
      </w:tblGrid>
      <w:tr w:rsidR="001D627B" w:rsidRPr="0035752A" w:rsidTr="00FE1D99">
        <w:tc>
          <w:tcPr>
            <w:tcW w:w="5245" w:type="dxa"/>
            <w:tcBorders>
              <w:top w:val="nil"/>
              <w:left w:val="nil"/>
              <w:bottom w:val="nil"/>
              <w:right w:val="nil"/>
            </w:tcBorders>
          </w:tcPr>
          <w:p w:rsidR="001D627B" w:rsidRPr="0035752A" w:rsidRDefault="00C326E2" w:rsidP="00EB3F71">
            <w:pPr>
              <w:spacing w:line="360" w:lineRule="auto"/>
              <w:jc w:val="center"/>
              <w:rPr>
                <w:sz w:val="30"/>
                <w:szCs w:val="30"/>
              </w:rPr>
            </w:pPr>
            <w:r w:rsidRPr="0035752A">
              <w:rPr>
                <w:sz w:val="30"/>
                <w:szCs w:val="30"/>
              </w:rPr>
              <w:t>ПРИЛОЖЕНИЕ</w:t>
            </w:r>
          </w:p>
          <w:p w:rsidR="001D627B" w:rsidRPr="0035752A" w:rsidRDefault="00C326E2" w:rsidP="00EB3F71">
            <w:pPr>
              <w:jc w:val="center"/>
              <w:rPr>
                <w:sz w:val="30"/>
                <w:szCs w:val="30"/>
              </w:rPr>
            </w:pPr>
            <w:r w:rsidRPr="0035752A">
              <w:rPr>
                <w:sz w:val="30"/>
                <w:szCs w:val="30"/>
              </w:rPr>
              <w:t xml:space="preserve">к </w:t>
            </w:r>
            <w:r w:rsidR="001D627B" w:rsidRPr="0035752A">
              <w:rPr>
                <w:sz w:val="30"/>
                <w:szCs w:val="30"/>
              </w:rPr>
              <w:t>Р</w:t>
            </w:r>
            <w:r w:rsidRPr="0035752A">
              <w:rPr>
                <w:sz w:val="30"/>
                <w:szCs w:val="30"/>
              </w:rPr>
              <w:t>екомендации</w:t>
            </w:r>
            <w:r w:rsidR="001D627B" w:rsidRPr="0035752A">
              <w:rPr>
                <w:sz w:val="30"/>
                <w:szCs w:val="30"/>
              </w:rPr>
              <w:t xml:space="preserve"> Коллегии</w:t>
            </w:r>
          </w:p>
          <w:p w:rsidR="001D627B" w:rsidRPr="0035752A" w:rsidRDefault="001D627B" w:rsidP="00EB3F71">
            <w:pPr>
              <w:jc w:val="center"/>
              <w:rPr>
                <w:sz w:val="30"/>
                <w:szCs w:val="30"/>
              </w:rPr>
            </w:pPr>
            <w:r w:rsidRPr="0035752A">
              <w:rPr>
                <w:sz w:val="30"/>
                <w:szCs w:val="30"/>
              </w:rPr>
              <w:t>Евразийской экономической комиссии</w:t>
            </w:r>
          </w:p>
          <w:p w:rsidR="001D627B" w:rsidRPr="0035752A" w:rsidRDefault="009E27C9" w:rsidP="00EB3F71">
            <w:pPr>
              <w:jc w:val="both"/>
              <w:rPr>
                <w:sz w:val="30"/>
                <w:szCs w:val="30"/>
              </w:rPr>
            </w:pPr>
            <w:r w:rsidRPr="0035752A">
              <w:rPr>
                <w:sz w:val="30"/>
                <w:szCs w:val="30"/>
              </w:rPr>
              <w:t xml:space="preserve">  </w:t>
            </w:r>
            <w:r w:rsidR="001608CB">
              <w:rPr>
                <w:sz w:val="30"/>
                <w:szCs w:val="30"/>
              </w:rPr>
              <w:t xml:space="preserve">         </w:t>
            </w:r>
            <w:r w:rsidR="006C55DD" w:rsidRPr="0035752A">
              <w:rPr>
                <w:sz w:val="30"/>
                <w:szCs w:val="30"/>
              </w:rPr>
              <w:t xml:space="preserve"> о</w:t>
            </w:r>
            <w:r w:rsidR="001D627B" w:rsidRPr="0035752A">
              <w:rPr>
                <w:sz w:val="30"/>
                <w:szCs w:val="30"/>
              </w:rPr>
              <w:t>т</w:t>
            </w:r>
            <w:r w:rsidRPr="0035752A">
              <w:rPr>
                <w:sz w:val="30"/>
                <w:szCs w:val="30"/>
              </w:rPr>
              <w:t xml:space="preserve"> </w:t>
            </w:r>
            <w:r w:rsidR="001608CB">
              <w:rPr>
                <w:sz w:val="30"/>
                <w:szCs w:val="30"/>
              </w:rPr>
              <w:t>12 марта</w:t>
            </w:r>
            <w:r w:rsidR="0089187B" w:rsidRPr="0035752A">
              <w:rPr>
                <w:sz w:val="30"/>
                <w:szCs w:val="30"/>
              </w:rPr>
              <w:t xml:space="preserve"> </w:t>
            </w:r>
            <w:r w:rsidR="001D627B" w:rsidRPr="0035752A">
              <w:rPr>
                <w:sz w:val="30"/>
                <w:szCs w:val="30"/>
              </w:rPr>
              <w:t>20</w:t>
            </w:r>
            <w:r w:rsidR="001608CB">
              <w:rPr>
                <w:sz w:val="30"/>
                <w:szCs w:val="30"/>
              </w:rPr>
              <w:t>19</w:t>
            </w:r>
            <w:r w:rsidR="001D627B" w:rsidRPr="0035752A">
              <w:rPr>
                <w:sz w:val="30"/>
                <w:szCs w:val="30"/>
              </w:rPr>
              <w:t xml:space="preserve"> г.</w:t>
            </w:r>
            <w:r w:rsidRPr="0035752A">
              <w:rPr>
                <w:sz w:val="30"/>
                <w:szCs w:val="30"/>
              </w:rPr>
              <w:t xml:space="preserve"> </w:t>
            </w:r>
            <w:r w:rsidR="001D627B" w:rsidRPr="0035752A">
              <w:rPr>
                <w:sz w:val="30"/>
                <w:szCs w:val="30"/>
              </w:rPr>
              <w:t>№</w:t>
            </w:r>
            <w:r w:rsidR="001608CB">
              <w:rPr>
                <w:sz w:val="30"/>
                <w:szCs w:val="30"/>
              </w:rPr>
              <w:t xml:space="preserve"> 8</w:t>
            </w:r>
          </w:p>
          <w:p w:rsidR="001D627B" w:rsidRPr="0035752A" w:rsidRDefault="001D627B" w:rsidP="00EB3F71">
            <w:pPr>
              <w:ind w:right="-851"/>
              <w:jc w:val="center"/>
              <w:rPr>
                <w:sz w:val="30"/>
                <w:szCs w:val="30"/>
              </w:rPr>
            </w:pPr>
          </w:p>
        </w:tc>
      </w:tr>
    </w:tbl>
    <w:p w:rsidR="009E27C9" w:rsidRPr="0035752A" w:rsidRDefault="009E27C9" w:rsidP="00EB3F71">
      <w:pPr>
        <w:spacing w:before="360" w:after="360"/>
        <w:jc w:val="center"/>
        <w:rPr>
          <w:b/>
          <w:spacing w:val="20"/>
          <w:sz w:val="30"/>
          <w:szCs w:val="30"/>
          <w:lang w:bidi="ru-RU"/>
        </w:rPr>
      </w:pPr>
    </w:p>
    <w:p w:rsidR="00D43539" w:rsidRPr="0035752A" w:rsidRDefault="00D43539" w:rsidP="00EB3F71">
      <w:pPr>
        <w:spacing w:before="360" w:after="360"/>
        <w:jc w:val="center"/>
        <w:rPr>
          <w:b/>
          <w:spacing w:val="20"/>
          <w:sz w:val="30"/>
          <w:szCs w:val="30"/>
          <w:lang w:bidi="ru-RU"/>
        </w:rPr>
      </w:pPr>
    </w:p>
    <w:p w:rsidR="00B462A9" w:rsidRPr="0035752A" w:rsidRDefault="00B462A9" w:rsidP="00EB3F71">
      <w:pPr>
        <w:spacing w:before="360" w:after="360"/>
        <w:jc w:val="center"/>
        <w:rPr>
          <w:b/>
          <w:sz w:val="30"/>
          <w:szCs w:val="30"/>
          <w:lang w:bidi="ru-RU"/>
        </w:rPr>
      </w:pPr>
      <w:bookmarkStart w:id="0" w:name="_GoBack"/>
      <w:bookmarkEnd w:id="0"/>
      <w:r w:rsidRPr="0035752A">
        <w:rPr>
          <w:b/>
          <w:spacing w:val="20"/>
          <w:sz w:val="30"/>
          <w:szCs w:val="30"/>
          <w:lang w:bidi="ru-RU"/>
        </w:rPr>
        <w:t xml:space="preserve">РУКОВОДСТВО </w:t>
      </w:r>
      <w:r w:rsidRPr="0035752A">
        <w:rPr>
          <w:b/>
          <w:spacing w:val="20"/>
          <w:sz w:val="30"/>
          <w:szCs w:val="30"/>
          <w:lang w:bidi="ru-RU"/>
        </w:rPr>
        <w:br/>
      </w:r>
      <w:r w:rsidRPr="0035752A">
        <w:rPr>
          <w:b/>
          <w:sz w:val="30"/>
          <w:szCs w:val="30"/>
          <w:lang w:bidi="ru-RU"/>
        </w:rPr>
        <w:t>по подбору дозы лекарственных препаратов</w:t>
      </w:r>
    </w:p>
    <w:p w:rsidR="00762517" w:rsidRPr="0035752A" w:rsidRDefault="00762517" w:rsidP="00762517">
      <w:pPr>
        <w:spacing w:before="360" w:after="360"/>
        <w:jc w:val="center"/>
        <w:rPr>
          <w:rFonts w:eastAsia="Calibri"/>
          <w:sz w:val="30"/>
          <w:szCs w:val="30"/>
          <w:lang w:eastAsia="en-US"/>
        </w:rPr>
      </w:pPr>
      <w:r w:rsidRPr="0035752A">
        <w:rPr>
          <w:rFonts w:eastAsia="Calibri"/>
          <w:sz w:val="30"/>
          <w:szCs w:val="30"/>
          <w:lang w:val="en-US" w:eastAsia="en-US"/>
        </w:rPr>
        <w:t>I</w:t>
      </w:r>
      <w:r w:rsidRPr="0035752A">
        <w:rPr>
          <w:rFonts w:eastAsia="Calibri"/>
          <w:sz w:val="30"/>
          <w:szCs w:val="30"/>
          <w:lang w:eastAsia="en-US"/>
        </w:rPr>
        <w:t>. Общие положения</w:t>
      </w:r>
    </w:p>
    <w:p w:rsidR="00762517" w:rsidRPr="0035752A" w:rsidRDefault="00762517" w:rsidP="00104CF6">
      <w:pPr>
        <w:numPr>
          <w:ilvl w:val="0"/>
          <w:numId w:val="6"/>
        </w:numPr>
        <w:tabs>
          <w:tab w:val="left" w:pos="993"/>
        </w:tabs>
        <w:autoSpaceDE w:val="0"/>
        <w:autoSpaceDN w:val="0"/>
        <w:adjustRightInd w:val="0"/>
        <w:spacing w:line="360" w:lineRule="auto"/>
        <w:ind w:left="0" w:firstLine="709"/>
        <w:contextualSpacing/>
        <w:jc w:val="both"/>
        <w:rPr>
          <w:rFonts w:eastAsia="MS Mincho"/>
          <w:sz w:val="30"/>
          <w:szCs w:val="30"/>
          <w:lang w:eastAsia="ja-JP"/>
        </w:rPr>
      </w:pPr>
      <w:r w:rsidRPr="0035752A">
        <w:rPr>
          <w:rFonts w:eastAsia="MS Mincho"/>
          <w:sz w:val="30"/>
          <w:szCs w:val="30"/>
          <w:lang w:eastAsia="ja-JP"/>
        </w:rPr>
        <w:t>Цел</w:t>
      </w:r>
      <w:r w:rsidR="00EB4483" w:rsidRPr="0035752A">
        <w:rPr>
          <w:rFonts w:eastAsia="MS Mincho"/>
          <w:sz w:val="30"/>
          <w:szCs w:val="30"/>
          <w:lang w:eastAsia="ja-JP"/>
        </w:rPr>
        <w:t>ями</w:t>
      </w:r>
      <w:r w:rsidRPr="0035752A">
        <w:rPr>
          <w:rFonts w:eastAsia="MS Mincho"/>
          <w:sz w:val="30"/>
          <w:szCs w:val="30"/>
          <w:lang w:eastAsia="ja-JP"/>
        </w:rPr>
        <w:t xml:space="preserve"> настоящего Руководства являются:</w:t>
      </w:r>
    </w:p>
    <w:p w:rsidR="00762517" w:rsidRPr="0035752A" w:rsidRDefault="00762517" w:rsidP="00762517">
      <w:pPr>
        <w:tabs>
          <w:tab w:val="left" w:pos="0"/>
        </w:tabs>
        <w:spacing w:line="360" w:lineRule="auto"/>
        <w:ind w:firstLine="709"/>
        <w:jc w:val="both"/>
        <w:rPr>
          <w:sz w:val="30"/>
          <w:szCs w:val="30"/>
        </w:rPr>
      </w:pPr>
      <w:r w:rsidRPr="0035752A">
        <w:rPr>
          <w:sz w:val="30"/>
          <w:szCs w:val="30"/>
        </w:rPr>
        <w:t xml:space="preserve">описание принципов и подходов к планированию исследований для выбора эффективных режимов дозирования новых лекарственных препаратов </w:t>
      </w:r>
      <w:r w:rsidR="00EB4483" w:rsidRPr="0035752A">
        <w:rPr>
          <w:sz w:val="30"/>
          <w:szCs w:val="30"/>
        </w:rPr>
        <w:t>для</w:t>
      </w:r>
      <w:r w:rsidRPr="0035752A">
        <w:rPr>
          <w:sz w:val="30"/>
          <w:szCs w:val="30"/>
        </w:rPr>
        <w:t xml:space="preserve"> человека или изменения показаний для известных лекарственных препаратов, наилучших способов их коррекции </w:t>
      </w:r>
      <w:r w:rsidR="00EB4483" w:rsidRPr="0035752A">
        <w:rPr>
          <w:sz w:val="30"/>
          <w:szCs w:val="30"/>
        </w:rPr>
        <w:t>для</w:t>
      </w:r>
      <w:r w:rsidRPr="0035752A">
        <w:rPr>
          <w:sz w:val="30"/>
          <w:szCs w:val="30"/>
        </w:rPr>
        <w:t xml:space="preserve"> отдельного пациента и определения дозы, превышение которой не приведет к дополнительной пользе или приведет к неприемлемым нежелательным реакциям;</w:t>
      </w:r>
    </w:p>
    <w:p w:rsidR="00762517" w:rsidRPr="0035752A" w:rsidRDefault="00762517" w:rsidP="00762517">
      <w:pPr>
        <w:tabs>
          <w:tab w:val="left" w:pos="0"/>
        </w:tabs>
        <w:spacing w:line="360" w:lineRule="auto"/>
        <w:ind w:firstLine="709"/>
        <w:jc w:val="both"/>
        <w:rPr>
          <w:sz w:val="30"/>
          <w:szCs w:val="30"/>
        </w:rPr>
      </w:pPr>
      <w:r w:rsidRPr="0035752A">
        <w:rPr>
          <w:sz w:val="30"/>
          <w:szCs w:val="30"/>
        </w:rPr>
        <w:t xml:space="preserve">устранение различий в требованиях, предъявляемых при регистрации лекарственных средств, в том числе к формированию регистрационного досье на новый лекарственный препарат и его оценке с точки зрения доказательства безопасности, качества, терапевтической эффективности и соотношения </w:t>
      </w:r>
      <w:r w:rsidR="00EB4483" w:rsidRPr="0035752A">
        <w:rPr>
          <w:sz w:val="30"/>
          <w:szCs w:val="30"/>
        </w:rPr>
        <w:t>«</w:t>
      </w:r>
      <w:r w:rsidRPr="0035752A">
        <w:rPr>
          <w:sz w:val="30"/>
          <w:szCs w:val="30"/>
        </w:rPr>
        <w:t>польза – риск</w:t>
      </w:r>
      <w:r w:rsidR="00EB4483" w:rsidRPr="0035752A">
        <w:rPr>
          <w:sz w:val="30"/>
          <w:szCs w:val="30"/>
        </w:rPr>
        <w:t>»</w:t>
      </w:r>
      <w:r w:rsidRPr="0035752A">
        <w:rPr>
          <w:sz w:val="30"/>
          <w:szCs w:val="30"/>
        </w:rPr>
        <w:t xml:space="preserve"> для выбранного режима дозирования лекарственного препарата.</w:t>
      </w:r>
    </w:p>
    <w:p w:rsidR="00C6307D" w:rsidRPr="0035752A" w:rsidRDefault="00C6307D" w:rsidP="00762517">
      <w:pPr>
        <w:tabs>
          <w:tab w:val="left" w:pos="0"/>
        </w:tabs>
        <w:spacing w:line="360" w:lineRule="auto"/>
        <w:ind w:firstLine="709"/>
        <w:jc w:val="both"/>
        <w:rPr>
          <w:sz w:val="30"/>
          <w:szCs w:val="30"/>
        </w:rPr>
      </w:pPr>
    </w:p>
    <w:p w:rsidR="00B462A9" w:rsidRPr="0035752A" w:rsidRDefault="00F44FC8" w:rsidP="00EB3F71">
      <w:pPr>
        <w:tabs>
          <w:tab w:val="left" w:pos="567"/>
        </w:tabs>
        <w:autoSpaceDE w:val="0"/>
        <w:autoSpaceDN w:val="0"/>
        <w:adjustRightInd w:val="0"/>
        <w:spacing w:before="360" w:after="360"/>
        <w:jc w:val="center"/>
        <w:rPr>
          <w:sz w:val="30"/>
          <w:szCs w:val="30"/>
          <w:lang w:bidi="ru-RU"/>
        </w:rPr>
      </w:pPr>
      <w:r w:rsidRPr="0035752A">
        <w:rPr>
          <w:sz w:val="30"/>
          <w:szCs w:val="30"/>
          <w:lang w:val="en-US" w:bidi="ru-RU"/>
        </w:rPr>
        <w:lastRenderedPageBreak/>
        <w:t>I</w:t>
      </w:r>
      <w:r w:rsidR="005929FA" w:rsidRPr="0035752A">
        <w:rPr>
          <w:sz w:val="30"/>
          <w:szCs w:val="30"/>
          <w:lang w:bidi="ru-RU"/>
        </w:rPr>
        <w:t xml:space="preserve">I. </w:t>
      </w:r>
      <w:r w:rsidR="00745962" w:rsidRPr="0035752A">
        <w:rPr>
          <w:sz w:val="30"/>
          <w:szCs w:val="30"/>
          <w:lang w:bidi="ru-RU"/>
        </w:rPr>
        <w:t>Использование сведений</w:t>
      </w:r>
      <w:r w:rsidR="00B462A9" w:rsidRPr="0035752A">
        <w:rPr>
          <w:sz w:val="30"/>
          <w:szCs w:val="30"/>
          <w:lang w:bidi="ru-RU"/>
        </w:rPr>
        <w:t xml:space="preserve"> о зависимости </w:t>
      </w:r>
      <w:r w:rsidR="00996B2B" w:rsidRPr="0035752A">
        <w:rPr>
          <w:sz w:val="30"/>
          <w:szCs w:val="30"/>
          <w:lang w:bidi="ru-RU"/>
        </w:rPr>
        <w:t>«доза – эффект»</w:t>
      </w:r>
      <w:r w:rsidR="00745962" w:rsidRPr="0035752A">
        <w:rPr>
          <w:sz w:val="30"/>
          <w:szCs w:val="30"/>
          <w:lang w:bidi="ru-RU"/>
        </w:rPr>
        <w:t xml:space="preserve"> </w:t>
      </w:r>
      <w:r w:rsidR="00C6307D" w:rsidRPr="0035752A">
        <w:rPr>
          <w:sz w:val="30"/>
          <w:szCs w:val="30"/>
          <w:lang w:bidi="ru-RU"/>
        </w:rPr>
        <w:br/>
      </w:r>
      <w:r w:rsidR="00745962" w:rsidRPr="0035752A">
        <w:rPr>
          <w:sz w:val="30"/>
          <w:szCs w:val="30"/>
          <w:lang w:bidi="ru-RU"/>
        </w:rPr>
        <w:t>или «концентрация – эффект»</w:t>
      </w:r>
      <w:r w:rsidR="00C6307D" w:rsidRPr="0035752A">
        <w:rPr>
          <w:sz w:val="30"/>
          <w:szCs w:val="30"/>
          <w:lang w:bidi="ru-RU"/>
        </w:rPr>
        <w:t xml:space="preserve"> </w:t>
      </w:r>
      <w:r w:rsidR="00B462A9" w:rsidRPr="0035752A">
        <w:rPr>
          <w:sz w:val="30"/>
          <w:szCs w:val="30"/>
          <w:lang w:bidi="ru-RU"/>
        </w:rPr>
        <w:t xml:space="preserve">для обоснования </w:t>
      </w:r>
      <w:r w:rsidR="00745962" w:rsidRPr="0035752A">
        <w:rPr>
          <w:sz w:val="30"/>
          <w:szCs w:val="30"/>
          <w:lang w:bidi="ru-RU"/>
        </w:rPr>
        <w:t xml:space="preserve">режима </w:t>
      </w:r>
      <w:r w:rsidR="00C6307D" w:rsidRPr="0035752A">
        <w:rPr>
          <w:sz w:val="30"/>
          <w:szCs w:val="30"/>
          <w:lang w:bidi="ru-RU"/>
        </w:rPr>
        <w:br/>
      </w:r>
      <w:r w:rsidR="00745962" w:rsidRPr="0035752A">
        <w:rPr>
          <w:sz w:val="30"/>
          <w:szCs w:val="30"/>
          <w:lang w:bidi="ru-RU"/>
        </w:rPr>
        <w:t xml:space="preserve">дозирования при </w:t>
      </w:r>
      <w:r w:rsidR="00B462A9" w:rsidRPr="0035752A">
        <w:rPr>
          <w:sz w:val="30"/>
          <w:szCs w:val="30"/>
          <w:lang w:bidi="ru-RU"/>
        </w:rPr>
        <w:t>регистрации лекарственных препаратов</w:t>
      </w:r>
    </w:p>
    <w:p w:rsidR="00B462A9" w:rsidRPr="0035752A" w:rsidRDefault="00B462A9"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1.</w:t>
      </w:r>
      <w:r w:rsidR="009E27C9" w:rsidRPr="0035752A">
        <w:rPr>
          <w:b w:val="0"/>
          <w:sz w:val="30"/>
          <w:szCs w:val="30"/>
          <w:lang w:val="ru-RU"/>
        </w:rPr>
        <w:t xml:space="preserve"> </w:t>
      </w:r>
      <w:r w:rsidRPr="0035752A">
        <w:rPr>
          <w:b w:val="0"/>
          <w:sz w:val="30"/>
          <w:szCs w:val="30"/>
          <w:lang w:val="ru-RU"/>
        </w:rPr>
        <w:t xml:space="preserve">Назначение сведений о зависимости </w:t>
      </w:r>
      <w:r w:rsidR="00996B2B" w:rsidRPr="0035752A">
        <w:rPr>
          <w:b w:val="0"/>
          <w:sz w:val="30"/>
          <w:szCs w:val="30"/>
          <w:lang w:val="ru-RU"/>
        </w:rPr>
        <w:t>«доза – эффект»</w:t>
      </w:r>
    </w:p>
    <w:p w:rsidR="00B462A9" w:rsidRPr="0035752A" w:rsidRDefault="00B462A9" w:rsidP="00104CF6">
      <w:pPr>
        <w:pStyle w:val="af"/>
        <w:numPr>
          <w:ilvl w:val="0"/>
          <w:numId w:val="6"/>
        </w:numPr>
        <w:tabs>
          <w:tab w:val="left" w:pos="993"/>
        </w:tabs>
        <w:ind w:left="0" w:firstLine="709"/>
        <w:rPr>
          <w:sz w:val="30"/>
          <w:szCs w:val="30"/>
          <w:lang w:val="ru-RU"/>
        </w:rPr>
      </w:pPr>
      <w:r w:rsidRPr="0035752A">
        <w:rPr>
          <w:sz w:val="30"/>
          <w:szCs w:val="30"/>
          <w:lang w:val="ru-RU"/>
        </w:rPr>
        <w:t>Для безопасного и эффективного применения лекарственного препарата у отдельных пациентов необходимо знать зависимость между дозой, концентрацией лекарственного препарата в крови и клиническим</w:t>
      </w:r>
      <w:r w:rsidR="009E27C9" w:rsidRPr="0035752A">
        <w:rPr>
          <w:sz w:val="30"/>
          <w:szCs w:val="30"/>
          <w:lang w:val="ru-RU"/>
        </w:rPr>
        <w:t xml:space="preserve"> </w:t>
      </w:r>
      <w:r w:rsidRPr="0035752A">
        <w:rPr>
          <w:sz w:val="30"/>
          <w:szCs w:val="30"/>
          <w:lang w:val="ru-RU"/>
        </w:rPr>
        <w:t xml:space="preserve">эффектом (эффективностью и нежелательными </w:t>
      </w:r>
      <w:r w:rsidR="009E27C9" w:rsidRPr="0035752A">
        <w:rPr>
          <w:sz w:val="30"/>
          <w:szCs w:val="30"/>
          <w:lang w:val="ru-RU"/>
        </w:rPr>
        <w:t>реакциями)</w:t>
      </w:r>
      <w:r w:rsidRPr="0035752A">
        <w:rPr>
          <w:sz w:val="30"/>
          <w:szCs w:val="30"/>
          <w:lang w:val="ru-RU"/>
        </w:rPr>
        <w:t xml:space="preserve">. Эти сведения способствуют определению соответствующей начальной дозы, наилучшему способу ее коррекции у отдельного пациента и определению дозы, превышение которой не приведет к дополнительной пользе или </w:t>
      </w:r>
      <w:r w:rsidR="006C55DD" w:rsidRPr="0035752A">
        <w:rPr>
          <w:sz w:val="30"/>
          <w:szCs w:val="30"/>
          <w:lang w:val="ru-RU"/>
        </w:rPr>
        <w:t xml:space="preserve">приведет к </w:t>
      </w:r>
      <w:r w:rsidRPr="0035752A">
        <w:rPr>
          <w:sz w:val="30"/>
          <w:szCs w:val="30"/>
          <w:lang w:val="ru-RU"/>
        </w:rPr>
        <w:t>неприемлемы</w:t>
      </w:r>
      <w:r w:rsidR="006C55DD" w:rsidRPr="0035752A">
        <w:rPr>
          <w:sz w:val="30"/>
          <w:szCs w:val="30"/>
          <w:lang w:val="ru-RU"/>
        </w:rPr>
        <w:t>м</w:t>
      </w:r>
      <w:r w:rsidRPr="0035752A">
        <w:rPr>
          <w:sz w:val="30"/>
          <w:szCs w:val="30"/>
          <w:lang w:val="ru-RU"/>
        </w:rPr>
        <w:t xml:space="preserve"> нежелательны</w:t>
      </w:r>
      <w:r w:rsidR="006C55DD" w:rsidRPr="0035752A">
        <w:rPr>
          <w:sz w:val="30"/>
          <w:szCs w:val="30"/>
          <w:lang w:val="ru-RU"/>
        </w:rPr>
        <w:t>м</w:t>
      </w:r>
      <w:r w:rsidRPr="0035752A">
        <w:rPr>
          <w:sz w:val="30"/>
          <w:szCs w:val="30"/>
          <w:lang w:val="ru-RU"/>
        </w:rPr>
        <w:t xml:space="preserve"> реакци</w:t>
      </w:r>
      <w:r w:rsidR="006C55DD" w:rsidRPr="0035752A">
        <w:rPr>
          <w:sz w:val="30"/>
          <w:szCs w:val="30"/>
          <w:lang w:val="ru-RU"/>
        </w:rPr>
        <w:t>ям</w:t>
      </w:r>
      <w:r w:rsidRPr="0035752A">
        <w:rPr>
          <w:sz w:val="30"/>
          <w:szCs w:val="30"/>
          <w:lang w:val="ru-RU"/>
        </w:rPr>
        <w:t xml:space="preserve">. Данные о зависимости </w:t>
      </w:r>
      <w:r w:rsidR="00E02ED8" w:rsidRPr="0035752A">
        <w:rPr>
          <w:sz w:val="30"/>
          <w:szCs w:val="30"/>
          <w:lang w:val="ru-RU"/>
        </w:rPr>
        <w:t>«</w:t>
      </w:r>
      <w:r w:rsidRPr="0035752A">
        <w:rPr>
          <w:sz w:val="30"/>
          <w:szCs w:val="30"/>
          <w:lang w:val="ru-RU"/>
        </w:rPr>
        <w:t>доза</w:t>
      </w:r>
      <w:r w:rsidR="00E02ED8" w:rsidRPr="0035752A">
        <w:rPr>
          <w:sz w:val="30"/>
          <w:szCs w:val="30"/>
          <w:lang w:val="ru-RU"/>
        </w:rPr>
        <w:t xml:space="preserve"> –</w:t>
      </w:r>
      <w:r w:rsidR="0039308F" w:rsidRPr="0035752A">
        <w:rPr>
          <w:sz w:val="30"/>
          <w:szCs w:val="30"/>
          <w:lang w:val="ru-RU"/>
        </w:rPr>
        <w:t xml:space="preserve"> </w:t>
      </w:r>
      <w:r w:rsidRPr="0035752A">
        <w:rPr>
          <w:sz w:val="30"/>
          <w:szCs w:val="30"/>
          <w:lang w:val="ru-RU"/>
        </w:rPr>
        <w:t>концентрация</w:t>
      </w:r>
      <w:r w:rsidR="00E02ED8" w:rsidRPr="0035752A">
        <w:rPr>
          <w:sz w:val="30"/>
          <w:szCs w:val="30"/>
          <w:lang w:val="ru-RU"/>
        </w:rPr>
        <w:t>»</w:t>
      </w:r>
      <w:r w:rsidRPr="0035752A">
        <w:rPr>
          <w:sz w:val="30"/>
          <w:szCs w:val="30"/>
          <w:lang w:val="ru-RU"/>
        </w:rPr>
        <w:t xml:space="preserve">, </w:t>
      </w:r>
      <w:r w:rsidR="00E02ED8" w:rsidRPr="0035752A">
        <w:rPr>
          <w:sz w:val="30"/>
          <w:szCs w:val="30"/>
          <w:lang w:val="ru-RU"/>
        </w:rPr>
        <w:t>«</w:t>
      </w:r>
      <w:r w:rsidRPr="0035752A">
        <w:rPr>
          <w:sz w:val="30"/>
          <w:szCs w:val="30"/>
          <w:lang w:val="ru-RU"/>
        </w:rPr>
        <w:t xml:space="preserve">концентрация – </w:t>
      </w:r>
      <w:r w:rsidR="00E02ED8" w:rsidRPr="0035752A">
        <w:rPr>
          <w:sz w:val="30"/>
          <w:szCs w:val="30"/>
          <w:lang w:val="ru-RU"/>
        </w:rPr>
        <w:t xml:space="preserve">эффект» </w:t>
      </w:r>
      <w:r w:rsidRPr="0035752A">
        <w:rPr>
          <w:sz w:val="30"/>
          <w:szCs w:val="30"/>
          <w:lang w:val="ru-RU"/>
        </w:rPr>
        <w:t xml:space="preserve">и (или) </w:t>
      </w:r>
      <w:r w:rsidR="00996B2B" w:rsidRPr="0035752A">
        <w:rPr>
          <w:sz w:val="30"/>
          <w:szCs w:val="30"/>
          <w:lang w:val="ru-RU"/>
        </w:rPr>
        <w:t>«доза – эффект»</w:t>
      </w:r>
      <w:r w:rsidRPr="0035752A">
        <w:rPr>
          <w:sz w:val="30"/>
          <w:szCs w:val="30"/>
          <w:lang w:val="ru-RU"/>
        </w:rPr>
        <w:t xml:space="preserve"> используются для составления рекомендаций по дозированию и применению</w:t>
      </w:r>
      <w:r w:rsidR="0089187B" w:rsidRPr="0035752A">
        <w:rPr>
          <w:sz w:val="30"/>
          <w:szCs w:val="30"/>
          <w:lang w:val="ru-RU"/>
        </w:rPr>
        <w:t xml:space="preserve"> </w:t>
      </w:r>
      <w:r w:rsidRPr="0035752A">
        <w:rPr>
          <w:sz w:val="30"/>
          <w:szCs w:val="30"/>
          <w:lang w:val="ru-RU"/>
        </w:rPr>
        <w:t xml:space="preserve">в информации о лекарственном препарате. </w:t>
      </w:r>
      <w:r w:rsidR="00951C63" w:rsidRPr="0035752A">
        <w:rPr>
          <w:sz w:val="30"/>
          <w:szCs w:val="30"/>
          <w:lang w:val="ru-RU"/>
        </w:rPr>
        <w:t>Сведения о</w:t>
      </w:r>
      <w:r w:rsidRPr="0035752A">
        <w:rPr>
          <w:sz w:val="30"/>
          <w:szCs w:val="30"/>
          <w:lang w:val="ru-RU"/>
        </w:rPr>
        <w:t xml:space="preserve"> зависимости </w:t>
      </w:r>
      <w:r w:rsidR="00996B2B" w:rsidRPr="0035752A">
        <w:rPr>
          <w:sz w:val="30"/>
          <w:szCs w:val="30"/>
          <w:lang w:val="ru-RU"/>
        </w:rPr>
        <w:t>«доза – эффект»</w:t>
      </w:r>
      <w:r w:rsidRPr="0035752A">
        <w:rPr>
          <w:sz w:val="30"/>
          <w:szCs w:val="30"/>
          <w:lang w:val="ru-RU"/>
        </w:rPr>
        <w:t xml:space="preserve"> мо</w:t>
      </w:r>
      <w:r w:rsidR="00951C63" w:rsidRPr="0035752A">
        <w:rPr>
          <w:sz w:val="30"/>
          <w:szCs w:val="30"/>
          <w:lang w:val="ru-RU"/>
        </w:rPr>
        <w:t>гут</w:t>
      </w:r>
      <w:r w:rsidRPr="0035752A">
        <w:rPr>
          <w:sz w:val="30"/>
          <w:szCs w:val="30"/>
          <w:lang w:val="ru-RU"/>
        </w:rPr>
        <w:t xml:space="preserve"> </w:t>
      </w:r>
      <w:r w:rsidR="00951C63" w:rsidRPr="0035752A">
        <w:rPr>
          <w:sz w:val="30"/>
          <w:szCs w:val="30"/>
          <w:lang w:val="ru-RU"/>
        </w:rPr>
        <w:t>использоваться при</w:t>
      </w:r>
      <w:r w:rsidRPr="0035752A">
        <w:rPr>
          <w:sz w:val="30"/>
          <w:szCs w:val="30"/>
          <w:lang w:val="ru-RU"/>
        </w:rPr>
        <w:t xml:space="preserve"> глобальной разработке лекарственного препарата, позволяя уполномоченным органам</w:t>
      </w:r>
      <w:r w:rsidR="0054076F" w:rsidRPr="0035752A">
        <w:rPr>
          <w:sz w:val="30"/>
          <w:szCs w:val="30"/>
          <w:lang w:val="ru-RU"/>
        </w:rPr>
        <w:t xml:space="preserve"> (экспертным организациям) государств</w:t>
      </w:r>
      <w:r w:rsidR="00EB4483" w:rsidRPr="0035752A">
        <w:rPr>
          <w:sz w:val="30"/>
          <w:szCs w:val="30"/>
          <w:lang w:val="ru-RU"/>
        </w:rPr>
        <w:t xml:space="preserve"> – </w:t>
      </w:r>
      <w:r w:rsidR="0054076F" w:rsidRPr="0035752A">
        <w:rPr>
          <w:sz w:val="30"/>
          <w:szCs w:val="30"/>
          <w:lang w:val="ru-RU"/>
        </w:rPr>
        <w:t>членов Евразийского экономического союза</w:t>
      </w:r>
      <w:r w:rsidR="00EF4CF5" w:rsidRPr="0035752A">
        <w:rPr>
          <w:sz w:val="30"/>
          <w:szCs w:val="30"/>
          <w:lang w:val="ru-RU"/>
        </w:rPr>
        <w:t xml:space="preserve"> (далее – уполномоченные органы</w:t>
      </w:r>
      <w:r w:rsidR="00951C63" w:rsidRPr="0035752A">
        <w:rPr>
          <w:sz w:val="30"/>
          <w:szCs w:val="30"/>
          <w:lang w:val="ru-RU"/>
        </w:rPr>
        <w:t xml:space="preserve"> </w:t>
      </w:r>
      <w:r w:rsidR="00EF4CF5" w:rsidRPr="0035752A">
        <w:rPr>
          <w:sz w:val="30"/>
          <w:szCs w:val="30"/>
          <w:lang w:val="ru-RU"/>
        </w:rPr>
        <w:t>(экспертные организации))</w:t>
      </w:r>
      <w:r w:rsidR="0054076F" w:rsidRPr="0035752A">
        <w:rPr>
          <w:sz w:val="30"/>
          <w:szCs w:val="30"/>
          <w:lang w:val="ru-RU"/>
        </w:rPr>
        <w:t xml:space="preserve"> принимать</w:t>
      </w:r>
      <w:r w:rsidRPr="0035752A">
        <w:rPr>
          <w:sz w:val="30"/>
          <w:szCs w:val="30"/>
          <w:lang w:val="ru-RU"/>
        </w:rPr>
        <w:t xml:space="preserve"> решение о регистрации </w:t>
      </w:r>
      <w:r w:rsidR="00951C63" w:rsidRPr="0035752A">
        <w:rPr>
          <w:sz w:val="30"/>
          <w:szCs w:val="30"/>
          <w:lang w:val="ru-RU"/>
        </w:rPr>
        <w:t xml:space="preserve">того или иного лекарственного препарата </w:t>
      </w:r>
      <w:r w:rsidRPr="0035752A">
        <w:rPr>
          <w:sz w:val="30"/>
          <w:szCs w:val="30"/>
          <w:lang w:val="ru-RU"/>
        </w:rPr>
        <w:t>на основании общей базы данных</w:t>
      </w:r>
      <w:r w:rsidR="00951C63" w:rsidRPr="0035752A">
        <w:rPr>
          <w:sz w:val="30"/>
          <w:szCs w:val="30"/>
          <w:lang w:val="ru-RU"/>
        </w:rPr>
        <w:t xml:space="preserve"> о зависимости</w:t>
      </w:r>
      <w:r w:rsidR="00EB4483" w:rsidRPr="0035752A">
        <w:rPr>
          <w:sz w:val="30"/>
          <w:szCs w:val="30"/>
          <w:lang w:val="ru-RU"/>
        </w:rPr>
        <w:t xml:space="preserve"> </w:t>
      </w:r>
      <w:r w:rsidR="00951C63" w:rsidRPr="0035752A">
        <w:rPr>
          <w:sz w:val="30"/>
          <w:szCs w:val="30"/>
          <w:lang w:val="ru-RU"/>
        </w:rPr>
        <w:t>«доза – эффект» для их действующего вещества</w:t>
      </w:r>
      <w:r w:rsidRPr="0035752A">
        <w:rPr>
          <w:sz w:val="30"/>
          <w:szCs w:val="30"/>
          <w:lang w:val="ru-RU"/>
        </w:rPr>
        <w:t>.</w:t>
      </w:r>
    </w:p>
    <w:p w:rsidR="00B462A9" w:rsidRPr="0035752A" w:rsidRDefault="006664F6" w:rsidP="00104CF6">
      <w:pPr>
        <w:pStyle w:val="af"/>
        <w:numPr>
          <w:ilvl w:val="0"/>
          <w:numId w:val="6"/>
        </w:numPr>
        <w:tabs>
          <w:tab w:val="left" w:pos="993"/>
        </w:tabs>
        <w:ind w:left="0" w:firstLine="709"/>
        <w:rPr>
          <w:sz w:val="30"/>
          <w:szCs w:val="30"/>
          <w:lang w:val="ru-RU"/>
        </w:rPr>
      </w:pPr>
      <w:r w:rsidRPr="0035752A">
        <w:rPr>
          <w:sz w:val="30"/>
          <w:szCs w:val="30"/>
          <w:lang w:val="ru-RU"/>
        </w:rPr>
        <w:t>При</w:t>
      </w:r>
      <w:r w:rsidR="00951C63" w:rsidRPr="0035752A">
        <w:rPr>
          <w:sz w:val="30"/>
          <w:szCs w:val="30"/>
          <w:lang w:val="ru-RU"/>
        </w:rPr>
        <w:t xml:space="preserve"> </w:t>
      </w:r>
      <w:r w:rsidR="00532801" w:rsidRPr="0035752A">
        <w:rPr>
          <w:sz w:val="30"/>
          <w:szCs w:val="30"/>
          <w:lang w:val="ru-RU"/>
        </w:rPr>
        <w:t xml:space="preserve">регистрации лекарственных препаратов </w:t>
      </w:r>
      <w:r w:rsidR="00951C63" w:rsidRPr="0035752A">
        <w:rPr>
          <w:sz w:val="30"/>
          <w:szCs w:val="30"/>
          <w:lang w:val="ru-RU"/>
        </w:rPr>
        <w:t xml:space="preserve">без обоснования их режима дозирования </w:t>
      </w:r>
      <w:r w:rsidRPr="0035752A">
        <w:rPr>
          <w:sz w:val="30"/>
          <w:szCs w:val="30"/>
          <w:lang w:val="ru-RU"/>
        </w:rPr>
        <w:t>существует риск</w:t>
      </w:r>
      <w:r w:rsidR="007E191C" w:rsidRPr="0035752A">
        <w:rPr>
          <w:sz w:val="30"/>
          <w:szCs w:val="30"/>
          <w:lang w:val="ru-RU"/>
        </w:rPr>
        <w:t xml:space="preserve"> </w:t>
      </w:r>
      <w:r w:rsidRPr="0035752A">
        <w:rPr>
          <w:sz w:val="30"/>
          <w:szCs w:val="30"/>
          <w:lang w:val="ru-RU"/>
        </w:rPr>
        <w:t>разрешения применения</w:t>
      </w:r>
      <w:r w:rsidR="007E191C" w:rsidRPr="0035752A">
        <w:rPr>
          <w:sz w:val="30"/>
          <w:szCs w:val="30"/>
          <w:lang w:val="ru-RU"/>
        </w:rPr>
        <w:t xml:space="preserve"> </w:t>
      </w:r>
      <w:r w:rsidR="00B462A9" w:rsidRPr="0035752A">
        <w:rPr>
          <w:sz w:val="30"/>
          <w:szCs w:val="30"/>
          <w:lang w:val="ru-RU"/>
        </w:rPr>
        <w:t>лекарственны</w:t>
      </w:r>
      <w:r w:rsidR="007E191C" w:rsidRPr="0035752A">
        <w:rPr>
          <w:sz w:val="30"/>
          <w:szCs w:val="30"/>
          <w:lang w:val="ru-RU"/>
        </w:rPr>
        <w:t>х</w:t>
      </w:r>
      <w:r w:rsidR="00B462A9" w:rsidRPr="0035752A">
        <w:rPr>
          <w:sz w:val="30"/>
          <w:szCs w:val="30"/>
          <w:lang w:val="ru-RU"/>
        </w:rPr>
        <w:t xml:space="preserve"> препарат</w:t>
      </w:r>
      <w:r w:rsidR="007E191C" w:rsidRPr="0035752A">
        <w:rPr>
          <w:sz w:val="30"/>
          <w:szCs w:val="30"/>
          <w:lang w:val="ru-RU"/>
        </w:rPr>
        <w:t>ов</w:t>
      </w:r>
      <w:r w:rsidR="00B462A9" w:rsidRPr="0035752A">
        <w:rPr>
          <w:sz w:val="30"/>
          <w:szCs w:val="30"/>
          <w:lang w:val="ru-RU"/>
        </w:rPr>
        <w:t xml:space="preserve"> </w:t>
      </w:r>
      <w:r w:rsidR="00951C63" w:rsidRPr="0035752A">
        <w:rPr>
          <w:sz w:val="30"/>
          <w:szCs w:val="30"/>
          <w:lang w:val="ru-RU"/>
        </w:rPr>
        <w:t>с избыточным режимом дозирования</w:t>
      </w:r>
      <w:r w:rsidR="00B462A9" w:rsidRPr="0035752A">
        <w:rPr>
          <w:sz w:val="30"/>
          <w:szCs w:val="30"/>
          <w:lang w:val="ru-RU"/>
        </w:rPr>
        <w:t xml:space="preserve"> (</w:t>
      </w:r>
      <w:r w:rsidR="00A76C0E" w:rsidRPr="0035752A">
        <w:rPr>
          <w:sz w:val="30"/>
          <w:szCs w:val="30"/>
          <w:lang w:val="ru-RU"/>
        </w:rPr>
        <w:t>то есть</w:t>
      </w:r>
      <w:r w:rsidR="00A163E2" w:rsidRPr="0035752A">
        <w:rPr>
          <w:sz w:val="30"/>
          <w:szCs w:val="30"/>
          <w:lang w:val="ru-RU"/>
        </w:rPr>
        <w:t xml:space="preserve"> </w:t>
      </w:r>
      <w:r w:rsidRPr="0035752A">
        <w:rPr>
          <w:sz w:val="30"/>
          <w:szCs w:val="30"/>
          <w:lang w:val="ru-RU"/>
        </w:rPr>
        <w:t xml:space="preserve">такой </w:t>
      </w:r>
      <w:r w:rsidR="007E191C" w:rsidRPr="0035752A">
        <w:rPr>
          <w:sz w:val="30"/>
          <w:szCs w:val="30"/>
          <w:lang w:val="ru-RU"/>
        </w:rPr>
        <w:t>лекарственный препарат использ</w:t>
      </w:r>
      <w:r w:rsidRPr="0035752A">
        <w:rPr>
          <w:sz w:val="30"/>
          <w:szCs w:val="30"/>
          <w:lang w:val="ru-RU"/>
        </w:rPr>
        <w:t>уется</w:t>
      </w:r>
      <w:r w:rsidR="007E191C" w:rsidRPr="0035752A">
        <w:rPr>
          <w:sz w:val="30"/>
          <w:szCs w:val="30"/>
          <w:lang w:val="ru-RU"/>
        </w:rPr>
        <w:t xml:space="preserve"> </w:t>
      </w:r>
      <w:r w:rsidR="00E02ED8" w:rsidRPr="0035752A">
        <w:rPr>
          <w:sz w:val="30"/>
          <w:szCs w:val="30"/>
          <w:lang w:val="ru-RU"/>
        </w:rPr>
        <w:t>в</w:t>
      </w:r>
      <w:r w:rsidR="00B462A9" w:rsidRPr="0035752A">
        <w:rPr>
          <w:sz w:val="30"/>
          <w:szCs w:val="30"/>
          <w:lang w:val="ru-RU"/>
        </w:rPr>
        <w:t xml:space="preserve"> </w:t>
      </w:r>
      <w:r w:rsidRPr="0035752A">
        <w:rPr>
          <w:sz w:val="30"/>
          <w:szCs w:val="30"/>
          <w:lang w:val="ru-RU"/>
        </w:rPr>
        <w:t xml:space="preserve">чрезмерных </w:t>
      </w:r>
      <w:r w:rsidR="00B462A9" w:rsidRPr="0035752A">
        <w:rPr>
          <w:sz w:val="30"/>
          <w:szCs w:val="30"/>
          <w:lang w:val="ru-RU"/>
        </w:rPr>
        <w:t xml:space="preserve">дозах, </w:t>
      </w:r>
      <w:r w:rsidR="007E191C" w:rsidRPr="0035752A">
        <w:rPr>
          <w:sz w:val="30"/>
          <w:szCs w:val="30"/>
          <w:lang w:val="ru-RU"/>
        </w:rPr>
        <w:t xml:space="preserve">находящихся за пределами крутой части кривой </w:t>
      </w:r>
      <w:r w:rsidR="00996B2B" w:rsidRPr="0035752A">
        <w:rPr>
          <w:sz w:val="30"/>
          <w:szCs w:val="30"/>
          <w:lang w:val="ru-RU"/>
        </w:rPr>
        <w:t>«доза – эффект»</w:t>
      </w:r>
      <w:r w:rsidR="00B462A9" w:rsidRPr="0035752A">
        <w:rPr>
          <w:sz w:val="30"/>
          <w:szCs w:val="30"/>
          <w:lang w:val="ru-RU"/>
        </w:rPr>
        <w:t xml:space="preserve"> </w:t>
      </w:r>
      <w:r w:rsidR="00C6307D" w:rsidRPr="0035752A">
        <w:rPr>
          <w:sz w:val="30"/>
          <w:szCs w:val="30"/>
          <w:lang w:val="ru-RU"/>
        </w:rPr>
        <w:br/>
      </w:r>
      <w:r w:rsidR="00B462A9" w:rsidRPr="0035752A">
        <w:rPr>
          <w:sz w:val="30"/>
          <w:szCs w:val="30"/>
          <w:lang w:val="ru-RU"/>
        </w:rPr>
        <w:lastRenderedPageBreak/>
        <w:t xml:space="preserve">по желаемому эффекту), </w:t>
      </w:r>
      <w:r w:rsidRPr="0035752A">
        <w:rPr>
          <w:sz w:val="30"/>
          <w:szCs w:val="30"/>
          <w:lang w:val="ru-RU"/>
        </w:rPr>
        <w:t>приводящим к развитию</w:t>
      </w:r>
      <w:r w:rsidR="00B462A9" w:rsidRPr="0035752A">
        <w:rPr>
          <w:sz w:val="30"/>
          <w:szCs w:val="30"/>
          <w:lang w:val="ru-RU"/>
        </w:rPr>
        <w:t xml:space="preserve"> нежелательных </w:t>
      </w:r>
      <w:r w:rsidR="009E27C9" w:rsidRPr="0035752A">
        <w:rPr>
          <w:sz w:val="30"/>
          <w:szCs w:val="30"/>
          <w:lang w:val="ru-RU"/>
        </w:rPr>
        <w:t>реакций</w:t>
      </w:r>
      <w:r w:rsidR="00B462A9" w:rsidRPr="0035752A">
        <w:rPr>
          <w:sz w:val="30"/>
          <w:szCs w:val="30"/>
          <w:lang w:val="ru-RU"/>
        </w:rPr>
        <w:t xml:space="preserve"> (например, гипокалиемии и иных метаболических нарушений, обусловленных применением тиазидоподобных диуретиков при артериальной гипертензии). </w:t>
      </w:r>
      <w:r w:rsidR="007E191C" w:rsidRPr="0035752A">
        <w:rPr>
          <w:sz w:val="30"/>
          <w:szCs w:val="30"/>
          <w:lang w:val="ru-RU"/>
        </w:rPr>
        <w:t>В целях сокращения случаев регистрации лекарственных препаратов с указанием чрезмерного режима дозирования при их изучении</w:t>
      </w:r>
      <w:r w:rsidR="00532801" w:rsidRPr="0035752A">
        <w:rPr>
          <w:sz w:val="30"/>
          <w:szCs w:val="30"/>
          <w:lang w:val="ru-RU"/>
        </w:rPr>
        <w:t xml:space="preserve"> </w:t>
      </w:r>
      <w:r w:rsidR="007E191C" w:rsidRPr="0035752A">
        <w:rPr>
          <w:sz w:val="30"/>
          <w:szCs w:val="30"/>
          <w:lang w:val="ru-RU"/>
        </w:rPr>
        <w:t>следует</w:t>
      </w:r>
      <w:r w:rsidR="00B462A9" w:rsidRPr="0035752A">
        <w:rPr>
          <w:sz w:val="30"/>
          <w:szCs w:val="30"/>
          <w:lang w:val="ru-RU"/>
        </w:rPr>
        <w:t xml:space="preserve"> определять наименьшую дозу, оказывающую явный положительный эффект, или максимальную дозу, превышение которой не приводит к дополнительно</w:t>
      </w:r>
      <w:r w:rsidRPr="0035752A">
        <w:rPr>
          <w:sz w:val="30"/>
          <w:szCs w:val="30"/>
          <w:lang w:val="ru-RU"/>
        </w:rPr>
        <w:t xml:space="preserve">му приросту желательного </w:t>
      </w:r>
      <w:r w:rsidR="00AB4FEA" w:rsidRPr="0035752A">
        <w:rPr>
          <w:sz w:val="30"/>
          <w:szCs w:val="30"/>
          <w:lang w:val="ru-RU"/>
        </w:rPr>
        <w:t xml:space="preserve">фармакологического (терапевтического) </w:t>
      </w:r>
      <w:r w:rsidRPr="0035752A">
        <w:rPr>
          <w:sz w:val="30"/>
          <w:szCs w:val="30"/>
          <w:lang w:val="ru-RU"/>
        </w:rPr>
        <w:t>положительного эффекта</w:t>
      </w:r>
      <w:r w:rsidR="00AB4FEA" w:rsidRPr="0035752A">
        <w:rPr>
          <w:sz w:val="30"/>
          <w:szCs w:val="30"/>
          <w:lang w:val="ru-RU"/>
        </w:rPr>
        <w:t xml:space="preserve"> (далее – желательный эффект)</w:t>
      </w:r>
      <w:r w:rsidR="007E191C" w:rsidRPr="0035752A">
        <w:rPr>
          <w:sz w:val="30"/>
          <w:szCs w:val="30"/>
          <w:lang w:val="ru-RU"/>
        </w:rPr>
        <w:t xml:space="preserve">. </w:t>
      </w:r>
      <w:r w:rsidR="006D2A39" w:rsidRPr="0035752A">
        <w:rPr>
          <w:sz w:val="30"/>
          <w:szCs w:val="30"/>
          <w:lang w:val="ru-RU"/>
        </w:rPr>
        <w:t>Р</w:t>
      </w:r>
      <w:r w:rsidR="007E191C" w:rsidRPr="0035752A">
        <w:rPr>
          <w:sz w:val="30"/>
          <w:szCs w:val="30"/>
          <w:lang w:val="ru-RU"/>
        </w:rPr>
        <w:t xml:space="preserve">анее принятые </w:t>
      </w:r>
      <w:r w:rsidR="00B462A9" w:rsidRPr="0035752A">
        <w:rPr>
          <w:sz w:val="30"/>
          <w:szCs w:val="30"/>
          <w:lang w:val="ru-RU"/>
        </w:rPr>
        <w:t xml:space="preserve">концепции </w:t>
      </w:r>
      <w:r w:rsidR="007E191C" w:rsidRPr="0035752A">
        <w:rPr>
          <w:sz w:val="30"/>
          <w:szCs w:val="30"/>
          <w:lang w:val="ru-RU"/>
        </w:rPr>
        <w:t>«</w:t>
      </w:r>
      <w:r w:rsidR="00B462A9" w:rsidRPr="0035752A">
        <w:rPr>
          <w:sz w:val="30"/>
          <w:szCs w:val="30"/>
          <w:lang w:val="ru-RU"/>
        </w:rPr>
        <w:t>минимальной эффективной дозы</w:t>
      </w:r>
      <w:r w:rsidR="007E191C" w:rsidRPr="0035752A">
        <w:rPr>
          <w:sz w:val="30"/>
          <w:szCs w:val="30"/>
          <w:lang w:val="ru-RU"/>
        </w:rPr>
        <w:t>»</w:t>
      </w:r>
      <w:r w:rsidR="00B462A9" w:rsidRPr="0035752A">
        <w:rPr>
          <w:sz w:val="30"/>
          <w:szCs w:val="30"/>
          <w:lang w:val="ru-RU"/>
        </w:rPr>
        <w:t xml:space="preserve"> и </w:t>
      </w:r>
      <w:r w:rsidR="007E191C" w:rsidRPr="0035752A">
        <w:rPr>
          <w:sz w:val="30"/>
          <w:szCs w:val="30"/>
          <w:lang w:val="ru-RU"/>
        </w:rPr>
        <w:t>«</w:t>
      </w:r>
      <w:r w:rsidR="00B462A9" w:rsidRPr="0035752A">
        <w:rPr>
          <w:sz w:val="30"/>
          <w:szCs w:val="30"/>
          <w:lang w:val="ru-RU"/>
        </w:rPr>
        <w:t>максимальной полезной дозы</w:t>
      </w:r>
      <w:r w:rsidR="007E191C" w:rsidRPr="0035752A">
        <w:rPr>
          <w:sz w:val="30"/>
          <w:szCs w:val="30"/>
          <w:lang w:val="ru-RU"/>
        </w:rPr>
        <w:t>»</w:t>
      </w:r>
      <w:r w:rsidR="00B462A9" w:rsidRPr="0035752A">
        <w:rPr>
          <w:sz w:val="30"/>
          <w:szCs w:val="30"/>
          <w:lang w:val="ru-RU"/>
        </w:rPr>
        <w:t xml:space="preserve"> не </w:t>
      </w:r>
      <w:r w:rsidR="006D2A39" w:rsidRPr="0035752A">
        <w:rPr>
          <w:sz w:val="30"/>
          <w:szCs w:val="30"/>
          <w:lang w:val="ru-RU"/>
        </w:rPr>
        <w:t xml:space="preserve">применимы, поскольку не </w:t>
      </w:r>
      <w:r w:rsidR="00B462A9" w:rsidRPr="0035752A">
        <w:rPr>
          <w:sz w:val="30"/>
          <w:szCs w:val="30"/>
          <w:lang w:val="ru-RU"/>
        </w:rPr>
        <w:t xml:space="preserve">полностью учитывают индивидуальные </w:t>
      </w:r>
      <w:r w:rsidR="00EB4483" w:rsidRPr="0035752A">
        <w:rPr>
          <w:sz w:val="30"/>
          <w:szCs w:val="30"/>
          <w:lang w:val="ru-RU"/>
        </w:rPr>
        <w:t>особенности</w:t>
      </w:r>
      <w:r w:rsidR="007E191C" w:rsidRPr="0035752A">
        <w:rPr>
          <w:sz w:val="30"/>
          <w:szCs w:val="30"/>
          <w:lang w:val="ru-RU"/>
        </w:rPr>
        <w:t xml:space="preserve"> пациентов</w:t>
      </w:r>
      <w:r w:rsidR="00B462A9" w:rsidRPr="0035752A">
        <w:rPr>
          <w:sz w:val="30"/>
          <w:szCs w:val="30"/>
          <w:lang w:val="ru-RU"/>
        </w:rPr>
        <w:t xml:space="preserve"> и не позволяют </w:t>
      </w:r>
      <w:r w:rsidR="007E191C" w:rsidRPr="0035752A">
        <w:rPr>
          <w:sz w:val="30"/>
          <w:szCs w:val="30"/>
          <w:lang w:val="ru-RU"/>
        </w:rPr>
        <w:t>сопоставить</w:t>
      </w:r>
      <w:r w:rsidR="00B462A9" w:rsidRPr="0035752A">
        <w:rPr>
          <w:sz w:val="30"/>
          <w:szCs w:val="30"/>
          <w:lang w:val="ru-RU"/>
        </w:rPr>
        <w:t xml:space="preserve"> желательные эффекты и нежелательные реакции, возникающие при различных дозах. </w:t>
      </w:r>
      <w:r w:rsidR="007E191C" w:rsidRPr="0035752A">
        <w:rPr>
          <w:sz w:val="30"/>
          <w:szCs w:val="30"/>
          <w:lang w:val="ru-RU"/>
        </w:rPr>
        <w:t>Поскольку п</w:t>
      </w:r>
      <w:r w:rsidR="00B462A9" w:rsidRPr="0035752A">
        <w:rPr>
          <w:sz w:val="30"/>
          <w:szCs w:val="30"/>
          <w:lang w:val="ru-RU"/>
        </w:rPr>
        <w:t xml:space="preserve">ри любой дозе желательные эффекты </w:t>
      </w:r>
      <w:r w:rsidR="007E191C" w:rsidRPr="0035752A">
        <w:rPr>
          <w:sz w:val="30"/>
          <w:szCs w:val="30"/>
          <w:lang w:val="ru-RU"/>
        </w:rPr>
        <w:t xml:space="preserve">лекарственного препарата </w:t>
      </w:r>
      <w:r w:rsidR="00B462A9" w:rsidRPr="0035752A">
        <w:rPr>
          <w:sz w:val="30"/>
          <w:szCs w:val="30"/>
          <w:lang w:val="ru-RU"/>
        </w:rPr>
        <w:t xml:space="preserve">и </w:t>
      </w:r>
      <w:r w:rsidR="007E191C" w:rsidRPr="0035752A">
        <w:rPr>
          <w:sz w:val="30"/>
          <w:szCs w:val="30"/>
          <w:lang w:val="ru-RU"/>
        </w:rPr>
        <w:t xml:space="preserve">его </w:t>
      </w:r>
      <w:r w:rsidR="00B462A9" w:rsidRPr="0035752A">
        <w:rPr>
          <w:sz w:val="30"/>
          <w:szCs w:val="30"/>
          <w:lang w:val="ru-RU"/>
        </w:rPr>
        <w:t>нежелательные реакции</w:t>
      </w:r>
      <w:r w:rsidR="007E191C" w:rsidRPr="0035752A">
        <w:rPr>
          <w:sz w:val="30"/>
          <w:szCs w:val="30"/>
          <w:lang w:val="ru-RU"/>
        </w:rPr>
        <w:t xml:space="preserve"> возникают в разном соотношении</w:t>
      </w:r>
      <w:r w:rsidR="00B462A9" w:rsidRPr="0035752A">
        <w:rPr>
          <w:sz w:val="30"/>
          <w:szCs w:val="30"/>
          <w:lang w:val="ru-RU"/>
        </w:rPr>
        <w:t>, не всегда удается выявить оптимальную для всех пациентов дозу</w:t>
      </w:r>
      <w:r w:rsidR="00EB4483" w:rsidRPr="0035752A">
        <w:rPr>
          <w:sz w:val="30"/>
          <w:szCs w:val="30"/>
          <w:lang w:val="ru-RU"/>
        </w:rPr>
        <w:t>,</w:t>
      </w:r>
      <w:r w:rsidR="003E4026" w:rsidRPr="0035752A">
        <w:rPr>
          <w:sz w:val="30"/>
          <w:szCs w:val="30"/>
          <w:lang w:val="ru-RU"/>
        </w:rPr>
        <w:t xml:space="preserve"> в которой такое соотношение будет оптимальным</w:t>
      </w:r>
      <w:r w:rsidR="00B462A9" w:rsidRPr="0035752A">
        <w:rPr>
          <w:sz w:val="30"/>
          <w:szCs w:val="30"/>
          <w:lang w:val="ru-RU"/>
        </w:rPr>
        <w:t>.</w:t>
      </w:r>
    </w:p>
    <w:p w:rsidR="00B462A9" w:rsidRPr="0035752A" w:rsidRDefault="00B462A9"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2.</w:t>
      </w:r>
      <w:r w:rsidR="009E27C9" w:rsidRPr="0035752A">
        <w:rPr>
          <w:b w:val="0"/>
          <w:sz w:val="30"/>
          <w:szCs w:val="30"/>
          <w:lang w:val="ru-RU"/>
        </w:rPr>
        <w:t xml:space="preserve"> </w:t>
      </w:r>
      <w:r w:rsidRPr="0035752A">
        <w:rPr>
          <w:b w:val="0"/>
          <w:sz w:val="30"/>
          <w:szCs w:val="30"/>
          <w:lang w:val="ru-RU"/>
        </w:rPr>
        <w:t>Использование сведений</w:t>
      </w:r>
      <w:r w:rsidR="00C6307D" w:rsidRPr="0035752A">
        <w:rPr>
          <w:b w:val="0"/>
          <w:sz w:val="30"/>
          <w:szCs w:val="30"/>
          <w:lang w:val="ru-RU"/>
        </w:rPr>
        <w:t xml:space="preserve"> </w:t>
      </w:r>
      <w:r w:rsidRPr="0035752A">
        <w:rPr>
          <w:b w:val="0"/>
          <w:sz w:val="30"/>
          <w:szCs w:val="30"/>
          <w:lang w:val="ru-RU"/>
        </w:rPr>
        <w:t xml:space="preserve">о зависимости </w:t>
      </w:r>
      <w:r w:rsidR="00996B2B" w:rsidRPr="0035752A">
        <w:rPr>
          <w:b w:val="0"/>
          <w:sz w:val="30"/>
          <w:szCs w:val="30"/>
          <w:lang w:val="ru-RU"/>
        </w:rPr>
        <w:t>«доза – эффект»</w:t>
      </w:r>
      <w:r w:rsidRPr="0035752A">
        <w:rPr>
          <w:b w:val="0"/>
          <w:sz w:val="30"/>
          <w:szCs w:val="30"/>
          <w:lang w:val="ru-RU"/>
        </w:rPr>
        <w:t xml:space="preserve"> </w:t>
      </w:r>
      <w:r w:rsidR="00C6307D" w:rsidRPr="0035752A">
        <w:rPr>
          <w:b w:val="0"/>
          <w:sz w:val="30"/>
          <w:szCs w:val="30"/>
          <w:lang w:val="ru-RU"/>
        </w:rPr>
        <w:br/>
      </w:r>
      <w:r w:rsidRPr="0035752A">
        <w:rPr>
          <w:b w:val="0"/>
          <w:sz w:val="30"/>
          <w:szCs w:val="30"/>
          <w:lang w:val="ru-RU"/>
        </w:rPr>
        <w:t>при выборе доз</w:t>
      </w:r>
    </w:p>
    <w:p w:rsidR="00B462A9" w:rsidRPr="0035752A" w:rsidRDefault="00B462A9" w:rsidP="00104CF6">
      <w:pPr>
        <w:pStyle w:val="af"/>
        <w:numPr>
          <w:ilvl w:val="0"/>
          <w:numId w:val="6"/>
        </w:numPr>
        <w:tabs>
          <w:tab w:val="left" w:pos="993"/>
        </w:tabs>
        <w:spacing w:after="0"/>
        <w:ind w:left="0" w:firstLine="709"/>
        <w:rPr>
          <w:sz w:val="30"/>
          <w:szCs w:val="30"/>
          <w:lang w:val="ru-RU"/>
        </w:rPr>
      </w:pPr>
      <w:r w:rsidRPr="0035752A">
        <w:rPr>
          <w:sz w:val="30"/>
          <w:szCs w:val="30"/>
          <w:lang w:val="ru-RU"/>
        </w:rPr>
        <w:t xml:space="preserve">Наиболее ценным при выборе стартовой дозы является знание формы и расположения </w:t>
      </w:r>
      <w:r w:rsidR="008A6B81" w:rsidRPr="0035752A">
        <w:rPr>
          <w:sz w:val="30"/>
          <w:szCs w:val="30"/>
          <w:lang w:val="ru-RU"/>
        </w:rPr>
        <w:t xml:space="preserve">популяционной средней кривой (групповой средней кривой) </w:t>
      </w:r>
      <w:r w:rsidR="00EB4483" w:rsidRPr="0035752A">
        <w:rPr>
          <w:sz w:val="30"/>
          <w:szCs w:val="30"/>
          <w:lang w:val="ru-RU"/>
        </w:rPr>
        <w:t xml:space="preserve">зависимости </w:t>
      </w:r>
      <w:r w:rsidR="00996B2B" w:rsidRPr="0035752A">
        <w:rPr>
          <w:sz w:val="30"/>
          <w:szCs w:val="30"/>
          <w:lang w:val="ru-RU"/>
        </w:rPr>
        <w:t>«доза – эффект»</w:t>
      </w:r>
      <w:r w:rsidRPr="0035752A">
        <w:rPr>
          <w:sz w:val="30"/>
          <w:szCs w:val="30"/>
          <w:lang w:val="ru-RU"/>
        </w:rPr>
        <w:t xml:space="preserve"> для желательных эффектов и нежелательных реакций. При выборе дозы необходимо руководствоваться </w:t>
      </w:r>
      <w:r w:rsidR="006D2A39" w:rsidRPr="0035752A">
        <w:rPr>
          <w:sz w:val="30"/>
          <w:szCs w:val="30"/>
          <w:lang w:val="ru-RU"/>
        </w:rPr>
        <w:t>сведениями</w:t>
      </w:r>
      <w:r w:rsidR="00EB4483" w:rsidRPr="0035752A">
        <w:rPr>
          <w:sz w:val="30"/>
          <w:szCs w:val="30"/>
          <w:lang w:val="ru-RU"/>
        </w:rPr>
        <w:t>,</w:t>
      </w:r>
      <w:r w:rsidR="006D2A39" w:rsidRPr="0035752A">
        <w:rPr>
          <w:sz w:val="30"/>
          <w:szCs w:val="30"/>
          <w:lang w:val="ru-RU"/>
        </w:rPr>
        <w:t xml:space="preserve"> приведенными в подразделе 1 настоящего </w:t>
      </w:r>
      <w:r w:rsidR="00EB4483" w:rsidRPr="0035752A">
        <w:rPr>
          <w:sz w:val="30"/>
          <w:szCs w:val="30"/>
          <w:lang w:val="ru-RU"/>
        </w:rPr>
        <w:t xml:space="preserve">раздела, </w:t>
      </w:r>
      <w:r w:rsidR="006D2A39" w:rsidRPr="0035752A">
        <w:rPr>
          <w:sz w:val="30"/>
          <w:szCs w:val="30"/>
          <w:lang w:val="ru-RU"/>
        </w:rPr>
        <w:t>и выполнить оценку</w:t>
      </w:r>
      <w:r w:rsidRPr="0035752A">
        <w:rPr>
          <w:sz w:val="30"/>
          <w:szCs w:val="30"/>
          <w:lang w:val="ru-RU"/>
        </w:rPr>
        <w:t xml:space="preserve"> относительной </w:t>
      </w:r>
      <w:r w:rsidR="006D2A39" w:rsidRPr="0035752A">
        <w:rPr>
          <w:sz w:val="30"/>
          <w:szCs w:val="30"/>
          <w:lang w:val="ru-RU"/>
        </w:rPr>
        <w:t>значимости</w:t>
      </w:r>
      <w:r w:rsidRPr="0035752A">
        <w:rPr>
          <w:sz w:val="30"/>
          <w:szCs w:val="30"/>
          <w:lang w:val="ru-RU"/>
        </w:rPr>
        <w:t xml:space="preserve"> желательных эффектов и нежелательных реакций.</w:t>
      </w:r>
      <w:r w:rsidR="00972A51" w:rsidRPr="0035752A">
        <w:rPr>
          <w:sz w:val="30"/>
          <w:szCs w:val="30"/>
          <w:lang w:val="ru-RU"/>
        </w:rPr>
        <w:t xml:space="preserve"> </w:t>
      </w:r>
      <w:r w:rsidRPr="0035752A">
        <w:rPr>
          <w:sz w:val="30"/>
          <w:szCs w:val="30"/>
          <w:lang w:val="ru-RU"/>
        </w:rPr>
        <w:t xml:space="preserve">Например, если </w:t>
      </w:r>
      <w:r w:rsidRPr="0035752A">
        <w:rPr>
          <w:sz w:val="30"/>
          <w:szCs w:val="30"/>
          <w:lang w:val="ru-RU"/>
        </w:rPr>
        <w:lastRenderedPageBreak/>
        <w:t xml:space="preserve">диапазоны доз желательных </w:t>
      </w:r>
      <w:r w:rsidR="00532801" w:rsidRPr="0035752A">
        <w:rPr>
          <w:sz w:val="30"/>
          <w:szCs w:val="30"/>
          <w:lang w:val="ru-RU"/>
        </w:rPr>
        <w:t xml:space="preserve">эффектов </w:t>
      </w:r>
      <w:r w:rsidRPr="0035752A">
        <w:rPr>
          <w:sz w:val="30"/>
          <w:szCs w:val="30"/>
          <w:lang w:val="ru-RU"/>
        </w:rPr>
        <w:t xml:space="preserve">и нежелательных </w:t>
      </w:r>
      <w:r w:rsidR="00532801" w:rsidRPr="0035752A">
        <w:rPr>
          <w:sz w:val="30"/>
          <w:szCs w:val="30"/>
          <w:lang w:val="ru-RU"/>
        </w:rPr>
        <w:t>реакций</w:t>
      </w:r>
      <w:r w:rsidRPr="0035752A">
        <w:rPr>
          <w:sz w:val="30"/>
          <w:szCs w:val="30"/>
          <w:lang w:val="ru-RU"/>
        </w:rPr>
        <w:t xml:space="preserve"> лекарственного препарата достаточно отстоят друг от друга или быстро прогрессирующее заболевание требует немедленного начала эффективной терапии, целесообразно назначать относительно высокие начальные дозы (расположенные на плато кривой</w:t>
      </w:r>
      <w:r w:rsidR="006D2A39" w:rsidRPr="0035752A">
        <w:rPr>
          <w:sz w:val="30"/>
          <w:szCs w:val="30"/>
          <w:lang w:val="ru-RU"/>
        </w:rPr>
        <w:t xml:space="preserve"> зависимости </w:t>
      </w:r>
      <w:r w:rsidR="00EB4483" w:rsidRPr="0035752A">
        <w:rPr>
          <w:sz w:val="30"/>
          <w:szCs w:val="30"/>
          <w:lang w:val="ru-RU"/>
        </w:rPr>
        <w:br/>
      </w:r>
      <w:r w:rsidR="00996B2B" w:rsidRPr="0035752A">
        <w:rPr>
          <w:sz w:val="30"/>
          <w:szCs w:val="30"/>
          <w:lang w:val="ru-RU"/>
        </w:rPr>
        <w:t>«доза – эффект»</w:t>
      </w:r>
      <w:r w:rsidR="006D2A39" w:rsidRPr="0035752A">
        <w:rPr>
          <w:sz w:val="30"/>
          <w:szCs w:val="30"/>
          <w:lang w:val="ru-RU"/>
        </w:rPr>
        <w:t>,</w:t>
      </w:r>
      <w:r w:rsidRPr="0035752A">
        <w:rPr>
          <w:sz w:val="30"/>
          <w:szCs w:val="30"/>
          <w:lang w:val="ru-RU"/>
        </w:rPr>
        <w:t xml:space="preserve"> </w:t>
      </w:r>
      <w:r w:rsidR="006D2A39" w:rsidRPr="0035752A">
        <w:rPr>
          <w:sz w:val="30"/>
          <w:szCs w:val="30"/>
          <w:lang w:val="ru-RU"/>
        </w:rPr>
        <w:t xml:space="preserve">построенной при оценке </w:t>
      </w:r>
      <w:r w:rsidRPr="0035752A">
        <w:rPr>
          <w:sz w:val="30"/>
          <w:szCs w:val="30"/>
          <w:lang w:val="ru-RU"/>
        </w:rPr>
        <w:t>эффективности</w:t>
      </w:r>
      <w:r w:rsidR="006D2A39" w:rsidRPr="0035752A">
        <w:rPr>
          <w:sz w:val="30"/>
          <w:szCs w:val="30"/>
          <w:lang w:val="ru-RU"/>
        </w:rPr>
        <w:t>,</w:t>
      </w:r>
      <w:r w:rsidRPr="0035752A">
        <w:rPr>
          <w:sz w:val="30"/>
          <w:szCs w:val="30"/>
          <w:lang w:val="ru-RU"/>
        </w:rPr>
        <w:t xml:space="preserve"> или близко к нему). Вместе с тем, если диапазоны доз желательных </w:t>
      </w:r>
      <w:r w:rsidR="009E27C9" w:rsidRPr="0035752A">
        <w:rPr>
          <w:sz w:val="30"/>
          <w:szCs w:val="30"/>
          <w:lang w:val="ru-RU"/>
        </w:rPr>
        <w:t xml:space="preserve">эффектов </w:t>
      </w:r>
      <w:r w:rsidRPr="0035752A">
        <w:rPr>
          <w:sz w:val="30"/>
          <w:szCs w:val="30"/>
          <w:lang w:val="ru-RU"/>
        </w:rPr>
        <w:t>и нежелательных</w:t>
      </w:r>
      <w:r w:rsidR="009E27C9" w:rsidRPr="0035752A">
        <w:rPr>
          <w:sz w:val="30"/>
          <w:szCs w:val="30"/>
          <w:lang w:val="ru-RU"/>
        </w:rPr>
        <w:t xml:space="preserve"> реакций</w:t>
      </w:r>
      <w:r w:rsidRPr="0035752A">
        <w:rPr>
          <w:sz w:val="30"/>
          <w:szCs w:val="30"/>
          <w:lang w:val="ru-RU"/>
        </w:rPr>
        <w:t xml:space="preserve"> лекарственного препарата различаются несущественно, применение высокой начальной дозы не рекомендуется. В таких случаях наилучшим вариантом является применение наиболее низкой дозы, вызывающей клинически значимый эффект у части пациентов, с последующим постепенным повышением</w:t>
      </w:r>
      <w:r w:rsidR="009475F9" w:rsidRPr="0035752A">
        <w:rPr>
          <w:sz w:val="30"/>
          <w:szCs w:val="30"/>
          <w:lang w:val="ru-RU"/>
        </w:rPr>
        <w:t xml:space="preserve"> дозы</w:t>
      </w:r>
      <w:r w:rsidRPr="0035752A">
        <w:rPr>
          <w:sz w:val="30"/>
          <w:szCs w:val="30"/>
          <w:lang w:val="ru-RU"/>
        </w:rPr>
        <w:t xml:space="preserve"> до хорошо переносимой. На выбор начальной дозы также может оказывать влияние потенциальная межиндивидуальная вариабельность фармакодинамических эффектов при определенной концентрации лекарственного препарата в крови или ожидаемые межиндивидуальные фармакокинетические различия, которые могут быть обусловлены нелинейной кинетикой, метаболическим полиморфизмом или высокой вероятностью возникновения фармакокинетических лекарственных взаимодействий. В таких случаях назначение более низкой начальной дозы позволяет защитить пациентов, у которых концентрация лекарственного препарата в крови достигает высоких значений. </w:t>
      </w:r>
      <w:r w:rsidR="006F217F" w:rsidRPr="0035752A">
        <w:rPr>
          <w:sz w:val="30"/>
          <w:szCs w:val="30"/>
          <w:lang w:val="ru-RU"/>
        </w:rPr>
        <w:t>И</w:t>
      </w:r>
      <w:r w:rsidR="006D2A39" w:rsidRPr="0035752A">
        <w:rPr>
          <w:sz w:val="30"/>
          <w:szCs w:val="30"/>
          <w:lang w:val="ru-RU"/>
        </w:rPr>
        <w:t xml:space="preserve">меется риск, что </w:t>
      </w:r>
      <w:r w:rsidRPr="0035752A">
        <w:rPr>
          <w:sz w:val="30"/>
          <w:szCs w:val="30"/>
          <w:lang w:val="ru-RU"/>
        </w:rPr>
        <w:t>различ</w:t>
      </w:r>
      <w:r w:rsidR="006D2A39" w:rsidRPr="0035752A">
        <w:rPr>
          <w:sz w:val="30"/>
          <w:szCs w:val="30"/>
          <w:lang w:val="ru-RU"/>
        </w:rPr>
        <w:t>ия в</w:t>
      </w:r>
      <w:r w:rsidRPr="0035752A">
        <w:rPr>
          <w:sz w:val="30"/>
          <w:szCs w:val="30"/>
          <w:lang w:val="ru-RU"/>
        </w:rPr>
        <w:t xml:space="preserve"> </w:t>
      </w:r>
      <w:r w:rsidR="00532801" w:rsidRPr="0035752A">
        <w:rPr>
          <w:sz w:val="30"/>
          <w:szCs w:val="30"/>
          <w:lang w:val="ru-RU"/>
        </w:rPr>
        <w:t>понимани</w:t>
      </w:r>
      <w:r w:rsidR="006D2A39" w:rsidRPr="0035752A">
        <w:rPr>
          <w:sz w:val="30"/>
          <w:szCs w:val="30"/>
          <w:lang w:val="ru-RU"/>
        </w:rPr>
        <w:t>и</w:t>
      </w:r>
      <w:r w:rsidRPr="0035752A">
        <w:rPr>
          <w:sz w:val="30"/>
          <w:szCs w:val="30"/>
          <w:lang w:val="ru-RU"/>
        </w:rPr>
        <w:t xml:space="preserve"> </w:t>
      </w:r>
      <w:r w:rsidR="00AB4FEA" w:rsidRPr="0035752A">
        <w:rPr>
          <w:sz w:val="30"/>
          <w:szCs w:val="30"/>
          <w:lang w:val="ru-RU"/>
        </w:rPr>
        <w:t>со</w:t>
      </w:r>
      <w:r w:rsidRPr="0035752A">
        <w:rPr>
          <w:sz w:val="30"/>
          <w:szCs w:val="30"/>
          <w:lang w:val="ru-RU"/>
        </w:rPr>
        <w:t>отношения</w:t>
      </w:r>
      <w:r w:rsidR="00532801" w:rsidRPr="0035752A">
        <w:rPr>
          <w:sz w:val="30"/>
          <w:szCs w:val="30"/>
          <w:lang w:val="ru-RU"/>
        </w:rPr>
        <w:t xml:space="preserve"> </w:t>
      </w:r>
      <w:r w:rsidR="00AB4FEA" w:rsidRPr="0035752A">
        <w:rPr>
          <w:sz w:val="30"/>
          <w:szCs w:val="30"/>
          <w:lang w:val="ru-RU"/>
        </w:rPr>
        <w:t>«</w:t>
      </w:r>
      <w:r w:rsidR="00E02ED8" w:rsidRPr="0035752A">
        <w:rPr>
          <w:sz w:val="30"/>
          <w:szCs w:val="30"/>
          <w:lang w:val="ru-RU"/>
        </w:rPr>
        <w:t>польза</w:t>
      </w:r>
      <w:r w:rsidR="00096C86" w:rsidRPr="0035752A">
        <w:rPr>
          <w:sz w:val="30"/>
          <w:szCs w:val="30"/>
          <w:lang w:val="ru-RU"/>
        </w:rPr>
        <w:t xml:space="preserve"> – </w:t>
      </w:r>
      <w:r w:rsidR="00E02ED8" w:rsidRPr="0035752A">
        <w:rPr>
          <w:sz w:val="30"/>
          <w:szCs w:val="30"/>
          <w:lang w:val="ru-RU"/>
        </w:rPr>
        <w:t>риск</w:t>
      </w:r>
      <w:r w:rsidR="00096C86" w:rsidRPr="0035752A">
        <w:rPr>
          <w:sz w:val="30"/>
          <w:szCs w:val="30"/>
          <w:lang w:val="ru-RU"/>
        </w:rPr>
        <w:t>»</w:t>
      </w:r>
      <w:r w:rsidR="006D2A39" w:rsidRPr="0035752A">
        <w:rPr>
          <w:sz w:val="30"/>
          <w:szCs w:val="30"/>
          <w:lang w:val="ru-RU"/>
        </w:rPr>
        <w:t xml:space="preserve"> </w:t>
      </w:r>
      <w:r w:rsidR="006F217F" w:rsidRPr="0035752A">
        <w:rPr>
          <w:sz w:val="30"/>
          <w:szCs w:val="30"/>
          <w:lang w:val="ru-RU"/>
        </w:rPr>
        <w:t>для лекарственного препарата (</w:t>
      </w:r>
      <w:r w:rsidR="006D2A39" w:rsidRPr="0035752A">
        <w:rPr>
          <w:sz w:val="30"/>
          <w:szCs w:val="30"/>
          <w:lang w:val="ru-RU"/>
        </w:rPr>
        <w:t xml:space="preserve">между </w:t>
      </w:r>
      <w:r w:rsidR="006F217F" w:rsidRPr="0035752A">
        <w:rPr>
          <w:sz w:val="30"/>
          <w:szCs w:val="30"/>
          <w:lang w:val="ru-RU"/>
        </w:rPr>
        <w:t>различными врачами, проводящими исследования этого лекарственного препарата</w:t>
      </w:r>
      <w:r w:rsidR="00EB4483" w:rsidRPr="0035752A">
        <w:rPr>
          <w:sz w:val="30"/>
          <w:szCs w:val="30"/>
          <w:lang w:val="ru-RU"/>
        </w:rPr>
        <w:t>,</w:t>
      </w:r>
      <w:r w:rsidR="006F217F" w:rsidRPr="0035752A">
        <w:rPr>
          <w:sz w:val="30"/>
          <w:szCs w:val="30"/>
          <w:lang w:val="ru-RU"/>
        </w:rPr>
        <w:t xml:space="preserve"> или </w:t>
      </w:r>
      <w:r w:rsidR="006D2A39" w:rsidRPr="0035752A">
        <w:rPr>
          <w:sz w:val="30"/>
          <w:szCs w:val="30"/>
          <w:lang w:val="ru-RU"/>
        </w:rPr>
        <w:t>уполномоченными органами</w:t>
      </w:r>
      <w:r w:rsidR="00096C86" w:rsidRPr="0035752A">
        <w:rPr>
          <w:sz w:val="30"/>
          <w:szCs w:val="30"/>
          <w:lang w:val="ru-RU"/>
        </w:rPr>
        <w:t xml:space="preserve"> (экспертными организациями)</w:t>
      </w:r>
      <w:r w:rsidR="006F217F" w:rsidRPr="0035752A">
        <w:rPr>
          <w:sz w:val="30"/>
          <w:szCs w:val="30"/>
          <w:lang w:val="ru-RU"/>
        </w:rPr>
        <w:t>, проводящими экспертизу и регистрацию такого препарата) могут</w:t>
      </w:r>
      <w:r w:rsidRPr="0035752A">
        <w:rPr>
          <w:sz w:val="30"/>
          <w:szCs w:val="30"/>
          <w:lang w:val="ru-RU"/>
        </w:rPr>
        <w:t xml:space="preserve"> </w:t>
      </w:r>
      <w:r w:rsidR="006F217F" w:rsidRPr="0035752A">
        <w:rPr>
          <w:sz w:val="30"/>
          <w:szCs w:val="30"/>
          <w:lang w:val="ru-RU"/>
        </w:rPr>
        <w:t>привести к</w:t>
      </w:r>
      <w:r w:rsidRPr="0035752A">
        <w:rPr>
          <w:sz w:val="30"/>
          <w:szCs w:val="30"/>
          <w:lang w:val="ru-RU"/>
        </w:rPr>
        <w:t xml:space="preserve"> </w:t>
      </w:r>
      <w:r w:rsidR="006F217F" w:rsidRPr="0035752A">
        <w:rPr>
          <w:sz w:val="30"/>
          <w:szCs w:val="30"/>
          <w:lang w:val="ru-RU"/>
        </w:rPr>
        <w:t xml:space="preserve">одобрению </w:t>
      </w:r>
      <w:r w:rsidR="00096C86" w:rsidRPr="0035752A">
        <w:rPr>
          <w:sz w:val="30"/>
          <w:szCs w:val="30"/>
          <w:lang w:val="ru-RU"/>
        </w:rPr>
        <w:t xml:space="preserve">указания </w:t>
      </w:r>
      <w:r w:rsidR="006F217F" w:rsidRPr="0035752A">
        <w:rPr>
          <w:sz w:val="30"/>
          <w:szCs w:val="30"/>
          <w:lang w:val="ru-RU"/>
        </w:rPr>
        <w:t xml:space="preserve">в информации о лекарственном препарате </w:t>
      </w:r>
      <w:r w:rsidRPr="0035752A">
        <w:rPr>
          <w:sz w:val="30"/>
          <w:szCs w:val="30"/>
          <w:lang w:val="ru-RU"/>
        </w:rPr>
        <w:t>разны</w:t>
      </w:r>
      <w:r w:rsidR="006F217F" w:rsidRPr="0035752A">
        <w:rPr>
          <w:sz w:val="30"/>
          <w:szCs w:val="30"/>
          <w:lang w:val="ru-RU"/>
        </w:rPr>
        <w:t>х</w:t>
      </w:r>
      <w:r w:rsidRPr="0035752A">
        <w:rPr>
          <w:sz w:val="30"/>
          <w:szCs w:val="30"/>
          <w:lang w:val="ru-RU"/>
        </w:rPr>
        <w:t xml:space="preserve"> начальны</w:t>
      </w:r>
      <w:r w:rsidR="006F217F" w:rsidRPr="0035752A">
        <w:rPr>
          <w:sz w:val="30"/>
          <w:szCs w:val="30"/>
          <w:lang w:val="ru-RU"/>
        </w:rPr>
        <w:t>х</w:t>
      </w:r>
      <w:r w:rsidRPr="0035752A">
        <w:rPr>
          <w:sz w:val="30"/>
          <w:szCs w:val="30"/>
          <w:lang w:val="ru-RU"/>
        </w:rPr>
        <w:t xml:space="preserve"> доз, </w:t>
      </w:r>
      <w:r w:rsidRPr="0035752A">
        <w:rPr>
          <w:sz w:val="30"/>
          <w:szCs w:val="30"/>
          <w:lang w:val="ru-RU"/>
        </w:rPr>
        <w:lastRenderedPageBreak/>
        <w:t>способ</w:t>
      </w:r>
      <w:r w:rsidR="006F217F" w:rsidRPr="0035752A">
        <w:rPr>
          <w:sz w:val="30"/>
          <w:szCs w:val="30"/>
          <w:lang w:val="ru-RU"/>
        </w:rPr>
        <w:t>ов</w:t>
      </w:r>
      <w:r w:rsidRPr="0035752A">
        <w:rPr>
          <w:sz w:val="30"/>
          <w:szCs w:val="30"/>
          <w:lang w:val="ru-RU"/>
        </w:rPr>
        <w:t xml:space="preserve"> подбора </w:t>
      </w:r>
      <w:r w:rsidR="006F217F" w:rsidRPr="0035752A">
        <w:rPr>
          <w:sz w:val="30"/>
          <w:szCs w:val="30"/>
          <w:lang w:val="ru-RU"/>
        </w:rPr>
        <w:t xml:space="preserve">этих начальных доз </w:t>
      </w:r>
      <w:r w:rsidRPr="0035752A">
        <w:rPr>
          <w:sz w:val="30"/>
          <w:szCs w:val="30"/>
          <w:lang w:val="ru-RU"/>
        </w:rPr>
        <w:t>и максимальны</w:t>
      </w:r>
      <w:r w:rsidR="006F217F" w:rsidRPr="0035752A">
        <w:rPr>
          <w:sz w:val="30"/>
          <w:szCs w:val="30"/>
          <w:lang w:val="ru-RU"/>
        </w:rPr>
        <w:t>х</w:t>
      </w:r>
      <w:r w:rsidRPr="0035752A">
        <w:rPr>
          <w:sz w:val="30"/>
          <w:szCs w:val="30"/>
          <w:lang w:val="ru-RU"/>
        </w:rPr>
        <w:t xml:space="preserve"> рекомендуемы</w:t>
      </w:r>
      <w:r w:rsidR="006F217F" w:rsidRPr="0035752A">
        <w:rPr>
          <w:sz w:val="30"/>
          <w:szCs w:val="30"/>
          <w:lang w:val="ru-RU"/>
        </w:rPr>
        <w:t>х</w:t>
      </w:r>
      <w:r w:rsidRPr="0035752A">
        <w:rPr>
          <w:sz w:val="30"/>
          <w:szCs w:val="30"/>
          <w:lang w:val="ru-RU"/>
        </w:rPr>
        <w:t xml:space="preserve"> доз</w:t>
      </w:r>
      <w:r w:rsidR="00696560" w:rsidRPr="0035752A">
        <w:rPr>
          <w:sz w:val="30"/>
          <w:szCs w:val="30"/>
          <w:lang w:val="ru-RU"/>
        </w:rPr>
        <w:t>. Достоверные</w:t>
      </w:r>
      <w:r w:rsidRPr="0035752A">
        <w:rPr>
          <w:sz w:val="30"/>
          <w:szCs w:val="30"/>
          <w:lang w:val="ru-RU"/>
        </w:rPr>
        <w:t xml:space="preserve"> данные о зависимости </w:t>
      </w:r>
      <w:r w:rsidR="00996B2B" w:rsidRPr="0035752A">
        <w:rPr>
          <w:sz w:val="30"/>
          <w:szCs w:val="30"/>
          <w:lang w:val="ru-RU"/>
        </w:rPr>
        <w:t>«доза – эффект»</w:t>
      </w:r>
      <w:r w:rsidRPr="0035752A">
        <w:rPr>
          <w:sz w:val="30"/>
          <w:szCs w:val="30"/>
          <w:lang w:val="ru-RU"/>
        </w:rPr>
        <w:t xml:space="preserve"> позволяют </w:t>
      </w:r>
      <w:r w:rsidR="00532801" w:rsidRPr="0035752A">
        <w:rPr>
          <w:sz w:val="30"/>
          <w:szCs w:val="30"/>
          <w:lang w:val="ru-RU"/>
        </w:rPr>
        <w:t xml:space="preserve">избежать </w:t>
      </w:r>
      <w:r w:rsidR="006F217F" w:rsidRPr="0035752A">
        <w:rPr>
          <w:sz w:val="30"/>
          <w:szCs w:val="30"/>
          <w:lang w:val="ru-RU"/>
        </w:rPr>
        <w:t>такого риска</w:t>
      </w:r>
      <w:r w:rsidR="00532801" w:rsidRPr="0035752A">
        <w:rPr>
          <w:sz w:val="30"/>
          <w:szCs w:val="30"/>
          <w:lang w:val="ru-RU"/>
        </w:rPr>
        <w:t xml:space="preserve"> и </w:t>
      </w:r>
      <w:r w:rsidRPr="0035752A">
        <w:rPr>
          <w:sz w:val="30"/>
          <w:szCs w:val="30"/>
          <w:lang w:val="ru-RU"/>
        </w:rPr>
        <w:t>прин</w:t>
      </w:r>
      <w:r w:rsidR="006F217F" w:rsidRPr="0035752A">
        <w:rPr>
          <w:sz w:val="30"/>
          <w:szCs w:val="30"/>
          <w:lang w:val="ru-RU"/>
        </w:rPr>
        <w:t>ять</w:t>
      </w:r>
      <w:r w:rsidRPr="0035752A">
        <w:rPr>
          <w:sz w:val="30"/>
          <w:szCs w:val="30"/>
          <w:lang w:val="ru-RU"/>
        </w:rPr>
        <w:t xml:space="preserve"> </w:t>
      </w:r>
      <w:r w:rsidR="00532801" w:rsidRPr="0035752A">
        <w:rPr>
          <w:sz w:val="30"/>
          <w:szCs w:val="30"/>
          <w:lang w:val="ru-RU"/>
        </w:rPr>
        <w:t>одинаковые</w:t>
      </w:r>
      <w:r w:rsidRPr="0035752A">
        <w:rPr>
          <w:sz w:val="30"/>
          <w:szCs w:val="30"/>
          <w:lang w:val="ru-RU"/>
        </w:rPr>
        <w:t xml:space="preserve"> решения</w:t>
      </w:r>
      <w:r w:rsidR="00532801" w:rsidRPr="0035752A">
        <w:rPr>
          <w:sz w:val="30"/>
          <w:szCs w:val="30"/>
          <w:lang w:val="ru-RU"/>
        </w:rPr>
        <w:t xml:space="preserve"> о выборе режима дозирования лекарственного препарата</w:t>
      </w:r>
      <w:r w:rsidRPr="0035752A">
        <w:rPr>
          <w:sz w:val="30"/>
          <w:szCs w:val="30"/>
          <w:lang w:val="ru-RU"/>
        </w:rPr>
        <w:t>.</w:t>
      </w:r>
    </w:p>
    <w:p w:rsidR="00B462A9" w:rsidRPr="0035752A" w:rsidRDefault="00B462A9" w:rsidP="00104CF6">
      <w:pPr>
        <w:pStyle w:val="af"/>
        <w:numPr>
          <w:ilvl w:val="0"/>
          <w:numId w:val="6"/>
        </w:numPr>
        <w:tabs>
          <w:tab w:val="left" w:pos="993"/>
        </w:tabs>
        <w:spacing w:after="0"/>
        <w:ind w:left="0" w:firstLine="709"/>
        <w:rPr>
          <w:sz w:val="30"/>
          <w:szCs w:val="30"/>
          <w:lang w:val="ru-RU"/>
        </w:rPr>
      </w:pPr>
      <w:r w:rsidRPr="0035752A">
        <w:rPr>
          <w:sz w:val="30"/>
          <w:szCs w:val="30"/>
          <w:lang w:val="ru-RU"/>
        </w:rPr>
        <w:t xml:space="preserve">При коррекции дозы у отдельного пациента по результатам полученного ответа на начальную дозу </w:t>
      </w:r>
      <w:r w:rsidR="00DC24C6" w:rsidRPr="0035752A">
        <w:rPr>
          <w:sz w:val="30"/>
          <w:szCs w:val="30"/>
          <w:lang w:val="ru-RU"/>
        </w:rPr>
        <w:t>основное</w:t>
      </w:r>
      <w:r w:rsidR="0054076F" w:rsidRPr="0035752A">
        <w:rPr>
          <w:sz w:val="30"/>
          <w:szCs w:val="30"/>
          <w:lang w:val="ru-RU"/>
        </w:rPr>
        <w:t xml:space="preserve"> значение имеют</w:t>
      </w:r>
      <w:r w:rsidR="00DC24C6" w:rsidRPr="0035752A">
        <w:rPr>
          <w:sz w:val="30"/>
          <w:szCs w:val="30"/>
          <w:lang w:val="ru-RU"/>
        </w:rPr>
        <w:t xml:space="preserve"> </w:t>
      </w:r>
      <w:r w:rsidRPr="0035752A">
        <w:rPr>
          <w:sz w:val="30"/>
          <w:szCs w:val="30"/>
          <w:lang w:val="ru-RU"/>
        </w:rPr>
        <w:t>формы индивидуальных кривых</w:t>
      </w:r>
      <w:r w:rsidR="00EB4483" w:rsidRPr="0035752A">
        <w:rPr>
          <w:sz w:val="30"/>
          <w:szCs w:val="30"/>
          <w:lang w:val="ru-RU"/>
        </w:rPr>
        <w:t xml:space="preserve"> зависимости</w:t>
      </w:r>
      <w:r w:rsidRPr="0035752A">
        <w:rPr>
          <w:sz w:val="30"/>
          <w:szCs w:val="30"/>
          <w:lang w:val="ru-RU"/>
        </w:rPr>
        <w:t xml:space="preserve"> </w:t>
      </w:r>
      <w:r w:rsidR="00996B2B" w:rsidRPr="0035752A">
        <w:rPr>
          <w:sz w:val="30"/>
          <w:szCs w:val="30"/>
          <w:lang w:val="ru-RU"/>
        </w:rPr>
        <w:t>«доза – эффект»</w:t>
      </w:r>
      <w:r w:rsidRPr="0035752A">
        <w:rPr>
          <w:sz w:val="30"/>
          <w:szCs w:val="30"/>
          <w:lang w:val="ru-RU"/>
        </w:rPr>
        <w:t xml:space="preserve">, которые, как правило, не тождественны </w:t>
      </w:r>
      <w:r w:rsidR="008A6B81" w:rsidRPr="0035752A">
        <w:rPr>
          <w:sz w:val="30"/>
          <w:szCs w:val="30"/>
          <w:lang w:val="ru-RU"/>
        </w:rPr>
        <w:t xml:space="preserve">популяционной средней кривой (групповой средней кривой) </w:t>
      </w:r>
      <w:r w:rsidR="00EB4483" w:rsidRPr="0035752A">
        <w:rPr>
          <w:sz w:val="30"/>
          <w:szCs w:val="30"/>
          <w:lang w:val="ru-RU"/>
        </w:rPr>
        <w:t xml:space="preserve">зависимости </w:t>
      </w:r>
      <w:r w:rsidR="00996B2B" w:rsidRPr="0035752A">
        <w:rPr>
          <w:sz w:val="30"/>
          <w:szCs w:val="30"/>
          <w:lang w:val="ru-RU"/>
        </w:rPr>
        <w:t>«доза – эффект»</w:t>
      </w:r>
      <w:r w:rsidRPr="0035752A">
        <w:rPr>
          <w:sz w:val="30"/>
          <w:szCs w:val="30"/>
          <w:lang w:val="ru-RU"/>
        </w:rPr>
        <w:t xml:space="preserve">. В связи с этим дизайны исследований, </w:t>
      </w:r>
      <w:r w:rsidR="00DC24C6" w:rsidRPr="0035752A">
        <w:rPr>
          <w:sz w:val="30"/>
          <w:szCs w:val="30"/>
          <w:lang w:val="ru-RU"/>
        </w:rPr>
        <w:t>в которых устанавливаются</w:t>
      </w:r>
      <w:r w:rsidRPr="0035752A">
        <w:rPr>
          <w:sz w:val="30"/>
          <w:szCs w:val="30"/>
          <w:lang w:val="ru-RU"/>
        </w:rPr>
        <w:t xml:space="preserve"> кривые </w:t>
      </w:r>
      <w:r w:rsidR="00EB4483" w:rsidRPr="0035752A">
        <w:rPr>
          <w:sz w:val="30"/>
          <w:szCs w:val="30"/>
          <w:lang w:val="ru-RU"/>
        </w:rPr>
        <w:t xml:space="preserve">зависимости </w:t>
      </w:r>
      <w:r w:rsidR="00996B2B" w:rsidRPr="0035752A">
        <w:rPr>
          <w:sz w:val="30"/>
          <w:szCs w:val="30"/>
          <w:lang w:val="ru-RU"/>
        </w:rPr>
        <w:t>«доза – эффект»</w:t>
      </w:r>
      <w:r w:rsidR="00DC24C6" w:rsidRPr="0035752A">
        <w:rPr>
          <w:sz w:val="30"/>
          <w:szCs w:val="30"/>
          <w:lang w:val="ru-RU"/>
        </w:rPr>
        <w:t xml:space="preserve"> для каждого пациента</w:t>
      </w:r>
      <w:r w:rsidRPr="0035752A">
        <w:rPr>
          <w:sz w:val="30"/>
          <w:szCs w:val="30"/>
          <w:lang w:val="ru-RU"/>
        </w:rPr>
        <w:t>, могут служить источником ценных данных при подборе дозы, однако опыт использования таких дизайнов и анализа результатов таких исследований ограничен.</w:t>
      </w:r>
    </w:p>
    <w:p w:rsidR="00B462A9" w:rsidRPr="0035752A" w:rsidRDefault="00B462A9" w:rsidP="00104CF6">
      <w:pPr>
        <w:pStyle w:val="af"/>
        <w:numPr>
          <w:ilvl w:val="0"/>
          <w:numId w:val="6"/>
        </w:numPr>
        <w:tabs>
          <w:tab w:val="left" w:pos="993"/>
        </w:tabs>
        <w:spacing w:after="0"/>
        <w:ind w:left="0" w:firstLine="709"/>
        <w:rPr>
          <w:sz w:val="30"/>
          <w:szCs w:val="30"/>
          <w:lang w:val="ru-RU"/>
        </w:rPr>
      </w:pPr>
      <w:r w:rsidRPr="0035752A">
        <w:rPr>
          <w:sz w:val="30"/>
          <w:szCs w:val="30"/>
          <w:lang w:val="ru-RU"/>
        </w:rPr>
        <w:t xml:space="preserve">При использовании сведений о зависимости </w:t>
      </w:r>
      <w:r w:rsidR="00996B2B" w:rsidRPr="0035752A">
        <w:rPr>
          <w:sz w:val="30"/>
          <w:szCs w:val="30"/>
          <w:lang w:val="ru-RU"/>
        </w:rPr>
        <w:t>«доза – эффект»</w:t>
      </w:r>
      <w:r w:rsidRPr="0035752A">
        <w:rPr>
          <w:sz w:val="30"/>
          <w:szCs w:val="30"/>
          <w:lang w:val="ru-RU"/>
        </w:rPr>
        <w:t xml:space="preserve"> необходимо выявить (насколько это возможно) факторы, влекущие за собой различия в фармакокинетике лекарственных препаратов между различными субъектами, включая демографические факторы (например, возраст, пол, раса), сопутствующие заболевания (например, почечная или печеночная недостаточность), диета, сопутствующая терапия или индивидуальные особенности (например, масса тела, телосложение, применение иных лекарственных препаратов, метаболические различия).</w:t>
      </w:r>
    </w:p>
    <w:p w:rsidR="00B462A9" w:rsidRPr="0035752A" w:rsidRDefault="00B462A9"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3.</w:t>
      </w:r>
      <w:r w:rsidR="00A163E2" w:rsidRPr="0035752A">
        <w:rPr>
          <w:b w:val="0"/>
          <w:sz w:val="30"/>
          <w:szCs w:val="30"/>
          <w:lang w:val="ru-RU"/>
        </w:rPr>
        <w:t xml:space="preserve"> </w:t>
      </w:r>
      <w:r w:rsidRPr="0035752A">
        <w:rPr>
          <w:b w:val="0"/>
          <w:sz w:val="30"/>
          <w:szCs w:val="30"/>
          <w:lang w:val="ru-RU"/>
        </w:rPr>
        <w:t xml:space="preserve">Использование </w:t>
      </w:r>
      <w:r w:rsidR="00EB4483" w:rsidRPr="0035752A">
        <w:rPr>
          <w:b w:val="0"/>
          <w:sz w:val="30"/>
          <w:szCs w:val="30"/>
          <w:lang w:val="ru-RU"/>
        </w:rPr>
        <w:t>сведений</w:t>
      </w:r>
      <w:r w:rsidR="00651B3E" w:rsidRPr="0035752A">
        <w:rPr>
          <w:b w:val="0"/>
          <w:sz w:val="30"/>
          <w:szCs w:val="30"/>
          <w:lang w:val="ru-RU"/>
        </w:rPr>
        <w:br/>
      </w:r>
      <w:r w:rsidRPr="0035752A">
        <w:rPr>
          <w:b w:val="0"/>
          <w:sz w:val="30"/>
          <w:szCs w:val="30"/>
          <w:lang w:val="ru-RU"/>
        </w:rPr>
        <w:t>о зависимости</w:t>
      </w:r>
      <w:r w:rsidR="0039308F" w:rsidRPr="0035752A">
        <w:rPr>
          <w:b w:val="0"/>
          <w:sz w:val="30"/>
          <w:szCs w:val="30"/>
          <w:lang w:val="ru-RU"/>
        </w:rPr>
        <w:t xml:space="preserve"> «к</w:t>
      </w:r>
      <w:r w:rsidRPr="0035752A">
        <w:rPr>
          <w:b w:val="0"/>
          <w:sz w:val="30"/>
          <w:szCs w:val="30"/>
          <w:lang w:val="ru-RU"/>
        </w:rPr>
        <w:t>онцентрация</w:t>
      </w:r>
      <w:r w:rsidR="0039308F" w:rsidRPr="0035752A">
        <w:rPr>
          <w:b w:val="0"/>
          <w:sz w:val="30"/>
          <w:szCs w:val="30"/>
          <w:lang w:val="ru-RU"/>
        </w:rPr>
        <w:t xml:space="preserve"> – </w:t>
      </w:r>
      <w:r w:rsidRPr="0035752A">
        <w:rPr>
          <w:b w:val="0"/>
          <w:sz w:val="30"/>
          <w:szCs w:val="30"/>
          <w:lang w:val="ru-RU"/>
        </w:rPr>
        <w:t>эффект</w:t>
      </w:r>
      <w:r w:rsidR="0039308F" w:rsidRPr="0035752A">
        <w:rPr>
          <w:b w:val="0"/>
          <w:sz w:val="30"/>
          <w:szCs w:val="30"/>
          <w:lang w:val="ru-RU"/>
        </w:rPr>
        <w:t>»</w:t>
      </w:r>
    </w:p>
    <w:p w:rsidR="00B462A9" w:rsidRPr="0035752A" w:rsidRDefault="00B462A9" w:rsidP="00104CF6">
      <w:pPr>
        <w:pStyle w:val="af"/>
        <w:numPr>
          <w:ilvl w:val="0"/>
          <w:numId w:val="6"/>
        </w:numPr>
        <w:tabs>
          <w:tab w:val="left" w:pos="0"/>
          <w:tab w:val="left" w:pos="993"/>
        </w:tabs>
        <w:spacing w:after="0"/>
        <w:ind w:left="0" w:firstLine="709"/>
        <w:rPr>
          <w:sz w:val="30"/>
          <w:szCs w:val="30"/>
          <w:lang w:val="ru-RU"/>
        </w:rPr>
      </w:pPr>
      <w:r w:rsidRPr="0035752A">
        <w:rPr>
          <w:sz w:val="30"/>
          <w:szCs w:val="30"/>
          <w:lang w:val="ru-RU"/>
        </w:rPr>
        <w:t xml:space="preserve">Если безопасное и эффективное применение лекарственного препарата возможно только при наблюдении за его концентрацией в </w:t>
      </w:r>
      <w:r w:rsidRPr="0035752A">
        <w:rPr>
          <w:sz w:val="30"/>
          <w:szCs w:val="30"/>
          <w:lang w:val="ru-RU"/>
        </w:rPr>
        <w:lastRenderedPageBreak/>
        <w:t xml:space="preserve">крови, то </w:t>
      </w:r>
      <w:r w:rsidR="00DC24C6" w:rsidRPr="0035752A">
        <w:rPr>
          <w:sz w:val="30"/>
          <w:szCs w:val="30"/>
          <w:lang w:val="ru-RU"/>
        </w:rPr>
        <w:t>значимость</w:t>
      </w:r>
      <w:r w:rsidRPr="0035752A">
        <w:rPr>
          <w:sz w:val="30"/>
          <w:szCs w:val="30"/>
          <w:lang w:val="ru-RU"/>
        </w:rPr>
        <w:t xml:space="preserve"> сведений о зависимости </w:t>
      </w:r>
      <w:r w:rsidR="0039308F" w:rsidRPr="0035752A">
        <w:rPr>
          <w:sz w:val="30"/>
          <w:szCs w:val="30"/>
          <w:lang w:val="ru-RU"/>
        </w:rPr>
        <w:t>«концентрация – эффект»</w:t>
      </w:r>
      <w:r w:rsidRPr="0035752A">
        <w:rPr>
          <w:sz w:val="30"/>
          <w:szCs w:val="30"/>
          <w:lang w:val="ru-RU"/>
        </w:rPr>
        <w:t xml:space="preserve"> очевидна. В остальных случаях определение зависимости </w:t>
      </w:r>
      <w:r w:rsidR="0039308F" w:rsidRPr="0035752A">
        <w:rPr>
          <w:sz w:val="30"/>
          <w:szCs w:val="30"/>
          <w:lang w:val="ru-RU"/>
        </w:rPr>
        <w:t>«концентрация – эффект»</w:t>
      </w:r>
      <w:r w:rsidR="00EB4483" w:rsidRPr="0035752A">
        <w:rPr>
          <w:sz w:val="30"/>
          <w:szCs w:val="30"/>
          <w:lang w:val="ru-RU"/>
        </w:rPr>
        <w:t>,</w:t>
      </w:r>
      <w:r w:rsidR="004D5748" w:rsidRPr="0035752A">
        <w:rPr>
          <w:sz w:val="30"/>
          <w:szCs w:val="30"/>
          <w:lang w:val="ru-RU"/>
        </w:rPr>
        <w:t xml:space="preserve"> как правило</w:t>
      </w:r>
      <w:r w:rsidR="00EB4483" w:rsidRPr="0035752A">
        <w:rPr>
          <w:sz w:val="30"/>
          <w:szCs w:val="30"/>
          <w:lang w:val="ru-RU"/>
        </w:rPr>
        <w:t>,</w:t>
      </w:r>
      <w:r w:rsidRPr="0035752A">
        <w:rPr>
          <w:sz w:val="30"/>
          <w:szCs w:val="30"/>
          <w:lang w:val="ru-RU"/>
        </w:rPr>
        <w:t xml:space="preserve"> не требуется, однако такие </w:t>
      </w:r>
      <w:r w:rsidR="00AF21EB" w:rsidRPr="0035752A">
        <w:rPr>
          <w:sz w:val="30"/>
          <w:szCs w:val="30"/>
          <w:lang w:val="ru-RU"/>
        </w:rPr>
        <w:t>данные</w:t>
      </w:r>
      <w:r w:rsidRPr="0035752A">
        <w:rPr>
          <w:sz w:val="30"/>
          <w:szCs w:val="30"/>
          <w:lang w:val="ru-RU"/>
        </w:rPr>
        <w:t xml:space="preserve"> </w:t>
      </w:r>
      <w:r w:rsidR="00DC24C6" w:rsidRPr="0035752A">
        <w:rPr>
          <w:sz w:val="30"/>
          <w:szCs w:val="30"/>
          <w:lang w:val="ru-RU"/>
        </w:rPr>
        <w:t>необходимы</w:t>
      </w:r>
      <w:r w:rsidRPr="0035752A">
        <w:rPr>
          <w:sz w:val="30"/>
          <w:szCs w:val="30"/>
          <w:lang w:val="ru-RU"/>
        </w:rPr>
        <w:t xml:space="preserve"> для </w:t>
      </w:r>
      <w:r w:rsidR="00EB4483" w:rsidRPr="0035752A">
        <w:rPr>
          <w:sz w:val="30"/>
          <w:szCs w:val="30"/>
          <w:lang w:val="ru-RU"/>
        </w:rPr>
        <w:t>оценки</w:t>
      </w:r>
      <w:r w:rsidR="00DC24C6" w:rsidRPr="0035752A">
        <w:rPr>
          <w:sz w:val="30"/>
          <w:szCs w:val="30"/>
          <w:lang w:val="ru-RU"/>
        </w:rPr>
        <w:t xml:space="preserve"> приведенных в модуле 5 регистрационного досье </w:t>
      </w:r>
      <w:r w:rsidR="00096C86" w:rsidRPr="0035752A">
        <w:rPr>
          <w:sz w:val="30"/>
          <w:szCs w:val="30"/>
          <w:lang w:val="ru-RU"/>
        </w:rPr>
        <w:t xml:space="preserve">лекарственного препарата </w:t>
      </w:r>
      <w:r w:rsidR="00530476" w:rsidRPr="0035752A">
        <w:rPr>
          <w:sz w:val="30"/>
          <w:szCs w:val="30"/>
          <w:lang w:val="ru-RU"/>
        </w:rPr>
        <w:t>сведений</w:t>
      </w:r>
      <w:r w:rsidRPr="0035752A">
        <w:rPr>
          <w:sz w:val="30"/>
          <w:szCs w:val="30"/>
          <w:lang w:val="ru-RU"/>
        </w:rPr>
        <w:t>:</w:t>
      </w:r>
    </w:p>
    <w:p w:rsidR="00530476" w:rsidRPr="0035752A" w:rsidRDefault="00530476" w:rsidP="00104CF6">
      <w:pPr>
        <w:pStyle w:val="af"/>
        <w:numPr>
          <w:ilvl w:val="0"/>
          <w:numId w:val="4"/>
        </w:numPr>
        <w:tabs>
          <w:tab w:val="left" w:pos="993"/>
        </w:tabs>
        <w:spacing w:after="0"/>
        <w:ind w:left="0" w:firstLine="709"/>
        <w:rPr>
          <w:sz w:val="30"/>
          <w:szCs w:val="30"/>
          <w:lang w:val="ru-RU"/>
        </w:rPr>
      </w:pPr>
      <w:r w:rsidRPr="0035752A">
        <w:rPr>
          <w:sz w:val="30"/>
          <w:szCs w:val="30"/>
          <w:lang w:val="ru-RU"/>
        </w:rPr>
        <w:t xml:space="preserve">о </w:t>
      </w:r>
      <w:r w:rsidR="00B462A9" w:rsidRPr="0035752A">
        <w:rPr>
          <w:sz w:val="30"/>
          <w:szCs w:val="30"/>
          <w:lang w:val="ru-RU"/>
        </w:rPr>
        <w:t>фармакокинетически</w:t>
      </w:r>
      <w:r w:rsidR="00EB4483" w:rsidRPr="0035752A">
        <w:rPr>
          <w:sz w:val="30"/>
          <w:szCs w:val="30"/>
          <w:lang w:val="ru-RU"/>
        </w:rPr>
        <w:t>х</w:t>
      </w:r>
      <w:r w:rsidR="00B462A9" w:rsidRPr="0035752A">
        <w:rPr>
          <w:sz w:val="30"/>
          <w:szCs w:val="30"/>
          <w:lang w:val="ru-RU"/>
        </w:rPr>
        <w:t xml:space="preserve"> различия</w:t>
      </w:r>
      <w:r w:rsidR="00EB4483" w:rsidRPr="0035752A">
        <w:rPr>
          <w:sz w:val="30"/>
          <w:szCs w:val="30"/>
          <w:lang w:val="ru-RU"/>
        </w:rPr>
        <w:t>х</w:t>
      </w:r>
      <w:r w:rsidR="00B462A9" w:rsidRPr="0035752A">
        <w:rPr>
          <w:sz w:val="30"/>
          <w:szCs w:val="30"/>
          <w:lang w:val="ru-RU"/>
        </w:rPr>
        <w:t xml:space="preserve">, </w:t>
      </w:r>
      <w:r w:rsidRPr="0035752A">
        <w:rPr>
          <w:sz w:val="30"/>
          <w:szCs w:val="30"/>
          <w:lang w:val="ru-RU"/>
        </w:rPr>
        <w:t>в том числе обусловленны</w:t>
      </w:r>
      <w:r w:rsidR="00EB4483" w:rsidRPr="0035752A">
        <w:rPr>
          <w:sz w:val="30"/>
          <w:szCs w:val="30"/>
          <w:lang w:val="ru-RU"/>
        </w:rPr>
        <w:t>х</w:t>
      </w:r>
      <w:r w:rsidR="00B462A9" w:rsidRPr="0035752A">
        <w:rPr>
          <w:sz w:val="30"/>
          <w:szCs w:val="30"/>
          <w:lang w:val="ru-RU"/>
        </w:rPr>
        <w:t xml:space="preserve"> сопутствующи</w:t>
      </w:r>
      <w:r w:rsidRPr="0035752A">
        <w:rPr>
          <w:sz w:val="30"/>
          <w:szCs w:val="30"/>
          <w:lang w:val="ru-RU"/>
        </w:rPr>
        <w:t>ми</w:t>
      </w:r>
      <w:r w:rsidR="00B462A9" w:rsidRPr="0035752A">
        <w:rPr>
          <w:sz w:val="30"/>
          <w:szCs w:val="30"/>
          <w:lang w:val="ru-RU"/>
        </w:rPr>
        <w:t xml:space="preserve"> заболевани</w:t>
      </w:r>
      <w:r w:rsidRPr="0035752A">
        <w:rPr>
          <w:sz w:val="30"/>
          <w:szCs w:val="30"/>
          <w:lang w:val="ru-RU"/>
        </w:rPr>
        <w:t>ями</w:t>
      </w:r>
      <w:r w:rsidR="00B462A9" w:rsidRPr="0035752A">
        <w:rPr>
          <w:sz w:val="30"/>
          <w:szCs w:val="30"/>
          <w:lang w:val="ru-RU"/>
        </w:rPr>
        <w:t xml:space="preserve"> (например, почечной недостаточност</w:t>
      </w:r>
      <w:r w:rsidRPr="0035752A">
        <w:rPr>
          <w:sz w:val="30"/>
          <w:szCs w:val="30"/>
          <w:lang w:val="ru-RU"/>
        </w:rPr>
        <w:t>ью</w:t>
      </w:r>
      <w:r w:rsidR="00B462A9" w:rsidRPr="0035752A">
        <w:rPr>
          <w:sz w:val="30"/>
          <w:szCs w:val="30"/>
          <w:lang w:val="ru-RU"/>
        </w:rPr>
        <w:t>)</w:t>
      </w:r>
      <w:r w:rsidRPr="0035752A">
        <w:rPr>
          <w:sz w:val="30"/>
          <w:szCs w:val="30"/>
          <w:lang w:val="ru-RU"/>
        </w:rPr>
        <w:t>;</w:t>
      </w:r>
    </w:p>
    <w:p w:rsidR="00B462A9" w:rsidRPr="0035752A" w:rsidRDefault="00EB4483" w:rsidP="00104CF6">
      <w:pPr>
        <w:pStyle w:val="af"/>
        <w:numPr>
          <w:ilvl w:val="0"/>
          <w:numId w:val="4"/>
        </w:numPr>
        <w:tabs>
          <w:tab w:val="left" w:pos="993"/>
        </w:tabs>
        <w:spacing w:after="0"/>
        <w:ind w:left="0" w:firstLine="709"/>
        <w:rPr>
          <w:sz w:val="30"/>
          <w:szCs w:val="30"/>
          <w:lang w:val="ru-RU"/>
        </w:rPr>
      </w:pPr>
      <w:r w:rsidRPr="0035752A">
        <w:rPr>
          <w:sz w:val="30"/>
          <w:szCs w:val="30"/>
          <w:lang w:val="ru-RU"/>
        </w:rPr>
        <w:t xml:space="preserve">о </w:t>
      </w:r>
      <w:r w:rsidR="00B462A9" w:rsidRPr="0035752A">
        <w:rPr>
          <w:sz w:val="30"/>
          <w:szCs w:val="30"/>
          <w:lang w:val="ru-RU"/>
        </w:rPr>
        <w:t>лекарственных взаимодействи</w:t>
      </w:r>
      <w:r w:rsidRPr="0035752A">
        <w:rPr>
          <w:sz w:val="30"/>
          <w:szCs w:val="30"/>
          <w:lang w:val="ru-RU"/>
        </w:rPr>
        <w:t>ях</w:t>
      </w:r>
      <w:r w:rsidR="00530476" w:rsidRPr="0035752A">
        <w:rPr>
          <w:sz w:val="30"/>
          <w:szCs w:val="30"/>
          <w:lang w:val="ru-RU"/>
        </w:rPr>
        <w:t>;</w:t>
      </w:r>
    </w:p>
    <w:p w:rsidR="00B462A9" w:rsidRPr="0035752A" w:rsidRDefault="00530476" w:rsidP="00104CF6">
      <w:pPr>
        <w:pStyle w:val="af"/>
        <w:numPr>
          <w:ilvl w:val="0"/>
          <w:numId w:val="4"/>
        </w:numPr>
        <w:tabs>
          <w:tab w:val="left" w:pos="993"/>
        </w:tabs>
        <w:ind w:left="0" w:firstLine="709"/>
        <w:rPr>
          <w:sz w:val="30"/>
          <w:szCs w:val="30"/>
          <w:lang w:val="ru-RU"/>
        </w:rPr>
      </w:pPr>
      <w:r w:rsidRPr="0035752A">
        <w:rPr>
          <w:sz w:val="30"/>
          <w:szCs w:val="30"/>
          <w:lang w:val="ru-RU"/>
        </w:rPr>
        <w:t>о</w:t>
      </w:r>
      <w:r w:rsidR="00B462A9" w:rsidRPr="0035752A">
        <w:rPr>
          <w:sz w:val="30"/>
          <w:szCs w:val="30"/>
          <w:lang w:val="ru-RU"/>
        </w:rPr>
        <w:t xml:space="preserve"> влияни</w:t>
      </w:r>
      <w:r w:rsidR="00EB4483" w:rsidRPr="0035752A">
        <w:rPr>
          <w:sz w:val="30"/>
          <w:szCs w:val="30"/>
          <w:lang w:val="ru-RU"/>
        </w:rPr>
        <w:t>и</w:t>
      </w:r>
      <w:r w:rsidR="00B462A9" w:rsidRPr="0035752A">
        <w:rPr>
          <w:sz w:val="30"/>
          <w:szCs w:val="30"/>
          <w:lang w:val="ru-RU"/>
        </w:rPr>
        <w:t xml:space="preserve"> измененной фармакокинетики, </w:t>
      </w:r>
      <w:r w:rsidRPr="0035752A">
        <w:rPr>
          <w:sz w:val="30"/>
          <w:szCs w:val="30"/>
          <w:lang w:val="ru-RU"/>
        </w:rPr>
        <w:t>связанной с</w:t>
      </w:r>
      <w:r w:rsidR="00EF4CF5" w:rsidRPr="0035752A">
        <w:rPr>
          <w:sz w:val="30"/>
          <w:szCs w:val="30"/>
          <w:lang w:val="ru-RU"/>
        </w:rPr>
        <w:t xml:space="preserve"> </w:t>
      </w:r>
      <w:r w:rsidR="00B462A9" w:rsidRPr="0035752A">
        <w:rPr>
          <w:sz w:val="30"/>
          <w:szCs w:val="30"/>
          <w:lang w:val="ru-RU"/>
        </w:rPr>
        <w:t>новой лекарственной формой (например, лекарственные препараты с пролонгированным высвобождением) или новыми режимами дозирования</w:t>
      </w:r>
      <w:r w:rsidR="00EB4483" w:rsidRPr="0035752A">
        <w:rPr>
          <w:sz w:val="30"/>
          <w:szCs w:val="30"/>
          <w:lang w:val="ru-RU"/>
        </w:rPr>
        <w:t>,</w:t>
      </w:r>
      <w:r w:rsidR="00B462A9" w:rsidRPr="0035752A">
        <w:rPr>
          <w:sz w:val="30"/>
          <w:szCs w:val="30"/>
          <w:lang w:val="ru-RU"/>
        </w:rPr>
        <w:t xml:space="preserve"> без представления дополнительных клинических данных, если это </w:t>
      </w:r>
      <w:r w:rsidRPr="0035752A">
        <w:rPr>
          <w:sz w:val="30"/>
          <w:szCs w:val="30"/>
          <w:lang w:val="ru-RU"/>
        </w:rPr>
        <w:t>согласовано</w:t>
      </w:r>
      <w:r w:rsidR="00B462A9" w:rsidRPr="0035752A">
        <w:rPr>
          <w:sz w:val="30"/>
          <w:szCs w:val="30"/>
          <w:lang w:val="ru-RU"/>
        </w:rPr>
        <w:t xml:space="preserve"> уполномоченным органом</w:t>
      </w:r>
      <w:r w:rsidR="00EF4CF5" w:rsidRPr="0035752A">
        <w:rPr>
          <w:sz w:val="30"/>
          <w:szCs w:val="30"/>
          <w:lang w:val="ru-RU"/>
        </w:rPr>
        <w:t xml:space="preserve"> (экспертной организацией)</w:t>
      </w:r>
      <w:r w:rsidR="00B462A9" w:rsidRPr="0035752A">
        <w:rPr>
          <w:sz w:val="30"/>
          <w:szCs w:val="30"/>
          <w:lang w:val="ru-RU"/>
        </w:rPr>
        <w:t xml:space="preserve">. </w:t>
      </w:r>
    </w:p>
    <w:p w:rsidR="00B462A9" w:rsidRPr="0035752A" w:rsidRDefault="00B462A9" w:rsidP="00104CF6">
      <w:pPr>
        <w:pStyle w:val="af"/>
        <w:numPr>
          <w:ilvl w:val="0"/>
          <w:numId w:val="6"/>
        </w:numPr>
        <w:tabs>
          <w:tab w:val="left" w:pos="0"/>
          <w:tab w:val="left" w:pos="993"/>
        </w:tabs>
        <w:ind w:left="0" w:firstLine="709"/>
        <w:rPr>
          <w:sz w:val="30"/>
          <w:szCs w:val="30"/>
          <w:lang w:val="ru-RU"/>
        </w:rPr>
      </w:pPr>
      <w:r w:rsidRPr="0035752A">
        <w:rPr>
          <w:sz w:val="30"/>
          <w:szCs w:val="30"/>
          <w:lang w:val="ru-RU"/>
        </w:rPr>
        <w:t xml:space="preserve">Проспективные рандомизированные исследования зависимости </w:t>
      </w:r>
      <w:r w:rsidR="0039308F" w:rsidRPr="0035752A">
        <w:rPr>
          <w:sz w:val="30"/>
          <w:szCs w:val="30"/>
          <w:lang w:val="ru-RU"/>
        </w:rPr>
        <w:t>«концентрация – эффект»</w:t>
      </w:r>
      <w:r w:rsidRPr="0035752A">
        <w:rPr>
          <w:sz w:val="30"/>
          <w:szCs w:val="30"/>
          <w:lang w:val="ru-RU"/>
        </w:rPr>
        <w:t xml:space="preserve"> </w:t>
      </w:r>
      <w:r w:rsidR="00EF4CF5" w:rsidRPr="0035752A">
        <w:rPr>
          <w:sz w:val="30"/>
          <w:szCs w:val="30"/>
          <w:lang w:val="ru-RU"/>
        </w:rPr>
        <w:t>имеют особое значение</w:t>
      </w:r>
      <w:r w:rsidRPr="0035752A">
        <w:rPr>
          <w:sz w:val="30"/>
          <w:szCs w:val="30"/>
          <w:lang w:val="ru-RU"/>
        </w:rPr>
        <w:t xml:space="preserve"> при определении терапевтического «окна», требующего мониторинга концентрации, </w:t>
      </w:r>
      <w:r w:rsidR="00EB4483" w:rsidRPr="0035752A">
        <w:rPr>
          <w:sz w:val="30"/>
          <w:szCs w:val="30"/>
          <w:lang w:val="ru-RU"/>
        </w:rPr>
        <w:br/>
      </w:r>
      <w:r w:rsidRPr="0035752A">
        <w:rPr>
          <w:sz w:val="30"/>
          <w:szCs w:val="30"/>
          <w:lang w:val="ru-RU"/>
        </w:rPr>
        <w:t xml:space="preserve">а также при высокой фармакокинетической вариабельности между пациентами. В этом случае определение зависимости </w:t>
      </w:r>
      <w:r w:rsidR="0039308F" w:rsidRPr="0035752A">
        <w:rPr>
          <w:sz w:val="30"/>
          <w:szCs w:val="30"/>
          <w:lang w:val="ru-RU"/>
        </w:rPr>
        <w:t>«концентрация – эффект»</w:t>
      </w:r>
      <w:r w:rsidRPr="0035752A">
        <w:rPr>
          <w:sz w:val="30"/>
          <w:szCs w:val="30"/>
          <w:lang w:val="ru-RU"/>
        </w:rPr>
        <w:t xml:space="preserve"> возможно в рамках проспективного исследования на меньшем числе субъектов, чем требуется при определении зависимости </w:t>
      </w:r>
      <w:r w:rsidR="00996B2B" w:rsidRPr="0035752A">
        <w:rPr>
          <w:sz w:val="30"/>
          <w:szCs w:val="30"/>
          <w:lang w:val="ru-RU"/>
        </w:rPr>
        <w:t>«доза – эффект»</w:t>
      </w:r>
      <w:r w:rsidRPr="0035752A">
        <w:rPr>
          <w:sz w:val="30"/>
          <w:szCs w:val="30"/>
          <w:lang w:val="ru-RU"/>
        </w:rPr>
        <w:t xml:space="preserve"> в стандартном исследовании. </w:t>
      </w:r>
    </w:p>
    <w:p w:rsidR="00B462A9" w:rsidRPr="0035752A" w:rsidRDefault="00B462A9" w:rsidP="00096C86">
      <w:pPr>
        <w:pStyle w:val="af"/>
        <w:numPr>
          <w:ilvl w:val="0"/>
          <w:numId w:val="6"/>
        </w:numPr>
        <w:tabs>
          <w:tab w:val="left" w:pos="0"/>
          <w:tab w:val="left" w:pos="993"/>
        </w:tabs>
        <w:ind w:left="0" w:firstLine="709"/>
        <w:rPr>
          <w:sz w:val="30"/>
          <w:szCs w:val="30"/>
          <w:lang w:val="ru-RU"/>
        </w:rPr>
      </w:pPr>
      <w:r w:rsidRPr="0035752A">
        <w:rPr>
          <w:sz w:val="30"/>
          <w:szCs w:val="30"/>
          <w:lang w:val="ru-RU"/>
        </w:rPr>
        <w:t xml:space="preserve">Следует отметить, что сбор </w:t>
      </w:r>
      <w:r w:rsidR="00AF21EB" w:rsidRPr="0035752A">
        <w:rPr>
          <w:sz w:val="30"/>
          <w:szCs w:val="30"/>
          <w:lang w:val="ru-RU"/>
        </w:rPr>
        <w:t>сведений</w:t>
      </w:r>
      <w:r w:rsidRPr="0035752A">
        <w:rPr>
          <w:sz w:val="30"/>
          <w:szCs w:val="30"/>
          <w:lang w:val="ru-RU"/>
        </w:rPr>
        <w:t xml:space="preserve"> о зависимости </w:t>
      </w:r>
      <w:r w:rsidR="00996B2B" w:rsidRPr="0035752A">
        <w:rPr>
          <w:sz w:val="30"/>
          <w:szCs w:val="30"/>
          <w:lang w:val="ru-RU"/>
        </w:rPr>
        <w:t>«доза – эффект»</w:t>
      </w:r>
      <w:r w:rsidRPr="0035752A">
        <w:rPr>
          <w:sz w:val="30"/>
          <w:szCs w:val="30"/>
          <w:lang w:val="ru-RU"/>
        </w:rPr>
        <w:t xml:space="preserve"> не влечет за собой необходимо</w:t>
      </w:r>
      <w:r w:rsidR="00096C86" w:rsidRPr="0035752A">
        <w:rPr>
          <w:sz w:val="30"/>
          <w:szCs w:val="30"/>
          <w:lang w:val="ru-RU"/>
        </w:rPr>
        <w:t>сти</w:t>
      </w:r>
      <w:r w:rsidRPr="0035752A">
        <w:rPr>
          <w:sz w:val="30"/>
          <w:szCs w:val="30"/>
          <w:lang w:val="ru-RU"/>
        </w:rPr>
        <w:t xml:space="preserve"> мониторинга терапевтической концентрации лекарственного препарата в крови для его правильного применения. Зависимость </w:t>
      </w:r>
      <w:r w:rsidR="0039308F" w:rsidRPr="0035752A">
        <w:rPr>
          <w:sz w:val="30"/>
          <w:szCs w:val="30"/>
          <w:lang w:val="ru-RU"/>
        </w:rPr>
        <w:t>«концентрация – эффект»</w:t>
      </w:r>
      <w:r w:rsidRPr="0035752A">
        <w:rPr>
          <w:sz w:val="30"/>
          <w:szCs w:val="30"/>
          <w:lang w:val="ru-RU"/>
        </w:rPr>
        <w:t xml:space="preserve"> поддается преобразованию в зависимость </w:t>
      </w:r>
      <w:r w:rsidR="00996B2B" w:rsidRPr="0035752A">
        <w:rPr>
          <w:sz w:val="30"/>
          <w:szCs w:val="30"/>
          <w:lang w:val="ru-RU"/>
        </w:rPr>
        <w:t>«доза – эффект»</w:t>
      </w:r>
      <w:r w:rsidRPr="0035752A">
        <w:rPr>
          <w:sz w:val="30"/>
          <w:szCs w:val="30"/>
          <w:lang w:val="ru-RU"/>
        </w:rPr>
        <w:t xml:space="preserve">. Если </w:t>
      </w:r>
      <w:r w:rsidR="00530476" w:rsidRPr="0035752A">
        <w:rPr>
          <w:sz w:val="30"/>
          <w:szCs w:val="30"/>
          <w:lang w:val="ru-RU"/>
        </w:rPr>
        <w:lastRenderedPageBreak/>
        <w:t xml:space="preserve">установлена </w:t>
      </w:r>
      <w:r w:rsidRPr="0035752A">
        <w:rPr>
          <w:sz w:val="30"/>
          <w:szCs w:val="30"/>
          <w:lang w:val="ru-RU"/>
        </w:rPr>
        <w:t>зависимость между концентрацией и наблюдаемыми явлениями (например, желательным эффектом</w:t>
      </w:r>
      <w:r w:rsidR="009475F9" w:rsidRPr="0035752A">
        <w:rPr>
          <w:sz w:val="30"/>
          <w:szCs w:val="30"/>
          <w:lang w:val="ru-RU"/>
        </w:rPr>
        <w:t xml:space="preserve"> или нежелательной реакцией</w:t>
      </w:r>
      <w:r w:rsidRPr="0035752A">
        <w:rPr>
          <w:sz w:val="30"/>
          <w:szCs w:val="30"/>
          <w:lang w:val="ru-RU"/>
        </w:rPr>
        <w:t xml:space="preserve">), </w:t>
      </w:r>
      <w:r w:rsidR="00530476" w:rsidRPr="0035752A">
        <w:rPr>
          <w:sz w:val="30"/>
          <w:szCs w:val="30"/>
          <w:lang w:val="ru-RU"/>
        </w:rPr>
        <w:t xml:space="preserve">то </w:t>
      </w:r>
      <w:r w:rsidRPr="0035752A">
        <w:rPr>
          <w:sz w:val="30"/>
          <w:szCs w:val="30"/>
          <w:lang w:val="ru-RU"/>
        </w:rPr>
        <w:t xml:space="preserve">подбор дозы можно проводить </w:t>
      </w:r>
      <w:r w:rsidR="00530476" w:rsidRPr="0035752A">
        <w:rPr>
          <w:sz w:val="30"/>
          <w:szCs w:val="30"/>
          <w:lang w:val="ru-RU"/>
        </w:rPr>
        <w:t>путем измерения</w:t>
      </w:r>
      <w:r w:rsidRPr="0035752A">
        <w:rPr>
          <w:sz w:val="30"/>
          <w:szCs w:val="30"/>
          <w:lang w:val="ru-RU"/>
        </w:rPr>
        <w:t xml:space="preserve"> ответ</w:t>
      </w:r>
      <w:r w:rsidR="00530476" w:rsidRPr="0035752A">
        <w:rPr>
          <w:sz w:val="30"/>
          <w:szCs w:val="30"/>
          <w:lang w:val="ru-RU"/>
        </w:rPr>
        <w:t>а</w:t>
      </w:r>
      <w:r w:rsidRPr="0035752A">
        <w:rPr>
          <w:sz w:val="30"/>
          <w:szCs w:val="30"/>
          <w:lang w:val="ru-RU"/>
        </w:rPr>
        <w:t xml:space="preserve"> пациент</w:t>
      </w:r>
      <w:r w:rsidR="00530476" w:rsidRPr="0035752A">
        <w:rPr>
          <w:sz w:val="30"/>
          <w:szCs w:val="30"/>
          <w:lang w:val="ru-RU"/>
        </w:rPr>
        <w:t>ов</w:t>
      </w:r>
      <w:r w:rsidRPr="0035752A">
        <w:rPr>
          <w:sz w:val="30"/>
          <w:szCs w:val="30"/>
          <w:lang w:val="ru-RU"/>
        </w:rPr>
        <w:t xml:space="preserve"> без необходимости </w:t>
      </w:r>
      <w:r w:rsidR="00530476" w:rsidRPr="0035752A">
        <w:rPr>
          <w:sz w:val="30"/>
          <w:szCs w:val="30"/>
          <w:lang w:val="ru-RU"/>
        </w:rPr>
        <w:t xml:space="preserve">дальнейшего </w:t>
      </w:r>
      <w:r w:rsidRPr="0035752A">
        <w:rPr>
          <w:sz w:val="30"/>
          <w:szCs w:val="30"/>
          <w:lang w:val="ru-RU"/>
        </w:rPr>
        <w:t xml:space="preserve">мониторинга концентрации </w:t>
      </w:r>
      <w:r w:rsidR="00530476" w:rsidRPr="0035752A">
        <w:rPr>
          <w:sz w:val="30"/>
          <w:szCs w:val="30"/>
          <w:lang w:val="ru-RU"/>
        </w:rPr>
        <w:t xml:space="preserve">лекарственного препарата </w:t>
      </w:r>
      <w:r w:rsidRPr="0035752A">
        <w:rPr>
          <w:sz w:val="30"/>
          <w:szCs w:val="30"/>
          <w:lang w:val="ru-RU"/>
        </w:rPr>
        <w:t>в крови</w:t>
      </w:r>
      <w:r w:rsidR="00530476" w:rsidRPr="0035752A">
        <w:rPr>
          <w:sz w:val="30"/>
          <w:szCs w:val="30"/>
          <w:lang w:val="ru-RU"/>
        </w:rPr>
        <w:t xml:space="preserve"> таких пациентов</w:t>
      </w:r>
      <w:r w:rsidRPr="0035752A">
        <w:rPr>
          <w:sz w:val="30"/>
          <w:szCs w:val="30"/>
          <w:lang w:val="ru-RU"/>
        </w:rPr>
        <w:t xml:space="preserve">. </w:t>
      </w:r>
      <w:r w:rsidR="00AF21EB" w:rsidRPr="0035752A">
        <w:rPr>
          <w:sz w:val="30"/>
          <w:szCs w:val="30"/>
          <w:lang w:val="ru-RU"/>
        </w:rPr>
        <w:t>Сведения</w:t>
      </w:r>
      <w:r w:rsidRPr="0035752A">
        <w:rPr>
          <w:sz w:val="30"/>
          <w:szCs w:val="30"/>
          <w:lang w:val="ru-RU"/>
        </w:rPr>
        <w:t xml:space="preserve"> о </w:t>
      </w:r>
      <w:r w:rsidR="00C758B1" w:rsidRPr="0035752A">
        <w:rPr>
          <w:sz w:val="30"/>
          <w:szCs w:val="30"/>
          <w:lang w:val="ru-RU"/>
        </w:rPr>
        <w:t xml:space="preserve">кривой </w:t>
      </w:r>
      <w:r w:rsidRPr="0035752A">
        <w:rPr>
          <w:sz w:val="30"/>
          <w:szCs w:val="30"/>
          <w:lang w:val="ru-RU"/>
        </w:rPr>
        <w:t xml:space="preserve">зависимости </w:t>
      </w:r>
      <w:r w:rsidR="0039308F" w:rsidRPr="0035752A">
        <w:rPr>
          <w:sz w:val="30"/>
          <w:szCs w:val="30"/>
          <w:lang w:val="ru-RU"/>
        </w:rPr>
        <w:t>«концентрация – эффект»</w:t>
      </w:r>
      <w:r w:rsidRPr="0035752A">
        <w:rPr>
          <w:sz w:val="30"/>
          <w:szCs w:val="30"/>
          <w:lang w:val="ru-RU"/>
        </w:rPr>
        <w:t xml:space="preserve"> также позволяют подобрать дозы</w:t>
      </w:r>
      <w:r w:rsidR="00C758B1" w:rsidRPr="0035752A">
        <w:rPr>
          <w:sz w:val="30"/>
          <w:szCs w:val="30"/>
          <w:lang w:val="ru-RU"/>
        </w:rPr>
        <w:t xml:space="preserve"> лекарственного препарата</w:t>
      </w:r>
      <w:r w:rsidR="00530476" w:rsidRPr="0035752A">
        <w:rPr>
          <w:sz w:val="30"/>
          <w:szCs w:val="30"/>
          <w:lang w:val="ru-RU"/>
        </w:rPr>
        <w:t>, вызывающие положительный фармакологический (терапевтический) эффект</w:t>
      </w:r>
      <w:r w:rsidRPr="0035752A">
        <w:rPr>
          <w:sz w:val="30"/>
          <w:szCs w:val="30"/>
          <w:lang w:val="ru-RU"/>
        </w:rPr>
        <w:t xml:space="preserve"> (основываясь </w:t>
      </w:r>
      <w:r w:rsidR="00530476" w:rsidRPr="0035752A">
        <w:rPr>
          <w:sz w:val="30"/>
          <w:szCs w:val="30"/>
          <w:lang w:val="ru-RU"/>
        </w:rPr>
        <w:t xml:space="preserve">исключительно </w:t>
      </w:r>
      <w:r w:rsidRPr="0035752A">
        <w:rPr>
          <w:sz w:val="30"/>
          <w:szCs w:val="30"/>
          <w:lang w:val="ru-RU"/>
        </w:rPr>
        <w:t>на диапазоне концентраций, которые будут достигнуты при применении</w:t>
      </w:r>
      <w:r w:rsidR="00C758B1" w:rsidRPr="0035752A">
        <w:rPr>
          <w:sz w:val="30"/>
          <w:szCs w:val="30"/>
          <w:lang w:val="ru-RU"/>
        </w:rPr>
        <w:t xml:space="preserve"> этих доз лекарственного препарата</w:t>
      </w:r>
      <w:r w:rsidRPr="0035752A">
        <w:rPr>
          <w:sz w:val="30"/>
          <w:szCs w:val="30"/>
          <w:lang w:val="ru-RU"/>
        </w:rPr>
        <w:t>).</w:t>
      </w:r>
    </w:p>
    <w:p w:rsidR="00B462A9" w:rsidRPr="0035752A" w:rsidRDefault="00B462A9"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4.</w:t>
      </w:r>
      <w:r w:rsidR="0029797D" w:rsidRPr="0035752A">
        <w:rPr>
          <w:b w:val="0"/>
          <w:sz w:val="30"/>
          <w:szCs w:val="30"/>
          <w:lang w:val="ru-RU"/>
        </w:rPr>
        <w:t xml:space="preserve"> </w:t>
      </w:r>
      <w:r w:rsidRPr="0035752A">
        <w:rPr>
          <w:b w:val="0"/>
          <w:sz w:val="30"/>
          <w:szCs w:val="30"/>
          <w:lang w:val="ru-RU"/>
        </w:rPr>
        <w:t xml:space="preserve">Проблемы дизайна исследований </w:t>
      </w:r>
      <w:r w:rsidRPr="0035752A">
        <w:rPr>
          <w:b w:val="0"/>
          <w:sz w:val="30"/>
          <w:szCs w:val="30"/>
          <w:lang w:val="ru-RU"/>
        </w:rPr>
        <w:br/>
        <w:t>по подбору дозы методом титрования</w:t>
      </w:r>
    </w:p>
    <w:p w:rsidR="00B462A9" w:rsidRPr="0035752A" w:rsidRDefault="00B462A9" w:rsidP="00104CF6">
      <w:pPr>
        <w:pStyle w:val="af"/>
        <w:numPr>
          <w:ilvl w:val="0"/>
          <w:numId w:val="6"/>
        </w:numPr>
        <w:tabs>
          <w:tab w:val="left" w:pos="1134"/>
        </w:tabs>
        <w:spacing w:after="0"/>
        <w:ind w:left="0" w:firstLine="709"/>
        <w:rPr>
          <w:sz w:val="30"/>
          <w:szCs w:val="30"/>
          <w:lang w:val="ru-RU"/>
        </w:rPr>
      </w:pPr>
      <w:r w:rsidRPr="0035752A">
        <w:rPr>
          <w:sz w:val="30"/>
          <w:szCs w:val="30"/>
          <w:lang w:val="ru-RU"/>
        </w:rPr>
        <w:t>Дизайн исследования, используемый для подтверждения эффективности</w:t>
      </w:r>
      <w:r w:rsidR="000B4541" w:rsidRPr="0035752A">
        <w:rPr>
          <w:sz w:val="30"/>
          <w:szCs w:val="30"/>
          <w:lang w:val="ru-RU"/>
        </w:rPr>
        <w:t xml:space="preserve"> лекарственного препарата</w:t>
      </w:r>
      <w:r w:rsidRPr="0035752A">
        <w:rPr>
          <w:sz w:val="30"/>
          <w:szCs w:val="30"/>
          <w:lang w:val="ru-RU"/>
        </w:rPr>
        <w:t xml:space="preserve">, основан на подборе дозы, позволяющей достичь определенной конечной точки эффективности </w:t>
      </w:r>
      <w:r w:rsidR="008A6B81" w:rsidRPr="0035752A">
        <w:rPr>
          <w:sz w:val="30"/>
          <w:szCs w:val="30"/>
          <w:lang w:val="ru-RU"/>
        </w:rPr>
        <w:t>(</w:t>
      </w:r>
      <w:r w:rsidRPr="0035752A">
        <w:rPr>
          <w:sz w:val="30"/>
          <w:szCs w:val="30"/>
          <w:lang w:val="ru-RU"/>
        </w:rPr>
        <w:t>безопасности</w:t>
      </w:r>
      <w:r w:rsidR="008A6B81" w:rsidRPr="0035752A">
        <w:rPr>
          <w:sz w:val="30"/>
          <w:szCs w:val="30"/>
          <w:lang w:val="ru-RU"/>
        </w:rPr>
        <w:t>)</w:t>
      </w:r>
      <w:r w:rsidR="004164CC" w:rsidRPr="0035752A">
        <w:rPr>
          <w:sz w:val="30"/>
          <w:szCs w:val="30"/>
          <w:lang w:val="ru-RU"/>
        </w:rPr>
        <w:t xml:space="preserve"> приме</w:t>
      </w:r>
      <w:r w:rsidR="009475F9" w:rsidRPr="0035752A">
        <w:rPr>
          <w:sz w:val="30"/>
          <w:szCs w:val="30"/>
          <w:lang w:val="ru-RU"/>
        </w:rPr>
        <w:t>не</w:t>
      </w:r>
      <w:r w:rsidR="004164CC" w:rsidRPr="0035752A">
        <w:rPr>
          <w:sz w:val="30"/>
          <w:szCs w:val="30"/>
          <w:lang w:val="ru-RU"/>
        </w:rPr>
        <w:t>ния</w:t>
      </w:r>
      <w:r w:rsidRPr="0035752A">
        <w:rPr>
          <w:sz w:val="30"/>
          <w:szCs w:val="30"/>
          <w:lang w:val="ru-RU"/>
        </w:rPr>
        <w:t xml:space="preserve">. Такие дизайны с целью подбора дозы в отсутствие подробного анализа неинформативны для установления зависимости </w:t>
      </w:r>
      <w:r w:rsidR="00996B2B" w:rsidRPr="0035752A">
        <w:rPr>
          <w:sz w:val="30"/>
          <w:szCs w:val="30"/>
          <w:lang w:val="ru-RU"/>
        </w:rPr>
        <w:t>«доза – эффект»</w:t>
      </w:r>
      <w:r w:rsidRPr="0035752A">
        <w:rPr>
          <w:sz w:val="30"/>
          <w:szCs w:val="30"/>
          <w:lang w:val="ru-RU"/>
        </w:rPr>
        <w:t>.</w:t>
      </w:r>
    </w:p>
    <w:p w:rsidR="00B462A9" w:rsidRPr="0035752A" w:rsidRDefault="00B462A9" w:rsidP="00104CF6">
      <w:pPr>
        <w:pStyle w:val="af"/>
        <w:numPr>
          <w:ilvl w:val="0"/>
          <w:numId w:val="6"/>
        </w:numPr>
        <w:tabs>
          <w:tab w:val="left" w:pos="1134"/>
        </w:tabs>
        <w:spacing w:after="0"/>
        <w:ind w:left="0" w:firstLine="709"/>
        <w:rPr>
          <w:sz w:val="30"/>
          <w:szCs w:val="30"/>
          <w:lang w:val="ru-RU"/>
        </w:rPr>
      </w:pPr>
      <w:r w:rsidRPr="0035752A">
        <w:rPr>
          <w:sz w:val="30"/>
          <w:szCs w:val="30"/>
          <w:lang w:val="ru-RU"/>
        </w:rPr>
        <w:t xml:space="preserve">Во многих исследованиях проявляется тенденция к самопроизвольному улучшению с течением времени, которая не всегда распознается вследствие повышенного ответа на высокие дозы или кумуляции лекарственного препарата. </w:t>
      </w:r>
      <w:r w:rsidR="0077508F" w:rsidRPr="0035752A">
        <w:rPr>
          <w:sz w:val="30"/>
          <w:szCs w:val="30"/>
          <w:lang w:val="ru-RU"/>
        </w:rPr>
        <w:t>Все это позволяет выбирать в качестве рекомендуемых наивысшие дозы, которые были использованы в исследовании и при этом хорошо переносились.</w:t>
      </w:r>
    </w:p>
    <w:p w:rsidR="00B462A9" w:rsidRPr="0035752A" w:rsidRDefault="00EF4CF5" w:rsidP="00104CF6">
      <w:pPr>
        <w:pStyle w:val="af"/>
        <w:numPr>
          <w:ilvl w:val="0"/>
          <w:numId w:val="6"/>
        </w:numPr>
        <w:tabs>
          <w:tab w:val="left" w:pos="1134"/>
        </w:tabs>
        <w:ind w:left="0" w:firstLine="709"/>
        <w:rPr>
          <w:sz w:val="30"/>
          <w:szCs w:val="30"/>
          <w:lang w:val="ru-RU"/>
        </w:rPr>
      </w:pPr>
      <w:r w:rsidRPr="0035752A">
        <w:rPr>
          <w:sz w:val="30"/>
          <w:szCs w:val="30"/>
          <w:lang w:val="ru-RU"/>
        </w:rPr>
        <w:t>П</w:t>
      </w:r>
      <w:r w:rsidR="00B462A9" w:rsidRPr="0035752A">
        <w:rPr>
          <w:sz w:val="30"/>
          <w:szCs w:val="30"/>
          <w:lang w:val="ru-RU"/>
        </w:rPr>
        <w:t>ри необходимости быстрого достижения эффекта</w:t>
      </w:r>
      <w:r w:rsidR="00530476" w:rsidRPr="0035752A">
        <w:rPr>
          <w:sz w:val="30"/>
          <w:szCs w:val="30"/>
          <w:lang w:val="ru-RU"/>
        </w:rPr>
        <w:t>, а также в случае, если фармацевтическим производителем представлено специальное обоснование</w:t>
      </w:r>
      <w:r w:rsidR="00B462A9" w:rsidRPr="0035752A">
        <w:rPr>
          <w:sz w:val="30"/>
          <w:szCs w:val="30"/>
          <w:lang w:val="ru-RU"/>
        </w:rPr>
        <w:t xml:space="preserve">, подход, основанный на подборе наивысшей </w:t>
      </w:r>
      <w:r w:rsidR="00B462A9" w:rsidRPr="0035752A">
        <w:rPr>
          <w:sz w:val="30"/>
          <w:szCs w:val="30"/>
          <w:lang w:val="ru-RU"/>
        </w:rPr>
        <w:lastRenderedPageBreak/>
        <w:t xml:space="preserve">переносимой дозы, является допустимым </w:t>
      </w:r>
      <w:r w:rsidR="0044319D" w:rsidRPr="0035752A">
        <w:rPr>
          <w:sz w:val="30"/>
          <w:szCs w:val="30"/>
          <w:lang w:val="ru-RU"/>
        </w:rPr>
        <w:t>и</w:t>
      </w:r>
      <w:r w:rsidR="00B462A9" w:rsidRPr="0035752A">
        <w:rPr>
          <w:sz w:val="30"/>
          <w:szCs w:val="30"/>
          <w:lang w:val="ru-RU"/>
        </w:rPr>
        <w:t xml:space="preserve"> требует минимального количества пациентов. Например, </w:t>
      </w:r>
      <w:r w:rsidR="009C4E65" w:rsidRPr="0035752A">
        <w:rPr>
          <w:sz w:val="30"/>
          <w:szCs w:val="30"/>
          <w:lang w:val="ru-RU"/>
        </w:rPr>
        <w:t xml:space="preserve">изучение </w:t>
      </w:r>
      <w:r w:rsidR="00B462A9" w:rsidRPr="0035752A">
        <w:rPr>
          <w:sz w:val="30"/>
          <w:szCs w:val="30"/>
          <w:lang w:val="ru-RU"/>
        </w:rPr>
        <w:t>зидовудин</w:t>
      </w:r>
      <w:r w:rsidR="009C4E65" w:rsidRPr="0035752A">
        <w:rPr>
          <w:sz w:val="30"/>
          <w:szCs w:val="30"/>
          <w:lang w:val="ru-RU"/>
        </w:rPr>
        <w:t>а</w:t>
      </w:r>
      <w:r w:rsidR="00B462A9" w:rsidRPr="0035752A">
        <w:rPr>
          <w:sz w:val="30"/>
          <w:szCs w:val="30"/>
          <w:lang w:val="ru-RU"/>
        </w:rPr>
        <w:t xml:space="preserve"> для лечения </w:t>
      </w:r>
      <w:r w:rsidR="00105BFE" w:rsidRPr="0035752A">
        <w:rPr>
          <w:sz w:val="30"/>
          <w:szCs w:val="30"/>
          <w:lang w:val="ru-RU"/>
        </w:rPr>
        <w:t xml:space="preserve">ВИЧ-инфицированных </w:t>
      </w:r>
      <w:r w:rsidR="00B462A9" w:rsidRPr="0035752A">
        <w:rPr>
          <w:sz w:val="30"/>
          <w:szCs w:val="30"/>
          <w:lang w:val="ru-RU"/>
        </w:rPr>
        <w:t xml:space="preserve">пациентов </w:t>
      </w:r>
      <w:r w:rsidR="009C4E65" w:rsidRPr="0035752A">
        <w:rPr>
          <w:sz w:val="30"/>
          <w:szCs w:val="30"/>
          <w:lang w:val="ru-RU"/>
        </w:rPr>
        <w:t>было выполнено в</w:t>
      </w:r>
      <w:r w:rsidR="00B462A9" w:rsidRPr="0035752A">
        <w:rPr>
          <w:sz w:val="30"/>
          <w:szCs w:val="30"/>
          <w:lang w:val="ru-RU"/>
        </w:rPr>
        <w:t xml:space="preserve"> исследовани</w:t>
      </w:r>
      <w:r w:rsidR="009C4E65" w:rsidRPr="0035752A">
        <w:rPr>
          <w:sz w:val="30"/>
          <w:szCs w:val="30"/>
          <w:lang w:val="ru-RU"/>
        </w:rPr>
        <w:t>ях</w:t>
      </w:r>
      <w:r w:rsidR="00B462A9" w:rsidRPr="0035752A">
        <w:rPr>
          <w:sz w:val="30"/>
          <w:szCs w:val="30"/>
          <w:lang w:val="ru-RU"/>
        </w:rPr>
        <w:t xml:space="preserve"> </w:t>
      </w:r>
      <w:r w:rsidR="009C4E65" w:rsidRPr="0035752A">
        <w:rPr>
          <w:sz w:val="30"/>
          <w:szCs w:val="30"/>
          <w:lang w:val="ru-RU"/>
        </w:rPr>
        <w:t xml:space="preserve">с назначением его </w:t>
      </w:r>
      <w:r w:rsidR="00B462A9" w:rsidRPr="0035752A">
        <w:rPr>
          <w:sz w:val="30"/>
          <w:szCs w:val="30"/>
          <w:lang w:val="ru-RU"/>
        </w:rPr>
        <w:t>в высоких дозах</w:t>
      </w:r>
      <w:r w:rsidR="009C4E65" w:rsidRPr="0035752A">
        <w:rPr>
          <w:sz w:val="30"/>
          <w:szCs w:val="30"/>
          <w:lang w:val="ru-RU"/>
        </w:rPr>
        <w:t>. В дальнейшем</w:t>
      </w:r>
      <w:r w:rsidR="00B462A9" w:rsidRPr="0035752A">
        <w:rPr>
          <w:sz w:val="30"/>
          <w:szCs w:val="30"/>
          <w:lang w:val="ru-RU"/>
        </w:rPr>
        <w:t xml:space="preserve"> было показано, что более низкие дозы</w:t>
      </w:r>
      <w:r w:rsidR="009C4E65" w:rsidRPr="0035752A">
        <w:rPr>
          <w:sz w:val="30"/>
          <w:szCs w:val="30"/>
          <w:lang w:val="ru-RU"/>
        </w:rPr>
        <w:t xml:space="preserve"> зидовудина</w:t>
      </w:r>
      <w:r w:rsidR="00B462A9" w:rsidRPr="0035752A">
        <w:rPr>
          <w:sz w:val="30"/>
          <w:szCs w:val="30"/>
          <w:lang w:val="ru-RU"/>
        </w:rPr>
        <w:t xml:space="preserve"> равно эффективны</w:t>
      </w:r>
      <w:r w:rsidR="009C4E65" w:rsidRPr="0035752A">
        <w:rPr>
          <w:sz w:val="30"/>
          <w:szCs w:val="30"/>
          <w:lang w:val="ru-RU"/>
        </w:rPr>
        <w:t xml:space="preserve"> высоким дозам и </w:t>
      </w:r>
      <w:r w:rsidR="00B462A9" w:rsidRPr="0035752A">
        <w:rPr>
          <w:sz w:val="30"/>
          <w:szCs w:val="30"/>
          <w:lang w:val="ru-RU"/>
        </w:rPr>
        <w:t>лучше переносятся.</w:t>
      </w:r>
      <w:r w:rsidR="009C4E65" w:rsidRPr="0035752A">
        <w:rPr>
          <w:sz w:val="30"/>
          <w:szCs w:val="30"/>
          <w:lang w:val="ru-RU"/>
        </w:rPr>
        <w:t xml:space="preserve"> При этом данные о зависимости «доза – эффект» для зидовудина отсутствовали. </w:t>
      </w:r>
      <w:r w:rsidR="00B462A9" w:rsidRPr="0035752A">
        <w:rPr>
          <w:sz w:val="30"/>
          <w:szCs w:val="30"/>
          <w:lang w:val="ru-RU"/>
        </w:rPr>
        <w:t xml:space="preserve">Ввиду </w:t>
      </w:r>
      <w:r w:rsidR="009C4E65" w:rsidRPr="0035752A">
        <w:rPr>
          <w:sz w:val="30"/>
          <w:szCs w:val="30"/>
          <w:lang w:val="ru-RU"/>
        </w:rPr>
        <w:t>того, что на тот момент отсутствовали лекарственные препараты для лечения ВИЧ-инфекции</w:t>
      </w:r>
      <w:r w:rsidR="0077508F">
        <w:rPr>
          <w:sz w:val="30"/>
          <w:szCs w:val="30"/>
          <w:lang w:val="ru-RU"/>
        </w:rPr>
        <w:t>,</w:t>
      </w:r>
      <w:r w:rsidR="009C4E65" w:rsidRPr="0035752A">
        <w:rPr>
          <w:sz w:val="30"/>
          <w:szCs w:val="30"/>
          <w:lang w:val="ru-RU"/>
        </w:rPr>
        <w:t xml:space="preserve"> регистрация зидовудина была проведена </w:t>
      </w:r>
      <w:r w:rsidR="0077508F">
        <w:rPr>
          <w:sz w:val="30"/>
          <w:szCs w:val="30"/>
          <w:lang w:val="ru-RU"/>
        </w:rPr>
        <w:t>при</w:t>
      </w:r>
      <w:r w:rsidR="00B462A9" w:rsidRPr="0035752A">
        <w:rPr>
          <w:sz w:val="30"/>
          <w:szCs w:val="30"/>
          <w:lang w:val="ru-RU"/>
        </w:rPr>
        <w:t xml:space="preserve"> отсутстви</w:t>
      </w:r>
      <w:r w:rsidR="0077508F">
        <w:rPr>
          <w:sz w:val="30"/>
          <w:szCs w:val="30"/>
          <w:lang w:val="ru-RU"/>
        </w:rPr>
        <w:t>и</w:t>
      </w:r>
      <w:r w:rsidR="00B462A9" w:rsidRPr="0035752A">
        <w:rPr>
          <w:sz w:val="30"/>
          <w:szCs w:val="30"/>
          <w:lang w:val="ru-RU"/>
        </w:rPr>
        <w:t xml:space="preserve"> </w:t>
      </w:r>
      <w:r w:rsidR="0077508F">
        <w:rPr>
          <w:sz w:val="30"/>
          <w:szCs w:val="30"/>
          <w:lang w:val="ru-RU"/>
        </w:rPr>
        <w:t>сведений</w:t>
      </w:r>
      <w:r w:rsidR="00B462A9" w:rsidRPr="0035752A">
        <w:rPr>
          <w:sz w:val="30"/>
          <w:szCs w:val="30"/>
          <w:lang w:val="ru-RU"/>
        </w:rPr>
        <w:t xml:space="preserve"> о зависимости </w:t>
      </w:r>
      <w:r w:rsidR="00996B2B" w:rsidRPr="0035752A">
        <w:rPr>
          <w:sz w:val="30"/>
          <w:szCs w:val="30"/>
          <w:lang w:val="ru-RU"/>
        </w:rPr>
        <w:t>«доза – эффект»</w:t>
      </w:r>
      <w:r w:rsidR="00B462A9" w:rsidRPr="0035752A">
        <w:rPr>
          <w:sz w:val="30"/>
          <w:szCs w:val="30"/>
          <w:lang w:val="ru-RU"/>
        </w:rPr>
        <w:t xml:space="preserve"> (</w:t>
      </w:r>
      <w:r w:rsidR="00105BFE" w:rsidRPr="0035752A">
        <w:rPr>
          <w:sz w:val="30"/>
          <w:szCs w:val="30"/>
          <w:lang w:val="ru-RU"/>
        </w:rPr>
        <w:t>при</w:t>
      </w:r>
      <w:r w:rsidR="009C4E65" w:rsidRPr="0035752A">
        <w:rPr>
          <w:sz w:val="30"/>
          <w:szCs w:val="30"/>
          <w:lang w:val="ru-RU"/>
        </w:rPr>
        <w:t xml:space="preserve"> </w:t>
      </w:r>
      <w:r w:rsidR="00B462A9" w:rsidRPr="0035752A">
        <w:rPr>
          <w:sz w:val="30"/>
          <w:szCs w:val="30"/>
          <w:lang w:val="ru-RU"/>
        </w:rPr>
        <w:t>услови</w:t>
      </w:r>
      <w:r w:rsidR="00105BFE" w:rsidRPr="0035752A">
        <w:rPr>
          <w:sz w:val="30"/>
          <w:szCs w:val="30"/>
          <w:lang w:val="ru-RU"/>
        </w:rPr>
        <w:t>и</w:t>
      </w:r>
      <w:r w:rsidR="00B462A9" w:rsidRPr="0035752A">
        <w:rPr>
          <w:sz w:val="30"/>
          <w:szCs w:val="30"/>
          <w:lang w:val="ru-RU"/>
        </w:rPr>
        <w:t xml:space="preserve"> </w:t>
      </w:r>
      <w:r w:rsidR="009C4E65" w:rsidRPr="0035752A">
        <w:rPr>
          <w:sz w:val="30"/>
          <w:szCs w:val="30"/>
          <w:lang w:val="ru-RU"/>
        </w:rPr>
        <w:t xml:space="preserve">необходимости </w:t>
      </w:r>
      <w:r w:rsidR="00B462A9" w:rsidRPr="0035752A">
        <w:rPr>
          <w:sz w:val="30"/>
          <w:szCs w:val="30"/>
          <w:lang w:val="ru-RU"/>
        </w:rPr>
        <w:t>последующе</w:t>
      </w:r>
      <w:r w:rsidR="009C4E65" w:rsidRPr="0035752A">
        <w:rPr>
          <w:sz w:val="30"/>
          <w:szCs w:val="30"/>
          <w:lang w:val="ru-RU"/>
        </w:rPr>
        <w:t>го</w:t>
      </w:r>
      <w:r w:rsidR="00B462A9" w:rsidRPr="0035752A">
        <w:rPr>
          <w:sz w:val="30"/>
          <w:szCs w:val="30"/>
          <w:lang w:val="ru-RU"/>
        </w:rPr>
        <w:t xml:space="preserve"> сбора дополнительных пострегистрационных </w:t>
      </w:r>
      <w:r w:rsidR="0077508F">
        <w:rPr>
          <w:sz w:val="30"/>
          <w:szCs w:val="30"/>
          <w:lang w:val="ru-RU"/>
        </w:rPr>
        <w:t>сведений</w:t>
      </w:r>
      <w:r w:rsidR="00B462A9" w:rsidRPr="0035752A">
        <w:rPr>
          <w:sz w:val="30"/>
          <w:szCs w:val="30"/>
          <w:lang w:val="ru-RU"/>
        </w:rPr>
        <w:t>)</w:t>
      </w:r>
      <w:r w:rsidR="009C4E65" w:rsidRPr="0035752A">
        <w:rPr>
          <w:sz w:val="30"/>
          <w:szCs w:val="30"/>
          <w:lang w:val="ru-RU"/>
        </w:rPr>
        <w:t xml:space="preserve">. Однако </w:t>
      </w:r>
      <w:r w:rsidR="00105BFE" w:rsidRPr="0035752A">
        <w:rPr>
          <w:sz w:val="30"/>
          <w:szCs w:val="30"/>
          <w:lang w:val="ru-RU"/>
        </w:rPr>
        <w:t xml:space="preserve">при отсутствии </w:t>
      </w:r>
      <w:r w:rsidR="009C4E65" w:rsidRPr="0035752A">
        <w:rPr>
          <w:sz w:val="30"/>
          <w:szCs w:val="30"/>
          <w:lang w:val="ru-RU"/>
        </w:rPr>
        <w:t>необходимости незамедлительного одобрения нового метода лечения</w:t>
      </w:r>
      <w:r w:rsidR="00B462A9" w:rsidRPr="0035752A">
        <w:rPr>
          <w:sz w:val="30"/>
          <w:szCs w:val="30"/>
          <w:lang w:val="ru-RU"/>
        </w:rPr>
        <w:t xml:space="preserve"> проведение таких исследований обязательно.</w:t>
      </w:r>
    </w:p>
    <w:p w:rsidR="00B462A9" w:rsidRPr="0035752A" w:rsidRDefault="00B462A9"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5.</w:t>
      </w:r>
      <w:r w:rsidR="0029797D" w:rsidRPr="0035752A">
        <w:rPr>
          <w:b w:val="0"/>
          <w:sz w:val="30"/>
          <w:szCs w:val="30"/>
          <w:lang w:val="ru-RU"/>
        </w:rPr>
        <w:t xml:space="preserve"> </w:t>
      </w:r>
      <w:r w:rsidRPr="0035752A">
        <w:rPr>
          <w:b w:val="0"/>
          <w:sz w:val="30"/>
          <w:szCs w:val="30"/>
          <w:lang w:val="ru-RU"/>
        </w:rPr>
        <w:t>Взаимодействие между зависимостью</w:t>
      </w:r>
      <w:r w:rsidR="00BB0677" w:rsidRPr="0035752A">
        <w:rPr>
          <w:b w:val="0"/>
          <w:sz w:val="30"/>
          <w:szCs w:val="30"/>
          <w:lang w:val="ru-RU"/>
        </w:rPr>
        <w:t xml:space="preserve"> </w:t>
      </w:r>
      <w:r w:rsidR="00BB0677" w:rsidRPr="0035752A">
        <w:rPr>
          <w:b w:val="0"/>
          <w:sz w:val="30"/>
          <w:szCs w:val="30"/>
          <w:lang w:val="ru-RU"/>
        </w:rPr>
        <w:br/>
      </w:r>
      <w:r w:rsidR="00996B2B" w:rsidRPr="0035752A">
        <w:rPr>
          <w:b w:val="0"/>
          <w:sz w:val="30"/>
          <w:szCs w:val="30"/>
          <w:lang w:val="ru-RU"/>
        </w:rPr>
        <w:t>«доза – эффект»</w:t>
      </w:r>
      <w:r w:rsidRPr="0035752A">
        <w:rPr>
          <w:b w:val="0"/>
          <w:sz w:val="30"/>
          <w:szCs w:val="30"/>
          <w:lang w:val="ru-RU"/>
        </w:rPr>
        <w:t xml:space="preserve"> и временем</w:t>
      </w:r>
    </w:p>
    <w:p w:rsidR="00B462A9" w:rsidRPr="0035752A" w:rsidRDefault="00B462A9" w:rsidP="00104CF6">
      <w:pPr>
        <w:pStyle w:val="af"/>
        <w:numPr>
          <w:ilvl w:val="0"/>
          <w:numId w:val="6"/>
        </w:numPr>
        <w:tabs>
          <w:tab w:val="left" w:pos="1134"/>
        </w:tabs>
        <w:spacing w:after="0"/>
        <w:ind w:left="0" w:firstLine="709"/>
        <w:rPr>
          <w:sz w:val="30"/>
          <w:szCs w:val="30"/>
          <w:lang w:val="ru-RU"/>
        </w:rPr>
      </w:pPr>
      <w:r w:rsidRPr="0035752A">
        <w:rPr>
          <w:sz w:val="30"/>
          <w:szCs w:val="30"/>
          <w:lang w:val="ru-RU"/>
        </w:rPr>
        <w:t xml:space="preserve">Выбор индивидуальной дозы </w:t>
      </w:r>
      <w:r w:rsidR="004518F2" w:rsidRPr="0035752A">
        <w:rPr>
          <w:sz w:val="30"/>
          <w:szCs w:val="30"/>
          <w:lang w:val="ru-RU"/>
        </w:rPr>
        <w:t>лекарственного препарата на прием взаимосвязан</w:t>
      </w:r>
      <w:r w:rsidRPr="0035752A">
        <w:rPr>
          <w:sz w:val="30"/>
          <w:szCs w:val="30"/>
          <w:lang w:val="ru-RU"/>
        </w:rPr>
        <w:t xml:space="preserve"> с </w:t>
      </w:r>
      <w:r w:rsidR="003E4026" w:rsidRPr="0035752A">
        <w:rPr>
          <w:sz w:val="30"/>
          <w:szCs w:val="30"/>
          <w:lang w:val="ru-RU"/>
        </w:rPr>
        <w:t>интервалом дозирования (</w:t>
      </w:r>
      <w:r w:rsidRPr="0035752A">
        <w:rPr>
          <w:sz w:val="30"/>
          <w:szCs w:val="30"/>
          <w:lang w:val="ru-RU"/>
        </w:rPr>
        <w:t>частотой применения</w:t>
      </w:r>
      <w:r w:rsidR="003E4026" w:rsidRPr="0035752A">
        <w:rPr>
          <w:sz w:val="30"/>
          <w:szCs w:val="30"/>
          <w:lang w:val="ru-RU"/>
        </w:rPr>
        <w:t>)</w:t>
      </w:r>
      <w:r w:rsidRPr="0035752A">
        <w:rPr>
          <w:sz w:val="30"/>
          <w:szCs w:val="30"/>
          <w:lang w:val="ru-RU"/>
        </w:rPr>
        <w:t xml:space="preserve"> </w:t>
      </w:r>
      <w:r w:rsidR="004518F2" w:rsidRPr="0035752A">
        <w:rPr>
          <w:sz w:val="30"/>
          <w:szCs w:val="30"/>
          <w:lang w:val="ru-RU"/>
        </w:rPr>
        <w:t xml:space="preserve">этого </w:t>
      </w:r>
      <w:r w:rsidRPr="0035752A">
        <w:rPr>
          <w:sz w:val="30"/>
          <w:szCs w:val="30"/>
          <w:lang w:val="ru-RU"/>
        </w:rPr>
        <w:t>лекарственного препарата. Если интервал дозирования</w:t>
      </w:r>
      <w:r w:rsidR="003E4026" w:rsidRPr="0035752A">
        <w:rPr>
          <w:sz w:val="30"/>
          <w:szCs w:val="30"/>
          <w:lang w:val="ru-RU"/>
        </w:rPr>
        <w:t xml:space="preserve"> лекарственного препарата превышает </w:t>
      </w:r>
      <w:r w:rsidRPr="0035752A">
        <w:rPr>
          <w:sz w:val="30"/>
          <w:szCs w:val="30"/>
          <w:lang w:val="ru-RU"/>
        </w:rPr>
        <w:t xml:space="preserve">период </w:t>
      </w:r>
      <w:r w:rsidR="00105BFE" w:rsidRPr="0035752A">
        <w:rPr>
          <w:sz w:val="30"/>
          <w:szCs w:val="30"/>
          <w:lang w:val="ru-RU"/>
        </w:rPr>
        <w:t xml:space="preserve">его </w:t>
      </w:r>
      <w:r w:rsidRPr="0035752A">
        <w:rPr>
          <w:sz w:val="30"/>
          <w:szCs w:val="30"/>
          <w:lang w:val="ru-RU"/>
        </w:rPr>
        <w:t>полувыведения</w:t>
      </w:r>
      <w:r w:rsidR="004518F2" w:rsidRPr="0035752A">
        <w:rPr>
          <w:sz w:val="30"/>
          <w:szCs w:val="30"/>
          <w:lang w:val="ru-RU"/>
        </w:rPr>
        <w:t xml:space="preserve">, то </w:t>
      </w:r>
      <w:r w:rsidR="003E4026" w:rsidRPr="0035752A">
        <w:rPr>
          <w:sz w:val="30"/>
          <w:szCs w:val="30"/>
          <w:lang w:val="ru-RU"/>
        </w:rPr>
        <w:t>величину такого</w:t>
      </w:r>
      <w:r w:rsidRPr="0035752A">
        <w:rPr>
          <w:sz w:val="30"/>
          <w:szCs w:val="30"/>
          <w:lang w:val="ru-RU"/>
        </w:rPr>
        <w:t xml:space="preserve"> интервал</w:t>
      </w:r>
      <w:r w:rsidR="003E4026" w:rsidRPr="0035752A">
        <w:rPr>
          <w:sz w:val="30"/>
          <w:szCs w:val="30"/>
          <w:lang w:val="ru-RU"/>
        </w:rPr>
        <w:t>а дозирования</w:t>
      </w:r>
      <w:r w:rsidRPr="0035752A">
        <w:rPr>
          <w:sz w:val="30"/>
          <w:szCs w:val="30"/>
          <w:lang w:val="ru-RU"/>
        </w:rPr>
        <w:t xml:space="preserve"> необходимо подбирать</w:t>
      </w:r>
      <w:r w:rsidR="003E4026" w:rsidRPr="0035752A">
        <w:rPr>
          <w:sz w:val="30"/>
          <w:szCs w:val="30"/>
          <w:lang w:val="ru-RU"/>
        </w:rPr>
        <w:t xml:space="preserve"> исходя из </w:t>
      </w:r>
      <w:r w:rsidRPr="0035752A">
        <w:rPr>
          <w:sz w:val="30"/>
          <w:szCs w:val="30"/>
          <w:lang w:val="ru-RU"/>
        </w:rPr>
        <w:t>фармакодинамически</w:t>
      </w:r>
      <w:r w:rsidR="003E4026" w:rsidRPr="0035752A">
        <w:rPr>
          <w:sz w:val="30"/>
          <w:szCs w:val="30"/>
          <w:lang w:val="ru-RU"/>
        </w:rPr>
        <w:t>х</w:t>
      </w:r>
      <w:r w:rsidRPr="0035752A">
        <w:rPr>
          <w:sz w:val="30"/>
          <w:szCs w:val="30"/>
          <w:lang w:val="ru-RU"/>
        </w:rPr>
        <w:t xml:space="preserve"> </w:t>
      </w:r>
      <w:r w:rsidR="003E4026" w:rsidRPr="0035752A">
        <w:rPr>
          <w:sz w:val="30"/>
          <w:szCs w:val="30"/>
          <w:lang w:val="ru-RU"/>
        </w:rPr>
        <w:t>показателей лекарственного препарата</w:t>
      </w:r>
      <w:r w:rsidRPr="0035752A">
        <w:rPr>
          <w:sz w:val="30"/>
          <w:szCs w:val="30"/>
          <w:lang w:val="ru-RU"/>
        </w:rPr>
        <w:t xml:space="preserve">. Например, допускается сравнивать </w:t>
      </w:r>
      <w:r w:rsidR="009C4E65" w:rsidRPr="0035752A">
        <w:rPr>
          <w:sz w:val="30"/>
          <w:szCs w:val="30"/>
          <w:lang w:val="ru-RU"/>
        </w:rPr>
        <w:t xml:space="preserve">режим дозирования с </w:t>
      </w:r>
      <w:r w:rsidRPr="0035752A">
        <w:rPr>
          <w:sz w:val="30"/>
          <w:szCs w:val="30"/>
          <w:lang w:val="ru-RU"/>
        </w:rPr>
        <w:t>длительны</w:t>
      </w:r>
      <w:r w:rsidR="009C4E65" w:rsidRPr="0035752A">
        <w:rPr>
          <w:sz w:val="30"/>
          <w:szCs w:val="30"/>
          <w:lang w:val="ru-RU"/>
        </w:rPr>
        <w:t>ми</w:t>
      </w:r>
      <w:r w:rsidRPr="0035752A">
        <w:rPr>
          <w:sz w:val="30"/>
          <w:szCs w:val="30"/>
          <w:lang w:val="ru-RU"/>
        </w:rPr>
        <w:t xml:space="preserve"> интервал</w:t>
      </w:r>
      <w:r w:rsidR="009C4E65" w:rsidRPr="0035752A">
        <w:rPr>
          <w:sz w:val="30"/>
          <w:szCs w:val="30"/>
          <w:lang w:val="ru-RU"/>
        </w:rPr>
        <w:t>ами</w:t>
      </w:r>
      <w:r w:rsidRPr="0035752A">
        <w:rPr>
          <w:sz w:val="30"/>
          <w:szCs w:val="30"/>
          <w:lang w:val="ru-RU"/>
        </w:rPr>
        <w:t xml:space="preserve"> дозирования </w:t>
      </w:r>
      <w:r w:rsidR="00105BFE" w:rsidRPr="0035752A">
        <w:rPr>
          <w:sz w:val="30"/>
          <w:szCs w:val="30"/>
          <w:lang w:val="ru-RU"/>
        </w:rPr>
        <w:t>и</w:t>
      </w:r>
      <w:r w:rsidRPr="0035752A">
        <w:rPr>
          <w:sz w:val="30"/>
          <w:szCs w:val="30"/>
          <w:lang w:val="ru-RU"/>
        </w:rPr>
        <w:t xml:space="preserve"> режим</w:t>
      </w:r>
      <w:r w:rsidR="009C4E65" w:rsidRPr="0035752A">
        <w:rPr>
          <w:sz w:val="30"/>
          <w:szCs w:val="30"/>
          <w:lang w:val="ru-RU"/>
        </w:rPr>
        <w:t xml:space="preserve"> дозирования с более короткими интервалами дозирования</w:t>
      </w:r>
      <w:r w:rsidRPr="0035752A">
        <w:rPr>
          <w:sz w:val="30"/>
          <w:szCs w:val="30"/>
          <w:lang w:val="ru-RU"/>
        </w:rPr>
        <w:t xml:space="preserve">, </w:t>
      </w:r>
      <w:r w:rsidR="009C4E65" w:rsidRPr="0035752A">
        <w:rPr>
          <w:sz w:val="30"/>
          <w:szCs w:val="30"/>
          <w:lang w:val="ru-RU"/>
        </w:rPr>
        <w:t xml:space="preserve">контролируя сохранение </w:t>
      </w:r>
      <w:r w:rsidRPr="0035752A">
        <w:rPr>
          <w:sz w:val="30"/>
          <w:szCs w:val="30"/>
          <w:lang w:val="ru-RU"/>
        </w:rPr>
        <w:t xml:space="preserve">желательного эффекта на протяжении всего интервала </w:t>
      </w:r>
      <w:r w:rsidR="009C4E65" w:rsidRPr="0035752A">
        <w:rPr>
          <w:sz w:val="30"/>
          <w:szCs w:val="30"/>
          <w:lang w:val="ru-RU"/>
        </w:rPr>
        <w:t xml:space="preserve">дозирования </w:t>
      </w:r>
      <w:r w:rsidRPr="0035752A">
        <w:rPr>
          <w:sz w:val="30"/>
          <w:szCs w:val="30"/>
          <w:lang w:val="ru-RU"/>
        </w:rPr>
        <w:t xml:space="preserve">и </w:t>
      </w:r>
      <w:r w:rsidR="009C4E65" w:rsidRPr="0035752A">
        <w:rPr>
          <w:sz w:val="30"/>
          <w:szCs w:val="30"/>
          <w:lang w:val="ru-RU"/>
        </w:rPr>
        <w:t xml:space="preserve">возникновение </w:t>
      </w:r>
      <w:r w:rsidRPr="0035752A">
        <w:rPr>
          <w:sz w:val="30"/>
          <w:szCs w:val="30"/>
          <w:lang w:val="ru-RU"/>
        </w:rPr>
        <w:t>нежелательны</w:t>
      </w:r>
      <w:r w:rsidR="009C4E65" w:rsidRPr="0035752A">
        <w:rPr>
          <w:sz w:val="30"/>
          <w:szCs w:val="30"/>
          <w:lang w:val="ru-RU"/>
        </w:rPr>
        <w:t>х</w:t>
      </w:r>
      <w:r w:rsidRPr="0035752A">
        <w:rPr>
          <w:sz w:val="30"/>
          <w:szCs w:val="30"/>
          <w:lang w:val="ru-RU"/>
        </w:rPr>
        <w:t xml:space="preserve"> </w:t>
      </w:r>
      <w:r w:rsidR="009C4E65" w:rsidRPr="0035752A">
        <w:rPr>
          <w:sz w:val="30"/>
          <w:szCs w:val="30"/>
          <w:lang w:val="ru-RU"/>
        </w:rPr>
        <w:t>реакций</w:t>
      </w:r>
      <w:r w:rsidRPr="0035752A">
        <w:rPr>
          <w:sz w:val="30"/>
          <w:szCs w:val="30"/>
          <w:lang w:val="ru-RU"/>
        </w:rPr>
        <w:t>, которые могут возник</w:t>
      </w:r>
      <w:r w:rsidR="00206C4B" w:rsidRPr="0035752A">
        <w:rPr>
          <w:sz w:val="30"/>
          <w:szCs w:val="30"/>
          <w:lang w:val="ru-RU"/>
        </w:rPr>
        <w:t>нуть</w:t>
      </w:r>
      <w:r w:rsidRPr="0035752A">
        <w:rPr>
          <w:sz w:val="30"/>
          <w:szCs w:val="30"/>
          <w:lang w:val="ru-RU"/>
        </w:rPr>
        <w:t xml:space="preserve"> при максимальных концентрациях </w:t>
      </w:r>
      <w:r w:rsidR="009C4E65" w:rsidRPr="0035752A">
        <w:rPr>
          <w:sz w:val="30"/>
          <w:szCs w:val="30"/>
          <w:lang w:val="ru-RU"/>
        </w:rPr>
        <w:t>лекарственного препарата в крови</w:t>
      </w:r>
      <w:r w:rsidRPr="0035752A">
        <w:rPr>
          <w:sz w:val="30"/>
          <w:szCs w:val="30"/>
          <w:lang w:val="ru-RU"/>
        </w:rPr>
        <w:t xml:space="preserve">. Внутри одного </w:t>
      </w:r>
      <w:r w:rsidRPr="0035752A">
        <w:rPr>
          <w:sz w:val="30"/>
          <w:szCs w:val="30"/>
          <w:lang w:val="ru-RU"/>
        </w:rPr>
        <w:lastRenderedPageBreak/>
        <w:t xml:space="preserve">интервала дозирования зависимость </w:t>
      </w:r>
      <w:r w:rsidR="00996B2B" w:rsidRPr="0035752A">
        <w:rPr>
          <w:sz w:val="30"/>
          <w:szCs w:val="30"/>
          <w:lang w:val="ru-RU"/>
        </w:rPr>
        <w:t>«доза – эффект»</w:t>
      </w:r>
      <w:r w:rsidRPr="0035752A">
        <w:rPr>
          <w:sz w:val="30"/>
          <w:szCs w:val="30"/>
          <w:lang w:val="ru-RU"/>
        </w:rPr>
        <w:t xml:space="preserve"> при максимальной концентрации и по мере снижения концентрации может отличаться и зависеть от выбранного интервала дозирования.</w:t>
      </w:r>
    </w:p>
    <w:p w:rsidR="00B462A9" w:rsidRPr="0035752A" w:rsidRDefault="00864D55" w:rsidP="00104CF6">
      <w:pPr>
        <w:pStyle w:val="af"/>
        <w:numPr>
          <w:ilvl w:val="0"/>
          <w:numId w:val="6"/>
        </w:numPr>
        <w:tabs>
          <w:tab w:val="left" w:pos="1134"/>
        </w:tabs>
        <w:ind w:left="0" w:firstLine="709"/>
        <w:rPr>
          <w:sz w:val="30"/>
          <w:szCs w:val="30"/>
          <w:lang w:val="ru-RU"/>
        </w:rPr>
      </w:pPr>
      <w:r w:rsidRPr="0035752A">
        <w:rPr>
          <w:sz w:val="30"/>
          <w:szCs w:val="30"/>
          <w:lang w:val="ru-RU"/>
        </w:rPr>
        <w:t xml:space="preserve">При планировании исследований кривой </w:t>
      </w:r>
      <w:r w:rsidR="00B462A9" w:rsidRPr="0035752A">
        <w:rPr>
          <w:sz w:val="30"/>
          <w:szCs w:val="30"/>
          <w:lang w:val="ru-RU"/>
        </w:rPr>
        <w:t xml:space="preserve">зависимости </w:t>
      </w:r>
      <w:r w:rsidR="00996B2B" w:rsidRPr="0035752A">
        <w:rPr>
          <w:sz w:val="30"/>
          <w:szCs w:val="30"/>
          <w:lang w:val="ru-RU"/>
        </w:rPr>
        <w:t>«доза – эффект»</w:t>
      </w:r>
      <w:r w:rsidR="00B462A9" w:rsidRPr="0035752A">
        <w:rPr>
          <w:sz w:val="30"/>
          <w:szCs w:val="30"/>
          <w:lang w:val="ru-RU"/>
        </w:rPr>
        <w:t xml:space="preserve"> </w:t>
      </w:r>
      <w:r w:rsidR="00661A6C" w:rsidRPr="0035752A">
        <w:rPr>
          <w:sz w:val="30"/>
          <w:szCs w:val="30"/>
          <w:lang w:val="ru-RU"/>
        </w:rPr>
        <w:t>необходимо</w:t>
      </w:r>
      <w:r w:rsidR="00B462A9" w:rsidRPr="0035752A">
        <w:rPr>
          <w:sz w:val="30"/>
          <w:szCs w:val="30"/>
          <w:lang w:val="ru-RU"/>
        </w:rPr>
        <w:t xml:space="preserve"> учитывать время</w:t>
      </w:r>
      <w:r w:rsidRPr="0035752A">
        <w:rPr>
          <w:sz w:val="30"/>
          <w:szCs w:val="30"/>
          <w:lang w:val="ru-RU"/>
        </w:rPr>
        <w:t xml:space="preserve"> развития эффекта после приема каждой дозы</w:t>
      </w:r>
      <w:r w:rsidR="00B462A9" w:rsidRPr="0035752A">
        <w:rPr>
          <w:sz w:val="30"/>
          <w:szCs w:val="30"/>
          <w:lang w:val="ru-RU"/>
        </w:rPr>
        <w:t xml:space="preserve">. Продолжительность исследования определенной дозы должна быть достаточной, чтобы полностью проявились эффекты лекарственного препарата, независимо от того, обусловлены ли отсроченные эффекты фармакокинетическими или фармакодинамическими факторами. </w:t>
      </w:r>
      <w:r w:rsidR="004518F2" w:rsidRPr="0035752A">
        <w:rPr>
          <w:sz w:val="30"/>
          <w:szCs w:val="30"/>
          <w:lang w:val="ru-RU"/>
        </w:rPr>
        <w:t>На з</w:t>
      </w:r>
      <w:r w:rsidR="00B462A9" w:rsidRPr="0035752A">
        <w:rPr>
          <w:sz w:val="30"/>
          <w:szCs w:val="30"/>
          <w:lang w:val="ru-RU"/>
        </w:rPr>
        <w:t xml:space="preserve">ависимость </w:t>
      </w:r>
      <w:r w:rsidR="00996B2B" w:rsidRPr="0035752A">
        <w:rPr>
          <w:sz w:val="30"/>
          <w:szCs w:val="30"/>
          <w:lang w:val="ru-RU"/>
        </w:rPr>
        <w:t>«доза – эффект»</w:t>
      </w:r>
      <w:r w:rsidR="00B462A9" w:rsidRPr="0035752A">
        <w:rPr>
          <w:sz w:val="30"/>
          <w:szCs w:val="30"/>
          <w:lang w:val="ru-RU"/>
        </w:rPr>
        <w:t xml:space="preserve"> может </w:t>
      </w:r>
      <w:r w:rsidR="004518F2" w:rsidRPr="0035752A">
        <w:rPr>
          <w:sz w:val="30"/>
          <w:szCs w:val="30"/>
          <w:lang w:val="ru-RU"/>
        </w:rPr>
        <w:t xml:space="preserve">оказывать влияние </w:t>
      </w:r>
      <w:r w:rsidR="00206C4B" w:rsidRPr="0035752A">
        <w:rPr>
          <w:sz w:val="30"/>
          <w:szCs w:val="30"/>
          <w:lang w:val="ru-RU"/>
        </w:rPr>
        <w:t>врем</w:t>
      </w:r>
      <w:r w:rsidR="004518F2" w:rsidRPr="0035752A">
        <w:rPr>
          <w:sz w:val="30"/>
          <w:szCs w:val="30"/>
          <w:lang w:val="ru-RU"/>
        </w:rPr>
        <w:t>я</w:t>
      </w:r>
      <w:r w:rsidR="00206C4B" w:rsidRPr="0035752A">
        <w:rPr>
          <w:sz w:val="30"/>
          <w:szCs w:val="30"/>
          <w:lang w:val="ru-RU"/>
        </w:rPr>
        <w:t xml:space="preserve"> </w:t>
      </w:r>
      <w:r w:rsidR="00B462A9" w:rsidRPr="0035752A">
        <w:rPr>
          <w:sz w:val="30"/>
          <w:szCs w:val="30"/>
          <w:lang w:val="ru-RU"/>
        </w:rPr>
        <w:t>применения лекарственного препарата</w:t>
      </w:r>
      <w:r w:rsidR="00206C4B" w:rsidRPr="0035752A">
        <w:rPr>
          <w:sz w:val="30"/>
          <w:szCs w:val="30"/>
          <w:lang w:val="ru-RU"/>
        </w:rPr>
        <w:t xml:space="preserve"> (</w:t>
      </w:r>
      <w:r w:rsidR="00B462A9" w:rsidRPr="0035752A">
        <w:rPr>
          <w:sz w:val="30"/>
          <w:szCs w:val="30"/>
          <w:lang w:val="ru-RU"/>
        </w:rPr>
        <w:t>утром или вечером</w:t>
      </w:r>
      <w:r w:rsidR="00206C4B" w:rsidRPr="0035752A">
        <w:rPr>
          <w:sz w:val="30"/>
          <w:szCs w:val="30"/>
          <w:lang w:val="ru-RU"/>
        </w:rPr>
        <w:t>)</w:t>
      </w:r>
      <w:r w:rsidR="00B462A9" w:rsidRPr="0035752A">
        <w:rPr>
          <w:sz w:val="30"/>
          <w:szCs w:val="30"/>
          <w:lang w:val="ru-RU"/>
        </w:rPr>
        <w:t xml:space="preserve">. </w:t>
      </w:r>
      <w:r w:rsidR="004518F2" w:rsidRPr="0035752A">
        <w:rPr>
          <w:sz w:val="30"/>
          <w:szCs w:val="30"/>
          <w:lang w:val="ru-RU"/>
        </w:rPr>
        <w:t>З</w:t>
      </w:r>
      <w:r w:rsidR="00B462A9" w:rsidRPr="0035752A">
        <w:rPr>
          <w:sz w:val="30"/>
          <w:szCs w:val="30"/>
          <w:lang w:val="ru-RU"/>
        </w:rPr>
        <w:t xml:space="preserve">ависимость </w:t>
      </w:r>
      <w:r w:rsidR="00996B2B" w:rsidRPr="0035752A">
        <w:rPr>
          <w:sz w:val="30"/>
          <w:szCs w:val="30"/>
          <w:lang w:val="ru-RU"/>
        </w:rPr>
        <w:t>«доза – эффект»</w:t>
      </w:r>
      <w:r w:rsidR="00B462A9" w:rsidRPr="0035752A">
        <w:rPr>
          <w:sz w:val="30"/>
          <w:szCs w:val="30"/>
          <w:lang w:val="ru-RU"/>
        </w:rPr>
        <w:t xml:space="preserve"> на ранних этапах лечения может не совпадать </w:t>
      </w:r>
      <w:r w:rsidR="00ED7EF7" w:rsidRPr="0035752A">
        <w:rPr>
          <w:sz w:val="30"/>
          <w:szCs w:val="30"/>
          <w:lang w:val="ru-RU"/>
        </w:rPr>
        <w:t xml:space="preserve">с зависимостью «доза – эффект» </w:t>
      </w:r>
      <w:r w:rsidR="00B462A9" w:rsidRPr="0035752A">
        <w:rPr>
          <w:sz w:val="30"/>
          <w:szCs w:val="30"/>
          <w:lang w:val="ru-RU"/>
        </w:rPr>
        <w:t xml:space="preserve">в ходе последующей поддерживающей терапии. Эффект также может зависеть от кумулятивной дозы (а не </w:t>
      </w:r>
      <w:r w:rsidR="00206C4B" w:rsidRPr="0035752A">
        <w:rPr>
          <w:sz w:val="30"/>
          <w:szCs w:val="30"/>
          <w:lang w:val="ru-RU"/>
        </w:rPr>
        <w:t xml:space="preserve">от </w:t>
      </w:r>
      <w:r w:rsidR="00B462A9" w:rsidRPr="0035752A">
        <w:rPr>
          <w:sz w:val="30"/>
          <w:szCs w:val="30"/>
          <w:lang w:val="ru-RU"/>
        </w:rPr>
        <w:t xml:space="preserve">суточной дозы), продолжительности экспозиции (например, тахифилаксия, привыкание, гистерезис) или </w:t>
      </w:r>
      <w:r w:rsidR="004518F2" w:rsidRPr="0035752A">
        <w:rPr>
          <w:sz w:val="30"/>
          <w:szCs w:val="30"/>
          <w:lang w:val="ru-RU"/>
        </w:rPr>
        <w:t xml:space="preserve">времени </w:t>
      </w:r>
      <w:r w:rsidR="00B462A9" w:rsidRPr="0035752A">
        <w:rPr>
          <w:sz w:val="30"/>
          <w:szCs w:val="30"/>
          <w:lang w:val="ru-RU"/>
        </w:rPr>
        <w:t xml:space="preserve">приема </w:t>
      </w:r>
      <w:r w:rsidR="004518F2" w:rsidRPr="0035752A">
        <w:rPr>
          <w:sz w:val="30"/>
          <w:szCs w:val="30"/>
          <w:lang w:val="ru-RU"/>
        </w:rPr>
        <w:t xml:space="preserve">лекарственного препарата по отношению к времени приема </w:t>
      </w:r>
      <w:r w:rsidR="00B462A9" w:rsidRPr="0035752A">
        <w:rPr>
          <w:sz w:val="30"/>
          <w:szCs w:val="30"/>
          <w:lang w:val="ru-RU"/>
        </w:rPr>
        <w:t>пищи.</w:t>
      </w:r>
    </w:p>
    <w:p w:rsidR="00B462A9" w:rsidRPr="0035752A" w:rsidRDefault="00B462A9" w:rsidP="00EB3F71">
      <w:pPr>
        <w:pStyle w:val="1"/>
        <w:keepNext w:val="0"/>
        <w:keepLines w:val="0"/>
        <w:numPr>
          <w:ilvl w:val="0"/>
          <w:numId w:val="0"/>
        </w:numPr>
        <w:spacing w:after="360" w:line="240" w:lineRule="auto"/>
        <w:jc w:val="center"/>
        <w:rPr>
          <w:b w:val="0"/>
          <w:sz w:val="30"/>
          <w:szCs w:val="30"/>
          <w:lang w:val="ru-RU"/>
        </w:rPr>
      </w:pPr>
      <w:r w:rsidRPr="0035752A">
        <w:rPr>
          <w:b w:val="0"/>
          <w:caps w:val="0"/>
          <w:sz w:val="30"/>
          <w:szCs w:val="30"/>
        </w:rPr>
        <w:t>I</w:t>
      </w:r>
      <w:r w:rsidR="00C6307D" w:rsidRPr="0035752A">
        <w:rPr>
          <w:b w:val="0"/>
          <w:caps w:val="0"/>
          <w:sz w:val="30"/>
          <w:szCs w:val="30"/>
        </w:rPr>
        <w:t>II</w:t>
      </w:r>
      <w:r w:rsidRPr="0035752A">
        <w:rPr>
          <w:b w:val="0"/>
          <w:caps w:val="0"/>
          <w:sz w:val="30"/>
          <w:szCs w:val="30"/>
          <w:lang w:val="ru-RU"/>
        </w:rPr>
        <w:t>.</w:t>
      </w:r>
      <w:r w:rsidR="00254A4F" w:rsidRPr="0035752A">
        <w:rPr>
          <w:b w:val="0"/>
          <w:caps w:val="0"/>
          <w:sz w:val="30"/>
          <w:szCs w:val="30"/>
          <w:lang w:val="ru-RU"/>
        </w:rPr>
        <w:t xml:space="preserve"> </w:t>
      </w:r>
      <w:r w:rsidRPr="0035752A">
        <w:rPr>
          <w:b w:val="0"/>
          <w:caps w:val="0"/>
          <w:sz w:val="30"/>
          <w:szCs w:val="30"/>
          <w:lang w:val="ru-RU"/>
        </w:rPr>
        <w:t xml:space="preserve">Получение сведений о зависимости </w:t>
      </w:r>
      <w:r w:rsidR="00996B2B" w:rsidRPr="0035752A">
        <w:rPr>
          <w:b w:val="0"/>
          <w:caps w:val="0"/>
          <w:sz w:val="30"/>
          <w:szCs w:val="30"/>
          <w:lang w:val="ru-RU"/>
        </w:rPr>
        <w:t>«доза – эффект»</w:t>
      </w:r>
    </w:p>
    <w:p w:rsidR="00B462A9" w:rsidRPr="0035752A" w:rsidRDefault="00B462A9"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1.</w:t>
      </w:r>
      <w:r w:rsidR="00411E48" w:rsidRPr="0035752A">
        <w:rPr>
          <w:b w:val="0"/>
          <w:sz w:val="30"/>
          <w:szCs w:val="30"/>
          <w:lang w:val="ru-RU"/>
        </w:rPr>
        <w:t> </w:t>
      </w:r>
      <w:r w:rsidR="003E4026" w:rsidRPr="0035752A">
        <w:rPr>
          <w:b w:val="0"/>
          <w:sz w:val="30"/>
          <w:szCs w:val="30"/>
          <w:lang w:val="ru-RU"/>
        </w:rPr>
        <w:t>Определение</w:t>
      </w:r>
      <w:r w:rsidRPr="0035752A">
        <w:rPr>
          <w:b w:val="0"/>
          <w:sz w:val="30"/>
          <w:szCs w:val="30"/>
          <w:lang w:val="ru-RU"/>
        </w:rPr>
        <w:t xml:space="preserve"> зависимости </w:t>
      </w:r>
      <w:r w:rsidR="00996B2B" w:rsidRPr="0035752A">
        <w:rPr>
          <w:b w:val="0"/>
          <w:sz w:val="30"/>
          <w:szCs w:val="30"/>
          <w:lang w:val="ru-RU"/>
        </w:rPr>
        <w:t>«доза – эффект»</w:t>
      </w:r>
      <w:r w:rsidRPr="0035752A">
        <w:rPr>
          <w:b w:val="0"/>
          <w:sz w:val="30"/>
          <w:szCs w:val="30"/>
          <w:lang w:val="ru-RU"/>
        </w:rPr>
        <w:t xml:space="preserve"> </w:t>
      </w:r>
      <w:r w:rsidR="003E4026" w:rsidRPr="0035752A">
        <w:rPr>
          <w:b w:val="0"/>
          <w:sz w:val="30"/>
          <w:szCs w:val="30"/>
          <w:lang w:val="ru-RU"/>
        </w:rPr>
        <w:t>в рамках</w:t>
      </w:r>
      <w:r w:rsidR="00377D37" w:rsidRPr="0035752A">
        <w:rPr>
          <w:b w:val="0"/>
          <w:sz w:val="30"/>
          <w:szCs w:val="30"/>
          <w:lang w:val="ru-RU"/>
        </w:rPr>
        <w:br/>
      </w:r>
      <w:r w:rsidRPr="0035752A">
        <w:rPr>
          <w:b w:val="0"/>
          <w:sz w:val="30"/>
          <w:szCs w:val="30"/>
          <w:lang w:val="ru-RU"/>
        </w:rPr>
        <w:t>программы разработки лекарственного препарата</w:t>
      </w:r>
    </w:p>
    <w:p w:rsidR="00B462A9" w:rsidRPr="0035752A" w:rsidRDefault="00B462A9" w:rsidP="00104CF6">
      <w:pPr>
        <w:pStyle w:val="af"/>
        <w:numPr>
          <w:ilvl w:val="0"/>
          <w:numId w:val="6"/>
        </w:numPr>
        <w:tabs>
          <w:tab w:val="left" w:pos="1134"/>
        </w:tabs>
        <w:spacing w:after="0"/>
        <w:ind w:left="0" w:firstLine="709"/>
        <w:rPr>
          <w:sz w:val="30"/>
          <w:szCs w:val="30"/>
          <w:lang w:val="ru-RU"/>
        </w:rPr>
      </w:pPr>
      <w:r w:rsidRPr="0035752A">
        <w:rPr>
          <w:sz w:val="30"/>
          <w:szCs w:val="30"/>
          <w:lang w:val="ru-RU"/>
        </w:rPr>
        <w:t xml:space="preserve">Оценка зависимости </w:t>
      </w:r>
      <w:r w:rsidR="00996B2B" w:rsidRPr="0035752A">
        <w:rPr>
          <w:sz w:val="30"/>
          <w:szCs w:val="30"/>
          <w:lang w:val="ru-RU"/>
        </w:rPr>
        <w:t>«доза – эффект»</w:t>
      </w:r>
      <w:r w:rsidRPr="0035752A">
        <w:rPr>
          <w:sz w:val="30"/>
          <w:szCs w:val="30"/>
          <w:lang w:val="ru-RU"/>
        </w:rPr>
        <w:t xml:space="preserve"> </w:t>
      </w:r>
      <w:r w:rsidR="002F11A1" w:rsidRPr="0035752A">
        <w:rPr>
          <w:sz w:val="30"/>
          <w:szCs w:val="30"/>
          <w:lang w:val="ru-RU"/>
        </w:rPr>
        <w:t xml:space="preserve">является </w:t>
      </w:r>
      <w:r w:rsidR="00F635C0" w:rsidRPr="0035752A">
        <w:rPr>
          <w:sz w:val="30"/>
          <w:szCs w:val="30"/>
          <w:lang w:val="ru-RU"/>
        </w:rPr>
        <w:t>неотъемлемой частью</w:t>
      </w:r>
      <w:r w:rsidRPr="0035752A">
        <w:rPr>
          <w:sz w:val="30"/>
          <w:szCs w:val="30"/>
          <w:lang w:val="ru-RU"/>
        </w:rPr>
        <w:t xml:space="preserve"> </w:t>
      </w:r>
      <w:r w:rsidR="004518F2" w:rsidRPr="0035752A">
        <w:rPr>
          <w:sz w:val="30"/>
          <w:szCs w:val="30"/>
          <w:lang w:val="ru-RU"/>
        </w:rPr>
        <w:t xml:space="preserve">программы </w:t>
      </w:r>
      <w:r w:rsidRPr="0035752A">
        <w:rPr>
          <w:sz w:val="30"/>
          <w:szCs w:val="30"/>
          <w:lang w:val="ru-RU"/>
        </w:rPr>
        <w:t>разработки лекарственного препарата</w:t>
      </w:r>
      <w:r w:rsidR="002F11A1" w:rsidRPr="0035752A">
        <w:rPr>
          <w:sz w:val="30"/>
          <w:szCs w:val="30"/>
          <w:lang w:val="ru-RU"/>
        </w:rPr>
        <w:t>.</w:t>
      </w:r>
      <w:r w:rsidRPr="0035752A">
        <w:rPr>
          <w:sz w:val="30"/>
          <w:szCs w:val="30"/>
          <w:lang w:val="ru-RU"/>
        </w:rPr>
        <w:t xml:space="preserve"> </w:t>
      </w:r>
      <w:r w:rsidR="002F11A1" w:rsidRPr="0035752A">
        <w:rPr>
          <w:sz w:val="30"/>
          <w:szCs w:val="30"/>
          <w:lang w:val="ru-RU"/>
        </w:rPr>
        <w:t>И</w:t>
      </w:r>
      <w:r w:rsidRPr="0035752A">
        <w:rPr>
          <w:sz w:val="30"/>
          <w:szCs w:val="30"/>
          <w:lang w:val="ru-RU"/>
        </w:rPr>
        <w:t>зучение эффективности</w:t>
      </w:r>
      <w:r w:rsidR="008A6B81" w:rsidRPr="0035752A">
        <w:rPr>
          <w:sz w:val="30"/>
          <w:szCs w:val="30"/>
          <w:lang w:val="ru-RU"/>
        </w:rPr>
        <w:t xml:space="preserve"> (</w:t>
      </w:r>
      <w:r w:rsidRPr="0035752A">
        <w:rPr>
          <w:sz w:val="30"/>
          <w:szCs w:val="30"/>
          <w:lang w:val="ru-RU"/>
        </w:rPr>
        <w:t>безопасности</w:t>
      </w:r>
      <w:r w:rsidR="008A6B81" w:rsidRPr="0035752A">
        <w:rPr>
          <w:sz w:val="30"/>
          <w:szCs w:val="30"/>
          <w:lang w:val="ru-RU"/>
        </w:rPr>
        <w:t>)</w:t>
      </w:r>
      <w:r w:rsidRPr="0035752A">
        <w:rPr>
          <w:sz w:val="30"/>
          <w:szCs w:val="30"/>
          <w:lang w:val="ru-RU"/>
        </w:rPr>
        <w:t xml:space="preserve"> в исследованиях, направленных на оценку указанной зависимости, обязательно. Если получение </w:t>
      </w:r>
      <w:r w:rsidR="00AF21EB" w:rsidRPr="0035752A">
        <w:rPr>
          <w:sz w:val="30"/>
          <w:szCs w:val="30"/>
          <w:lang w:val="ru-RU"/>
        </w:rPr>
        <w:t xml:space="preserve">сведений </w:t>
      </w:r>
      <w:r w:rsidRPr="0035752A">
        <w:rPr>
          <w:sz w:val="30"/>
          <w:szCs w:val="30"/>
          <w:lang w:val="ru-RU"/>
        </w:rPr>
        <w:t xml:space="preserve">о зависимости </w:t>
      </w:r>
      <w:r w:rsidR="00996B2B" w:rsidRPr="0035752A">
        <w:rPr>
          <w:sz w:val="30"/>
          <w:szCs w:val="30"/>
          <w:lang w:val="ru-RU"/>
        </w:rPr>
        <w:t>«доза – эффект»</w:t>
      </w:r>
      <w:r w:rsidRPr="0035752A">
        <w:rPr>
          <w:sz w:val="30"/>
          <w:szCs w:val="30"/>
          <w:lang w:val="ru-RU"/>
        </w:rPr>
        <w:t xml:space="preserve"> включено в </w:t>
      </w:r>
      <w:r w:rsidR="009C4E65" w:rsidRPr="0035752A">
        <w:rPr>
          <w:sz w:val="30"/>
          <w:szCs w:val="30"/>
          <w:lang w:val="ru-RU"/>
        </w:rPr>
        <w:t>программу</w:t>
      </w:r>
      <w:r w:rsidRPr="0035752A">
        <w:rPr>
          <w:sz w:val="30"/>
          <w:szCs w:val="30"/>
          <w:lang w:val="ru-RU"/>
        </w:rPr>
        <w:t xml:space="preserve"> разработки, </w:t>
      </w:r>
      <w:r w:rsidR="00291E0A" w:rsidRPr="0035752A">
        <w:rPr>
          <w:sz w:val="30"/>
          <w:szCs w:val="30"/>
          <w:lang w:val="ru-RU"/>
        </w:rPr>
        <w:t xml:space="preserve">то необходимо предусмотреть, чтобы оно проводилось </w:t>
      </w:r>
      <w:r w:rsidRPr="0035752A">
        <w:rPr>
          <w:sz w:val="30"/>
          <w:szCs w:val="30"/>
          <w:lang w:val="ru-RU"/>
        </w:rPr>
        <w:t xml:space="preserve">без </w:t>
      </w:r>
      <w:r w:rsidR="00291E0A" w:rsidRPr="0035752A">
        <w:rPr>
          <w:sz w:val="30"/>
          <w:szCs w:val="30"/>
          <w:lang w:val="ru-RU"/>
        </w:rPr>
        <w:lastRenderedPageBreak/>
        <w:t xml:space="preserve">дополнительной </w:t>
      </w:r>
      <w:r w:rsidRPr="0035752A">
        <w:rPr>
          <w:sz w:val="30"/>
          <w:szCs w:val="30"/>
          <w:lang w:val="ru-RU"/>
        </w:rPr>
        <w:t>потери времени</w:t>
      </w:r>
      <w:r w:rsidR="00291E0A" w:rsidRPr="0035752A">
        <w:rPr>
          <w:sz w:val="30"/>
          <w:szCs w:val="30"/>
          <w:lang w:val="ru-RU"/>
        </w:rPr>
        <w:t xml:space="preserve"> на разработку лекарственного препарата</w:t>
      </w:r>
      <w:r w:rsidRPr="0035752A">
        <w:rPr>
          <w:sz w:val="30"/>
          <w:szCs w:val="30"/>
          <w:lang w:val="ru-RU"/>
        </w:rPr>
        <w:t xml:space="preserve"> и с минимальными </w:t>
      </w:r>
      <w:r w:rsidR="00291E0A" w:rsidRPr="0035752A">
        <w:rPr>
          <w:sz w:val="30"/>
          <w:szCs w:val="30"/>
          <w:lang w:val="ru-RU"/>
        </w:rPr>
        <w:t>затратами</w:t>
      </w:r>
      <w:r w:rsidR="00864D55" w:rsidRPr="0035752A">
        <w:rPr>
          <w:sz w:val="30"/>
          <w:szCs w:val="30"/>
          <w:lang w:val="ru-RU"/>
        </w:rPr>
        <w:t xml:space="preserve"> материальных и временных ресурсов</w:t>
      </w:r>
      <w:r w:rsidRPr="0035752A">
        <w:rPr>
          <w:sz w:val="30"/>
          <w:szCs w:val="30"/>
          <w:lang w:val="ru-RU"/>
        </w:rPr>
        <w:t xml:space="preserve"> по сравнению с программой разработки</w:t>
      </w:r>
      <w:r w:rsidR="00105BFE" w:rsidRPr="0035752A">
        <w:rPr>
          <w:sz w:val="30"/>
          <w:szCs w:val="30"/>
          <w:lang w:val="ru-RU"/>
        </w:rPr>
        <w:t>,</w:t>
      </w:r>
      <w:r w:rsidR="00291E0A" w:rsidRPr="0035752A">
        <w:rPr>
          <w:sz w:val="30"/>
          <w:szCs w:val="30"/>
          <w:lang w:val="ru-RU"/>
        </w:rPr>
        <w:t xml:space="preserve"> в которую получение таких </w:t>
      </w:r>
      <w:r w:rsidR="00AF21EB" w:rsidRPr="0035752A">
        <w:rPr>
          <w:sz w:val="30"/>
          <w:szCs w:val="30"/>
          <w:lang w:val="ru-RU"/>
        </w:rPr>
        <w:t>сведений</w:t>
      </w:r>
      <w:r w:rsidR="00291E0A" w:rsidRPr="0035752A">
        <w:rPr>
          <w:sz w:val="30"/>
          <w:szCs w:val="30"/>
          <w:lang w:val="ru-RU"/>
        </w:rPr>
        <w:t xml:space="preserve"> не включено</w:t>
      </w:r>
      <w:r w:rsidRPr="0035752A">
        <w:rPr>
          <w:sz w:val="30"/>
          <w:szCs w:val="30"/>
          <w:lang w:val="ru-RU"/>
        </w:rPr>
        <w:t>.</w:t>
      </w:r>
    </w:p>
    <w:p w:rsidR="00B462A9" w:rsidRPr="0035752A" w:rsidRDefault="002F11A1"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2</w:t>
      </w:r>
      <w:r w:rsidR="00B462A9" w:rsidRPr="0035752A">
        <w:rPr>
          <w:b w:val="0"/>
          <w:sz w:val="30"/>
          <w:szCs w:val="30"/>
          <w:lang w:val="ru-RU"/>
        </w:rPr>
        <w:t>.</w:t>
      </w:r>
      <w:r w:rsidR="00254A4F" w:rsidRPr="0035752A">
        <w:rPr>
          <w:b w:val="0"/>
          <w:sz w:val="30"/>
          <w:szCs w:val="30"/>
          <w:lang w:val="ru-RU"/>
        </w:rPr>
        <w:t xml:space="preserve"> </w:t>
      </w:r>
      <w:r w:rsidR="003E4026" w:rsidRPr="0035752A">
        <w:rPr>
          <w:b w:val="0"/>
          <w:sz w:val="30"/>
          <w:szCs w:val="30"/>
          <w:lang w:val="ru-RU"/>
        </w:rPr>
        <w:t>Определение зависимости «доза – эффект» путем изучения</w:t>
      </w:r>
      <w:r w:rsidR="00B462A9" w:rsidRPr="0035752A">
        <w:rPr>
          <w:b w:val="0"/>
          <w:sz w:val="30"/>
          <w:szCs w:val="30"/>
          <w:lang w:val="ru-RU"/>
        </w:rPr>
        <w:t xml:space="preserve"> </w:t>
      </w:r>
      <w:r w:rsidR="003E4026" w:rsidRPr="0035752A">
        <w:rPr>
          <w:b w:val="0"/>
          <w:sz w:val="30"/>
          <w:szCs w:val="30"/>
          <w:lang w:val="ru-RU"/>
        </w:rPr>
        <w:t xml:space="preserve">лекарственного препарата при </w:t>
      </w:r>
      <w:r w:rsidR="00B462A9" w:rsidRPr="0035752A">
        <w:rPr>
          <w:b w:val="0"/>
          <w:sz w:val="30"/>
          <w:szCs w:val="30"/>
          <w:lang w:val="ru-RU"/>
        </w:rPr>
        <w:t>угрожающих жизни заболеваниях</w:t>
      </w:r>
    </w:p>
    <w:p w:rsidR="00B462A9" w:rsidRPr="0035752A" w:rsidRDefault="00864D55" w:rsidP="00104CF6">
      <w:pPr>
        <w:pStyle w:val="af"/>
        <w:numPr>
          <w:ilvl w:val="0"/>
          <w:numId w:val="6"/>
        </w:numPr>
        <w:tabs>
          <w:tab w:val="left" w:pos="1134"/>
        </w:tabs>
        <w:spacing w:after="0"/>
        <w:ind w:left="0" w:firstLine="709"/>
        <w:rPr>
          <w:sz w:val="30"/>
          <w:szCs w:val="30"/>
          <w:lang w:val="ru-RU"/>
        </w:rPr>
      </w:pPr>
      <w:r w:rsidRPr="0035752A">
        <w:rPr>
          <w:sz w:val="30"/>
          <w:szCs w:val="30"/>
          <w:lang w:val="ru-RU"/>
        </w:rPr>
        <w:t>При определении зависимости «доза – эффект» следует учитывать диагностические и терапевтические подходы, которые влияют на стандартно проводимые виды исследований в каждой из клинических областей</w:t>
      </w:r>
      <w:r w:rsidR="00B462A9" w:rsidRPr="0035752A">
        <w:rPr>
          <w:sz w:val="30"/>
          <w:szCs w:val="30"/>
          <w:lang w:val="ru-RU"/>
        </w:rPr>
        <w:t>.</w:t>
      </w:r>
    </w:p>
    <w:p w:rsidR="00B462A9" w:rsidRPr="0035752A" w:rsidRDefault="00B462A9" w:rsidP="00104CF6">
      <w:pPr>
        <w:pStyle w:val="af"/>
        <w:numPr>
          <w:ilvl w:val="0"/>
          <w:numId w:val="6"/>
        </w:numPr>
        <w:tabs>
          <w:tab w:val="left" w:pos="1134"/>
        </w:tabs>
        <w:ind w:left="0" w:firstLine="709"/>
        <w:rPr>
          <w:sz w:val="30"/>
          <w:szCs w:val="30"/>
          <w:lang w:val="ru-RU"/>
        </w:rPr>
      </w:pPr>
      <w:r w:rsidRPr="0035752A">
        <w:rPr>
          <w:sz w:val="30"/>
          <w:szCs w:val="30"/>
          <w:lang w:val="ru-RU"/>
        </w:rPr>
        <w:t>При изучении таких состояний, как угрожающие жизни инфекции или потенциально излечимые опухоли, при наличии эффективного лечения плацебо-контролируемые исследования</w:t>
      </w:r>
      <w:r w:rsidR="005F6F09" w:rsidRPr="0035752A">
        <w:rPr>
          <w:sz w:val="30"/>
          <w:szCs w:val="30"/>
          <w:lang w:val="ru-RU"/>
        </w:rPr>
        <w:t xml:space="preserve"> </w:t>
      </w:r>
      <w:r w:rsidRPr="0035752A">
        <w:rPr>
          <w:sz w:val="30"/>
          <w:szCs w:val="30"/>
          <w:lang w:val="ru-RU"/>
        </w:rPr>
        <w:t xml:space="preserve">с параллельным дизайном </w:t>
      </w:r>
      <w:r w:rsidR="00864D55" w:rsidRPr="0035752A">
        <w:rPr>
          <w:sz w:val="30"/>
          <w:szCs w:val="30"/>
          <w:lang w:val="ru-RU"/>
        </w:rPr>
        <w:t xml:space="preserve">изучения кривой </w:t>
      </w:r>
      <w:r w:rsidR="00181B8F" w:rsidRPr="0035752A">
        <w:rPr>
          <w:sz w:val="30"/>
          <w:szCs w:val="30"/>
          <w:lang w:val="ru-RU"/>
        </w:rPr>
        <w:t xml:space="preserve">зависимости </w:t>
      </w:r>
      <w:r w:rsidR="00996B2B" w:rsidRPr="0035752A">
        <w:rPr>
          <w:sz w:val="30"/>
          <w:szCs w:val="30"/>
          <w:lang w:val="ru-RU"/>
        </w:rPr>
        <w:t>«доза – эффект»</w:t>
      </w:r>
      <w:r w:rsidRPr="0035752A">
        <w:rPr>
          <w:sz w:val="30"/>
          <w:szCs w:val="30"/>
          <w:lang w:val="ru-RU"/>
        </w:rPr>
        <w:t xml:space="preserve"> и исследования с плацебо-контролируемым подбором дозы (высокоэффективные дизайны, используемые при изучении стенокардии, депрессии, артериальной гипертензии и т.</w:t>
      </w:r>
      <w:r w:rsidR="00F42F52">
        <w:rPr>
          <w:sz w:val="30"/>
          <w:szCs w:val="30"/>
          <w:lang w:val="ru-RU"/>
        </w:rPr>
        <w:t> </w:t>
      </w:r>
      <w:r w:rsidRPr="0035752A">
        <w:rPr>
          <w:sz w:val="30"/>
          <w:szCs w:val="30"/>
          <w:lang w:val="ru-RU"/>
        </w:rPr>
        <w:t xml:space="preserve">д.) неприемлемы. Если </w:t>
      </w:r>
      <w:r w:rsidR="00864D55" w:rsidRPr="0035752A">
        <w:rPr>
          <w:sz w:val="30"/>
          <w:szCs w:val="30"/>
          <w:lang w:val="ru-RU"/>
        </w:rPr>
        <w:t>при изучении указанных состояний</w:t>
      </w:r>
      <w:r w:rsidRPr="0035752A">
        <w:rPr>
          <w:sz w:val="30"/>
          <w:szCs w:val="30"/>
          <w:lang w:val="ru-RU"/>
        </w:rPr>
        <w:t xml:space="preserve"> допускается значительная токсичность, для быстрого достижения наибольшего желательного эффекта назначаются относительно высокие дозы. Такой подход может привести к выбору</w:t>
      </w:r>
      <w:r w:rsidR="005F6F09" w:rsidRPr="0035752A">
        <w:rPr>
          <w:sz w:val="30"/>
          <w:szCs w:val="30"/>
          <w:lang w:val="ru-RU"/>
        </w:rPr>
        <w:t xml:space="preserve"> </w:t>
      </w:r>
      <w:r w:rsidRPr="0035752A">
        <w:rPr>
          <w:sz w:val="30"/>
          <w:szCs w:val="30"/>
          <w:lang w:val="ru-RU"/>
        </w:rPr>
        <w:t>в качестве рекомендуемых</w:t>
      </w:r>
      <w:r w:rsidR="001F2AA9" w:rsidRPr="0035752A">
        <w:rPr>
          <w:sz w:val="30"/>
          <w:szCs w:val="30"/>
          <w:lang w:val="ru-RU"/>
        </w:rPr>
        <w:t xml:space="preserve"> таких доз лекарственного препарата</w:t>
      </w:r>
      <w:r w:rsidRPr="0035752A">
        <w:rPr>
          <w:sz w:val="30"/>
          <w:szCs w:val="30"/>
          <w:lang w:val="ru-RU"/>
        </w:rPr>
        <w:t>, которые лишат часть</w:t>
      </w:r>
      <w:r w:rsidR="005F6F09" w:rsidRPr="0035752A">
        <w:rPr>
          <w:sz w:val="30"/>
          <w:szCs w:val="30"/>
          <w:lang w:val="ru-RU"/>
        </w:rPr>
        <w:t xml:space="preserve"> </w:t>
      </w:r>
      <w:r w:rsidRPr="0035752A">
        <w:rPr>
          <w:sz w:val="30"/>
          <w:szCs w:val="30"/>
          <w:lang w:val="ru-RU"/>
        </w:rPr>
        <w:t>пациентов потенциальных желательных эффектов вследствие возникновения токсичности, требующей отмены терапии.</w:t>
      </w:r>
      <w:r w:rsidR="0044319D" w:rsidRPr="0035752A">
        <w:rPr>
          <w:sz w:val="30"/>
          <w:szCs w:val="30"/>
          <w:lang w:val="ru-RU"/>
        </w:rPr>
        <w:t xml:space="preserve"> </w:t>
      </w:r>
      <w:r w:rsidR="00181B8F" w:rsidRPr="0035752A">
        <w:rPr>
          <w:sz w:val="30"/>
          <w:szCs w:val="30"/>
          <w:lang w:val="ru-RU"/>
        </w:rPr>
        <w:t>Однако</w:t>
      </w:r>
      <w:r w:rsidRPr="0035752A">
        <w:rPr>
          <w:sz w:val="30"/>
          <w:szCs w:val="30"/>
          <w:lang w:val="ru-RU"/>
        </w:rPr>
        <w:t xml:space="preserve">, назначение низких, возможно, субэффективных доз или подбор дозы до достижения желательного эффекта может быть неприемлемым, поскольку в таких </w:t>
      </w:r>
      <w:r w:rsidRPr="0035752A">
        <w:rPr>
          <w:sz w:val="30"/>
          <w:szCs w:val="30"/>
          <w:lang w:val="ru-RU"/>
        </w:rPr>
        <w:lastRenderedPageBreak/>
        <w:t>случаях может возникнуть первичная неэффективность лечения и возможность излечения будет безвозвратно потеряна.</w:t>
      </w:r>
    </w:p>
    <w:p w:rsidR="00B462A9" w:rsidRPr="0035752A" w:rsidRDefault="00B462A9" w:rsidP="00104CF6">
      <w:pPr>
        <w:pStyle w:val="af"/>
        <w:numPr>
          <w:ilvl w:val="0"/>
          <w:numId w:val="6"/>
        </w:numPr>
        <w:tabs>
          <w:tab w:val="left" w:pos="1134"/>
        </w:tabs>
        <w:spacing w:after="0"/>
        <w:ind w:left="0" w:firstLine="709"/>
        <w:rPr>
          <w:sz w:val="30"/>
          <w:szCs w:val="30"/>
          <w:lang w:val="ru-RU"/>
        </w:rPr>
      </w:pPr>
      <w:r w:rsidRPr="0035752A">
        <w:rPr>
          <w:sz w:val="30"/>
          <w:szCs w:val="30"/>
          <w:lang w:val="ru-RU"/>
        </w:rPr>
        <w:t>В</w:t>
      </w:r>
      <w:r w:rsidR="002F11A1" w:rsidRPr="0035752A">
        <w:rPr>
          <w:sz w:val="30"/>
          <w:szCs w:val="30"/>
          <w:lang w:val="ru-RU"/>
        </w:rPr>
        <w:t>о</w:t>
      </w:r>
      <w:r w:rsidRPr="0035752A">
        <w:rPr>
          <w:sz w:val="30"/>
          <w:szCs w:val="30"/>
          <w:lang w:val="ru-RU"/>
        </w:rPr>
        <w:t xml:space="preserve"> всех случаях угрожающих жизни заболеваний разработчикам лекарств</w:t>
      </w:r>
      <w:r w:rsidR="00181B8F" w:rsidRPr="0035752A">
        <w:rPr>
          <w:sz w:val="30"/>
          <w:szCs w:val="30"/>
          <w:lang w:val="ru-RU"/>
        </w:rPr>
        <w:t>енных препаратов</w:t>
      </w:r>
      <w:r w:rsidRPr="0035752A">
        <w:rPr>
          <w:sz w:val="30"/>
          <w:szCs w:val="30"/>
          <w:lang w:val="ru-RU"/>
        </w:rPr>
        <w:t xml:space="preserve"> необходимо соотносить преимущества и недостатки различных режимов </w:t>
      </w:r>
      <w:r w:rsidR="00181B8F" w:rsidRPr="0035752A">
        <w:rPr>
          <w:sz w:val="30"/>
          <w:szCs w:val="30"/>
          <w:lang w:val="ru-RU"/>
        </w:rPr>
        <w:t xml:space="preserve">дозирования </w:t>
      </w:r>
      <w:r w:rsidRPr="0035752A">
        <w:rPr>
          <w:sz w:val="30"/>
          <w:szCs w:val="30"/>
          <w:lang w:val="ru-RU"/>
        </w:rPr>
        <w:t xml:space="preserve">и принимать решения о наилучшем способе выбора дозы, интервала дозирования и схемы повышения дозы. Даже </w:t>
      </w:r>
      <w:r w:rsidR="004518F2" w:rsidRPr="0035752A">
        <w:rPr>
          <w:sz w:val="30"/>
          <w:szCs w:val="30"/>
          <w:lang w:val="ru-RU"/>
        </w:rPr>
        <w:t>при наличии у пациента</w:t>
      </w:r>
      <w:r w:rsidRPr="0035752A">
        <w:rPr>
          <w:sz w:val="30"/>
          <w:szCs w:val="30"/>
          <w:lang w:val="ru-RU"/>
        </w:rPr>
        <w:t xml:space="preserve"> угрожающих жизни заболеваний высшая переносимая доза </w:t>
      </w:r>
      <w:r w:rsidR="004518F2" w:rsidRPr="0035752A">
        <w:rPr>
          <w:sz w:val="30"/>
          <w:szCs w:val="30"/>
          <w:lang w:val="ru-RU"/>
        </w:rPr>
        <w:t xml:space="preserve">лекарственного препарата </w:t>
      </w:r>
      <w:r w:rsidRPr="0035752A">
        <w:rPr>
          <w:sz w:val="30"/>
          <w:szCs w:val="30"/>
          <w:lang w:val="ru-RU"/>
        </w:rPr>
        <w:t>или доза, оказывающая наибольшее влияние на суррогатный маркер</w:t>
      </w:r>
      <w:r w:rsidR="004518F2" w:rsidRPr="0035752A">
        <w:rPr>
          <w:sz w:val="30"/>
          <w:szCs w:val="30"/>
          <w:lang w:val="ru-RU"/>
        </w:rPr>
        <w:t xml:space="preserve"> заболевания</w:t>
      </w:r>
      <w:r w:rsidRPr="0035752A">
        <w:rPr>
          <w:sz w:val="30"/>
          <w:szCs w:val="30"/>
          <w:lang w:val="ru-RU"/>
        </w:rPr>
        <w:t>, не всегда будет оптимальной.</w:t>
      </w:r>
    </w:p>
    <w:p w:rsidR="00B462A9" w:rsidRPr="0035752A" w:rsidRDefault="00B462A9" w:rsidP="00104CF6">
      <w:pPr>
        <w:pStyle w:val="af"/>
        <w:numPr>
          <w:ilvl w:val="0"/>
          <w:numId w:val="6"/>
        </w:numPr>
        <w:tabs>
          <w:tab w:val="left" w:pos="1134"/>
        </w:tabs>
        <w:spacing w:after="0"/>
        <w:ind w:left="0" w:firstLine="709"/>
        <w:rPr>
          <w:sz w:val="30"/>
          <w:szCs w:val="30"/>
          <w:lang w:val="ru-RU"/>
        </w:rPr>
      </w:pPr>
      <w:r w:rsidRPr="0035752A">
        <w:rPr>
          <w:sz w:val="30"/>
          <w:szCs w:val="30"/>
          <w:lang w:val="ru-RU"/>
        </w:rPr>
        <w:t>При изучении единственной дозы данные о концентрации лекарственного препарата в крови, подвержен</w:t>
      </w:r>
      <w:r w:rsidR="001F2AA9" w:rsidRPr="0035752A">
        <w:rPr>
          <w:sz w:val="30"/>
          <w:szCs w:val="30"/>
          <w:lang w:val="ru-RU"/>
        </w:rPr>
        <w:t xml:space="preserve">ные </w:t>
      </w:r>
      <w:r w:rsidRPr="0035752A">
        <w:rPr>
          <w:sz w:val="30"/>
          <w:szCs w:val="30"/>
          <w:lang w:val="ru-RU"/>
        </w:rPr>
        <w:t xml:space="preserve">значительной индивидуальной вариабельности </w:t>
      </w:r>
      <w:r w:rsidR="001F2AA9" w:rsidRPr="0035752A">
        <w:rPr>
          <w:sz w:val="30"/>
          <w:szCs w:val="30"/>
          <w:lang w:val="ru-RU"/>
        </w:rPr>
        <w:t xml:space="preserve">практически во всех случаях </w:t>
      </w:r>
      <w:r w:rsidRPr="0035752A">
        <w:rPr>
          <w:sz w:val="30"/>
          <w:szCs w:val="30"/>
          <w:lang w:val="ru-RU"/>
        </w:rPr>
        <w:t>вследствие фармакокинетических различий, ретроспективно могут</w:t>
      </w:r>
      <w:r w:rsidR="005F6F09" w:rsidRPr="0035752A">
        <w:rPr>
          <w:sz w:val="30"/>
          <w:szCs w:val="30"/>
          <w:lang w:val="ru-RU"/>
        </w:rPr>
        <w:t xml:space="preserve"> </w:t>
      </w:r>
      <w:r w:rsidRPr="0035752A">
        <w:rPr>
          <w:sz w:val="30"/>
          <w:szCs w:val="30"/>
          <w:lang w:val="ru-RU"/>
        </w:rPr>
        <w:t xml:space="preserve">в некоторой степени характеризовать </w:t>
      </w:r>
      <w:r w:rsidR="001F2AA9" w:rsidRPr="0035752A">
        <w:rPr>
          <w:sz w:val="30"/>
          <w:szCs w:val="30"/>
          <w:lang w:val="ru-RU"/>
        </w:rPr>
        <w:t xml:space="preserve">кривую </w:t>
      </w:r>
      <w:r w:rsidRPr="0035752A">
        <w:rPr>
          <w:sz w:val="30"/>
          <w:szCs w:val="30"/>
          <w:lang w:val="ru-RU"/>
        </w:rPr>
        <w:t>зависимост</w:t>
      </w:r>
      <w:r w:rsidR="001F2AA9" w:rsidRPr="0035752A">
        <w:rPr>
          <w:sz w:val="30"/>
          <w:szCs w:val="30"/>
          <w:lang w:val="ru-RU"/>
        </w:rPr>
        <w:t>и</w:t>
      </w:r>
      <w:r w:rsidRPr="0035752A">
        <w:rPr>
          <w:sz w:val="30"/>
          <w:szCs w:val="30"/>
          <w:lang w:val="ru-RU"/>
        </w:rPr>
        <w:t xml:space="preserve"> </w:t>
      </w:r>
      <w:r w:rsidR="0039308F" w:rsidRPr="0035752A">
        <w:rPr>
          <w:sz w:val="30"/>
          <w:szCs w:val="30"/>
          <w:lang w:val="ru-RU"/>
        </w:rPr>
        <w:t>«концентрация – эффект»</w:t>
      </w:r>
      <w:r w:rsidRPr="0035752A">
        <w:rPr>
          <w:sz w:val="30"/>
          <w:szCs w:val="30"/>
          <w:lang w:val="ru-RU"/>
        </w:rPr>
        <w:t>.</w:t>
      </w:r>
    </w:p>
    <w:p w:rsidR="00B462A9" w:rsidRPr="0035752A" w:rsidRDefault="00B462A9" w:rsidP="00104CF6">
      <w:pPr>
        <w:pStyle w:val="af"/>
        <w:numPr>
          <w:ilvl w:val="0"/>
          <w:numId w:val="6"/>
        </w:numPr>
        <w:tabs>
          <w:tab w:val="left" w:pos="1134"/>
        </w:tabs>
        <w:ind w:left="0" w:firstLine="709"/>
        <w:rPr>
          <w:sz w:val="30"/>
          <w:szCs w:val="30"/>
          <w:lang w:val="ru-RU"/>
        </w:rPr>
      </w:pPr>
      <w:r w:rsidRPr="0035752A">
        <w:rPr>
          <w:sz w:val="30"/>
          <w:szCs w:val="30"/>
          <w:lang w:val="ru-RU"/>
        </w:rPr>
        <w:t>Изучение единственной дозы типично для крупных интервенционных исследований (например, исследовани</w:t>
      </w:r>
      <w:r w:rsidR="00181B8F" w:rsidRPr="0035752A">
        <w:rPr>
          <w:sz w:val="30"/>
          <w:szCs w:val="30"/>
          <w:lang w:val="ru-RU"/>
        </w:rPr>
        <w:t>й</w:t>
      </w:r>
      <w:r w:rsidRPr="0035752A">
        <w:rPr>
          <w:sz w:val="30"/>
          <w:szCs w:val="30"/>
          <w:lang w:val="ru-RU"/>
        </w:rPr>
        <w:t xml:space="preserve"> у пациентов, перенесших инфаркт миокарда), поскольку они требуют большого размера выборки. При планировании интервенционного исследования необходимо оценить потенциальные преимущества исследования нескольких доз. </w:t>
      </w:r>
      <w:r w:rsidR="00A53887" w:rsidRPr="0035752A">
        <w:rPr>
          <w:sz w:val="30"/>
          <w:szCs w:val="30"/>
          <w:lang w:val="ru-RU"/>
        </w:rPr>
        <w:t>При представлении разработчиком лекарственного препарата соответствующего обоснования</w:t>
      </w:r>
      <w:r w:rsidRPr="0035752A">
        <w:rPr>
          <w:sz w:val="30"/>
          <w:szCs w:val="30"/>
          <w:lang w:val="ru-RU"/>
        </w:rPr>
        <w:t xml:space="preserve"> </w:t>
      </w:r>
      <w:r w:rsidR="00181B8F" w:rsidRPr="0035752A">
        <w:rPr>
          <w:sz w:val="30"/>
          <w:szCs w:val="30"/>
          <w:lang w:val="ru-RU"/>
        </w:rPr>
        <w:t>в целях</w:t>
      </w:r>
      <w:r w:rsidRPr="0035752A">
        <w:rPr>
          <w:sz w:val="30"/>
          <w:szCs w:val="30"/>
          <w:lang w:val="ru-RU"/>
        </w:rPr>
        <w:t xml:space="preserve"> упрощения</w:t>
      </w:r>
      <w:r w:rsidR="005F6F09" w:rsidRPr="0035752A">
        <w:rPr>
          <w:sz w:val="30"/>
          <w:szCs w:val="30"/>
          <w:lang w:val="ru-RU"/>
        </w:rPr>
        <w:t xml:space="preserve"> и</w:t>
      </w:r>
      <w:r w:rsidRPr="0035752A">
        <w:rPr>
          <w:sz w:val="30"/>
          <w:szCs w:val="30"/>
          <w:lang w:val="ru-RU"/>
        </w:rPr>
        <w:t xml:space="preserve">сследования допускается снизить объем собираемых </w:t>
      </w:r>
      <w:r w:rsidR="00181B8F" w:rsidRPr="0035752A">
        <w:rPr>
          <w:sz w:val="30"/>
          <w:szCs w:val="30"/>
          <w:lang w:val="ru-RU"/>
        </w:rPr>
        <w:t>по</w:t>
      </w:r>
      <w:r w:rsidRPr="0035752A">
        <w:rPr>
          <w:sz w:val="30"/>
          <w:szCs w:val="30"/>
          <w:lang w:val="ru-RU"/>
        </w:rPr>
        <w:t xml:space="preserve"> каждо</w:t>
      </w:r>
      <w:r w:rsidR="00181B8F" w:rsidRPr="0035752A">
        <w:rPr>
          <w:sz w:val="30"/>
          <w:szCs w:val="30"/>
          <w:lang w:val="ru-RU"/>
        </w:rPr>
        <w:t>му</w:t>
      </w:r>
      <w:r w:rsidRPr="0035752A">
        <w:rPr>
          <w:sz w:val="30"/>
          <w:szCs w:val="30"/>
          <w:lang w:val="ru-RU"/>
        </w:rPr>
        <w:t xml:space="preserve"> пациент</w:t>
      </w:r>
      <w:r w:rsidR="00181B8F" w:rsidRPr="0035752A">
        <w:rPr>
          <w:sz w:val="30"/>
          <w:szCs w:val="30"/>
          <w:lang w:val="ru-RU"/>
        </w:rPr>
        <w:t>у</w:t>
      </w:r>
      <w:r w:rsidRPr="0035752A">
        <w:rPr>
          <w:sz w:val="30"/>
          <w:szCs w:val="30"/>
          <w:lang w:val="ru-RU"/>
        </w:rPr>
        <w:t xml:space="preserve"> сведений, позволяя без значительного увеличения издержек исследовать бо́льшую популяцию пациентов, которым назначались различные дозы.</w:t>
      </w:r>
    </w:p>
    <w:p w:rsidR="00B462A9" w:rsidRPr="0035752A" w:rsidRDefault="0029797D"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lastRenderedPageBreak/>
        <w:t xml:space="preserve">3. </w:t>
      </w:r>
      <w:r w:rsidR="003E4026" w:rsidRPr="0035752A">
        <w:rPr>
          <w:b w:val="0"/>
          <w:sz w:val="30"/>
          <w:szCs w:val="30"/>
          <w:lang w:val="ru-RU"/>
        </w:rPr>
        <w:t>Определение зависимости «доза – эффект»</w:t>
      </w:r>
      <w:r w:rsidR="003E4026" w:rsidRPr="0035752A">
        <w:rPr>
          <w:b w:val="0"/>
          <w:sz w:val="30"/>
          <w:szCs w:val="30"/>
          <w:lang w:val="ru-RU"/>
        </w:rPr>
        <w:br/>
        <w:t xml:space="preserve">регуляторным путем на основе </w:t>
      </w:r>
      <w:r w:rsidR="00B462A9" w:rsidRPr="0035752A">
        <w:rPr>
          <w:b w:val="0"/>
          <w:sz w:val="30"/>
          <w:szCs w:val="30"/>
          <w:lang w:val="ru-RU"/>
        </w:rPr>
        <w:t>неполных данных</w:t>
      </w:r>
    </w:p>
    <w:p w:rsidR="002C295B" w:rsidRPr="0035752A" w:rsidRDefault="004518F2" w:rsidP="00104CF6">
      <w:pPr>
        <w:numPr>
          <w:ilvl w:val="0"/>
          <w:numId w:val="6"/>
        </w:numPr>
        <w:tabs>
          <w:tab w:val="left" w:pos="1134"/>
        </w:tabs>
        <w:spacing w:line="360" w:lineRule="auto"/>
        <w:ind w:left="0" w:firstLine="709"/>
        <w:jc w:val="both"/>
        <w:rPr>
          <w:sz w:val="30"/>
          <w:szCs w:val="30"/>
        </w:rPr>
      </w:pPr>
      <w:r w:rsidRPr="0035752A">
        <w:rPr>
          <w:sz w:val="30"/>
          <w:szCs w:val="30"/>
        </w:rPr>
        <w:t xml:space="preserve">Следует принимать во внимание, что даже тщательное планирование исследований режима дозирования лекарственных препаратов не всегда может быть реализовано на практике. Возможны ситуации, когда в хорошо спланированном исследовании при оценке результатов </w:t>
      </w:r>
      <w:r w:rsidR="00181B8F" w:rsidRPr="0035752A">
        <w:rPr>
          <w:sz w:val="30"/>
          <w:szCs w:val="30"/>
        </w:rPr>
        <w:t>выясняется</w:t>
      </w:r>
      <w:r w:rsidRPr="0035752A">
        <w:rPr>
          <w:sz w:val="30"/>
          <w:szCs w:val="30"/>
        </w:rPr>
        <w:t xml:space="preserve">, что </w:t>
      </w:r>
      <w:r w:rsidR="00B462A9" w:rsidRPr="0035752A">
        <w:rPr>
          <w:sz w:val="30"/>
          <w:szCs w:val="30"/>
        </w:rPr>
        <w:t>использова</w:t>
      </w:r>
      <w:r w:rsidRPr="0035752A">
        <w:rPr>
          <w:sz w:val="30"/>
          <w:szCs w:val="30"/>
        </w:rPr>
        <w:t>лись</w:t>
      </w:r>
      <w:r w:rsidR="00B462A9" w:rsidRPr="0035752A">
        <w:rPr>
          <w:sz w:val="30"/>
          <w:szCs w:val="30"/>
        </w:rPr>
        <w:t xml:space="preserve"> доз</w:t>
      </w:r>
      <w:r w:rsidRPr="0035752A">
        <w:rPr>
          <w:sz w:val="30"/>
          <w:szCs w:val="30"/>
        </w:rPr>
        <w:t>ы лекарственного препарата</w:t>
      </w:r>
      <w:r w:rsidR="00B462A9" w:rsidRPr="0035752A">
        <w:rPr>
          <w:sz w:val="30"/>
          <w:szCs w:val="30"/>
        </w:rPr>
        <w:t xml:space="preserve">, которые </w:t>
      </w:r>
      <w:r w:rsidR="00181B8F" w:rsidRPr="0035752A">
        <w:rPr>
          <w:sz w:val="30"/>
          <w:szCs w:val="30"/>
        </w:rPr>
        <w:t>были</w:t>
      </w:r>
      <w:r w:rsidRPr="0035752A">
        <w:rPr>
          <w:sz w:val="30"/>
          <w:szCs w:val="30"/>
        </w:rPr>
        <w:t xml:space="preserve"> </w:t>
      </w:r>
      <w:r w:rsidR="00B462A9" w:rsidRPr="0035752A">
        <w:rPr>
          <w:sz w:val="30"/>
          <w:szCs w:val="30"/>
        </w:rPr>
        <w:t>слишком высоки</w:t>
      </w:r>
      <w:r w:rsidR="00B277E4" w:rsidRPr="0035752A">
        <w:rPr>
          <w:sz w:val="30"/>
          <w:szCs w:val="30"/>
        </w:rPr>
        <w:t>ми</w:t>
      </w:r>
      <w:r w:rsidR="00B462A9" w:rsidRPr="0035752A">
        <w:rPr>
          <w:sz w:val="30"/>
          <w:szCs w:val="30"/>
        </w:rPr>
        <w:t xml:space="preserve">, </w:t>
      </w:r>
      <w:r w:rsidR="002C295B" w:rsidRPr="0035752A">
        <w:rPr>
          <w:sz w:val="30"/>
          <w:szCs w:val="30"/>
        </w:rPr>
        <w:t xml:space="preserve">или </w:t>
      </w:r>
      <w:r w:rsidR="00B462A9" w:rsidRPr="0035752A">
        <w:rPr>
          <w:sz w:val="30"/>
          <w:szCs w:val="30"/>
        </w:rPr>
        <w:t xml:space="preserve">настолько незначительно </w:t>
      </w:r>
      <w:r w:rsidR="00181B8F" w:rsidRPr="0035752A">
        <w:rPr>
          <w:sz w:val="30"/>
          <w:szCs w:val="30"/>
        </w:rPr>
        <w:t>раз</w:t>
      </w:r>
      <w:r w:rsidR="00B462A9" w:rsidRPr="0035752A">
        <w:rPr>
          <w:sz w:val="30"/>
          <w:szCs w:val="30"/>
        </w:rPr>
        <w:t>личаю</w:t>
      </w:r>
      <w:r w:rsidR="00B277E4" w:rsidRPr="0035752A">
        <w:rPr>
          <w:sz w:val="30"/>
          <w:szCs w:val="30"/>
        </w:rPr>
        <w:t>щимися</w:t>
      </w:r>
      <w:r w:rsidR="00B462A9" w:rsidRPr="0035752A">
        <w:rPr>
          <w:sz w:val="30"/>
          <w:szCs w:val="30"/>
        </w:rPr>
        <w:t xml:space="preserve"> между собой, что </w:t>
      </w:r>
      <w:r w:rsidR="00B277E4" w:rsidRPr="0035752A">
        <w:rPr>
          <w:sz w:val="30"/>
          <w:szCs w:val="30"/>
        </w:rPr>
        <w:t xml:space="preserve">они </w:t>
      </w:r>
      <w:r w:rsidR="00181B8F" w:rsidRPr="0035752A">
        <w:rPr>
          <w:sz w:val="30"/>
          <w:szCs w:val="30"/>
        </w:rPr>
        <w:t>оказались</w:t>
      </w:r>
      <w:r w:rsidR="00B462A9" w:rsidRPr="0035752A">
        <w:rPr>
          <w:sz w:val="30"/>
          <w:szCs w:val="30"/>
        </w:rPr>
        <w:t xml:space="preserve"> эквивалентными (но при этом все</w:t>
      </w:r>
      <w:r w:rsidR="00B277E4" w:rsidRPr="0035752A">
        <w:rPr>
          <w:sz w:val="30"/>
          <w:szCs w:val="30"/>
        </w:rPr>
        <w:t>-таки</w:t>
      </w:r>
      <w:r w:rsidR="00B462A9" w:rsidRPr="0035752A">
        <w:rPr>
          <w:sz w:val="30"/>
          <w:szCs w:val="30"/>
        </w:rPr>
        <w:t xml:space="preserve"> </w:t>
      </w:r>
      <w:r w:rsidR="00181B8F" w:rsidRPr="0035752A">
        <w:rPr>
          <w:sz w:val="30"/>
          <w:szCs w:val="30"/>
        </w:rPr>
        <w:t>превосходили</w:t>
      </w:r>
      <w:r w:rsidR="00B462A9" w:rsidRPr="0035752A">
        <w:rPr>
          <w:sz w:val="30"/>
          <w:szCs w:val="30"/>
        </w:rPr>
        <w:t xml:space="preserve"> плацебо). В таком случае сохраняется вероятность, что минимальная исследованная доза все еще превосходит дозу, необходимую для проявления лекарств</w:t>
      </w:r>
      <w:r w:rsidR="001F2AA9" w:rsidRPr="0035752A">
        <w:rPr>
          <w:sz w:val="30"/>
          <w:szCs w:val="30"/>
        </w:rPr>
        <w:t>енным препаратом</w:t>
      </w:r>
      <w:r w:rsidR="00B462A9" w:rsidRPr="0035752A">
        <w:rPr>
          <w:sz w:val="30"/>
          <w:szCs w:val="30"/>
        </w:rPr>
        <w:t xml:space="preserve"> своего максимального эффекта. Тем не менее приемлемое соотношение между обнаруженными желательными</w:t>
      </w:r>
      <w:r w:rsidR="009E27C9" w:rsidRPr="0035752A">
        <w:rPr>
          <w:sz w:val="30"/>
          <w:szCs w:val="30"/>
        </w:rPr>
        <w:t xml:space="preserve"> эффектами</w:t>
      </w:r>
      <w:r w:rsidR="00B462A9" w:rsidRPr="0035752A">
        <w:rPr>
          <w:sz w:val="30"/>
          <w:szCs w:val="30"/>
        </w:rPr>
        <w:t xml:space="preserve"> и </w:t>
      </w:r>
      <w:r w:rsidR="009E27C9" w:rsidRPr="0035752A">
        <w:rPr>
          <w:sz w:val="30"/>
          <w:szCs w:val="30"/>
        </w:rPr>
        <w:t>не</w:t>
      </w:r>
      <w:r w:rsidR="00B462A9" w:rsidRPr="0035752A">
        <w:rPr>
          <w:sz w:val="30"/>
          <w:szCs w:val="30"/>
        </w:rPr>
        <w:t xml:space="preserve">желательными </w:t>
      </w:r>
      <w:r w:rsidR="009E27C9" w:rsidRPr="0035752A">
        <w:rPr>
          <w:sz w:val="30"/>
          <w:szCs w:val="30"/>
        </w:rPr>
        <w:t>реакциями</w:t>
      </w:r>
      <w:r w:rsidR="00B462A9" w:rsidRPr="0035752A">
        <w:rPr>
          <w:sz w:val="30"/>
          <w:szCs w:val="30"/>
        </w:rPr>
        <w:t xml:space="preserve"> для одной из изученных доз может сделать регистрацию приемлемой.</w:t>
      </w:r>
    </w:p>
    <w:p w:rsidR="00651B3E" w:rsidRPr="0035752A" w:rsidRDefault="003F1001" w:rsidP="00104CF6">
      <w:pPr>
        <w:numPr>
          <w:ilvl w:val="0"/>
          <w:numId w:val="6"/>
        </w:numPr>
        <w:tabs>
          <w:tab w:val="left" w:pos="1134"/>
        </w:tabs>
        <w:spacing w:line="360" w:lineRule="auto"/>
        <w:ind w:left="0" w:firstLine="709"/>
        <w:jc w:val="both"/>
        <w:rPr>
          <w:sz w:val="30"/>
          <w:szCs w:val="30"/>
        </w:rPr>
      </w:pPr>
      <w:r w:rsidRPr="0035752A">
        <w:rPr>
          <w:sz w:val="30"/>
          <w:szCs w:val="30"/>
        </w:rPr>
        <w:t>Решение об отказе в регистрации</w:t>
      </w:r>
      <w:r w:rsidR="0033679D" w:rsidRPr="0035752A">
        <w:rPr>
          <w:sz w:val="30"/>
          <w:szCs w:val="30"/>
        </w:rPr>
        <w:t xml:space="preserve"> лекарственного препарата</w:t>
      </w:r>
      <w:r w:rsidRPr="0035752A">
        <w:rPr>
          <w:sz w:val="30"/>
          <w:szCs w:val="30"/>
        </w:rPr>
        <w:t xml:space="preserve"> при отсутствии исследований по подбору надлежащего диапазона доз не может быть принято, если лекарственный препарат имеет особую значимость для лечения заболевания. При наличии исследований, </w:t>
      </w:r>
      <w:r w:rsidR="00181B8F" w:rsidRPr="0035752A">
        <w:rPr>
          <w:sz w:val="30"/>
          <w:szCs w:val="30"/>
        </w:rPr>
        <w:br/>
      </w:r>
      <w:r w:rsidRPr="0035752A">
        <w:rPr>
          <w:sz w:val="30"/>
          <w:szCs w:val="30"/>
        </w:rPr>
        <w:t xml:space="preserve">в которых частично определен надлежащий диапазон доз, осуществляется регистрация лекарственного препарата, а дальнейший подбор доз может </w:t>
      </w:r>
      <w:r w:rsidR="00181B8F" w:rsidRPr="0035752A">
        <w:rPr>
          <w:sz w:val="30"/>
          <w:szCs w:val="30"/>
        </w:rPr>
        <w:t>быть проведен</w:t>
      </w:r>
      <w:r w:rsidRPr="0035752A">
        <w:rPr>
          <w:sz w:val="30"/>
          <w:szCs w:val="30"/>
        </w:rPr>
        <w:t xml:space="preserve"> в пострегистрационный период.</w:t>
      </w:r>
    </w:p>
    <w:p w:rsidR="003F1001" w:rsidRPr="0035752A" w:rsidRDefault="003F1001" w:rsidP="00104CF6">
      <w:pPr>
        <w:pStyle w:val="af"/>
        <w:numPr>
          <w:ilvl w:val="0"/>
          <w:numId w:val="6"/>
        </w:numPr>
        <w:tabs>
          <w:tab w:val="left" w:pos="1134"/>
        </w:tabs>
        <w:ind w:left="0" w:firstLine="709"/>
        <w:rPr>
          <w:sz w:val="30"/>
          <w:szCs w:val="30"/>
          <w:lang w:val="ru-RU"/>
        </w:rPr>
      </w:pPr>
      <w:r w:rsidRPr="0035752A">
        <w:rPr>
          <w:sz w:val="30"/>
          <w:szCs w:val="30"/>
          <w:lang w:val="ru-RU"/>
        </w:rPr>
        <w:t xml:space="preserve">Аналогичным образом поступают в отношении планирования </w:t>
      </w:r>
      <w:r w:rsidR="00181B8F" w:rsidRPr="0035752A">
        <w:rPr>
          <w:sz w:val="30"/>
          <w:szCs w:val="30"/>
          <w:lang w:val="ru-RU"/>
        </w:rPr>
        <w:br/>
      </w:r>
      <w:r w:rsidRPr="0035752A">
        <w:rPr>
          <w:sz w:val="30"/>
          <w:szCs w:val="30"/>
          <w:lang w:val="ru-RU"/>
        </w:rPr>
        <w:t xml:space="preserve">в программах разработки лекарственного препарата изучения зависимости «доза – эффект». Регистрация лекарственного препарата на основании исследований единственной </w:t>
      </w:r>
      <w:r w:rsidR="001F2AA9" w:rsidRPr="0035752A">
        <w:rPr>
          <w:sz w:val="30"/>
          <w:szCs w:val="30"/>
          <w:lang w:val="ru-RU"/>
        </w:rPr>
        <w:t xml:space="preserve">вводимой </w:t>
      </w:r>
      <w:r w:rsidRPr="0035752A">
        <w:rPr>
          <w:sz w:val="30"/>
          <w:szCs w:val="30"/>
          <w:lang w:val="ru-RU"/>
        </w:rPr>
        <w:t xml:space="preserve">дозы или определенного диапазона доз (но без получения надлежащих сведений о </w:t>
      </w:r>
      <w:r w:rsidRPr="0035752A">
        <w:rPr>
          <w:sz w:val="30"/>
          <w:szCs w:val="30"/>
          <w:lang w:val="ru-RU"/>
        </w:rPr>
        <w:lastRenderedPageBreak/>
        <w:t>зависимости «доза – эффект») осуществляется, если польза от применения такого нового лекарственного препарата для лечения или профилактики серьезного заболевания очевидна.</w:t>
      </w:r>
    </w:p>
    <w:p w:rsidR="00B462A9" w:rsidRPr="0035752A" w:rsidRDefault="002C295B"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4.</w:t>
      </w:r>
      <w:r w:rsidR="0029797D" w:rsidRPr="0035752A">
        <w:rPr>
          <w:b w:val="0"/>
          <w:sz w:val="30"/>
          <w:szCs w:val="30"/>
          <w:lang w:val="ru-RU"/>
        </w:rPr>
        <w:t xml:space="preserve"> </w:t>
      </w:r>
      <w:r w:rsidR="00E578D1" w:rsidRPr="0035752A">
        <w:rPr>
          <w:b w:val="0"/>
          <w:sz w:val="30"/>
          <w:szCs w:val="30"/>
          <w:lang w:val="ru-RU"/>
        </w:rPr>
        <w:t xml:space="preserve">Определение </w:t>
      </w:r>
      <w:r w:rsidR="001F2AA9" w:rsidRPr="0035752A">
        <w:rPr>
          <w:b w:val="0"/>
          <w:sz w:val="30"/>
          <w:szCs w:val="30"/>
          <w:lang w:val="ru-RU"/>
        </w:rPr>
        <w:t xml:space="preserve">кривой </w:t>
      </w:r>
      <w:r w:rsidR="00E578D1" w:rsidRPr="0035752A">
        <w:rPr>
          <w:b w:val="0"/>
          <w:sz w:val="30"/>
          <w:szCs w:val="30"/>
          <w:lang w:val="ru-RU"/>
        </w:rPr>
        <w:t>зависимости «доза – эффект»</w:t>
      </w:r>
      <w:r w:rsidR="00E578D1" w:rsidRPr="0035752A">
        <w:rPr>
          <w:b w:val="0"/>
          <w:sz w:val="30"/>
          <w:szCs w:val="30"/>
          <w:lang w:val="ru-RU"/>
        </w:rPr>
        <w:br/>
        <w:t>на основе а</w:t>
      </w:r>
      <w:r w:rsidRPr="0035752A">
        <w:rPr>
          <w:b w:val="0"/>
          <w:sz w:val="30"/>
          <w:szCs w:val="30"/>
          <w:lang w:val="ru-RU"/>
        </w:rPr>
        <w:t>н</w:t>
      </w:r>
      <w:r w:rsidR="00B462A9" w:rsidRPr="0035752A">
        <w:rPr>
          <w:b w:val="0"/>
          <w:sz w:val="30"/>
          <w:szCs w:val="30"/>
          <w:lang w:val="ru-RU"/>
        </w:rPr>
        <w:t>ализ</w:t>
      </w:r>
      <w:r w:rsidR="00E578D1" w:rsidRPr="0035752A">
        <w:rPr>
          <w:b w:val="0"/>
          <w:sz w:val="30"/>
          <w:szCs w:val="30"/>
          <w:lang w:val="ru-RU"/>
        </w:rPr>
        <w:t>а</w:t>
      </w:r>
      <w:r w:rsidR="00B462A9" w:rsidRPr="0035752A">
        <w:rPr>
          <w:b w:val="0"/>
          <w:sz w:val="30"/>
          <w:szCs w:val="30"/>
          <w:lang w:val="ru-RU"/>
        </w:rPr>
        <w:t xml:space="preserve"> всей базы данных </w:t>
      </w:r>
      <w:r w:rsidR="00E578D1" w:rsidRPr="0035752A">
        <w:rPr>
          <w:b w:val="0"/>
          <w:sz w:val="30"/>
          <w:szCs w:val="30"/>
          <w:lang w:val="ru-RU"/>
        </w:rPr>
        <w:t>по изучению</w:t>
      </w:r>
      <w:r w:rsidR="00E578D1" w:rsidRPr="0035752A">
        <w:rPr>
          <w:b w:val="0"/>
          <w:sz w:val="30"/>
          <w:szCs w:val="30"/>
          <w:lang w:val="ru-RU"/>
        </w:rPr>
        <w:br/>
        <w:t>эффектов лекарственного препарата</w:t>
      </w:r>
    </w:p>
    <w:p w:rsidR="00181B8F" w:rsidRPr="0035752A" w:rsidRDefault="002C295B" w:rsidP="00181B8F">
      <w:pPr>
        <w:numPr>
          <w:ilvl w:val="0"/>
          <w:numId w:val="6"/>
        </w:numPr>
        <w:tabs>
          <w:tab w:val="left" w:pos="1134"/>
        </w:tabs>
        <w:spacing w:line="360" w:lineRule="auto"/>
        <w:ind w:left="0" w:firstLine="709"/>
        <w:jc w:val="both"/>
        <w:rPr>
          <w:sz w:val="30"/>
          <w:szCs w:val="30"/>
        </w:rPr>
      </w:pPr>
      <w:r w:rsidRPr="0035752A">
        <w:rPr>
          <w:sz w:val="30"/>
          <w:szCs w:val="30"/>
        </w:rPr>
        <w:t xml:space="preserve">В исследованиях, направленных на сбор </w:t>
      </w:r>
      <w:r w:rsidR="001F2AA9" w:rsidRPr="0035752A">
        <w:rPr>
          <w:sz w:val="30"/>
          <w:szCs w:val="30"/>
        </w:rPr>
        <w:t>сведений</w:t>
      </w:r>
      <w:r w:rsidRPr="0035752A">
        <w:rPr>
          <w:sz w:val="30"/>
          <w:szCs w:val="30"/>
        </w:rPr>
        <w:t xml:space="preserve"> о </w:t>
      </w:r>
      <w:r w:rsidR="001F2AA9" w:rsidRPr="0035752A">
        <w:rPr>
          <w:sz w:val="30"/>
          <w:szCs w:val="30"/>
        </w:rPr>
        <w:t xml:space="preserve">кривой </w:t>
      </w:r>
      <w:r w:rsidRPr="0035752A">
        <w:rPr>
          <w:sz w:val="30"/>
          <w:szCs w:val="30"/>
        </w:rPr>
        <w:t xml:space="preserve">зависимости </w:t>
      </w:r>
      <w:r w:rsidR="00996B2B" w:rsidRPr="0035752A">
        <w:rPr>
          <w:sz w:val="30"/>
          <w:szCs w:val="30"/>
        </w:rPr>
        <w:t>«доза – эффект»</w:t>
      </w:r>
      <w:r w:rsidR="00B462A9" w:rsidRPr="0035752A">
        <w:rPr>
          <w:sz w:val="30"/>
          <w:szCs w:val="30"/>
        </w:rPr>
        <w:t xml:space="preserve">, необходимо тщательно изучить всю базу данных на предмет таких сведений. При этом необходимо учитывать ограничения, накладываемые определенными дизайнами исследований. Например, во многих исследованиях доза титруется на повышение </w:t>
      </w:r>
      <w:r w:rsidR="004164CC" w:rsidRPr="0035752A">
        <w:rPr>
          <w:sz w:val="30"/>
          <w:szCs w:val="30"/>
        </w:rPr>
        <w:t>в целях</w:t>
      </w:r>
      <w:r w:rsidR="00B462A9" w:rsidRPr="0035752A">
        <w:rPr>
          <w:sz w:val="30"/>
          <w:szCs w:val="30"/>
        </w:rPr>
        <w:t xml:space="preserve"> </w:t>
      </w:r>
      <w:r w:rsidR="00181B8F" w:rsidRPr="0035752A">
        <w:rPr>
          <w:sz w:val="30"/>
          <w:szCs w:val="30"/>
        </w:rPr>
        <w:t xml:space="preserve">достижения </w:t>
      </w:r>
      <w:r w:rsidR="00B462A9" w:rsidRPr="0035752A">
        <w:rPr>
          <w:sz w:val="30"/>
          <w:szCs w:val="30"/>
        </w:rPr>
        <w:t>безопасности</w:t>
      </w:r>
      <w:r w:rsidR="004164CC" w:rsidRPr="0035752A">
        <w:rPr>
          <w:sz w:val="30"/>
          <w:szCs w:val="30"/>
        </w:rPr>
        <w:t xml:space="preserve"> применения лекарственного препарата</w:t>
      </w:r>
      <w:r w:rsidR="00B462A9" w:rsidRPr="0035752A">
        <w:rPr>
          <w:sz w:val="30"/>
          <w:szCs w:val="30"/>
        </w:rPr>
        <w:t xml:space="preserve">. Поскольку большинство нежелательных реакций на лекарственный препарат возникает рано и может купироваться по мере продолжения лечения, может </w:t>
      </w:r>
      <w:r w:rsidR="00B7662A" w:rsidRPr="0035752A">
        <w:rPr>
          <w:sz w:val="30"/>
          <w:szCs w:val="30"/>
        </w:rPr>
        <w:t>быть сделан ошибочный вывод о том</w:t>
      </w:r>
      <w:r w:rsidR="00B462A9" w:rsidRPr="0035752A">
        <w:rPr>
          <w:sz w:val="30"/>
          <w:szCs w:val="30"/>
        </w:rPr>
        <w:t xml:space="preserve">, что повышенная частота нежелательных </w:t>
      </w:r>
      <w:r w:rsidR="009E27C9" w:rsidRPr="0035752A">
        <w:rPr>
          <w:sz w:val="30"/>
          <w:szCs w:val="30"/>
        </w:rPr>
        <w:t>реакций</w:t>
      </w:r>
      <w:r w:rsidR="00B462A9" w:rsidRPr="0035752A">
        <w:rPr>
          <w:sz w:val="30"/>
          <w:szCs w:val="30"/>
        </w:rPr>
        <w:t xml:space="preserve"> возникает при меньших дозах. Аналогично</w:t>
      </w:r>
      <w:r w:rsidR="005F6F09" w:rsidRPr="0035752A">
        <w:rPr>
          <w:sz w:val="30"/>
          <w:szCs w:val="30"/>
        </w:rPr>
        <w:t xml:space="preserve"> </w:t>
      </w:r>
      <w:r w:rsidR="00B462A9" w:rsidRPr="0035752A">
        <w:rPr>
          <w:sz w:val="30"/>
          <w:szCs w:val="30"/>
        </w:rPr>
        <w:t xml:space="preserve">в исследованиях, в которых подбор дозы осуществляется до желаемого ответа у пациентов, те </w:t>
      </w:r>
      <w:r w:rsidR="00181B8F" w:rsidRPr="0035752A">
        <w:rPr>
          <w:sz w:val="30"/>
          <w:szCs w:val="30"/>
        </w:rPr>
        <w:t>пациенты</w:t>
      </w:r>
      <w:r w:rsidR="00B462A9" w:rsidRPr="0035752A">
        <w:rPr>
          <w:sz w:val="30"/>
          <w:szCs w:val="30"/>
        </w:rPr>
        <w:t>, которые нечувствительны к лекарственному препарату, скорее всего будут получать более высокие дозы</w:t>
      </w:r>
      <w:r w:rsidR="00D4002A" w:rsidRPr="0035752A">
        <w:rPr>
          <w:sz w:val="30"/>
          <w:szCs w:val="30"/>
        </w:rPr>
        <w:t>,</w:t>
      </w:r>
      <w:r w:rsidR="00B462A9" w:rsidRPr="0035752A">
        <w:rPr>
          <w:sz w:val="30"/>
          <w:szCs w:val="30"/>
        </w:rPr>
        <w:t xml:space="preserve"> </w:t>
      </w:r>
      <w:r w:rsidR="00181B8F" w:rsidRPr="0035752A">
        <w:rPr>
          <w:sz w:val="30"/>
          <w:szCs w:val="30"/>
        </w:rPr>
        <w:t>что может привести</w:t>
      </w:r>
      <w:r w:rsidR="00B462A9" w:rsidRPr="0035752A">
        <w:rPr>
          <w:sz w:val="30"/>
          <w:szCs w:val="30"/>
        </w:rPr>
        <w:t xml:space="preserve"> к формированию явной, но ошибочной </w:t>
      </w:r>
      <w:r w:rsidR="00B7662A" w:rsidRPr="0035752A">
        <w:rPr>
          <w:sz w:val="30"/>
          <w:szCs w:val="30"/>
        </w:rPr>
        <w:t xml:space="preserve">кривой </w:t>
      </w:r>
      <w:r w:rsidR="00181B8F" w:rsidRPr="0035752A">
        <w:rPr>
          <w:sz w:val="30"/>
          <w:szCs w:val="30"/>
        </w:rPr>
        <w:t xml:space="preserve">зависимости </w:t>
      </w:r>
      <w:r w:rsidR="00B7662A" w:rsidRPr="0035752A">
        <w:rPr>
          <w:sz w:val="30"/>
          <w:szCs w:val="30"/>
        </w:rPr>
        <w:t xml:space="preserve">«доза – эффект», которая имеет </w:t>
      </w:r>
      <w:r w:rsidR="00B462A9" w:rsidRPr="0035752A">
        <w:rPr>
          <w:sz w:val="30"/>
          <w:szCs w:val="30"/>
        </w:rPr>
        <w:t>перевернут</w:t>
      </w:r>
      <w:r w:rsidR="00B7662A" w:rsidRPr="0035752A">
        <w:rPr>
          <w:sz w:val="30"/>
          <w:szCs w:val="30"/>
        </w:rPr>
        <w:t>ый</w:t>
      </w:r>
      <w:r w:rsidR="00B462A9" w:rsidRPr="0035752A">
        <w:rPr>
          <w:sz w:val="30"/>
          <w:szCs w:val="30"/>
        </w:rPr>
        <w:t xml:space="preserve"> U-образн</w:t>
      </w:r>
      <w:r w:rsidR="00B7662A" w:rsidRPr="0035752A">
        <w:rPr>
          <w:sz w:val="30"/>
          <w:szCs w:val="30"/>
        </w:rPr>
        <w:t>ы</w:t>
      </w:r>
      <w:r w:rsidR="00B462A9" w:rsidRPr="0035752A">
        <w:rPr>
          <w:sz w:val="30"/>
          <w:szCs w:val="30"/>
        </w:rPr>
        <w:t>й</w:t>
      </w:r>
      <w:r w:rsidR="00B7662A" w:rsidRPr="0035752A">
        <w:rPr>
          <w:sz w:val="30"/>
          <w:szCs w:val="30"/>
        </w:rPr>
        <w:t xml:space="preserve"> вид</w:t>
      </w:r>
      <w:r w:rsidR="00B462A9" w:rsidRPr="0035752A">
        <w:rPr>
          <w:sz w:val="30"/>
          <w:szCs w:val="30"/>
        </w:rPr>
        <w:t>.</w:t>
      </w:r>
    </w:p>
    <w:p w:rsidR="00B462A9" w:rsidRPr="0035752A" w:rsidRDefault="00B462A9" w:rsidP="00181B8F">
      <w:pPr>
        <w:tabs>
          <w:tab w:val="left" w:pos="1134"/>
        </w:tabs>
        <w:spacing w:line="360" w:lineRule="auto"/>
        <w:ind w:firstLine="709"/>
        <w:jc w:val="both"/>
        <w:rPr>
          <w:sz w:val="30"/>
          <w:szCs w:val="30"/>
        </w:rPr>
      </w:pPr>
      <w:r w:rsidRPr="0035752A">
        <w:rPr>
          <w:sz w:val="30"/>
          <w:szCs w:val="30"/>
        </w:rPr>
        <w:t xml:space="preserve">Несмотря на </w:t>
      </w:r>
      <w:r w:rsidR="00181B8F" w:rsidRPr="0035752A">
        <w:rPr>
          <w:sz w:val="30"/>
          <w:szCs w:val="30"/>
        </w:rPr>
        <w:t>указанные</w:t>
      </w:r>
      <w:r w:rsidR="00B7662A" w:rsidRPr="0035752A">
        <w:rPr>
          <w:sz w:val="30"/>
          <w:szCs w:val="30"/>
        </w:rPr>
        <w:t xml:space="preserve"> риски формирования неправильного вывода</w:t>
      </w:r>
      <w:r w:rsidRPr="0035752A">
        <w:rPr>
          <w:sz w:val="30"/>
          <w:szCs w:val="30"/>
        </w:rPr>
        <w:t>, необходимо проанализировать все имеющиеся клинические данные на предмет дозозависимых влияний ковариат</w:t>
      </w:r>
      <w:r w:rsidR="00B70176" w:rsidRPr="0035752A">
        <w:rPr>
          <w:sz w:val="30"/>
          <w:szCs w:val="30"/>
        </w:rPr>
        <w:t>ы</w:t>
      </w:r>
      <w:r w:rsidRPr="0035752A">
        <w:rPr>
          <w:sz w:val="30"/>
          <w:szCs w:val="30"/>
        </w:rPr>
        <w:t xml:space="preserve">, используя </w:t>
      </w:r>
      <w:r w:rsidR="00B7662A" w:rsidRPr="0035752A">
        <w:rPr>
          <w:sz w:val="30"/>
          <w:szCs w:val="30"/>
        </w:rPr>
        <w:t xml:space="preserve">метод </w:t>
      </w:r>
      <w:r w:rsidRPr="0035752A">
        <w:rPr>
          <w:sz w:val="30"/>
          <w:szCs w:val="30"/>
        </w:rPr>
        <w:t>многомерн</w:t>
      </w:r>
      <w:r w:rsidR="00B7662A" w:rsidRPr="0035752A">
        <w:rPr>
          <w:sz w:val="30"/>
          <w:szCs w:val="30"/>
        </w:rPr>
        <w:t>ого анализа</w:t>
      </w:r>
      <w:r w:rsidRPr="0035752A">
        <w:rPr>
          <w:sz w:val="30"/>
          <w:szCs w:val="30"/>
        </w:rPr>
        <w:t xml:space="preserve"> или иной подходящий </w:t>
      </w:r>
      <w:r w:rsidR="00B7662A" w:rsidRPr="0035752A">
        <w:rPr>
          <w:sz w:val="30"/>
          <w:szCs w:val="30"/>
        </w:rPr>
        <w:t>метод</w:t>
      </w:r>
      <w:r w:rsidRPr="0035752A">
        <w:rPr>
          <w:sz w:val="30"/>
          <w:szCs w:val="30"/>
        </w:rPr>
        <w:t xml:space="preserve">, даже если по результатам анализов выдвигаются </w:t>
      </w:r>
      <w:r w:rsidR="00181B8F" w:rsidRPr="0035752A">
        <w:rPr>
          <w:sz w:val="30"/>
          <w:szCs w:val="30"/>
        </w:rPr>
        <w:t xml:space="preserve">преимущественно </w:t>
      </w:r>
      <w:r w:rsidRPr="0035752A">
        <w:rPr>
          <w:sz w:val="30"/>
          <w:szCs w:val="30"/>
        </w:rPr>
        <w:t xml:space="preserve">гипотезы, а не </w:t>
      </w:r>
      <w:r w:rsidRPr="0035752A">
        <w:rPr>
          <w:sz w:val="30"/>
          <w:szCs w:val="30"/>
        </w:rPr>
        <w:lastRenderedPageBreak/>
        <w:t xml:space="preserve">однозначные выводы. Например, влияние обратной зависимости массы тела или клиренса креатинина может отражать закономерность, обусловленную зависимостью </w:t>
      </w:r>
      <w:r w:rsidR="00996B2B" w:rsidRPr="0035752A">
        <w:rPr>
          <w:sz w:val="30"/>
          <w:szCs w:val="30"/>
        </w:rPr>
        <w:t>«доза – эффект»</w:t>
      </w:r>
      <w:r w:rsidRPr="0035752A">
        <w:rPr>
          <w:sz w:val="30"/>
          <w:szCs w:val="30"/>
        </w:rPr>
        <w:t>. Если</w:t>
      </w:r>
      <w:r w:rsidR="0098324B" w:rsidRPr="0035752A">
        <w:rPr>
          <w:sz w:val="30"/>
          <w:szCs w:val="30"/>
        </w:rPr>
        <w:t xml:space="preserve"> в ходе исследований</w:t>
      </w:r>
      <w:r w:rsidRPr="0035752A">
        <w:rPr>
          <w:sz w:val="30"/>
          <w:szCs w:val="30"/>
        </w:rPr>
        <w:t xml:space="preserve"> осуществлялся фармакокинетический скрининг (получение небольшого количества измерений равновесной концентрации </w:t>
      </w:r>
      <w:r w:rsidR="0098324B" w:rsidRPr="0035752A">
        <w:rPr>
          <w:sz w:val="30"/>
          <w:szCs w:val="30"/>
        </w:rPr>
        <w:t xml:space="preserve">лекарственного препарата </w:t>
      </w:r>
      <w:r w:rsidRPr="0035752A">
        <w:rPr>
          <w:sz w:val="30"/>
          <w:szCs w:val="30"/>
        </w:rPr>
        <w:t>в крови у большинства пациентов</w:t>
      </w:r>
      <w:r w:rsidR="005F6F09" w:rsidRPr="0035752A">
        <w:rPr>
          <w:sz w:val="30"/>
          <w:szCs w:val="30"/>
        </w:rPr>
        <w:t xml:space="preserve">, участвующих в исследованиях </w:t>
      </w:r>
      <w:r w:rsidRPr="0035752A">
        <w:rPr>
          <w:sz w:val="30"/>
          <w:szCs w:val="30"/>
        </w:rPr>
        <w:t>II</w:t>
      </w:r>
      <w:r w:rsidR="008D1BC3" w:rsidRPr="0035752A">
        <w:rPr>
          <w:sz w:val="30"/>
          <w:szCs w:val="30"/>
        </w:rPr>
        <w:t xml:space="preserve"> </w:t>
      </w:r>
      <w:r w:rsidR="0098324B" w:rsidRPr="0035752A">
        <w:rPr>
          <w:sz w:val="30"/>
          <w:szCs w:val="30"/>
        </w:rPr>
        <w:t>и</w:t>
      </w:r>
      <w:r w:rsidR="008D1BC3" w:rsidRPr="0035752A">
        <w:rPr>
          <w:sz w:val="30"/>
          <w:szCs w:val="30"/>
        </w:rPr>
        <w:t xml:space="preserve"> </w:t>
      </w:r>
      <w:r w:rsidRPr="0035752A">
        <w:rPr>
          <w:sz w:val="30"/>
          <w:szCs w:val="30"/>
        </w:rPr>
        <w:t>III фаз</w:t>
      </w:r>
      <w:r w:rsidR="005F6F09" w:rsidRPr="0035752A">
        <w:rPr>
          <w:sz w:val="30"/>
          <w:szCs w:val="30"/>
        </w:rPr>
        <w:t xml:space="preserve"> разработки</w:t>
      </w:r>
      <w:r w:rsidR="0098324B" w:rsidRPr="0035752A">
        <w:rPr>
          <w:sz w:val="30"/>
          <w:szCs w:val="30"/>
        </w:rPr>
        <w:t xml:space="preserve"> лекарственного препарата</w:t>
      </w:r>
      <w:r w:rsidRPr="0035752A">
        <w:rPr>
          <w:sz w:val="30"/>
          <w:szCs w:val="30"/>
        </w:rPr>
        <w:t>)</w:t>
      </w:r>
      <w:r w:rsidR="00B70176" w:rsidRPr="0035752A">
        <w:rPr>
          <w:sz w:val="30"/>
          <w:szCs w:val="30"/>
        </w:rPr>
        <w:t>,</w:t>
      </w:r>
      <w:r w:rsidRPr="0035752A">
        <w:rPr>
          <w:sz w:val="30"/>
          <w:szCs w:val="30"/>
        </w:rPr>
        <w:t xml:space="preserve"> или использовались другие подходы для определения концентрации лекарственного препарата</w:t>
      </w:r>
      <w:r w:rsidR="0098324B" w:rsidRPr="0035752A">
        <w:rPr>
          <w:sz w:val="30"/>
          <w:szCs w:val="30"/>
        </w:rPr>
        <w:t xml:space="preserve"> в крови</w:t>
      </w:r>
      <w:r w:rsidRPr="0035752A">
        <w:rPr>
          <w:sz w:val="30"/>
          <w:szCs w:val="30"/>
        </w:rPr>
        <w:t xml:space="preserve">, можно выявить зависимость </w:t>
      </w:r>
      <w:r w:rsidR="00744DBD" w:rsidRPr="0035752A">
        <w:rPr>
          <w:sz w:val="30"/>
          <w:szCs w:val="30"/>
        </w:rPr>
        <w:t xml:space="preserve">желательных </w:t>
      </w:r>
      <w:r w:rsidRPr="0035752A">
        <w:rPr>
          <w:sz w:val="30"/>
          <w:szCs w:val="30"/>
        </w:rPr>
        <w:t xml:space="preserve">эффектов </w:t>
      </w:r>
      <w:r w:rsidR="00744DBD" w:rsidRPr="0035752A">
        <w:rPr>
          <w:sz w:val="30"/>
          <w:szCs w:val="30"/>
        </w:rPr>
        <w:t xml:space="preserve">и нежелательных реакций </w:t>
      </w:r>
      <w:r w:rsidRPr="0035752A">
        <w:rPr>
          <w:sz w:val="30"/>
          <w:szCs w:val="30"/>
        </w:rPr>
        <w:t xml:space="preserve">от концентрации </w:t>
      </w:r>
      <w:r w:rsidR="0098324B" w:rsidRPr="0035752A">
        <w:rPr>
          <w:sz w:val="30"/>
          <w:szCs w:val="30"/>
        </w:rPr>
        <w:t xml:space="preserve">лекарственного препарата </w:t>
      </w:r>
      <w:r w:rsidRPr="0035752A">
        <w:rPr>
          <w:sz w:val="30"/>
          <w:szCs w:val="30"/>
        </w:rPr>
        <w:t xml:space="preserve">в крови. </w:t>
      </w:r>
      <w:r w:rsidR="00744DBD" w:rsidRPr="0035752A">
        <w:rPr>
          <w:sz w:val="30"/>
          <w:szCs w:val="30"/>
        </w:rPr>
        <w:t>Такая з</w:t>
      </w:r>
      <w:r w:rsidRPr="0035752A">
        <w:rPr>
          <w:sz w:val="30"/>
          <w:szCs w:val="30"/>
        </w:rPr>
        <w:t xml:space="preserve">ависимость может служить убедительным подтверждением зависимости ответа от концентрации </w:t>
      </w:r>
      <w:r w:rsidR="0098324B" w:rsidRPr="0035752A">
        <w:rPr>
          <w:sz w:val="30"/>
          <w:szCs w:val="30"/>
        </w:rPr>
        <w:t xml:space="preserve">лекарственного препарата </w:t>
      </w:r>
      <w:r w:rsidRPr="0035752A">
        <w:rPr>
          <w:sz w:val="30"/>
          <w:szCs w:val="30"/>
        </w:rPr>
        <w:t xml:space="preserve">или </w:t>
      </w:r>
      <w:r w:rsidR="000F085C" w:rsidRPr="0035752A">
        <w:rPr>
          <w:sz w:val="30"/>
          <w:szCs w:val="30"/>
        </w:rPr>
        <w:t>потребовать проведения</w:t>
      </w:r>
      <w:r w:rsidRPr="0035752A">
        <w:rPr>
          <w:sz w:val="30"/>
          <w:szCs w:val="30"/>
        </w:rPr>
        <w:t xml:space="preserve"> дальнейшего изучения.</w:t>
      </w:r>
    </w:p>
    <w:p w:rsidR="00B462A9" w:rsidRPr="0035752A" w:rsidRDefault="00C6307D" w:rsidP="00EB3F71">
      <w:pPr>
        <w:pStyle w:val="1"/>
        <w:keepNext w:val="0"/>
        <w:keepLines w:val="0"/>
        <w:numPr>
          <w:ilvl w:val="0"/>
          <w:numId w:val="0"/>
        </w:numPr>
        <w:spacing w:after="360" w:line="240" w:lineRule="auto"/>
        <w:jc w:val="center"/>
        <w:rPr>
          <w:b w:val="0"/>
          <w:sz w:val="30"/>
          <w:szCs w:val="30"/>
          <w:lang w:val="ru-RU"/>
        </w:rPr>
      </w:pPr>
      <w:r w:rsidRPr="0035752A">
        <w:rPr>
          <w:b w:val="0"/>
          <w:sz w:val="30"/>
          <w:szCs w:val="30"/>
        </w:rPr>
        <w:t>I</w:t>
      </w:r>
      <w:r w:rsidR="007A450A" w:rsidRPr="0035752A">
        <w:rPr>
          <w:b w:val="0"/>
          <w:sz w:val="30"/>
          <w:szCs w:val="30"/>
        </w:rPr>
        <w:t>V</w:t>
      </w:r>
      <w:r w:rsidR="00B70176" w:rsidRPr="0035752A">
        <w:rPr>
          <w:b w:val="0"/>
          <w:sz w:val="30"/>
          <w:szCs w:val="30"/>
          <w:lang w:val="ru-RU"/>
        </w:rPr>
        <w:t>.</w:t>
      </w:r>
      <w:r w:rsidR="00D46AE8" w:rsidRPr="0035752A">
        <w:rPr>
          <w:b w:val="0"/>
          <w:sz w:val="30"/>
          <w:szCs w:val="30"/>
          <w:lang w:val="ru-RU"/>
        </w:rPr>
        <w:t xml:space="preserve"> </w:t>
      </w:r>
      <w:r w:rsidR="00B70176" w:rsidRPr="0035752A">
        <w:rPr>
          <w:b w:val="0"/>
          <w:sz w:val="30"/>
          <w:szCs w:val="30"/>
          <w:lang w:val="ru-RU"/>
        </w:rPr>
        <w:t>Д</w:t>
      </w:r>
      <w:r w:rsidR="00B70176" w:rsidRPr="0035752A">
        <w:rPr>
          <w:b w:val="0"/>
          <w:caps w:val="0"/>
          <w:sz w:val="30"/>
          <w:szCs w:val="30"/>
          <w:lang w:val="ru-RU"/>
        </w:rPr>
        <w:t xml:space="preserve">изайны исследований </w:t>
      </w:r>
      <w:r w:rsidR="00D46AE8" w:rsidRPr="0035752A">
        <w:rPr>
          <w:b w:val="0"/>
          <w:caps w:val="0"/>
          <w:sz w:val="30"/>
          <w:szCs w:val="30"/>
          <w:lang w:val="ru-RU"/>
        </w:rPr>
        <w:br/>
      </w:r>
      <w:r w:rsidR="00B70176" w:rsidRPr="0035752A">
        <w:rPr>
          <w:b w:val="0"/>
          <w:caps w:val="0"/>
          <w:sz w:val="30"/>
          <w:szCs w:val="30"/>
          <w:lang w:val="ru-RU"/>
        </w:rPr>
        <w:t xml:space="preserve">для оценки зависимости </w:t>
      </w:r>
      <w:r w:rsidR="00996B2B" w:rsidRPr="0035752A">
        <w:rPr>
          <w:b w:val="0"/>
          <w:caps w:val="0"/>
          <w:sz w:val="30"/>
          <w:szCs w:val="30"/>
          <w:lang w:val="ru-RU"/>
        </w:rPr>
        <w:t>«доза – эффект»</w:t>
      </w:r>
    </w:p>
    <w:p w:rsidR="00B462A9" w:rsidRPr="0035752A" w:rsidRDefault="00B70176" w:rsidP="00EB3F71">
      <w:pPr>
        <w:spacing w:before="360" w:after="360"/>
        <w:jc w:val="center"/>
        <w:rPr>
          <w:rStyle w:val="ae"/>
          <w:b w:val="0"/>
          <w:sz w:val="30"/>
          <w:szCs w:val="30"/>
        </w:rPr>
      </w:pPr>
      <w:r w:rsidRPr="0035752A">
        <w:rPr>
          <w:rStyle w:val="ae"/>
          <w:b w:val="0"/>
          <w:sz w:val="30"/>
          <w:szCs w:val="30"/>
        </w:rPr>
        <w:t>1.</w:t>
      </w:r>
      <w:r w:rsidR="00DF0B2B" w:rsidRPr="0035752A">
        <w:rPr>
          <w:rStyle w:val="ae"/>
          <w:b w:val="0"/>
          <w:sz w:val="30"/>
          <w:szCs w:val="30"/>
        </w:rPr>
        <w:t xml:space="preserve"> </w:t>
      </w:r>
      <w:r w:rsidR="00B462A9" w:rsidRPr="0035752A">
        <w:rPr>
          <w:rStyle w:val="ae"/>
          <w:b w:val="0"/>
          <w:sz w:val="30"/>
          <w:szCs w:val="30"/>
        </w:rPr>
        <w:t>Общие положения</w:t>
      </w:r>
    </w:p>
    <w:p w:rsidR="00B70176"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Выбор дизайна и </w:t>
      </w:r>
      <w:r w:rsidR="0098324B" w:rsidRPr="0035752A">
        <w:rPr>
          <w:sz w:val="30"/>
          <w:szCs w:val="30"/>
        </w:rPr>
        <w:t xml:space="preserve">субъектов </w:t>
      </w:r>
      <w:r w:rsidRPr="0035752A">
        <w:rPr>
          <w:sz w:val="30"/>
          <w:szCs w:val="30"/>
        </w:rPr>
        <w:t xml:space="preserve">исследования в исследованиях зависимости </w:t>
      </w:r>
      <w:r w:rsidR="00996B2B" w:rsidRPr="0035752A">
        <w:rPr>
          <w:sz w:val="30"/>
          <w:szCs w:val="30"/>
        </w:rPr>
        <w:t>«доза – эффект»</w:t>
      </w:r>
      <w:r w:rsidRPr="0035752A">
        <w:rPr>
          <w:sz w:val="30"/>
          <w:szCs w:val="30"/>
        </w:rPr>
        <w:t xml:space="preserve"> определяется фазой разработки</w:t>
      </w:r>
      <w:r w:rsidR="0098324B" w:rsidRPr="0035752A">
        <w:rPr>
          <w:sz w:val="30"/>
          <w:szCs w:val="30"/>
        </w:rPr>
        <w:t xml:space="preserve"> </w:t>
      </w:r>
      <w:r w:rsidR="00AF21EB" w:rsidRPr="0035752A">
        <w:rPr>
          <w:sz w:val="30"/>
          <w:szCs w:val="30"/>
        </w:rPr>
        <w:t>лекарственного</w:t>
      </w:r>
      <w:r w:rsidR="0098324B" w:rsidRPr="0035752A">
        <w:rPr>
          <w:sz w:val="30"/>
          <w:szCs w:val="30"/>
        </w:rPr>
        <w:t xml:space="preserve"> препарата</w:t>
      </w:r>
      <w:r w:rsidRPr="0035752A">
        <w:rPr>
          <w:sz w:val="30"/>
          <w:szCs w:val="30"/>
        </w:rPr>
        <w:t xml:space="preserve">, изучаемыми показаниями к применению и тяжестью заболевания в целевой группе пациентов. Например, отсутствие необходимой терапии при угрожающих жизни или серьезных </w:t>
      </w:r>
      <w:r w:rsidR="00744DBD" w:rsidRPr="0035752A">
        <w:rPr>
          <w:sz w:val="30"/>
          <w:szCs w:val="30"/>
        </w:rPr>
        <w:t xml:space="preserve">патологических </w:t>
      </w:r>
      <w:r w:rsidRPr="0035752A">
        <w:rPr>
          <w:sz w:val="30"/>
          <w:szCs w:val="30"/>
        </w:rPr>
        <w:t>состояниях с необратим</w:t>
      </w:r>
      <w:r w:rsidR="0098324B" w:rsidRPr="0035752A">
        <w:rPr>
          <w:sz w:val="30"/>
          <w:szCs w:val="30"/>
        </w:rPr>
        <w:t>ым</w:t>
      </w:r>
      <w:r w:rsidRPr="0035752A">
        <w:rPr>
          <w:sz w:val="30"/>
          <w:szCs w:val="30"/>
        </w:rPr>
        <w:t xml:space="preserve"> исход</w:t>
      </w:r>
      <w:r w:rsidR="0098324B" w:rsidRPr="0035752A">
        <w:rPr>
          <w:sz w:val="30"/>
          <w:szCs w:val="30"/>
        </w:rPr>
        <w:t>ом</w:t>
      </w:r>
      <w:r w:rsidR="00B70176" w:rsidRPr="0035752A">
        <w:rPr>
          <w:sz w:val="30"/>
          <w:szCs w:val="30"/>
        </w:rPr>
        <w:t>,</w:t>
      </w:r>
      <w:r w:rsidRPr="0035752A">
        <w:rPr>
          <w:sz w:val="30"/>
          <w:szCs w:val="30"/>
        </w:rPr>
        <w:t xml:space="preserve"> может из этических соображений препятствовать проведению исследований в дозах, ниже максимально переносимых. Однородная популяция, как правило, позволяет достичь целей исследований, если каждую дозу получает небольшая группа пациентов. </w:t>
      </w:r>
      <w:r w:rsidR="0098324B" w:rsidRPr="0035752A">
        <w:rPr>
          <w:sz w:val="30"/>
          <w:szCs w:val="30"/>
        </w:rPr>
        <w:t>Однако</w:t>
      </w:r>
      <w:r w:rsidRPr="0035752A">
        <w:rPr>
          <w:sz w:val="30"/>
          <w:szCs w:val="30"/>
        </w:rPr>
        <w:t xml:space="preserve">, бо́льшие </w:t>
      </w:r>
      <w:r w:rsidR="00505657" w:rsidRPr="0035752A">
        <w:rPr>
          <w:sz w:val="30"/>
          <w:szCs w:val="30"/>
        </w:rPr>
        <w:t xml:space="preserve">по </w:t>
      </w:r>
      <w:r w:rsidR="00505657" w:rsidRPr="0035752A">
        <w:rPr>
          <w:sz w:val="30"/>
          <w:szCs w:val="30"/>
        </w:rPr>
        <w:lastRenderedPageBreak/>
        <w:t xml:space="preserve">численности </w:t>
      </w:r>
      <w:r w:rsidR="00343864" w:rsidRPr="0035752A">
        <w:rPr>
          <w:sz w:val="30"/>
          <w:szCs w:val="30"/>
        </w:rPr>
        <w:t>и</w:t>
      </w:r>
      <w:r w:rsidR="00505657" w:rsidRPr="0035752A">
        <w:rPr>
          <w:sz w:val="30"/>
          <w:szCs w:val="30"/>
        </w:rPr>
        <w:t xml:space="preserve"> </w:t>
      </w:r>
      <w:r w:rsidRPr="0035752A">
        <w:rPr>
          <w:sz w:val="30"/>
          <w:szCs w:val="30"/>
        </w:rPr>
        <w:t>разнообразные популяции позволяют выявить потенциально важные ковариатные эффекты.</w:t>
      </w:r>
    </w:p>
    <w:p w:rsidR="00B70176"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Ценные данные о зависимости </w:t>
      </w:r>
      <w:r w:rsidR="00996B2B" w:rsidRPr="0035752A">
        <w:rPr>
          <w:sz w:val="30"/>
          <w:szCs w:val="30"/>
        </w:rPr>
        <w:t>«доза – эффект»</w:t>
      </w:r>
      <w:r w:rsidRPr="0035752A">
        <w:rPr>
          <w:sz w:val="30"/>
          <w:szCs w:val="30"/>
        </w:rPr>
        <w:t xml:space="preserve"> удается, как правило, получить в исследованиях, специально направленных на сравнение нескольких доз. В некоторых случаях информативно сравнение результатов </w:t>
      </w:r>
      <w:r w:rsidR="0098324B" w:rsidRPr="0035752A">
        <w:rPr>
          <w:sz w:val="30"/>
          <w:szCs w:val="30"/>
        </w:rPr>
        <w:t>2</w:t>
      </w:r>
      <w:r w:rsidRPr="0035752A">
        <w:rPr>
          <w:sz w:val="30"/>
          <w:szCs w:val="30"/>
        </w:rPr>
        <w:t xml:space="preserve"> и более контролируемых исследований, </w:t>
      </w:r>
      <w:r w:rsidR="0098324B" w:rsidRPr="0035752A">
        <w:rPr>
          <w:sz w:val="30"/>
          <w:szCs w:val="30"/>
        </w:rPr>
        <w:br/>
      </w:r>
      <w:r w:rsidRPr="0035752A">
        <w:rPr>
          <w:sz w:val="30"/>
          <w:szCs w:val="30"/>
        </w:rPr>
        <w:t xml:space="preserve">в которых изучались разные </w:t>
      </w:r>
      <w:r w:rsidR="002855C4" w:rsidRPr="0035752A">
        <w:rPr>
          <w:sz w:val="30"/>
          <w:szCs w:val="30"/>
        </w:rPr>
        <w:t xml:space="preserve">единственные </w:t>
      </w:r>
      <w:r w:rsidRPr="0035752A">
        <w:rPr>
          <w:sz w:val="30"/>
          <w:szCs w:val="30"/>
        </w:rPr>
        <w:t>дозы</w:t>
      </w:r>
      <w:r w:rsidR="00B70176" w:rsidRPr="0035752A">
        <w:rPr>
          <w:sz w:val="30"/>
          <w:szCs w:val="30"/>
        </w:rPr>
        <w:t xml:space="preserve"> (</w:t>
      </w:r>
      <w:r w:rsidRPr="0035752A">
        <w:rPr>
          <w:sz w:val="30"/>
          <w:szCs w:val="30"/>
        </w:rPr>
        <w:t>например, если сравниваемые группы были сходными</w:t>
      </w:r>
      <w:r w:rsidR="00B70176" w:rsidRPr="0035752A">
        <w:rPr>
          <w:sz w:val="30"/>
          <w:szCs w:val="30"/>
        </w:rPr>
        <w:t>),</w:t>
      </w:r>
      <w:r w:rsidRPr="0035752A">
        <w:rPr>
          <w:sz w:val="30"/>
          <w:szCs w:val="30"/>
        </w:rPr>
        <w:t xml:space="preserve"> однако в этом случае различи</w:t>
      </w:r>
      <w:r w:rsidR="002855C4" w:rsidRPr="0035752A">
        <w:rPr>
          <w:sz w:val="30"/>
          <w:szCs w:val="30"/>
        </w:rPr>
        <w:t>я</w:t>
      </w:r>
      <w:r w:rsidRPr="0035752A">
        <w:rPr>
          <w:sz w:val="30"/>
          <w:szCs w:val="30"/>
        </w:rPr>
        <w:t xml:space="preserve"> между </w:t>
      </w:r>
      <w:r w:rsidR="002855C4" w:rsidRPr="0035752A">
        <w:rPr>
          <w:sz w:val="30"/>
          <w:szCs w:val="30"/>
        </w:rPr>
        <w:t xml:space="preserve">данными, полученными в ходе таких </w:t>
      </w:r>
      <w:r w:rsidRPr="0035752A">
        <w:rPr>
          <w:sz w:val="30"/>
          <w:szCs w:val="30"/>
        </w:rPr>
        <w:t>исследовани</w:t>
      </w:r>
      <w:r w:rsidR="002855C4" w:rsidRPr="0035752A">
        <w:rPr>
          <w:sz w:val="30"/>
          <w:szCs w:val="30"/>
        </w:rPr>
        <w:t>й</w:t>
      </w:r>
      <w:r w:rsidRPr="0035752A">
        <w:rPr>
          <w:sz w:val="30"/>
          <w:szCs w:val="30"/>
        </w:rPr>
        <w:t xml:space="preserve">, не </w:t>
      </w:r>
      <w:r w:rsidR="002855C4" w:rsidRPr="0035752A">
        <w:rPr>
          <w:sz w:val="30"/>
          <w:szCs w:val="30"/>
        </w:rPr>
        <w:t xml:space="preserve">всегда </w:t>
      </w:r>
      <w:r w:rsidRPr="0035752A">
        <w:rPr>
          <w:sz w:val="30"/>
          <w:szCs w:val="30"/>
        </w:rPr>
        <w:t>позволя</w:t>
      </w:r>
      <w:r w:rsidR="002855C4" w:rsidRPr="0035752A">
        <w:rPr>
          <w:sz w:val="30"/>
          <w:szCs w:val="30"/>
        </w:rPr>
        <w:t>ю</w:t>
      </w:r>
      <w:r w:rsidRPr="0035752A">
        <w:rPr>
          <w:sz w:val="30"/>
          <w:szCs w:val="30"/>
        </w:rPr>
        <w:t xml:space="preserve">т использовать указанный подход. </w:t>
      </w:r>
    </w:p>
    <w:p w:rsidR="00E56E2C"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В некоторых случаях удается получить ретроспективные данные о зависимости </w:t>
      </w:r>
      <w:r w:rsidR="0039308F" w:rsidRPr="0035752A">
        <w:rPr>
          <w:sz w:val="30"/>
          <w:szCs w:val="30"/>
        </w:rPr>
        <w:t>«концентрация – эффект»</w:t>
      </w:r>
      <w:r w:rsidRPr="0035752A">
        <w:rPr>
          <w:sz w:val="30"/>
          <w:szCs w:val="30"/>
        </w:rPr>
        <w:t xml:space="preserve"> по результатам данных о концентрациях, полученных из исследований, в которых изучалась единственная доза. Несмотря на то</w:t>
      </w:r>
      <w:r w:rsidR="008A6B81" w:rsidRPr="0035752A">
        <w:rPr>
          <w:sz w:val="30"/>
          <w:szCs w:val="30"/>
        </w:rPr>
        <w:t>,</w:t>
      </w:r>
      <w:r w:rsidRPr="0035752A">
        <w:rPr>
          <w:sz w:val="30"/>
          <w:szCs w:val="30"/>
        </w:rPr>
        <w:t xml:space="preserve"> что результаты этих анализов потенциально искажаются тяжестью заболевания </w:t>
      </w:r>
      <w:r w:rsidR="0098324B" w:rsidRPr="0035752A">
        <w:rPr>
          <w:sz w:val="30"/>
          <w:szCs w:val="30"/>
        </w:rPr>
        <w:t xml:space="preserve">пациентов </w:t>
      </w:r>
      <w:r w:rsidRPr="0035752A">
        <w:rPr>
          <w:sz w:val="30"/>
          <w:szCs w:val="30"/>
        </w:rPr>
        <w:t>или други</w:t>
      </w:r>
      <w:r w:rsidR="00B70176" w:rsidRPr="0035752A">
        <w:rPr>
          <w:sz w:val="30"/>
          <w:szCs w:val="30"/>
        </w:rPr>
        <w:t>ми</w:t>
      </w:r>
      <w:r w:rsidRPr="0035752A">
        <w:rPr>
          <w:sz w:val="30"/>
          <w:szCs w:val="30"/>
        </w:rPr>
        <w:t xml:space="preserve"> факторами, сведения могут оказаться полезными и </w:t>
      </w:r>
      <w:r w:rsidR="00E56E2C" w:rsidRPr="0035752A">
        <w:rPr>
          <w:sz w:val="30"/>
          <w:szCs w:val="30"/>
        </w:rPr>
        <w:t xml:space="preserve">использоваться в </w:t>
      </w:r>
      <w:r w:rsidRPr="0035752A">
        <w:rPr>
          <w:sz w:val="30"/>
          <w:szCs w:val="30"/>
        </w:rPr>
        <w:t>будущих исследовани</w:t>
      </w:r>
      <w:r w:rsidR="00E56E2C" w:rsidRPr="0035752A">
        <w:rPr>
          <w:sz w:val="30"/>
          <w:szCs w:val="30"/>
        </w:rPr>
        <w:t>ях</w:t>
      </w:r>
      <w:r w:rsidRPr="0035752A">
        <w:rPr>
          <w:sz w:val="30"/>
          <w:szCs w:val="30"/>
        </w:rPr>
        <w:t xml:space="preserve">. Проведение исследований </w:t>
      </w:r>
      <w:r w:rsidR="0098324B" w:rsidRPr="0035752A">
        <w:rPr>
          <w:sz w:val="30"/>
          <w:szCs w:val="30"/>
        </w:rPr>
        <w:t xml:space="preserve">зависимости </w:t>
      </w:r>
      <w:r w:rsidR="00996B2B" w:rsidRPr="0035752A">
        <w:rPr>
          <w:sz w:val="30"/>
          <w:szCs w:val="30"/>
        </w:rPr>
        <w:t>«доза – эффект»</w:t>
      </w:r>
      <w:r w:rsidRPr="0035752A">
        <w:rPr>
          <w:sz w:val="30"/>
          <w:szCs w:val="30"/>
        </w:rPr>
        <w:t xml:space="preserve"> на ранних этапах клинической разработки</w:t>
      </w:r>
      <w:r w:rsidR="0098324B" w:rsidRPr="0035752A">
        <w:rPr>
          <w:sz w:val="30"/>
          <w:szCs w:val="30"/>
        </w:rPr>
        <w:t xml:space="preserve"> лекарственного препарата</w:t>
      </w:r>
      <w:r w:rsidRPr="0035752A">
        <w:rPr>
          <w:sz w:val="30"/>
          <w:szCs w:val="30"/>
        </w:rPr>
        <w:t xml:space="preserve"> способно </w:t>
      </w:r>
      <w:r w:rsidR="00DF0B2B" w:rsidRPr="0035752A">
        <w:rPr>
          <w:sz w:val="30"/>
          <w:szCs w:val="30"/>
        </w:rPr>
        <w:t xml:space="preserve">уменьшить </w:t>
      </w:r>
      <w:r w:rsidRPr="0035752A">
        <w:rPr>
          <w:sz w:val="30"/>
          <w:szCs w:val="30"/>
        </w:rPr>
        <w:t>число неудачных исследований III фазы</w:t>
      </w:r>
      <w:r w:rsidR="005F6F09" w:rsidRPr="0035752A">
        <w:rPr>
          <w:sz w:val="30"/>
          <w:szCs w:val="30"/>
        </w:rPr>
        <w:t xml:space="preserve"> разработки</w:t>
      </w:r>
      <w:r w:rsidRPr="0035752A">
        <w:rPr>
          <w:sz w:val="30"/>
          <w:szCs w:val="30"/>
        </w:rPr>
        <w:t>, ускоряя таким образом процесс разработки лекарственного препарата и экономя ресурсы.</w:t>
      </w:r>
    </w:p>
    <w:p w:rsidR="00E56E2C"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Использование фармакокинетических данных позволяет подобрать дозы, которые обеспечивают необходимый диапазон значений зависимости </w:t>
      </w:r>
      <w:r w:rsidR="00996B2B" w:rsidRPr="0035752A">
        <w:rPr>
          <w:sz w:val="30"/>
          <w:szCs w:val="30"/>
        </w:rPr>
        <w:t>«доза – эффект»</w:t>
      </w:r>
      <w:r w:rsidRPr="0035752A">
        <w:rPr>
          <w:sz w:val="30"/>
          <w:szCs w:val="30"/>
        </w:rPr>
        <w:t xml:space="preserve"> и снижа</w:t>
      </w:r>
      <w:r w:rsidR="00E56E2C" w:rsidRPr="0035752A">
        <w:rPr>
          <w:sz w:val="30"/>
          <w:szCs w:val="30"/>
        </w:rPr>
        <w:t>ют</w:t>
      </w:r>
      <w:r w:rsidRPr="0035752A">
        <w:rPr>
          <w:sz w:val="30"/>
          <w:szCs w:val="30"/>
        </w:rPr>
        <w:t xml:space="preserve"> или устраня</w:t>
      </w:r>
      <w:r w:rsidR="00E56E2C" w:rsidRPr="0035752A">
        <w:rPr>
          <w:sz w:val="30"/>
          <w:szCs w:val="30"/>
        </w:rPr>
        <w:t>ют</w:t>
      </w:r>
      <w:r w:rsidRPr="0035752A">
        <w:rPr>
          <w:sz w:val="30"/>
          <w:szCs w:val="30"/>
        </w:rPr>
        <w:t xml:space="preserve"> </w:t>
      </w:r>
      <w:r w:rsidR="002855C4" w:rsidRPr="0035752A">
        <w:rPr>
          <w:sz w:val="30"/>
          <w:szCs w:val="30"/>
        </w:rPr>
        <w:t xml:space="preserve">вероятность </w:t>
      </w:r>
      <w:r w:rsidRPr="0035752A">
        <w:rPr>
          <w:sz w:val="30"/>
          <w:szCs w:val="30"/>
        </w:rPr>
        <w:t>наложени</w:t>
      </w:r>
      <w:r w:rsidR="002855C4" w:rsidRPr="0035752A">
        <w:rPr>
          <w:sz w:val="30"/>
          <w:szCs w:val="30"/>
        </w:rPr>
        <w:t>я</w:t>
      </w:r>
      <w:r w:rsidRPr="0035752A">
        <w:rPr>
          <w:sz w:val="30"/>
          <w:szCs w:val="30"/>
        </w:rPr>
        <w:t xml:space="preserve"> разных получаемых концентраций в исследованиях зависимости </w:t>
      </w:r>
      <w:r w:rsidR="00996B2B" w:rsidRPr="0035752A">
        <w:rPr>
          <w:sz w:val="30"/>
          <w:szCs w:val="30"/>
        </w:rPr>
        <w:t>«доза – эффект»</w:t>
      </w:r>
      <w:r w:rsidR="002855C4" w:rsidRPr="0035752A">
        <w:rPr>
          <w:sz w:val="30"/>
          <w:szCs w:val="30"/>
        </w:rPr>
        <w:t xml:space="preserve"> после приема разных доз</w:t>
      </w:r>
      <w:r w:rsidRPr="0035752A">
        <w:rPr>
          <w:sz w:val="30"/>
          <w:szCs w:val="30"/>
        </w:rPr>
        <w:t>. Для лекарственных препаратов с высокой фармакокинетической вариабельностью рекомендуется использовать больший диапазон доз.</w:t>
      </w:r>
      <w:r w:rsidR="00E56E2C" w:rsidRPr="0035752A">
        <w:rPr>
          <w:sz w:val="30"/>
          <w:szCs w:val="30"/>
        </w:rPr>
        <w:t xml:space="preserve"> </w:t>
      </w:r>
      <w:r w:rsidR="002855C4" w:rsidRPr="0035752A">
        <w:rPr>
          <w:sz w:val="30"/>
          <w:szCs w:val="30"/>
        </w:rPr>
        <w:lastRenderedPageBreak/>
        <w:t>Альтернативным подходом</w:t>
      </w:r>
      <w:r w:rsidRPr="0035752A">
        <w:rPr>
          <w:sz w:val="30"/>
          <w:szCs w:val="30"/>
        </w:rPr>
        <w:t xml:space="preserve">, </w:t>
      </w:r>
      <w:r w:rsidR="002855C4" w:rsidRPr="0035752A">
        <w:rPr>
          <w:sz w:val="30"/>
          <w:szCs w:val="30"/>
        </w:rPr>
        <w:t>является</w:t>
      </w:r>
      <w:r w:rsidR="0098324B" w:rsidRPr="0035752A">
        <w:rPr>
          <w:sz w:val="30"/>
          <w:szCs w:val="30"/>
        </w:rPr>
        <w:t xml:space="preserve"> индивидуализ</w:t>
      </w:r>
      <w:r w:rsidR="002855C4" w:rsidRPr="0035752A">
        <w:rPr>
          <w:sz w:val="30"/>
          <w:szCs w:val="30"/>
        </w:rPr>
        <w:t>ация</w:t>
      </w:r>
      <w:r w:rsidR="0098324B" w:rsidRPr="0035752A">
        <w:rPr>
          <w:sz w:val="30"/>
          <w:szCs w:val="30"/>
        </w:rPr>
        <w:t xml:space="preserve"> </w:t>
      </w:r>
      <w:r w:rsidRPr="0035752A">
        <w:rPr>
          <w:sz w:val="30"/>
          <w:szCs w:val="30"/>
        </w:rPr>
        <w:t>групп, получающи</w:t>
      </w:r>
      <w:r w:rsidR="002855C4" w:rsidRPr="0035752A">
        <w:rPr>
          <w:sz w:val="30"/>
          <w:szCs w:val="30"/>
        </w:rPr>
        <w:t>х</w:t>
      </w:r>
      <w:r w:rsidRPr="0035752A">
        <w:rPr>
          <w:sz w:val="30"/>
          <w:szCs w:val="30"/>
        </w:rPr>
        <w:t xml:space="preserve"> различные дозы</w:t>
      </w:r>
      <w:r w:rsidR="002855C4" w:rsidRPr="0035752A">
        <w:rPr>
          <w:sz w:val="30"/>
          <w:szCs w:val="30"/>
        </w:rPr>
        <w:t xml:space="preserve"> лекарственного препарата</w:t>
      </w:r>
      <w:r w:rsidRPr="0035752A">
        <w:rPr>
          <w:sz w:val="30"/>
          <w:szCs w:val="30"/>
        </w:rPr>
        <w:t>,</w:t>
      </w:r>
      <w:r w:rsidR="0098324B" w:rsidRPr="0035752A">
        <w:rPr>
          <w:sz w:val="30"/>
          <w:szCs w:val="30"/>
        </w:rPr>
        <w:t xml:space="preserve"> </w:t>
      </w:r>
      <w:r w:rsidR="002855C4" w:rsidRPr="0035752A">
        <w:rPr>
          <w:sz w:val="30"/>
          <w:szCs w:val="30"/>
        </w:rPr>
        <w:t xml:space="preserve">путем </w:t>
      </w:r>
      <w:r w:rsidRPr="0035752A">
        <w:rPr>
          <w:sz w:val="30"/>
          <w:szCs w:val="30"/>
        </w:rPr>
        <w:t>коррекци</w:t>
      </w:r>
      <w:r w:rsidR="002855C4" w:rsidRPr="0035752A">
        <w:rPr>
          <w:sz w:val="30"/>
          <w:szCs w:val="30"/>
        </w:rPr>
        <w:t>и получаемых данных</w:t>
      </w:r>
      <w:r w:rsidRPr="0035752A">
        <w:rPr>
          <w:sz w:val="30"/>
          <w:szCs w:val="30"/>
        </w:rPr>
        <w:t xml:space="preserve"> по фармакокинетическим ковариатам (например, коррекци</w:t>
      </w:r>
      <w:r w:rsidR="002855C4" w:rsidRPr="0035752A">
        <w:rPr>
          <w:sz w:val="30"/>
          <w:szCs w:val="30"/>
        </w:rPr>
        <w:t>я</w:t>
      </w:r>
      <w:r w:rsidRPr="0035752A">
        <w:rPr>
          <w:sz w:val="30"/>
          <w:szCs w:val="30"/>
        </w:rPr>
        <w:t xml:space="preserve"> по массе тела</w:t>
      </w:r>
      <w:r w:rsidR="002855C4" w:rsidRPr="0035752A">
        <w:rPr>
          <w:sz w:val="30"/>
          <w:szCs w:val="30"/>
        </w:rPr>
        <w:t xml:space="preserve"> субъектов исследования</w:t>
      </w:r>
      <w:r w:rsidRPr="0035752A">
        <w:rPr>
          <w:sz w:val="30"/>
          <w:szCs w:val="30"/>
        </w:rPr>
        <w:t xml:space="preserve">, безжировой массе тела </w:t>
      </w:r>
      <w:r w:rsidR="002855C4" w:rsidRPr="0035752A">
        <w:rPr>
          <w:sz w:val="30"/>
          <w:szCs w:val="30"/>
        </w:rPr>
        <w:t xml:space="preserve">субъектов исследования </w:t>
      </w:r>
      <w:r w:rsidRPr="0035752A">
        <w:rPr>
          <w:sz w:val="30"/>
          <w:szCs w:val="30"/>
        </w:rPr>
        <w:t>или функции почек</w:t>
      </w:r>
      <w:r w:rsidR="002855C4" w:rsidRPr="0035752A">
        <w:rPr>
          <w:sz w:val="30"/>
          <w:szCs w:val="30"/>
        </w:rPr>
        <w:t xml:space="preserve"> субъектов исследования</w:t>
      </w:r>
      <w:r w:rsidRPr="0035752A">
        <w:rPr>
          <w:sz w:val="30"/>
          <w:szCs w:val="30"/>
        </w:rPr>
        <w:t>), или прове</w:t>
      </w:r>
      <w:r w:rsidR="00B01E52" w:rsidRPr="0035752A">
        <w:rPr>
          <w:sz w:val="30"/>
          <w:szCs w:val="30"/>
        </w:rPr>
        <w:t>дение</w:t>
      </w:r>
      <w:r w:rsidRPr="0035752A">
        <w:rPr>
          <w:sz w:val="30"/>
          <w:szCs w:val="30"/>
        </w:rPr>
        <w:t xml:space="preserve"> исследовани</w:t>
      </w:r>
      <w:r w:rsidR="00B01E52" w:rsidRPr="0035752A">
        <w:rPr>
          <w:sz w:val="30"/>
          <w:szCs w:val="30"/>
        </w:rPr>
        <w:t>я</w:t>
      </w:r>
      <w:r w:rsidRPr="0035752A">
        <w:rPr>
          <w:sz w:val="30"/>
          <w:szCs w:val="30"/>
        </w:rPr>
        <w:t xml:space="preserve"> с контролем концентраций</w:t>
      </w:r>
      <w:r w:rsidR="00B01E52" w:rsidRPr="0035752A">
        <w:rPr>
          <w:sz w:val="30"/>
          <w:szCs w:val="30"/>
        </w:rPr>
        <w:t xml:space="preserve"> лекарственного препарата в крови при приеме его различных доз</w:t>
      </w:r>
      <w:r w:rsidRPr="0035752A">
        <w:rPr>
          <w:sz w:val="30"/>
          <w:szCs w:val="30"/>
        </w:rPr>
        <w:t>.</w:t>
      </w:r>
    </w:p>
    <w:p w:rsidR="00E56E2C"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С практической точки зрения надежные данные о зависимости </w:t>
      </w:r>
      <w:r w:rsidR="00996B2B" w:rsidRPr="0035752A">
        <w:rPr>
          <w:sz w:val="30"/>
          <w:szCs w:val="30"/>
        </w:rPr>
        <w:t>«доза – эффект»</w:t>
      </w:r>
      <w:r w:rsidRPr="0035752A">
        <w:rPr>
          <w:sz w:val="30"/>
          <w:szCs w:val="30"/>
        </w:rPr>
        <w:t xml:space="preserve"> проще получить, если эффект измеряется непрерывной или категориальной переменной, относительно быстро определяется после начала терапии и быстро исчезает после ее отмены (например, артериальное давление, анальгезия, бронходилатация). В этом случае можно воспользоваться разными дизайнами исследований, а ценные сведения </w:t>
      </w:r>
      <w:r w:rsidR="00472903" w:rsidRPr="0035752A">
        <w:rPr>
          <w:sz w:val="30"/>
          <w:szCs w:val="30"/>
        </w:rPr>
        <w:t>можно</w:t>
      </w:r>
      <w:r w:rsidRPr="0035752A">
        <w:rPr>
          <w:sz w:val="30"/>
          <w:szCs w:val="30"/>
        </w:rPr>
        <w:t xml:space="preserve"> получить по результатам относительно небольших, простых исследований.</w:t>
      </w:r>
    </w:p>
    <w:p w:rsidR="00E56E2C"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Плацебо-контролируемые дизайны с индивидуальным подбором дозы характер</w:t>
      </w:r>
      <w:r w:rsidR="00744DBD" w:rsidRPr="0035752A">
        <w:rPr>
          <w:sz w:val="30"/>
          <w:szCs w:val="30"/>
        </w:rPr>
        <w:t>н</w:t>
      </w:r>
      <w:r w:rsidRPr="0035752A">
        <w:rPr>
          <w:sz w:val="30"/>
          <w:szCs w:val="30"/>
        </w:rPr>
        <w:t>ы для многих исследований лекарственных препаратов на раннем этапе разработки</w:t>
      </w:r>
      <w:r w:rsidR="00744DBD" w:rsidRPr="0035752A">
        <w:rPr>
          <w:sz w:val="30"/>
          <w:szCs w:val="30"/>
        </w:rPr>
        <w:t>.</w:t>
      </w:r>
      <w:r w:rsidRPr="0035752A">
        <w:rPr>
          <w:sz w:val="30"/>
          <w:szCs w:val="30"/>
        </w:rPr>
        <w:t xml:space="preserve"> </w:t>
      </w:r>
      <w:r w:rsidR="00744DBD" w:rsidRPr="0035752A">
        <w:rPr>
          <w:sz w:val="30"/>
          <w:szCs w:val="30"/>
        </w:rPr>
        <w:t>Н</w:t>
      </w:r>
      <w:r w:rsidRPr="0035752A">
        <w:rPr>
          <w:sz w:val="30"/>
          <w:szCs w:val="30"/>
        </w:rPr>
        <w:t>адлежащим образом проведенные и проанализированные исследования (количественный анализ, моделирующий и оценивающий популяционную и индивидуальную зависимост</w:t>
      </w:r>
      <w:r w:rsidR="00472903" w:rsidRPr="0035752A">
        <w:rPr>
          <w:sz w:val="30"/>
          <w:szCs w:val="30"/>
        </w:rPr>
        <w:t>ь</w:t>
      </w:r>
      <w:r w:rsidRPr="0035752A">
        <w:rPr>
          <w:sz w:val="30"/>
          <w:szCs w:val="30"/>
        </w:rPr>
        <w:t xml:space="preserve"> </w:t>
      </w:r>
      <w:r w:rsidR="00996B2B" w:rsidRPr="0035752A">
        <w:rPr>
          <w:sz w:val="30"/>
          <w:szCs w:val="30"/>
        </w:rPr>
        <w:t>«доза – эффект»</w:t>
      </w:r>
      <w:r w:rsidRPr="0035752A">
        <w:rPr>
          <w:sz w:val="30"/>
          <w:szCs w:val="30"/>
        </w:rPr>
        <w:t>) мо</w:t>
      </w:r>
      <w:r w:rsidR="00744DBD" w:rsidRPr="0035752A">
        <w:rPr>
          <w:sz w:val="30"/>
          <w:szCs w:val="30"/>
        </w:rPr>
        <w:t>гут</w:t>
      </w:r>
      <w:r w:rsidRPr="0035752A">
        <w:rPr>
          <w:sz w:val="30"/>
          <w:szCs w:val="30"/>
        </w:rPr>
        <w:t xml:space="preserve"> </w:t>
      </w:r>
      <w:r w:rsidR="00E56E2C" w:rsidRPr="0035752A">
        <w:rPr>
          <w:sz w:val="30"/>
          <w:szCs w:val="30"/>
        </w:rPr>
        <w:t xml:space="preserve">быть основанием </w:t>
      </w:r>
      <w:r w:rsidRPr="0035752A">
        <w:rPr>
          <w:sz w:val="30"/>
          <w:szCs w:val="30"/>
        </w:rPr>
        <w:t xml:space="preserve">для </w:t>
      </w:r>
      <w:r w:rsidR="00744DBD" w:rsidRPr="0035752A">
        <w:rPr>
          <w:sz w:val="30"/>
          <w:szCs w:val="30"/>
        </w:rPr>
        <w:t xml:space="preserve">проведения </w:t>
      </w:r>
      <w:r w:rsidRPr="0035752A">
        <w:rPr>
          <w:sz w:val="30"/>
          <w:szCs w:val="30"/>
        </w:rPr>
        <w:t>более определенных параллельных</w:t>
      </w:r>
      <w:r w:rsidR="00744DBD" w:rsidRPr="0035752A">
        <w:rPr>
          <w:sz w:val="30"/>
          <w:szCs w:val="30"/>
        </w:rPr>
        <w:t xml:space="preserve"> исследований зависимости «доза – эффект»</w:t>
      </w:r>
      <w:r w:rsidRPr="0035752A">
        <w:rPr>
          <w:sz w:val="30"/>
          <w:szCs w:val="30"/>
        </w:rPr>
        <w:t xml:space="preserve"> с фиксированной дозой или </w:t>
      </w:r>
      <w:r w:rsidR="00744DBD" w:rsidRPr="0035752A">
        <w:rPr>
          <w:sz w:val="30"/>
          <w:szCs w:val="30"/>
        </w:rPr>
        <w:t>позволяют сделать вывод о зависимости «доза – эффект» сами по себе без дополнительных исследований.</w:t>
      </w:r>
    </w:p>
    <w:p w:rsidR="00E56E2C" w:rsidRPr="0035752A" w:rsidRDefault="00343864" w:rsidP="00104CF6">
      <w:pPr>
        <w:numPr>
          <w:ilvl w:val="0"/>
          <w:numId w:val="6"/>
        </w:numPr>
        <w:tabs>
          <w:tab w:val="left" w:pos="1134"/>
        </w:tabs>
        <w:spacing w:line="360" w:lineRule="auto"/>
        <w:ind w:left="0" w:firstLine="709"/>
        <w:jc w:val="both"/>
        <w:rPr>
          <w:sz w:val="30"/>
          <w:szCs w:val="30"/>
        </w:rPr>
      </w:pPr>
      <w:r w:rsidRPr="0035752A">
        <w:rPr>
          <w:sz w:val="30"/>
          <w:szCs w:val="30"/>
        </w:rPr>
        <w:t>Напротив</w:t>
      </w:r>
      <w:r w:rsidR="00B462A9" w:rsidRPr="0035752A">
        <w:rPr>
          <w:sz w:val="30"/>
          <w:szCs w:val="30"/>
        </w:rPr>
        <w:t xml:space="preserve">, если конечная точка исследования или нежелательная реакция является отсроченной, устойчивой или </w:t>
      </w:r>
      <w:r w:rsidR="00B462A9" w:rsidRPr="0035752A">
        <w:rPr>
          <w:sz w:val="30"/>
          <w:szCs w:val="30"/>
        </w:rPr>
        <w:lastRenderedPageBreak/>
        <w:t xml:space="preserve">необратимой (например, профилактика инсульта или инфаркта миокарда, профилактика бронхиальной астмы, лечение артрита с поздним началом терапевтического эффекта, выживаемость при раке, лечение депрессии), подбор и одновременная оценка эффекта, как правило, невозможны, в связи с чем обычно требуется проведение параллельного исследования зависимости </w:t>
      </w:r>
      <w:r w:rsidR="00996B2B" w:rsidRPr="0035752A">
        <w:rPr>
          <w:sz w:val="30"/>
          <w:szCs w:val="30"/>
        </w:rPr>
        <w:t>«доза – эффект»</w:t>
      </w:r>
      <w:r w:rsidR="00B462A9" w:rsidRPr="0035752A">
        <w:rPr>
          <w:sz w:val="30"/>
          <w:szCs w:val="30"/>
        </w:rPr>
        <w:t>.</w:t>
      </w:r>
    </w:p>
    <w:p w:rsidR="00CB4936"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Исследование зависимости </w:t>
      </w:r>
      <w:r w:rsidR="00996B2B" w:rsidRPr="0035752A">
        <w:rPr>
          <w:sz w:val="30"/>
          <w:szCs w:val="30"/>
        </w:rPr>
        <w:t>«доза – эффект»</w:t>
      </w:r>
      <w:r w:rsidRPr="0035752A">
        <w:rPr>
          <w:sz w:val="30"/>
          <w:szCs w:val="30"/>
        </w:rPr>
        <w:t xml:space="preserve"> в параллельных группах также позволяет не упустить эффективную дозу из-за перевернутой U-образной (в форме зонта или колокола) кривой </w:t>
      </w:r>
      <w:r w:rsidR="00472903" w:rsidRPr="0035752A">
        <w:rPr>
          <w:sz w:val="30"/>
          <w:szCs w:val="30"/>
        </w:rPr>
        <w:t xml:space="preserve">зависимости </w:t>
      </w:r>
      <w:r w:rsidR="00996B2B" w:rsidRPr="0035752A">
        <w:rPr>
          <w:sz w:val="30"/>
          <w:szCs w:val="30"/>
        </w:rPr>
        <w:t>«доза – эффект»</w:t>
      </w:r>
      <w:r w:rsidRPr="0035752A">
        <w:rPr>
          <w:sz w:val="30"/>
          <w:szCs w:val="30"/>
        </w:rPr>
        <w:t xml:space="preserve">, когда более высокие дозы менее эффективны, чем более низкие. </w:t>
      </w:r>
      <w:r w:rsidR="00E56E2C" w:rsidRPr="0035752A">
        <w:rPr>
          <w:sz w:val="30"/>
          <w:szCs w:val="30"/>
        </w:rPr>
        <w:t>Например, т</w:t>
      </w:r>
      <w:r w:rsidRPr="0035752A">
        <w:rPr>
          <w:sz w:val="30"/>
          <w:szCs w:val="30"/>
        </w:rPr>
        <w:t>акой эффект возможен при изучении смешанных агонистов</w:t>
      </w:r>
      <w:r w:rsidR="00CB4936" w:rsidRPr="0035752A">
        <w:rPr>
          <w:sz w:val="30"/>
          <w:szCs w:val="30"/>
        </w:rPr>
        <w:t>-</w:t>
      </w:r>
      <w:r w:rsidRPr="0035752A">
        <w:rPr>
          <w:sz w:val="30"/>
          <w:szCs w:val="30"/>
        </w:rPr>
        <w:t>антагонистов.</w:t>
      </w:r>
    </w:p>
    <w:p w:rsidR="00CB4936" w:rsidRPr="0035752A" w:rsidRDefault="00472903" w:rsidP="00104CF6">
      <w:pPr>
        <w:numPr>
          <w:ilvl w:val="0"/>
          <w:numId w:val="6"/>
        </w:numPr>
        <w:tabs>
          <w:tab w:val="left" w:pos="1134"/>
        </w:tabs>
        <w:spacing w:line="360" w:lineRule="auto"/>
        <w:ind w:left="0" w:firstLine="709"/>
        <w:jc w:val="both"/>
        <w:rPr>
          <w:sz w:val="30"/>
          <w:szCs w:val="30"/>
        </w:rPr>
      </w:pPr>
      <w:r w:rsidRPr="0035752A">
        <w:rPr>
          <w:sz w:val="30"/>
          <w:szCs w:val="30"/>
        </w:rPr>
        <w:t>В целях</w:t>
      </w:r>
      <w:r w:rsidR="00B462A9" w:rsidRPr="0035752A">
        <w:rPr>
          <w:sz w:val="30"/>
          <w:szCs w:val="30"/>
        </w:rPr>
        <w:t xml:space="preserve"> обеспечения сопоставимости сравниваемых групп и минимизации потенциальных систематических ошибок со стороны пациента, исследователя и аналитика исследования, направленные на оценку зависимости </w:t>
      </w:r>
      <w:r w:rsidR="00996B2B" w:rsidRPr="0035752A">
        <w:rPr>
          <w:sz w:val="30"/>
          <w:szCs w:val="30"/>
        </w:rPr>
        <w:t>«доза – эффект»</w:t>
      </w:r>
      <w:r w:rsidR="00CB4936" w:rsidRPr="0035752A">
        <w:rPr>
          <w:sz w:val="30"/>
          <w:szCs w:val="30"/>
        </w:rPr>
        <w:t xml:space="preserve"> </w:t>
      </w:r>
      <w:r w:rsidR="00B462A9" w:rsidRPr="0035752A">
        <w:rPr>
          <w:sz w:val="30"/>
          <w:szCs w:val="30"/>
        </w:rPr>
        <w:t xml:space="preserve">или </w:t>
      </w:r>
      <w:r w:rsidR="0039308F" w:rsidRPr="0035752A">
        <w:rPr>
          <w:sz w:val="30"/>
          <w:szCs w:val="30"/>
        </w:rPr>
        <w:t>«концентрация – эффект»</w:t>
      </w:r>
      <w:r w:rsidR="00B462A9" w:rsidRPr="0035752A">
        <w:rPr>
          <w:sz w:val="30"/>
          <w:szCs w:val="30"/>
        </w:rPr>
        <w:t>, подлежат надлежащему контролю с рандомизацией и ослеплением</w:t>
      </w:r>
      <w:r w:rsidRPr="0035752A">
        <w:rPr>
          <w:sz w:val="30"/>
          <w:szCs w:val="30"/>
        </w:rPr>
        <w:br/>
      </w:r>
      <w:r w:rsidR="00B462A9" w:rsidRPr="0035752A">
        <w:rPr>
          <w:sz w:val="30"/>
          <w:szCs w:val="30"/>
        </w:rPr>
        <w:t>(за исключением случаев, когда ослепление не требуется или невозможно)</w:t>
      </w:r>
      <w:r w:rsidR="00CB4936" w:rsidRPr="0035752A">
        <w:rPr>
          <w:sz w:val="30"/>
          <w:szCs w:val="30"/>
        </w:rPr>
        <w:t>. В</w:t>
      </w:r>
      <w:r w:rsidR="00B462A9" w:rsidRPr="0035752A">
        <w:rPr>
          <w:sz w:val="30"/>
          <w:szCs w:val="30"/>
        </w:rPr>
        <w:t xml:space="preserve"> </w:t>
      </w:r>
      <w:r w:rsidR="00343864" w:rsidRPr="0035752A">
        <w:rPr>
          <w:sz w:val="30"/>
          <w:szCs w:val="30"/>
        </w:rPr>
        <w:t>сравниваемые группы</w:t>
      </w:r>
      <w:r w:rsidR="00B462A9" w:rsidRPr="0035752A">
        <w:rPr>
          <w:sz w:val="30"/>
          <w:szCs w:val="30"/>
        </w:rPr>
        <w:t xml:space="preserve"> необходимо включить достаточное число субъектов.</w:t>
      </w:r>
    </w:p>
    <w:p w:rsidR="00B462A9"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Для выявления клинически значимых различий необходимо изучить широкий диапазон доз, которы</w:t>
      </w:r>
      <w:r w:rsidR="00744DBD" w:rsidRPr="0035752A">
        <w:rPr>
          <w:sz w:val="30"/>
          <w:szCs w:val="30"/>
        </w:rPr>
        <w:t>й</w:t>
      </w:r>
      <w:r w:rsidRPr="0035752A">
        <w:rPr>
          <w:sz w:val="30"/>
          <w:szCs w:val="30"/>
        </w:rPr>
        <w:t xml:space="preserve"> </w:t>
      </w:r>
      <w:r w:rsidR="002A7128" w:rsidRPr="0035752A">
        <w:rPr>
          <w:sz w:val="30"/>
          <w:szCs w:val="30"/>
        </w:rPr>
        <w:t>предлагается для последующего применения в клинической</w:t>
      </w:r>
      <w:r w:rsidRPr="0035752A">
        <w:rPr>
          <w:sz w:val="30"/>
          <w:szCs w:val="30"/>
        </w:rPr>
        <w:t xml:space="preserve"> практике и явля</w:t>
      </w:r>
      <w:r w:rsidR="00744DBD" w:rsidRPr="0035752A">
        <w:rPr>
          <w:sz w:val="30"/>
          <w:szCs w:val="30"/>
        </w:rPr>
        <w:t>е</w:t>
      </w:r>
      <w:r w:rsidRPr="0035752A">
        <w:rPr>
          <w:sz w:val="30"/>
          <w:szCs w:val="30"/>
        </w:rPr>
        <w:t>тся безопасным для пациента. Это особенно важно, если фармакологические или приемлемые суррогатные конечные точки, которые служили бы основой выбора начальных доз, отсутствуют.</w:t>
      </w:r>
    </w:p>
    <w:p w:rsidR="008A6B81" w:rsidRPr="0035752A" w:rsidRDefault="008A6B81" w:rsidP="008A6B81">
      <w:pPr>
        <w:tabs>
          <w:tab w:val="left" w:pos="1134"/>
        </w:tabs>
        <w:spacing w:line="360" w:lineRule="auto"/>
        <w:jc w:val="both"/>
        <w:rPr>
          <w:sz w:val="30"/>
          <w:szCs w:val="30"/>
        </w:rPr>
      </w:pPr>
    </w:p>
    <w:p w:rsidR="00B462A9" w:rsidRPr="0035752A" w:rsidRDefault="00CB4936" w:rsidP="00EB3F71">
      <w:pPr>
        <w:spacing w:before="360" w:after="360"/>
        <w:jc w:val="center"/>
        <w:rPr>
          <w:rStyle w:val="ae"/>
          <w:b w:val="0"/>
          <w:sz w:val="30"/>
          <w:szCs w:val="30"/>
        </w:rPr>
      </w:pPr>
      <w:r w:rsidRPr="0035752A">
        <w:rPr>
          <w:rStyle w:val="ae"/>
          <w:b w:val="0"/>
          <w:sz w:val="30"/>
          <w:szCs w:val="30"/>
        </w:rPr>
        <w:lastRenderedPageBreak/>
        <w:t>2.</w:t>
      </w:r>
      <w:r w:rsidR="005739C2" w:rsidRPr="0035752A">
        <w:rPr>
          <w:rStyle w:val="ae"/>
          <w:b w:val="0"/>
          <w:sz w:val="30"/>
          <w:szCs w:val="30"/>
        </w:rPr>
        <w:t xml:space="preserve"> </w:t>
      </w:r>
      <w:r w:rsidR="00B462A9" w:rsidRPr="0035752A">
        <w:rPr>
          <w:rStyle w:val="ae"/>
          <w:b w:val="0"/>
          <w:sz w:val="30"/>
          <w:szCs w:val="30"/>
        </w:rPr>
        <w:t xml:space="preserve">Отдельные дизайны </w:t>
      </w:r>
      <w:r w:rsidR="00F0493E" w:rsidRPr="0035752A">
        <w:rPr>
          <w:rStyle w:val="ae"/>
          <w:b w:val="0"/>
          <w:sz w:val="30"/>
          <w:szCs w:val="30"/>
        </w:rPr>
        <w:t xml:space="preserve">клинических </w:t>
      </w:r>
      <w:r w:rsidR="00B462A9" w:rsidRPr="0035752A">
        <w:rPr>
          <w:rStyle w:val="ae"/>
          <w:b w:val="0"/>
          <w:sz w:val="30"/>
          <w:szCs w:val="30"/>
        </w:rPr>
        <w:t>исследований</w:t>
      </w:r>
    </w:p>
    <w:p w:rsidR="00B462A9"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Для оценки зависимости </w:t>
      </w:r>
      <w:r w:rsidR="00996B2B" w:rsidRPr="0035752A">
        <w:rPr>
          <w:sz w:val="30"/>
          <w:szCs w:val="30"/>
        </w:rPr>
        <w:t>«доза – эффект»</w:t>
      </w:r>
      <w:r w:rsidRPr="0035752A">
        <w:rPr>
          <w:sz w:val="30"/>
          <w:szCs w:val="30"/>
        </w:rPr>
        <w:t xml:space="preserve"> существует ряд дизайнов </w:t>
      </w:r>
      <w:r w:rsidR="002A7128" w:rsidRPr="0035752A">
        <w:rPr>
          <w:sz w:val="30"/>
          <w:szCs w:val="30"/>
        </w:rPr>
        <w:t xml:space="preserve">клинических </w:t>
      </w:r>
      <w:r w:rsidRPr="0035752A">
        <w:rPr>
          <w:sz w:val="30"/>
          <w:szCs w:val="30"/>
        </w:rPr>
        <w:t xml:space="preserve">исследований. </w:t>
      </w:r>
      <w:r w:rsidR="00472903" w:rsidRPr="0035752A">
        <w:rPr>
          <w:sz w:val="30"/>
          <w:szCs w:val="30"/>
        </w:rPr>
        <w:t xml:space="preserve">Описываемые в настоящем подразделе дизайны </w:t>
      </w:r>
      <w:r w:rsidR="002A7128" w:rsidRPr="0035752A">
        <w:rPr>
          <w:sz w:val="30"/>
          <w:szCs w:val="30"/>
        </w:rPr>
        <w:t xml:space="preserve">клинических </w:t>
      </w:r>
      <w:r w:rsidR="00472903" w:rsidRPr="0035752A">
        <w:rPr>
          <w:sz w:val="30"/>
          <w:szCs w:val="30"/>
        </w:rPr>
        <w:t>исследований</w:t>
      </w:r>
      <w:r w:rsidRPr="0035752A">
        <w:rPr>
          <w:sz w:val="30"/>
          <w:szCs w:val="30"/>
        </w:rPr>
        <w:t xml:space="preserve"> допускается использовать для определения зависимости </w:t>
      </w:r>
      <w:r w:rsidR="0039308F" w:rsidRPr="0035752A">
        <w:rPr>
          <w:sz w:val="30"/>
          <w:szCs w:val="30"/>
        </w:rPr>
        <w:t>«концентрация – эффект»</w:t>
      </w:r>
      <w:r w:rsidRPr="0035752A">
        <w:rPr>
          <w:sz w:val="30"/>
          <w:szCs w:val="30"/>
        </w:rPr>
        <w:t xml:space="preserve">. </w:t>
      </w:r>
      <w:r w:rsidR="00472903" w:rsidRPr="0035752A">
        <w:rPr>
          <w:sz w:val="30"/>
          <w:szCs w:val="30"/>
        </w:rPr>
        <w:t>Они</w:t>
      </w:r>
      <w:r w:rsidRPr="0035752A">
        <w:rPr>
          <w:sz w:val="30"/>
          <w:szCs w:val="30"/>
        </w:rPr>
        <w:t xml:space="preserve"> доказали свою </w:t>
      </w:r>
      <w:r w:rsidR="00744DBD" w:rsidRPr="0035752A">
        <w:rPr>
          <w:sz w:val="30"/>
          <w:szCs w:val="30"/>
        </w:rPr>
        <w:t>пригодность</w:t>
      </w:r>
      <w:r w:rsidRPr="0035752A">
        <w:rPr>
          <w:sz w:val="30"/>
          <w:szCs w:val="30"/>
        </w:rPr>
        <w:t xml:space="preserve"> для получения достоверных сведений о зависимости </w:t>
      </w:r>
      <w:r w:rsidR="00996B2B" w:rsidRPr="0035752A">
        <w:rPr>
          <w:sz w:val="30"/>
          <w:szCs w:val="30"/>
        </w:rPr>
        <w:t>«доза – эффект»</w:t>
      </w:r>
      <w:r w:rsidR="00744DBD" w:rsidRPr="0035752A">
        <w:rPr>
          <w:sz w:val="30"/>
          <w:szCs w:val="30"/>
        </w:rPr>
        <w:t xml:space="preserve">, несмотря на то, что приведенный </w:t>
      </w:r>
      <w:r w:rsidR="00472903" w:rsidRPr="0035752A">
        <w:rPr>
          <w:sz w:val="30"/>
          <w:szCs w:val="30"/>
        </w:rPr>
        <w:t xml:space="preserve">в настоящем подразделе </w:t>
      </w:r>
      <w:r w:rsidR="00744DBD" w:rsidRPr="0035752A">
        <w:rPr>
          <w:sz w:val="30"/>
          <w:szCs w:val="30"/>
        </w:rPr>
        <w:t>перечень подходов не является исчерпывающим</w:t>
      </w:r>
      <w:r w:rsidRPr="0035752A">
        <w:rPr>
          <w:sz w:val="30"/>
          <w:szCs w:val="30"/>
        </w:rPr>
        <w:t xml:space="preserve">. </w:t>
      </w:r>
      <w:r w:rsidR="00744DBD" w:rsidRPr="0035752A">
        <w:rPr>
          <w:sz w:val="30"/>
          <w:szCs w:val="30"/>
        </w:rPr>
        <w:t xml:space="preserve">Отдельные из </w:t>
      </w:r>
      <w:r w:rsidR="00472903" w:rsidRPr="0035752A">
        <w:rPr>
          <w:sz w:val="30"/>
          <w:szCs w:val="30"/>
        </w:rPr>
        <w:t xml:space="preserve">описываемых </w:t>
      </w:r>
      <w:r w:rsidR="00744DBD" w:rsidRPr="0035752A">
        <w:rPr>
          <w:sz w:val="30"/>
          <w:szCs w:val="30"/>
        </w:rPr>
        <w:t xml:space="preserve">в настоящем </w:t>
      </w:r>
      <w:r w:rsidR="00472903" w:rsidRPr="0035752A">
        <w:rPr>
          <w:sz w:val="30"/>
          <w:szCs w:val="30"/>
        </w:rPr>
        <w:t xml:space="preserve">подразделе </w:t>
      </w:r>
      <w:r w:rsidRPr="0035752A">
        <w:rPr>
          <w:sz w:val="30"/>
          <w:szCs w:val="30"/>
        </w:rPr>
        <w:t>дизайн</w:t>
      </w:r>
      <w:r w:rsidR="00472903" w:rsidRPr="0035752A">
        <w:rPr>
          <w:sz w:val="30"/>
          <w:szCs w:val="30"/>
        </w:rPr>
        <w:t>ов</w:t>
      </w:r>
      <w:r w:rsidRPr="0035752A">
        <w:rPr>
          <w:sz w:val="30"/>
          <w:szCs w:val="30"/>
        </w:rPr>
        <w:t xml:space="preserve"> </w:t>
      </w:r>
      <w:r w:rsidR="00744DBD" w:rsidRPr="0035752A">
        <w:rPr>
          <w:sz w:val="30"/>
          <w:szCs w:val="30"/>
        </w:rPr>
        <w:t xml:space="preserve">методологически </w:t>
      </w:r>
      <w:r w:rsidRPr="0035752A">
        <w:rPr>
          <w:sz w:val="30"/>
          <w:szCs w:val="30"/>
        </w:rPr>
        <w:t xml:space="preserve">проработаны лучше, чем другие, однако все они </w:t>
      </w:r>
      <w:r w:rsidR="00744DBD" w:rsidRPr="0035752A">
        <w:rPr>
          <w:sz w:val="30"/>
          <w:szCs w:val="30"/>
        </w:rPr>
        <w:t>могут приниматься во внимание при планировании исследований</w:t>
      </w:r>
      <w:r w:rsidRPr="0035752A">
        <w:rPr>
          <w:sz w:val="30"/>
          <w:szCs w:val="30"/>
        </w:rPr>
        <w:t xml:space="preserve">. </w:t>
      </w:r>
      <w:r w:rsidR="00611ED0" w:rsidRPr="0035752A">
        <w:rPr>
          <w:sz w:val="30"/>
          <w:szCs w:val="30"/>
        </w:rPr>
        <w:t>Все э</w:t>
      </w:r>
      <w:r w:rsidRPr="0035752A">
        <w:rPr>
          <w:sz w:val="30"/>
          <w:szCs w:val="30"/>
        </w:rPr>
        <w:t>ти дизайны можно использовать в исследовании с устоявшимися клиническими конечными точками или суррогатными конечными точками.</w:t>
      </w:r>
    </w:p>
    <w:p w:rsidR="00B462A9" w:rsidRPr="0035752A" w:rsidRDefault="00B462A9"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 xml:space="preserve">Параллельный дизайн </w:t>
      </w:r>
      <w:r w:rsidR="00F0493E" w:rsidRPr="0035752A">
        <w:rPr>
          <w:b w:val="0"/>
          <w:sz w:val="30"/>
          <w:szCs w:val="30"/>
          <w:lang w:val="ru-RU"/>
        </w:rPr>
        <w:t>исследования</w:t>
      </w:r>
      <w:r w:rsidR="00F0493E" w:rsidRPr="0035752A">
        <w:rPr>
          <w:b w:val="0"/>
          <w:sz w:val="30"/>
          <w:szCs w:val="30"/>
          <w:lang w:val="ru-RU"/>
        </w:rPr>
        <w:br/>
        <w:t xml:space="preserve">зависимости </w:t>
      </w:r>
      <w:r w:rsidR="00996B2B" w:rsidRPr="0035752A">
        <w:rPr>
          <w:b w:val="0"/>
          <w:sz w:val="30"/>
          <w:szCs w:val="30"/>
          <w:lang w:val="ru-RU"/>
        </w:rPr>
        <w:t>«доза – эффект»</w:t>
      </w:r>
    </w:p>
    <w:p w:rsidR="00CB4936"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Рандомизация на несколько групп, применяющих фиксированные дозы (рандомизированное параллельное исследование зависимости </w:t>
      </w:r>
      <w:r w:rsidR="00996B2B" w:rsidRPr="0035752A">
        <w:rPr>
          <w:sz w:val="30"/>
          <w:szCs w:val="30"/>
        </w:rPr>
        <w:t>«доза – эффект»</w:t>
      </w:r>
      <w:r w:rsidRPr="0035752A">
        <w:rPr>
          <w:sz w:val="30"/>
          <w:szCs w:val="30"/>
        </w:rPr>
        <w:t>)</w:t>
      </w:r>
      <w:r w:rsidR="008155F3" w:rsidRPr="0035752A">
        <w:rPr>
          <w:sz w:val="30"/>
          <w:szCs w:val="30"/>
        </w:rPr>
        <w:t>,</w:t>
      </w:r>
      <w:r w:rsidRPr="0035752A">
        <w:rPr>
          <w:sz w:val="30"/>
          <w:szCs w:val="30"/>
        </w:rPr>
        <w:t xml:space="preserve"> является простым </w:t>
      </w:r>
      <w:r w:rsidR="00611ED0" w:rsidRPr="0035752A">
        <w:rPr>
          <w:sz w:val="30"/>
          <w:szCs w:val="30"/>
        </w:rPr>
        <w:t xml:space="preserve">и широко применяемым </w:t>
      </w:r>
      <w:r w:rsidRPr="0035752A">
        <w:rPr>
          <w:sz w:val="30"/>
          <w:szCs w:val="30"/>
        </w:rPr>
        <w:t xml:space="preserve">методом. </w:t>
      </w:r>
      <w:r w:rsidR="00611ED0" w:rsidRPr="0035752A">
        <w:rPr>
          <w:sz w:val="30"/>
          <w:szCs w:val="30"/>
        </w:rPr>
        <w:t>В рамках данного дизайна ф</w:t>
      </w:r>
      <w:r w:rsidRPr="0035752A">
        <w:rPr>
          <w:sz w:val="30"/>
          <w:szCs w:val="30"/>
        </w:rPr>
        <w:t xml:space="preserve">иксированная </w:t>
      </w:r>
      <w:r w:rsidR="005D5D63" w:rsidRPr="0035752A">
        <w:rPr>
          <w:sz w:val="30"/>
          <w:szCs w:val="30"/>
        </w:rPr>
        <w:br/>
      </w:r>
      <w:r w:rsidRPr="0035752A">
        <w:rPr>
          <w:sz w:val="30"/>
          <w:szCs w:val="30"/>
        </w:rPr>
        <w:t>доза</w:t>
      </w:r>
      <w:r w:rsidR="00CB4936" w:rsidRPr="0035752A">
        <w:rPr>
          <w:sz w:val="30"/>
          <w:szCs w:val="30"/>
        </w:rPr>
        <w:t xml:space="preserve"> –</w:t>
      </w:r>
      <w:r w:rsidRPr="0035752A">
        <w:rPr>
          <w:sz w:val="30"/>
          <w:szCs w:val="30"/>
        </w:rPr>
        <w:t xml:space="preserve"> это окончательная или поддерживающая доза</w:t>
      </w:r>
      <w:r w:rsidR="00CB4936" w:rsidRPr="0035752A">
        <w:rPr>
          <w:sz w:val="30"/>
          <w:szCs w:val="30"/>
        </w:rPr>
        <w:t>. Фиксированную дозу</w:t>
      </w:r>
      <w:r w:rsidRPr="0035752A">
        <w:rPr>
          <w:sz w:val="30"/>
          <w:szCs w:val="30"/>
        </w:rPr>
        <w:t xml:space="preserve"> допускается назнач</w:t>
      </w:r>
      <w:r w:rsidR="008155F3" w:rsidRPr="0035752A">
        <w:rPr>
          <w:sz w:val="30"/>
          <w:szCs w:val="30"/>
        </w:rPr>
        <w:t>а</w:t>
      </w:r>
      <w:r w:rsidRPr="0035752A">
        <w:rPr>
          <w:sz w:val="30"/>
          <w:szCs w:val="30"/>
        </w:rPr>
        <w:t xml:space="preserve">ть пациентам немедленно или путем постепенного подбора (по схеме </w:t>
      </w:r>
      <w:r w:rsidR="00BC0D41" w:rsidRPr="0035752A">
        <w:rPr>
          <w:sz w:val="30"/>
          <w:szCs w:val="30"/>
        </w:rPr>
        <w:t>принудительного</w:t>
      </w:r>
      <w:r w:rsidRPr="0035752A">
        <w:rPr>
          <w:sz w:val="30"/>
          <w:szCs w:val="30"/>
        </w:rPr>
        <w:t xml:space="preserve"> подбора</w:t>
      </w:r>
      <w:r w:rsidR="00BC0D41" w:rsidRPr="0035752A">
        <w:rPr>
          <w:sz w:val="30"/>
          <w:szCs w:val="30"/>
        </w:rPr>
        <w:t xml:space="preserve"> доз</w:t>
      </w:r>
      <w:r w:rsidRPr="0035752A">
        <w:rPr>
          <w:sz w:val="30"/>
          <w:szCs w:val="30"/>
        </w:rPr>
        <w:t xml:space="preserve">), если такой подход представляется более безопасным. В обоих случаях окончательную дозу необходимо применять в течение достаточного срока, чтобы </w:t>
      </w:r>
      <w:r w:rsidR="000363E6" w:rsidRPr="0035752A">
        <w:rPr>
          <w:sz w:val="30"/>
          <w:szCs w:val="30"/>
        </w:rPr>
        <w:t>появилась возможность</w:t>
      </w:r>
      <w:r w:rsidRPr="0035752A">
        <w:rPr>
          <w:sz w:val="30"/>
          <w:szCs w:val="30"/>
        </w:rPr>
        <w:t xml:space="preserve"> </w:t>
      </w:r>
      <w:r w:rsidR="000363E6" w:rsidRPr="0035752A">
        <w:rPr>
          <w:sz w:val="30"/>
          <w:szCs w:val="30"/>
        </w:rPr>
        <w:t>установить</w:t>
      </w:r>
      <w:r w:rsidRPr="0035752A">
        <w:rPr>
          <w:sz w:val="30"/>
          <w:szCs w:val="30"/>
        </w:rPr>
        <w:t xml:space="preserve"> зависимость </w:t>
      </w:r>
      <w:r w:rsidR="00996B2B" w:rsidRPr="0035752A">
        <w:rPr>
          <w:sz w:val="30"/>
          <w:szCs w:val="30"/>
        </w:rPr>
        <w:t>«доза – эффект»</w:t>
      </w:r>
      <w:r w:rsidRPr="0035752A">
        <w:rPr>
          <w:sz w:val="30"/>
          <w:szCs w:val="30"/>
        </w:rPr>
        <w:t xml:space="preserve">. </w:t>
      </w:r>
    </w:p>
    <w:p w:rsidR="00CB4936" w:rsidRPr="0035752A" w:rsidRDefault="006D2011" w:rsidP="00104CF6">
      <w:pPr>
        <w:numPr>
          <w:ilvl w:val="0"/>
          <w:numId w:val="6"/>
        </w:numPr>
        <w:tabs>
          <w:tab w:val="left" w:pos="1134"/>
        </w:tabs>
        <w:spacing w:line="360" w:lineRule="auto"/>
        <w:ind w:left="0" w:firstLine="709"/>
        <w:jc w:val="both"/>
        <w:rPr>
          <w:sz w:val="30"/>
          <w:szCs w:val="30"/>
        </w:rPr>
      </w:pPr>
      <w:r w:rsidRPr="0035752A">
        <w:rPr>
          <w:sz w:val="30"/>
          <w:szCs w:val="30"/>
        </w:rPr>
        <w:lastRenderedPageBreak/>
        <w:t>В</w:t>
      </w:r>
      <w:r w:rsidR="00B462A9" w:rsidRPr="0035752A">
        <w:rPr>
          <w:sz w:val="30"/>
          <w:szCs w:val="30"/>
        </w:rPr>
        <w:t xml:space="preserve"> исследование зависимости </w:t>
      </w:r>
      <w:r w:rsidR="00996B2B" w:rsidRPr="0035752A">
        <w:rPr>
          <w:sz w:val="30"/>
          <w:szCs w:val="30"/>
        </w:rPr>
        <w:t>«доза – эффект»</w:t>
      </w:r>
      <w:r w:rsidR="00B462A9" w:rsidRPr="0035752A">
        <w:rPr>
          <w:sz w:val="30"/>
          <w:szCs w:val="30"/>
        </w:rPr>
        <w:t xml:space="preserve"> </w:t>
      </w:r>
      <w:r w:rsidRPr="0035752A">
        <w:rPr>
          <w:sz w:val="30"/>
          <w:szCs w:val="30"/>
        </w:rPr>
        <w:t>следует предусмотреть</w:t>
      </w:r>
      <w:r w:rsidR="00B462A9" w:rsidRPr="0035752A">
        <w:rPr>
          <w:sz w:val="30"/>
          <w:szCs w:val="30"/>
        </w:rPr>
        <w:t xml:space="preserve"> включ</w:t>
      </w:r>
      <w:r w:rsidRPr="0035752A">
        <w:rPr>
          <w:sz w:val="30"/>
          <w:szCs w:val="30"/>
        </w:rPr>
        <w:t>ение</w:t>
      </w:r>
      <w:r w:rsidR="00B462A9" w:rsidRPr="0035752A">
        <w:rPr>
          <w:sz w:val="30"/>
          <w:szCs w:val="30"/>
        </w:rPr>
        <w:t xml:space="preserve"> групп</w:t>
      </w:r>
      <w:r w:rsidRPr="0035752A">
        <w:rPr>
          <w:sz w:val="30"/>
          <w:szCs w:val="30"/>
        </w:rPr>
        <w:t>ы</w:t>
      </w:r>
      <w:r w:rsidR="008155F3" w:rsidRPr="0035752A">
        <w:rPr>
          <w:sz w:val="30"/>
          <w:szCs w:val="30"/>
        </w:rPr>
        <w:t>,</w:t>
      </w:r>
      <w:r w:rsidR="00B462A9" w:rsidRPr="0035752A">
        <w:rPr>
          <w:sz w:val="30"/>
          <w:szCs w:val="30"/>
        </w:rPr>
        <w:t xml:space="preserve"> </w:t>
      </w:r>
      <w:r w:rsidR="00411E48" w:rsidRPr="0035752A">
        <w:rPr>
          <w:sz w:val="30"/>
          <w:szCs w:val="30"/>
        </w:rPr>
        <w:t xml:space="preserve">принимающей </w:t>
      </w:r>
      <w:r w:rsidR="00B462A9" w:rsidRPr="0035752A">
        <w:rPr>
          <w:sz w:val="30"/>
          <w:szCs w:val="30"/>
        </w:rPr>
        <w:t>плацебо</w:t>
      </w:r>
      <w:r w:rsidR="00411E48" w:rsidRPr="0035752A">
        <w:rPr>
          <w:sz w:val="30"/>
          <w:szCs w:val="30"/>
        </w:rPr>
        <w:t xml:space="preserve"> (далее – группа плацебо)</w:t>
      </w:r>
      <w:r w:rsidR="00B462A9" w:rsidRPr="0035752A">
        <w:rPr>
          <w:sz w:val="30"/>
          <w:szCs w:val="30"/>
        </w:rPr>
        <w:t xml:space="preserve">, </w:t>
      </w:r>
      <w:r w:rsidR="008E2F0C" w:rsidRPr="0035752A">
        <w:rPr>
          <w:sz w:val="30"/>
          <w:szCs w:val="30"/>
        </w:rPr>
        <w:t>однако при</w:t>
      </w:r>
      <w:r w:rsidR="00B462A9" w:rsidRPr="0035752A">
        <w:rPr>
          <w:sz w:val="30"/>
          <w:szCs w:val="30"/>
        </w:rPr>
        <w:t xml:space="preserve"> положительн</w:t>
      </w:r>
      <w:r w:rsidR="008E2F0C" w:rsidRPr="0035752A">
        <w:rPr>
          <w:sz w:val="30"/>
          <w:szCs w:val="30"/>
        </w:rPr>
        <w:t xml:space="preserve">ой корреляции для </w:t>
      </w:r>
      <w:r w:rsidR="005739C2" w:rsidRPr="0035752A">
        <w:rPr>
          <w:sz w:val="30"/>
          <w:szCs w:val="30"/>
        </w:rPr>
        <w:t>зависимости «доза – эффект»</w:t>
      </w:r>
      <w:r w:rsidR="008E2F0C" w:rsidRPr="0035752A">
        <w:rPr>
          <w:sz w:val="30"/>
          <w:szCs w:val="30"/>
        </w:rPr>
        <w:t xml:space="preserve"> (положительной величине наклона крутой части кривой </w:t>
      </w:r>
      <w:r w:rsidR="008155F3" w:rsidRPr="0035752A">
        <w:rPr>
          <w:sz w:val="30"/>
          <w:szCs w:val="30"/>
        </w:rPr>
        <w:t xml:space="preserve">зависимости </w:t>
      </w:r>
      <w:r w:rsidR="008E2F0C" w:rsidRPr="0035752A">
        <w:rPr>
          <w:sz w:val="30"/>
          <w:szCs w:val="30"/>
        </w:rPr>
        <w:t>«доза – эффект»)</w:t>
      </w:r>
      <w:r w:rsidR="005739C2" w:rsidRPr="0035752A">
        <w:rPr>
          <w:sz w:val="30"/>
          <w:szCs w:val="30"/>
        </w:rPr>
        <w:t xml:space="preserve"> </w:t>
      </w:r>
      <w:r w:rsidR="008E2F0C" w:rsidRPr="0035752A">
        <w:rPr>
          <w:sz w:val="30"/>
          <w:szCs w:val="30"/>
        </w:rPr>
        <w:t xml:space="preserve">эффект лекарственного препарата является установленным (доказанным) </w:t>
      </w:r>
      <w:r w:rsidR="00B462A9" w:rsidRPr="0035752A">
        <w:rPr>
          <w:sz w:val="30"/>
          <w:szCs w:val="30"/>
        </w:rPr>
        <w:t xml:space="preserve">даже в отсутствие группы плацебо. </w:t>
      </w:r>
      <w:r w:rsidR="00611ED0" w:rsidRPr="0035752A">
        <w:rPr>
          <w:sz w:val="30"/>
          <w:szCs w:val="30"/>
        </w:rPr>
        <w:t>Д</w:t>
      </w:r>
      <w:r w:rsidR="00B462A9" w:rsidRPr="0035752A">
        <w:rPr>
          <w:sz w:val="30"/>
          <w:szCs w:val="30"/>
        </w:rPr>
        <w:t xml:space="preserve">ля измерения абсолютной величины эффекта лекарственного препарата, как правило, требуется </w:t>
      </w:r>
      <w:r w:rsidR="00611ED0" w:rsidRPr="0035752A">
        <w:rPr>
          <w:sz w:val="30"/>
          <w:szCs w:val="30"/>
        </w:rPr>
        <w:t xml:space="preserve">группа </w:t>
      </w:r>
      <w:r w:rsidR="00B462A9" w:rsidRPr="0035752A">
        <w:rPr>
          <w:sz w:val="30"/>
          <w:szCs w:val="30"/>
        </w:rPr>
        <w:t>плацебо</w:t>
      </w:r>
      <w:r w:rsidR="00611ED0" w:rsidRPr="0035752A">
        <w:rPr>
          <w:sz w:val="30"/>
          <w:szCs w:val="30"/>
        </w:rPr>
        <w:t xml:space="preserve"> </w:t>
      </w:r>
      <w:r w:rsidR="00B462A9" w:rsidRPr="0035752A">
        <w:rPr>
          <w:sz w:val="30"/>
          <w:szCs w:val="30"/>
        </w:rPr>
        <w:t xml:space="preserve">или </w:t>
      </w:r>
      <w:r w:rsidR="008155F3" w:rsidRPr="0035752A">
        <w:rPr>
          <w:sz w:val="30"/>
          <w:szCs w:val="30"/>
        </w:rPr>
        <w:t>группа иного</w:t>
      </w:r>
      <w:r w:rsidR="00611ED0" w:rsidRPr="0035752A">
        <w:rPr>
          <w:sz w:val="30"/>
          <w:szCs w:val="30"/>
        </w:rPr>
        <w:t xml:space="preserve"> контрол</w:t>
      </w:r>
      <w:r w:rsidR="008155F3" w:rsidRPr="0035752A">
        <w:rPr>
          <w:sz w:val="30"/>
          <w:szCs w:val="30"/>
        </w:rPr>
        <w:t>я</w:t>
      </w:r>
      <w:r w:rsidR="00611ED0" w:rsidRPr="0035752A">
        <w:rPr>
          <w:sz w:val="30"/>
          <w:szCs w:val="30"/>
        </w:rPr>
        <w:t xml:space="preserve"> </w:t>
      </w:r>
      <w:r w:rsidR="00B462A9" w:rsidRPr="0035752A">
        <w:rPr>
          <w:sz w:val="30"/>
          <w:szCs w:val="30"/>
        </w:rPr>
        <w:t xml:space="preserve">с очень низким влиянием на исследуемую конечную точку. </w:t>
      </w:r>
      <w:r w:rsidR="00611ED0" w:rsidRPr="0035752A">
        <w:rPr>
          <w:sz w:val="30"/>
          <w:szCs w:val="30"/>
        </w:rPr>
        <w:t>П</w:t>
      </w:r>
      <w:r w:rsidR="00B462A9" w:rsidRPr="0035752A">
        <w:rPr>
          <w:sz w:val="30"/>
          <w:szCs w:val="30"/>
        </w:rPr>
        <w:t xml:space="preserve">оскольку </w:t>
      </w:r>
      <w:r w:rsidR="00611ED0" w:rsidRPr="0035752A">
        <w:rPr>
          <w:sz w:val="30"/>
          <w:szCs w:val="30"/>
        </w:rPr>
        <w:t xml:space="preserve">обнаруженное </w:t>
      </w:r>
      <w:r w:rsidR="00B462A9" w:rsidRPr="0035752A">
        <w:rPr>
          <w:sz w:val="30"/>
          <w:szCs w:val="30"/>
        </w:rPr>
        <w:t>различие между исследуемыми группами и группой плацебо однозначно свидетельству</w:t>
      </w:r>
      <w:r w:rsidR="00E4380C" w:rsidRPr="0035752A">
        <w:rPr>
          <w:sz w:val="30"/>
          <w:szCs w:val="30"/>
        </w:rPr>
        <w:t>е</w:t>
      </w:r>
      <w:r w:rsidR="00B462A9" w:rsidRPr="0035752A">
        <w:rPr>
          <w:sz w:val="30"/>
          <w:szCs w:val="30"/>
        </w:rPr>
        <w:t>т об эффективности, включение группы плацебо может</w:t>
      </w:r>
      <w:r w:rsidR="00611ED0" w:rsidRPr="0035752A">
        <w:rPr>
          <w:sz w:val="30"/>
          <w:szCs w:val="30"/>
        </w:rPr>
        <w:t xml:space="preserve"> позволить выполнить</w:t>
      </w:r>
      <w:r w:rsidR="00B462A9" w:rsidRPr="0035752A">
        <w:rPr>
          <w:sz w:val="30"/>
          <w:szCs w:val="30"/>
        </w:rPr>
        <w:t xml:space="preserve"> анализ исследования, в котором все </w:t>
      </w:r>
      <w:r w:rsidR="00611ED0" w:rsidRPr="0035752A">
        <w:rPr>
          <w:sz w:val="30"/>
          <w:szCs w:val="30"/>
        </w:rPr>
        <w:t xml:space="preserve">применяемые </w:t>
      </w:r>
      <w:r w:rsidR="00B462A9" w:rsidRPr="0035752A">
        <w:rPr>
          <w:sz w:val="30"/>
          <w:szCs w:val="30"/>
        </w:rPr>
        <w:t>дозы были слишком высокими</w:t>
      </w:r>
      <w:r w:rsidR="00611ED0" w:rsidRPr="0035752A">
        <w:rPr>
          <w:sz w:val="30"/>
          <w:szCs w:val="30"/>
        </w:rPr>
        <w:t xml:space="preserve"> и не позволили выявить </w:t>
      </w:r>
      <w:r w:rsidR="00B462A9" w:rsidRPr="0035752A">
        <w:rPr>
          <w:sz w:val="30"/>
          <w:szCs w:val="30"/>
        </w:rPr>
        <w:t xml:space="preserve">наклон кривой зависимости </w:t>
      </w:r>
      <w:r w:rsidR="00996B2B" w:rsidRPr="0035752A">
        <w:rPr>
          <w:sz w:val="30"/>
          <w:szCs w:val="30"/>
        </w:rPr>
        <w:t>«доза – эффект»</w:t>
      </w:r>
      <w:r w:rsidR="00912B43" w:rsidRPr="0035752A">
        <w:rPr>
          <w:sz w:val="30"/>
          <w:szCs w:val="30"/>
        </w:rPr>
        <w:t xml:space="preserve"> (</w:t>
      </w:r>
      <w:r w:rsidR="00611ED0" w:rsidRPr="0035752A">
        <w:rPr>
          <w:sz w:val="30"/>
          <w:szCs w:val="30"/>
        </w:rPr>
        <w:t>при условии</w:t>
      </w:r>
      <w:r w:rsidR="00912B43" w:rsidRPr="0035752A">
        <w:rPr>
          <w:sz w:val="30"/>
          <w:szCs w:val="30"/>
        </w:rPr>
        <w:t>,</w:t>
      </w:r>
      <w:r w:rsidR="00611ED0" w:rsidRPr="0035752A">
        <w:rPr>
          <w:sz w:val="30"/>
          <w:szCs w:val="30"/>
        </w:rPr>
        <w:t xml:space="preserve"> что все таки</w:t>
      </w:r>
      <w:r w:rsidR="0070105A" w:rsidRPr="0035752A">
        <w:rPr>
          <w:sz w:val="30"/>
          <w:szCs w:val="30"/>
        </w:rPr>
        <w:t>е</w:t>
      </w:r>
      <w:r w:rsidR="00611ED0" w:rsidRPr="0035752A">
        <w:rPr>
          <w:sz w:val="30"/>
          <w:szCs w:val="30"/>
        </w:rPr>
        <w:t xml:space="preserve"> высоки</w:t>
      </w:r>
      <w:r w:rsidR="0070105A" w:rsidRPr="0035752A">
        <w:rPr>
          <w:sz w:val="30"/>
          <w:szCs w:val="30"/>
        </w:rPr>
        <w:t>е</w:t>
      </w:r>
      <w:r w:rsidR="00611ED0" w:rsidRPr="0035752A">
        <w:rPr>
          <w:sz w:val="30"/>
          <w:szCs w:val="30"/>
        </w:rPr>
        <w:t xml:space="preserve"> доз</w:t>
      </w:r>
      <w:r w:rsidR="00CA33B5" w:rsidRPr="0035752A">
        <w:rPr>
          <w:sz w:val="30"/>
          <w:szCs w:val="30"/>
        </w:rPr>
        <w:t>ы</w:t>
      </w:r>
      <w:r w:rsidR="00611ED0" w:rsidRPr="0035752A">
        <w:rPr>
          <w:sz w:val="30"/>
          <w:szCs w:val="30"/>
        </w:rPr>
        <w:t xml:space="preserve"> </w:t>
      </w:r>
      <w:r w:rsidR="00B462A9" w:rsidRPr="0035752A">
        <w:rPr>
          <w:sz w:val="30"/>
          <w:szCs w:val="30"/>
        </w:rPr>
        <w:t>показали свое превосходство над плацебо</w:t>
      </w:r>
      <w:r w:rsidR="00912B43" w:rsidRPr="0035752A">
        <w:rPr>
          <w:sz w:val="30"/>
          <w:szCs w:val="30"/>
        </w:rPr>
        <w:t>)</w:t>
      </w:r>
      <w:r w:rsidR="00B462A9" w:rsidRPr="0035752A">
        <w:rPr>
          <w:sz w:val="30"/>
          <w:szCs w:val="30"/>
        </w:rPr>
        <w:t>.</w:t>
      </w:r>
    </w:p>
    <w:p w:rsidR="009D55A1" w:rsidRPr="0035752A" w:rsidRDefault="000363E6" w:rsidP="00104CF6">
      <w:pPr>
        <w:numPr>
          <w:ilvl w:val="0"/>
          <w:numId w:val="6"/>
        </w:numPr>
        <w:tabs>
          <w:tab w:val="left" w:pos="1134"/>
        </w:tabs>
        <w:spacing w:line="360" w:lineRule="auto"/>
        <w:ind w:left="0" w:firstLine="709"/>
        <w:jc w:val="both"/>
        <w:rPr>
          <w:sz w:val="30"/>
          <w:szCs w:val="30"/>
        </w:rPr>
      </w:pPr>
      <w:r w:rsidRPr="0035752A">
        <w:rPr>
          <w:sz w:val="30"/>
          <w:szCs w:val="30"/>
        </w:rPr>
        <w:t>Е</w:t>
      </w:r>
      <w:r w:rsidR="00B462A9" w:rsidRPr="0035752A">
        <w:rPr>
          <w:sz w:val="30"/>
          <w:szCs w:val="30"/>
        </w:rPr>
        <w:t xml:space="preserve">сли, </w:t>
      </w:r>
      <w:r w:rsidR="008155F3" w:rsidRPr="0035752A">
        <w:rPr>
          <w:sz w:val="30"/>
          <w:szCs w:val="30"/>
        </w:rPr>
        <w:t>при изучении</w:t>
      </w:r>
      <w:r w:rsidR="00B462A9" w:rsidRPr="0035752A">
        <w:rPr>
          <w:sz w:val="30"/>
          <w:szCs w:val="30"/>
        </w:rPr>
        <w:t xml:space="preserve"> имеющи</w:t>
      </w:r>
      <w:r w:rsidR="008155F3" w:rsidRPr="0035752A">
        <w:rPr>
          <w:sz w:val="30"/>
          <w:szCs w:val="30"/>
        </w:rPr>
        <w:t>х</w:t>
      </w:r>
      <w:r w:rsidR="00B462A9" w:rsidRPr="0035752A">
        <w:rPr>
          <w:sz w:val="30"/>
          <w:szCs w:val="30"/>
        </w:rPr>
        <w:t>ся данны</w:t>
      </w:r>
      <w:r w:rsidR="008155F3" w:rsidRPr="0035752A">
        <w:rPr>
          <w:sz w:val="30"/>
          <w:szCs w:val="30"/>
        </w:rPr>
        <w:t>х</w:t>
      </w:r>
      <w:r w:rsidR="00B462A9" w:rsidRPr="0035752A">
        <w:rPr>
          <w:sz w:val="30"/>
          <w:szCs w:val="30"/>
        </w:rPr>
        <w:t xml:space="preserve"> обо всех дозах, выявляется статистически значимая тенденция (восходящий наклон</w:t>
      </w:r>
      <w:r w:rsidRPr="0035752A">
        <w:rPr>
          <w:sz w:val="30"/>
          <w:szCs w:val="30"/>
        </w:rPr>
        <w:t xml:space="preserve"> кривой зависимости «доза – эффект»</w:t>
      </w:r>
      <w:r w:rsidR="00B462A9" w:rsidRPr="0035752A">
        <w:rPr>
          <w:sz w:val="30"/>
          <w:szCs w:val="30"/>
        </w:rPr>
        <w:t>)</w:t>
      </w:r>
      <w:r w:rsidRPr="0035752A">
        <w:rPr>
          <w:sz w:val="30"/>
          <w:szCs w:val="30"/>
        </w:rPr>
        <w:t>, то допускается не добиваться способности запланированного дизайна исследования выявлять статистически значимое различие в парных сравнениях между дозами</w:t>
      </w:r>
      <w:r w:rsidR="00B462A9" w:rsidRPr="0035752A">
        <w:rPr>
          <w:sz w:val="30"/>
          <w:szCs w:val="30"/>
        </w:rPr>
        <w:t xml:space="preserve">. </w:t>
      </w:r>
      <w:r w:rsidR="008D1BC3" w:rsidRPr="0035752A">
        <w:rPr>
          <w:sz w:val="30"/>
          <w:szCs w:val="30"/>
        </w:rPr>
        <w:t>Н</w:t>
      </w:r>
      <w:r w:rsidR="00B462A9" w:rsidRPr="0035752A">
        <w:rPr>
          <w:sz w:val="30"/>
          <w:szCs w:val="30"/>
        </w:rPr>
        <w:t>еобходимо подтвердить, что наименьшая</w:t>
      </w:r>
      <w:r w:rsidR="00CB4936" w:rsidRPr="0035752A">
        <w:rPr>
          <w:sz w:val="30"/>
          <w:szCs w:val="30"/>
        </w:rPr>
        <w:t xml:space="preserve"> </w:t>
      </w:r>
      <w:r w:rsidR="00B462A9" w:rsidRPr="0035752A">
        <w:rPr>
          <w:sz w:val="30"/>
          <w:szCs w:val="30"/>
        </w:rPr>
        <w:t>исследованная</w:t>
      </w:r>
      <w:r w:rsidR="00CB4936" w:rsidRPr="0035752A">
        <w:rPr>
          <w:sz w:val="30"/>
          <w:szCs w:val="30"/>
        </w:rPr>
        <w:t xml:space="preserve"> </w:t>
      </w:r>
      <w:r w:rsidR="00B462A9" w:rsidRPr="0035752A">
        <w:rPr>
          <w:sz w:val="30"/>
          <w:szCs w:val="30"/>
        </w:rPr>
        <w:t>доза</w:t>
      </w:r>
      <w:r w:rsidR="00CB4936" w:rsidRPr="0035752A">
        <w:rPr>
          <w:sz w:val="30"/>
          <w:szCs w:val="30"/>
        </w:rPr>
        <w:t xml:space="preserve"> </w:t>
      </w:r>
      <w:r w:rsidR="00B462A9" w:rsidRPr="0035752A">
        <w:rPr>
          <w:sz w:val="30"/>
          <w:szCs w:val="30"/>
        </w:rPr>
        <w:t>(</w:t>
      </w:r>
      <w:r w:rsidR="00CB4936" w:rsidRPr="0035752A">
        <w:rPr>
          <w:sz w:val="30"/>
          <w:szCs w:val="30"/>
        </w:rPr>
        <w:t>доз</w:t>
      </w:r>
      <w:r w:rsidR="00B462A9" w:rsidRPr="0035752A">
        <w:rPr>
          <w:sz w:val="30"/>
          <w:szCs w:val="30"/>
        </w:rPr>
        <w:t xml:space="preserve">ы), </w:t>
      </w:r>
      <w:r w:rsidR="009D55A1" w:rsidRPr="0035752A">
        <w:rPr>
          <w:sz w:val="30"/>
          <w:szCs w:val="30"/>
        </w:rPr>
        <w:t xml:space="preserve">рекомендованная </w:t>
      </w:r>
      <w:r w:rsidR="00B462A9" w:rsidRPr="0035752A">
        <w:rPr>
          <w:sz w:val="30"/>
          <w:szCs w:val="30"/>
        </w:rPr>
        <w:t>к применению, обладае</w:t>
      </w:r>
      <w:r w:rsidR="009D55A1" w:rsidRPr="0035752A">
        <w:rPr>
          <w:sz w:val="30"/>
          <w:szCs w:val="30"/>
        </w:rPr>
        <w:t xml:space="preserve">т </w:t>
      </w:r>
      <w:r w:rsidR="00B462A9" w:rsidRPr="0035752A">
        <w:rPr>
          <w:sz w:val="30"/>
          <w:szCs w:val="30"/>
        </w:rPr>
        <w:t>статистически и клинически значимым эффектом.</w:t>
      </w:r>
    </w:p>
    <w:p w:rsidR="009D55A1" w:rsidRPr="0035752A" w:rsidRDefault="00C43624" w:rsidP="00104CF6">
      <w:pPr>
        <w:numPr>
          <w:ilvl w:val="0"/>
          <w:numId w:val="6"/>
        </w:numPr>
        <w:tabs>
          <w:tab w:val="left" w:pos="1134"/>
        </w:tabs>
        <w:spacing w:line="360" w:lineRule="auto"/>
        <w:ind w:left="0" w:firstLine="709"/>
        <w:jc w:val="both"/>
        <w:rPr>
          <w:sz w:val="30"/>
          <w:szCs w:val="30"/>
        </w:rPr>
      </w:pPr>
      <w:r w:rsidRPr="0035752A">
        <w:rPr>
          <w:sz w:val="30"/>
          <w:szCs w:val="30"/>
        </w:rPr>
        <w:t>П</w:t>
      </w:r>
      <w:r w:rsidR="00B462A9" w:rsidRPr="0035752A">
        <w:rPr>
          <w:sz w:val="30"/>
          <w:szCs w:val="30"/>
        </w:rPr>
        <w:t>араллел</w:t>
      </w:r>
      <w:r w:rsidRPr="0035752A">
        <w:rPr>
          <w:sz w:val="30"/>
          <w:szCs w:val="30"/>
        </w:rPr>
        <w:t>ьный дизайн</w:t>
      </w:r>
      <w:r w:rsidR="00B462A9" w:rsidRPr="0035752A">
        <w:rPr>
          <w:sz w:val="30"/>
          <w:szCs w:val="30"/>
        </w:rPr>
        <w:t xml:space="preserve"> исследования </w:t>
      </w:r>
      <w:r w:rsidR="00996B2B" w:rsidRPr="0035752A">
        <w:rPr>
          <w:sz w:val="30"/>
          <w:szCs w:val="30"/>
        </w:rPr>
        <w:t>«доза – эффект»</w:t>
      </w:r>
      <w:r w:rsidR="00B462A9" w:rsidRPr="0035752A">
        <w:rPr>
          <w:sz w:val="30"/>
          <w:szCs w:val="30"/>
        </w:rPr>
        <w:t xml:space="preserve"> </w:t>
      </w:r>
      <w:r w:rsidRPr="0035752A">
        <w:rPr>
          <w:sz w:val="30"/>
          <w:szCs w:val="30"/>
        </w:rPr>
        <w:t xml:space="preserve">позволяет </w:t>
      </w:r>
      <w:r w:rsidR="00B462A9" w:rsidRPr="0035752A">
        <w:rPr>
          <w:sz w:val="30"/>
          <w:szCs w:val="30"/>
        </w:rPr>
        <w:t>получ</w:t>
      </w:r>
      <w:r w:rsidRPr="0035752A">
        <w:rPr>
          <w:sz w:val="30"/>
          <w:szCs w:val="30"/>
        </w:rPr>
        <w:t>ить кривую зависимости «доза – эффект», которая является</w:t>
      </w:r>
      <w:r w:rsidR="00B462A9" w:rsidRPr="0035752A">
        <w:rPr>
          <w:sz w:val="30"/>
          <w:szCs w:val="30"/>
        </w:rPr>
        <w:t xml:space="preserve"> </w:t>
      </w:r>
      <w:r w:rsidR="008155F3" w:rsidRPr="0035752A">
        <w:rPr>
          <w:sz w:val="30"/>
          <w:szCs w:val="30"/>
        </w:rPr>
        <w:t>популяционн</w:t>
      </w:r>
      <w:r w:rsidRPr="0035752A">
        <w:rPr>
          <w:sz w:val="30"/>
          <w:szCs w:val="30"/>
        </w:rPr>
        <w:t>ой</w:t>
      </w:r>
      <w:r w:rsidR="008155F3" w:rsidRPr="0035752A">
        <w:rPr>
          <w:sz w:val="30"/>
          <w:szCs w:val="30"/>
        </w:rPr>
        <w:t xml:space="preserve"> </w:t>
      </w:r>
      <w:r w:rsidRPr="0035752A">
        <w:rPr>
          <w:sz w:val="30"/>
          <w:szCs w:val="30"/>
        </w:rPr>
        <w:t xml:space="preserve">средней кривой </w:t>
      </w:r>
      <w:r w:rsidR="008155F3" w:rsidRPr="0035752A">
        <w:rPr>
          <w:sz w:val="30"/>
          <w:szCs w:val="30"/>
        </w:rPr>
        <w:t>(</w:t>
      </w:r>
      <w:r w:rsidR="00B462A9" w:rsidRPr="0035752A">
        <w:rPr>
          <w:sz w:val="30"/>
          <w:szCs w:val="30"/>
        </w:rPr>
        <w:t>группов</w:t>
      </w:r>
      <w:r w:rsidRPr="0035752A">
        <w:rPr>
          <w:sz w:val="30"/>
          <w:szCs w:val="30"/>
        </w:rPr>
        <w:t>ой</w:t>
      </w:r>
      <w:r w:rsidR="00B462A9" w:rsidRPr="0035752A">
        <w:rPr>
          <w:sz w:val="30"/>
          <w:szCs w:val="30"/>
        </w:rPr>
        <w:t xml:space="preserve"> средн</w:t>
      </w:r>
      <w:r w:rsidRPr="0035752A">
        <w:rPr>
          <w:sz w:val="30"/>
          <w:szCs w:val="30"/>
        </w:rPr>
        <w:t>ей кривой)</w:t>
      </w:r>
      <w:r w:rsidR="00B462A9" w:rsidRPr="0035752A">
        <w:rPr>
          <w:sz w:val="30"/>
          <w:szCs w:val="30"/>
        </w:rPr>
        <w:t xml:space="preserve"> </w:t>
      </w:r>
      <w:r w:rsidR="00912B43" w:rsidRPr="0035752A">
        <w:rPr>
          <w:sz w:val="30"/>
          <w:szCs w:val="30"/>
        </w:rPr>
        <w:t xml:space="preserve">индивидуальных </w:t>
      </w:r>
      <w:r w:rsidR="00B462A9" w:rsidRPr="0035752A">
        <w:rPr>
          <w:sz w:val="30"/>
          <w:szCs w:val="30"/>
        </w:rPr>
        <w:t xml:space="preserve">зависимостей </w:t>
      </w:r>
      <w:r w:rsidR="00996B2B" w:rsidRPr="0035752A">
        <w:rPr>
          <w:sz w:val="30"/>
          <w:szCs w:val="30"/>
        </w:rPr>
        <w:t>«доза – эффект»</w:t>
      </w:r>
      <w:r w:rsidRPr="0035752A">
        <w:rPr>
          <w:sz w:val="30"/>
          <w:szCs w:val="30"/>
        </w:rPr>
        <w:t xml:space="preserve"> и</w:t>
      </w:r>
      <w:r w:rsidR="00B462A9" w:rsidRPr="0035752A">
        <w:rPr>
          <w:sz w:val="30"/>
          <w:szCs w:val="30"/>
        </w:rPr>
        <w:t xml:space="preserve"> не </w:t>
      </w:r>
      <w:r w:rsidRPr="0035752A">
        <w:rPr>
          <w:sz w:val="30"/>
          <w:szCs w:val="30"/>
        </w:rPr>
        <w:t xml:space="preserve">характеризует вид </w:t>
      </w:r>
      <w:r w:rsidR="00B462A9" w:rsidRPr="0035752A">
        <w:rPr>
          <w:sz w:val="30"/>
          <w:szCs w:val="30"/>
        </w:rPr>
        <w:lastRenderedPageBreak/>
        <w:t>распределени</w:t>
      </w:r>
      <w:r w:rsidRPr="0035752A">
        <w:rPr>
          <w:sz w:val="30"/>
          <w:szCs w:val="30"/>
        </w:rPr>
        <w:t>я</w:t>
      </w:r>
      <w:r w:rsidR="00B462A9" w:rsidRPr="0035752A">
        <w:rPr>
          <w:sz w:val="30"/>
          <w:szCs w:val="30"/>
        </w:rPr>
        <w:t xml:space="preserve"> или форму индивидуальных кривых </w:t>
      </w:r>
      <w:r w:rsidR="008155F3" w:rsidRPr="0035752A">
        <w:rPr>
          <w:sz w:val="30"/>
          <w:szCs w:val="30"/>
        </w:rPr>
        <w:t xml:space="preserve">зависимости </w:t>
      </w:r>
      <w:r w:rsidR="00996B2B" w:rsidRPr="0035752A">
        <w:rPr>
          <w:sz w:val="30"/>
          <w:szCs w:val="30"/>
        </w:rPr>
        <w:t>«доза – эффект»</w:t>
      </w:r>
      <w:r w:rsidR="00B462A9" w:rsidRPr="0035752A">
        <w:rPr>
          <w:sz w:val="30"/>
          <w:szCs w:val="30"/>
        </w:rPr>
        <w:t>.</w:t>
      </w:r>
    </w:p>
    <w:p w:rsidR="009D55A1"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В конце параллельного исследования</w:t>
      </w:r>
      <w:r w:rsidR="008155F3" w:rsidRPr="0035752A">
        <w:rPr>
          <w:sz w:val="30"/>
          <w:szCs w:val="30"/>
        </w:rPr>
        <w:t xml:space="preserve"> зависимости</w:t>
      </w:r>
      <w:r w:rsidRPr="0035752A">
        <w:rPr>
          <w:sz w:val="30"/>
          <w:szCs w:val="30"/>
        </w:rPr>
        <w:t xml:space="preserve"> </w:t>
      </w:r>
      <w:r w:rsidR="00996B2B" w:rsidRPr="0035752A">
        <w:rPr>
          <w:sz w:val="30"/>
          <w:szCs w:val="30"/>
        </w:rPr>
        <w:t>«доза – эффект»</w:t>
      </w:r>
      <w:r w:rsidRPr="0035752A">
        <w:rPr>
          <w:sz w:val="30"/>
          <w:szCs w:val="30"/>
        </w:rPr>
        <w:t xml:space="preserve"> нередко обнаруживается, что все дозы были </w:t>
      </w:r>
      <w:r w:rsidR="009D55A1" w:rsidRPr="0035752A">
        <w:rPr>
          <w:sz w:val="30"/>
          <w:szCs w:val="30"/>
        </w:rPr>
        <w:t>или</w:t>
      </w:r>
      <w:r w:rsidRPr="0035752A">
        <w:rPr>
          <w:sz w:val="30"/>
          <w:szCs w:val="30"/>
        </w:rPr>
        <w:t xml:space="preserve"> слишком высокими (</w:t>
      </w:r>
      <w:r w:rsidR="00912B43" w:rsidRPr="0035752A">
        <w:rPr>
          <w:sz w:val="30"/>
          <w:szCs w:val="30"/>
        </w:rPr>
        <w:t xml:space="preserve">находились </w:t>
      </w:r>
      <w:r w:rsidRPr="0035752A">
        <w:rPr>
          <w:sz w:val="30"/>
          <w:szCs w:val="30"/>
        </w:rPr>
        <w:t xml:space="preserve">на плато кривой </w:t>
      </w:r>
      <w:r w:rsidR="008155F3" w:rsidRPr="0035752A">
        <w:rPr>
          <w:sz w:val="30"/>
          <w:szCs w:val="30"/>
        </w:rPr>
        <w:t xml:space="preserve">зависимости </w:t>
      </w:r>
      <w:r w:rsidR="00996B2B" w:rsidRPr="0035752A">
        <w:rPr>
          <w:sz w:val="30"/>
          <w:szCs w:val="30"/>
        </w:rPr>
        <w:t>«доза – эффект»</w:t>
      </w:r>
      <w:r w:rsidRPr="0035752A">
        <w:rPr>
          <w:sz w:val="30"/>
          <w:szCs w:val="30"/>
        </w:rPr>
        <w:t xml:space="preserve">), </w:t>
      </w:r>
      <w:r w:rsidR="009D55A1" w:rsidRPr="0035752A">
        <w:rPr>
          <w:sz w:val="30"/>
          <w:szCs w:val="30"/>
        </w:rPr>
        <w:t>или</w:t>
      </w:r>
      <w:r w:rsidRPr="0035752A">
        <w:rPr>
          <w:sz w:val="30"/>
          <w:szCs w:val="30"/>
        </w:rPr>
        <w:t xml:space="preserve"> недостаточными.</w:t>
      </w:r>
      <w:r w:rsidR="008155F3" w:rsidRPr="0035752A">
        <w:rPr>
          <w:sz w:val="30"/>
          <w:szCs w:val="30"/>
        </w:rPr>
        <w:t xml:space="preserve"> Поэтому </w:t>
      </w:r>
      <w:r w:rsidR="00912B43" w:rsidRPr="0035752A">
        <w:rPr>
          <w:sz w:val="30"/>
          <w:szCs w:val="30"/>
        </w:rPr>
        <w:t xml:space="preserve">при утверждении программы исследований </w:t>
      </w:r>
      <w:r w:rsidR="008155F3" w:rsidRPr="0035752A">
        <w:rPr>
          <w:sz w:val="30"/>
          <w:szCs w:val="30"/>
        </w:rPr>
        <w:t xml:space="preserve">следует </w:t>
      </w:r>
      <w:r w:rsidRPr="0035752A">
        <w:rPr>
          <w:sz w:val="30"/>
          <w:szCs w:val="30"/>
        </w:rPr>
        <w:t>запланирова</w:t>
      </w:r>
      <w:r w:rsidR="00912B43" w:rsidRPr="0035752A">
        <w:rPr>
          <w:sz w:val="30"/>
          <w:szCs w:val="30"/>
        </w:rPr>
        <w:t>ть</w:t>
      </w:r>
      <w:r w:rsidRPr="0035752A">
        <w:rPr>
          <w:sz w:val="30"/>
          <w:szCs w:val="30"/>
        </w:rPr>
        <w:t xml:space="preserve"> промежуточный </w:t>
      </w:r>
      <w:r w:rsidR="00912B43" w:rsidRPr="0035752A">
        <w:rPr>
          <w:sz w:val="30"/>
          <w:szCs w:val="30"/>
        </w:rPr>
        <w:t>анализ</w:t>
      </w:r>
      <w:r w:rsidR="005739C2" w:rsidRPr="0035752A">
        <w:rPr>
          <w:sz w:val="30"/>
          <w:szCs w:val="30"/>
        </w:rPr>
        <w:t xml:space="preserve"> </w:t>
      </w:r>
      <w:r w:rsidRPr="0035752A">
        <w:rPr>
          <w:sz w:val="30"/>
          <w:szCs w:val="30"/>
        </w:rPr>
        <w:t xml:space="preserve">(или </w:t>
      </w:r>
      <w:r w:rsidR="00912B43" w:rsidRPr="0035752A">
        <w:rPr>
          <w:sz w:val="30"/>
          <w:szCs w:val="30"/>
        </w:rPr>
        <w:t xml:space="preserve">использовать один из </w:t>
      </w:r>
      <w:r w:rsidRPr="0035752A">
        <w:rPr>
          <w:sz w:val="30"/>
          <w:szCs w:val="30"/>
        </w:rPr>
        <w:t>вид</w:t>
      </w:r>
      <w:r w:rsidR="00912B43" w:rsidRPr="0035752A">
        <w:rPr>
          <w:sz w:val="30"/>
          <w:szCs w:val="30"/>
        </w:rPr>
        <w:t>ов</w:t>
      </w:r>
      <w:r w:rsidRPr="0035752A">
        <w:rPr>
          <w:sz w:val="30"/>
          <w:szCs w:val="30"/>
        </w:rPr>
        <w:t xml:space="preserve"> многоэтапных дизайнов)</w:t>
      </w:r>
      <w:r w:rsidR="008155F3" w:rsidRPr="0035752A">
        <w:rPr>
          <w:sz w:val="30"/>
          <w:szCs w:val="30"/>
        </w:rPr>
        <w:t>,</w:t>
      </w:r>
      <w:r w:rsidRPr="0035752A">
        <w:rPr>
          <w:sz w:val="30"/>
          <w:szCs w:val="30"/>
        </w:rPr>
        <w:t xml:space="preserve"> </w:t>
      </w:r>
      <w:r w:rsidR="00912B43" w:rsidRPr="0035752A">
        <w:rPr>
          <w:sz w:val="30"/>
          <w:szCs w:val="30"/>
        </w:rPr>
        <w:t xml:space="preserve">который </w:t>
      </w:r>
      <w:r w:rsidRPr="0035752A">
        <w:rPr>
          <w:sz w:val="30"/>
          <w:szCs w:val="30"/>
        </w:rPr>
        <w:t>способен выявить такую проблему</w:t>
      </w:r>
      <w:r w:rsidR="005F6F09" w:rsidRPr="0035752A">
        <w:rPr>
          <w:sz w:val="30"/>
          <w:szCs w:val="30"/>
        </w:rPr>
        <w:t xml:space="preserve"> </w:t>
      </w:r>
      <w:r w:rsidRPr="0035752A">
        <w:rPr>
          <w:sz w:val="30"/>
          <w:szCs w:val="30"/>
        </w:rPr>
        <w:t>и позволит подобрать необходимый диапазон доз.</w:t>
      </w:r>
    </w:p>
    <w:p w:rsidR="009D55A1" w:rsidRPr="0035752A" w:rsidRDefault="00912B43" w:rsidP="00104CF6">
      <w:pPr>
        <w:numPr>
          <w:ilvl w:val="0"/>
          <w:numId w:val="6"/>
        </w:numPr>
        <w:tabs>
          <w:tab w:val="left" w:pos="1134"/>
        </w:tabs>
        <w:spacing w:line="360" w:lineRule="auto"/>
        <w:ind w:left="0" w:firstLine="709"/>
        <w:jc w:val="both"/>
        <w:rPr>
          <w:sz w:val="30"/>
          <w:szCs w:val="30"/>
        </w:rPr>
      </w:pPr>
      <w:r w:rsidRPr="0035752A">
        <w:rPr>
          <w:sz w:val="30"/>
          <w:szCs w:val="30"/>
        </w:rPr>
        <w:t>В данном виде исследований</w:t>
      </w:r>
      <w:r w:rsidR="00E4380C" w:rsidRPr="0035752A">
        <w:rPr>
          <w:sz w:val="30"/>
          <w:szCs w:val="30"/>
        </w:rPr>
        <w:t>,</w:t>
      </w:r>
      <w:r w:rsidRPr="0035752A">
        <w:rPr>
          <w:sz w:val="30"/>
          <w:szCs w:val="30"/>
        </w:rPr>
        <w:t xml:space="preserve"> как и в случае стандартных </w:t>
      </w:r>
      <w:r w:rsidR="00B462A9" w:rsidRPr="0035752A">
        <w:rPr>
          <w:sz w:val="30"/>
          <w:szCs w:val="30"/>
        </w:rPr>
        <w:t>плацебо-контролируем</w:t>
      </w:r>
      <w:r w:rsidRPr="0035752A">
        <w:rPr>
          <w:sz w:val="30"/>
          <w:szCs w:val="30"/>
        </w:rPr>
        <w:t>ых</w:t>
      </w:r>
      <w:r w:rsidR="00B462A9" w:rsidRPr="0035752A">
        <w:rPr>
          <w:sz w:val="30"/>
          <w:szCs w:val="30"/>
        </w:rPr>
        <w:t xml:space="preserve"> исследовани</w:t>
      </w:r>
      <w:r w:rsidRPr="0035752A">
        <w:rPr>
          <w:sz w:val="30"/>
          <w:szCs w:val="30"/>
        </w:rPr>
        <w:t>й</w:t>
      </w:r>
      <w:r w:rsidR="00B462A9" w:rsidRPr="0035752A">
        <w:rPr>
          <w:sz w:val="30"/>
          <w:szCs w:val="30"/>
        </w:rPr>
        <w:t xml:space="preserve">, целесообразно включить </w:t>
      </w:r>
      <w:r w:rsidR="008155F3" w:rsidRPr="0035752A">
        <w:rPr>
          <w:sz w:val="30"/>
          <w:szCs w:val="30"/>
        </w:rPr>
        <w:t xml:space="preserve">1 </w:t>
      </w:r>
      <w:r w:rsidR="00B462A9" w:rsidRPr="0035752A">
        <w:rPr>
          <w:sz w:val="30"/>
          <w:szCs w:val="30"/>
        </w:rPr>
        <w:t xml:space="preserve">или </w:t>
      </w:r>
      <w:r w:rsidR="008155F3" w:rsidRPr="0035752A">
        <w:rPr>
          <w:sz w:val="30"/>
          <w:szCs w:val="30"/>
        </w:rPr>
        <w:t>несколько</w:t>
      </w:r>
      <w:r w:rsidR="00B462A9" w:rsidRPr="0035752A">
        <w:rPr>
          <w:sz w:val="30"/>
          <w:szCs w:val="30"/>
        </w:rPr>
        <w:t xml:space="preserve"> доз активного контроля. </w:t>
      </w:r>
      <w:r w:rsidR="00E4380C" w:rsidRPr="0035752A">
        <w:rPr>
          <w:sz w:val="30"/>
          <w:szCs w:val="30"/>
        </w:rPr>
        <w:t>Включение</w:t>
      </w:r>
      <w:r w:rsidR="00B462A9" w:rsidRPr="0035752A">
        <w:rPr>
          <w:sz w:val="30"/>
          <w:szCs w:val="30"/>
        </w:rPr>
        <w:t xml:space="preserve"> как групп плацебо, так</w:t>
      </w:r>
      <w:r w:rsidR="005F6F09" w:rsidRPr="0035752A">
        <w:rPr>
          <w:sz w:val="30"/>
          <w:szCs w:val="30"/>
        </w:rPr>
        <w:t xml:space="preserve"> </w:t>
      </w:r>
      <w:r w:rsidR="00B462A9" w:rsidRPr="0035752A">
        <w:rPr>
          <w:sz w:val="30"/>
          <w:szCs w:val="30"/>
        </w:rPr>
        <w:t xml:space="preserve">и </w:t>
      </w:r>
      <w:r w:rsidRPr="0035752A">
        <w:rPr>
          <w:sz w:val="30"/>
          <w:szCs w:val="30"/>
        </w:rPr>
        <w:t xml:space="preserve">групп </w:t>
      </w:r>
      <w:r w:rsidR="00B462A9" w:rsidRPr="0035752A">
        <w:rPr>
          <w:sz w:val="30"/>
          <w:szCs w:val="30"/>
        </w:rPr>
        <w:t xml:space="preserve">активного контроля </w:t>
      </w:r>
      <w:r w:rsidR="009D55A1" w:rsidRPr="0035752A">
        <w:rPr>
          <w:sz w:val="30"/>
          <w:szCs w:val="30"/>
        </w:rPr>
        <w:t xml:space="preserve">позволяет </w:t>
      </w:r>
      <w:r w:rsidR="00B462A9" w:rsidRPr="0035752A">
        <w:rPr>
          <w:sz w:val="30"/>
          <w:szCs w:val="30"/>
        </w:rPr>
        <w:t>оценить аналитическую чувствительность, распознать неэффективный лекарственный препарат и неэффективное (безрезультатное) исследование.</w:t>
      </w:r>
    </w:p>
    <w:p w:rsidR="009D55A1"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Сравнение кривых </w:t>
      </w:r>
      <w:r w:rsidR="005739C2" w:rsidRPr="0035752A">
        <w:rPr>
          <w:sz w:val="30"/>
          <w:szCs w:val="30"/>
        </w:rPr>
        <w:t xml:space="preserve">зависимости </w:t>
      </w:r>
      <w:r w:rsidR="00996B2B" w:rsidRPr="0035752A">
        <w:rPr>
          <w:sz w:val="30"/>
          <w:szCs w:val="30"/>
        </w:rPr>
        <w:t>«доза – эффект»</w:t>
      </w:r>
      <w:r w:rsidRPr="0035752A">
        <w:rPr>
          <w:sz w:val="30"/>
          <w:szCs w:val="30"/>
        </w:rPr>
        <w:t xml:space="preserve"> исследуемого лекарственного препарата и </w:t>
      </w:r>
      <w:r w:rsidR="008155F3" w:rsidRPr="0035752A">
        <w:rPr>
          <w:sz w:val="30"/>
          <w:szCs w:val="30"/>
        </w:rPr>
        <w:t>групп</w:t>
      </w:r>
      <w:r w:rsidR="00C43624" w:rsidRPr="0035752A">
        <w:rPr>
          <w:sz w:val="30"/>
          <w:szCs w:val="30"/>
        </w:rPr>
        <w:t>ы</w:t>
      </w:r>
      <w:r w:rsidR="008155F3" w:rsidRPr="0035752A">
        <w:rPr>
          <w:sz w:val="30"/>
          <w:szCs w:val="30"/>
        </w:rPr>
        <w:t xml:space="preserve"> </w:t>
      </w:r>
      <w:r w:rsidRPr="0035752A">
        <w:rPr>
          <w:sz w:val="30"/>
          <w:szCs w:val="30"/>
        </w:rPr>
        <w:t>активного контроля</w:t>
      </w:r>
      <w:r w:rsidR="000C779C" w:rsidRPr="0035752A">
        <w:rPr>
          <w:sz w:val="30"/>
          <w:szCs w:val="30"/>
        </w:rPr>
        <w:t xml:space="preserve"> в рамках сравнительного исследования эффективности (безопасности)</w:t>
      </w:r>
      <w:r w:rsidRPr="0035752A">
        <w:rPr>
          <w:sz w:val="30"/>
          <w:szCs w:val="30"/>
        </w:rPr>
        <w:t xml:space="preserve">, </w:t>
      </w:r>
      <w:r w:rsidR="000C779C" w:rsidRPr="0035752A">
        <w:rPr>
          <w:sz w:val="30"/>
          <w:szCs w:val="30"/>
        </w:rPr>
        <w:t xml:space="preserve">превосходит по </w:t>
      </w:r>
      <w:r w:rsidRPr="0035752A">
        <w:rPr>
          <w:sz w:val="30"/>
          <w:szCs w:val="30"/>
        </w:rPr>
        <w:t>надежн</w:t>
      </w:r>
      <w:r w:rsidR="000C779C" w:rsidRPr="0035752A">
        <w:rPr>
          <w:sz w:val="30"/>
          <w:szCs w:val="30"/>
        </w:rPr>
        <w:t>ости</w:t>
      </w:r>
      <w:r w:rsidRPr="0035752A">
        <w:rPr>
          <w:sz w:val="30"/>
          <w:szCs w:val="30"/>
        </w:rPr>
        <w:t xml:space="preserve"> и информативн</w:t>
      </w:r>
      <w:r w:rsidR="000C779C" w:rsidRPr="0035752A">
        <w:rPr>
          <w:sz w:val="30"/>
          <w:szCs w:val="30"/>
        </w:rPr>
        <w:t xml:space="preserve">ости </w:t>
      </w:r>
      <w:r w:rsidRPr="0035752A">
        <w:rPr>
          <w:sz w:val="30"/>
          <w:szCs w:val="30"/>
        </w:rPr>
        <w:t xml:space="preserve">сравнение единичных доз </w:t>
      </w:r>
      <w:r w:rsidR="008155F3" w:rsidRPr="0035752A">
        <w:rPr>
          <w:sz w:val="30"/>
          <w:szCs w:val="30"/>
        </w:rPr>
        <w:t>2</w:t>
      </w:r>
      <w:r w:rsidRPr="0035752A">
        <w:rPr>
          <w:sz w:val="30"/>
          <w:szCs w:val="30"/>
        </w:rPr>
        <w:t xml:space="preserve"> лекарственных препаратов.</w:t>
      </w:r>
    </w:p>
    <w:p w:rsidR="008C0686" w:rsidRPr="0035752A" w:rsidRDefault="008C0686" w:rsidP="00104CF6">
      <w:pPr>
        <w:numPr>
          <w:ilvl w:val="0"/>
          <w:numId w:val="6"/>
        </w:numPr>
        <w:tabs>
          <w:tab w:val="left" w:pos="1134"/>
        </w:tabs>
        <w:spacing w:line="360" w:lineRule="auto"/>
        <w:ind w:left="0" w:firstLine="709"/>
        <w:jc w:val="both"/>
        <w:rPr>
          <w:sz w:val="30"/>
          <w:szCs w:val="30"/>
        </w:rPr>
      </w:pPr>
      <w:r w:rsidRPr="0035752A">
        <w:rPr>
          <w:sz w:val="30"/>
          <w:szCs w:val="30"/>
        </w:rPr>
        <w:t xml:space="preserve">Факторное исследование </w:t>
      </w:r>
      <w:r w:rsidR="00696560" w:rsidRPr="0035752A">
        <w:rPr>
          <w:sz w:val="30"/>
          <w:szCs w:val="30"/>
        </w:rPr>
        <w:t>является</w:t>
      </w:r>
      <w:r w:rsidRPr="0035752A">
        <w:rPr>
          <w:sz w:val="30"/>
          <w:szCs w:val="30"/>
        </w:rPr>
        <w:t xml:space="preserve"> особы</w:t>
      </w:r>
      <w:r w:rsidR="00696560" w:rsidRPr="0035752A">
        <w:rPr>
          <w:sz w:val="30"/>
          <w:szCs w:val="30"/>
        </w:rPr>
        <w:t>м</w:t>
      </w:r>
      <w:r w:rsidRPr="0035752A">
        <w:rPr>
          <w:sz w:val="30"/>
          <w:szCs w:val="30"/>
        </w:rPr>
        <w:t xml:space="preserve"> вид</w:t>
      </w:r>
      <w:r w:rsidR="00696560" w:rsidRPr="0035752A">
        <w:rPr>
          <w:sz w:val="30"/>
          <w:szCs w:val="30"/>
        </w:rPr>
        <w:t>ом</w:t>
      </w:r>
      <w:r w:rsidRPr="0035752A">
        <w:rPr>
          <w:sz w:val="30"/>
          <w:szCs w:val="30"/>
        </w:rPr>
        <w:t xml:space="preserve"> параллельного исследования </w:t>
      </w:r>
      <w:r w:rsidR="006A56CF" w:rsidRPr="0035752A">
        <w:rPr>
          <w:sz w:val="30"/>
          <w:szCs w:val="30"/>
        </w:rPr>
        <w:t>зависимости «</w:t>
      </w:r>
      <w:r w:rsidRPr="0035752A">
        <w:rPr>
          <w:sz w:val="30"/>
          <w:szCs w:val="30"/>
        </w:rPr>
        <w:t>доза</w:t>
      </w:r>
      <w:r w:rsidR="006A56CF" w:rsidRPr="0035752A">
        <w:rPr>
          <w:sz w:val="30"/>
          <w:szCs w:val="30"/>
        </w:rPr>
        <w:t xml:space="preserve"> </w:t>
      </w:r>
      <w:r w:rsidRPr="0035752A">
        <w:rPr>
          <w:sz w:val="30"/>
          <w:szCs w:val="30"/>
        </w:rPr>
        <w:t>–</w:t>
      </w:r>
      <w:r w:rsidR="006A56CF" w:rsidRPr="0035752A">
        <w:rPr>
          <w:sz w:val="30"/>
          <w:szCs w:val="30"/>
        </w:rPr>
        <w:t xml:space="preserve"> </w:t>
      </w:r>
      <w:r w:rsidRPr="0035752A">
        <w:rPr>
          <w:sz w:val="30"/>
          <w:szCs w:val="30"/>
        </w:rPr>
        <w:t>эффект</w:t>
      </w:r>
      <w:r w:rsidR="006A56CF" w:rsidRPr="0035752A">
        <w:rPr>
          <w:sz w:val="30"/>
          <w:szCs w:val="30"/>
        </w:rPr>
        <w:t>»</w:t>
      </w:r>
      <w:r w:rsidRPr="0035752A">
        <w:rPr>
          <w:sz w:val="30"/>
          <w:szCs w:val="30"/>
        </w:rPr>
        <w:t>, проведение которо</w:t>
      </w:r>
      <w:r w:rsidR="006A56CF" w:rsidRPr="0035752A">
        <w:rPr>
          <w:sz w:val="30"/>
          <w:szCs w:val="30"/>
        </w:rPr>
        <w:t>го</w:t>
      </w:r>
      <w:r w:rsidRPr="0035752A">
        <w:rPr>
          <w:sz w:val="30"/>
          <w:szCs w:val="30"/>
        </w:rPr>
        <w:t xml:space="preserve"> целесообразно для оценки комбинированной терапии. Оно особенно полезно, если оба </w:t>
      </w:r>
      <w:r w:rsidR="00696560" w:rsidRPr="0035752A">
        <w:rPr>
          <w:sz w:val="30"/>
          <w:szCs w:val="30"/>
        </w:rPr>
        <w:t>компонента лекарственного препарата</w:t>
      </w:r>
      <w:r w:rsidRPr="0035752A">
        <w:rPr>
          <w:sz w:val="30"/>
          <w:szCs w:val="30"/>
        </w:rPr>
        <w:t xml:space="preserve"> </w:t>
      </w:r>
      <w:r w:rsidR="00696560" w:rsidRPr="0035752A">
        <w:rPr>
          <w:sz w:val="30"/>
          <w:szCs w:val="30"/>
        </w:rPr>
        <w:t>предназначены</w:t>
      </w:r>
      <w:r w:rsidRPr="0035752A">
        <w:rPr>
          <w:sz w:val="30"/>
          <w:szCs w:val="30"/>
        </w:rPr>
        <w:t xml:space="preserve"> </w:t>
      </w:r>
      <w:r w:rsidR="00696560" w:rsidRPr="0035752A">
        <w:rPr>
          <w:sz w:val="30"/>
          <w:szCs w:val="30"/>
        </w:rPr>
        <w:t>для получения одинакового воздействия (клинического эффекта)</w:t>
      </w:r>
      <w:r w:rsidRPr="0035752A">
        <w:rPr>
          <w:sz w:val="30"/>
          <w:szCs w:val="30"/>
        </w:rPr>
        <w:t xml:space="preserve"> (например, </w:t>
      </w:r>
      <w:r w:rsidR="00696560" w:rsidRPr="0035752A">
        <w:rPr>
          <w:sz w:val="30"/>
          <w:szCs w:val="30"/>
        </w:rPr>
        <w:t xml:space="preserve">комбинация </w:t>
      </w:r>
      <w:r w:rsidRPr="0035752A">
        <w:rPr>
          <w:sz w:val="30"/>
          <w:szCs w:val="30"/>
        </w:rPr>
        <w:t>диуретик</w:t>
      </w:r>
      <w:r w:rsidR="00696560" w:rsidRPr="0035752A">
        <w:rPr>
          <w:sz w:val="30"/>
          <w:szCs w:val="30"/>
        </w:rPr>
        <w:t>а</w:t>
      </w:r>
      <w:r w:rsidRPr="0035752A">
        <w:rPr>
          <w:sz w:val="30"/>
          <w:szCs w:val="30"/>
        </w:rPr>
        <w:t xml:space="preserve"> и друго</w:t>
      </w:r>
      <w:r w:rsidR="00696560" w:rsidRPr="0035752A">
        <w:rPr>
          <w:sz w:val="30"/>
          <w:szCs w:val="30"/>
        </w:rPr>
        <w:t>го</w:t>
      </w:r>
      <w:r w:rsidRPr="0035752A">
        <w:rPr>
          <w:sz w:val="30"/>
          <w:szCs w:val="30"/>
        </w:rPr>
        <w:t xml:space="preserve"> антигипертензивно</w:t>
      </w:r>
      <w:r w:rsidR="00696560" w:rsidRPr="0035752A">
        <w:rPr>
          <w:sz w:val="30"/>
          <w:szCs w:val="30"/>
        </w:rPr>
        <w:t>го</w:t>
      </w:r>
      <w:r w:rsidRPr="0035752A">
        <w:rPr>
          <w:sz w:val="30"/>
          <w:szCs w:val="30"/>
        </w:rPr>
        <w:t xml:space="preserve"> средств</w:t>
      </w:r>
      <w:r w:rsidR="00696560" w:rsidRPr="0035752A">
        <w:rPr>
          <w:sz w:val="30"/>
          <w:szCs w:val="30"/>
        </w:rPr>
        <w:t xml:space="preserve">а в лекарственном препарате, </w:t>
      </w:r>
      <w:r w:rsidR="00696560" w:rsidRPr="0035752A">
        <w:rPr>
          <w:sz w:val="30"/>
          <w:szCs w:val="30"/>
        </w:rPr>
        <w:lastRenderedPageBreak/>
        <w:t>предназначенном для снижения артериального давления</w:t>
      </w:r>
      <w:r w:rsidRPr="0035752A">
        <w:rPr>
          <w:sz w:val="30"/>
          <w:szCs w:val="30"/>
        </w:rPr>
        <w:t xml:space="preserve">) или если одно </w:t>
      </w:r>
      <w:r w:rsidR="00696560" w:rsidRPr="0035752A">
        <w:rPr>
          <w:sz w:val="30"/>
          <w:szCs w:val="30"/>
        </w:rPr>
        <w:t>действующее вещество лекарственного препарата</w:t>
      </w:r>
      <w:r w:rsidRPr="0035752A">
        <w:rPr>
          <w:sz w:val="30"/>
          <w:szCs w:val="30"/>
        </w:rPr>
        <w:t xml:space="preserve"> направлено на ослабление нежелательных реакций другого</w:t>
      </w:r>
      <w:r w:rsidR="00696560" w:rsidRPr="0035752A">
        <w:rPr>
          <w:sz w:val="30"/>
          <w:szCs w:val="30"/>
        </w:rPr>
        <w:t xml:space="preserve"> действующего вещества этого лекарственного препарата</w:t>
      </w:r>
      <w:r w:rsidRPr="0035752A">
        <w:rPr>
          <w:sz w:val="30"/>
          <w:szCs w:val="30"/>
        </w:rPr>
        <w:t xml:space="preserve">. Указанные исследования могут </w:t>
      </w:r>
      <w:r w:rsidR="00696560" w:rsidRPr="0035752A">
        <w:rPr>
          <w:sz w:val="30"/>
          <w:szCs w:val="30"/>
        </w:rPr>
        <w:t>подтвер</w:t>
      </w:r>
      <w:r w:rsidR="008155F3" w:rsidRPr="0035752A">
        <w:rPr>
          <w:sz w:val="30"/>
          <w:szCs w:val="30"/>
        </w:rPr>
        <w:t>дить</w:t>
      </w:r>
      <w:r w:rsidRPr="0035752A">
        <w:rPr>
          <w:sz w:val="30"/>
          <w:szCs w:val="30"/>
        </w:rPr>
        <w:t xml:space="preserve"> эффективност</w:t>
      </w:r>
      <w:r w:rsidR="00696560" w:rsidRPr="0035752A">
        <w:rPr>
          <w:sz w:val="30"/>
          <w:szCs w:val="30"/>
        </w:rPr>
        <w:t>ь комбинации и отдельных компоне</w:t>
      </w:r>
      <w:r w:rsidR="00F055B4" w:rsidRPr="0035752A">
        <w:rPr>
          <w:sz w:val="30"/>
          <w:szCs w:val="30"/>
        </w:rPr>
        <w:t>н</w:t>
      </w:r>
      <w:r w:rsidR="00696560" w:rsidRPr="0035752A">
        <w:rPr>
          <w:sz w:val="30"/>
          <w:szCs w:val="30"/>
        </w:rPr>
        <w:t>тов такой комбинации</w:t>
      </w:r>
      <w:r w:rsidRPr="0035752A">
        <w:rPr>
          <w:sz w:val="30"/>
          <w:szCs w:val="30"/>
        </w:rPr>
        <w:t xml:space="preserve"> (вклад каждого компонента)</w:t>
      </w:r>
      <w:r w:rsidR="006A56CF" w:rsidRPr="0035752A">
        <w:rPr>
          <w:sz w:val="30"/>
          <w:szCs w:val="30"/>
        </w:rPr>
        <w:t>, а также</w:t>
      </w:r>
      <w:r w:rsidRPr="0035752A">
        <w:rPr>
          <w:sz w:val="30"/>
          <w:szCs w:val="30"/>
        </w:rPr>
        <w:t xml:space="preserve"> позвол</w:t>
      </w:r>
      <w:r w:rsidR="008155F3" w:rsidRPr="0035752A">
        <w:rPr>
          <w:sz w:val="30"/>
          <w:szCs w:val="30"/>
        </w:rPr>
        <w:t>ят</w:t>
      </w:r>
      <w:r w:rsidRPr="0035752A">
        <w:rPr>
          <w:sz w:val="30"/>
          <w:szCs w:val="30"/>
        </w:rPr>
        <w:t xml:space="preserve"> получить сведения о</w:t>
      </w:r>
      <w:r w:rsidR="00696560" w:rsidRPr="0035752A">
        <w:rPr>
          <w:sz w:val="30"/>
          <w:szCs w:val="30"/>
        </w:rPr>
        <w:t xml:space="preserve">б эффективности </w:t>
      </w:r>
      <w:r w:rsidR="008A6B81" w:rsidRPr="0035752A">
        <w:rPr>
          <w:sz w:val="30"/>
          <w:szCs w:val="30"/>
        </w:rPr>
        <w:t>(</w:t>
      </w:r>
      <w:r w:rsidR="00696560" w:rsidRPr="0035752A">
        <w:rPr>
          <w:sz w:val="30"/>
          <w:szCs w:val="30"/>
        </w:rPr>
        <w:t>безопасности</w:t>
      </w:r>
      <w:r w:rsidR="008A6B81" w:rsidRPr="0035752A">
        <w:rPr>
          <w:sz w:val="30"/>
          <w:szCs w:val="30"/>
        </w:rPr>
        <w:t>)</w:t>
      </w:r>
      <w:r w:rsidRPr="0035752A">
        <w:rPr>
          <w:sz w:val="30"/>
          <w:szCs w:val="30"/>
        </w:rPr>
        <w:t xml:space="preserve"> применени</w:t>
      </w:r>
      <w:r w:rsidR="00696560" w:rsidRPr="0035752A">
        <w:rPr>
          <w:sz w:val="30"/>
          <w:szCs w:val="30"/>
        </w:rPr>
        <w:t>я</w:t>
      </w:r>
      <w:r w:rsidRPr="0035752A">
        <w:rPr>
          <w:sz w:val="30"/>
          <w:szCs w:val="30"/>
        </w:rPr>
        <w:t xml:space="preserve"> </w:t>
      </w:r>
      <w:r w:rsidR="00696560" w:rsidRPr="0035752A">
        <w:rPr>
          <w:sz w:val="30"/>
          <w:szCs w:val="30"/>
        </w:rPr>
        <w:t xml:space="preserve">каждого из компонентов </w:t>
      </w:r>
      <w:r w:rsidRPr="0035752A">
        <w:rPr>
          <w:sz w:val="30"/>
          <w:szCs w:val="30"/>
        </w:rPr>
        <w:t>лекарств</w:t>
      </w:r>
      <w:r w:rsidR="00696560" w:rsidRPr="0035752A">
        <w:rPr>
          <w:sz w:val="30"/>
          <w:szCs w:val="30"/>
        </w:rPr>
        <w:t>енного препарата</w:t>
      </w:r>
      <w:r w:rsidRPr="0035752A">
        <w:rPr>
          <w:sz w:val="30"/>
          <w:szCs w:val="30"/>
        </w:rPr>
        <w:t xml:space="preserve"> по</w:t>
      </w:r>
      <w:r w:rsidR="006A56CF" w:rsidRPr="0035752A">
        <w:rPr>
          <w:sz w:val="30"/>
          <w:szCs w:val="30"/>
        </w:rPr>
        <w:t xml:space="preserve"> </w:t>
      </w:r>
      <w:r w:rsidRPr="0035752A">
        <w:rPr>
          <w:sz w:val="30"/>
          <w:szCs w:val="30"/>
        </w:rPr>
        <w:t>отдельности и в комбинации.</w:t>
      </w:r>
    </w:p>
    <w:p w:rsidR="009D55A1" w:rsidRPr="0035752A" w:rsidRDefault="00963E36" w:rsidP="00104CF6">
      <w:pPr>
        <w:numPr>
          <w:ilvl w:val="0"/>
          <w:numId w:val="6"/>
        </w:numPr>
        <w:tabs>
          <w:tab w:val="left" w:pos="1134"/>
        </w:tabs>
        <w:spacing w:line="360" w:lineRule="auto"/>
        <w:ind w:left="0" w:firstLine="709"/>
        <w:jc w:val="both"/>
        <w:rPr>
          <w:sz w:val="30"/>
          <w:szCs w:val="30"/>
        </w:rPr>
      </w:pPr>
      <w:r w:rsidRPr="0035752A">
        <w:rPr>
          <w:sz w:val="30"/>
          <w:szCs w:val="30"/>
        </w:rPr>
        <w:t>При проведении ф</w:t>
      </w:r>
      <w:r w:rsidR="00B462A9" w:rsidRPr="0035752A">
        <w:rPr>
          <w:sz w:val="30"/>
          <w:szCs w:val="30"/>
        </w:rPr>
        <w:t>акторно</w:t>
      </w:r>
      <w:r w:rsidRPr="0035752A">
        <w:rPr>
          <w:sz w:val="30"/>
          <w:szCs w:val="30"/>
        </w:rPr>
        <w:t>го</w:t>
      </w:r>
      <w:r w:rsidR="00B462A9" w:rsidRPr="0035752A">
        <w:rPr>
          <w:sz w:val="30"/>
          <w:szCs w:val="30"/>
        </w:rPr>
        <w:t xml:space="preserve"> исследовани</w:t>
      </w:r>
      <w:r w:rsidRPr="0035752A">
        <w:rPr>
          <w:sz w:val="30"/>
          <w:szCs w:val="30"/>
        </w:rPr>
        <w:t>я</w:t>
      </w:r>
      <w:r w:rsidR="009D55A1" w:rsidRPr="0035752A">
        <w:rPr>
          <w:sz w:val="30"/>
          <w:szCs w:val="30"/>
        </w:rPr>
        <w:t xml:space="preserve"> </w:t>
      </w:r>
      <w:r w:rsidRPr="0035752A">
        <w:rPr>
          <w:sz w:val="30"/>
          <w:szCs w:val="30"/>
        </w:rPr>
        <w:t xml:space="preserve">используют </w:t>
      </w:r>
      <w:r w:rsidR="00B462A9" w:rsidRPr="0035752A">
        <w:rPr>
          <w:sz w:val="30"/>
          <w:szCs w:val="30"/>
        </w:rPr>
        <w:t xml:space="preserve">параллельный дизайн с фиксированными дозами, в котором </w:t>
      </w:r>
      <w:r w:rsidRPr="0035752A">
        <w:rPr>
          <w:sz w:val="30"/>
          <w:szCs w:val="30"/>
        </w:rPr>
        <w:t xml:space="preserve">изучается </w:t>
      </w:r>
      <w:r w:rsidR="00B462A9" w:rsidRPr="0035752A">
        <w:rPr>
          <w:sz w:val="30"/>
          <w:szCs w:val="30"/>
        </w:rPr>
        <w:t xml:space="preserve">диапазон доз отдельных лекарственных препаратов и некоторые </w:t>
      </w:r>
      <w:r w:rsidR="009D55A1" w:rsidRPr="0035752A">
        <w:rPr>
          <w:sz w:val="30"/>
          <w:szCs w:val="30"/>
        </w:rPr>
        <w:t>(</w:t>
      </w:r>
      <w:r w:rsidR="00B462A9" w:rsidRPr="0035752A">
        <w:rPr>
          <w:sz w:val="30"/>
          <w:szCs w:val="30"/>
        </w:rPr>
        <w:t>или все возможные</w:t>
      </w:r>
      <w:r w:rsidR="009D55A1" w:rsidRPr="0035752A">
        <w:rPr>
          <w:sz w:val="30"/>
          <w:szCs w:val="30"/>
        </w:rPr>
        <w:t>)</w:t>
      </w:r>
      <w:r w:rsidR="00912B43" w:rsidRPr="0035752A">
        <w:rPr>
          <w:sz w:val="30"/>
          <w:szCs w:val="30"/>
        </w:rPr>
        <w:t xml:space="preserve"> их комбинации.</w:t>
      </w:r>
    </w:p>
    <w:p w:rsidR="009D55A1"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Для различения отдельных </w:t>
      </w:r>
      <w:r w:rsidR="00963E36" w:rsidRPr="0035752A">
        <w:rPr>
          <w:sz w:val="30"/>
          <w:szCs w:val="30"/>
        </w:rPr>
        <w:t>вариант</w:t>
      </w:r>
      <w:r w:rsidR="000F085C" w:rsidRPr="0035752A">
        <w:rPr>
          <w:sz w:val="30"/>
          <w:szCs w:val="30"/>
        </w:rPr>
        <w:t>ов</w:t>
      </w:r>
      <w:r w:rsidR="00963E36" w:rsidRPr="0035752A">
        <w:rPr>
          <w:sz w:val="30"/>
          <w:szCs w:val="30"/>
        </w:rPr>
        <w:t xml:space="preserve"> (наблюдений)</w:t>
      </w:r>
      <w:r w:rsidRPr="0035752A">
        <w:rPr>
          <w:sz w:val="30"/>
          <w:szCs w:val="30"/>
        </w:rPr>
        <w:t xml:space="preserve"> в парных сравнениях большой размер выборки не требуется, поскольку все данные допускается использовать для получения сведений</w:t>
      </w:r>
      <w:r w:rsidR="00610522" w:rsidRPr="0035752A">
        <w:rPr>
          <w:sz w:val="30"/>
          <w:szCs w:val="30"/>
        </w:rPr>
        <w:t>.</w:t>
      </w:r>
      <w:r w:rsidRPr="0035752A">
        <w:rPr>
          <w:sz w:val="30"/>
          <w:szCs w:val="30"/>
        </w:rPr>
        <w:t xml:space="preserve"> В связи с этим допустимо ограничиться умеренным размером выборки.</w:t>
      </w:r>
    </w:p>
    <w:p w:rsidR="00B462A9"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Дозы и комбинации, которые </w:t>
      </w:r>
      <w:r w:rsidR="00A53887" w:rsidRPr="0035752A">
        <w:rPr>
          <w:sz w:val="30"/>
          <w:szCs w:val="30"/>
        </w:rPr>
        <w:t xml:space="preserve">одобряются уполномоченными органами (экспертными </w:t>
      </w:r>
      <w:r w:rsidR="00F055B4" w:rsidRPr="0035752A">
        <w:rPr>
          <w:sz w:val="30"/>
          <w:szCs w:val="30"/>
        </w:rPr>
        <w:t>организациями</w:t>
      </w:r>
      <w:r w:rsidR="00A53887" w:rsidRPr="0035752A">
        <w:rPr>
          <w:sz w:val="30"/>
          <w:szCs w:val="30"/>
        </w:rPr>
        <w:t>)</w:t>
      </w:r>
      <w:r w:rsidRPr="0035752A">
        <w:rPr>
          <w:sz w:val="30"/>
          <w:szCs w:val="30"/>
        </w:rPr>
        <w:t xml:space="preserve"> в рамках регистрации </w:t>
      </w:r>
      <w:r w:rsidR="00A53887" w:rsidRPr="0035752A">
        <w:rPr>
          <w:sz w:val="30"/>
          <w:szCs w:val="30"/>
        </w:rPr>
        <w:t>лекарственного препарата</w:t>
      </w:r>
      <w:r w:rsidR="008155F3" w:rsidRPr="0035752A">
        <w:rPr>
          <w:sz w:val="30"/>
          <w:szCs w:val="30"/>
        </w:rPr>
        <w:t>,</w:t>
      </w:r>
      <w:r w:rsidR="00A53887" w:rsidRPr="0035752A">
        <w:rPr>
          <w:sz w:val="30"/>
          <w:szCs w:val="30"/>
        </w:rPr>
        <w:t xml:space="preserve"> </w:t>
      </w:r>
      <w:r w:rsidRPr="0035752A">
        <w:rPr>
          <w:sz w:val="30"/>
          <w:szCs w:val="30"/>
        </w:rPr>
        <w:t xml:space="preserve">не ограничиваются </w:t>
      </w:r>
      <w:r w:rsidR="00A53887" w:rsidRPr="0035752A">
        <w:rPr>
          <w:sz w:val="30"/>
          <w:szCs w:val="30"/>
        </w:rPr>
        <w:t>исключительно</w:t>
      </w:r>
      <w:r w:rsidRPr="0035752A">
        <w:rPr>
          <w:sz w:val="30"/>
          <w:szCs w:val="30"/>
        </w:rPr>
        <w:t xml:space="preserve"> изученными </w:t>
      </w:r>
      <w:r w:rsidR="00A53887" w:rsidRPr="0035752A">
        <w:rPr>
          <w:sz w:val="30"/>
          <w:szCs w:val="30"/>
        </w:rPr>
        <w:t xml:space="preserve">дозами и комбинациями </w:t>
      </w:r>
      <w:r w:rsidRPr="0035752A">
        <w:rPr>
          <w:sz w:val="30"/>
          <w:szCs w:val="30"/>
        </w:rPr>
        <w:t>и могут</w:t>
      </w:r>
      <w:r w:rsidR="00A53887" w:rsidRPr="0035752A">
        <w:rPr>
          <w:sz w:val="30"/>
          <w:szCs w:val="30"/>
        </w:rPr>
        <w:t xml:space="preserve"> при представлении соответствующего обоснования</w:t>
      </w:r>
      <w:r w:rsidRPr="0035752A">
        <w:rPr>
          <w:sz w:val="30"/>
          <w:szCs w:val="30"/>
        </w:rPr>
        <w:t xml:space="preserve"> включать все дозы и комбинации, являющиеся промежуточными по отношению к изученным</w:t>
      </w:r>
      <w:r w:rsidR="00F31E99" w:rsidRPr="0035752A">
        <w:rPr>
          <w:sz w:val="30"/>
          <w:szCs w:val="30"/>
        </w:rPr>
        <w:t xml:space="preserve"> дозам и комбинациям</w:t>
      </w:r>
      <w:r w:rsidRPr="0035752A">
        <w:rPr>
          <w:sz w:val="30"/>
          <w:szCs w:val="30"/>
        </w:rPr>
        <w:t xml:space="preserve">. Однако при выборе доз не </w:t>
      </w:r>
      <w:r w:rsidR="00A53887" w:rsidRPr="0035752A">
        <w:rPr>
          <w:sz w:val="30"/>
          <w:szCs w:val="30"/>
        </w:rPr>
        <w:t>следует</w:t>
      </w:r>
      <w:r w:rsidRPr="0035752A">
        <w:rPr>
          <w:sz w:val="30"/>
          <w:szCs w:val="30"/>
        </w:rPr>
        <w:t xml:space="preserve"> полагаться </w:t>
      </w:r>
      <w:r w:rsidR="00827CBA" w:rsidRPr="0035752A">
        <w:rPr>
          <w:sz w:val="30"/>
          <w:szCs w:val="30"/>
        </w:rPr>
        <w:t xml:space="preserve">исключительно </w:t>
      </w:r>
      <w:r w:rsidRPr="0035752A">
        <w:rPr>
          <w:sz w:val="30"/>
          <w:szCs w:val="30"/>
        </w:rPr>
        <w:t xml:space="preserve">на анализ поверхности </w:t>
      </w:r>
      <w:r w:rsidR="00827CBA" w:rsidRPr="0035752A">
        <w:rPr>
          <w:sz w:val="30"/>
          <w:szCs w:val="30"/>
        </w:rPr>
        <w:t xml:space="preserve">отклика для </w:t>
      </w:r>
      <w:r w:rsidRPr="0035752A">
        <w:rPr>
          <w:sz w:val="30"/>
          <w:szCs w:val="30"/>
        </w:rPr>
        <w:t xml:space="preserve">зависимости </w:t>
      </w:r>
      <w:r w:rsidR="00996B2B" w:rsidRPr="0035752A">
        <w:rPr>
          <w:sz w:val="30"/>
          <w:szCs w:val="30"/>
        </w:rPr>
        <w:t>«доза – эффект»</w:t>
      </w:r>
      <w:r w:rsidRPr="0035752A">
        <w:rPr>
          <w:sz w:val="30"/>
          <w:szCs w:val="30"/>
        </w:rPr>
        <w:t xml:space="preserve">. Если используемые </w:t>
      </w:r>
      <w:r w:rsidR="00963E36" w:rsidRPr="0035752A">
        <w:rPr>
          <w:sz w:val="30"/>
          <w:szCs w:val="30"/>
        </w:rPr>
        <w:t xml:space="preserve">в исследовании </w:t>
      </w:r>
      <w:r w:rsidRPr="0035752A">
        <w:rPr>
          <w:sz w:val="30"/>
          <w:szCs w:val="30"/>
        </w:rPr>
        <w:t xml:space="preserve">дозы ниже установленных эффективных доз отдельного лекарственного препарата, </w:t>
      </w:r>
      <w:r w:rsidR="00494629" w:rsidRPr="0035752A">
        <w:rPr>
          <w:sz w:val="30"/>
          <w:szCs w:val="30"/>
        </w:rPr>
        <w:t xml:space="preserve">то при использовании доз из </w:t>
      </w:r>
      <w:r w:rsidRPr="0035752A">
        <w:rPr>
          <w:sz w:val="30"/>
          <w:szCs w:val="30"/>
        </w:rPr>
        <w:t>нижней границы диапазона доз</w:t>
      </w:r>
      <w:r w:rsidR="00494629" w:rsidRPr="0035752A">
        <w:rPr>
          <w:sz w:val="30"/>
          <w:szCs w:val="30"/>
        </w:rPr>
        <w:t>ирования</w:t>
      </w:r>
      <w:r w:rsidRPr="0035752A">
        <w:rPr>
          <w:sz w:val="30"/>
          <w:szCs w:val="30"/>
        </w:rPr>
        <w:t xml:space="preserve">, как </w:t>
      </w:r>
      <w:r w:rsidRPr="0035752A">
        <w:rPr>
          <w:sz w:val="30"/>
          <w:szCs w:val="30"/>
        </w:rPr>
        <w:lastRenderedPageBreak/>
        <w:t xml:space="preserve">правило, необходимо подтвердить, что такие дозы будут превосходить </w:t>
      </w:r>
      <w:r w:rsidR="00494629" w:rsidRPr="0035752A">
        <w:rPr>
          <w:sz w:val="30"/>
          <w:szCs w:val="30"/>
        </w:rPr>
        <w:t xml:space="preserve">по эффекту </w:t>
      </w:r>
      <w:r w:rsidRPr="0035752A">
        <w:rPr>
          <w:sz w:val="30"/>
          <w:szCs w:val="30"/>
        </w:rPr>
        <w:t>плацебо в парных сравнениях. Од</w:t>
      </w:r>
      <w:r w:rsidR="00610522" w:rsidRPr="0035752A">
        <w:rPr>
          <w:sz w:val="30"/>
          <w:szCs w:val="30"/>
        </w:rPr>
        <w:t xml:space="preserve">ин </w:t>
      </w:r>
      <w:r w:rsidRPr="0035752A">
        <w:rPr>
          <w:sz w:val="30"/>
          <w:szCs w:val="30"/>
        </w:rPr>
        <w:t>из способов</w:t>
      </w:r>
      <w:r w:rsidR="0070105A" w:rsidRPr="0035752A">
        <w:rPr>
          <w:sz w:val="30"/>
          <w:szCs w:val="30"/>
        </w:rPr>
        <w:t>,</w:t>
      </w:r>
      <w:r w:rsidRPr="0035752A">
        <w:rPr>
          <w:sz w:val="30"/>
          <w:szCs w:val="30"/>
        </w:rPr>
        <w:t xml:space="preserve"> </w:t>
      </w:r>
      <w:r w:rsidR="00494629" w:rsidRPr="0035752A">
        <w:rPr>
          <w:sz w:val="30"/>
          <w:szCs w:val="30"/>
        </w:rPr>
        <w:t>позволяющих подтвердить это</w:t>
      </w:r>
      <w:r w:rsidRPr="0035752A">
        <w:rPr>
          <w:sz w:val="30"/>
          <w:szCs w:val="30"/>
        </w:rPr>
        <w:t xml:space="preserve"> в рамках факторного исследования</w:t>
      </w:r>
      <w:r w:rsidR="0070105A" w:rsidRPr="0035752A">
        <w:rPr>
          <w:sz w:val="30"/>
          <w:szCs w:val="30"/>
        </w:rPr>
        <w:t>,</w:t>
      </w:r>
      <w:r w:rsidRPr="0035752A">
        <w:rPr>
          <w:sz w:val="30"/>
          <w:szCs w:val="30"/>
        </w:rPr>
        <w:t xml:space="preserve"> </w:t>
      </w:r>
      <w:r w:rsidR="0070105A" w:rsidRPr="0035752A">
        <w:rPr>
          <w:sz w:val="30"/>
          <w:szCs w:val="30"/>
        </w:rPr>
        <w:t>состоит в</w:t>
      </w:r>
      <w:r w:rsidR="00494629" w:rsidRPr="0035752A">
        <w:rPr>
          <w:sz w:val="30"/>
          <w:szCs w:val="30"/>
        </w:rPr>
        <w:t xml:space="preserve"> </w:t>
      </w:r>
      <w:r w:rsidR="00E86445" w:rsidRPr="0035752A">
        <w:rPr>
          <w:sz w:val="30"/>
          <w:szCs w:val="30"/>
        </w:rPr>
        <w:t>незначительно</w:t>
      </w:r>
      <w:r w:rsidR="0070105A" w:rsidRPr="0035752A">
        <w:rPr>
          <w:sz w:val="30"/>
          <w:szCs w:val="30"/>
        </w:rPr>
        <w:t>м</w:t>
      </w:r>
      <w:r w:rsidR="00E86445" w:rsidRPr="0035752A">
        <w:rPr>
          <w:sz w:val="30"/>
          <w:szCs w:val="30"/>
        </w:rPr>
        <w:t xml:space="preserve"> </w:t>
      </w:r>
      <w:r w:rsidRPr="0035752A">
        <w:rPr>
          <w:sz w:val="30"/>
          <w:szCs w:val="30"/>
        </w:rPr>
        <w:t>увелич</w:t>
      </w:r>
      <w:r w:rsidR="0070105A" w:rsidRPr="0035752A">
        <w:rPr>
          <w:sz w:val="30"/>
          <w:szCs w:val="30"/>
        </w:rPr>
        <w:t>ении</w:t>
      </w:r>
      <w:r w:rsidRPr="0035752A">
        <w:rPr>
          <w:sz w:val="30"/>
          <w:szCs w:val="30"/>
        </w:rPr>
        <w:t xml:space="preserve"> </w:t>
      </w:r>
      <w:r w:rsidR="00494629" w:rsidRPr="0035752A">
        <w:rPr>
          <w:sz w:val="30"/>
          <w:szCs w:val="30"/>
        </w:rPr>
        <w:t>численност</w:t>
      </w:r>
      <w:r w:rsidR="0070105A" w:rsidRPr="0035752A">
        <w:rPr>
          <w:sz w:val="30"/>
          <w:szCs w:val="30"/>
        </w:rPr>
        <w:t>и</w:t>
      </w:r>
      <w:r w:rsidR="00494629" w:rsidRPr="0035752A">
        <w:rPr>
          <w:sz w:val="30"/>
          <w:szCs w:val="30"/>
        </w:rPr>
        <w:t xml:space="preserve"> </w:t>
      </w:r>
      <w:r w:rsidRPr="0035752A">
        <w:rPr>
          <w:sz w:val="30"/>
          <w:szCs w:val="30"/>
        </w:rPr>
        <w:t>группы с комбинацией низ</w:t>
      </w:r>
      <w:r w:rsidR="008155F3" w:rsidRPr="0035752A">
        <w:rPr>
          <w:sz w:val="30"/>
          <w:szCs w:val="30"/>
        </w:rPr>
        <w:t>к</w:t>
      </w:r>
      <w:r w:rsidRPr="0035752A">
        <w:rPr>
          <w:sz w:val="30"/>
          <w:szCs w:val="30"/>
        </w:rPr>
        <w:t>их доз и групп</w:t>
      </w:r>
      <w:r w:rsidR="002E4285" w:rsidRPr="0035752A">
        <w:rPr>
          <w:sz w:val="30"/>
          <w:szCs w:val="30"/>
        </w:rPr>
        <w:t>ы</w:t>
      </w:r>
      <w:r w:rsidRPr="0035752A">
        <w:rPr>
          <w:sz w:val="30"/>
          <w:szCs w:val="30"/>
        </w:rPr>
        <w:t xml:space="preserve"> плацебо по сравнению с другими</w:t>
      </w:r>
      <w:r w:rsidR="00883AD6" w:rsidRPr="0035752A">
        <w:rPr>
          <w:sz w:val="30"/>
          <w:szCs w:val="30"/>
        </w:rPr>
        <w:t xml:space="preserve"> группами</w:t>
      </w:r>
      <w:r w:rsidR="00CD34D8" w:rsidRPr="0035752A">
        <w:rPr>
          <w:sz w:val="30"/>
          <w:szCs w:val="30"/>
        </w:rPr>
        <w:t>. Т</w:t>
      </w:r>
      <w:r w:rsidRPr="0035752A">
        <w:rPr>
          <w:sz w:val="30"/>
          <w:szCs w:val="30"/>
        </w:rPr>
        <w:t xml:space="preserve">акже можно провести отдельное исследование комбинации низших доз. </w:t>
      </w:r>
      <w:r w:rsidR="00494629" w:rsidRPr="0035752A">
        <w:rPr>
          <w:sz w:val="30"/>
          <w:szCs w:val="30"/>
        </w:rPr>
        <w:t xml:space="preserve">При </w:t>
      </w:r>
      <w:r w:rsidR="008E2F0C" w:rsidRPr="0035752A">
        <w:rPr>
          <w:sz w:val="30"/>
          <w:szCs w:val="30"/>
        </w:rPr>
        <w:t xml:space="preserve">изучении в </w:t>
      </w:r>
      <w:r w:rsidR="00142F6A" w:rsidRPr="0035752A">
        <w:rPr>
          <w:sz w:val="30"/>
          <w:szCs w:val="30"/>
        </w:rPr>
        <w:t xml:space="preserve">клинических </w:t>
      </w:r>
      <w:r w:rsidR="008E2F0C" w:rsidRPr="0035752A">
        <w:rPr>
          <w:sz w:val="30"/>
          <w:szCs w:val="30"/>
        </w:rPr>
        <w:t>исследовани</w:t>
      </w:r>
      <w:r w:rsidR="00142F6A" w:rsidRPr="0035752A">
        <w:rPr>
          <w:sz w:val="30"/>
          <w:szCs w:val="30"/>
        </w:rPr>
        <w:t>ях</w:t>
      </w:r>
      <w:r w:rsidR="008E2F0C" w:rsidRPr="0035752A">
        <w:rPr>
          <w:sz w:val="30"/>
          <w:szCs w:val="30"/>
        </w:rPr>
        <w:t xml:space="preserve"> </w:t>
      </w:r>
      <w:r w:rsidR="00494629" w:rsidRPr="0035752A">
        <w:rPr>
          <w:sz w:val="30"/>
          <w:szCs w:val="30"/>
        </w:rPr>
        <w:t>доз</w:t>
      </w:r>
      <w:r w:rsidR="008E2F0C" w:rsidRPr="0035752A">
        <w:rPr>
          <w:sz w:val="30"/>
          <w:szCs w:val="30"/>
        </w:rPr>
        <w:t xml:space="preserve"> лекарственного препарата, которые находятся у </w:t>
      </w:r>
      <w:r w:rsidRPr="0035752A">
        <w:rPr>
          <w:sz w:val="30"/>
          <w:szCs w:val="30"/>
        </w:rPr>
        <w:t>верхней границ</w:t>
      </w:r>
      <w:r w:rsidR="008E2F0C" w:rsidRPr="0035752A">
        <w:rPr>
          <w:sz w:val="30"/>
          <w:szCs w:val="30"/>
        </w:rPr>
        <w:t>ы</w:t>
      </w:r>
      <w:r w:rsidRPr="0035752A">
        <w:rPr>
          <w:sz w:val="30"/>
          <w:szCs w:val="30"/>
        </w:rPr>
        <w:t xml:space="preserve"> </w:t>
      </w:r>
      <w:r w:rsidR="00142F6A" w:rsidRPr="0035752A">
        <w:rPr>
          <w:sz w:val="30"/>
          <w:szCs w:val="30"/>
        </w:rPr>
        <w:t xml:space="preserve">рекомендуемого </w:t>
      </w:r>
      <w:r w:rsidRPr="0035752A">
        <w:rPr>
          <w:sz w:val="30"/>
          <w:szCs w:val="30"/>
        </w:rPr>
        <w:t xml:space="preserve">диапазона доз, </w:t>
      </w:r>
      <w:r w:rsidR="00142F6A" w:rsidRPr="0035752A">
        <w:rPr>
          <w:sz w:val="30"/>
          <w:szCs w:val="30"/>
        </w:rPr>
        <w:t>следует</w:t>
      </w:r>
      <w:r w:rsidRPr="0035752A">
        <w:rPr>
          <w:sz w:val="30"/>
          <w:szCs w:val="30"/>
        </w:rPr>
        <w:t xml:space="preserve"> </w:t>
      </w:r>
      <w:r w:rsidR="00142F6A" w:rsidRPr="0035752A">
        <w:rPr>
          <w:sz w:val="30"/>
          <w:szCs w:val="30"/>
        </w:rPr>
        <w:t>дополнительно изучить</w:t>
      </w:r>
      <w:r w:rsidR="008155F3" w:rsidRPr="0035752A">
        <w:rPr>
          <w:sz w:val="30"/>
          <w:szCs w:val="30"/>
        </w:rPr>
        <w:t>,</w:t>
      </w:r>
      <w:r w:rsidR="00142F6A" w:rsidRPr="0035752A">
        <w:rPr>
          <w:sz w:val="30"/>
          <w:szCs w:val="30"/>
        </w:rPr>
        <w:t xml:space="preserve"> какую часть общего эффекта лекарственного препарата обеспечивает </w:t>
      </w:r>
      <w:r w:rsidRPr="0035752A">
        <w:rPr>
          <w:sz w:val="30"/>
          <w:szCs w:val="30"/>
        </w:rPr>
        <w:t>кажд</w:t>
      </w:r>
      <w:r w:rsidR="00142F6A" w:rsidRPr="0035752A">
        <w:rPr>
          <w:sz w:val="30"/>
          <w:szCs w:val="30"/>
        </w:rPr>
        <w:t>ый из его</w:t>
      </w:r>
      <w:r w:rsidRPr="0035752A">
        <w:rPr>
          <w:sz w:val="30"/>
          <w:szCs w:val="30"/>
        </w:rPr>
        <w:t xml:space="preserve"> компонент</w:t>
      </w:r>
      <w:r w:rsidR="00142F6A" w:rsidRPr="0035752A">
        <w:rPr>
          <w:sz w:val="30"/>
          <w:szCs w:val="30"/>
        </w:rPr>
        <w:t>ов</w:t>
      </w:r>
      <w:r w:rsidRPr="0035752A">
        <w:rPr>
          <w:sz w:val="30"/>
          <w:szCs w:val="30"/>
        </w:rPr>
        <w:t>.</w:t>
      </w:r>
    </w:p>
    <w:p w:rsidR="00B462A9" w:rsidRPr="0035752A" w:rsidRDefault="00B462A9"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Перекрестный дизайн</w:t>
      </w:r>
      <w:r w:rsidR="00C43624" w:rsidRPr="0035752A">
        <w:rPr>
          <w:b w:val="0"/>
          <w:sz w:val="30"/>
          <w:szCs w:val="30"/>
          <w:lang w:val="ru-RU"/>
        </w:rPr>
        <w:t xml:space="preserve"> исследования</w:t>
      </w:r>
      <w:r w:rsidR="00C43624" w:rsidRPr="0035752A">
        <w:rPr>
          <w:b w:val="0"/>
          <w:sz w:val="30"/>
          <w:szCs w:val="30"/>
          <w:lang w:val="ru-RU"/>
        </w:rPr>
        <w:br/>
        <w:t>зависимости</w:t>
      </w:r>
      <w:r w:rsidRPr="0035752A">
        <w:rPr>
          <w:b w:val="0"/>
          <w:sz w:val="30"/>
          <w:szCs w:val="30"/>
          <w:lang w:val="ru-RU"/>
        </w:rPr>
        <w:t xml:space="preserve"> </w:t>
      </w:r>
      <w:r w:rsidR="00996B2B" w:rsidRPr="0035752A">
        <w:rPr>
          <w:b w:val="0"/>
          <w:sz w:val="30"/>
          <w:szCs w:val="30"/>
          <w:lang w:val="ru-RU"/>
        </w:rPr>
        <w:t>«доза – эффект»</w:t>
      </w:r>
    </w:p>
    <w:p w:rsidR="00883AD6"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Рандомизированное множественное перекрестное исследование разных доз будет успешным, если эффект лекарственного препарата проявляется быстро, а пациенты возвращаются в исходное состояние </w:t>
      </w:r>
      <w:r w:rsidR="00494629" w:rsidRPr="0035752A">
        <w:rPr>
          <w:sz w:val="30"/>
          <w:szCs w:val="30"/>
        </w:rPr>
        <w:t xml:space="preserve">сразу </w:t>
      </w:r>
      <w:r w:rsidRPr="0035752A">
        <w:rPr>
          <w:sz w:val="30"/>
          <w:szCs w:val="30"/>
        </w:rPr>
        <w:t xml:space="preserve">после прекращения терапии, при этом эффекты не являются необратимыми (выздоровление, </w:t>
      </w:r>
      <w:r w:rsidR="008155F3" w:rsidRPr="0035752A">
        <w:rPr>
          <w:sz w:val="30"/>
          <w:szCs w:val="30"/>
        </w:rPr>
        <w:t>летальный исход</w:t>
      </w:r>
      <w:r w:rsidRPr="0035752A">
        <w:rPr>
          <w:sz w:val="30"/>
          <w:szCs w:val="30"/>
        </w:rPr>
        <w:t xml:space="preserve">), а заболевание имеет достаточно стабильное течение. </w:t>
      </w:r>
      <w:r w:rsidR="00883AD6" w:rsidRPr="0035752A">
        <w:rPr>
          <w:sz w:val="30"/>
          <w:szCs w:val="30"/>
        </w:rPr>
        <w:t>Такой дизайн имеет</w:t>
      </w:r>
      <w:r w:rsidR="007265AC" w:rsidRPr="0035752A">
        <w:rPr>
          <w:sz w:val="30"/>
          <w:szCs w:val="30"/>
        </w:rPr>
        <w:t xml:space="preserve"> недостатки</w:t>
      </w:r>
      <w:r w:rsidR="00467E7B" w:rsidRPr="0035752A">
        <w:rPr>
          <w:sz w:val="30"/>
          <w:szCs w:val="30"/>
        </w:rPr>
        <w:t xml:space="preserve"> </w:t>
      </w:r>
      <w:r w:rsidRPr="0035752A">
        <w:rPr>
          <w:sz w:val="30"/>
          <w:szCs w:val="30"/>
        </w:rPr>
        <w:t>всех перекрестных исследований: если в исследуемых группах много выбываний, могут возникнуть аналитические сложности</w:t>
      </w:r>
      <w:r w:rsidR="008155F3" w:rsidRPr="0035752A">
        <w:rPr>
          <w:sz w:val="30"/>
          <w:szCs w:val="30"/>
        </w:rPr>
        <w:t>,</w:t>
      </w:r>
      <w:r w:rsidRPr="0035752A">
        <w:rPr>
          <w:sz w:val="30"/>
          <w:szCs w:val="30"/>
        </w:rPr>
        <w:t xml:space="preserve"> </w:t>
      </w:r>
      <w:r w:rsidR="00883AD6" w:rsidRPr="0035752A">
        <w:rPr>
          <w:sz w:val="30"/>
          <w:szCs w:val="30"/>
        </w:rPr>
        <w:t xml:space="preserve">а также </w:t>
      </w:r>
      <w:r w:rsidRPr="0035752A">
        <w:rPr>
          <w:sz w:val="30"/>
          <w:szCs w:val="30"/>
        </w:rPr>
        <w:t>часто возникают проблемы эффекта переноса (более длительные периоды лечения могут минимизировать указанную проблему), сопоставимости исходных показателей по окончании первого периода и взаимодействии «период</w:t>
      </w:r>
      <w:r w:rsidR="00E86445" w:rsidRPr="0035752A">
        <w:rPr>
          <w:sz w:val="30"/>
          <w:szCs w:val="30"/>
        </w:rPr>
        <w:t xml:space="preserve"> </w:t>
      </w:r>
      <w:r w:rsidRPr="0035752A">
        <w:rPr>
          <w:sz w:val="30"/>
          <w:szCs w:val="30"/>
        </w:rPr>
        <w:t>–</w:t>
      </w:r>
      <w:r w:rsidR="00E86445" w:rsidRPr="0035752A">
        <w:rPr>
          <w:sz w:val="30"/>
          <w:szCs w:val="30"/>
        </w:rPr>
        <w:t xml:space="preserve"> </w:t>
      </w:r>
      <w:r w:rsidRPr="0035752A">
        <w:rPr>
          <w:sz w:val="30"/>
          <w:szCs w:val="30"/>
        </w:rPr>
        <w:t xml:space="preserve">лекарственный препарат». Продолжительность исследования можно сократить, используя подходы, согласно которым не все пациенты получают каждую </w:t>
      </w:r>
      <w:r w:rsidRPr="0035752A">
        <w:rPr>
          <w:sz w:val="30"/>
          <w:szCs w:val="30"/>
        </w:rPr>
        <w:lastRenderedPageBreak/>
        <w:t>исследуемую дозу</w:t>
      </w:r>
      <w:r w:rsidR="00883AD6" w:rsidRPr="0035752A">
        <w:rPr>
          <w:sz w:val="30"/>
          <w:szCs w:val="30"/>
        </w:rPr>
        <w:t xml:space="preserve"> (</w:t>
      </w:r>
      <w:r w:rsidRPr="0035752A">
        <w:rPr>
          <w:sz w:val="30"/>
          <w:szCs w:val="30"/>
        </w:rPr>
        <w:t>например, дизайны с сбалансированными неполными блоками</w:t>
      </w:r>
      <w:r w:rsidR="00883AD6" w:rsidRPr="0035752A">
        <w:rPr>
          <w:sz w:val="30"/>
          <w:szCs w:val="30"/>
        </w:rPr>
        <w:t>)</w:t>
      </w:r>
      <w:r w:rsidRPr="0035752A">
        <w:rPr>
          <w:sz w:val="30"/>
          <w:szCs w:val="30"/>
        </w:rPr>
        <w:t>.</w:t>
      </w:r>
    </w:p>
    <w:p w:rsidR="00B462A9"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Преимуществом </w:t>
      </w:r>
      <w:r w:rsidR="00A9220A" w:rsidRPr="0035752A">
        <w:rPr>
          <w:sz w:val="30"/>
          <w:szCs w:val="30"/>
        </w:rPr>
        <w:t xml:space="preserve">перекрестного </w:t>
      </w:r>
      <w:r w:rsidRPr="0035752A">
        <w:rPr>
          <w:sz w:val="30"/>
          <w:szCs w:val="30"/>
        </w:rPr>
        <w:t>дизайна</w:t>
      </w:r>
      <w:r w:rsidR="00C43624" w:rsidRPr="0035752A">
        <w:rPr>
          <w:sz w:val="30"/>
          <w:szCs w:val="30"/>
        </w:rPr>
        <w:t xml:space="preserve"> исследования зависимости</w:t>
      </w:r>
      <w:r w:rsidRPr="0035752A">
        <w:rPr>
          <w:sz w:val="30"/>
          <w:szCs w:val="30"/>
        </w:rPr>
        <w:t xml:space="preserve"> </w:t>
      </w:r>
      <w:r w:rsidR="00A9220A" w:rsidRPr="0035752A">
        <w:rPr>
          <w:sz w:val="30"/>
          <w:szCs w:val="30"/>
        </w:rPr>
        <w:t xml:space="preserve">«доза – эффект» </w:t>
      </w:r>
      <w:r w:rsidRPr="0035752A">
        <w:rPr>
          <w:sz w:val="30"/>
          <w:szCs w:val="30"/>
        </w:rPr>
        <w:t>является то, что каждый субъект получает несколько разных доз, что позволяет оценить распределение индивидуальных кривых</w:t>
      </w:r>
      <w:r w:rsidR="00C43624" w:rsidRPr="0035752A">
        <w:rPr>
          <w:sz w:val="30"/>
          <w:szCs w:val="30"/>
        </w:rPr>
        <w:t xml:space="preserve"> зависимости</w:t>
      </w:r>
      <w:r w:rsidRPr="0035752A">
        <w:rPr>
          <w:sz w:val="30"/>
          <w:szCs w:val="30"/>
        </w:rPr>
        <w:t xml:space="preserve"> </w:t>
      </w:r>
      <w:r w:rsidR="00996B2B" w:rsidRPr="0035752A">
        <w:rPr>
          <w:sz w:val="30"/>
          <w:szCs w:val="30"/>
        </w:rPr>
        <w:t>«доза – эффект»</w:t>
      </w:r>
      <w:r w:rsidRPr="0035752A">
        <w:rPr>
          <w:sz w:val="30"/>
          <w:szCs w:val="30"/>
        </w:rPr>
        <w:t xml:space="preserve">, а также </w:t>
      </w:r>
      <w:r w:rsidR="008A6B81" w:rsidRPr="0035752A">
        <w:rPr>
          <w:sz w:val="30"/>
          <w:szCs w:val="30"/>
        </w:rPr>
        <w:t xml:space="preserve">популяционную среднюю кривую (групповую среднюю кривую) </w:t>
      </w:r>
      <w:r w:rsidR="00A9220A" w:rsidRPr="0035752A">
        <w:rPr>
          <w:sz w:val="30"/>
          <w:szCs w:val="30"/>
        </w:rPr>
        <w:t>зависимост</w:t>
      </w:r>
      <w:r w:rsidR="00C43624" w:rsidRPr="0035752A">
        <w:rPr>
          <w:sz w:val="30"/>
          <w:szCs w:val="30"/>
        </w:rPr>
        <w:t>и</w:t>
      </w:r>
      <w:r w:rsidR="00A9220A" w:rsidRPr="0035752A">
        <w:rPr>
          <w:sz w:val="30"/>
          <w:szCs w:val="30"/>
        </w:rPr>
        <w:t xml:space="preserve"> «доза – эффект»</w:t>
      </w:r>
      <w:r w:rsidRPr="0035752A">
        <w:rPr>
          <w:sz w:val="30"/>
          <w:szCs w:val="30"/>
        </w:rPr>
        <w:t>, для чего</w:t>
      </w:r>
      <w:r w:rsidR="00A9220A" w:rsidRPr="0035752A">
        <w:rPr>
          <w:sz w:val="30"/>
          <w:szCs w:val="30"/>
        </w:rPr>
        <w:t xml:space="preserve"> требуется меньшее число пациентов</w:t>
      </w:r>
      <w:r w:rsidRPr="0035752A">
        <w:rPr>
          <w:sz w:val="30"/>
          <w:szCs w:val="30"/>
        </w:rPr>
        <w:t>, по сравнению с параллельным дизайном. К тому же в противоположность дизайнам по подбору доз доза и время не искажаются, а эффекты переноса лучше подвергаются контролю.</w:t>
      </w:r>
    </w:p>
    <w:p w:rsidR="00B462A9" w:rsidRPr="0035752A" w:rsidRDefault="00B462A9"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Принудительный подбор доз</w:t>
      </w:r>
    </w:p>
    <w:p w:rsidR="00A44FC3"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В исследовании с принудительным подбором доз всем пациентам последовательно назначают возрастающие дозы</w:t>
      </w:r>
      <w:r w:rsidR="00A44FC3" w:rsidRPr="0035752A">
        <w:rPr>
          <w:sz w:val="30"/>
          <w:szCs w:val="30"/>
        </w:rPr>
        <w:t xml:space="preserve">. </w:t>
      </w:r>
      <w:r w:rsidR="007265AC" w:rsidRPr="0035752A">
        <w:rPr>
          <w:sz w:val="30"/>
          <w:szCs w:val="30"/>
        </w:rPr>
        <w:t>Исследование с принудительн</w:t>
      </w:r>
      <w:r w:rsidR="0070105A" w:rsidRPr="0035752A">
        <w:rPr>
          <w:sz w:val="30"/>
          <w:szCs w:val="30"/>
        </w:rPr>
        <w:t>ы</w:t>
      </w:r>
      <w:r w:rsidR="007265AC" w:rsidRPr="0035752A">
        <w:rPr>
          <w:sz w:val="30"/>
          <w:szCs w:val="30"/>
        </w:rPr>
        <w:t xml:space="preserve">м подбором доз </w:t>
      </w:r>
      <w:r w:rsidRPr="0035752A">
        <w:rPr>
          <w:sz w:val="30"/>
          <w:szCs w:val="30"/>
        </w:rPr>
        <w:t xml:space="preserve">по своей </w:t>
      </w:r>
      <w:r w:rsidR="00697207" w:rsidRPr="0035752A">
        <w:rPr>
          <w:sz w:val="30"/>
          <w:szCs w:val="30"/>
        </w:rPr>
        <w:t>методике</w:t>
      </w:r>
      <w:r w:rsidRPr="0035752A">
        <w:rPr>
          <w:sz w:val="30"/>
          <w:szCs w:val="30"/>
        </w:rPr>
        <w:t xml:space="preserve"> и ограничениям похоже на рандомизированное множественное перекрестное исследование зависимости </w:t>
      </w:r>
      <w:r w:rsidR="00996B2B" w:rsidRPr="0035752A">
        <w:rPr>
          <w:sz w:val="30"/>
          <w:szCs w:val="30"/>
        </w:rPr>
        <w:t>«доза – эффект»</w:t>
      </w:r>
      <w:r w:rsidR="00A9220A" w:rsidRPr="0035752A">
        <w:rPr>
          <w:sz w:val="30"/>
          <w:szCs w:val="30"/>
        </w:rPr>
        <w:t>,</w:t>
      </w:r>
      <w:r w:rsidRPr="0035752A">
        <w:rPr>
          <w:sz w:val="30"/>
          <w:szCs w:val="30"/>
        </w:rPr>
        <w:t xml:space="preserve"> за исключением того, что дозы назначаются упорядоченно, а не случайно.</w:t>
      </w:r>
    </w:p>
    <w:p w:rsidR="00A44FC3"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Если большинство пациентов успевают получить все дозы и исследование включает </w:t>
      </w:r>
      <w:r w:rsidR="0077508F">
        <w:rPr>
          <w:sz w:val="30"/>
          <w:szCs w:val="30"/>
        </w:rPr>
        <w:t xml:space="preserve">в себя </w:t>
      </w:r>
      <w:r w:rsidRPr="0035752A">
        <w:rPr>
          <w:sz w:val="30"/>
          <w:szCs w:val="30"/>
        </w:rPr>
        <w:t>группу плацебо, то исследование с принудительным подбором доз позволяет провести ряд сравнений всей рандомизированной группы, получавшей несколько доз, с группой плацебо</w:t>
      </w:r>
      <w:r w:rsidR="000F085C" w:rsidRPr="0035752A">
        <w:rPr>
          <w:sz w:val="30"/>
          <w:szCs w:val="30"/>
        </w:rPr>
        <w:t xml:space="preserve"> (</w:t>
      </w:r>
      <w:r w:rsidRPr="0035752A">
        <w:rPr>
          <w:sz w:val="30"/>
          <w:szCs w:val="30"/>
        </w:rPr>
        <w:t>аналогично параллельному исследованию с фиксированными дозами</w:t>
      </w:r>
      <w:r w:rsidR="000F085C" w:rsidRPr="0035752A">
        <w:rPr>
          <w:sz w:val="30"/>
          <w:szCs w:val="30"/>
        </w:rPr>
        <w:t>)</w:t>
      </w:r>
      <w:r w:rsidRPr="0035752A">
        <w:rPr>
          <w:sz w:val="30"/>
          <w:szCs w:val="30"/>
        </w:rPr>
        <w:t xml:space="preserve">. Основным недостатком такого дизайна является </w:t>
      </w:r>
      <w:r w:rsidR="007265AC" w:rsidRPr="0035752A">
        <w:rPr>
          <w:sz w:val="30"/>
          <w:szCs w:val="30"/>
        </w:rPr>
        <w:t xml:space="preserve">неспособность </w:t>
      </w:r>
      <w:r w:rsidRPr="0035752A">
        <w:rPr>
          <w:sz w:val="30"/>
          <w:szCs w:val="30"/>
        </w:rPr>
        <w:t xml:space="preserve">различить эффект повышения дозы от эффекта увеличения продолжительности терапии или кумулятивного эффекта лекарственного препарата. </w:t>
      </w:r>
      <w:r w:rsidR="00A44FC3" w:rsidRPr="0035752A">
        <w:rPr>
          <w:sz w:val="30"/>
          <w:szCs w:val="30"/>
        </w:rPr>
        <w:t>Т</w:t>
      </w:r>
      <w:r w:rsidRPr="0035752A">
        <w:rPr>
          <w:sz w:val="30"/>
          <w:szCs w:val="30"/>
        </w:rPr>
        <w:t xml:space="preserve">акой дизайн будет неудовлетворительным, </w:t>
      </w:r>
      <w:r w:rsidRPr="0035752A">
        <w:rPr>
          <w:sz w:val="30"/>
          <w:szCs w:val="30"/>
        </w:rPr>
        <w:lastRenderedPageBreak/>
        <w:t xml:space="preserve">если эффект является отсроченным </w:t>
      </w:r>
      <w:r w:rsidR="00BC0D41" w:rsidRPr="0035752A">
        <w:rPr>
          <w:sz w:val="30"/>
          <w:szCs w:val="30"/>
        </w:rPr>
        <w:t xml:space="preserve">во времени </w:t>
      </w:r>
      <w:r w:rsidRPr="0035752A">
        <w:rPr>
          <w:sz w:val="30"/>
          <w:szCs w:val="30"/>
        </w:rPr>
        <w:t>при условии, что каждая доза не исследуется длительно. Даже если эффект наступает быстро (согласно ретроспективным данным), такой дизайн дает мало сведений о нежелательных реакциях, многие из которых зависят от времени.</w:t>
      </w:r>
    </w:p>
    <w:p w:rsidR="007C56B9"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Тенденция к самопроизвольному улучшению</w:t>
      </w:r>
      <w:r w:rsidR="00697207" w:rsidRPr="0035752A">
        <w:rPr>
          <w:sz w:val="30"/>
          <w:szCs w:val="30"/>
        </w:rPr>
        <w:t xml:space="preserve"> состояния пациента без влияния лекарственного препарата</w:t>
      </w:r>
      <w:r w:rsidRPr="0035752A">
        <w:rPr>
          <w:sz w:val="30"/>
          <w:szCs w:val="30"/>
        </w:rPr>
        <w:t>, проявляющ</w:t>
      </w:r>
      <w:r w:rsidR="00A44FC3" w:rsidRPr="0035752A">
        <w:rPr>
          <w:sz w:val="30"/>
          <w:szCs w:val="30"/>
        </w:rPr>
        <w:t xml:space="preserve">аяся </w:t>
      </w:r>
      <w:r w:rsidRPr="0035752A">
        <w:rPr>
          <w:sz w:val="30"/>
          <w:szCs w:val="30"/>
        </w:rPr>
        <w:t>достаточно часто, распознается с помощью группы плацебо</w:t>
      </w:r>
      <w:r w:rsidR="00697207" w:rsidRPr="0035752A">
        <w:rPr>
          <w:sz w:val="30"/>
          <w:szCs w:val="30"/>
        </w:rPr>
        <w:t>.</w:t>
      </w:r>
      <w:r w:rsidRPr="0035752A">
        <w:rPr>
          <w:sz w:val="30"/>
          <w:szCs w:val="30"/>
        </w:rPr>
        <w:t xml:space="preserve"> </w:t>
      </w:r>
      <w:r w:rsidR="00697207" w:rsidRPr="0035752A">
        <w:rPr>
          <w:sz w:val="30"/>
          <w:szCs w:val="30"/>
        </w:rPr>
        <w:t>О</w:t>
      </w:r>
      <w:r w:rsidRPr="0035752A">
        <w:rPr>
          <w:sz w:val="30"/>
          <w:szCs w:val="30"/>
        </w:rPr>
        <w:t xml:space="preserve">днако эта проблема </w:t>
      </w:r>
      <w:r w:rsidR="00697207" w:rsidRPr="0035752A">
        <w:rPr>
          <w:sz w:val="30"/>
          <w:szCs w:val="30"/>
        </w:rPr>
        <w:t xml:space="preserve">в целом </w:t>
      </w:r>
      <w:r w:rsidRPr="0035752A">
        <w:rPr>
          <w:sz w:val="30"/>
          <w:szCs w:val="30"/>
        </w:rPr>
        <w:t xml:space="preserve">характерна для </w:t>
      </w:r>
      <w:r w:rsidR="00697207" w:rsidRPr="0035752A">
        <w:rPr>
          <w:sz w:val="30"/>
          <w:szCs w:val="30"/>
        </w:rPr>
        <w:t>данного</w:t>
      </w:r>
      <w:r w:rsidRPr="0035752A">
        <w:rPr>
          <w:sz w:val="30"/>
          <w:szCs w:val="30"/>
        </w:rPr>
        <w:t xml:space="preserve"> дизайна</w:t>
      </w:r>
      <w:r w:rsidR="00697207" w:rsidRPr="0035752A">
        <w:rPr>
          <w:sz w:val="30"/>
          <w:szCs w:val="30"/>
        </w:rPr>
        <w:t xml:space="preserve"> исследований</w:t>
      </w:r>
      <w:r w:rsidRPr="0035752A">
        <w:rPr>
          <w:sz w:val="30"/>
          <w:szCs w:val="30"/>
        </w:rPr>
        <w:t>, поскольку с</w:t>
      </w:r>
      <w:r w:rsidR="00697207" w:rsidRPr="0035752A">
        <w:rPr>
          <w:sz w:val="30"/>
          <w:szCs w:val="30"/>
        </w:rPr>
        <w:t xml:space="preserve"> течением</w:t>
      </w:r>
      <w:r w:rsidRPr="0035752A">
        <w:rPr>
          <w:sz w:val="30"/>
          <w:szCs w:val="30"/>
        </w:rPr>
        <w:t xml:space="preserve"> времен</w:t>
      </w:r>
      <w:r w:rsidR="00697207" w:rsidRPr="0035752A">
        <w:rPr>
          <w:sz w:val="30"/>
          <w:szCs w:val="30"/>
        </w:rPr>
        <w:t>и</w:t>
      </w:r>
      <w:r w:rsidRPr="0035752A">
        <w:rPr>
          <w:sz w:val="30"/>
          <w:szCs w:val="30"/>
        </w:rPr>
        <w:t xml:space="preserve"> более высокие дозы </w:t>
      </w:r>
      <w:r w:rsidR="00697207" w:rsidRPr="0035752A">
        <w:rPr>
          <w:sz w:val="30"/>
          <w:szCs w:val="30"/>
        </w:rPr>
        <w:t xml:space="preserve">вызывают нарастание эффекта </w:t>
      </w:r>
      <w:r w:rsidRPr="0035752A">
        <w:rPr>
          <w:sz w:val="30"/>
          <w:szCs w:val="30"/>
        </w:rPr>
        <w:t xml:space="preserve">все </w:t>
      </w:r>
      <w:r w:rsidR="00697207" w:rsidRPr="0035752A">
        <w:rPr>
          <w:sz w:val="30"/>
          <w:szCs w:val="30"/>
        </w:rPr>
        <w:t xml:space="preserve">в </w:t>
      </w:r>
      <w:r w:rsidRPr="0035752A">
        <w:rPr>
          <w:sz w:val="30"/>
          <w:szCs w:val="30"/>
        </w:rPr>
        <w:t>меньше</w:t>
      </w:r>
      <w:r w:rsidR="00697207" w:rsidRPr="0035752A">
        <w:rPr>
          <w:sz w:val="30"/>
          <w:szCs w:val="30"/>
        </w:rPr>
        <w:t>й</w:t>
      </w:r>
      <w:r w:rsidRPr="0035752A">
        <w:rPr>
          <w:sz w:val="30"/>
          <w:szCs w:val="30"/>
        </w:rPr>
        <w:t xml:space="preserve"> и меньше</w:t>
      </w:r>
      <w:r w:rsidR="00697207" w:rsidRPr="0035752A">
        <w:rPr>
          <w:sz w:val="30"/>
          <w:szCs w:val="30"/>
        </w:rPr>
        <w:t>й степени</w:t>
      </w:r>
      <w:r w:rsidRPr="0035752A">
        <w:rPr>
          <w:sz w:val="30"/>
          <w:szCs w:val="30"/>
        </w:rPr>
        <w:t xml:space="preserve">. Использование такого дизайна способно в первом приближении дать надежные </w:t>
      </w:r>
      <w:r w:rsidR="008A6B81" w:rsidRPr="0035752A">
        <w:rPr>
          <w:sz w:val="30"/>
          <w:szCs w:val="30"/>
        </w:rPr>
        <w:t>сведения</w:t>
      </w:r>
      <w:r w:rsidRPr="0035752A">
        <w:rPr>
          <w:sz w:val="30"/>
          <w:szCs w:val="30"/>
        </w:rPr>
        <w:t xml:space="preserve"> как по популяционной средней зависимости </w:t>
      </w:r>
      <w:r w:rsidR="00996B2B" w:rsidRPr="0035752A">
        <w:rPr>
          <w:sz w:val="30"/>
          <w:szCs w:val="30"/>
        </w:rPr>
        <w:t>«доза – эффект»</w:t>
      </w:r>
      <w:r w:rsidRPr="0035752A">
        <w:rPr>
          <w:sz w:val="30"/>
          <w:szCs w:val="30"/>
        </w:rPr>
        <w:t xml:space="preserve">, так и </w:t>
      </w:r>
      <w:r w:rsidR="007C56B9" w:rsidRPr="0035752A">
        <w:rPr>
          <w:sz w:val="30"/>
          <w:szCs w:val="30"/>
        </w:rPr>
        <w:t xml:space="preserve">по </w:t>
      </w:r>
      <w:r w:rsidRPr="0035752A">
        <w:rPr>
          <w:sz w:val="30"/>
          <w:szCs w:val="30"/>
        </w:rPr>
        <w:t xml:space="preserve">распределению индивидуальных зависимостей </w:t>
      </w:r>
      <w:r w:rsidR="00996B2B" w:rsidRPr="0035752A">
        <w:rPr>
          <w:sz w:val="30"/>
          <w:szCs w:val="30"/>
        </w:rPr>
        <w:t>«доза – эффект»</w:t>
      </w:r>
      <w:r w:rsidRPr="0035752A">
        <w:rPr>
          <w:sz w:val="30"/>
          <w:szCs w:val="30"/>
        </w:rPr>
        <w:t xml:space="preserve"> при условии, что кумуляция (зависимая от времени) эффекта лекарственного препарата минимальна, а число выбываний невелико.</w:t>
      </w:r>
    </w:p>
    <w:p w:rsidR="00B462A9"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По сравнению с параллельным исследованием зависимости </w:t>
      </w:r>
      <w:r w:rsidR="00996B2B" w:rsidRPr="0035752A">
        <w:rPr>
          <w:sz w:val="30"/>
          <w:szCs w:val="30"/>
        </w:rPr>
        <w:t>«доза – эффект»</w:t>
      </w:r>
      <w:r w:rsidRPr="0035752A">
        <w:rPr>
          <w:sz w:val="30"/>
          <w:szCs w:val="30"/>
        </w:rPr>
        <w:t xml:space="preserve"> такой дизайн требует меньшего числа пациентов и при увеличении его продолжительности</w:t>
      </w:r>
      <w:r w:rsidR="007C56B9" w:rsidRPr="0035752A">
        <w:rPr>
          <w:sz w:val="30"/>
          <w:szCs w:val="30"/>
        </w:rPr>
        <w:t xml:space="preserve"> может</w:t>
      </w:r>
      <w:r w:rsidRPr="0035752A">
        <w:rPr>
          <w:sz w:val="30"/>
          <w:szCs w:val="30"/>
        </w:rPr>
        <w:t xml:space="preserve"> использоваться для изучения широкого диапазона доз, что </w:t>
      </w:r>
      <w:r w:rsidR="00697207" w:rsidRPr="0035752A">
        <w:rPr>
          <w:sz w:val="30"/>
          <w:szCs w:val="30"/>
        </w:rPr>
        <w:t>позволяет рекомендовать его</w:t>
      </w:r>
      <w:r w:rsidR="0029797D" w:rsidRPr="0035752A">
        <w:rPr>
          <w:sz w:val="30"/>
          <w:szCs w:val="30"/>
        </w:rPr>
        <w:t xml:space="preserve"> </w:t>
      </w:r>
      <w:r w:rsidRPr="0035752A">
        <w:rPr>
          <w:sz w:val="30"/>
          <w:szCs w:val="30"/>
        </w:rPr>
        <w:t>выбор</w:t>
      </w:r>
      <w:r w:rsidR="00697207" w:rsidRPr="0035752A">
        <w:rPr>
          <w:sz w:val="30"/>
          <w:szCs w:val="30"/>
        </w:rPr>
        <w:t xml:space="preserve"> при планировании </w:t>
      </w:r>
      <w:r w:rsidRPr="0035752A">
        <w:rPr>
          <w:sz w:val="30"/>
          <w:szCs w:val="30"/>
        </w:rPr>
        <w:t xml:space="preserve">первого исследования. При использовании параллельной группы плацебо такой дизайн способен четко подтвердить наличие эффективности и быть </w:t>
      </w:r>
      <w:r w:rsidR="000C779C" w:rsidRPr="0035752A">
        <w:rPr>
          <w:sz w:val="30"/>
          <w:szCs w:val="30"/>
        </w:rPr>
        <w:t>приемлемым</w:t>
      </w:r>
      <w:r w:rsidRPr="0035752A">
        <w:rPr>
          <w:sz w:val="30"/>
          <w:szCs w:val="30"/>
        </w:rPr>
        <w:t xml:space="preserve"> при выборе доз для параллельного исследования зависимости </w:t>
      </w:r>
      <w:r w:rsidR="00996B2B" w:rsidRPr="0035752A">
        <w:rPr>
          <w:sz w:val="30"/>
          <w:szCs w:val="30"/>
        </w:rPr>
        <w:t>«доза – эффект»</w:t>
      </w:r>
      <w:r w:rsidRPr="0035752A">
        <w:rPr>
          <w:sz w:val="30"/>
          <w:szCs w:val="30"/>
        </w:rPr>
        <w:t>.</w:t>
      </w:r>
    </w:p>
    <w:p w:rsidR="00B462A9" w:rsidRPr="0035752A" w:rsidRDefault="00B462A9" w:rsidP="00EB3F71">
      <w:pPr>
        <w:pStyle w:val="20"/>
        <w:keepNext w:val="0"/>
        <w:keepLines w:val="0"/>
        <w:numPr>
          <w:ilvl w:val="0"/>
          <w:numId w:val="0"/>
        </w:numPr>
        <w:spacing w:before="360" w:after="360" w:line="240" w:lineRule="auto"/>
        <w:jc w:val="center"/>
        <w:rPr>
          <w:b w:val="0"/>
          <w:sz w:val="30"/>
          <w:szCs w:val="30"/>
          <w:lang w:val="ru-RU"/>
        </w:rPr>
      </w:pPr>
      <w:r w:rsidRPr="0035752A">
        <w:rPr>
          <w:b w:val="0"/>
          <w:sz w:val="30"/>
          <w:szCs w:val="30"/>
          <w:lang w:val="ru-RU"/>
        </w:rPr>
        <w:t>Выборочный подбор доз</w:t>
      </w:r>
      <w:r w:rsidR="007C56B9" w:rsidRPr="0035752A">
        <w:rPr>
          <w:b w:val="0"/>
          <w:sz w:val="30"/>
          <w:szCs w:val="30"/>
          <w:lang w:val="ru-RU"/>
        </w:rPr>
        <w:br/>
      </w:r>
      <w:r w:rsidRPr="0035752A">
        <w:rPr>
          <w:b w:val="0"/>
          <w:sz w:val="30"/>
          <w:szCs w:val="30"/>
          <w:lang w:val="ru-RU"/>
        </w:rPr>
        <w:t>(плацебо-контролируемый подбор доз до конечной точки)</w:t>
      </w:r>
    </w:p>
    <w:p w:rsidR="007C56B9"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При дизайне</w:t>
      </w:r>
      <w:r w:rsidR="00C97FCE" w:rsidRPr="0035752A">
        <w:rPr>
          <w:sz w:val="30"/>
          <w:szCs w:val="30"/>
        </w:rPr>
        <w:t xml:space="preserve"> с выборочным подбором доз</w:t>
      </w:r>
      <w:r w:rsidRPr="0035752A">
        <w:rPr>
          <w:sz w:val="30"/>
          <w:szCs w:val="30"/>
        </w:rPr>
        <w:t xml:space="preserve"> </w:t>
      </w:r>
      <w:r w:rsidR="00C97FCE" w:rsidRPr="0035752A">
        <w:rPr>
          <w:sz w:val="30"/>
          <w:szCs w:val="30"/>
        </w:rPr>
        <w:t xml:space="preserve">такой </w:t>
      </w:r>
      <w:r w:rsidRPr="0035752A">
        <w:rPr>
          <w:sz w:val="30"/>
          <w:szCs w:val="30"/>
        </w:rPr>
        <w:t xml:space="preserve">подбор доз осуществляется до тех пор, пока не будут достигнуты хорошо </w:t>
      </w:r>
      <w:r w:rsidRPr="0035752A">
        <w:rPr>
          <w:sz w:val="30"/>
          <w:szCs w:val="30"/>
        </w:rPr>
        <w:lastRenderedPageBreak/>
        <w:t xml:space="preserve">описанные благоприятные или неблагоприятные эффекты, определенные правилами дозирования, указанными в протоколе. </w:t>
      </w:r>
      <w:r w:rsidR="00C97FCE" w:rsidRPr="0035752A">
        <w:rPr>
          <w:sz w:val="30"/>
          <w:szCs w:val="30"/>
        </w:rPr>
        <w:t>Этот</w:t>
      </w:r>
      <w:r w:rsidRPr="0035752A">
        <w:rPr>
          <w:sz w:val="30"/>
          <w:szCs w:val="30"/>
        </w:rPr>
        <w:t xml:space="preserve"> подход наиболее </w:t>
      </w:r>
      <w:r w:rsidR="00C97FCE" w:rsidRPr="0035752A">
        <w:rPr>
          <w:sz w:val="30"/>
          <w:szCs w:val="30"/>
        </w:rPr>
        <w:t>применим</w:t>
      </w:r>
      <w:r w:rsidRPr="0035752A">
        <w:rPr>
          <w:sz w:val="30"/>
          <w:szCs w:val="30"/>
        </w:rPr>
        <w:t>, если эффект проявляется достаточно быстро и не является необратимым явлением (например, инсульт или летальный исход).</w:t>
      </w:r>
    </w:p>
    <w:p w:rsidR="00F553D9"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Первичный анализ таких исследований</w:t>
      </w:r>
      <w:r w:rsidR="00A9220A" w:rsidRPr="0035752A">
        <w:rPr>
          <w:sz w:val="30"/>
          <w:szCs w:val="30"/>
        </w:rPr>
        <w:t xml:space="preserve"> (</w:t>
      </w:r>
      <w:r w:rsidRPr="0035752A">
        <w:rPr>
          <w:sz w:val="30"/>
          <w:szCs w:val="30"/>
        </w:rPr>
        <w:t>например, сравнение эффектов в подгруппах пациентов, подбор доз в которых осуществлялся до различных величин</w:t>
      </w:r>
      <w:r w:rsidR="00A9220A" w:rsidRPr="0035752A">
        <w:rPr>
          <w:sz w:val="30"/>
          <w:szCs w:val="30"/>
        </w:rPr>
        <w:t>)</w:t>
      </w:r>
      <w:r w:rsidRPr="0035752A">
        <w:rPr>
          <w:sz w:val="30"/>
          <w:szCs w:val="30"/>
        </w:rPr>
        <w:t xml:space="preserve"> нередко дает ошибочную перевернутую </w:t>
      </w:r>
      <w:r w:rsidR="005F6F09" w:rsidRPr="0035752A">
        <w:rPr>
          <w:sz w:val="30"/>
          <w:szCs w:val="30"/>
        </w:rPr>
        <w:br/>
      </w:r>
      <w:r w:rsidRPr="0035752A">
        <w:rPr>
          <w:sz w:val="30"/>
          <w:szCs w:val="30"/>
        </w:rPr>
        <w:t>U</w:t>
      </w:r>
      <w:r w:rsidR="00A9220A" w:rsidRPr="0035752A">
        <w:rPr>
          <w:sz w:val="30"/>
          <w:szCs w:val="30"/>
        </w:rPr>
        <w:t>-</w:t>
      </w:r>
      <w:r w:rsidRPr="0035752A">
        <w:rPr>
          <w:sz w:val="30"/>
          <w:szCs w:val="30"/>
        </w:rPr>
        <w:t>образную кривую</w:t>
      </w:r>
      <w:r w:rsidR="00BC0D41" w:rsidRPr="0035752A">
        <w:rPr>
          <w:sz w:val="30"/>
          <w:szCs w:val="30"/>
        </w:rPr>
        <w:t xml:space="preserve"> зависимости «доза – эффект»</w:t>
      </w:r>
      <w:r w:rsidRPr="0035752A">
        <w:rPr>
          <w:sz w:val="30"/>
          <w:szCs w:val="30"/>
        </w:rPr>
        <w:t xml:space="preserve">, поскольку подбор до высоких доз продолжается только у лиц, у которых эффект лекарственного препарата проявляется слабо. Однако более сложные статистические аналитические подходы, учитывающие эту проблему с помощью моделирования, а также оценки популяционной и индивидуальных зависимостей </w:t>
      </w:r>
      <w:r w:rsidR="00996B2B" w:rsidRPr="0035752A">
        <w:rPr>
          <w:sz w:val="30"/>
          <w:szCs w:val="30"/>
        </w:rPr>
        <w:t>«доза – эффект»</w:t>
      </w:r>
      <w:r w:rsidRPr="0035752A">
        <w:rPr>
          <w:sz w:val="30"/>
          <w:szCs w:val="30"/>
        </w:rPr>
        <w:t>, позволяют получить надежные данные</w:t>
      </w:r>
      <w:r w:rsidR="00F055B4" w:rsidRPr="0035752A">
        <w:rPr>
          <w:sz w:val="30"/>
          <w:szCs w:val="30"/>
        </w:rPr>
        <w:t xml:space="preserve"> </w:t>
      </w:r>
      <w:r w:rsidRPr="0035752A">
        <w:rPr>
          <w:sz w:val="30"/>
          <w:szCs w:val="30"/>
        </w:rPr>
        <w:t xml:space="preserve">о зависимости </w:t>
      </w:r>
      <w:r w:rsidR="00996B2B" w:rsidRPr="0035752A">
        <w:rPr>
          <w:sz w:val="30"/>
          <w:szCs w:val="30"/>
        </w:rPr>
        <w:t>«доза – эффект»</w:t>
      </w:r>
      <w:r w:rsidRPr="0035752A">
        <w:rPr>
          <w:sz w:val="30"/>
          <w:szCs w:val="30"/>
        </w:rPr>
        <w:t>.</w:t>
      </w:r>
    </w:p>
    <w:p w:rsidR="00F553D9" w:rsidRPr="0035752A" w:rsidRDefault="00C97FCE" w:rsidP="00104CF6">
      <w:pPr>
        <w:numPr>
          <w:ilvl w:val="0"/>
          <w:numId w:val="6"/>
        </w:numPr>
        <w:tabs>
          <w:tab w:val="left" w:pos="1134"/>
        </w:tabs>
        <w:spacing w:line="360" w:lineRule="auto"/>
        <w:ind w:left="0" w:firstLine="709"/>
        <w:jc w:val="both"/>
        <w:rPr>
          <w:sz w:val="30"/>
          <w:szCs w:val="30"/>
        </w:rPr>
      </w:pPr>
      <w:r w:rsidRPr="0035752A">
        <w:rPr>
          <w:sz w:val="30"/>
          <w:szCs w:val="30"/>
        </w:rPr>
        <w:t xml:space="preserve">В настоящее время получено недостаточно убедительных данных об изучении </w:t>
      </w:r>
      <w:r w:rsidR="00B462A9" w:rsidRPr="0035752A">
        <w:rPr>
          <w:sz w:val="30"/>
          <w:szCs w:val="30"/>
        </w:rPr>
        <w:t xml:space="preserve">зависимости </w:t>
      </w:r>
      <w:r w:rsidR="00996B2B" w:rsidRPr="0035752A">
        <w:rPr>
          <w:sz w:val="30"/>
          <w:szCs w:val="30"/>
        </w:rPr>
        <w:t>«доза – эффект»</w:t>
      </w:r>
      <w:r w:rsidR="00B462A9" w:rsidRPr="0035752A">
        <w:rPr>
          <w:sz w:val="30"/>
          <w:szCs w:val="30"/>
        </w:rPr>
        <w:t xml:space="preserve"> указанным способом. Для учета спонтанных изменений, </w:t>
      </w:r>
      <w:r w:rsidRPr="0035752A">
        <w:rPr>
          <w:sz w:val="30"/>
          <w:szCs w:val="30"/>
        </w:rPr>
        <w:t>рабочих гипотез</w:t>
      </w:r>
      <w:r w:rsidR="00B462A9" w:rsidRPr="0035752A">
        <w:rPr>
          <w:sz w:val="30"/>
          <w:szCs w:val="30"/>
        </w:rPr>
        <w:t xml:space="preserve"> </w:t>
      </w:r>
      <w:r w:rsidRPr="0035752A">
        <w:rPr>
          <w:sz w:val="30"/>
          <w:szCs w:val="30"/>
        </w:rPr>
        <w:t xml:space="preserve">при планировании эксперимента </w:t>
      </w:r>
      <w:r w:rsidR="00B462A9" w:rsidRPr="0035752A">
        <w:rPr>
          <w:sz w:val="30"/>
          <w:szCs w:val="30"/>
        </w:rPr>
        <w:t>и т.</w:t>
      </w:r>
      <w:r w:rsidR="00CD34D8" w:rsidRPr="0035752A">
        <w:rPr>
          <w:sz w:val="30"/>
          <w:szCs w:val="30"/>
        </w:rPr>
        <w:t xml:space="preserve"> </w:t>
      </w:r>
      <w:r w:rsidR="00B462A9" w:rsidRPr="0035752A">
        <w:rPr>
          <w:sz w:val="30"/>
          <w:szCs w:val="30"/>
        </w:rPr>
        <w:t>д.</w:t>
      </w:r>
      <w:r w:rsidR="00F055B4" w:rsidRPr="0035752A">
        <w:rPr>
          <w:sz w:val="30"/>
          <w:szCs w:val="30"/>
        </w:rPr>
        <w:t xml:space="preserve"> </w:t>
      </w:r>
      <w:r w:rsidR="00B462A9" w:rsidRPr="0035752A">
        <w:rPr>
          <w:sz w:val="30"/>
          <w:szCs w:val="30"/>
        </w:rPr>
        <w:t xml:space="preserve">в указанный дизайн необходимо включать группу плацебо. Подобно другим дизайнам, в которых один и тот же пациент получает разные дозы лекарственного препарата, по сравнению с параллельным исследованием с фиксированными дозами, этот </w:t>
      </w:r>
      <w:r w:rsidR="00F553D9" w:rsidRPr="0035752A">
        <w:rPr>
          <w:sz w:val="30"/>
          <w:szCs w:val="30"/>
        </w:rPr>
        <w:t xml:space="preserve">дизайн </w:t>
      </w:r>
      <w:r w:rsidR="00B462A9" w:rsidRPr="0035752A">
        <w:rPr>
          <w:sz w:val="30"/>
          <w:szCs w:val="30"/>
        </w:rPr>
        <w:t xml:space="preserve">также требует меньшего числа пациентов при той же статистической мощности исследования и позволяет получить данные как о популяционной средней, так и </w:t>
      </w:r>
      <w:r w:rsidR="00A9220A" w:rsidRPr="0035752A">
        <w:rPr>
          <w:sz w:val="30"/>
          <w:szCs w:val="30"/>
        </w:rPr>
        <w:t xml:space="preserve">об </w:t>
      </w:r>
      <w:r w:rsidR="00B462A9" w:rsidRPr="0035752A">
        <w:rPr>
          <w:sz w:val="30"/>
          <w:szCs w:val="30"/>
        </w:rPr>
        <w:t xml:space="preserve">индивидуальных зависимостях </w:t>
      </w:r>
      <w:r w:rsidR="00996B2B" w:rsidRPr="0035752A">
        <w:rPr>
          <w:sz w:val="30"/>
          <w:szCs w:val="30"/>
        </w:rPr>
        <w:t>«доза – эффект»</w:t>
      </w:r>
      <w:r w:rsidR="00B462A9" w:rsidRPr="0035752A">
        <w:rPr>
          <w:sz w:val="30"/>
          <w:szCs w:val="30"/>
        </w:rPr>
        <w:t>.</w:t>
      </w:r>
    </w:p>
    <w:p w:rsidR="00B462A9" w:rsidRPr="0035752A" w:rsidRDefault="00BC0D41" w:rsidP="008278D0">
      <w:pPr>
        <w:numPr>
          <w:ilvl w:val="0"/>
          <w:numId w:val="6"/>
        </w:numPr>
        <w:tabs>
          <w:tab w:val="left" w:pos="1134"/>
        </w:tabs>
        <w:spacing w:line="336" w:lineRule="auto"/>
        <w:ind w:left="0" w:firstLine="709"/>
        <w:jc w:val="both"/>
        <w:rPr>
          <w:sz w:val="30"/>
          <w:szCs w:val="30"/>
        </w:rPr>
      </w:pPr>
      <w:r w:rsidRPr="0035752A">
        <w:rPr>
          <w:sz w:val="30"/>
          <w:szCs w:val="30"/>
        </w:rPr>
        <w:t>При таком</w:t>
      </w:r>
      <w:r w:rsidR="00B462A9" w:rsidRPr="0035752A">
        <w:rPr>
          <w:sz w:val="30"/>
          <w:szCs w:val="30"/>
        </w:rPr>
        <w:t xml:space="preserve"> дизайн</w:t>
      </w:r>
      <w:r w:rsidRPr="0035752A">
        <w:rPr>
          <w:sz w:val="30"/>
          <w:szCs w:val="30"/>
        </w:rPr>
        <w:t>е высока вероятность</w:t>
      </w:r>
      <w:r w:rsidR="00B462A9" w:rsidRPr="0035752A">
        <w:rPr>
          <w:sz w:val="30"/>
          <w:szCs w:val="30"/>
        </w:rPr>
        <w:t xml:space="preserve"> </w:t>
      </w:r>
      <w:r w:rsidRPr="0035752A">
        <w:rPr>
          <w:sz w:val="30"/>
          <w:szCs w:val="30"/>
        </w:rPr>
        <w:t>возникновения</w:t>
      </w:r>
      <w:r w:rsidR="00B462A9" w:rsidRPr="0035752A">
        <w:rPr>
          <w:sz w:val="30"/>
          <w:szCs w:val="30"/>
        </w:rPr>
        <w:t xml:space="preserve"> искажения эффектов </w:t>
      </w:r>
      <w:r w:rsidRPr="0035752A">
        <w:rPr>
          <w:sz w:val="30"/>
          <w:szCs w:val="30"/>
        </w:rPr>
        <w:t xml:space="preserve">при приеме различных </w:t>
      </w:r>
      <w:r w:rsidR="00B462A9" w:rsidRPr="0035752A">
        <w:rPr>
          <w:sz w:val="30"/>
          <w:szCs w:val="30"/>
        </w:rPr>
        <w:t>доз</w:t>
      </w:r>
      <w:r w:rsidR="00A9220A" w:rsidRPr="0035752A">
        <w:rPr>
          <w:sz w:val="30"/>
          <w:szCs w:val="30"/>
        </w:rPr>
        <w:t xml:space="preserve"> и </w:t>
      </w:r>
      <w:r w:rsidRPr="0035752A">
        <w:rPr>
          <w:sz w:val="30"/>
          <w:szCs w:val="30"/>
        </w:rPr>
        <w:t xml:space="preserve">с течением </w:t>
      </w:r>
      <w:r w:rsidR="00A9220A" w:rsidRPr="0035752A">
        <w:rPr>
          <w:sz w:val="30"/>
          <w:szCs w:val="30"/>
        </w:rPr>
        <w:t>времени</w:t>
      </w:r>
      <w:r w:rsidR="00B462A9" w:rsidRPr="0035752A">
        <w:rPr>
          <w:sz w:val="30"/>
          <w:szCs w:val="30"/>
        </w:rPr>
        <w:t xml:space="preserve">, </w:t>
      </w:r>
      <w:r w:rsidRPr="008278D0">
        <w:rPr>
          <w:sz w:val="30"/>
          <w:szCs w:val="30"/>
        </w:rPr>
        <w:lastRenderedPageBreak/>
        <w:t xml:space="preserve">поэтому </w:t>
      </w:r>
      <w:r w:rsidR="00B462A9" w:rsidRPr="008278D0">
        <w:rPr>
          <w:sz w:val="30"/>
          <w:szCs w:val="30"/>
        </w:rPr>
        <w:t>с</w:t>
      </w:r>
      <w:r w:rsidR="00B462A9" w:rsidRPr="0035752A">
        <w:rPr>
          <w:sz w:val="30"/>
          <w:szCs w:val="30"/>
        </w:rPr>
        <w:t xml:space="preserve"> </w:t>
      </w:r>
      <w:r w:rsidRPr="0035752A">
        <w:rPr>
          <w:sz w:val="30"/>
          <w:szCs w:val="30"/>
        </w:rPr>
        <w:t xml:space="preserve">его </w:t>
      </w:r>
      <w:r w:rsidR="00B462A9" w:rsidRPr="0035752A">
        <w:rPr>
          <w:sz w:val="30"/>
          <w:szCs w:val="30"/>
        </w:rPr>
        <w:t xml:space="preserve">помощью особенно сложно определить </w:t>
      </w:r>
      <w:r w:rsidRPr="0035752A">
        <w:rPr>
          <w:sz w:val="30"/>
          <w:szCs w:val="30"/>
        </w:rPr>
        <w:t xml:space="preserve">вид </w:t>
      </w:r>
      <w:r w:rsidR="00B462A9" w:rsidRPr="0035752A">
        <w:rPr>
          <w:sz w:val="30"/>
          <w:szCs w:val="30"/>
        </w:rPr>
        <w:t>зависимост</w:t>
      </w:r>
      <w:r w:rsidRPr="0035752A">
        <w:rPr>
          <w:sz w:val="30"/>
          <w:szCs w:val="30"/>
        </w:rPr>
        <w:t>и</w:t>
      </w:r>
      <w:r w:rsidR="00B462A9" w:rsidRPr="0035752A">
        <w:rPr>
          <w:sz w:val="30"/>
          <w:szCs w:val="30"/>
        </w:rPr>
        <w:t xml:space="preserve"> </w:t>
      </w:r>
      <w:r w:rsidR="00996B2B" w:rsidRPr="0035752A">
        <w:rPr>
          <w:sz w:val="30"/>
          <w:szCs w:val="30"/>
        </w:rPr>
        <w:t>«доза – эффект»</w:t>
      </w:r>
      <w:r w:rsidR="00B462A9" w:rsidRPr="0035752A">
        <w:rPr>
          <w:sz w:val="30"/>
          <w:szCs w:val="30"/>
        </w:rPr>
        <w:t xml:space="preserve"> </w:t>
      </w:r>
      <w:r w:rsidRPr="0035752A">
        <w:rPr>
          <w:sz w:val="30"/>
          <w:szCs w:val="30"/>
        </w:rPr>
        <w:t xml:space="preserve">для </w:t>
      </w:r>
      <w:r w:rsidR="00B462A9" w:rsidRPr="0035752A">
        <w:rPr>
          <w:sz w:val="30"/>
          <w:szCs w:val="30"/>
        </w:rPr>
        <w:t xml:space="preserve">нежелательных реакций. Подобно дизайну с принудительным подбором доз его используют для изучения широкого диапазона доз, а при включении группы плацебо он позволяет четко подтвердить наличие эффективности. </w:t>
      </w:r>
      <w:r w:rsidR="00A9220A" w:rsidRPr="0035752A">
        <w:rPr>
          <w:sz w:val="30"/>
          <w:szCs w:val="30"/>
        </w:rPr>
        <w:t>Выборочный подбор доз</w:t>
      </w:r>
      <w:r w:rsidR="00B462A9" w:rsidRPr="0035752A">
        <w:rPr>
          <w:sz w:val="30"/>
          <w:szCs w:val="30"/>
        </w:rPr>
        <w:t xml:space="preserve">, представляет ценность в качестве раннего исследования для выявления доз, которые будут впоследствии изучаться в параллельном </w:t>
      </w:r>
      <w:r w:rsidRPr="0035752A">
        <w:rPr>
          <w:sz w:val="30"/>
          <w:szCs w:val="30"/>
        </w:rPr>
        <w:t xml:space="preserve">дизайне </w:t>
      </w:r>
      <w:r w:rsidR="00B462A9" w:rsidRPr="0035752A">
        <w:rPr>
          <w:sz w:val="30"/>
          <w:szCs w:val="30"/>
        </w:rPr>
        <w:t>исследовани</w:t>
      </w:r>
      <w:r w:rsidRPr="0035752A">
        <w:rPr>
          <w:sz w:val="30"/>
          <w:szCs w:val="30"/>
        </w:rPr>
        <w:t>я зависимости «доза – эффект»</w:t>
      </w:r>
      <w:r w:rsidR="00B462A9" w:rsidRPr="0035752A">
        <w:rPr>
          <w:sz w:val="30"/>
          <w:szCs w:val="30"/>
        </w:rPr>
        <w:t>.</w:t>
      </w:r>
    </w:p>
    <w:p w:rsidR="00B462A9" w:rsidRPr="0035752A" w:rsidRDefault="00F553D9" w:rsidP="005227AD">
      <w:pPr>
        <w:pStyle w:val="1"/>
        <w:keepNext w:val="0"/>
        <w:keepLines w:val="0"/>
        <w:numPr>
          <w:ilvl w:val="0"/>
          <w:numId w:val="0"/>
        </w:numPr>
        <w:spacing w:after="360" w:line="240" w:lineRule="auto"/>
        <w:jc w:val="center"/>
        <w:rPr>
          <w:b w:val="0"/>
          <w:sz w:val="30"/>
          <w:szCs w:val="30"/>
          <w:lang w:val="ru-RU"/>
        </w:rPr>
      </w:pPr>
      <w:r w:rsidRPr="0035752A">
        <w:rPr>
          <w:b w:val="0"/>
          <w:sz w:val="30"/>
          <w:szCs w:val="30"/>
        </w:rPr>
        <w:t>V</w:t>
      </w:r>
      <w:r w:rsidRPr="0035752A">
        <w:rPr>
          <w:b w:val="0"/>
          <w:sz w:val="30"/>
          <w:szCs w:val="30"/>
          <w:lang w:val="ru-RU"/>
        </w:rPr>
        <w:t>.</w:t>
      </w:r>
      <w:r w:rsidR="00C31776" w:rsidRPr="0035752A">
        <w:rPr>
          <w:b w:val="0"/>
          <w:sz w:val="30"/>
          <w:szCs w:val="30"/>
          <w:lang w:val="ru-RU"/>
        </w:rPr>
        <w:t xml:space="preserve"> </w:t>
      </w:r>
      <w:r w:rsidR="00C97FCE" w:rsidRPr="0035752A">
        <w:rPr>
          <w:b w:val="0"/>
          <w:caps w:val="0"/>
          <w:sz w:val="30"/>
          <w:szCs w:val="30"/>
          <w:lang w:val="ru-RU"/>
        </w:rPr>
        <w:t>Общие методические указания</w:t>
      </w:r>
      <w:r w:rsidR="00C97FCE" w:rsidRPr="0035752A">
        <w:rPr>
          <w:b w:val="0"/>
          <w:caps w:val="0"/>
          <w:sz w:val="30"/>
          <w:szCs w:val="30"/>
          <w:lang w:val="ru-RU"/>
        </w:rPr>
        <w:br/>
        <w:t>по дизайнам исследования</w:t>
      </w:r>
    </w:p>
    <w:p w:rsidR="00F553D9" w:rsidRPr="0035752A" w:rsidRDefault="00B462A9" w:rsidP="005227AD">
      <w:pPr>
        <w:numPr>
          <w:ilvl w:val="0"/>
          <w:numId w:val="6"/>
        </w:numPr>
        <w:tabs>
          <w:tab w:val="left" w:pos="1134"/>
        </w:tabs>
        <w:spacing w:line="343" w:lineRule="auto"/>
        <w:ind w:left="0" w:firstLine="709"/>
        <w:jc w:val="both"/>
        <w:rPr>
          <w:sz w:val="30"/>
          <w:szCs w:val="30"/>
        </w:rPr>
      </w:pPr>
      <w:r w:rsidRPr="0035752A">
        <w:rPr>
          <w:sz w:val="30"/>
          <w:szCs w:val="30"/>
        </w:rPr>
        <w:t xml:space="preserve">Данные о зависимости </w:t>
      </w:r>
      <w:r w:rsidR="00996B2B" w:rsidRPr="0035752A">
        <w:rPr>
          <w:sz w:val="30"/>
          <w:szCs w:val="30"/>
        </w:rPr>
        <w:t>«доза – эффект»</w:t>
      </w:r>
      <w:r w:rsidRPr="0035752A">
        <w:rPr>
          <w:sz w:val="30"/>
          <w:szCs w:val="30"/>
        </w:rPr>
        <w:t xml:space="preserve"> </w:t>
      </w:r>
      <w:r w:rsidR="00A53887" w:rsidRPr="0035752A">
        <w:rPr>
          <w:sz w:val="30"/>
          <w:szCs w:val="30"/>
        </w:rPr>
        <w:t>следует представлять</w:t>
      </w:r>
      <w:r w:rsidRPr="0035752A">
        <w:rPr>
          <w:sz w:val="30"/>
          <w:szCs w:val="30"/>
        </w:rPr>
        <w:t xml:space="preserve"> для всех новых химических соединений</w:t>
      </w:r>
      <w:r w:rsidR="008278D0">
        <w:rPr>
          <w:sz w:val="30"/>
          <w:szCs w:val="30"/>
        </w:rPr>
        <w:t xml:space="preserve"> в составе лекарственных препаратов</w:t>
      </w:r>
      <w:r w:rsidRPr="0035752A">
        <w:rPr>
          <w:sz w:val="30"/>
          <w:szCs w:val="30"/>
        </w:rPr>
        <w:t xml:space="preserve">, выпускаемых на рынок. Эти данные необходимо получать по результатам продуманных, научно обоснованных исследований, при этом надежные данные можно получить с помощью различных дизайнов. В исследованиях необходимо предусмотреть соответствующий контроль, использовать приемлемые подходы минимизации систематических ошибок. Помимо проведения прицельных исследований </w:t>
      </w:r>
      <w:r w:rsidR="00996B2B" w:rsidRPr="0035752A">
        <w:rPr>
          <w:sz w:val="30"/>
          <w:szCs w:val="30"/>
        </w:rPr>
        <w:t>«доза – эффект»</w:t>
      </w:r>
      <w:r w:rsidRPr="0035752A">
        <w:rPr>
          <w:sz w:val="30"/>
          <w:szCs w:val="30"/>
        </w:rPr>
        <w:t xml:space="preserve">, необходимо изучить всю имеющуюся базу данных на предмет данных о зависимости </w:t>
      </w:r>
      <w:r w:rsidR="00996B2B" w:rsidRPr="0035752A">
        <w:rPr>
          <w:sz w:val="30"/>
          <w:szCs w:val="30"/>
        </w:rPr>
        <w:t>«доза – эффект»</w:t>
      </w:r>
      <w:r w:rsidRPr="0035752A">
        <w:rPr>
          <w:sz w:val="30"/>
          <w:szCs w:val="30"/>
        </w:rPr>
        <w:t>.</w:t>
      </w:r>
    </w:p>
    <w:p w:rsidR="00B462A9" w:rsidRPr="0035752A" w:rsidRDefault="00B462A9" w:rsidP="005227AD">
      <w:pPr>
        <w:numPr>
          <w:ilvl w:val="0"/>
          <w:numId w:val="6"/>
        </w:numPr>
        <w:tabs>
          <w:tab w:val="left" w:pos="1134"/>
        </w:tabs>
        <w:spacing w:line="343" w:lineRule="auto"/>
        <w:ind w:left="0" w:firstLine="709"/>
        <w:jc w:val="both"/>
        <w:rPr>
          <w:sz w:val="30"/>
          <w:szCs w:val="30"/>
        </w:rPr>
      </w:pPr>
      <w:r w:rsidRPr="0035752A">
        <w:rPr>
          <w:sz w:val="30"/>
          <w:szCs w:val="30"/>
        </w:rPr>
        <w:t xml:space="preserve">Спонсор </w:t>
      </w:r>
      <w:r w:rsidR="00C97FCE" w:rsidRPr="0035752A">
        <w:rPr>
          <w:sz w:val="30"/>
          <w:szCs w:val="30"/>
        </w:rPr>
        <w:t xml:space="preserve">исследований </w:t>
      </w:r>
      <w:r w:rsidRPr="0035752A">
        <w:rPr>
          <w:sz w:val="30"/>
          <w:szCs w:val="30"/>
        </w:rPr>
        <w:t>обязан использовать полученные по результатам соответствующих исследований и анализ</w:t>
      </w:r>
      <w:r w:rsidR="00A9220A" w:rsidRPr="0035752A">
        <w:rPr>
          <w:sz w:val="30"/>
          <w:szCs w:val="30"/>
        </w:rPr>
        <w:t>а</w:t>
      </w:r>
      <w:r w:rsidRPr="0035752A">
        <w:rPr>
          <w:sz w:val="30"/>
          <w:szCs w:val="30"/>
        </w:rPr>
        <w:t xml:space="preserve"> всей имеющейся базы данных сведения в следующих целях:</w:t>
      </w:r>
    </w:p>
    <w:p w:rsidR="00B462A9" w:rsidRPr="0035752A" w:rsidRDefault="00F553D9" w:rsidP="005227AD">
      <w:pPr>
        <w:numPr>
          <w:ilvl w:val="1"/>
          <w:numId w:val="5"/>
        </w:numPr>
        <w:tabs>
          <w:tab w:val="left" w:pos="993"/>
        </w:tabs>
        <w:spacing w:line="343" w:lineRule="auto"/>
        <w:ind w:left="0" w:firstLine="709"/>
        <w:jc w:val="both"/>
        <w:rPr>
          <w:sz w:val="30"/>
          <w:szCs w:val="30"/>
        </w:rPr>
      </w:pPr>
      <w:r w:rsidRPr="0035752A">
        <w:rPr>
          <w:sz w:val="30"/>
          <w:szCs w:val="30"/>
        </w:rPr>
        <w:t>у</w:t>
      </w:r>
      <w:r w:rsidR="00B462A9" w:rsidRPr="0035752A">
        <w:rPr>
          <w:sz w:val="30"/>
          <w:szCs w:val="30"/>
        </w:rPr>
        <w:t>становлени</w:t>
      </w:r>
      <w:r w:rsidR="00DC1161" w:rsidRPr="0035752A">
        <w:rPr>
          <w:sz w:val="30"/>
          <w:szCs w:val="30"/>
        </w:rPr>
        <w:t>е</w:t>
      </w:r>
      <w:r w:rsidR="00B462A9" w:rsidRPr="0035752A">
        <w:rPr>
          <w:sz w:val="30"/>
          <w:szCs w:val="30"/>
        </w:rPr>
        <w:t xml:space="preserve"> обоснованной стартовой дозы</w:t>
      </w:r>
      <w:r w:rsidR="00656DED" w:rsidRPr="0035752A">
        <w:rPr>
          <w:sz w:val="30"/>
          <w:szCs w:val="30"/>
        </w:rPr>
        <w:t>. В идеальном случае стартовая доза</w:t>
      </w:r>
      <w:r w:rsidR="00B462A9" w:rsidRPr="0035752A">
        <w:rPr>
          <w:sz w:val="30"/>
          <w:szCs w:val="30"/>
        </w:rPr>
        <w:t xml:space="preserve"> </w:t>
      </w:r>
      <w:r w:rsidR="00656DED" w:rsidRPr="0035752A">
        <w:rPr>
          <w:sz w:val="30"/>
          <w:szCs w:val="30"/>
        </w:rPr>
        <w:t>должна быть</w:t>
      </w:r>
      <w:r w:rsidR="00B462A9" w:rsidRPr="0035752A">
        <w:rPr>
          <w:sz w:val="30"/>
          <w:szCs w:val="30"/>
        </w:rPr>
        <w:t xml:space="preserve"> скорректирован</w:t>
      </w:r>
      <w:r w:rsidR="00656DED" w:rsidRPr="0035752A">
        <w:rPr>
          <w:sz w:val="30"/>
          <w:szCs w:val="30"/>
        </w:rPr>
        <w:t>а</w:t>
      </w:r>
      <w:r w:rsidR="00B462A9" w:rsidRPr="0035752A">
        <w:rPr>
          <w:sz w:val="30"/>
          <w:szCs w:val="30"/>
        </w:rPr>
        <w:t xml:space="preserve"> по физическ</w:t>
      </w:r>
      <w:r w:rsidR="00DF1AC5" w:rsidRPr="0035752A">
        <w:rPr>
          <w:sz w:val="30"/>
          <w:szCs w:val="30"/>
        </w:rPr>
        <w:t>им</w:t>
      </w:r>
      <w:r w:rsidR="00B462A9" w:rsidRPr="0035752A">
        <w:rPr>
          <w:sz w:val="30"/>
          <w:szCs w:val="30"/>
        </w:rPr>
        <w:t xml:space="preserve"> параметрам пациента, полу, возрасту, сопутствующим заболеваниям, одновременно </w:t>
      </w:r>
      <w:r w:rsidR="00A9220A" w:rsidRPr="0035752A">
        <w:rPr>
          <w:sz w:val="30"/>
          <w:szCs w:val="30"/>
        </w:rPr>
        <w:t>принимаемым</w:t>
      </w:r>
      <w:r w:rsidR="00B462A9" w:rsidRPr="0035752A">
        <w:rPr>
          <w:sz w:val="30"/>
          <w:szCs w:val="30"/>
        </w:rPr>
        <w:t xml:space="preserve"> лекарственным препаратам</w:t>
      </w:r>
      <w:r w:rsidR="00656DED" w:rsidRPr="0035752A">
        <w:rPr>
          <w:sz w:val="30"/>
          <w:szCs w:val="30"/>
        </w:rPr>
        <w:t xml:space="preserve">, </w:t>
      </w:r>
      <w:r w:rsidR="00656DED" w:rsidRPr="008278D0">
        <w:rPr>
          <w:sz w:val="30"/>
          <w:szCs w:val="30"/>
        </w:rPr>
        <w:t>или должно</w:t>
      </w:r>
      <w:r w:rsidR="00656DED" w:rsidRPr="0035752A">
        <w:rPr>
          <w:sz w:val="30"/>
          <w:szCs w:val="30"/>
        </w:rPr>
        <w:t xml:space="preserve"> </w:t>
      </w:r>
      <w:r w:rsidR="00656DED" w:rsidRPr="0035752A">
        <w:rPr>
          <w:sz w:val="30"/>
          <w:szCs w:val="30"/>
        </w:rPr>
        <w:lastRenderedPageBreak/>
        <w:t>быть установлено отсутствие необходимости такой коррекции.</w:t>
      </w:r>
      <w:r w:rsidR="00A9220A" w:rsidRPr="0035752A">
        <w:rPr>
          <w:sz w:val="30"/>
          <w:szCs w:val="30"/>
        </w:rPr>
        <w:t xml:space="preserve"> </w:t>
      </w:r>
      <w:r w:rsidR="00656DED" w:rsidRPr="0035752A">
        <w:rPr>
          <w:sz w:val="30"/>
          <w:szCs w:val="30"/>
        </w:rPr>
        <w:t>Стартовая доза должна</w:t>
      </w:r>
      <w:r w:rsidR="00B462A9" w:rsidRPr="0035752A">
        <w:rPr>
          <w:sz w:val="30"/>
          <w:szCs w:val="30"/>
        </w:rPr>
        <w:t xml:space="preserve"> </w:t>
      </w:r>
      <w:r w:rsidR="00656DED" w:rsidRPr="0035752A">
        <w:rPr>
          <w:sz w:val="30"/>
          <w:szCs w:val="30"/>
        </w:rPr>
        <w:t>быть обоснована с учетом</w:t>
      </w:r>
      <w:r w:rsidR="00B462A9" w:rsidRPr="0035752A">
        <w:rPr>
          <w:sz w:val="30"/>
          <w:szCs w:val="30"/>
        </w:rPr>
        <w:t xml:space="preserve"> знани</w:t>
      </w:r>
      <w:r w:rsidR="00656DED" w:rsidRPr="0035752A">
        <w:rPr>
          <w:sz w:val="30"/>
          <w:szCs w:val="30"/>
        </w:rPr>
        <w:t>й</w:t>
      </w:r>
      <w:r w:rsidR="00B462A9" w:rsidRPr="0035752A">
        <w:rPr>
          <w:sz w:val="30"/>
          <w:szCs w:val="30"/>
        </w:rPr>
        <w:t xml:space="preserve"> о фармакокинетической и фармакодинамической вариабельности. </w:t>
      </w:r>
      <w:r w:rsidR="005F6F09" w:rsidRPr="0035752A">
        <w:rPr>
          <w:sz w:val="30"/>
          <w:szCs w:val="30"/>
        </w:rPr>
        <w:br/>
      </w:r>
      <w:r w:rsidR="00B462A9" w:rsidRPr="0035752A">
        <w:rPr>
          <w:sz w:val="30"/>
          <w:szCs w:val="30"/>
        </w:rPr>
        <w:t>В зависимости от обстоятельств (заболевани</w:t>
      </w:r>
      <w:r w:rsidR="00A9220A" w:rsidRPr="0035752A">
        <w:rPr>
          <w:sz w:val="30"/>
          <w:szCs w:val="30"/>
        </w:rPr>
        <w:t>я</w:t>
      </w:r>
      <w:r w:rsidR="00B462A9" w:rsidRPr="0035752A">
        <w:rPr>
          <w:sz w:val="30"/>
          <w:szCs w:val="30"/>
        </w:rPr>
        <w:t>, токсичност</w:t>
      </w:r>
      <w:r w:rsidR="00A9220A" w:rsidRPr="0035752A">
        <w:rPr>
          <w:sz w:val="30"/>
          <w:szCs w:val="30"/>
        </w:rPr>
        <w:t>и</w:t>
      </w:r>
      <w:r w:rsidR="00B462A9" w:rsidRPr="0035752A">
        <w:rPr>
          <w:sz w:val="30"/>
          <w:szCs w:val="30"/>
        </w:rPr>
        <w:t xml:space="preserve"> лекарства) стартовая доза может находиться в диапазоне от низкой дозы</w:t>
      </w:r>
      <w:r w:rsidR="00656DED" w:rsidRPr="0035752A">
        <w:rPr>
          <w:sz w:val="30"/>
          <w:szCs w:val="30"/>
        </w:rPr>
        <w:t>, вызывающей</w:t>
      </w:r>
      <w:r w:rsidR="00B462A9" w:rsidRPr="0035752A">
        <w:rPr>
          <w:sz w:val="30"/>
          <w:szCs w:val="30"/>
        </w:rPr>
        <w:t xml:space="preserve"> некоторы</w:t>
      </w:r>
      <w:r w:rsidR="00656DED" w:rsidRPr="0035752A">
        <w:rPr>
          <w:sz w:val="30"/>
          <w:szCs w:val="30"/>
        </w:rPr>
        <w:t>й</w:t>
      </w:r>
      <w:r w:rsidR="00B462A9" w:rsidRPr="0035752A">
        <w:rPr>
          <w:sz w:val="30"/>
          <w:szCs w:val="30"/>
        </w:rPr>
        <w:t xml:space="preserve"> </w:t>
      </w:r>
      <w:r w:rsidR="00656DED" w:rsidRPr="0035752A">
        <w:rPr>
          <w:sz w:val="30"/>
          <w:szCs w:val="30"/>
        </w:rPr>
        <w:t>положительный</w:t>
      </w:r>
      <w:r w:rsidR="00B462A9" w:rsidRPr="0035752A">
        <w:rPr>
          <w:sz w:val="30"/>
          <w:szCs w:val="30"/>
        </w:rPr>
        <w:t xml:space="preserve"> эффект до дозы, </w:t>
      </w:r>
      <w:r w:rsidR="00656DED" w:rsidRPr="0035752A">
        <w:rPr>
          <w:sz w:val="30"/>
          <w:szCs w:val="30"/>
        </w:rPr>
        <w:t>вызывающей</w:t>
      </w:r>
      <w:r w:rsidR="00B462A9" w:rsidRPr="0035752A">
        <w:rPr>
          <w:sz w:val="30"/>
          <w:szCs w:val="30"/>
        </w:rPr>
        <w:t xml:space="preserve"> полный </w:t>
      </w:r>
      <w:r w:rsidR="00A9220A" w:rsidRPr="0035752A">
        <w:rPr>
          <w:sz w:val="30"/>
          <w:szCs w:val="30"/>
        </w:rPr>
        <w:t xml:space="preserve">(почти полный) </w:t>
      </w:r>
      <w:r w:rsidR="00656DED" w:rsidRPr="0035752A">
        <w:rPr>
          <w:sz w:val="30"/>
          <w:szCs w:val="30"/>
        </w:rPr>
        <w:t xml:space="preserve">положительный </w:t>
      </w:r>
      <w:r w:rsidR="00B462A9" w:rsidRPr="0035752A">
        <w:rPr>
          <w:sz w:val="30"/>
          <w:szCs w:val="30"/>
        </w:rPr>
        <w:t>эффект</w:t>
      </w:r>
      <w:r w:rsidRPr="0035752A">
        <w:rPr>
          <w:sz w:val="30"/>
          <w:szCs w:val="30"/>
        </w:rPr>
        <w:t>;</w:t>
      </w:r>
    </w:p>
    <w:p w:rsidR="00B462A9" w:rsidRPr="0035752A" w:rsidRDefault="00F553D9" w:rsidP="00104CF6">
      <w:pPr>
        <w:numPr>
          <w:ilvl w:val="1"/>
          <w:numId w:val="5"/>
        </w:numPr>
        <w:tabs>
          <w:tab w:val="left" w:pos="993"/>
        </w:tabs>
        <w:spacing w:line="360" w:lineRule="auto"/>
        <w:ind w:left="0" w:firstLine="709"/>
        <w:jc w:val="both"/>
        <w:rPr>
          <w:sz w:val="30"/>
          <w:szCs w:val="30"/>
        </w:rPr>
      </w:pPr>
      <w:r w:rsidRPr="0035752A">
        <w:rPr>
          <w:sz w:val="30"/>
          <w:szCs w:val="30"/>
        </w:rPr>
        <w:t>у</w:t>
      </w:r>
      <w:r w:rsidR="00B462A9" w:rsidRPr="0035752A">
        <w:rPr>
          <w:sz w:val="30"/>
          <w:szCs w:val="30"/>
        </w:rPr>
        <w:t>становлени</w:t>
      </w:r>
      <w:r w:rsidR="00DC1161" w:rsidRPr="0035752A">
        <w:rPr>
          <w:sz w:val="30"/>
          <w:szCs w:val="30"/>
        </w:rPr>
        <w:t>е</w:t>
      </w:r>
      <w:r w:rsidR="00B462A9" w:rsidRPr="0035752A">
        <w:rPr>
          <w:sz w:val="30"/>
          <w:szCs w:val="30"/>
        </w:rPr>
        <w:t xml:space="preserve"> приемлемых мер по подбору дозы (под контролем эффекта) и интервала </w:t>
      </w:r>
      <w:r w:rsidR="00A9220A" w:rsidRPr="0035752A">
        <w:rPr>
          <w:sz w:val="30"/>
          <w:szCs w:val="30"/>
        </w:rPr>
        <w:t xml:space="preserve">ее применения </w:t>
      </w:r>
      <w:r w:rsidR="00656DED" w:rsidRPr="0035752A">
        <w:rPr>
          <w:sz w:val="30"/>
          <w:szCs w:val="30"/>
        </w:rPr>
        <w:t>в зависимости от</w:t>
      </w:r>
      <w:r w:rsidR="00B462A9" w:rsidRPr="0035752A">
        <w:rPr>
          <w:sz w:val="30"/>
          <w:szCs w:val="30"/>
        </w:rPr>
        <w:t xml:space="preserve"> </w:t>
      </w:r>
      <w:r w:rsidR="00656DED" w:rsidRPr="0035752A">
        <w:rPr>
          <w:sz w:val="30"/>
          <w:szCs w:val="30"/>
        </w:rPr>
        <w:t>свойств</w:t>
      </w:r>
      <w:r w:rsidR="00B462A9" w:rsidRPr="0035752A">
        <w:rPr>
          <w:sz w:val="30"/>
          <w:szCs w:val="30"/>
        </w:rPr>
        <w:t xml:space="preserve"> </w:t>
      </w:r>
      <w:r w:rsidR="00656DED" w:rsidRPr="0035752A">
        <w:rPr>
          <w:sz w:val="30"/>
          <w:szCs w:val="30"/>
        </w:rPr>
        <w:t xml:space="preserve">организма </w:t>
      </w:r>
      <w:r w:rsidR="00B462A9" w:rsidRPr="0035752A">
        <w:rPr>
          <w:sz w:val="30"/>
          <w:szCs w:val="30"/>
        </w:rPr>
        <w:t xml:space="preserve">пациента. Такие меры должны основываться </w:t>
      </w:r>
      <w:r w:rsidR="00DC1161" w:rsidRPr="0035752A">
        <w:rPr>
          <w:sz w:val="30"/>
          <w:szCs w:val="30"/>
        </w:rPr>
        <w:t xml:space="preserve">при наличии индивидуальных данных о зависимости «доза – эффект» – </w:t>
      </w:r>
      <w:r w:rsidR="00B462A9" w:rsidRPr="0035752A">
        <w:rPr>
          <w:sz w:val="30"/>
          <w:szCs w:val="30"/>
        </w:rPr>
        <w:t xml:space="preserve">на форме индивидуальных кривых </w:t>
      </w:r>
      <w:r w:rsidR="00DC1161" w:rsidRPr="0035752A">
        <w:rPr>
          <w:sz w:val="30"/>
          <w:szCs w:val="30"/>
        </w:rPr>
        <w:t xml:space="preserve">зависимости </w:t>
      </w:r>
      <w:r w:rsidR="00996B2B" w:rsidRPr="0035752A">
        <w:rPr>
          <w:sz w:val="30"/>
          <w:szCs w:val="30"/>
        </w:rPr>
        <w:t>«доза – эффект»</w:t>
      </w:r>
      <w:r w:rsidR="00B462A9" w:rsidRPr="0035752A">
        <w:rPr>
          <w:sz w:val="30"/>
          <w:szCs w:val="30"/>
        </w:rPr>
        <w:t xml:space="preserve"> (как для желательных</w:t>
      </w:r>
      <w:r w:rsidR="00DF1AC5" w:rsidRPr="0035752A">
        <w:rPr>
          <w:sz w:val="30"/>
          <w:szCs w:val="30"/>
        </w:rPr>
        <w:t xml:space="preserve"> </w:t>
      </w:r>
      <w:r w:rsidR="00B462A9" w:rsidRPr="0035752A">
        <w:rPr>
          <w:sz w:val="30"/>
          <w:szCs w:val="30"/>
        </w:rPr>
        <w:t>эффектов</w:t>
      </w:r>
      <w:r w:rsidR="00DF1AC5" w:rsidRPr="0035752A">
        <w:rPr>
          <w:sz w:val="30"/>
          <w:szCs w:val="30"/>
        </w:rPr>
        <w:t xml:space="preserve"> и нежелательных реакций</w:t>
      </w:r>
      <w:r w:rsidR="00B462A9" w:rsidRPr="0035752A">
        <w:rPr>
          <w:sz w:val="30"/>
          <w:szCs w:val="30"/>
        </w:rPr>
        <w:t xml:space="preserve">), а </w:t>
      </w:r>
      <w:r w:rsidR="00830114" w:rsidRPr="0035752A">
        <w:rPr>
          <w:sz w:val="30"/>
          <w:szCs w:val="30"/>
        </w:rPr>
        <w:t>при</w:t>
      </w:r>
      <w:r w:rsidR="00B462A9" w:rsidRPr="0035752A">
        <w:rPr>
          <w:sz w:val="30"/>
          <w:szCs w:val="30"/>
        </w:rPr>
        <w:t xml:space="preserve"> отсутстви</w:t>
      </w:r>
      <w:r w:rsidR="00830114" w:rsidRPr="0035752A">
        <w:rPr>
          <w:sz w:val="30"/>
          <w:szCs w:val="30"/>
        </w:rPr>
        <w:t>и</w:t>
      </w:r>
      <w:r w:rsidR="009170A7" w:rsidRPr="0035752A">
        <w:rPr>
          <w:sz w:val="30"/>
          <w:szCs w:val="30"/>
        </w:rPr>
        <w:t xml:space="preserve"> </w:t>
      </w:r>
      <w:r w:rsidR="00DC1161" w:rsidRPr="0035752A">
        <w:rPr>
          <w:sz w:val="30"/>
          <w:szCs w:val="30"/>
        </w:rPr>
        <w:t xml:space="preserve">индивидуальных данных о зависимости «доза – эффект» </w:t>
      </w:r>
      <w:r w:rsidR="009170A7" w:rsidRPr="0035752A">
        <w:t xml:space="preserve">– </w:t>
      </w:r>
      <w:r w:rsidR="00B462A9" w:rsidRPr="0035752A">
        <w:rPr>
          <w:sz w:val="30"/>
          <w:szCs w:val="30"/>
        </w:rPr>
        <w:t xml:space="preserve">на форме популяционной (групповой) средней </w:t>
      </w:r>
      <w:r w:rsidR="00DC1161" w:rsidRPr="0035752A">
        <w:rPr>
          <w:sz w:val="30"/>
          <w:szCs w:val="30"/>
        </w:rPr>
        <w:t xml:space="preserve">кривой </w:t>
      </w:r>
      <w:r w:rsidR="00B462A9" w:rsidRPr="0035752A">
        <w:rPr>
          <w:sz w:val="30"/>
          <w:szCs w:val="30"/>
        </w:rPr>
        <w:t xml:space="preserve">зависимости </w:t>
      </w:r>
      <w:r w:rsidR="00996B2B" w:rsidRPr="0035752A">
        <w:rPr>
          <w:sz w:val="30"/>
          <w:szCs w:val="30"/>
        </w:rPr>
        <w:t>«доза – эффект»</w:t>
      </w:r>
      <w:r w:rsidR="00B462A9" w:rsidRPr="0035752A">
        <w:rPr>
          <w:sz w:val="30"/>
          <w:szCs w:val="30"/>
        </w:rPr>
        <w:t xml:space="preserve"> и времени, необходимом для обнаружения изменений таких эффектов. Следует отметить, что методология получения популяционной (групповой) средней зависимости </w:t>
      </w:r>
      <w:r w:rsidR="00996B2B" w:rsidRPr="0035752A">
        <w:rPr>
          <w:sz w:val="30"/>
          <w:szCs w:val="30"/>
        </w:rPr>
        <w:t>«доза – эффект»</w:t>
      </w:r>
      <w:r w:rsidR="00B462A9" w:rsidRPr="0035752A">
        <w:rPr>
          <w:sz w:val="30"/>
          <w:szCs w:val="30"/>
        </w:rPr>
        <w:t xml:space="preserve"> в настоящее время разработана лучше методологии определения индивидуальн</w:t>
      </w:r>
      <w:r w:rsidR="00830114" w:rsidRPr="0035752A">
        <w:rPr>
          <w:sz w:val="30"/>
          <w:szCs w:val="30"/>
        </w:rPr>
        <w:t>ой</w:t>
      </w:r>
      <w:r w:rsidR="00B462A9" w:rsidRPr="0035752A">
        <w:rPr>
          <w:sz w:val="30"/>
          <w:szCs w:val="30"/>
        </w:rPr>
        <w:t xml:space="preserve"> зависимост</w:t>
      </w:r>
      <w:r w:rsidR="00830114" w:rsidRPr="0035752A">
        <w:rPr>
          <w:sz w:val="30"/>
          <w:szCs w:val="30"/>
        </w:rPr>
        <w:t>и</w:t>
      </w:r>
      <w:r w:rsidR="00B462A9" w:rsidRPr="0035752A">
        <w:rPr>
          <w:sz w:val="30"/>
          <w:szCs w:val="30"/>
        </w:rPr>
        <w:t xml:space="preserve"> </w:t>
      </w:r>
      <w:r w:rsidR="00996B2B" w:rsidRPr="0035752A">
        <w:rPr>
          <w:sz w:val="30"/>
          <w:szCs w:val="30"/>
        </w:rPr>
        <w:t>«доза – эффект»</w:t>
      </w:r>
      <w:r w:rsidR="00830114" w:rsidRPr="0035752A">
        <w:rPr>
          <w:sz w:val="30"/>
          <w:szCs w:val="30"/>
        </w:rPr>
        <w:t>;</w:t>
      </w:r>
    </w:p>
    <w:p w:rsidR="00B462A9" w:rsidRPr="0035752A" w:rsidRDefault="009170A7" w:rsidP="00104CF6">
      <w:pPr>
        <w:numPr>
          <w:ilvl w:val="1"/>
          <w:numId w:val="5"/>
        </w:numPr>
        <w:tabs>
          <w:tab w:val="left" w:pos="993"/>
        </w:tabs>
        <w:spacing w:line="360" w:lineRule="auto"/>
        <w:ind w:left="0" w:firstLine="709"/>
        <w:jc w:val="both"/>
        <w:rPr>
          <w:sz w:val="30"/>
          <w:szCs w:val="30"/>
        </w:rPr>
      </w:pPr>
      <w:r w:rsidRPr="0035752A">
        <w:rPr>
          <w:sz w:val="30"/>
          <w:szCs w:val="30"/>
        </w:rPr>
        <w:t>у</w:t>
      </w:r>
      <w:r w:rsidR="00B462A9" w:rsidRPr="0035752A">
        <w:rPr>
          <w:sz w:val="30"/>
          <w:szCs w:val="30"/>
        </w:rPr>
        <w:t>становлени</w:t>
      </w:r>
      <w:r w:rsidR="00830114" w:rsidRPr="0035752A">
        <w:rPr>
          <w:sz w:val="30"/>
          <w:szCs w:val="30"/>
        </w:rPr>
        <w:t>е</w:t>
      </w:r>
      <w:r w:rsidR="00B462A9" w:rsidRPr="0035752A">
        <w:rPr>
          <w:sz w:val="30"/>
          <w:szCs w:val="30"/>
        </w:rPr>
        <w:t xml:space="preserve"> дозы или </w:t>
      </w:r>
      <w:r w:rsidR="009E27C9" w:rsidRPr="0035752A">
        <w:rPr>
          <w:sz w:val="30"/>
          <w:szCs w:val="30"/>
        </w:rPr>
        <w:t xml:space="preserve">желательного </w:t>
      </w:r>
      <w:r w:rsidR="00B462A9" w:rsidRPr="0035752A">
        <w:rPr>
          <w:sz w:val="30"/>
          <w:szCs w:val="30"/>
        </w:rPr>
        <w:t>эффекта (нежелательно</w:t>
      </w:r>
      <w:r w:rsidR="00DF1AC5" w:rsidRPr="0035752A">
        <w:rPr>
          <w:sz w:val="30"/>
          <w:szCs w:val="30"/>
        </w:rPr>
        <w:t>й реакции</w:t>
      </w:r>
      <w:r w:rsidR="00B462A9" w:rsidRPr="0035752A">
        <w:rPr>
          <w:sz w:val="30"/>
          <w:szCs w:val="30"/>
        </w:rPr>
        <w:t>), по достижении которого дальнейший подбор дозы необходимо прекратить вследствие отсутствия пользы от повышения дозы или неприемлемого повышения частоты нежелательных реакций.</w:t>
      </w:r>
    </w:p>
    <w:p w:rsidR="009170A7" w:rsidRPr="0035752A" w:rsidRDefault="00E86445" w:rsidP="00104CF6">
      <w:pPr>
        <w:numPr>
          <w:ilvl w:val="0"/>
          <w:numId w:val="6"/>
        </w:numPr>
        <w:tabs>
          <w:tab w:val="left" w:pos="1134"/>
        </w:tabs>
        <w:spacing w:line="360" w:lineRule="auto"/>
        <w:ind w:left="0" w:firstLine="709"/>
        <w:jc w:val="both"/>
        <w:rPr>
          <w:sz w:val="30"/>
          <w:szCs w:val="30"/>
        </w:rPr>
      </w:pPr>
      <w:r w:rsidRPr="0035752A">
        <w:rPr>
          <w:sz w:val="30"/>
          <w:szCs w:val="30"/>
        </w:rPr>
        <w:t>И</w:t>
      </w:r>
      <w:r w:rsidR="00B462A9" w:rsidRPr="0035752A">
        <w:rPr>
          <w:sz w:val="30"/>
          <w:szCs w:val="30"/>
        </w:rPr>
        <w:t xml:space="preserve">сследования по установлению диапазона доз или зависимости </w:t>
      </w:r>
      <w:r w:rsidR="0039308F" w:rsidRPr="0035752A">
        <w:rPr>
          <w:sz w:val="30"/>
          <w:szCs w:val="30"/>
        </w:rPr>
        <w:t>«концентрация – эффект»</w:t>
      </w:r>
      <w:r w:rsidR="00B462A9" w:rsidRPr="0035752A">
        <w:rPr>
          <w:sz w:val="30"/>
          <w:szCs w:val="30"/>
        </w:rPr>
        <w:t xml:space="preserve"> целесообразно проводить на ранних этапах разработки</w:t>
      </w:r>
      <w:r w:rsidR="00830114" w:rsidRPr="0035752A">
        <w:rPr>
          <w:sz w:val="30"/>
          <w:szCs w:val="30"/>
        </w:rPr>
        <w:t xml:space="preserve"> лекарственного препарата</w:t>
      </w:r>
      <w:r w:rsidR="00B462A9" w:rsidRPr="0035752A">
        <w:rPr>
          <w:sz w:val="30"/>
          <w:szCs w:val="30"/>
        </w:rPr>
        <w:t>, а также на поздних этапах</w:t>
      </w:r>
      <w:r w:rsidR="00DF1AC5" w:rsidRPr="0035752A">
        <w:rPr>
          <w:sz w:val="30"/>
          <w:szCs w:val="30"/>
        </w:rPr>
        <w:t xml:space="preserve"> разработки</w:t>
      </w:r>
      <w:r w:rsidR="00B462A9" w:rsidRPr="0035752A">
        <w:rPr>
          <w:sz w:val="30"/>
          <w:szCs w:val="30"/>
        </w:rPr>
        <w:t xml:space="preserve"> во избежание неудачных исследований III фазы</w:t>
      </w:r>
      <w:r w:rsidR="005F6F09" w:rsidRPr="0035752A">
        <w:rPr>
          <w:sz w:val="30"/>
          <w:szCs w:val="30"/>
        </w:rPr>
        <w:t xml:space="preserve"> разработки</w:t>
      </w:r>
      <w:r w:rsidR="00B462A9" w:rsidRPr="0035752A">
        <w:rPr>
          <w:sz w:val="30"/>
          <w:szCs w:val="30"/>
        </w:rPr>
        <w:t xml:space="preserve"> </w:t>
      </w:r>
      <w:r w:rsidR="00B462A9" w:rsidRPr="0035752A">
        <w:rPr>
          <w:sz w:val="30"/>
          <w:szCs w:val="30"/>
        </w:rPr>
        <w:lastRenderedPageBreak/>
        <w:t xml:space="preserve">или получения базы данных, которая преимущественно состоит из данных о неэффективных или чрезмерно высоких дозах. В зависимости от этапов разработки лекарственного препарата конечные точки исследований могут различаться. Например, при изучении лекарственного препарата для лечения сердечной недостаточности сначала допускается использовать фармакодинамическую конечную точку (например, сердечный выброс, давление заклинивания), затем промежуточную конечную точку (например, переносимость физической нагрузки, симптоматику), а смертность или необратимая инвалидность могут служить окончательной оценкой (выживаемость, новый инфаркт миокарда). </w:t>
      </w:r>
      <w:r w:rsidR="00A53887" w:rsidRPr="0035752A">
        <w:rPr>
          <w:sz w:val="30"/>
          <w:szCs w:val="30"/>
        </w:rPr>
        <w:t>В этом случае</w:t>
      </w:r>
      <w:r w:rsidR="00B462A9" w:rsidRPr="0035752A">
        <w:rPr>
          <w:sz w:val="30"/>
          <w:szCs w:val="30"/>
        </w:rPr>
        <w:t xml:space="preserve"> зависимость </w:t>
      </w:r>
      <w:r w:rsidR="00996B2B" w:rsidRPr="0035752A">
        <w:rPr>
          <w:sz w:val="30"/>
          <w:szCs w:val="30"/>
        </w:rPr>
        <w:t>«доза – эффект»</w:t>
      </w:r>
      <w:r w:rsidR="00B462A9" w:rsidRPr="0035752A">
        <w:rPr>
          <w:sz w:val="30"/>
          <w:szCs w:val="30"/>
        </w:rPr>
        <w:t xml:space="preserve"> для указанных конечных точек будет различной. Выбор конечных точек, который необходимо изучить </w:t>
      </w:r>
      <w:r w:rsidR="00830114" w:rsidRPr="0035752A">
        <w:rPr>
          <w:sz w:val="30"/>
          <w:szCs w:val="30"/>
        </w:rPr>
        <w:t>в</w:t>
      </w:r>
      <w:r w:rsidR="00B462A9" w:rsidRPr="0035752A">
        <w:rPr>
          <w:sz w:val="30"/>
          <w:szCs w:val="30"/>
        </w:rPr>
        <w:t xml:space="preserve"> цел</w:t>
      </w:r>
      <w:r w:rsidR="00830114" w:rsidRPr="0035752A">
        <w:rPr>
          <w:sz w:val="30"/>
          <w:szCs w:val="30"/>
        </w:rPr>
        <w:t>ях осуществления</w:t>
      </w:r>
      <w:r w:rsidR="00B462A9" w:rsidRPr="0035752A">
        <w:rPr>
          <w:sz w:val="30"/>
          <w:szCs w:val="30"/>
        </w:rPr>
        <w:t xml:space="preserve"> регистрации, </w:t>
      </w:r>
      <w:r w:rsidR="00830114" w:rsidRPr="0035752A">
        <w:rPr>
          <w:sz w:val="30"/>
          <w:szCs w:val="30"/>
        </w:rPr>
        <w:t>зависит</w:t>
      </w:r>
      <w:r w:rsidR="00B462A9" w:rsidRPr="0035752A">
        <w:rPr>
          <w:sz w:val="30"/>
          <w:szCs w:val="30"/>
        </w:rPr>
        <w:t xml:space="preserve"> от конкретной ситуации.</w:t>
      </w:r>
    </w:p>
    <w:p w:rsidR="009170A7"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 xml:space="preserve">Широко используемым, успешным и приемлемым дизайном (но не единственным, направленным на получение данных о популяционной </w:t>
      </w:r>
      <w:r w:rsidR="00830114" w:rsidRPr="0035752A">
        <w:rPr>
          <w:sz w:val="30"/>
          <w:szCs w:val="30"/>
        </w:rPr>
        <w:t xml:space="preserve">(групповой) </w:t>
      </w:r>
      <w:r w:rsidRPr="0035752A">
        <w:rPr>
          <w:sz w:val="30"/>
          <w:szCs w:val="30"/>
        </w:rPr>
        <w:t xml:space="preserve">средней зависимости </w:t>
      </w:r>
      <w:r w:rsidR="00996B2B" w:rsidRPr="0035752A">
        <w:rPr>
          <w:sz w:val="30"/>
          <w:szCs w:val="30"/>
        </w:rPr>
        <w:t>«доза – эффект»</w:t>
      </w:r>
      <w:r w:rsidRPr="0035752A">
        <w:rPr>
          <w:sz w:val="30"/>
          <w:szCs w:val="30"/>
        </w:rPr>
        <w:t>) является параллельное рандомизированное исследование</w:t>
      </w:r>
      <w:r w:rsidR="00DC1161" w:rsidRPr="0035752A">
        <w:rPr>
          <w:sz w:val="30"/>
          <w:szCs w:val="30"/>
        </w:rPr>
        <w:t xml:space="preserve"> зависимости</w:t>
      </w:r>
      <w:r w:rsidRPr="0035752A">
        <w:rPr>
          <w:sz w:val="30"/>
          <w:szCs w:val="30"/>
        </w:rPr>
        <w:t xml:space="preserve"> </w:t>
      </w:r>
      <w:r w:rsidR="00996B2B" w:rsidRPr="0035752A">
        <w:rPr>
          <w:sz w:val="30"/>
          <w:szCs w:val="30"/>
        </w:rPr>
        <w:t>«доза – эффект»</w:t>
      </w:r>
      <w:r w:rsidRPr="0035752A">
        <w:rPr>
          <w:sz w:val="30"/>
          <w:szCs w:val="30"/>
        </w:rPr>
        <w:t xml:space="preserve"> с </w:t>
      </w:r>
      <w:r w:rsidR="00830114" w:rsidRPr="0035752A">
        <w:rPr>
          <w:sz w:val="30"/>
          <w:szCs w:val="30"/>
        </w:rPr>
        <w:t>3</w:t>
      </w:r>
      <w:r w:rsidRPr="0035752A">
        <w:rPr>
          <w:sz w:val="30"/>
          <w:szCs w:val="30"/>
        </w:rPr>
        <w:t xml:space="preserve"> или более дозами, одна из которых может быть нулевой (плацебо). По результатам такого исследования, если дозы подобраны правильно, можно установить отношение между дозой лекарственного препарата (или его концентрацией) и клинически </w:t>
      </w:r>
      <w:r w:rsidR="009E27C9" w:rsidRPr="0035752A">
        <w:rPr>
          <w:sz w:val="30"/>
          <w:szCs w:val="30"/>
        </w:rPr>
        <w:t>желательными эффектами</w:t>
      </w:r>
      <w:r w:rsidRPr="0035752A">
        <w:rPr>
          <w:sz w:val="30"/>
          <w:szCs w:val="30"/>
        </w:rPr>
        <w:t xml:space="preserve"> или нежелательными </w:t>
      </w:r>
      <w:r w:rsidR="008C0523" w:rsidRPr="0035752A">
        <w:rPr>
          <w:sz w:val="30"/>
          <w:szCs w:val="30"/>
        </w:rPr>
        <w:t>реакциями</w:t>
      </w:r>
      <w:r w:rsidRPr="0035752A">
        <w:rPr>
          <w:sz w:val="30"/>
          <w:szCs w:val="30"/>
        </w:rPr>
        <w:t>.</w:t>
      </w:r>
    </w:p>
    <w:p w:rsidR="009170A7"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Необходимо изучить несколько доз (не менее двух</w:t>
      </w:r>
      <w:r w:rsidR="00C97FCE" w:rsidRPr="0035752A">
        <w:rPr>
          <w:sz w:val="30"/>
          <w:szCs w:val="30"/>
        </w:rPr>
        <w:t>)</w:t>
      </w:r>
      <w:r w:rsidRPr="0035752A">
        <w:rPr>
          <w:sz w:val="30"/>
          <w:szCs w:val="30"/>
        </w:rPr>
        <w:t xml:space="preserve">, не считая плацебо, </w:t>
      </w:r>
      <w:r w:rsidR="00C97FCE" w:rsidRPr="0035752A">
        <w:rPr>
          <w:sz w:val="30"/>
          <w:szCs w:val="30"/>
        </w:rPr>
        <w:t xml:space="preserve">однако </w:t>
      </w:r>
      <w:r w:rsidR="00A53887" w:rsidRPr="0035752A">
        <w:rPr>
          <w:sz w:val="30"/>
          <w:szCs w:val="30"/>
        </w:rPr>
        <w:t>следует</w:t>
      </w:r>
      <w:r w:rsidRPr="0035752A">
        <w:rPr>
          <w:sz w:val="30"/>
          <w:szCs w:val="30"/>
        </w:rPr>
        <w:t xml:space="preserve"> проводить исследование </w:t>
      </w:r>
      <w:r w:rsidR="00C97FCE" w:rsidRPr="0035752A">
        <w:rPr>
          <w:sz w:val="30"/>
          <w:szCs w:val="30"/>
        </w:rPr>
        <w:t xml:space="preserve">по возможности </w:t>
      </w:r>
      <w:r w:rsidRPr="0035752A">
        <w:rPr>
          <w:sz w:val="30"/>
          <w:szCs w:val="30"/>
        </w:rPr>
        <w:t xml:space="preserve">большего числа доз. Сравнение одной дозы с плацебо позволяет протестировать нулевую гипотезу об отсутствии различий между лекарственным препаратом и плацебо, такое исследование не позволяет </w:t>
      </w:r>
      <w:r w:rsidRPr="0035752A">
        <w:rPr>
          <w:sz w:val="30"/>
          <w:szCs w:val="30"/>
        </w:rPr>
        <w:lastRenderedPageBreak/>
        <w:t xml:space="preserve">оценить зависимость </w:t>
      </w:r>
      <w:r w:rsidR="00996B2B" w:rsidRPr="0035752A">
        <w:rPr>
          <w:sz w:val="30"/>
          <w:szCs w:val="30"/>
        </w:rPr>
        <w:t>«доза – эффект»</w:t>
      </w:r>
      <w:r w:rsidRPr="0035752A">
        <w:rPr>
          <w:sz w:val="30"/>
          <w:szCs w:val="30"/>
        </w:rPr>
        <w:t xml:space="preserve">. </w:t>
      </w:r>
      <w:r w:rsidR="009170A7" w:rsidRPr="0035752A">
        <w:rPr>
          <w:sz w:val="30"/>
          <w:szCs w:val="30"/>
        </w:rPr>
        <w:t>Н</w:t>
      </w:r>
      <w:r w:rsidRPr="0035752A">
        <w:rPr>
          <w:sz w:val="30"/>
          <w:szCs w:val="30"/>
        </w:rPr>
        <w:t xml:space="preserve">есмотря на полученную линейную зависимость по результатам изучения </w:t>
      </w:r>
      <w:r w:rsidR="00830114" w:rsidRPr="0035752A">
        <w:rPr>
          <w:sz w:val="30"/>
          <w:szCs w:val="30"/>
        </w:rPr>
        <w:t>2</w:t>
      </w:r>
      <w:r w:rsidRPr="0035752A">
        <w:rPr>
          <w:sz w:val="30"/>
          <w:szCs w:val="30"/>
        </w:rPr>
        <w:t xml:space="preserve"> доз (не считая плацебо), такие сведения в целом недостаточно информативны.</w:t>
      </w:r>
      <w:r w:rsidR="00830114" w:rsidRPr="0035752A">
        <w:rPr>
          <w:sz w:val="30"/>
          <w:szCs w:val="30"/>
        </w:rPr>
        <w:br/>
      </w:r>
      <w:r w:rsidRPr="0035752A">
        <w:rPr>
          <w:sz w:val="30"/>
          <w:szCs w:val="30"/>
        </w:rPr>
        <w:t xml:space="preserve">В дизайнах исследований, как правило, необходимо указывать, что их целью является установление функции зависимости </w:t>
      </w:r>
      <w:r w:rsidR="00996B2B" w:rsidRPr="0035752A">
        <w:rPr>
          <w:sz w:val="30"/>
          <w:szCs w:val="30"/>
        </w:rPr>
        <w:t>«доза – эффект»</w:t>
      </w:r>
      <w:r w:rsidRPr="0035752A">
        <w:rPr>
          <w:sz w:val="30"/>
          <w:szCs w:val="30"/>
        </w:rPr>
        <w:t xml:space="preserve">, </w:t>
      </w:r>
      <w:r w:rsidR="00830114" w:rsidRPr="0035752A">
        <w:rPr>
          <w:sz w:val="30"/>
          <w:szCs w:val="30"/>
        </w:rPr>
        <w:br/>
      </w:r>
      <w:r w:rsidRPr="0035752A">
        <w:rPr>
          <w:sz w:val="30"/>
          <w:szCs w:val="30"/>
        </w:rPr>
        <w:t xml:space="preserve">а не индивидуальные парные сравнения. Если определенная точка на кривой </w:t>
      </w:r>
      <w:r w:rsidR="00830114" w:rsidRPr="0035752A">
        <w:rPr>
          <w:sz w:val="30"/>
          <w:szCs w:val="30"/>
        </w:rPr>
        <w:t xml:space="preserve">зависимости «доза – эффект» </w:t>
      </w:r>
      <w:r w:rsidRPr="0035752A">
        <w:rPr>
          <w:sz w:val="30"/>
          <w:szCs w:val="30"/>
        </w:rPr>
        <w:t xml:space="preserve">(например, </w:t>
      </w:r>
      <w:r w:rsidR="00C97FCE" w:rsidRPr="0035752A">
        <w:rPr>
          <w:sz w:val="30"/>
          <w:szCs w:val="30"/>
        </w:rPr>
        <w:t xml:space="preserve">характеризующая эффективность </w:t>
      </w:r>
      <w:r w:rsidRPr="0035752A">
        <w:rPr>
          <w:sz w:val="30"/>
          <w:szCs w:val="30"/>
        </w:rPr>
        <w:t>некотор</w:t>
      </w:r>
      <w:r w:rsidR="00C97FCE" w:rsidRPr="0035752A">
        <w:rPr>
          <w:sz w:val="30"/>
          <w:szCs w:val="30"/>
        </w:rPr>
        <w:t>ой</w:t>
      </w:r>
      <w:r w:rsidRPr="0035752A">
        <w:rPr>
          <w:sz w:val="30"/>
          <w:szCs w:val="30"/>
        </w:rPr>
        <w:t xml:space="preserve"> низк</w:t>
      </w:r>
      <w:r w:rsidR="00C97FCE" w:rsidRPr="0035752A">
        <w:rPr>
          <w:sz w:val="30"/>
          <w:szCs w:val="30"/>
        </w:rPr>
        <w:t>ой</w:t>
      </w:r>
      <w:r w:rsidRPr="0035752A">
        <w:rPr>
          <w:sz w:val="30"/>
          <w:szCs w:val="30"/>
        </w:rPr>
        <w:t xml:space="preserve"> доз</w:t>
      </w:r>
      <w:r w:rsidR="00C97FCE" w:rsidRPr="0035752A">
        <w:rPr>
          <w:sz w:val="30"/>
          <w:szCs w:val="30"/>
        </w:rPr>
        <w:t>ы</w:t>
      </w:r>
      <w:r w:rsidRPr="0035752A">
        <w:rPr>
          <w:sz w:val="30"/>
          <w:szCs w:val="30"/>
        </w:rPr>
        <w:t>) вызывает сомнение, ее необходимо изучить отдельно.</w:t>
      </w:r>
    </w:p>
    <w:p w:rsidR="009170A7" w:rsidRPr="0035752A" w:rsidRDefault="00AF21EB" w:rsidP="00104CF6">
      <w:pPr>
        <w:numPr>
          <w:ilvl w:val="0"/>
          <w:numId w:val="6"/>
        </w:numPr>
        <w:tabs>
          <w:tab w:val="left" w:pos="1134"/>
        </w:tabs>
        <w:spacing w:line="360" w:lineRule="auto"/>
        <w:ind w:left="0" w:firstLine="709"/>
        <w:jc w:val="both"/>
        <w:rPr>
          <w:sz w:val="30"/>
          <w:szCs w:val="30"/>
        </w:rPr>
      </w:pPr>
      <w:r w:rsidRPr="0035752A">
        <w:rPr>
          <w:sz w:val="30"/>
          <w:szCs w:val="30"/>
        </w:rPr>
        <w:t>Сведения</w:t>
      </w:r>
      <w:r w:rsidR="00B462A9" w:rsidRPr="0035752A">
        <w:rPr>
          <w:sz w:val="30"/>
          <w:szCs w:val="30"/>
        </w:rPr>
        <w:t xml:space="preserve"> о зависимости </w:t>
      </w:r>
      <w:r w:rsidR="00996B2B" w:rsidRPr="0035752A">
        <w:rPr>
          <w:sz w:val="30"/>
          <w:szCs w:val="30"/>
        </w:rPr>
        <w:t>«доза – эффект»</w:t>
      </w:r>
      <w:r w:rsidR="00B462A9" w:rsidRPr="0035752A">
        <w:rPr>
          <w:sz w:val="30"/>
          <w:szCs w:val="30"/>
        </w:rPr>
        <w:t xml:space="preserve"> могут </w:t>
      </w:r>
      <w:r w:rsidR="00830114" w:rsidRPr="0035752A">
        <w:rPr>
          <w:sz w:val="30"/>
          <w:szCs w:val="30"/>
        </w:rPr>
        <w:t>давать информацию</w:t>
      </w:r>
      <w:r w:rsidR="00B462A9" w:rsidRPr="0035752A">
        <w:rPr>
          <w:sz w:val="30"/>
          <w:szCs w:val="30"/>
        </w:rPr>
        <w:t xml:space="preserve"> о </w:t>
      </w:r>
      <w:r w:rsidR="00DF1AC5" w:rsidRPr="0035752A">
        <w:rPr>
          <w:sz w:val="30"/>
          <w:szCs w:val="30"/>
        </w:rPr>
        <w:t xml:space="preserve">желательных </w:t>
      </w:r>
      <w:r w:rsidR="00B462A9" w:rsidRPr="0035752A">
        <w:rPr>
          <w:sz w:val="30"/>
          <w:szCs w:val="30"/>
        </w:rPr>
        <w:t>эффектах и нежелательных реакциях, котор</w:t>
      </w:r>
      <w:r w:rsidR="00830114" w:rsidRPr="0035752A">
        <w:rPr>
          <w:sz w:val="30"/>
          <w:szCs w:val="30"/>
        </w:rPr>
        <w:t>ая</w:t>
      </w:r>
      <w:r w:rsidR="00B462A9" w:rsidRPr="0035752A">
        <w:rPr>
          <w:sz w:val="30"/>
          <w:szCs w:val="30"/>
        </w:rPr>
        <w:t xml:space="preserve"> позволя</w:t>
      </w:r>
      <w:r w:rsidR="00830114" w:rsidRPr="0035752A">
        <w:rPr>
          <w:sz w:val="30"/>
          <w:szCs w:val="30"/>
        </w:rPr>
        <w:t>е</w:t>
      </w:r>
      <w:r w:rsidR="00B462A9" w:rsidRPr="0035752A">
        <w:rPr>
          <w:sz w:val="30"/>
          <w:szCs w:val="30"/>
        </w:rPr>
        <w:t xml:space="preserve">т одобрить определенный диапазон доз, для которого польза превышает риск. Хорошо контролируемое исследование зависимости </w:t>
      </w:r>
      <w:r w:rsidR="00996B2B" w:rsidRPr="0035752A">
        <w:rPr>
          <w:sz w:val="30"/>
          <w:szCs w:val="30"/>
        </w:rPr>
        <w:t>«доза – эффект»</w:t>
      </w:r>
      <w:r w:rsidR="00B462A9" w:rsidRPr="0035752A">
        <w:rPr>
          <w:sz w:val="30"/>
          <w:szCs w:val="30"/>
        </w:rPr>
        <w:t xml:space="preserve"> также способно стать первичным доказательством наличия у лекарственного препарата эффективности.</w:t>
      </w:r>
    </w:p>
    <w:p w:rsidR="009170A7"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Уполномоченны</w:t>
      </w:r>
      <w:r w:rsidR="00291E0A" w:rsidRPr="0035752A">
        <w:rPr>
          <w:sz w:val="30"/>
          <w:szCs w:val="30"/>
        </w:rPr>
        <w:t>м</w:t>
      </w:r>
      <w:r w:rsidRPr="0035752A">
        <w:rPr>
          <w:sz w:val="30"/>
          <w:szCs w:val="30"/>
        </w:rPr>
        <w:t xml:space="preserve"> орган</w:t>
      </w:r>
      <w:r w:rsidR="00291E0A" w:rsidRPr="0035752A">
        <w:rPr>
          <w:sz w:val="30"/>
          <w:szCs w:val="30"/>
        </w:rPr>
        <w:t>ам</w:t>
      </w:r>
      <w:r w:rsidR="00F635C0" w:rsidRPr="0035752A">
        <w:rPr>
          <w:sz w:val="30"/>
          <w:szCs w:val="30"/>
        </w:rPr>
        <w:t xml:space="preserve"> (экспертны</w:t>
      </w:r>
      <w:r w:rsidR="00291E0A" w:rsidRPr="0035752A">
        <w:rPr>
          <w:sz w:val="30"/>
          <w:szCs w:val="30"/>
        </w:rPr>
        <w:t>м</w:t>
      </w:r>
      <w:r w:rsidR="00F635C0" w:rsidRPr="0035752A">
        <w:rPr>
          <w:sz w:val="30"/>
          <w:szCs w:val="30"/>
        </w:rPr>
        <w:t xml:space="preserve"> организаци</w:t>
      </w:r>
      <w:r w:rsidR="00291E0A" w:rsidRPr="0035752A">
        <w:rPr>
          <w:sz w:val="30"/>
          <w:szCs w:val="30"/>
        </w:rPr>
        <w:t>ям</w:t>
      </w:r>
      <w:r w:rsidR="00F635C0" w:rsidRPr="0035752A">
        <w:rPr>
          <w:sz w:val="30"/>
          <w:szCs w:val="30"/>
        </w:rPr>
        <w:t>)</w:t>
      </w:r>
      <w:r w:rsidRPr="0035752A">
        <w:rPr>
          <w:sz w:val="30"/>
          <w:szCs w:val="30"/>
        </w:rPr>
        <w:t xml:space="preserve"> </w:t>
      </w:r>
      <w:r w:rsidR="00291E0A" w:rsidRPr="0035752A">
        <w:rPr>
          <w:sz w:val="30"/>
          <w:szCs w:val="30"/>
        </w:rPr>
        <w:t>следует</w:t>
      </w:r>
      <w:r w:rsidRPr="0035752A">
        <w:rPr>
          <w:sz w:val="30"/>
          <w:szCs w:val="30"/>
        </w:rPr>
        <w:t xml:space="preserve"> </w:t>
      </w:r>
      <w:r w:rsidR="00291E0A" w:rsidRPr="0035752A">
        <w:rPr>
          <w:sz w:val="30"/>
          <w:szCs w:val="30"/>
        </w:rPr>
        <w:t xml:space="preserve">принимать к рассмотрению, а разработчикам использовать сведения о зависимости «доза – эффект», полученные в результате внедрения </w:t>
      </w:r>
      <w:r w:rsidRPr="0035752A">
        <w:rPr>
          <w:sz w:val="30"/>
          <w:szCs w:val="30"/>
        </w:rPr>
        <w:t>новы</w:t>
      </w:r>
      <w:r w:rsidR="00827CBA" w:rsidRPr="0035752A">
        <w:rPr>
          <w:sz w:val="30"/>
          <w:szCs w:val="30"/>
        </w:rPr>
        <w:t>х</w:t>
      </w:r>
      <w:r w:rsidRPr="0035752A">
        <w:rPr>
          <w:sz w:val="30"/>
          <w:szCs w:val="30"/>
        </w:rPr>
        <w:t xml:space="preserve"> подход</w:t>
      </w:r>
      <w:r w:rsidR="00827CBA" w:rsidRPr="0035752A">
        <w:rPr>
          <w:sz w:val="30"/>
          <w:szCs w:val="30"/>
        </w:rPr>
        <w:t>ов</w:t>
      </w:r>
      <w:r w:rsidRPr="0035752A">
        <w:rPr>
          <w:sz w:val="30"/>
          <w:szCs w:val="30"/>
        </w:rPr>
        <w:t xml:space="preserve"> и концепци</w:t>
      </w:r>
      <w:r w:rsidR="00827CBA" w:rsidRPr="0035752A">
        <w:rPr>
          <w:sz w:val="30"/>
          <w:szCs w:val="30"/>
        </w:rPr>
        <w:t>й</w:t>
      </w:r>
      <w:r w:rsidRPr="0035752A">
        <w:rPr>
          <w:sz w:val="30"/>
          <w:szCs w:val="30"/>
        </w:rPr>
        <w:t xml:space="preserve"> обоснованного и хорошо документированного поискового анализа данных</w:t>
      </w:r>
      <w:r w:rsidR="00291E0A" w:rsidRPr="0035752A">
        <w:rPr>
          <w:sz w:val="30"/>
          <w:szCs w:val="30"/>
        </w:rPr>
        <w:t>,</w:t>
      </w:r>
      <w:r w:rsidRPr="0035752A">
        <w:rPr>
          <w:sz w:val="30"/>
          <w:szCs w:val="30"/>
        </w:rPr>
        <w:t xml:space="preserve"> </w:t>
      </w:r>
      <w:r w:rsidR="00827CBA" w:rsidRPr="0035752A">
        <w:rPr>
          <w:sz w:val="30"/>
          <w:szCs w:val="30"/>
        </w:rPr>
        <w:t>наход</w:t>
      </w:r>
      <w:r w:rsidR="00291E0A" w:rsidRPr="0035752A">
        <w:rPr>
          <w:sz w:val="30"/>
          <w:szCs w:val="30"/>
        </w:rPr>
        <w:t>ящихся</w:t>
      </w:r>
      <w:r w:rsidR="00827CBA" w:rsidRPr="0035752A">
        <w:rPr>
          <w:sz w:val="30"/>
          <w:szCs w:val="30"/>
        </w:rPr>
        <w:t xml:space="preserve"> </w:t>
      </w:r>
      <w:r w:rsidRPr="0035752A">
        <w:rPr>
          <w:sz w:val="30"/>
          <w:szCs w:val="30"/>
        </w:rPr>
        <w:t xml:space="preserve">в существующих или </w:t>
      </w:r>
      <w:r w:rsidR="00123E81" w:rsidRPr="0035752A">
        <w:rPr>
          <w:sz w:val="30"/>
          <w:szCs w:val="30"/>
        </w:rPr>
        <w:t xml:space="preserve">вновь создаваемых </w:t>
      </w:r>
      <w:r w:rsidR="00EB3F71" w:rsidRPr="0035752A">
        <w:rPr>
          <w:sz w:val="30"/>
          <w:szCs w:val="30"/>
        </w:rPr>
        <w:t>базах данных.</w:t>
      </w:r>
    </w:p>
    <w:p w:rsidR="009170A7" w:rsidRPr="0035752A" w:rsidRDefault="00B462A9" w:rsidP="00104CF6">
      <w:pPr>
        <w:numPr>
          <w:ilvl w:val="0"/>
          <w:numId w:val="6"/>
        </w:numPr>
        <w:tabs>
          <w:tab w:val="left" w:pos="1134"/>
        </w:tabs>
        <w:spacing w:line="360" w:lineRule="auto"/>
        <w:ind w:left="0" w:firstLine="709"/>
        <w:jc w:val="both"/>
        <w:rPr>
          <w:sz w:val="30"/>
          <w:szCs w:val="30"/>
        </w:rPr>
      </w:pPr>
      <w:r w:rsidRPr="0035752A">
        <w:rPr>
          <w:sz w:val="30"/>
          <w:szCs w:val="30"/>
        </w:rPr>
        <w:t>Уполномоченны</w:t>
      </w:r>
      <w:r w:rsidR="00291E0A" w:rsidRPr="0035752A">
        <w:rPr>
          <w:sz w:val="30"/>
          <w:szCs w:val="30"/>
        </w:rPr>
        <w:t>м</w:t>
      </w:r>
      <w:r w:rsidRPr="0035752A">
        <w:rPr>
          <w:sz w:val="30"/>
          <w:szCs w:val="30"/>
        </w:rPr>
        <w:t xml:space="preserve"> орган</w:t>
      </w:r>
      <w:r w:rsidR="00291E0A" w:rsidRPr="0035752A">
        <w:rPr>
          <w:sz w:val="30"/>
          <w:szCs w:val="30"/>
        </w:rPr>
        <w:t>ам</w:t>
      </w:r>
      <w:r w:rsidR="00753E04" w:rsidRPr="0035752A">
        <w:rPr>
          <w:sz w:val="30"/>
          <w:szCs w:val="30"/>
        </w:rPr>
        <w:t xml:space="preserve"> (экспертны</w:t>
      </w:r>
      <w:r w:rsidR="00291E0A" w:rsidRPr="0035752A">
        <w:rPr>
          <w:sz w:val="30"/>
          <w:szCs w:val="30"/>
        </w:rPr>
        <w:t>м</w:t>
      </w:r>
      <w:r w:rsidR="00753E04" w:rsidRPr="0035752A">
        <w:rPr>
          <w:sz w:val="30"/>
          <w:szCs w:val="30"/>
        </w:rPr>
        <w:t xml:space="preserve"> организаци</w:t>
      </w:r>
      <w:r w:rsidR="00291E0A" w:rsidRPr="0035752A">
        <w:rPr>
          <w:sz w:val="30"/>
          <w:szCs w:val="30"/>
        </w:rPr>
        <w:t>ям</w:t>
      </w:r>
      <w:r w:rsidR="00753E04" w:rsidRPr="0035752A">
        <w:rPr>
          <w:sz w:val="30"/>
          <w:szCs w:val="30"/>
        </w:rPr>
        <w:t>)</w:t>
      </w:r>
      <w:r w:rsidRPr="0035752A">
        <w:rPr>
          <w:sz w:val="30"/>
          <w:szCs w:val="30"/>
        </w:rPr>
        <w:t xml:space="preserve"> </w:t>
      </w:r>
      <w:r w:rsidR="00291E0A" w:rsidRPr="0035752A">
        <w:rPr>
          <w:sz w:val="30"/>
          <w:szCs w:val="30"/>
        </w:rPr>
        <w:t>следует</w:t>
      </w:r>
      <w:r w:rsidRPr="0035752A">
        <w:rPr>
          <w:sz w:val="30"/>
          <w:szCs w:val="30"/>
        </w:rPr>
        <w:t xml:space="preserve"> </w:t>
      </w:r>
      <w:r w:rsidR="00123E81" w:rsidRPr="0035752A">
        <w:rPr>
          <w:sz w:val="30"/>
          <w:szCs w:val="30"/>
        </w:rPr>
        <w:t>принимать к рассмотрению результаты</w:t>
      </w:r>
      <w:r w:rsidR="005F6F09" w:rsidRPr="0035752A">
        <w:rPr>
          <w:sz w:val="30"/>
          <w:szCs w:val="30"/>
        </w:rPr>
        <w:t>,</w:t>
      </w:r>
      <w:r w:rsidR="00123E81" w:rsidRPr="0035752A">
        <w:rPr>
          <w:sz w:val="30"/>
          <w:szCs w:val="30"/>
        </w:rPr>
        <w:t xml:space="preserve"> полученные</w:t>
      </w:r>
      <w:r w:rsidRPr="0035752A">
        <w:rPr>
          <w:sz w:val="30"/>
          <w:szCs w:val="30"/>
        </w:rPr>
        <w:t xml:space="preserve"> </w:t>
      </w:r>
      <w:r w:rsidR="00291E0A" w:rsidRPr="0035752A">
        <w:rPr>
          <w:sz w:val="30"/>
          <w:szCs w:val="30"/>
        </w:rPr>
        <w:t xml:space="preserve">путем применения </w:t>
      </w:r>
      <w:r w:rsidR="00830114" w:rsidRPr="0035752A">
        <w:rPr>
          <w:sz w:val="30"/>
          <w:szCs w:val="30"/>
        </w:rPr>
        <w:t>таких ст</w:t>
      </w:r>
      <w:r w:rsidRPr="0035752A">
        <w:rPr>
          <w:sz w:val="30"/>
          <w:szCs w:val="30"/>
        </w:rPr>
        <w:t>атистически</w:t>
      </w:r>
      <w:r w:rsidR="00291E0A" w:rsidRPr="0035752A">
        <w:rPr>
          <w:sz w:val="30"/>
          <w:szCs w:val="30"/>
        </w:rPr>
        <w:t>х</w:t>
      </w:r>
      <w:r w:rsidRPr="0035752A">
        <w:rPr>
          <w:sz w:val="30"/>
          <w:szCs w:val="30"/>
        </w:rPr>
        <w:t xml:space="preserve"> и фармакометрически</w:t>
      </w:r>
      <w:r w:rsidR="00291E0A" w:rsidRPr="0035752A">
        <w:rPr>
          <w:sz w:val="30"/>
          <w:szCs w:val="30"/>
        </w:rPr>
        <w:t>х</w:t>
      </w:r>
      <w:r w:rsidRPr="0035752A">
        <w:rPr>
          <w:sz w:val="30"/>
          <w:szCs w:val="30"/>
        </w:rPr>
        <w:t xml:space="preserve"> метод</w:t>
      </w:r>
      <w:r w:rsidR="00291E0A" w:rsidRPr="0035752A">
        <w:rPr>
          <w:sz w:val="30"/>
          <w:szCs w:val="30"/>
        </w:rPr>
        <w:t>ов</w:t>
      </w:r>
      <w:r w:rsidRPr="0035752A">
        <w:rPr>
          <w:sz w:val="30"/>
          <w:szCs w:val="30"/>
        </w:rPr>
        <w:t>, как</w:t>
      </w:r>
      <w:r w:rsidR="009170A7" w:rsidRPr="0035752A">
        <w:rPr>
          <w:sz w:val="30"/>
          <w:szCs w:val="30"/>
        </w:rPr>
        <w:t>:</w:t>
      </w:r>
    </w:p>
    <w:p w:rsidR="009170A7" w:rsidRPr="0035752A" w:rsidRDefault="00B462A9" w:rsidP="00753E04">
      <w:pPr>
        <w:tabs>
          <w:tab w:val="left" w:pos="993"/>
        </w:tabs>
        <w:spacing w:line="360" w:lineRule="auto"/>
        <w:ind w:firstLine="709"/>
        <w:jc w:val="both"/>
        <w:rPr>
          <w:sz w:val="30"/>
          <w:szCs w:val="30"/>
        </w:rPr>
      </w:pPr>
      <w:r w:rsidRPr="0035752A">
        <w:rPr>
          <w:sz w:val="30"/>
          <w:szCs w:val="30"/>
        </w:rPr>
        <w:t>байесовский и популяционный методы</w:t>
      </w:r>
      <w:r w:rsidR="009170A7" w:rsidRPr="0035752A">
        <w:rPr>
          <w:sz w:val="30"/>
          <w:szCs w:val="30"/>
        </w:rPr>
        <w:t>;</w:t>
      </w:r>
    </w:p>
    <w:p w:rsidR="009170A7" w:rsidRPr="0035752A" w:rsidRDefault="00B462A9" w:rsidP="00753E04">
      <w:pPr>
        <w:tabs>
          <w:tab w:val="left" w:pos="993"/>
        </w:tabs>
        <w:spacing w:line="360" w:lineRule="auto"/>
        <w:ind w:firstLine="709"/>
        <w:jc w:val="both"/>
        <w:rPr>
          <w:sz w:val="30"/>
          <w:szCs w:val="30"/>
        </w:rPr>
      </w:pPr>
      <w:r w:rsidRPr="0035752A">
        <w:rPr>
          <w:sz w:val="30"/>
          <w:szCs w:val="30"/>
        </w:rPr>
        <w:t>моделирование и фармакокинетическо-фармакодинамические подходы.</w:t>
      </w:r>
    </w:p>
    <w:p w:rsidR="009170A7" w:rsidRPr="0035752A" w:rsidRDefault="00B462A9" w:rsidP="00753E04">
      <w:pPr>
        <w:tabs>
          <w:tab w:val="left" w:pos="1134"/>
        </w:tabs>
        <w:spacing w:line="360" w:lineRule="auto"/>
        <w:ind w:firstLine="709"/>
        <w:jc w:val="both"/>
        <w:rPr>
          <w:sz w:val="30"/>
          <w:szCs w:val="30"/>
        </w:rPr>
      </w:pPr>
      <w:r w:rsidRPr="0035752A">
        <w:rPr>
          <w:sz w:val="30"/>
          <w:szCs w:val="30"/>
        </w:rPr>
        <w:lastRenderedPageBreak/>
        <w:t xml:space="preserve">Однако такие подходы не должны </w:t>
      </w:r>
      <w:r w:rsidR="000F085C" w:rsidRPr="0035752A">
        <w:rPr>
          <w:sz w:val="30"/>
          <w:szCs w:val="30"/>
        </w:rPr>
        <w:t>нарушать требовани</w:t>
      </w:r>
      <w:r w:rsidR="00830114" w:rsidRPr="0035752A">
        <w:rPr>
          <w:sz w:val="30"/>
          <w:szCs w:val="30"/>
        </w:rPr>
        <w:t>е</w:t>
      </w:r>
      <w:r w:rsidR="005F6F09" w:rsidRPr="0035752A">
        <w:rPr>
          <w:sz w:val="30"/>
          <w:szCs w:val="30"/>
        </w:rPr>
        <w:t xml:space="preserve"> </w:t>
      </w:r>
      <w:r w:rsidRPr="0035752A">
        <w:rPr>
          <w:sz w:val="30"/>
          <w:szCs w:val="30"/>
        </w:rPr>
        <w:t xml:space="preserve">о представлении данных о зависимости </w:t>
      </w:r>
      <w:r w:rsidR="00996B2B" w:rsidRPr="0035752A">
        <w:rPr>
          <w:sz w:val="30"/>
          <w:szCs w:val="30"/>
        </w:rPr>
        <w:t>«доза – эффект»</w:t>
      </w:r>
      <w:r w:rsidRPr="0035752A">
        <w:rPr>
          <w:sz w:val="30"/>
          <w:szCs w:val="30"/>
        </w:rPr>
        <w:t xml:space="preserve"> по результатам проспективного, рандомизированного клинического исследования с изучением нескольких доз.</w:t>
      </w:r>
    </w:p>
    <w:p w:rsidR="009170A7" w:rsidRPr="0035752A" w:rsidRDefault="00B462A9" w:rsidP="00104CF6">
      <w:pPr>
        <w:numPr>
          <w:ilvl w:val="0"/>
          <w:numId w:val="6"/>
        </w:numPr>
        <w:tabs>
          <w:tab w:val="left" w:pos="1134"/>
          <w:tab w:val="left" w:pos="1276"/>
        </w:tabs>
        <w:spacing w:line="360" w:lineRule="auto"/>
        <w:ind w:left="0" w:firstLine="709"/>
        <w:jc w:val="both"/>
        <w:rPr>
          <w:sz w:val="30"/>
          <w:szCs w:val="30"/>
        </w:rPr>
      </w:pPr>
      <w:r w:rsidRPr="0035752A">
        <w:rPr>
          <w:sz w:val="30"/>
          <w:szCs w:val="30"/>
        </w:rPr>
        <w:t xml:space="preserve">По результатам апостериорного объяснительного анализа данных </w:t>
      </w:r>
      <w:r w:rsidR="00123E81" w:rsidRPr="0035752A">
        <w:rPr>
          <w:sz w:val="30"/>
          <w:szCs w:val="30"/>
        </w:rPr>
        <w:t xml:space="preserve">о </w:t>
      </w:r>
      <w:r w:rsidRPr="0035752A">
        <w:rPr>
          <w:sz w:val="30"/>
          <w:szCs w:val="30"/>
        </w:rPr>
        <w:t xml:space="preserve">зависимости </w:t>
      </w:r>
      <w:r w:rsidR="00996B2B" w:rsidRPr="0035752A">
        <w:rPr>
          <w:sz w:val="30"/>
          <w:szCs w:val="30"/>
        </w:rPr>
        <w:t>«доза – эффект»</w:t>
      </w:r>
      <w:r w:rsidR="008265C3" w:rsidRPr="0035752A">
        <w:rPr>
          <w:sz w:val="30"/>
          <w:szCs w:val="30"/>
        </w:rPr>
        <w:t xml:space="preserve">, проведенного на </w:t>
      </w:r>
      <w:r w:rsidRPr="0035752A">
        <w:rPr>
          <w:sz w:val="30"/>
          <w:szCs w:val="30"/>
        </w:rPr>
        <w:t>баз</w:t>
      </w:r>
      <w:r w:rsidR="008265C3" w:rsidRPr="0035752A">
        <w:rPr>
          <w:sz w:val="30"/>
          <w:szCs w:val="30"/>
        </w:rPr>
        <w:t>ах</w:t>
      </w:r>
      <w:r w:rsidRPr="0035752A">
        <w:rPr>
          <w:sz w:val="30"/>
          <w:szCs w:val="30"/>
        </w:rPr>
        <w:t xml:space="preserve"> данных, составленных для достижения иных целей, </w:t>
      </w:r>
      <w:r w:rsidR="008265C3" w:rsidRPr="0035752A">
        <w:rPr>
          <w:sz w:val="30"/>
          <w:szCs w:val="30"/>
        </w:rPr>
        <w:t xml:space="preserve">могут быть сформулированы </w:t>
      </w:r>
      <w:r w:rsidRPr="0035752A">
        <w:rPr>
          <w:sz w:val="30"/>
          <w:szCs w:val="30"/>
        </w:rPr>
        <w:t>новые гипотезы</w:t>
      </w:r>
      <w:r w:rsidR="008265C3" w:rsidRPr="0035752A">
        <w:rPr>
          <w:sz w:val="30"/>
          <w:szCs w:val="30"/>
        </w:rPr>
        <w:t xml:space="preserve"> для дальнейшего исследования зависимости «доза – эффект»,</w:t>
      </w:r>
      <w:r w:rsidRPr="0035752A">
        <w:rPr>
          <w:sz w:val="30"/>
          <w:szCs w:val="30"/>
        </w:rPr>
        <w:t xml:space="preserve"> но </w:t>
      </w:r>
      <w:r w:rsidR="008265C3" w:rsidRPr="0035752A">
        <w:rPr>
          <w:sz w:val="30"/>
          <w:szCs w:val="30"/>
        </w:rPr>
        <w:t xml:space="preserve">такой анализ </w:t>
      </w:r>
      <w:r w:rsidRPr="0035752A">
        <w:rPr>
          <w:sz w:val="30"/>
          <w:szCs w:val="30"/>
        </w:rPr>
        <w:t>только</w:t>
      </w:r>
      <w:r w:rsidR="00F055B4" w:rsidRPr="0035752A">
        <w:rPr>
          <w:sz w:val="30"/>
          <w:szCs w:val="30"/>
        </w:rPr>
        <w:t xml:space="preserve"> </w:t>
      </w:r>
      <w:r w:rsidR="008265C3" w:rsidRPr="0035752A">
        <w:rPr>
          <w:sz w:val="30"/>
          <w:szCs w:val="30"/>
        </w:rPr>
        <w:t>в редких случаях</w:t>
      </w:r>
      <w:r w:rsidRPr="0035752A">
        <w:rPr>
          <w:sz w:val="30"/>
          <w:szCs w:val="30"/>
        </w:rPr>
        <w:t xml:space="preserve"> позволяет </w:t>
      </w:r>
      <w:r w:rsidR="008265C3" w:rsidRPr="0035752A">
        <w:rPr>
          <w:sz w:val="30"/>
          <w:szCs w:val="30"/>
        </w:rPr>
        <w:t xml:space="preserve">провести всестороннюю окончательную </w:t>
      </w:r>
      <w:r w:rsidRPr="0035752A">
        <w:rPr>
          <w:sz w:val="30"/>
          <w:szCs w:val="30"/>
        </w:rPr>
        <w:t>оцен</w:t>
      </w:r>
      <w:r w:rsidR="008265C3" w:rsidRPr="0035752A">
        <w:rPr>
          <w:sz w:val="30"/>
          <w:szCs w:val="30"/>
        </w:rPr>
        <w:t>ку</w:t>
      </w:r>
      <w:r w:rsidRPr="0035752A">
        <w:rPr>
          <w:sz w:val="30"/>
          <w:szCs w:val="30"/>
        </w:rPr>
        <w:t xml:space="preserve"> зависимост</w:t>
      </w:r>
      <w:r w:rsidR="008265C3" w:rsidRPr="0035752A">
        <w:rPr>
          <w:sz w:val="30"/>
          <w:szCs w:val="30"/>
        </w:rPr>
        <w:t>и</w:t>
      </w:r>
      <w:r w:rsidRPr="0035752A">
        <w:rPr>
          <w:sz w:val="30"/>
          <w:szCs w:val="30"/>
        </w:rPr>
        <w:t xml:space="preserve"> </w:t>
      </w:r>
      <w:r w:rsidR="00996B2B" w:rsidRPr="0035752A">
        <w:rPr>
          <w:sz w:val="30"/>
          <w:szCs w:val="30"/>
        </w:rPr>
        <w:t>«доза – эффект»</w:t>
      </w:r>
      <w:r w:rsidR="008265C3" w:rsidRPr="0035752A">
        <w:rPr>
          <w:sz w:val="30"/>
          <w:szCs w:val="30"/>
        </w:rPr>
        <w:t xml:space="preserve"> для лекарственного препарата</w:t>
      </w:r>
      <w:r w:rsidRPr="0035752A">
        <w:rPr>
          <w:sz w:val="30"/>
          <w:szCs w:val="30"/>
        </w:rPr>
        <w:t>.</w:t>
      </w:r>
    </w:p>
    <w:p w:rsidR="006255D3" w:rsidRPr="0035752A" w:rsidRDefault="00B462A9" w:rsidP="00104CF6">
      <w:pPr>
        <w:numPr>
          <w:ilvl w:val="0"/>
          <w:numId w:val="6"/>
        </w:numPr>
        <w:tabs>
          <w:tab w:val="left" w:pos="1134"/>
          <w:tab w:val="left" w:pos="1276"/>
        </w:tabs>
        <w:spacing w:line="360" w:lineRule="auto"/>
        <w:ind w:left="0" w:firstLine="709"/>
        <w:jc w:val="both"/>
        <w:rPr>
          <w:sz w:val="30"/>
          <w:szCs w:val="30"/>
        </w:rPr>
      </w:pPr>
      <w:r w:rsidRPr="0035752A">
        <w:rPr>
          <w:sz w:val="30"/>
          <w:szCs w:val="30"/>
        </w:rPr>
        <w:t xml:space="preserve">Множество аналитических методов, включая повышенную частоту использования ретроспективного популяционного анализа и новые дизайны (например, </w:t>
      </w:r>
      <w:r w:rsidR="009170A7" w:rsidRPr="0035752A">
        <w:rPr>
          <w:sz w:val="30"/>
          <w:szCs w:val="30"/>
        </w:rPr>
        <w:t xml:space="preserve">метод </w:t>
      </w:r>
      <w:r w:rsidRPr="0035752A">
        <w:rPr>
          <w:sz w:val="30"/>
          <w:szCs w:val="30"/>
        </w:rPr>
        <w:t>последовательных дизайнов)</w:t>
      </w:r>
      <w:r w:rsidR="00830114" w:rsidRPr="0035752A">
        <w:rPr>
          <w:sz w:val="30"/>
          <w:szCs w:val="30"/>
        </w:rPr>
        <w:t>,</w:t>
      </w:r>
      <w:r w:rsidRPr="0035752A">
        <w:rPr>
          <w:sz w:val="30"/>
          <w:szCs w:val="30"/>
        </w:rPr>
        <w:t xml:space="preserve"> </w:t>
      </w:r>
      <w:r w:rsidR="00830114" w:rsidRPr="0035752A">
        <w:rPr>
          <w:sz w:val="30"/>
          <w:szCs w:val="30"/>
        </w:rPr>
        <w:t>может</w:t>
      </w:r>
      <w:r w:rsidR="006255D3" w:rsidRPr="0035752A">
        <w:rPr>
          <w:sz w:val="30"/>
          <w:szCs w:val="30"/>
        </w:rPr>
        <w:t xml:space="preserve"> </w:t>
      </w:r>
      <w:r w:rsidRPr="0035752A">
        <w:rPr>
          <w:sz w:val="30"/>
          <w:szCs w:val="30"/>
        </w:rPr>
        <w:t xml:space="preserve">способствовать установлению зависимости </w:t>
      </w:r>
      <w:r w:rsidR="00996B2B" w:rsidRPr="0035752A">
        <w:rPr>
          <w:sz w:val="30"/>
          <w:szCs w:val="30"/>
        </w:rPr>
        <w:t>«доза – эффект»</w:t>
      </w:r>
      <w:r w:rsidRPr="0035752A">
        <w:rPr>
          <w:sz w:val="30"/>
          <w:szCs w:val="30"/>
        </w:rPr>
        <w:t xml:space="preserve">. Например, дизайны с фиксированными дозами допускается подвергнуть повторному анализу, если все множество доз выразить в мг/кг </w:t>
      </w:r>
      <w:r w:rsidR="00EB3F71" w:rsidRPr="0035752A">
        <w:rPr>
          <w:sz w:val="30"/>
          <w:szCs w:val="30"/>
        </w:rPr>
        <w:br/>
      </w:r>
      <w:r w:rsidRPr="0035752A">
        <w:rPr>
          <w:sz w:val="30"/>
          <w:szCs w:val="30"/>
        </w:rPr>
        <w:t xml:space="preserve">или скорректировать по функции почек, массе тела </w:t>
      </w:r>
      <w:r w:rsidR="00142F6A" w:rsidRPr="0035752A">
        <w:rPr>
          <w:sz w:val="30"/>
          <w:szCs w:val="30"/>
        </w:rPr>
        <w:t xml:space="preserve">без учета жира </w:t>
      </w:r>
      <w:r w:rsidR="00EB3F71" w:rsidRPr="0035752A">
        <w:rPr>
          <w:sz w:val="30"/>
          <w:szCs w:val="30"/>
        </w:rPr>
        <w:br/>
      </w:r>
      <w:r w:rsidRPr="0035752A">
        <w:rPr>
          <w:sz w:val="30"/>
          <w:szCs w:val="30"/>
        </w:rPr>
        <w:t>и т.</w:t>
      </w:r>
      <w:r w:rsidR="00830114" w:rsidRPr="0035752A">
        <w:rPr>
          <w:sz w:val="30"/>
          <w:szCs w:val="30"/>
        </w:rPr>
        <w:t> </w:t>
      </w:r>
      <w:r w:rsidRPr="0035752A">
        <w:rPr>
          <w:sz w:val="30"/>
          <w:szCs w:val="30"/>
        </w:rPr>
        <w:t xml:space="preserve">д. Аналогично определение концентрации лекарственного препарата в рамках исследования </w:t>
      </w:r>
      <w:r w:rsidR="00996B2B" w:rsidRPr="0035752A">
        <w:rPr>
          <w:sz w:val="30"/>
          <w:szCs w:val="30"/>
        </w:rPr>
        <w:t>«доза – эффект»</w:t>
      </w:r>
      <w:r w:rsidRPr="0035752A">
        <w:rPr>
          <w:sz w:val="30"/>
          <w:szCs w:val="30"/>
        </w:rPr>
        <w:t xml:space="preserve"> может позволить </w:t>
      </w:r>
      <w:r w:rsidR="008265C3" w:rsidRPr="0035752A">
        <w:rPr>
          <w:sz w:val="30"/>
          <w:szCs w:val="30"/>
        </w:rPr>
        <w:t>описать</w:t>
      </w:r>
      <w:r w:rsidRPr="0035752A">
        <w:rPr>
          <w:sz w:val="30"/>
          <w:szCs w:val="30"/>
        </w:rPr>
        <w:t xml:space="preserve"> зависимость </w:t>
      </w:r>
      <w:r w:rsidR="0039308F" w:rsidRPr="0035752A">
        <w:rPr>
          <w:sz w:val="30"/>
          <w:szCs w:val="30"/>
        </w:rPr>
        <w:t>«концентрация – эффект»</w:t>
      </w:r>
      <w:r w:rsidRPr="0035752A">
        <w:rPr>
          <w:sz w:val="30"/>
          <w:szCs w:val="30"/>
        </w:rPr>
        <w:t xml:space="preserve">. Коррекция экспозиции лекарственного препарата может быть осуществлена по результатам надежных данных о приверженности </w:t>
      </w:r>
      <w:r w:rsidR="008265C3" w:rsidRPr="0035752A">
        <w:rPr>
          <w:sz w:val="30"/>
          <w:szCs w:val="30"/>
        </w:rPr>
        <w:t xml:space="preserve">пациента </w:t>
      </w:r>
      <w:r w:rsidRPr="0035752A">
        <w:rPr>
          <w:sz w:val="30"/>
          <w:szCs w:val="30"/>
        </w:rPr>
        <w:t>к применению</w:t>
      </w:r>
      <w:r w:rsidR="008265C3" w:rsidRPr="0035752A">
        <w:rPr>
          <w:sz w:val="30"/>
          <w:szCs w:val="30"/>
        </w:rPr>
        <w:t xml:space="preserve"> лекарственного препарата</w:t>
      </w:r>
      <w:r w:rsidRPr="0035752A">
        <w:rPr>
          <w:sz w:val="30"/>
          <w:szCs w:val="30"/>
        </w:rPr>
        <w:t xml:space="preserve">. Во всех указанных случаях </w:t>
      </w:r>
      <w:r w:rsidR="006255D3" w:rsidRPr="0035752A">
        <w:rPr>
          <w:sz w:val="30"/>
          <w:szCs w:val="30"/>
        </w:rPr>
        <w:t xml:space="preserve">всегда </w:t>
      </w:r>
      <w:r w:rsidRPr="0035752A">
        <w:rPr>
          <w:sz w:val="30"/>
          <w:szCs w:val="30"/>
        </w:rPr>
        <w:t xml:space="preserve">необходимо учитывать искажающие эффекты, </w:t>
      </w:r>
      <w:r w:rsidR="00830114" w:rsidRPr="0035752A">
        <w:rPr>
          <w:sz w:val="30"/>
          <w:szCs w:val="30"/>
        </w:rPr>
        <w:t>то есть</w:t>
      </w:r>
      <w:r w:rsidRPr="0035752A">
        <w:rPr>
          <w:sz w:val="30"/>
          <w:szCs w:val="30"/>
        </w:rPr>
        <w:t xml:space="preserve"> наличие факторов, одновременно искажающих пересчитанную дозу и эффект концентрацию в крови и эффект,</w:t>
      </w:r>
      <w:r w:rsidR="008265C3" w:rsidRPr="0035752A">
        <w:rPr>
          <w:sz w:val="30"/>
          <w:szCs w:val="30"/>
        </w:rPr>
        <w:t xml:space="preserve"> </w:t>
      </w:r>
      <w:r w:rsidRPr="0035752A">
        <w:rPr>
          <w:sz w:val="30"/>
          <w:szCs w:val="30"/>
        </w:rPr>
        <w:t xml:space="preserve">или приверженность </w:t>
      </w:r>
      <w:r w:rsidR="008265C3" w:rsidRPr="0035752A">
        <w:rPr>
          <w:sz w:val="30"/>
          <w:szCs w:val="30"/>
        </w:rPr>
        <w:t xml:space="preserve">пациента </w:t>
      </w:r>
      <w:r w:rsidR="00EB3F71" w:rsidRPr="0035752A">
        <w:rPr>
          <w:sz w:val="30"/>
          <w:szCs w:val="30"/>
        </w:rPr>
        <w:br/>
      </w:r>
      <w:r w:rsidR="008265C3" w:rsidRPr="0035752A">
        <w:rPr>
          <w:sz w:val="30"/>
          <w:szCs w:val="30"/>
        </w:rPr>
        <w:lastRenderedPageBreak/>
        <w:t xml:space="preserve">к лекарственному препарату </w:t>
      </w:r>
      <w:r w:rsidRPr="0035752A">
        <w:rPr>
          <w:sz w:val="30"/>
          <w:szCs w:val="30"/>
        </w:rPr>
        <w:t xml:space="preserve">и эффект </w:t>
      </w:r>
      <w:r w:rsidR="008265C3" w:rsidRPr="0035752A">
        <w:rPr>
          <w:sz w:val="30"/>
          <w:szCs w:val="30"/>
        </w:rPr>
        <w:t>этого лекарственного препарата</w:t>
      </w:r>
      <w:r w:rsidR="00EB3F71" w:rsidRPr="0035752A">
        <w:rPr>
          <w:sz w:val="30"/>
          <w:szCs w:val="30"/>
        </w:rPr>
        <w:br/>
      </w:r>
      <w:r w:rsidRPr="0035752A">
        <w:rPr>
          <w:sz w:val="30"/>
          <w:szCs w:val="30"/>
        </w:rPr>
        <w:t>и т.</w:t>
      </w:r>
      <w:r w:rsidR="006A56CF" w:rsidRPr="0035752A">
        <w:rPr>
          <w:sz w:val="30"/>
          <w:szCs w:val="30"/>
        </w:rPr>
        <w:t xml:space="preserve"> </w:t>
      </w:r>
      <w:r w:rsidRPr="0035752A">
        <w:rPr>
          <w:sz w:val="30"/>
          <w:szCs w:val="30"/>
        </w:rPr>
        <w:t>д.</w:t>
      </w:r>
    </w:p>
    <w:p w:rsidR="006255D3" w:rsidRPr="0035752A" w:rsidRDefault="00B462A9" w:rsidP="00104CF6">
      <w:pPr>
        <w:numPr>
          <w:ilvl w:val="0"/>
          <w:numId w:val="6"/>
        </w:numPr>
        <w:tabs>
          <w:tab w:val="left" w:pos="1134"/>
          <w:tab w:val="left" w:pos="1276"/>
        </w:tabs>
        <w:spacing w:line="360" w:lineRule="auto"/>
        <w:ind w:left="0" w:firstLine="709"/>
        <w:jc w:val="both"/>
        <w:rPr>
          <w:sz w:val="30"/>
          <w:szCs w:val="30"/>
        </w:rPr>
      </w:pPr>
      <w:r w:rsidRPr="0035752A">
        <w:rPr>
          <w:sz w:val="30"/>
          <w:szCs w:val="30"/>
        </w:rPr>
        <w:t xml:space="preserve">Данные о зависимости </w:t>
      </w:r>
      <w:r w:rsidR="00996B2B" w:rsidRPr="0035752A">
        <w:rPr>
          <w:sz w:val="30"/>
          <w:szCs w:val="30"/>
        </w:rPr>
        <w:t>«доза – эффект»</w:t>
      </w:r>
      <w:r w:rsidRPr="0035752A">
        <w:rPr>
          <w:sz w:val="30"/>
          <w:szCs w:val="30"/>
        </w:rPr>
        <w:t xml:space="preserve"> необходимо проанализировать на предмет различий в подгруппах, разбитых по </w:t>
      </w:r>
      <w:r w:rsidR="00830114" w:rsidRPr="0035752A">
        <w:rPr>
          <w:sz w:val="30"/>
          <w:szCs w:val="30"/>
        </w:rPr>
        <w:t xml:space="preserve">таким </w:t>
      </w:r>
      <w:r w:rsidRPr="0035752A">
        <w:rPr>
          <w:sz w:val="30"/>
          <w:szCs w:val="30"/>
        </w:rPr>
        <w:t>демографическим характеристикам, как возраст, пол или раса. Для этого необходимо знать о наличии фармакокинетических различий между указанными группами</w:t>
      </w:r>
      <w:r w:rsidR="007A450A" w:rsidRPr="0035752A">
        <w:rPr>
          <w:sz w:val="30"/>
          <w:szCs w:val="30"/>
        </w:rPr>
        <w:t xml:space="preserve"> (</w:t>
      </w:r>
      <w:r w:rsidRPr="0035752A">
        <w:rPr>
          <w:sz w:val="30"/>
          <w:szCs w:val="30"/>
        </w:rPr>
        <w:t>например, вследствие метаболических различий, различий в телосложении или конституции и т.</w:t>
      </w:r>
      <w:r w:rsidR="006255D3" w:rsidRPr="0035752A">
        <w:rPr>
          <w:sz w:val="30"/>
          <w:szCs w:val="30"/>
        </w:rPr>
        <w:t xml:space="preserve"> </w:t>
      </w:r>
      <w:r w:rsidR="00830114" w:rsidRPr="0035752A">
        <w:rPr>
          <w:sz w:val="30"/>
          <w:szCs w:val="30"/>
        </w:rPr>
        <w:t>д</w:t>
      </w:r>
      <w:r w:rsidRPr="0035752A">
        <w:rPr>
          <w:sz w:val="30"/>
          <w:szCs w:val="30"/>
        </w:rPr>
        <w:t>.</w:t>
      </w:r>
      <w:r w:rsidR="007A450A" w:rsidRPr="0035752A">
        <w:rPr>
          <w:sz w:val="30"/>
          <w:szCs w:val="30"/>
        </w:rPr>
        <w:t>).</w:t>
      </w:r>
    </w:p>
    <w:p w:rsidR="0075442B" w:rsidRPr="0035752A" w:rsidRDefault="00DF25E6" w:rsidP="0075442B">
      <w:pPr>
        <w:pStyle w:val="af"/>
        <w:numPr>
          <w:ilvl w:val="0"/>
          <w:numId w:val="6"/>
        </w:numPr>
        <w:tabs>
          <w:tab w:val="left" w:pos="1134"/>
          <w:tab w:val="left" w:pos="1276"/>
        </w:tabs>
        <w:ind w:left="0" w:firstLine="709"/>
        <w:rPr>
          <w:sz w:val="30"/>
          <w:szCs w:val="30"/>
          <w:lang w:val="ru-RU"/>
        </w:rPr>
      </w:pPr>
      <w:r w:rsidRPr="0035752A">
        <w:rPr>
          <w:sz w:val="30"/>
          <w:szCs w:val="30"/>
          <w:lang w:val="ru-RU"/>
        </w:rPr>
        <w:t xml:space="preserve">Несмотря на необходимость наличия данных о зависимости «доза – эффект», </w:t>
      </w:r>
      <w:r w:rsidR="0075442B" w:rsidRPr="0035752A">
        <w:rPr>
          <w:sz w:val="30"/>
          <w:szCs w:val="30"/>
          <w:lang w:val="ru-RU"/>
        </w:rPr>
        <w:t xml:space="preserve">регистрация лекарственного препарата осуществляется в первую очередь </w:t>
      </w:r>
      <w:r w:rsidRPr="0035752A">
        <w:rPr>
          <w:sz w:val="30"/>
          <w:szCs w:val="30"/>
          <w:lang w:val="ru-RU"/>
        </w:rPr>
        <w:t>в зависимости от вида и степени подтвержденной эффективности лекарственного препарата</w:t>
      </w:r>
      <w:r w:rsidR="0075442B" w:rsidRPr="0035752A">
        <w:rPr>
          <w:sz w:val="30"/>
          <w:szCs w:val="30"/>
          <w:lang w:val="ru-RU"/>
        </w:rPr>
        <w:t>.</w:t>
      </w:r>
      <w:r w:rsidRPr="0035752A">
        <w:rPr>
          <w:sz w:val="30"/>
          <w:szCs w:val="30"/>
          <w:lang w:val="ru-RU"/>
        </w:rPr>
        <w:t xml:space="preserve"> </w:t>
      </w:r>
      <w:r w:rsidR="0075442B" w:rsidRPr="0035752A">
        <w:rPr>
          <w:sz w:val="30"/>
          <w:szCs w:val="30"/>
          <w:lang w:val="ru-RU"/>
        </w:rPr>
        <w:t>Н</w:t>
      </w:r>
      <w:r w:rsidRPr="0035752A">
        <w:rPr>
          <w:sz w:val="30"/>
          <w:szCs w:val="30"/>
          <w:lang w:val="ru-RU"/>
        </w:rPr>
        <w:t xml:space="preserve">едочеты в представленной базе данных </w:t>
      </w:r>
      <w:r w:rsidR="0075442B" w:rsidRPr="0035752A">
        <w:rPr>
          <w:sz w:val="30"/>
          <w:szCs w:val="30"/>
          <w:lang w:val="ru-RU"/>
        </w:rPr>
        <w:t xml:space="preserve">о зависимости «доза – эффект» </w:t>
      </w:r>
      <w:r w:rsidRPr="0035752A">
        <w:rPr>
          <w:sz w:val="30"/>
          <w:szCs w:val="30"/>
          <w:lang w:val="ru-RU"/>
        </w:rPr>
        <w:t>(при их наличии) могут быть устранены в рамках пострегистрационных</w:t>
      </w:r>
      <w:r w:rsidR="00830114" w:rsidRPr="0035752A">
        <w:rPr>
          <w:sz w:val="30"/>
          <w:szCs w:val="30"/>
          <w:lang w:val="ru-RU"/>
        </w:rPr>
        <w:t xml:space="preserve"> </w:t>
      </w:r>
      <w:r w:rsidRPr="0035752A">
        <w:rPr>
          <w:sz w:val="30"/>
          <w:szCs w:val="30"/>
          <w:lang w:val="ru-RU"/>
        </w:rPr>
        <w:t xml:space="preserve">исследований. </w:t>
      </w:r>
      <w:r w:rsidR="0075442B" w:rsidRPr="0035752A">
        <w:rPr>
          <w:sz w:val="30"/>
          <w:szCs w:val="30"/>
          <w:lang w:val="ru-RU"/>
        </w:rPr>
        <w:t>Для оценки желаемых фармакологических (терапевтических)</w:t>
      </w:r>
      <w:r w:rsidRPr="0035752A">
        <w:rPr>
          <w:sz w:val="30"/>
          <w:szCs w:val="30"/>
          <w:lang w:val="ru-RU"/>
        </w:rPr>
        <w:t xml:space="preserve"> эффектов в особых популяциях</w:t>
      </w:r>
      <w:r w:rsidR="0075442B" w:rsidRPr="0035752A">
        <w:rPr>
          <w:sz w:val="30"/>
          <w:szCs w:val="30"/>
          <w:lang w:val="ru-RU"/>
        </w:rPr>
        <w:t xml:space="preserve"> пациентов</w:t>
      </w:r>
      <w:r w:rsidRPr="0035752A">
        <w:rPr>
          <w:sz w:val="30"/>
          <w:szCs w:val="30"/>
          <w:lang w:val="ru-RU"/>
        </w:rPr>
        <w:t>, данных о долгосрочном применении, потенциальных лекарственных взаимодействи</w:t>
      </w:r>
      <w:r w:rsidR="0075442B" w:rsidRPr="0035752A">
        <w:rPr>
          <w:sz w:val="30"/>
          <w:szCs w:val="30"/>
          <w:lang w:val="ru-RU"/>
        </w:rPr>
        <w:t>й</w:t>
      </w:r>
      <w:r w:rsidRPr="0035752A">
        <w:rPr>
          <w:sz w:val="30"/>
          <w:szCs w:val="30"/>
          <w:lang w:val="ru-RU"/>
        </w:rPr>
        <w:t>, взаимодействи</w:t>
      </w:r>
      <w:r w:rsidR="0075442B" w:rsidRPr="0035752A">
        <w:rPr>
          <w:sz w:val="30"/>
          <w:szCs w:val="30"/>
          <w:lang w:val="ru-RU"/>
        </w:rPr>
        <w:t>й</w:t>
      </w:r>
      <w:r w:rsidRPr="0035752A">
        <w:rPr>
          <w:sz w:val="30"/>
          <w:szCs w:val="30"/>
          <w:lang w:val="ru-RU"/>
        </w:rPr>
        <w:t xml:space="preserve"> «лекарство</w:t>
      </w:r>
      <w:r w:rsidR="00830114" w:rsidRPr="0035752A">
        <w:rPr>
          <w:sz w:val="30"/>
          <w:szCs w:val="30"/>
          <w:lang w:val="ru-RU"/>
        </w:rPr>
        <w:t xml:space="preserve"> – </w:t>
      </w:r>
      <w:r w:rsidRPr="0035752A">
        <w:rPr>
          <w:sz w:val="30"/>
          <w:szCs w:val="30"/>
          <w:lang w:val="ru-RU"/>
        </w:rPr>
        <w:t>заболевание», необходимо представить информативные данные о зависимости «доза – эффект»</w:t>
      </w:r>
      <w:r w:rsidR="0075442B" w:rsidRPr="0035752A">
        <w:rPr>
          <w:sz w:val="30"/>
          <w:szCs w:val="30"/>
          <w:lang w:val="ru-RU"/>
        </w:rPr>
        <w:t xml:space="preserve">. </w:t>
      </w:r>
      <w:r w:rsidR="00830114" w:rsidRPr="0035752A">
        <w:rPr>
          <w:sz w:val="30"/>
          <w:szCs w:val="30"/>
          <w:lang w:val="ru-RU"/>
        </w:rPr>
        <w:t>Предоставление</w:t>
      </w:r>
      <w:r w:rsidR="0075442B" w:rsidRPr="0035752A">
        <w:rPr>
          <w:sz w:val="30"/>
          <w:szCs w:val="30"/>
          <w:lang w:val="ru-RU"/>
        </w:rPr>
        <w:t xml:space="preserve"> данных о зависимости «доза – эффект» может быть отложено на пострегистрационный период при условии</w:t>
      </w:r>
      <w:r w:rsidR="00830114" w:rsidRPr="0035752A">
        <w:rPr>
          <w:sz w:val="30"/>
          <w:szCs w:val="30"/>
          <w:lang w:val="ru-RU"/>
        </w:rPr>
        <w:t>,</w:t>
      </w:r>
      <w:r w:rsidR="0075442B" w:rsidRPr="0035752A">
        <w:rPr>
          <w:sz w:val="30"/>
          <w:szCs w:val="30"/>
          <w:lang w:val="ru-RU"/>
        </w:rPr>
        <w:t xml:space="preserve"> что лекарственный препарат обладает чрезвычайно высокой эффективностью, необходимостью его срочного внедрения в клиническую практику или </w:t>
      </w:r>
      <w:r w:rsidRPr="0035752A">
        <w:rPr>
          <w:sz w:val="30"/>
          <w:szCs w:val="30"/>
          <w:lang w:val="ru-RU"/>
        </w:rPr>
        <w:t>очень низкой частот</w:t>
      </w:r>
      <w:r w:rsidR="0075442B" w:rsidRPr="0035752A">
        <w:rPr>
          <w:sz w:val="30"/>
          <w:szCs w:val="30"/>
          <w:lang w:val="ru-RU"/>
        </w:rPr>
        <w:t>ой</w:t>
      </w:r>
      <w:r w:rsidRPr="0035752A">
        <w:rPr>
          <w:sz w:val="30"/>
          <w:szCs w:val="30"/>
          <w:lang w:val="ru-RU"/>
        </w:rPr>
        <w:t xml:space="preserve"> возникновения токсич</w:t>
      </w:r>
      <w:r w:rsidR="0075442B" w:rsidRPr="0035752A">
        <w:rPr>
          <w:sz w:val="30"/>
          <w:szCs w:val="30"/>
          <w:lang w:val="ru-RU"/>
        </w:rPr>
        <w:t>еских эффектов.</w:t>
      </w:r>
    </w:p>
    <w:p w:rsidR="00D43539" w:rsidRPr="0035752A" w:rsidRDefault="00D43539" w:rsidP="00D43539">
      <w:pPr>
        <w:tabs>
          <w:tab w:val="left" w:pos="1134"/>
          <w:tab w:val="left" w:pos="1276"/>
        </w:tabs>
        <w:rPr>
          <w:sz w:val="30"/>
          <w:szCs w:val="30"/>
        </w:rPr>
      </w:pPr>
    </w:p>
    <w:p w:rsidR="00D43539" w:rsidRPr="0035752A" w:rsidRDefault="00D43539" w:rsidP="00D43539">
      <w:pPr>
        <w:tabs>
          <w:tab w:val="left" w:pos="1134"/>
          <w:tab w:val="left" w:pos="1276"/>
        </w:tabs>
        <w:rPr>
          <w:sz w:val="30"/>
          <w:szCs w:val="30"/>
        </w:rPr>
      </w:pPr>
    </w:p>
    <w:p w:rsidR="00C6307D" w:rsidRPr="0035752A" w:rsidRDefault="00C6307D" w:rsidP="00D43539">
      <w:pPr>
        <w:tabs>
          <w:tab w:val="left" w:pos="1134"/>
          <w:tab w:val="left" w:pos="1276"/>
        </w:tabs>
        <w:rPr>
          <w:sz w:val="30"/>
          <w:szCs w:val="30"/>
        </w:rPr>
      </w:pPr>
    </w:p>
    <w:p w:rsidR="00651B3E" w:rsidRPr="009E27C9" w:rsidRDefault="00651B3E" w:rsidP="00EB3F71">
      <w:pPr>
        <w:tabs>
          <w:tab w:val="left" w:pos="1134"/>
          <w:tab w:val="left" w:pos="1276"/>
          <w:tab w:val="left" w:pos="3686"/>
          <w:tab w:val="left" w:pos="4253"/>
          <w:tab w:val="left" w:pos="4820"/>
          <w:tab w:val="left" w:pos="5387"/>
          <w:tab w:val="left" w:pos="5812"/>
          <w:tab w:val="left" w:pos="5954"/>
        </w:tabs>
        <w:spacing w:line="360" w:lineRule="auto"/>
        <w:jc w:val="center"/>
        <w:rPr>
          <w:sz w:val="30"/>
          <w:szCs w:val="30"/>
        </w:rPr>
      </w:pPr>
      <w:r w:rsidRPr="0035752A">
        <w:rPr>
          <w:sz w:val="30"/>
          <w:szCs w:val="30"/>
        </w:rPr>
        <w:t>_____________</w:t>
      </w:r>
    </w:p>
    <w:sectPr w:rsidR="00651B3E" w:rsidRPr="009E27C9" w:rsidSect="005B735C">
      <w:headerReference w:type="default" r:id="rId9"/>
      <w:footerReference w:type="even"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C36" w:rsidRDefault="008A1C36">
      <w:r>
        <w:separator/>
      </w:r>
    </w:p>
  </w:endnote>
  <w:endnote w:type="continuationSeparator" w:id="0">
    <w:p w:rsidR="008A1C36" w:rsidRDefault="008A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Demi Cond">
    <w:panose1 w:val="020B07060304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995" w:rsidRDefault="00013995" w:rsidP="00570E7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13995" w:rsidRDefault="000139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C36" w:rsidRDefault="008A1C36">
      <w:r>
        <w:separator/>
      </w:r>
    </w:p>
  </w:footnote>
  <w:footnote w:type="continuationSeparator" w:id="0">
    <w:p w:rsidR="008A1C36" w:rsidRDefault="008A1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1AA" w:rsidRPr="008B0063" w:rsidRDefault="00C151AA" w:rsidP="00C151AA">
    <w:pPr>
      <w:pStyle w:val="a6"/>
      <w:jc w:val="center"/>
      <w:rPr>
        <w:sz w:val="30"/>
        <w:szCs w:val="30"/>
      </w:rPr>
    </w:pPr>
    <w:r w:rsidRPr="008B0063">
      <w:rPr>
        <w:sz w:val="30"/>
        <w:szCs w:val="30"/>
      </w:rPr>
      <w:fldChar w:fldCharType="begin"/>
    </w:r>
    <w:r w:rsidRPr="008B0063">
      <w:rPr>
        <w:sz w:val="30"/>
        <w:szCs w:val="30"/>
      </w:rPr>
      <w:instrText>PAGE   \* MERGEFORMAT</w:instrText>
    </w:r>
    <w:r w:rsidRPr="008B0063">
      <w:rPr>
        <w:sz w:val="30"/>
        <w:szCs w:val="30"/>
      </w:rPr>
      <w:fldChar w:fldCharType="separate"/>
    </w:r>
    <w:r w:rsidR="001608CB">
      <w:rPr>
        <w:noProof/>
        <w:sz w:val="30"/>
        <w:szCs w:val="30"/>
      </w:rPr>
      <w:t>31</w:t>
    </w:r>
    <w:r w:rsidRPr="008B0063">
      <w:rPr>
        <w:sz w:val="30"/>
        <w:szCs w:val="30"/>
      </w:rPr>
      <w:fldChar w:fldCharType="end"/>
    </w:r>
  </w:p>
  <w:p w:rsidR="00C151AA" w:rsidRDefault="00C151A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3E01338"/>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A1C484C2"/>
    <w:lvl w:ilvl="0">
      <w:start w:val="1"/>
      <w:numFmt w:val="bullet"/>
      <w:pStyle w:val="a"/>
      <w:lvlText w:val=""/>
      <w:lvlJc w:val="left"/>
      <w:pPr>
        <w:ind w:left="717" w:hanging="360"/>
      </w:pPr>
      <w:rPr>
        <w:rFonts w:ascii="Symbol" w:hAnsi="Symbol" w:hint="default"/>
      </w:rPr>
    </w:lvl>
  </w:abstractNum>
  <w:abstractNum w:abstractNumId="2">
    <w:nsid w:val="404D027E"/>
    <w:multiLevelType w:val="multilevel"/>
    <w:tmpl w:val="791A5A86"/>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DDB15D0"/>
    <w:multiLevelType w:val="hybridMultilevel"/>
    <w:tmpl w:val="03B0F21C"/>
    <w:lvl w:ilvl="0" w:tplc="0419000F">
      <w:start w:val="1"/>
      <w:numFmt w:val="decimal"/>
      <w:lvlText w:val="%1."/>
      <w:lvlJc w:val="left"/>
      <w:pPr>
        <w:ind w:left="1997" w:hanging="720"/>
      </w:pPr>
      <w:rPr>
        <w:rFonts w:hint="default"/>
      </w:rPr>
    </w:lvl>
    <w:lvl w:ilvl="1" w:tplc="99000804">
      <w:start w:val="1"/>
      <w:numFmt w:val="russianLower"/>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6A5053F"/>
    <w:multiLevelType w:val="hybridMultilevel"/>
    <w:tmpl w:val="04F43E44"/>
    <w:lvl w:ilvl="0" w:tplc="99000804">
      <w:start w:val="1"/>
      <w:numFmt w:val="russianLower"/>
      <w:lvlText w:val="%1)"/>
      <w:lvlJc w:val="lef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5">
    <w:nsid w:val="79157DF9"/>
    <w:multiLevelType w:val="hybridMultilevel"/>
    <w:tmpl w:val="E82ECDD2"/>
    <w:lvl w:ilvl="0" w:tplc="0419000F">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awNDAxMTYxNbY0srRU0lEKTi0uzszPAykwrAUAk1kCfSwAAAA="/>
  </w:docVars>
  <w:rsids>
    <w:rsidRoot w:val="00DA4F77"/>
    <w:rsid w:val="00001A9B"/>
    <w:rsid w:val="000022BD"/>
    <w:rsid w:val="000023EF"/>
    <w:rsid w:val="000029BE"/>
    <w:rsid w:val="00002F7F"/>
    <w:rsid w:val="00003056"/>
    <w:rsid w:val="00003777"/>
    <w:rsid w:val="00003DF1"/>
    <w:rsid w:val="00004839"/>
    <w:rsid w:val="00005060"/>
    <w:rsid w:val="00005256"/>
    <w:rsid w:val="0000646B"/>
    <w:rsid w:val="000101E5"/>
    <w:rsid w:val="00010D15"/>
    <w:rsid w:val="0001183C"/>
    <w:rsid w:val="00011FC0"/>
    <w:rsid w:val="0001205B"/>
    <w:rsid w:val="00012569"/>
    <w:rsid w:val="00013015"/>
    <w:rsid w:val="00013217"/>
    <w:rsid w:val="00013995"/>
    <w:rsid w:val="00013C6B"/>
    <w:rsid w:val="00014645"/>
    <w:rsid w:val="000146D2"/>
    <w:rsid w:val="000151D4"/>
    <w:rsid w:val="000158C3"/>
    <w:rsid w:val="00016D1B"/>
    <w:rsid w:val="00017250"/>
    <w:rsid w:val="00017EE7"/>
    <w:rsid w:val="00020F2C"/>
    <w:rsid w:val="00021755"/>
    <w:rsid w:val="00022211"/>
    <w:rsid w:val="00022505"/>
    <w:rsid w:val="00023392"/>
    <w:rsid w:val="00023AFE"/>
    <w:rsid w:val="000245AD"/>
    <w:rsid w:val="000245FC"/>
    <w:rsid w:val="00025973"/>
    <w:rsid w:val="0002689D"/>
    <w:rsid w:val="00026B4C"/>
    <w:rsid w:val="00026D79"/>
    <w:rsid w:val="0002772E"/>
    <w:rsid w:val="00027D67"/>
    <w:rsid w:val="000306CE"/>
    <w:rsid w:val="00030FDF"/>
    <w:rsid w:val="00031F41"/>
    <w:rsid w:val="000330CD"/>
    <w:rsid w:val="0003391B"/>
    <w:rsid w:val="000348CD"/>
    <w:rsid w:val="00034E45"/>
    <w:rsid w:val="00034F07"/>
    <w:rsid w:val="000353EA"/>
    <w:rsid w:val="0003547E"/>
    <w:rsid w:val="000359F4"/>
    <w:rsid w:val="00035B3B"/>
    <w:rsid w:val="00035DD3"/>
    <w:rsid w:val="000363E6"/>
    <w:rsid w:val="000373DA"/>
    <w:rsid w:val="0003758C"/>
    <w:rsid w:val="000403DA"/>
    <w:rsid w:val="0004066B"/>
    <w:rsid w:val="000410C9"/>
    <w:rsid w:val="00041A13"/>
    <w:rsid w:val="00041C26"/>
    <w:rsid w:val="000424BF"/>
    <w:rsid w:val="0004294E"/>
    <w:rsid w:val="00042E07"/>
    <w:rsid w:val="000431B0"/>
    <w:rsid w:val="00044647"/>
    <w:rsid w:val="00044B67"/>
    <w:rsid w:val="00044F14"/>
    <w:rsid w:val="0004647E"/>
    <w:rsid w:val="00046AFE"/>
    <w:rsid w:val="000504EB"/>
    <w:rsid w:val="00050C3B"/>
    <w:rsid w:val="000514B5"/>
    <w:rsid w:val="000516B8"/>
    <w:rsid w:val="00052416"/>
    <w:rsid w:val="00052D98"/>
    <w:rsid w:val="00054064"/>
    <w:rsid w:val="00054680"/>
    <w:rsid w:val="0005613C"/>
    <w:rsid w:val="00056147"/>
    <w:rsid w:val="00057827"/>
    <w:rsid w:val="00062128"/>
    <w:rsid w:val="00062621"/>
    <w:rsid w:val="0006290B"/>
    <w:rsid w:val="000643C1"/>
    <w:rsid w:val="000661EB"/>
    <w:rsid w:val="00067AB7"/>
    <w:rsid w:val="000703E6"/>
    <w:rsid w:val="000718BC"/>
    <w:rsid w:val="000735D5"/>
    <w:rsid w:val="000736E1"/>
    <w:rsid w:val="00073B4A"/>
    <w:rsid w:val="0007406B"/>
    <w:rsid w:val="0007516E"/>
    <w:rsid w:val="00075FB1"/>
    <w:rsid w:val="00076848"/>
    <w:rsid w:val="00077626"/>
    <w:rsid w:val="00077A3C"/>
    <w:rsid w:val="00077E6F"/>
    <w:rsid w:val="00077ED2"/>
    <w:rsid w:val="00080597"/>
    <w:rsid w:val="00080FD8"/>
    <w:rsid w:val="0008122A"/>
    <w:rsid w:val="000822A5"/>
    <w:rsid w:val="000829CA"/>
    <w:rsid w:val="000838D6"/>
    <w:rsid w:val="000842CB"/>
    <w:rsid w:val="00085A7C"/>
    <w:rsid w:val="000870BC"/>
    <w:rsid w:val="00087620"/>
    <w:rsid w:val="00087799"/>
    <w:rsid w:val="00090B63"/>
    <w:rsid w:val="000911D1"/>
    <w:rsid w:val="00091BE7"/>
    <w:rsid w:val="0009228B"/>
    <w:rsid w:val="00092C16"/>
    <w:rsid w:val="000946B8"/>
    <w:rsid w:val="000947CD"/>
    <w:rsid w:val="00094815"/>
    <w:rsid w:val="00094957"/>
    <w:rsid w:val="00095A55"/>
    <w:rsid w:val="00096C86"/>
    <w:rsid w:val="000970B1"/>
    <w:rsid w:val="000977B5"/>
    <w:rsid w:val="000A237E"/>
    <w:rsid w:val="000A238C"/>
    <w:rsid w:val="000A2AFE"/>
    <w:rsid w:val="000A3064"/>
    <w:rsid w:val="000A371B"/>
    <w:rsid w:val="000A469B"/>
    <w:rsid w:val="000A4895"/>
    <w:rsid w:val="000A4CCC"/>
    <w:rsid w:val="000A53B1"/>
    <w:rsid w:val="000A6657"/>
    <w:rsid w:val="000A7A2D"/>
    <w:rsid w:val="000B19EE"/>
    <w:rsid w:val="000B1B63"/>
    <w:rsid w:val="000B215D"/>
    <w:rsid w:val="000B23AD"/>
    <w:rsid w:val="000B3B17"/>
    <w:rsid w:val="000B422C"/>
    <w:rsid w:val="000B4239"/>
    <w:rsid w:val="000B450E"/>
    <w:rsid w:val="000B4541"/>
    <w:rsid w:val="000B4D7B"/>
    <w:rsid w:val="000B5661"/>
    <w:rsid w:val="000B5ECB"/>
    <w:rsid w:val="000B6FB1"/>
    <w:rsid w:val="000B75DE"/>
    <w:rsid w:val="000B7875"/>
    <w:rsid w:val="000B7BB6"/>
    <w:rsid w:val="000C0067"/>
    <w:rsid w:val="000C0D2E"/>
    <w:rsid w:val="000C1152"/>
    <w:rsid w:val="000C33E6"/>
    <w:rsid w:val="000C3557"/>
    <w:rsid w:val="000C41F9"/>
    <w:rsid w:val="000C58BA"/>
    <w:rsid w:val="000C5D4F"/>
    <w:rsid w:val="000C718F"/>
    <w:rsid w:val="000C779C"/>
    <w:rsid w:val="000C7892"/>
    <w:rsid w:val="000D0328"/>
    <w:rsid w:val="000D058D"/>
    <w:rsid w:val="000D171B"/>
    <w:rsid w:val="000D1D6A"/>
    <w:rsid w:val="000D215E"/>
    <w:rsid w:val="000D2281"/>
    <w:rsid w:val="000D2C17"/>
    <w:rsid w:val="000D2E98"/>
    <w:rsid w:val="000D3353"/>
    <w:rsid w:val="000D4134"/>
    <w:rsid w:val="000D428A"/>
    <w:rsid w:val="000D4B3F"/>
    <w:rsid w:val="000D55CA"/>
    <w:rsid w:val="000D5C1A"/>
    <w:rsid w:val="000D5FBF"/>
    <w:rsid w:val="000D62B5"/>
    <w:rsid w:val="000D6511"/>
    <w:rsid w:val="000E0AD1"/>
    <w:rsid w:val="000E1132"/>
    <w:rsid w:val="000E209D"/>
    <w:rsid w:val="000E2D4F"/>
    <w:rsid w:val="000E2E1A"/>
    <w:rsid w:val="000E4D7E"/>
    <w:rsid w:val="000E6AD8"/>
    <w:rsid w:val="000E7032"/>
    <w:rsid w:val="000E7AB1"/>
    <w:rsid w:val="000F07B9"/>
    <w:rsid w:val="000F085C"/>
    <w:rsid w:val="000F17B6"/>
    <w:rsid w:val="000F1BF8"/>
    <w:rsid w:val="000F32AE"/>
    <w:rsid w:val="000F38A1"/>
    <w:rsid w:val="000F3C87"/>
    <w:rsid w:val="000F3F39"/>
    <w:rsid w:val="000F4B22"/>
    <w:rsid w:val="000F4B2B"/>
    <w:rsid w:val="000F6268"/>
    <w:rsid w:val="000F657E"/>
    <w:rsid w:val="000F70A9"/>
    <w:rsid w:val="000F71A1"/>
    <w:rsid w:val="001003AF"/>
    <w:rsid w:val="00102E49"/>
    <w:rsid w:val="00104068"/>
    <w:rsid w:val="001048D5"/>
    <w:rsid w:val="00104CF6"/>
    <w:rsid w:val="001051FE"/>
    <w:rsid w:val="0010582C"/>
    <w:rsid w:val="00105BFE"/>
    <w:rsid w:val="001069D6"/>
    <w:rsid w:val="00107FEC"/>
    <w:rsid w:val="001106E7"/>
    <w:rsid w:val="00110A1B"/>
    <w:rsid w:val="00111D78"/>
    <w:rsid w:val="00111F7F"/>
    <w:rsid w:val="00112BEF"/>
    <w:rsid w:val="0011303F"/>
    <w:rsid w:val="0011373E"/>
    <w:rsid w:val="00113F29"/>
    <w:rsid w:val="001143C5"/>
    <w:rsid w:val="00114444"/>
    <w:rsid w:val="00114C4F"/>
    <w:rsid w:val="00115E4D"/>
    <w:rsid w:val="00117494"/>
    <w:rsid w:val="0011797B"/>
    <w:rsid w:val="00120EDD"/>
    <w:rsid w:val="00121EE8"/>
    <w:rsid w:val="00122230"/>
    <w:rsid w:val="0012336B"/>
    <w:rsid w:val="00123A21"/>
    <w:rsid w:val="00123AEA"/>
    <w:rsid w:val="00123E81"/>
    <w:rsid w:val="0012511E"/>
    <w:rsid w:val="001253F8"/>
    <w:rsid w:val="00125F56"/>
    <w:rsid w:val="00126AFB"/>
    <w:rsid w:val="00127FFB"/>
    <w:rsid w:val="00130411"/>
    <w:rsid w:val="00130EDD"/>
    <w:rsid w:val="00130F52"/>
    <w:rsid w:val="001313DE"/>
    <w:rsid w:val="001325D7"/>
    <w:rsid w:val="00132F88"/>
    <w:rsid w:val="001338C7"/>
    <w:rsid w:val="00134B88"/>
    <w:rsid w:val="00134D2B"/>
    <w:rsid w:val="00134DE4"/>
    <w:rsid w:val="00135222"/>
    <w:rsid w:val="00135791"/>
    <w:rsid w:val="001357EC"/>
    <w:rsid w:val="00137713"/>
    <w:rsid w:val="001400D4"/>
    <w:rsid w:val="001403AF"/>
    <w:rsid w:val="0014079E"/>
    <w:rsid w:val="00140919"/>
    <w:rsid w:val="00142F6A"/>
    <w:rsid w:val="001435E1"/>
    <w:rsid w:val="001447C3"/>
    <w:rsid w:val="00144949"/>
    <w:rsid w:val="0014789E"/>
    <w:rsid w:val="00151C7C"/>
    <w:rsid w:val="00154B2C"/>
    <w:rsid w:val="00154D54"/>
    <w:rsid w:val="00154FC7"/>
    <w:rsid w:val="00155064"/>
    <w:rsid w:val="001550E7"/>
    <w:rsid w:val="001551E0"/>
    <w:rsid w:val="00155756"/>
    <w:rsid w:val="00155A66"/>
    <w:rsid w:val="00155C62"/>
    <w:rsid w:val="00156223"/>
    <w:rsid w:val="001566B6"/>
    <w:rsid w:val="00156D05"/>
    <w:rsid w:val="001601EF"/>
    <w:rsid w:val="00160493"/>
    <w:rsid w:val="001608CB"/>
    <w:rsid w:val="00162049"/>
    <w:rsid w:val="00162426"/>
    <w:rsid w:val="001628E8"/>
    <w:rsid w:val="001643FD"/>
    <w:rsid w:val="00164892"/>
    <w:rsid w:val="00164A6C"/>
    <w:rsid w:val="0016522E"/>
    <w:rsid w:val="001673EE"/>
    <w:rsid w:val="00167D6E"/>
    <w:rsid w:val="00170075"/>
    <w:rsid w:val="001701ED"/>
    <w:rsid w:val="001708C7"/>
    <w:rsid w:val="00170B5E"/>
    <w:rsid w:val="00171007"/>
    <w:rsid w:val="00171AA9"/>
    <w:rsid w:val="00172D34"/>
    <w:rsid w:val="00173E11"/>
    <w:rsid w:val="0017409C"/>
    <w:rsid w:val="0017459E"/>
    <w:rsid w:val="0017529C"/>
    <w:rsid w:val="001754FC"/>
    <w:rsid w:val="00175519"/>
    <w:rsid w:val="001767A4"/>
    <w:rsid w:val="001767FD"/>
    <w:rsid w:val="00181638"/>
    <w:rsid w:val="00181697"/>
    <w:rsid w:val="0018189E"/>
    <w:rsid w:val="00181B8F"/>
    <w:rsid w:val="00181D73"/>
    <w:rsid w:val="00181FA0"/>
    <w:rsid w:val="0018217C"/>
    <w:rsid w:val="00183447"/>
    <w:rsid w:val="0018377D"/>
    <w:rsid w:val="00184C1C"/>
    <w:rsid w:val="00185600"/>
    <w:rsid w:val="0018565B"/>
    <w:rsid w:val="00185E22"/>
    <w:rsid w:val="00185EFE"/>
    <w:rsid w:val="0018600B"/>
    <w:rsid w:val="00186563"/>
    <w:rsid w:val="0018684B"/>
    <w:rsid w:val="00186985"/>
    <w:rsid w:val="00186D18"/>
    <w:rsid w:val="00190F5F"/>
    <w:rsid w:val="00193988"/>
    <w:rsid w:val="00193C9F"/>
    <w:rsid w:val="0019434F"/>
    <w:rsid w:val="00194A18"/>
    <w:rsid w:val="00194E98"/>
    <w:rsid w:val="00195905"/>
    <w:rsid w:val="00195945"/>
    <w:rsid w:val="00195BD5"/>
    <w:rsid w:val="00195DFB"/>
    <w:rsid w:val="0019600D"/>
    <w:rsid w:val="00196EE2"/>
    <w:rsid w:val="00197FE5"/>
    <w:rsid w:val="001A0649"/>
    <w:rsid w:val="001A0ECC"/>
    <w:rsid w:val="001A1C85"/>
    <w:rsid w:val="001A2C77"/>
    <w:rsid w:val="001A2D12"/>
    <w:rsid w:val="001A4A1F"/>
    <w:rsid w:val="001A60C4"/>
    <w:rsid w:val="001A6989"/>
    <w:rsid w:val="001A6D97"/>
    <w:rsid w:val="001A6DAC"/>
    <w:rsid w:val="001A7A41"/>
    <w:rsid w:val="001B0A45"/>
    <w:rsid w:val="001B0F52"/>
    <w:rsid w:val="001B15A6"/>
    <w:rsid w:val="001B373D"/>
    <w:rsid w:val="001B3816"/>
    <w:rsid w:val="001B3E2C"/>
    <w:rsid w:val="001B5688"/>
    <w:rsid w:val="001B5EDF"/>
    <w:rsid w:val="001B6CE3"/>
    <w:rsid w:val="001B6D42"/>
    <w:rsid w:val="001B73AA"/>
    <w:rsid w:val="001B7D71"/>
    <w:rsid w:val="001C0512"/>
    <w:rsid w:val="001C0ABD"/>
    <w:rsid w:val="001C0D12"/>
    <w:rsid w:val="001C1A96"/>
    <w:rsid w:val="001C268D"/>
    <w:rsid w:val="001C31FB"/>
    <w:rsid w:val="001C3260"/>
    <w:rsid w:val="001C39B6"/>
    <w:rsid w:val="001C44A7"/>
    <w:rsid w:val="001C4580"/>
    <w:rsid w:val="001C4C33"/>
    <w:rsid w:val="001C5E22"/>
    <w:rsid w:val="001C658C"/>
    <w:rsid w:val="001C65E7"/>
    <w:rsid w:val="001C7952"/>
    <w:rsid w:val="001C7A20"/>
    <w:rsid w:val="001C7E3B"/>
    <w:rsid w:val="001D0400"/>
    <w:rsid w:val="001D0B30"/>
    <w:rsid w:val="001D10D6"/>
    <w:rsid w:val="001D3A33"/>
    <w:rsid w:val="001D3BF0"/>
    <w:rsid w:val="001D3DD2"/>
    <w:rsid w:val="001D4213"/>
    <w:rsid w:val="001D4243"/>
    <w:rsid w:val="001D529E"/>
    <w:rsid w:val="001D5671"/>
    <w:rsid w:val="001D627B"/>
    <w:rsid w:val="001D6B15"/>
    <w:rsid w:val="001D7092"/>
    <w:rsid w:val="001D7772"/>
    <w:rsid w:val="001E0663"/>
    <w:rsid w:val="001E08EE"/>
    <w:rsid w:val="001E1735"/>
    <w:rsid w:val="001E1BE5"/>
    <w:rsid w:val="001E2117"/>
    <w:rsid w:val="001E3001"/>
    <w:rsid w:val="001E37F9"/>
    <w:rsid w:val="001E52D5"/>
    <w:rsid w:val="001E6010"/>
    <w:rsid w:val="001E61DD"/>
    <w:rsid w:val="001E677B"/>
    <w:rsid w:val="001E6E2B"/>
    <w:rsid w:val="001E77D5"/>
    <w:rsid w:val="001E7EED"/>
    <w:rsid w:val="001F007B"/>
    <w:rsid w:val="001F0F58"/>
    <w:rsid w:val="001F26F1"/>
    <w:rsid w:val="001F2783"/>
    <w:rsid w:val="001F2AA9"/>
    <w:rsid w:val="001F30A1"/>
    <w:rsid w:val="001F3337"/>
    <w:rsid w:val="001F33DC"/>
    <w:rsid w:val="001F3AA3"/>
    <w:rsid w:val="001F451A"/>
    <w:rsid w:val="001F4C24"/>
    <w:rsid w:val="001F4CFB"/>
    <w:rsid w:val="00200140"/>
    <w:rsid w:val="00202414"/>
    <w:rsid w:val="00202C62"/>
    <w:rsid w:val="002045A7"/>
    <w:rsid w:val="002054F6"/>
    <w:rsid w:val="002067EA"/>
    <w:rsid w:val="002068A7"/>
    <w:rsid w:val="00206C4B"/>
    <w:rsid w:val="00207931"/>
    <w:rsid w:val="00207BCA"/>
    <w:rsid w:val="00212B01"/>
    <w:rsid w:val="00212E08"/>
    <w:rsid w:val="002132AB"/>
    <w:rsid w:val="0021375A"/>
    <w:rsid w:val="00213AFD"/>
    <w:rsid w:val="002150AD"/>
    <w:rsid w:val="00216024"/>
    <w:rsid w:val="00217162"/>
    <w:rsid w:val="002202E9"/>
    <w:rsid w:val="00221744"/>
    <w:rsid w:val="00222FC9"/>
    <w:rsid w:val="00223653"/>
    <w:rsid w:val="00223757"/>
    <w:rsid w:val="00224BE5"/>
    <w:rsid w:val="002251CC"/>
    <w:rsid w:val="002262B9"/>
    <w:rsid w:val="002267A9"/>
    <w:rsid w:val="002268E2"/>
    <w:rsid w:val="00226ECC"/>
    <w:rsid w:val="002273D9"/>
    <w:rsid w:val="002301A0"/>
    <w:rsid w:val="00231A74"/>
    <w:rsid w:val="00232119"/>
    <w:rsid w:val="00232BA5"/>
    <w:rsid w:val="00234B15"/>
    <w:rsid w:val="00234B24"/>
    <w:rsid w:val="00235689"/>
    <w:rsid w:val="00235858"/>
    <w:rsid w:val="002359B4"/>
    <w:rsid w:val="00235A93"/>
    <w:rsid w:val="0023651D"/>
    <w:rsid w:val="00241270"/>
    <w:rsid w:val="002413B1"/>
    <w:rsid w:val="00241EE6"/>
    <w:rsid w:val="002421C9"/>
    <w:rsid w:val="00243E77"/>
    <w:rsid w:val="00244138"/>
    <w:rsid w:val="002443E3"/>
    <w:rsid w:val="00244B81"/>
    <w:rsid w:val="00245C20"/>
    <w:rsid w:val="00247418"/>
    <w:rsid w:val="00247F6C"/>
    <w:rsid w:val="00250662"/>
    <w:rsid w:val="00250933"/>
    <w:rsid w:val="00251467"/>
    <w:rsid w:val="00251F6B"/>
    <w:rsid w:val="00252960"/>
    <w:rsid w:val="00252D11"/>
    <w:rsid w:val="00252DFE"/>
    <w:rsid w:val="002534C9"/>
    <w:rsid w:val="00253826"/>
    <w:rsid w:val="00254A4F"/>
    <w:rsid w:val="00261708"/>
    <w:rsid w:val="002651DC"/>
    <w:rsid w:val="00266E8A"/>
    <w:rsid w:val="00267F08"/>
    <w:rsid w:val="00270FDD"/>
    <w:rsid w:val="00271528"/>
    <w:rsid w:val="00271E67"/>
    <w:rsid w:val="002724D0"/>
    <w:rsid w:val="0027271A"/>
    <w:rsid w:val="00272A91"/>
    <w:rsid w:val="00272A99"/>
    <w:rsid w:val="00273998"/>
    <w:rsid w:val="00275857"/>
    <w:rsid w:val="00276DC5"/>
    <w:rsid w:val="002770F5"/>
    <w:rsid w:val="002775F9"/>
    <w:rsid w:val="00280703"/>
    <w:rsid w:val="002818B7"/>
    <w:rsid w:val="002834E0"/>
    <w:rsid w:val="0028358A"/>
    <w:rsid w:val="00283798"/>
    <w:rsid w:val="00284C59"/>
    <w:rsid w:val="00285036"/>
    <w:rsid w:val="002853C4"/>
    <w:rsid w:val="002855C4"/>
    <w:rsid w:val="00286558"/>
    <w:rsid w:val="0028687C"/>
    <w:rsid w:val="00286F0B"/>
    <w:rsid w:val="00287FC7"/>
    <w:rsid w:val="002901EF"/>
    <w:rsid w:val="00291E0A"/>
    <w:rsid w:val="002926D2"/>
    <w:rsid w:val="00293B36"/>
    <w:rsid w:val="00294863"/>
    <w:rsid w:val="00295AD5"/>
    <w:rsid w:val="00297224"/>
    <w:rsid w:val="002978C6"/>
    <w:rsid w:val="0029797D"/>
    <w:rsid w:val="00297AE5"/>
    <w:rsid w:val="002A036A"/>
    <w:rsid w:val="002A1460"/>
    <w:rsid w:val="002A1B4F"/>
    <w:rsid w:val="002A2536"/>
    <w:rsid w:val="002A28B6"/>
    <w:rsid w:val="002A2BA0"/>
    <w:rsid w:val="002A2CA7"/>
    <w:rsid w:val="002A4B04"/>
    <w:rsid w:val="002A568A"/>
    <w:rsid w:val="002A674E"/>
    <w:rsid w:val="002A7128"/>
    <w:rsid w:val="002A7406"/>
    <w:rsid w:val="002A7C95"/>
    <w:rsid w:val="002B061B"/>
    <w:rsid w:val="002B293F"/>
    <w:rsid w:val="002B425F"/>
    <w:rsid w:val="002B4A9F"/>
    <w:rsid w:val="002B4D63"/>
    <w:rsid w:val="002B53EF"/>
    <w:rsid w:val="002B602B"/>
    <w:rsid w:val="002B6B05"/>
    <w:rsid w:val="002B76D9"/>
    <w:rsid w:val="002B7ED8"/>
    <w:rsid w:val="002C0297"/>
    <w:rsid w:val="002C18E9"/>
    <w:rsid w:val="002C295B"/>
    <w:rsid w:val="002C4624"/>
    <w:rsid w:val="002C52C6"/>
    <w:rsid w:val="002C5A3A"/>
    <w:rsid w:val="002C5A6F"/>
    <w:rsid w:val="002C5F81"/>
    <w:rsid w:val="002D0497"/>
    <w:rsid w:val="002D056F"/>
    <w:rsid w:val="002D12E1"/>
    <w:rsid w:val="002D134F"/>
    <w:rsid w:val="002D16AE"/>
    <w:rsid w:val="002D1D2A"/>
    <w:rsid w:val="002D29E0"/>
    <w:rsid w:val="002D3066"/>
    <w:rsid w:val="002D425D"/>
    <w:rsid w:val="002D4F91"/>
    <w:rsid w:val="002D6713"/>
    <w:rsid w:val="002D756E"/>
    <w:rsid w:val="002D7816"/>
    <w:rsid w:val="002D7EB1"/>
    <w:rsid w:val="002E0C26"/>
    <w:rsid w:val="002E0FBE"/>
    <w:rsid w:val="002E2516"/>
    <w:rsid w:val="002E4285"/>
    <w:rsid w:val="002E49ED"/>
    <w:rsid w:val="002E5B7B"/>
    <w:rsid w:val="002E5D1D"/>
    <w:rsid w:val="002E6910"/>
    <w:rsid w:val="002E77FC"/>
    <w:rsid w:val="002E7B88"/>
    <w:rsid w:val="002F11A1"/>
    <w:rsid w:val="002F5362"/>
    <w:rsid w:val="002F54B3"/>
    <w:rsid w:val="002F58D9"/>
    <w:rsid w:val="002F59A3"/>
    <w:rsid w:val="002F59DB"/>
    <w:rsid w:val="002F71DE"/>
    <w:rsid w:val="002F7F90"/>
    <w:rsid w:val="00301456"/>
    <w:rsid w:val="0030175A"/>
    <w:rsid w:val="003022AB"/>
    <w:rsid w:val="003028EE"/>
    <w:rsid w:val="00303CD3"/>
    <w:rsid w:val="00304443"/>
    <w:rsid w:val="0030469A"/>
    <w:rsid w:val="00304845"/>
    <w:rsid w:val="00304C35"/>
    <w:rsid w:val="003053D1"/>
    <w:rsid w:val="00305E01"/>
    <w:rsid w:val="00306059"/>
    <w:rsid w:val="00306909"/>
    <w:rsid w:val="00311DDD"/>
    <w:rsid w:val="00312872"/>
    <w:rsid w:val="00312C8C"/>
    <w:rsid w:val="00313278"/>
    <w:rsid w:val="00313AEB"/>
    <w:rsid w:val="003146B2"/>
    <w:rsid w:val="00314BD1"/>
    <w:rsid w:val="00315317"/>
    <w:rsid w:val="003154AA"/>
    <w:rsid w:val="0031673D"/>
    <w:rsid w:val="00320170"/>
    <w:rsid w:val="00320216"/>
    <w:rsid w:val="00320528"/>
    <w:rsid w:val="00320730"/>
    <w:rsid w:val="00320830"/>
    <w:rsid w:val="0032087A"/>
    <w:rsid w:val="00320C9C"/>
    <w:rsid w:val="0032242F"/>
    <w:rsid w:val="00322D50"/>
    <w:rsid w:val="003233BB"/>
    <w:rsid w:val="00323485"/>
    <w:rsid w:val="003242C8"/>
    <w:rsid w:val="0032480D"/>
    <w:rsid w:val="00324F4E"/>
    <w:rsid w:val="00325985"/>
    <w:rsid w:val="00325A81"/>
    <w:rsid w:val="00325F53"/>
    <w:rsid w:val="00327C34"/>
    <w:rsid w:val="003308A6"/>
    <w:rsid w:val="00330FB4"/>
    <w:rsid w:val="0033172C"/>
    <w:rsid w:val="00331C5B"/>
    <w:rsid w:val="00333368"/>
    <w:rsid w:val="00335147"/>
    <w:rsid w:val="003351F8"/>
    <w:rsid w:val="003358C5"/>
    <w:rsid w:val="0033679D"/>
    <w:rsid w:val="00336915"/>
    <w:rsid w:val="003369FA"/>
    <w:rsid w:val="00336AE3"/>
    <w:rsid w:val="0034059D"/>
    <w:rsid w:val="003407FF"/>
    <w:rsid w:val="00340BDB"/>
    <w:rsid w:val="00340CC6"/>
    <w:rsid w:val="0034292A"/>
    <w:rsid w:val="00343864"/>
    <w:rsid w:val="00343F1E"/>
    <w:rsid w:val="00344080"/>
    <w:rsid w:val="003446F3"/>
    <w:rsid w:val="00344C99"/>
    <w:rsid w:val="00345AC1"/>
    <w:rsid w:val="00345EDE"/>
    <w:rsid w:val="00346103"/>
    <w:rsid w:val="003466BE"/>
    <w:rsid w:val="003472CB"/>
    <w:rsid w:val="00347E35"/>
    <w:rsid w:val="003501B9"/>
    <w:rsid w:val="003502D6"/>
    <w:rsid w:val="003509B8"/>
    <w:rsid w:val="00350CB5"/>
    <w:rsid w:val="00351F15"/>
    <w:rsid w:val="003551BE"/>
    <w:rsid w:val="003561C6"/>
    <w:rsid w:val="0035636F"/>
    <w:rsid w:val="00356565"/>
    <w:rsid w:val="0035752A"/>
    <w:rsid w:val="0035766F"/>
    <w:rsid w:val="00360029"/>
    <w:rsid w:val="00360319"/>
    <w:rsid w:val="00360654"/>
    <w:rsid w:val="00360FA3"/>
    <w:rsid w:val="00361B92"/>
    <w:rsid w:val="003634F2"/>
    <w:rsid w:val="00363668"/>
    <w:rsid w:val="00363EEC"/>
    <w:rsid w:val="003649FE"/>
    <w:rsid w:val="00365752"/>
    <w:rsid w:val="00365ACF"/>
    <w:rsid w:val="00365BF8"/>
    <w:rsid w:val="003663C9"/>
    <w:rsid w:val="003707E1"/>
    <w:rsid w:val="00370A50"/>
    <w:rsid w:val="003718CE"/>
    <w:rsid w:val="00371C68"/>
    <w:rsid w:val="00371F5D"/>
    <w:rsid w:val="0037220F"/>
    <w:rsid w:val="00372413"/>
    <w:rsid w:val="0037254D"/>
    <w:rsid w:val="003725A7"/>
    <w:rsid w:val="00372D2E"/>
    <w:rsid w:val="00373342"/>
    <w:rsid w:val="00373CE6"/>
    <w:rsid w:val="00374680"/>
    <w:rsid w:val="003756F7"/>
    <w:rsid w:val="00376CDC"/>
    <w:rsid w:val="00377D37"/>
    <w:rsid w:val="00380C10"/>
    <w:rsid w:val="0038150A"/>
    <w:rsid w:val="0038188C"/>
    <w:rsid w:val="00381CF7"/>
    <w:rsid w:val="00381E6E"/>
    <w:rsid w:val="003845C6"/>
    <w:rsid w:val="00385422"/>
    <w:rsid w:val="00385A5A"/>
    <w:rsid w:val="003866C5"/>
    <w:rsid w:val="00386ED8"/>
    <w:rsid w:val="0038760C"/>
    <w:rsid w:val="00391585"/>
    <w:rsid w:val="003918F1"/>
    <w:rsid w:val="00392200"/>
    <w:rsid w:val="0039308F"/>
    <w:rsid w:val="00393712"/>
    <w:rsid w:val="00393FD2"/>
    <w:rsid w:val="0039513A"/>
    <w:rsid w:val="00395542"/>
    <w:rsid w:val="00397543"/>
    <w:rsid w:val="00397BF3"/>
    <w:rsid w:val="003A02DE"/>
    <w:rsid w:val="003A19FB"/>
    <w:rsid w:val="003A24AC"/>
    <w:rsid w:val="003A25F1"/>
    <w:rsid w:val="003A2748"/>
    <w:rsid w:val="003A32E1"/>
    <w:rsid w:val="003A37A7"/>
    <w:rsid w:val="003A4354"/>
    <w:rsid w:val="003A4A1D"/>
    <w:rsid w:val="003A5565"/>
    <w:rsid w:val="003A567B"/>
    <w:rsid w:val="003A59E3"/>
    <w:rsid w:val="003A62C5"/>
    <w:rsid w:val="003A7238"/>
    <w:rsid w:val="003A75ED"/>
    <w:rsid w:val="003B0103"/>
    <w:rsid w:val="003B0D21"/>
    <w:rsid w:val="003B0F09"/>
    <w:rsid w:val="003B13A5"/>
    <w:rsid w:val="003B1B36"/>
    <w:rsid w:val="003B1E1E"/>
    <w:rsid w:val="003B22BE"/>
    <w:rsid w:val="003B2F08"/>
    <w:rsid w:val="003B423B"/>
    <w:rsid w:val="003B5349"/>
    <w:rsid w:val="003B5669"/>
    <w:rsid w:val="003B58B4"/>
    <w:rsid w:val="003B728E"/>
    <w:rsid w:val="003C090A"/>
    <w:rsid w:val="003C0A4A"/>
    <w:rsid w:val="003C0CEC"/>
    <w:rsid w:val="003C13A7"/>
    <w:rsid w:val="003C1B2D"/>
    <w:rsid w:val="003C251D"/>
    <w:rsid w:val="003C30DE"/>
    <w:rsid w:val="003C3158"/>
    <w:rsid w:val="003C34FF"/>
    <w:rsid w:val="003C4F05"/>
    <w:rsid w:val="003C546D"/>
    <w:rsid w:val="003C6427"/>
    <w:rsid w:val="003C6645"/>
    <w:rsid w:val="003C788C"/>
    <w:rsid w:val="003C7C9B"/>
    <w:rsid w:val="003D1161"/>
    <w:rsid w:val="003D1BD1"/>
    <w:rsid w:val="003D2301"/>
    <w:rsid w:val="003D29C7"/>
    <w:rsid w:val="003D324A"/>
    <w:rsid w:val="003D37B4"/>
    <w:rsid w:val="003D6BCA"/>
    <w:rsid w:val="003D7A3A"/>
    <w:rsid w:val="003E03D2"/>
    <w:rsid w:val="003E173E"/>
    <w:rsid w:val="003E1996"/>
    <w:rsid w:val="003E4026"/>
    <w:rsid w:val="003E4456"/>
    <w:rsid w:val="003E4D5D"/>
    <w:rsid w:val="003E7816"/>
    <w:rsid w:val="003E7BC3"/>
    <w:rsid w:val="003E7E3A"/>
    <w:rsid w:val="003F02D0"/>
    <w:rsid w:val="003F0E80"/>
    <w:rsid w:val="003F1001"/>
    <w:rsid w:val="003F14B0"/>
    <w:rsid w:val="003F2B8D"/>
    <w:rsid w:val="003F360D"/>
    <w:rsid w:val="003F3F36"/>
    <w:rsid w:val="003F5111"/>
    <w:rsid w:val="003F52BF"/>
    <w:rsid w:val="003F5686"/>
    <w:rsid w:val="003F568E"/>
    <w:rsid w:val="003F642C"/>
    <w:rsid w:val="003F6A3E"/>
    <w:rsid w:val="003F7486"/>
    <w:rsid w:val="00400268"/>
    <w:rsid w:val="00400A66"/>
    <w:rsid w:val="00400B74"/>
    <w:rsid w:val="004014BE"/>
    <w:rsid w:val="00401A57"/>
    <w:rsid w:val="00401A9B"/>
    <w:rsid w:val="00401CC1"/>
    <w:rsid w:val="00401ED5"/>
    <w:rsid w:val="00402601"/>
    <w:rsid w:val="00402718"/>
    <w:rsid w:val="004032CD"/>
    <w:rsid w:val="00403D2B"/>
    <w:rsid w:val="0040503E"/>
    <w:rsid w:val="00407883"/>
    <w:rsid w:val="00407A6B"/>
    <w:rsid w:val="00410383"/>
    <w:rsid w:val="00410554"/>
    <w:rsid w:val="00410B70"/>
    <w:rsid w:val="00410BC7"/>
    <w:rsid w:val="00411E48"/>
    <w:rsid w:val="004122BC"/>
    <w:rsid w:val="00414BB4"/>
    <w:rsid w:val="00415773"/>
    <w:rsid w:val="0041594E"/>
    <w:rsid w:val="004159BF"/>
    <w:rsid w:val="0041625D"/>
    <w:rsid w:val="004164CC"/>
    <w:rsid w:val="00417B9F"/>
    <w:rsid w:val="00417C4F"/>
    <w:rsid w:val="00417F4B"/>
    <w:rsid w:val="004207B2"/>
    <w:rsid w:val="00420FC0"/>
    <w:rsid w:val="0042176E"/>
    <w:rsid w:val="00422A8D"/>
    <w:rsid w:val="004230DE"/>
    <w:rsid w:val="0042557C"/>
    <w:rsid w:val="00425FB4"/>
    <w:rsid w:val="00426766"/>
    <w:rsid w:val="0042736F"/>
    <w:rsid w:val="00427649"/>
    <w:rsid w:val="00430A96"/>
    <w:rsid w:val="00431311"/>
    <w:rsid w:val="00431915"/>
    <w:rsid w:val="004322F3"/>
    <w:rsid w:val="00433B0C"/>
    <w:rsid w:val="00434CB5"/>
    <w:rsid w:val="004352DF"/>
    <w:rsid w:val="0043559D"/>
    <w:rsid w:val="00436CB0"/>
    <w:rsid w:val="00440F3E"/>
    <w:rsid w:val="0044102E"/>
    <w:rsid w:val="0044111C"/>
    <w:rsid w:val="004414DC"/>
    <w:rsid w:val="00441D7D"/>
    <w:rsid w:val="00441FD1"/>
    <w:rsid w:val="0044319D"/>
    <w:rsid w:val="00443E6A"/>
    <w:rsid w:val="00444313"/>
    <w:rsid w:val="00444433"/>
    <w:rsid w:val="004448C5"/>
    <w:rsid w:val="00444C1F"/>
    <w:rsid w:val="0044531D"/>
    <w:rsid w:val="00447D39"/>
    <w:rsid w:val="0045019A"/>
    <w:rsid w:val="0045044F"/>
    <w:rsid w:val="00450AFD"/>
    <w:rsid w:val="00450D6D"/>
    <w:rsid w:val="00450E09"/>
    <w:rsid w:val="004513CF"/>
    <w:rsid w:val="004518F2"/>
    <w:rsid w:val="00451A71"/>
    <w:rsid w:val="00453B29"/>
    <w:rsid w:val="00453CEC"/>
    <w:rsid w:val="00454150"/>
    <w:rsid w:val="0045436A"/>
    <w:rsid w:val="004555C8"/>
    <w:rsid w:val="0045627C"/>
    <w:rsid w:val="00456DDE"/>
    <w:rsid w:val="0046042D"/>
    <w:rsid w:val="00460DBE"/>
    <w:rsid w:val="004612AB"/>
    <w:rsid w:val="00461F1D"/>
    <w:rsid w:val="00462515"/>
    <w:rsid w:val="0046324E"/>
    <w:rsid w:val="00464F65"/>
    <w:rsid w:val="004651CA"/>
    <w:rsid w:val="0046526C"/>
    <w:rsid w:val="00465C41"/>
    <w:rsid w:val="0046757F"/>
    <w:rsid w:val="00467E7B"/>
    <w:rsid w:val="0047060D"/>
    <w:rsid w:val="00471906"/>
    <w:rsid w:val="00471A03"/>
    <w:rsid w:val="00471B28"/>
    <w:rsid w:val="00472903"/>
    <w:rsid w:val="00473371"/>
    <w:rsid w:val="00473D90"/>
    <w:rsid w:val="00480194"/>
    <w:rsid w:val="004812DD"/>
    <w:rsid w:val="0048155E"/>
    <w:rsid w:val="00481CD7"/>
    <w:rsid w:val="0048279B"/>
    <w:rsid w:val="00484446"/>
    <w:rsid w:val="00484B0B"/>
    <w:rsid w:val="00484BC5"/>
    <w:rsid w:val="004852F7"/>
    <w:rsid w:val="00485734"/>
    <w:rsid w:val="00486079"/>
    <w:rsid w:val="0048631A"/>
    <w:rsid w:val="0048663F"/>
    <w:rsid w:val="00486A87"/>
    <w:rsid w:val="0048730B"/>
    <w:rsid w:val="0048733B"/>
    <w:rsid w:val="00487EEB"/>
    <w:rsid w:val="00490908"/>
    <w:rsid w:val="00490BFD"/>
    <w:rsid w:val="00493E42"/>
    <w:rsid w:val="00494629"/>
    <w:rsid w:val="00494FC9"/>
    <w:rsid w:val="0049597C"/>
    <w:rsid w:val="004A0CB1"/>
    <w:rsid w:val="004A152B"/>
    <w:rsid w:val="004A1559"/>
    <w:rsid w:val="004A1949"/>
    <w:rsid w:val="004A225A"/>
    <w:rsid w:val="004A31DB"/>
    <w:rsid w:val="004A340D"/>
    <w:rsid w:val="004A38D7"/>
    <w:rsid w:val="004A4320"/>
    <w:rsid w:val="004A4AAD"/>
    <w:rsid w:val="004A5646"/>
    <w:rsid w:val="004A5A74"/>
    <w:rsid w:val="004A5AA0"/>
    <w:rsid w:val="004A6718"/>
    <w:rsid w:val="004A7224"/>
    <w:rsid w:val="004A7289"/>
    <w:rsid w:val="004A7F3D"/>
    <w:rsid w:val="004B031F"/>
    <w:rsid w:val="004B1470"/>
    <w:rsid w:val="004B2E0A"/>
    <w:rsid w:val="004B3A2D"/>
    <w:rsid w:val="004B3F78"/>
    <w:rsid w:val="004B4517"/>
    <w:rsid w:val="004B5D86"/>
    <w:rsid w:val="004B6095"/>
    <w:rsid w:val="004B630D"/>
    <w:rsid w:val="004C0425"/>
    <w:rsid w:val="004C0F66"/>
    <w:rsid w:val="004C3547"/>
    <w:rsid w:val="004C3699"/>
    <w:rsid w:val="004C3782"/>
    <w:rsid w:val="004C3796"/>
    <w:rsid w:val="004C48DE"/>
    <w:rsid w:val="004C5235"/>
    <w:rsid w:val="004C78FD"/>
    <w:rsid w:val="004C79B1"/>
    <w:rsid w:val="004C7A5E"/>
    <w:rsid w:val="004C7CDA"/>
    <w:rsid w:val="004D0879"/>
    <w:rsid w:val="004D09F2"/>
    <w:rsid w:val="004D0F4F"/>
    <w:rsid w:val="004D2C9D"/>
    <w:rsid w:val="004D3C6A"/>
    <w:rsid w:val="004D3DD0"/>
    <w:rsid w:val="004D5748"/>
    <w:rsid w:val="004D5CEC"/>
    <w:rsid w:val="004D6518"/>
    <w:rsid w:val="004D66D4"/>
    <w:rsid w:val="004E0CE9"/>
    <w:rsid w:val="004E1F83"/>
    <w:rsid w:val="004E20C0"/>
    <w:rsid w:val="004E257B"/>
    <w:rsid w:val="004E2853"/>
    <w:rsid w:val="004E2D71"/>
    <w:rsid w:val="004E4A88"/>
    <w:rsid w:val="004E5020"/>
    <w:rsid w:val="004E579D"/>
    <w:rsid w:val="004E5E7D"/>
    <w:rsid w:val="004E609E"/>
    <w:rsid w:val="004E6BC2"/>
    <w:rsid w:val="004E79E5"/>
    <w:rsid w:val="004E7BC4"/>
    <w:rsid w:val="004F0DDC"/>
    <w:rsid w:val="004F1817"/>
    <w:rsid w:val="004F1822"/>
    <w:rsid w:val="004F1CE0"/>
    <w:rsid w:val="004F1DAD"/>
    <w:rsid w:val="004F235E"/>
    <w:rsid w:val="004F264C"/>
    <w:rsid w:val="004F2ED8"/>
    <w:rsid w:val="004F30B1"/>
    <w:rsid w:val="004F3774"/>
    <w:rsid w:val="004F4D57"/>
    <w:rsid w:val="004F4DEB"/>
    <w:rsid w:val="004F4F13"/>
    <w:rsid w:val="004F5962"/>
    <w:rsid w:val="00501C93"/>
    <w:rsid w:val="00502DCC"/>
    <w:rsid w:val="00503242"/>
    <w:rsid w:val="0050412B"/>
    <w:rsid w:val="00505657"/>
    <w:rsid w:val="00506565"/>
    <w:rsid w:val="00506EA2"/>
    <w:rsid w:val="005072EF"/>
    <w:rsid w:val="00510916"/>
    <w:rsid w:val="005115BC"/>
    <w:rsid w:val="00512053"/>
    <w:rsid w:val="005125BF"/>
    <w:rsid w:val="0051273C"/>
    <w:rsid w:val="00512A09"/>
    <w:rsid w:val="00512A68"/>
    <w:rsid w:val="00512B3F"/>
    <w:rsid w:val="0051399E"/>
    <w:rsid w:val="00514422"/>
    <w:rsid w:val="00515270"/>
    <w:rsid w:val="00520C19"/>
    <w:rsid w:val="00521323"/>
    <w:rsid w:val="0052145F"/>
    <w:rsid w:val="005227AD"/>
    <w:rsid w:val="00522C43"/>
    <w:rsid w:val="00522D43"/>
    <w:rsid w:val="0052398F"/>
    <w:rsid w:val="00523ADF"/>
    <w:rsid w:val="005256A9"/>
    <w:rsid w:val="00525D3A"/>
    <w:rsid w:val="00526114"/>
    <w:rsid w:val="00526B4E"/>
    <w:rsid w:val="00530476"/>
    <w:rsid w:val="00530E0E"/>
    <w:rsid w:val="00531BB9"/>
    <w:rsid w:val="00532801"/>
    <w:rsid w:val="00532EEE"/>
    <w:rsid w:val="00533497"/>
    <w:rsid w:val="0053353A"/>
    <w:rsid w:val="00533B4A"/>
    <w:rsid w:val="005355AB"/>
    <w:rsid w:val="00535F8C"/>
    <w:rsid w:val="0053629B"/>
    <w:rsid w:val="0054056C"/>
    <w:rsid w:val="0054076F"/>
    <w:rsid w:val="00540CA0"/>
    <w:rsid w:val="00540FA5"/>
    <w:rsid w:val="00541FDF"/>
    <w:rsid w:val="00542EB7"/>
    <w:rsid w:val="00543A5C"/>
    <w:rsid w:val="005446BF"/>
    <w:rsid w:val="00545D7C"/>
    <w:rsid w:val="00545F2D"/>
    <w:rsid w:val="0054727F"/>
    <w:rsid w:val="005478E8"/>
    <w:rsid w:val="0054792C"/>
    <w:rsid w:val="00547B51"/>
    <w:rsid w:val="0055026C"/>
    <w:rsid w:val="005536FE"/>
    <w:rsid w:val="00553FFF"/>
    <w:rsid w:val="005553DB"/>
    <w:rsid w:val="0055557A"/>
    <w:rsid w:val="0055571C"/>
    <w:rsid w:val="0055573B"/>
    <w:rsid w:val="00555906"/>
    <w:rsid w:val="00556417"/>
    <w:rsid w:val="005572EE"/>
    <w:rsid w:val="005573C5"/>
    <w:rsid w:val="00560537"/>
    <w:rsid w:val="00560636"/>
    <w:rsid w:val="00560DF3"/>
    <w:rsid w:val="00560FB4"/>
    <w:rsid w:val="005633B5"/>
    <w:rsid w:val="00564FC9"/>
    <w:rsid w:val="00567732"/>
    <w:rsid w:val="005704E2"/>
    <w:rsid w:val="005709CD"/>
    <w:rsid w:val="00570C34"/>
    <w:rsid w:val="00570E7F"/>
    <w:rsid w:val="00571C57"/>
    <w:rsid w:val="00571EEE"/>
    <w:rsid w:val="00572EC2"/>
    <w:rsid w:val="00573314"/>
    <w:rsid w:val="005735E5"/>
    <w:rsid w:val="005739C2"/>
    <w:rsid w:val="00573AD6"/>
    <w:rsid w:val="00574B90"/>
    <w:rsid w:val="0057511E"/>
    <w:rsid w:val="0057602F"/>
    <w:rsid w:val="00576818"/>
    <w:rsid w:val="005771CF"/>
    <w:rsid w:val="00577488"/>
    <w:rsid w:val="0057785A"/>
    <w:rsid w:val="00581681"/>
    <w:rsid w:val="00581C17"/>
    <w:rsid w:val="00581D56"/>
    <w:rsid w:val="00582A5D"/>
    <w:rsid w:val="00583A22"/>
    <w:rsid w:val="00583CB8"/>
    <w:rsid w:val="00584DDF"/>
    <w:rsid w:val="005871FD"/>
    <w:rsid w:val="0058763B"/>
    <w:rsid w:val="005876F2"/>
    <w:rsid w:val="00587896"/>
    <w:rsid w:val="00587CA3"/>
    <w:rsid w:val="00590BC1"/>
    <w:rsid w:val="005929FA"/>
    <w:rsid w:val="00592CDA"/>
    <w:rsid w:val="0059344C"/>
    <w:rsid w:val="00593465"/>
    <w:rsid w:val="00594ECF"/>
    <w:rsid w:val="0059574D"/>
    <w:rsid w:val="00595AD5"/>
    <w:rsid w:val="00596D93"/>
    <w:rsid w:val="0059732E"/>
    <w:rsid w:val="00597693"/>
    <w:rsid w:val="005979D1"/>
    <w:rsid w:val="00597AE6"/>
    <w:rsid w:val="005A1663"/>
    <w:rsid w:val="005A1F67"/>
    <w:rsid w:val="005A2C43"/>
    <w:rsid w:val="005A3057"/>
    <w:rsid w:val="005A32E0"/>
    <w:rsid w:val="005A3B49"/>
    <w:rsid w:val="005A3E47"/>
    <w:rsid w:val="005A597B"/>
    <w:rsid w:val="005A5E32"/>
    <w:rsid w:val="005A6301"/>
    <w:rsid w:val="005A677F"/>
    <w:rsid w:val="005B1957"/>
    <w:rsid w:val="005B2419"/>
    <w:rsid w:val="005B244C"/>
    <w:rsid w:val="005B2F52"/>
    <w:rsid w:val="005B33D4"/>
    <w:rsid w:val="005B5A32"/>
    <w:rsid w:val="005B6B57"/>
    <w:rsid w:val="005B735C"/>
    <w:rsid w:val="005B73FB"/>
    <w:rsid w:val="005B7720"/>
    <w:rsid w:val="005B78AF"/>
    <w:rsid w:val="005B7AF8"/>
    <w:rsid w:val="005B7E8E"/>
    <w:rsid w:val="005B7F47"/>
    <w:rsid w:val="005C0EA6"/>
    <w:rsid w:val="005C1AD1"/>
    <w:rsid w:val="005C2726"/>
    <w:rsid w:val="005C3098"/>
    <w:rsid w:val="005C4792"/>
    <w:rsid w:val="005C48C3"/>
    <w:rsid w:val="005C4F56"/>
    <w:rsid w:val="005C56F6"/>
    <w:rsid w:val="005C63DD"/>
    <w:rsid w:val="005C6570"/>
    <w:rsid w:val="005C679D"/>
    <w:rsid w:val="005C680F"/>
    <w:rsid w:val="005C6EBF"/>
    <w:rsid w:val="005C7074"/>
    <w:rsid w:val="005D040A"/>
    <w:rsid w:val="005D050A"/>
    <w:rsid w:val="005D0D2D"/>
    <w:rsid w:val="005D1EC7"/>
    <w:rsid w:val="005D2081"/>
    <w:rsid w:val="005D208B"/>
    <w:rsid w:val="005D2459"/>
    <w:rsid w:val="005D2A45"/>
    <w:rsid w:val="005D4D1B"/>
    <w:rsid w:val="005D5C2A"/>
    <w:rsid w:val="005D5D63"/>
    <w:rsid w:val="005D5E60"/>
    <w:rsid w:val="005D71CA"/>
    <w:rsid w:val="005E0001"/>
    <w:rsid w:val="005E0AD3"/>
    <w:rsid w:val="005E1185"/>
    <w:rsid w:val="005E22A2"/>
    <w:rsid w:val="005E22F2"/>
    <w:rsid w:val="005E2B30"/>
    <w:rsid w:val="005E30E7"/>
    <w:rsid w:val="005E3A16"/>
    <w:rsid w:val="005E4166"/>
    <w:rsid w:val="005E43E8"/>
    <w:rsid w:val="005E482E"/>
    <w:rsid w:val="005E485A"/>
    <w:rsid w:val="005E4FFB"/>
    <w:rsid w:val="005E5070"/>
    <w:rsid w:val="005E54C1"/>
    <w:rsid w:val="005E5C63"/>
    <w:rsid w:val="005E5DB2"/>
    <w:rsid w:val="005E63B4"/>
    <w:rsid w:val="005E669D"/>
    <w:rsid w:val="005E7190"/>
    <w:rsid w:val="005E7E83"/>
    <w:rsid w:val="005F01A2"/>
    <w:rsid w:val="005F0412"/>
    <w:rsid w:val="005F07DD"/>
    <w:rsid w:val="005F1385"/>
    <w:rsid w:val="005F1BC1"/>
    <w:rsid w:val="005F207D"/>
    <w:rsid w:val="005F20FD"/>
    <w:rsid w:val="005F6F09"/>
    <w:rsid w:val="005F7494"/>
    <w:rsid w:val="006005DE"/>
    <w:rsid w:val="00600AC5"/>
    <w:rsid w:val="00600F21"/>
    <w:rsid w:val="0060150C"/>
    <w:rsid w:val="00602054"/>
    <w:rsid w:val="00602F2B"/>
    <w:rsid w:val="006045F4"/>
    <w:rsid w:val="00604DE3"/>
    <w:rsid w:val="0060578E"/>
    <w:rsid w:val="00607161"/>
    <w:rsid w:val="0060737C"/>
    <w:rsid w:val="00610522"/>
    <w:rsid w:val="00610CE6"/>
    <w:rsid w:val="0061105E"/>
    <w:rsid w:val="00611505"/>
    <w:rsid w:val="00611917"/>
    <w:rsid w:val="00611ED0"/>
    <w:rsid w:val="00612467"/>
    <w:rsid w:val="006128EE"/>
    <w:rsid w:val="006147CF"/>
    <w:rsid w:val="00615242"/>
    <w:rsid w:val="006152F2"/>
    <w:rsid w:val="0061559D"/>
    <w:rsid w:val="00615AED"/>
    <w:rsid w:val="006208A4"/>
    <w:rsid w:val="00620F49"/>
    <w:rsid w:val="006225A3"/>
    <w:rsid w:val="006226D6"/>
    <w:rsid w:val="0062378D"/>
    <w:rsid w:val="00623D4D"/>
    <w:rsid w:val="00624697"/>
    <w:rsid w:val="0062473E"/>
    <w:rsid w:val="00624C6C"/>
    <w:rsid w:val="006255D3"/>
    <w:rsid w:val="006259D3"/>
    <w:rsid w:val="00625CF0"/>
    <w:rsid w:val="00626591"/>
    <w:rsid w:val="00626C2E"/>
    <w:rsid w:val="00627835"/>
    <w:rsid w:val="0062791C"/>
    <w:rsid w:val="00630859"/>
    <w:rsid w:val="00630B9D"/>
    <w:rsid w:val="00630D6E"/>
    <w:rsid w:val="00631E51"/>
    <w:rsid w:val="00632934"/>
    <w:rsid w:val="00632CDF"/>
    <w:rsid w:val="006333AC"/>
    <w:rsid w:val="00633E3F"/>
    <w:rsid w:val="006340B1"/>
    <w:rsid w:val="00634823"/>
    <w:rsid w:val="00634F04"/>
    <w:rsid w:val="006352B5"/>
    <w:rsid w:val="006355B2"/>
    <w:rsid w:val="006359CE"/>
    <w:rsid w:val="00636983"/>
    <w:rsid w:val="006376C4"/>
    <w:rsid w:val="0064045A"/>
    <w:rsid w:val="00640678"/>
    <w:rsid w:val="00640F6E"/>
    <w:rsid w:val="0064202F"/>
    <w:rsid w:val="0064211E"/>
    <w:rsid w:val="006457F9"/>
    <w:rsid w:val="00645DFE"/>
    <w:rsid w:val="00647DAB"/>
    <w:rsid w:val="00650468"/>
    <w:rsid w:val="006506EE"/>
    <w:rsid w:val="00651B3E"/>
    <w:rsid w:val="00651DD9"/>
    <w:rsid w:val="00653B13"/>
    <w:rsid w:val="0065572F"/>
    <w:rsid w:val="00655760"/>
    <w:rsid w:val="00656512"/>
    <w:rsid w:val="0065670D"/>
    <w:rsid w:val="00656933"/>
    <w:rsid w:val="00656A97"/>
    <w:rsid w:val="00656D81"/>
    <w:rsid w:val="00656DED"/>
    <w:rsid w:val="00660E12"/>
    <w:rsid w:val="00661258"/>
    <w:rsid w:val="00661472"/>
    <w:rsid w:val="0066151F"/>
    <w:rsid w:val="00661553"/>
    <w:rsid w:val="006618A6"/>
    <w:rsid w:val="006618F1"/>
    <w:rsid w:val="00661A6C"/>
    <w:rsid w:val="006621FD"/>
    <w:rsid w:val="0066222A"/>
    <w:rsid w:val="00662740"/>
    <w:rsid w:val="00663923"/>
    <w:rsid w:val="0066416F"/>
    <w:rsid w:val="006648FC"/>
    <w:rsid w:val="00665FDD"/>
    <w:rsid w:val="00666090"/>
    <w:rsid w:val="006664F6"/>
    <w:rsid w:val="006711F5"/>
    <w:rsid w:val="0067281C"/>
    <w:rsid w:val="006729DD"/>
    <w:rsid w:val="00672DC9"/>
    <w:rsid w:val="006732B1"/>
    <w:rsid w:val="0067358D"/>
    <w:rsid w:val="00674B01"/>
    <w:rsid w:val="00675930"/>
    <w:rsid w:val="006769AC"/>
    <w:rsid w:val="006769AD"/>
    <w:rsid w:val="00677745"/>
    <w:rsid w:val="006779CF"/>
    <w:rsid w:val="00681EAE"/>
    <w:rsid w:val="00682604"/>
    <w:rsid w:val="00683300"/>
    <w:rsid w:val="0068354F"/>
    <w:rsid w:val="00684028"/>
    <w:rsid w:val="006853DB"/>
    <w:rsid w:val="00685728"/>
    <w:rsid w:val="006858BD"/>
    <w:rsid w:val="00685941"/>
    <w:rsid w:val="0068595A"/>
    <w:rsid w:val="00685A17"/>
    <w:rsid w:val="00686B35"/>
    <w:rsid w:val="00691BAB"/>
    <w:rsid w:val="00692702"/>
    <w:rsid w:val="006928E4"/>
    <w:rsid w:val="00693452"/>
    <w:rsid w:val="006934CB"/>
    <w:rsid w:val="006938E1"/>
    <w:rsid w:val="00695572"/>
    <w:rsid w:val="0069590F"/>
    <w:rsid w:val="006959B0"/>
    <w:rsid w:val="006962B9"/>
    <w:rsid w:val="00696560"/>
    <w:rsid w:val="00696959"/>
    <w:rsid w:val="006971C2"/>
    <w:rsid w:val="00697207"/>
    <w:rsid w:val="00697486"/>
    <w:rsid w:val="006975F2"/>
    <w:rsid w:val="006A003A"/>
    <w:rsid w:val="006A1B05"/>
    <w:rsid w:val="006A204A"/>
    <w:rsid w:val="006A4440"/>
    <w:rsid w:val="006A56CF"/>
    <w:rsid w:val="006A6007"/>
    <w:rsid w:val="006A68E9"/>
    <w:rsid w:val="006A6EDA"/>
    <w:rsid w:val="006A74DE"/>
    <w:rsid w:val="006A7949"/>
    <w:rsid w:val="006A7A82"/>
    <w:rsid w:val="006A7BED"/>
    <w:rsid w:val="006B1424"/>
    <w:rsid w:val="006B41BE"/>
    <w:rsid w:val="006B55EB"/>
    <w:rsid w:val="006B62DD"/>
    <w:rsid w:val="006B78DB"/>
    <w:rsid w:val="006C089B"/>
    <w:rsid w:val="006C165D"/>
    <w:rsid w:val="006C37E4"/>
    <w:rsid w:val="006C3BA7"/>
    <w:rsid w:val="006C3D7E"/>
    <w:rsid w:val="006C41CE"/>
    <w:rsid w:val="006C4634"/>
    <w:rsid w:val="006C55DD"/>
    <w:rsid w:val="006C62E3"/>
    <w:rsid w:val="006C6CE1"/>
    <w:rsid w:val="006D0304"/>
    <w:rsid w:val="006D072E"/>
    <w:rsid w:val="006D1AAF"/>
    <w:rsid w:val="006D2011"/>
    <w:rsid w:val="006D2507"/>
    <w:rsid w:val="006D2A39"/>
    <w:rsid w:val="006D309B"/>
    <w:rsid w:val="006D30BC"/>
    <w:rsid w:val="006D3DD7"/>
    <w:rsid w:val="006D46B2"/>
    <w:rsid w:val="006D516E"/>
    <w:rsid w:val="006D5E15"/>
    <w:rsid w:val="006D66FA"/>
    <w:rsid w:val="006D6BAA"/>
    <w:rsid w:val="006D7287"/>
    <w:rsid w:val="006D781F"/>
    <w:rsid w:val="006D7F75"/>
    <w:rsid w:val="006E0943"/>
    <w:rsid w:val="006E09AF"/>
    <w:rsid w:val="006E09B0"/>
    <w:rsid w:val="006E0A26"/>
    <w:rsid w:val="006E1AC1"/>
    <w:rsid w:val="006E1D1D"/>
    <w:rsid w:val="006E1E1E"/>
    <w:rsid w:val="006E25F1"/>
    <w:rsid w:val="006E2E40"/>
    <w:rsid w:val="006E2EF3"/>
    <w:rsid w:val="006E5103"/>
    <w:rsid w:val="006E6BA0"/>
    <w:rsid w:val="006F217F"/>
    <w:rsid w:val="006F4125"/>
    <w:rsid w:val="006F4232"/>
    <w:rsid w:val="006F4910"/>
    <w:rsid w:val="006F4E90"/>
    <w:rsid w:val="006F503B"/>
    <w:rsid w:val="006F56E3"/>
    <w:rsid w:val="006F5F3B"/>
    <w:rsid w:val="006F6C8D"/>
    <w:rsid w:val="006F71D7"/>
    <w:rsid w:val="0070105A"/>
    <w:rsid w:val="00701379"/>
    <w:rsid w:val="00702100"/>
    <w:rsid w:val="00702A38"/>
    <w:rsid w:val="0070310B"/>
    <w:rsid w:val="00703B27"/>
    <w:rsid w:val="0070430F"/>
    <w:rsid w:val="007043DF"/>
    <w:rsid w:val="00704E49"/>
    <w:rsid w:val="00705AEF"/>
    <w:rsid w:val="00705CBF"/>
    <w:rsid w:val="00705D86"/>
    <w:rsid w:val="00706E99"/>
    <w:rsid w:val="00707E3C"/>
    <w:rsid w:val="0071030C"/>
    <w:rsid w:val="007105C6"/>
    <w:rsid w:val="007107E6"/>
    <w:rsid w:val="00710C12"/>
    <w:rsid w:val="0071152E"/>
    <w:rsid w:val="007115F0"/>
    <w:rsid w:val="00712B51"/>
    <w:rsid w:val="00713B66"/>
    <w:rsid w:val="007146ED"/>
    <w:rsid w:val="007147A5"/>
    <w:rsid w:val="00717DBB"/>
    <w:rsid w:val="007203E7"/>
    <w:rsid w:val="007208B5"/>
    <w:rsid w:val="00721882"/>
    <w:rsid w:val="00723791"/>
    <w:rsid w:val="00723C9B"/>
    <w:rsid w:val="00724B37"/>
    <w:rsid w:val="00725C8F"/>
    <w:rsid w:val="007265AC"/>
    <w:rsid w:val="00727728"/>
    <w:rsid w:val="00730D53"/>
    <w:rsid w:val="00730E13"/>
    <w:rsid w:val="00731073"/>
    <w:rsid w:val="0073131A"/>
    <w:rsid w:val="00731699"/>
    <w:rsid w:val="00731CE9"/>
    <w:rsid w:val="00732CBE"/>
    <w:rsid w:val="007338BF"/>
    <w:rsid w:val="00733F43"/>
    <w:rsid w:val="00734272"/>
    <w:rsid w:val="00734B62"/>
    <w:rsid w:val="00735949"/>
    <w:rsid w:val="007368C3"/>
    <w:rsid w:val="00736FED"/>
    <w:rsid w:val="007376CB"/>
    <w:rsid w:val="007406DE"/>
    <w:rsid w:val="0074166F"/>
    <w:rsid w:val="007418CF"/>
    <w:rsid w:val="00742214"/>
    <w:rsid w:val="007437A1"/>
    <w:rsid w:val="00743AE7"/>
    <w:rsid w:val="00744316"/>
    <w:rsid w:val="00744979"/>
    <w:rsid w:val="0074498A"/>
    <w:rsid w:val="00744DBD"/>
    <w:rsid w:val="00745962"/>
    <w:rsid w:val="00745A55"/>
    <w:rsid w:val="00746441"/>
    <w:rsid w:val="007473F8"/>
    <w:rsid w:val="00747C99"/>
    <w:rsid w:val="007503E8"/>
    <w:rsid w:val="0075044E"/>
    <w:rsid w:val="00750621"/>
    <w:rsid w:val="00750827"/>
    <w:rsid w:val="00752D1C"/>
    <w:rsid w:val="0075330C"/>
    <w:rsid w:val="0075347B"/>
    <w:rsid w:val="00753AC4"/>
    <w:rsid w:val="00753D31"/>
    <w:rsid w:val="00753E04"/>
    <w:rsid w:val="0075442B"/>
    <w:rsid w:val="0075445B"/>
    <w:rsid w:val="00754684"/>
    <w:rsid w:val="0075615B"/>
    <w:rsid w:val="007567AE"/>
    <w:rsid w:val="00757025"/>
    <w:rsid w:val="0075709B"/>
    <w:rsid w:val="00760878"/>
    <w:rsid w:val="00760EDB"/>
    <w:rsid w:val="0076227E"/>
    <w:rsid w:val="00762517"/>
    <w:rsid w:val="00762E5A"/>
    <w:rsid w:val="00762E61"/>
    <w:rsid w:val="00763D10"/>
    <w:rsid w:val="0076657A"/>
    <w:rsid w:val="007666EC"/>
    <w:rsid w:val="007672B2"/>
    <w:rsid w:val="0076757B"/>
    <w:rsid w:val="00767933"/>
    <w:rsid w:val="00767A8E"/>
    <w:rsid w:val="00770F3B"/>
    <w:rsid w:val="007712CE"/>
    <w:rsid w:val="007712E3"/>
    <w:rsid w:val="00771DF9"/>
    <w:rsid w:val="00771FCB"/>
    <w:rsid w:val="00772F73"/>
    <w:rsid w:val="007733CB"/>
    <w:rsid w:val="00773A05"/>
    <w:rsid w:val="00773DF4"/>
    <w:rsid w:val="0077508F"/>
    <w:rsid w:val="00775455"/>
    <w:rsid w:val="00775DCD"/>
    <w:rsid w:val="00776DC0"/>
    <w:rsid w:val="00776E83"/>
    <w:rsid w:val="0077707F"/>
    <w:rsid w:val="00780B33"/>
    <w:rsid w:val="00781429"/>
    <w:rsid w:val="0078145B"/>
    <w:rsid w:val="007816B8"/>
    <w:rsid w:val="00781BA6"/>
    <w:rsid w:val="00782244"/>
    <w:rsid w:val="007823F0"/>
    <w:rsid w:val="00782846"/>
    <w:rsid w:val="00782E41"/>
    <w:rsid w:val="007832F8"/>
    <w:rsid w:val="007839AA"/>
    <w:rsid w:val="00783C7B"/>
    <w:rsid w:val="00784AF9"/>
    <w:rsid w:val="00784AFA"/>
    <w:rsid w:val="00784B06"/>
    <w:rsid w:val="00785D71"/>
    <w:rsid w:val="007912B7"/>
    <w:rsid w:val="007931A9"/>
    <w:rsid w:val="007937D1"/>
    <w:rsid w:val="00793B77"/>
    <w:rsid w:val="00794EC7"/>
    <w:rsid w:val="00795BAC"/>
    <w:rsid w:val="007979FA"/>
    <w:rsid w:val="00797CC6"/>
    <w:rsid w:val="007A113B"/>
    <w:rsid w:val="007A12AA"/>
    <w:rsid w:val="007A18D9"/>
    <w:rsid w:val="007A20B0"/>
    <w:rsid w:val="007A3A68"/>
    <w:rsid w:val="007A450A"/>
    <w:rsid w:val="007A52BA"/>
    <w:rsid w:val="007A54B8"/>
    <w:rsid w:val="007A6573"/>
    <w:rsid w:val="007A6F4E"/>
    <w:rsid w:val="007A74AA"/>
    <w:rsid w:val="007B13B9"/>
    <w:rsid w:val="007B3002"/>
    <w:rsid w:val="007B4AC8"/>
    <w:rsid w:val="007B4C18"/>
    <w:rsid w:val="007B5215"/>
    <w:rsid w:val="007B53F1"/>
    <w:rsid w:val="007B5425"/>
    <w:rsid w:val="007B5C8F"/>
    <w:rsid w:val="007B5FAA"/>
    <w:rsid w:val="007B602C"/>
    <w:rsid w:val="007B6A84"/>
    <w:rsid w:val="007B78F0"/>
    <w:rsid w:val="007B7CA3"/>
    <w:rsid w:val="007C07B4"/>
    <w:rsid w:val="007C0E13"/>
    <w:rsid w:val="007C1326"/>
    <w:rsid w:val="007C1E08"/>
    <w:rsid w:val="007C22EF"/>
    <w:rsid w:val="007C3185"/>
    <w:rsid w:val="007C3ABC"/>
    <w:rsid w:val="007C56B9"/>
    <w:rsid w:val="007C6368"/>
    <w:rsid w:val="007C671B"/>
    <w:rsid w:val="007C6C60"/>
    <w:rsid w:val="007C7A1C"/>
    <w:rsid w:val="007D03D8"/>
    <w:rsid w:val="007D0558"/>
    <w:rsid w:val="007D0727"/>
    <w:rsid w:val="007D15C9"/>
    <w:rsid w:val="007D22E7"/>
    <w:rsid w:val="007D353A"/>
    <w:rsid w:val="007D36C5"/>
    <w:rsid w:val="007D3A81"/>
    <w:rsid w:val="007D4411"/>
    <w:rsid w:val="007D4DFC"/>
    <w:rsid w:val="007D4EE1"/>
    <w:rsid w:val="007D5282"/>
    <w:rsid w:val="007D5301"/>
    <w:rsid w:val="007D5D1A"/>
    <w:rsid w:val="007D61EC"/>
    <w:rsid w:val="007D62A5"/>
    <w:rsid w:val="007D6518"/>
    <w:rsid w:val="007D6A71"/>
    <w:rsid w:val="007D6C84"/>
    <w:rsid w:val="007D7983"/>
    <w:rsid w:val="007D7A59"/>
    <w:rsid w:val="007D7B7D"/>
    <w:rsid w:val="007D7FB8"/>
    <w:rsid w:val="007E0A64"/>
    <w:rsid w:val="007E0FDC"/>
    <w:rsid w:val="007E191C"/>
    <w:rsid w:val="007E309D"/>
    <w:rsid w:val="007E3ACE"/>
    <w:rsid w:val="007E3F74"/>
    <w:rsid w:val="007E65EB"/>
    <w:rsid w:val="007E6843"/>
    <w:rsid w:val="007E69A2"/>
    <w:rsid w:val="007E6DE1"/>
    <w:rsid w:val="007E6E30"/>
    <w:rsid w:val="007E709A"/>
    <w:rsid w:val="007E7228"/>
    <w:rsid w:val="007E72BD"/>
    <w:rsid w:val="007F02D8"/>
    <w:rsid w:val="007F06B5"/>
    <w:rsid w:val="007F1287"/>
    <w:rsid w:val="007F14CC"/>
    <w:rsid w:val="007F387C"/>
    <w:rsid w:val="007F42C2"/>
    <w:rsid w:val="007F48F7"/>
    <w:rsid w:val="007F505F"/>
    <w:rsid w:val="007F58F8"/>
    <w:rsid w:val="007F596C"/>
    <w:rsid w:val="007F60D0"/>
    <w:rsid w:val="007F6370"/>
    <w:rsid w:val="007F7F68"/>
    <w:rsid w:val="008009E2"/>
    <w:rsid w:val="0080200A"/>
    <w:rsid w:val="00802A12"/>
    <w:rsid w:val="008031D8"/>
    <w:rsid w:val="008037F5"/>
    <w:rsid w:val="0080397C"/>
    <w:rsid w:val="00804ADD"/>
    <w:rsid w:val="00804D74"/>
    <w:rsid w:val="00805987"/>
    <w:rsid w:val="00805D7C"/>
    <w:rsid w:val="00806A13"/>
    <w:rsid w:val="00806AB4"/>
    <w:rsid w:val="00812738"/>
    <w:rsid w:val="0081369F"/>
    <w:rsid w:val="0081454B"/>
    <w:rsid w:val="00814604"/>
    <w:rsid w:val="008155F3"/>
    <w:rsid w:val="00815714"/>
    <w:rsid w:val="00815929"/>
    <w:rsid w:val="00815B05"/>
    <w:rsid w:val="00816A50"/>
    <w:rsid w:val="00817FEB"/>
    <w:rsid w:val="00820383"/>
    <w:rsid w:val="00820A44"/>
    <w:rsid w:val="00821285"/>
    <w:rsid w:val="00821645"/>
    <w:rsid w:val="008217E7"/>
    <w:rsid w:val="0082215E"/>
    <w:rsid w:val="0082318D"/>
    <w:rsid w:val="00823913"/>
    <w:rsid w:val="00823B11"/>
    <w:rsid w:val="00823EA6"/>
    <w:rsid w:val="0082419D"/>
    <w:rsid w:val="00824A77"/>
    <w:rsid w:val="00826212"/>
    <w:rsid w:val="008265C3"/>
    <w:rsid w:val="00826B95"/>
    <w:rsid w:val="00826D7E"/>
    <w:rsid w:val="00827476"/>
    <w:rsid w:val="008278D0"/>
    <w:rsid w:val="008279E2"/>
    <w:rsid w:val="00827CBA"/>
    <w:rsid w:val="00830114"/>
    <w:rsid w:val="00831939"/>
    <w:rsid w:val="00833DFD"/>
    <w:rsid w:val="008354EB"/>
    <w:rsid w:val="008358BE"/>
    <w:rsid w:val="00835BF9"/>
    <w:rsid w:val="00835DC0"/>
    <w:rsid w:val="00836AAC"/>
    <w:rsid w:val="00837034"/>
    <w:rsid w:val="008373C5"/>
    <w:rsid w:val="0083752B"/>
    <w:rsid w:val="00837B5C"/>
    <w:rsid w:val="00840B1B"/>
    <w:rsid w:val="00840B79"/>
    <w:rsid w:val="00840B92"/>
    <w:rsid w:val="00840EEF"/>
    <w:rsid w:val="00841767"/>
    <w:rsid w:val="00842B50"/>
    <w:rsid w:val="00843110"/>
    <w:rsid w:val="00844207"/>
    <w:rsid w:val="00844564"/>
    <w:rsid w:val="008449EF"/>
    <w:rsid w:val="008455C5"/>
    <w:rsid w:val="00846011"/>
    <w:rsid w:val="00846BB0"/>
    <w:rsid w:val="00846D6B"/>
    <w:rsid w:val="008473CB"/>
    <w:rsid w:val="008479E0"/>
    <w:rsid w:val="00847D8E"/>
    <w:rsid w:val="00850873"/>
    <w:rsid w:val="00853245"/>
    <w:rsid w:val="00854344"/>
    <w:rsid w:val="008545DD"/>
    <w:rsid w:val="00854A36"/>
    <w:rsid w:val="008551B5"/>
    <w:rsid w:val="00855400"/>
    <w:rsid w:val="008568D8"/>
    <w:rsid w:val="00856912"/>
    <w:rsid w:val="008601C8"/>
    <w:rsid w:val="00860481"/>
    <w:rsid w:val="00860D8A"/>
    <w:rsid w:val="0086131B"/>
    <w:rsid w:val="008619D1"/>
    <w:rsid w:val="00862562"/>
    <w:rsid w:val="00862A91"/>
    <w:rsid w:val="00863822"/>
    <w:rsid w:val="00863DDA"/>
    <w:rsid w:val="00864D55"/>
    <w:rsid w:val="0086567E"/>
    <w:rsid w:val="0086725A"/>
    <w:rsid w:val="0086730A"/>
    <w:rsid w:val="00867EFE"/>
    <w:rsid w:val="00867F3A"/>
    <w:rsid w:val="00870543"/>
    <w:rsid w:val="00870D10"/>
    <w:rsid w:val="008719A5"/>
    <w:rsid w:val="00872028"/>
    <w:rsid w:val="00875C9E"/>
    <w:rsid w:val="008774FD"/>
    <w:rsid w:val="00877549"/>
    <w:rsid w:val="00880297"/>
    <w:rsid w:val="00880849"/>
    <w:rsid w:val="008813D9"/>
    <w:rsid w:val="008816BB"/>
    <w:rsid w:val="008817CE"/>
    <w:rsid w:val="00881C94"/>
    <w:rsid w:val="00882032"/>
    <w:rsid w:val="0088255E"/>
    <w:rsid w:val="00882AD5"/>
    <w:rsid w:val="00883933"/>
    <w:rsid w:val="00883AD6"/>
    <w:rsid w:val="00884A3D"/>
    <w:rsid w:val="008850EF"/>
    <w:rsid w:val="008851A0"/>
    <w:rsid w:val="008857CF"/>
    <w:rsid w:val="008867F4"/>
    <w:rsid w:val="008874BC"/>
    <w:rsid w:val="0089187B"/>
    <w:rsid w:val="00891AC7"/>
    <w:rsid w:val="00893180"/>
    <w:rsid w:val="00894022"/>
    <w:rsid w:val="00894150"/>
    <w:rsid w:val="0089548F"/>
    <w:rsid w:val="008954ED"/>
    <w:rsid w:val="008961F1"/>
    <w:rsid w:val="00897408"/>
    <w:rsid w:val="0089778E"/>
    <w:rsid w:val="008A14FD"/>
    <w:rsid w:val="008A1C36"/>
    <w:rsid w:val="008A31E8"/>
    <w:rsid w:val="008A50B3"/>
    <w:rsid w:val="008A6042"/>
    <w:rsid w:val="008A6B81"/>
    <w:rsid w:val="008A6DB4"/>
    <w:rsid w:val="008B0063"/>
    <w:rsid w:val="008B07BF"/>
    <w:rsid w:val="008B0F6C"/>
    <w:rsid w:val="008B1724"/>
    <w:rsid w:val="008B1B20"/>
    <w:rsid w:val="008B2112"/>
    <w:rsid w:val="008B259E"/>
    <w:rsid w:val="008B3A68"/>
    <w:rsid w:val="008B3EAD"/>
    <w:rsid w:val="008B4958"/>
    <w:rsid w:val="008B5D97"/>
    <w:rsid w:val="008B6320"/>
    <w:rsid w:val="008B6FFC"/>
    <w:rsid w:val="008B75CF"/>
    <w:rsid w:val="008B7934"/>
    <w:rsid w:val="008B7980"/>
    <w:rsid w:val="008B7FA1"/>
    <w:rsid w:val="008C04A2"/>
    <w:rsid w:val="008C0513"/>
    <w:rsid w:val="008C0523"/>
    <w:rsid w:val="008C0686"/>
    <w:rsid w:val="008C0E98"/>
    <w:rsid w:val="008C1520"/>
    <w:rsid w:val="008C15A3"/>
    <w:rsid w:val="008C167F"/>
    <w:rsid w:val="008C1784"/>
    <w:rsid w:val="008C1DB7"/>
    <w:rsid w:val="008C1FB3"/>
    <w:rsid w:val="008C406E"/>
    <w:rsid w:val="008C4C13"/>
    <w:rsid w:val="008C5647"/>
    <w:rsid w:val="008C5996"/>
    <w:rsid w:val="008C7150"/>
    <w:rsid w:val="008D0C5F"/>
    <w:rsid w:val="008D1AAC"/>
    <w:rsid w:val="008D1BC3"/>
    <w:rsid w:val="008D1C65"/>
    <w:rsid w:val="008D23F6"/>
    <w:rsid w:val="008D270B"/>
    <w:rsid w:val="008D2CA5"/>
    <w:rsid w:val="008D693C"/>
    <w:rsid w:val="008D7820"/>
    <w:rsid w:val="008E0A49"/>
    <w:rsid w:val="008E18D5"/>
    <w:rsid w:val="008E19D0"/>
    <w:rsid w:val="008E2336"/>
    <w:rsid w:val="008E2995"/>
    <w:rsid w:val="008E2BA1"/>
    <w:rsid w:val="008E2F0C"/>
    <w:rsid w:val="008E2FBE"/>
    <w:rsid w:val="008E33B1"/>
    <w:rsid w:val="008E3798"/>
    <w:rsid w:val="008E425D"/>
    <w:rsid w:val="008E4CD3"/>
    <w:rsid w:val="008E5A82"/>
    <w:rsid w:val="008E5FB5"/>
    <w:rsid w:val="008E618D"/>
    <w:rsid w:val="008E6234"/>
    <w:rsid w:val="008F064D"/>
    <w:rsid w:val="008F092A"/>
    <w:rsid w:val="008F0F0A"/>
    <w:rsid w:val="008F18E8"/>
    <w:rsid w:val="008F2C9F"/>
    <w:rsid w:val="008F376B"/>
    <w:rsid w:val="008F3805"/>
    <w:rsid w:val="008F390F"/>
    <w:rsid w:val="008F3F93"/>
    <w:rsid w:val="008F4B30"/>
    <w:rsid w:val="008F5177"/>
    <w:rsid w:val="008F6EBB"/>
    <w:rsid w:val="008F7ACA"/>
    <w:rsid w:val="00900DED"/>
    <w:rsid w:val="0090156D"/>
    <w:rsid w:val="00901981"/>
    <w:rsid w:val="00901C8A"/>
    <w:rsid w:val="0090308B"/>
    <w:rsid w:val="0090330B"/>
    <w:rsid w:val="00904CAE"/>
    <w:rsid w:val="00905B10"/>
    <w:rsid w:val="009107B7"/>
    <w:rsid w:val="00910E28"/>
    <w:rsid w:val="00911094"/>
    <w:rsid w:val="00912B43"/>
    <w:rsid w:val="00913100"/>
    <w:rsid w:val="0091478D"/>
    <w:rsid w:val="009148DE"/>
    <w:rsid w:val="00914F90"/>
    <w:rsid w:val="009170A7"/>
    <w:rsid w:val="009179EC"/>
    <w:rsid w:val="00920383"/>
    <w:rsid w:val="009204EB"/>
    <w:rsid w:val="009205E3"/>
    <w:rsid w:val="00921173"/>
    <w:rsid w:val="009219DA"/>
    <w:rsid w:val="00922DA4"/>
    <w:rsid w:val="009231E0"/>
    <w:rsid w:val="009233B7"/>
    <w:rsid w:val="00923B70"/>
    <w:rsid w:val="00924821"/>
    <w:rsid w:val="00924B9A"/>
    <w:rsid w:val="009267A6"/>
    <w:rsid w:val="00926946"/>
    <w:rsid w:val="009269CB"/>
    <w:rsid w:val="00927BBA"/>
    <w:rsid w:val="009302CF"/>
    <w:rsid w:val="00930590"/>
    <w:rsid w:val="0093081D"/>
    <w:rsid w:val="00931307"/>
    <w:rsid w:val="009315D6"/>
    <w:rsid w:val="00931D4C"/>
    <w:rsid w:val="00931D51"/>
    <w:rsid w:val="00931FFE"/>
    <w:rsid w:val="00932022"/>
    <w:rsid w:val="00933652"/>
    <w:rsid w:val="00933782"/>
    <w:rsid w:val="00933B03"/>
    <w:rsid w:val="00934463"/>
    <w:rsid w:val="00934766"/>
    <w:rsid w:val="00936514"/>
    <w:rsid w:val="0093656C"/>
    <w:rsid w:val="009368D2"/>
    <w:rsid w:val="009372FF"/>
    <w:rsid w:val="0093791A"/>
    <w:rsid w:val="00937CAB"/>
    <w:rsid w:val="00940C3F"/>
    <w:rsid w:val="00940EDD"/>
    <w:rsid w:val="009429A5"/>
    <w:rsid w:val="00942D0B"/>
    <w:rsid w:val="00943C93"/>
    <w:rsid w:val="00943CA0"/>
    <w:rsid w:val="00943FE9"/>
    <w:rsid w:val="00945149"/>
    <w:rsid w:val="00945704"/>
    <w:rsid w:val="0094597D"/>
    <w:rsid w:val="00945F0D"/>
    <w:rsid w:val="00945F30"/>
    <w:rsid w:val="009465F4"/>
    <w:rsid w:val="009475F9"/>
    <w:rsid w:val="00950915"/>
    <w:rsid w:val="00950CF0"/>
    <w:rsid w:val="009510E5"/>
    <w:rsid w:val="00951698"/>
    <w:rsid w:val="00951C63"/>
    <w:rsid w:val="0095405F"/>
    <w:rsid w:val="00954536"/>
    <w:rsid w:val="00954CDD"/>
    <w:rsid w:val="00955D67"/>
    <w:rsid w:val="009563DA"/>
    <w:rsid w:val="009576FC"/>
    <w:rsid w:val="00960111"/>
    <w:rsid w:val="00960DA5"/>
    <w:rsid w:val="00960EF1"/>
    <w:rsid w:val="00962A1A"/>
    <w:rsid w:val="00963E36"/>
    <w:rsid w:val="0096568E"/>
    <w:rsid w:val="009670ED"/>
    <w:rsid w:val="00970458"/>
    <w:rsid w:val="0097064D"/>
    <w:rsid w:val="009717D8"/>
    <w:rsid w:val="0097186C"/>
    <w:rsid w:val="00972A51"/>
    <w:rsid w:val="00972B47"/>
    <w:rsid w:val="00973516"/>
    <w:rsid w:val="00973A02"/>
    <w:rsid w:val="009740ED"/>
    <w:rsid w:val="00974A7E"/>
    <w:rsid w:val="009762EC"/>
    <w:rsid w:val="009762F7"/>
    <w:rsid w:val="00976EF0"/>
    <w:rsid w:val="00977782"/>
    <w:rsid w:val="00980610"/>
    <w:rsid w:val="00980B82"/>
    <w:rsid w:val="00980BAB"/>
    <w:rsid w:val="00981DF3"/>
    <w:rsid w:val="00981E5A"/>
    <w:rsid w:val="00982D67"/>
    <w:rsid w:val="00982E77"/>
    <w:rsid w:val="0098324B"/>
    <w:rsid w:val="00983DF9"/>
    <w:rsid w:val="00985579"/>
    <w:rsid w:val="00985CC5"/>
    <w:rsid w:val="00986975"/>
    <w:rsid w:val="009870C2"/>
    <w:rsid w:val="00990B26"/>
    <w:rsid w:val="00991C99"/>
    <w:rsid w:val="00991EB7"/>
    <w:rsid w:val="0099218B"/>
    <w:rsid w:val="00992908"/>
    <w:rsid w:val="00992A12"/>
    <w:rsid w:val="009930DF"/>
    <w:rsid w:val="00993BF9"/>
    <w:rsid w:val="00994206"/>
    <w:rsid w:val="0099476B"/>
    <w:rsid w:val="00995568"/>
    <w:rsid w:val="00996B2B"/>
    <w:rsid w:val="00996C3D"/>
    <w:rsid w:val="00996EE7"/>
    <w:rsid w:val="00996FB4"/>
    <w:rsid w:val="009974A1"/>
    <w:rsid w:val="00997B30"/>
    <w:rsid w:val="009A014A"/>
    <w:rsid w:val="009A0557"/>
    <w:rsid w:val="009A0CD2"/>
    <w:rsid w:val="009A12AE"/>
    <w:rsid w:val="009A2391"/>
    <w:rsid w:val="009A2CCA"/>
    <w:rsid w:val="009A3148"/>
    <w:rsid w:val="009A31C5"/>
    <w:rsid w:val="009A3A5A"/>
    <w:rsid w:val="009A3FCE"/>
    <w:rsid w:val="009A4E5B"/>
    <w:rsid w:val="009A66EE"/>
    <w:rsid w:val="009A67E9"/>
    <w:rsid w:val="009B0589"/>
    <w:rsid w:val="009B0600"/>
    <w:rsid w:val="009B0A50"/>
    <w:rsid w:val="009B0BB8"/>
    <w:rsid w:val="009B1B6C"/>
    <w:rsid w:val="009B3278"/>
    <w:rsid w:val="009B3A1D"/>
    <w:rsid w:val="009B4CCA"/>
    <w:rsid w:val="009B4DAB"/>
    <w:rsid w:val="009B6501"/>
    <w:rsid w:val="009B70F7"/>
    <w:rsid w:val="009B7243"/>
    <w:rsid w:val="009C06B6"/>
    <w:rsid w:val="009C3279"/>
    <w:rsid w:val="009C33AA"/>
    <w:rsid w:val="009C4056"/>
    <w:rsid w:val="009C4160"/>
    <w:rsid w:val="009C4E65"/>
    <w:rsid w:val="009C5C69"/>
    <w:rsid w:val="009C5F9F"/>
    <w:rsid w:val="009C63D0"/>
    <w:rsid w:val="009D2BC1"/>
    <w:rsid w:val="009D3B40"/>
    <w:rsid w:val="009D40D0"/>
    <w:rsid w:val="009D4365"/>
    <w:rsid w:val="009D47EC"/>
    <w:rsid w:val="009D4F67"/>
    <w:rsid w:val="009D4FB5"/>
    <w:rsid w:val="009D55A1"/>
    <w:rsid w:val="009D5ECA"/>
    <w:rsid w:val="009D62D6"/>
    <w:rsid w:val="009D6715"/>
    <w:rsid w:val="009E0430"/>
    <w:rsid w:val="009E0AC9"/>
    <w:rsid w:val="009E0DF2"/>
    <w:rsid w:val="009E16CE"/>
    <w:rsid w:val="009E1C31"/>
    <w:rsid w:val="009E2140"/>
    <w:rsid w:val="009E27C9"/>
    <w:rsid w:val="009E3219"/>
    <w:rsid w:val="009E3266"/>
    <w:rsid w:val="009E32C0"/>
    <w:rsid w:val="009E3E03"/>
    <w:rsid w:val="009E4AFA"/>
    <w:rsid w:val="009E544E"/>
    <w:rsid w:val="009E6AF3"/>
    <w:rsid w:val="009F0103"/>
    <w:rsid w:val="009F09AF"/>
    <w:rsid w:val="009F1BC6"/>
    <w:rsid w:val="009F257E"/>
    <w:rsid w:val="009F271B"/>
    <w:rsid w:val="009F2C6E"/>
    <w:rsid w:val="009F2CE0"/>
    <w:rsid w:val="009F350A"/>
    <w:rsid w:val="009F3618"/>
    <w:rsid w:val="009F493F"/>
    <w:rsid w:val="009F4C1A"/>
    <w:rsid w:val="009F4D20"/>
    <w:rsid w:val="009F4EB9"/>
    <w:rsid w:val="009F4FBF"/>
    <w:rsid w:val="009F5B50"/>
    <w:rsid w:val="009F621A"/>
    <w:rsid w:val="009F69E9"/>
    <w:rsid w:val="00A00CCA"/>
    <w:rsid w:val="00A0127D"/>
    <w:rsid w:val="00A01806"/>
    <w:rsid w:val="00A028AC"/>
    <w:rsid w:val="00A02BFE"/>
    <w:rsid w:val="00A0315C"/>
    <w:rsid w:val="00A03881"/>
    <w:rsid w:val="00A04271"/>
    <w:rsid w:val="00A04E0F"/>
    <w:rsid w:val="00A06658"/>
    <w:rsid w:val="00A06D15"/>
    <w:rsid w:val="00A07A4E"/>
    <w:rsid w:val="00A07C89"/>
    <w:rsid w:val="00A10DE7"/>
    <w:rsid w:val="00A10F2D"/>
    <w:rsid w:val="00A112B9"/>
    <w:rsid w:val="00A117CB"/>
    <w:rsid w:val="00A11C6C"/>
    <w:rsid w:val="00A121FC"/>
    <w:rsid w:val="00A128CE"/>
    <w:rsid w:val="00A134C9"/>
    <w:rsid w:val="00A14689"/>
    <w:rsid w:val="00A15035"/>
    <w:rsid w:val="00A15E2F"/>
    <w:rsid w:val="00A163E2"/>
    <w:rsid w:val="00A16881"/>
    <w:rsid w:val="00A168C9"/>
    <w:rsid w:val="00A1691A"/>
    <w:rsid w:val="00A174EA"/>
    <w:rsid w:val="00A20649"/>
    <w:rsid w:val="00A214D0"/>
    <w:rsid w:val="00A21657"/>
    <w:rsid w:val="00A2309F"/>
    <w:rsid w:val="00A24515"/>
    <w:rsid w:val="00A249D6"/>
    <w:rsid w:val="00A24AF9"/>
    <w:rsid w:val="00A24E25"/>
    <w:rsid w:val="00A25515"/>
    <w:rsid w:val="00A2578A"/>
    <w:rsid w:val="00A25F5C"/>
    <w:rsid w:val="00A2621C"/>
    <w:rsid w:val="00A2626A"/>
    <w:rsid w:val="00A271C4"/>
    <w:rsid w:val="00A303E2"/>
    <w:rsid w:val="00A3043A"/>
    <w:rsid w:val="00A3049E"/>
    <w:rsid w:val="00A30F4A"/>
    <w:rsid w:val="00A32087"/>
    <w:rsid w:val="00A331C8"/>
    <w:rsid w:val="00A33E54"/>
    <w:rsid w:val="00A33ED4"/>
    <w:rsid w:val="00A3456D"/>
    <w:rsid w:val="00A34ADD"/>
    <w:rsid w:val="00A34C34"/>
    <w:rsid w:val="00A35FAA"/>
    <w:rsid w:val="00A37A43"/>
    <w:rsid w:val="00A40A6C"/>
    <w:rsid w:val="00A40CAA"/>
    <w:rsid w:val="00A4115F"/>
    <w:rsid w:val="00A41199"/>
    <w:rsid w:val="00A413FF"/>
    <w:rsid w:val="00A41B44"/>
    <w:rsid w:val="00A436D3"/>
    <w:rsid w:val="00A4403C"/>
    <w:rsid w:val="00A44A1E"/>
    <w:rsid w:val="00A44FC3"/>
    <w:rsid w:val="00A4515C"/>
    <w:rsid w:val="00A46CE2"/>
    <w:rsid w:val="00A4715E"/>
    <w:rsid w:val="00A473F4"/>
    <w:rsid w:val="00A50633"/>
    <w:rsid w:val="00A50A10"/>
    <w:rsid w:val="00A50E9B"/>
    <w:rsid w:val="00A51186"/>
    <w:rsid w:val="00A51205"/>
    <w:rsid w:val="00A52631"/>
    <w:rsid w:val="00A52B2E"/>
    <w:rsid w:val="00A5317C"/>
    <w:rsid w:val="00A53707"/>
    <w:rsid w:val="00A53887"/>
    <w:rsid w:val="00A53EDC"/>
    <w:rsid w:val="00A546C7"/>
    <w:rsid w:val="00A555A2"/>
    <w:rsid w:val="00A55791"/>
    <w:rsid w:val="00A563C3"/>
    <w:rsid w:val="00A606CB"/>
    <w:rsid w:val="00A60712"/>
    <w:rsid w:val="00A60F6C"/>
    <w:rsid w:val="00A61495"/>
    <w:rsid w:val="00A61BC2"/>
    <w:rsid w:val="00A61D70"/>
    <w:rsid w:val="00A622FC"/>
    <w:rsid w:val="00A623E7"/>
    <w:rsid w:val="00A62F46"/>
    <w:rsid w:val="00A635B4"/>
    <w:rsid w:val="00A64602"/>
    <w:rsid w:val="00A649FF"/>
    <w:rsid w:val="00A64D5F"/>
    <w:rsid w:val="00A671A7"/>
    <w:rsid w:val="00A67407"/>
    <w:rsid w:val="00A70295"/>
    <w:rsid w:val="00A715F6"/>
    <w:rsid w:val="00A71F64"/>
    <w:rsid w:val="00A7285D"/>
    <w:rsid w:val="00A72F27"/>
    <w:rsid w:val="00A72FEA"/>
    <w:rsid w:val="00A739A7"/>
    <w:rsid w:val="00A74A87"/>
    <w:rsid w:val="00A74F2E"/>
    <w:rsid w:val="00A750F9"/>
    <w:rsid w:val="00A75B59"/>
    <w:rsid w:val="00A75C7B"/>
    <w:rsid w:val="00A761F7"/>
    <w:rsid w:val="00A76C0E"/>
    <w:rsid w:val="00A77DB9"/>
    <w:rsid w:val="00A8084C"/>
    <w:rsid w:val="00A80F65"/>
    <w:rsid w:val="00A81789"/>
    <w:rsid w:val="00A81CF6"/>
    <w:rsid w:val="00A82452"/>
    <w:rsid w:val="00A83E3C"/>
    <w:rsid w:val="00A84BFF"/>
    <w:rsid w:val="00A861EC"/>
    <w:rsid w:val="00A86332"/>
    <w:rsid w:val="00A872DF"/>
    <w:rsid w:val="00A87370"/>
    <w:rsid w:val="00A87947"/>
    <w:rsid w:val="00A9198F"/>
    <w:rsid w:val="00A91F53"/>
    <w:rsid w:val="00A9220A"/>
    <w:rsid w:val="00A92709"/>
    <w:rsid w:val="00A93841"/>
    <w:rsid w:val="00A94514"/>
    <w:rsid w:val="00A94C80"/>
    <w:rsid w:val="00A95FB9"/>
    <w:rsid w:val="00A96346"/>
    <w:rsid w:val="00A96C0B"/>
    <w:rsid w:val="00A97977"/>
    <w:rsid w:val="00A97DB3"/>
    <w:rsid w:val="00A97E72"/>
    <w:rsid w:val="00AA00DF"/>
    <w:rsid w:val="00AA03AF"/>
    <w:rsid w:val="00AA0A1D"/>
    <w:rsid w:val="00AA1991"/>
    <w:rsid w:val="00AA19C9"/>
    <w:rsid w:val="00AA19FB"/>
    <w:rsid w:val="00AA2F80"/>
    <w:rsid w:val="00AA3183"/>
    <w:rsid w:val="00AA50ED"/>
    <w:rsid w:val="00AA589E"/>
    <w:rsid w:val="00AA6C76"/>
    <w:rsid w:val="00AA7466"/>
    <w:rsid w:val="00AB0D52"/>
    <w:rsid w:val="00AB106C"/>
    <w:rsid w:val="00AB278D"/>
    <w:rsid w:val="00AB2A37"/>
    <w:rsid w:val="00AB3542"/>
    <w:rsid w:val="00AB40A2"/>
    <w:rsid w:val="00AB4182"/>
    <w:rsid w:val="00AB41B9"/>
    <w:rsid w:val="00AB4499"/>
    <w:rsid w:val="00AB46D4"/>
    <w:rsid w:val="00AB4761"/>
    <w:rsid w:val="00AB4FEA"/>
    <w:rsid w:val="00AC1D44"/>
    <w:rsid w:val="00AC2418"/>
    <w:rsid w:val="00AC2D5B"/>
    <w:rsid w:val="00AC302B"/>
    <w:rsid w:val="00AC3203"/>
    <w:rsid w:val="00AC40E2"/>
    <w:rsid w:val="00AC4FD5"/>
    <w:rsid w:val="00AC517F"/>
    <w:rsid w:val="00AC5731"/>
    <w:rsid w:val="00AC59AB"/>
    <w:rsid w:val="00AC6BB9"/>
    <w:rsid w:val="00AC7064"/>
    <w:rsid w:val="00AC7B0E"/>
    <w:rsid w:val="00AD0B4A"/>
    <w:rsid w:val="00AD1C16"/>
    <w:rsid w:val="00AD1EB8"/>
    <w:rsid w:val="00AD201A"/>
    <w:rsid w:val="00AD2161"/>
    <w:rsid w:val="00AD3255"/>
    <w:rsid w:val="00AD39CA"/>
    <w:rsid w:val="00AD43BF"/>
    <w:rsid w:val="00AD4BBE"/>
    <w:rsid w:val="00AD60B8"/>
    <w:rsid w:val="00AD6319"/>
    <w:rsid w:val="00AD71DF"/>
    <w:rsid w:val="00AD7D1F"/>
    <w:rsid w:val="00AE0D4B"/>
    <w:rsid w:val="00AE1B68"/>
    <w:rsid w:val="00AE1D19"/>
    <w:rsid w:val="00AE26E3"/>
    <w:rsid w:val="00AE301B"/>
    <w:rsid w:val="00AE306C"/>
    <w:rsid w:val="00AE4879"/>
    <w:rsid w:val="00AE4FF7"/>
    <w:rsid w:val="00AE504C"/>
    <w:rsid w:val="00AE55BF"/>
    <w:rsid w:val="00AE643B"/>
    <w:rsid w:val="00AE6EA3"/>
    <w:rsid w:val="00AE7F48"/>
    <w:rsid w:val="00AF02E5"/>
    <w:rsid w:val="00AF038D"/>
    <w:rsid w:val="00AF21EB"/>
    <w:rsid w:val="00AF2330"/>
    <w:rsid w:val="00AF3C23"/>
    <w:rsid w:val="00AF4893"/>
    <w:rsid w:val="00AF4D61"/>
    <w:rsid w:val="00AF62A1"/>
    <w:rsid w:val="00AF6EEC"/>
    <w:rsid w:val="00AF7ED6"/>
    <w:rsid w:val="00B018A8"/>
    <w:rsid w:val="00B01E52"/>
    <w:rsid w:val="00B02534"/>
    <w:rsid w:val="00B02897"/>
    <w:rsid w:val="00B02B23"/>
    <w:rsid w:val="00B02B6E"/>
    <w:rsid w:val="00B033A0"/>
    <w:rsid w:val="00B03592"/>
    <w:rsid w:val="00B03D96"/>
    <w:rsid w:val="00B04EEA"/>
    <w:rsid w:val="00B053A6"/>
    <w:rsid w:val="00B07263"/>
    <w:rsid w:val="00B075FC"/>
    <w:rsid w:val="00B079D3"/>
    <w:rsid w:val="00B11F5A"/>
    <w:rsid w:val="00B123EE"/>
    <w:rsid w:val="00B133CC"/>
    <w:rsid w:val="00B147DD"/>
    <w:rsid w:val="00B154EE"/>
    <w:rsid w:val="00B1751F"/>
    <w:rsid w:val="00B21134"/>
    <w:rsid w:val="00B213A8"/>
    <w:rsid w:val="00B21677"/>
    <w:rsid w:val="00B219F7"/>
    <w:rsid w:val="00B22385"/>
    <w:rsid w:val="00B2332E"/>
    <w:rsid w:val="00B233C3"/>
    <w:rsid w:val="00B24354"/>
    <w:rsid w:val="00B24F30"/>
    <w:rsid w:val="00B267FF"/>
    <w:rsid w:val="00B26906"/>
    <w:rsid w:val="00B277E4"/>
    <w:rsid w:val="00B3056F"/>
    <w:rsid w:val="00B31ED4"/>
    <w:rsid w:val="00B31F6A"/>
    <w:rsid w:val="00B3373B"/>
    <w:rsid w:val="00B34005"/>
    <w:rsid w:val="00B34241"/>
    <w:rsid w:val="00B342B5"/>
    <w:rsid w:val="00B342BC"/>
    <w:rsid w:val="00B344DF"/>
    <w:rsid w:val="00B34610"/>
    <w:rsid w:val="00B35054"/>
    <w:rsid w:val="00B36043"/>
    <w:rsid w:val="00B36179"/>
    <w:rsid w:val="00B36390"/>
    <w:rsid w:val="00B36D83"/>
    <w:rsid w:val="00B37011"/>
    <w:rsid w:val="00B405A2"/>
    <w:rsid w:val="00B405C5"/>
    <w:rsid w:val="00B40803"/>
    <w:rsid w:val="00B40853"/>
    <w:rsid w:val="00B45B65"/>
    <w:rsid w:val="00B45DA4"/>
    <w:rsid w:val="00B462A9"/>
    <w:rsid w:val="00B46728"/>
    <w:rsid w:val="00B47795"/>
    <w:rsid w:val="00B50690"/>
    <w:rsid w:val="00B50C46"/>
    <w:rsid w:val="00B50DBA"/>
    <w:rsid w:val="00B51876"/>
    <w:rsid w:val="00B51A54"/>
    <w:rsid w:val="00B5288A"/>
    <w:rsid w:val="00B52C7B"/>
    <w:rsid w:val="00B53244"/>
    <w:rsid w:val="00B53681"/>
    <w:rsid w:val="00B54D08"/>
    <w:rsid w:val="00B5541F"/>
    <w:rsid w:val="00B55AD6"/>
    <w:rsid w:val="00B55CD9"/>
    <w:rsid w:val="00B5612E"/>
    <w:rsid w:val="00B56643"/>
    <w:rsid w:val="00B570BD"/>
    <w:rsid w:val="00B574B6"/>
    <w:rsid w:val="00B60E44"/>
    <w:rsid w:val="00B610E9"/>
    <w:rsid w:val="00B612C4"/>
    <w:rsid w:val="00B61655"/>
    <w:rsid w:val="00B627DA"/>
    <w:rsid w:val="00B63169"/>
    <w:rsid w:val="00B63368"/>
    <w:rsid w:val="00B63B2F"/>
    <w:rsid w:val="00B64BA0"/>
    <w:rsid w:val="00B663B2"/>
    <w:rsid w:val="00B66F45"/>
    <w:rsid w:val="00B70176"/>
    <w:rsid w:val="00B70D02"/>
    <w:rsid w:val="00B713A0"/>
    <w:rsid w:val="00B71538"/>
    <w:rsid w:val="00B7187B"/>
    <w:rsid w:val="00B71B1B"/>
    <w:rsid w:val="00B72AA2"/>
    <w:rsid w:val="00B73631"/>
    <w:rsid w:val="00B7378F"/>
    <w:rsid w:val="00B73B56"/>
    <w:rsid w:val="00B748CF"/>
    <w:rsid w:val="00B750EB"/>
    <w:rsid w:val="00B752F5"/>
    <w:rsid w:val="00B7592A"/>
    <w:rsid w:val="00B7662A"/>
    <w:rsid w:val="00B767CD"/>
    <w:rsid w:val="00B76FC1"/>
    <w:rsid w:val="00B77B45"/>
    <w:rsid w:val="00B8095D"/>
    <w:rsid w:val="00B80DBE"/>
    <w:rsid w:val="00B82AE2"/>
    <w:rsid w:val="00B82DF1"/>
    <w:rsid w:val="00B83373"/>
    <w:rsid w:val="00B83850"/>
    <w:rsid w:val="00B83D60"/>
    <w:rsid w:val="00B83F4F"/>
    <w:rsid w:val="00B85063"/>
    <w:rsid w:val="00B85E2C"/>
    <w:rsid w:val="00B861C6"/>
    <w:rsid w:val="00B862DB"/>
    <w:rsid w:val="00B87593"/>
    <w:rsid w:val="00B87D6E"/>
    <w:rsid w:val="00B90422"/>
    <w:rsid w:val="00B90752"/>
    <w:rsid w:val="00B918E1"/>
    <w:rsid w:val="00B91EAA"/>
    <w:rsid w:val="00B922D1"/>
    <w:rsid w:val="00B9361C"/>
    <w:rsid w:val="00B93B6E"/>
    <w:rsid w:val="00B9404A"/>
    <w:rsid w:val="00B94F4B"/>
    <w:rsid w:val="00B94FBA"/>
    <w:rsid w:val="00B95132"/>
    <w:rsid w:val="00B956C0"/>
    <w:rsid w:val="00B95BA6"/>
    <w:rsid w:val="00B95C26"/>
    <w:rsid w:val="00B96B8E"/>
    <w:rsid w:val="00B96B96"/>
    <w:rsid w:val="00B9705D"/>
    <w:rsid w:val="00BA200D"/>
    <w:rsid w:val="00BA2BD9"/>
    <w:rsid w:val="00BA2D07"/>
    <w:rsid w:val="00BA2DF8"/>
    <w:rsid w:val="00BA42EB"/>
    <w:rsid w:val="00BA4687"/>
    <w:rsid w:val="00BA46A8"/>
    <w:rsid w:val="00BA6163"/>
    <w:rsid w:val="00BA6886"/>
    <w:rsid w:val="00BB044C"/>
    <w:rsid w:val="00BB0491"/>
    <w:rsid w:val="00BB0677"/>
    <w:rsid w:val="00BB299F"/>
    <w:rsid w:val="00BC0D41"/>
    <w:rsid w:val="00BC2524"/>
    <w:rsid w:val="00BC2EAD"/>
    <w:rsid w:val="00BC2F62"/>
    <w:rsid w:val="00BC3461"/>
    <w:rsid w:val="00BC416E"/>
    <w:rsid w:val="00BC437F"/>
    <w:rsid w:val="00BC55EA"/>
    <w:rsid w:val="00BC68CD"/>
    <w:rsid w:val="00BC6D46"/>
    <w:rsid w:val="00BD0705"/>
    <w:rsid w:val="00BD0787"/>
    <w:rsid w:val="00BD0E3F"/>
    <w:rsid w:val="00BD1F84"/>
    <w:rsid w:val="00BD232A"/>
    <w:rsid w:val="00BD3B13"/>
    <w:rsid w:val="00BD40B2"/>
    <w:rsid w:val="00BD43E8"/>
    <w:rsid w:val="00BD578A"/>
    <w:rsid w:val="00BD72D6"/>
    <w:rsid w:val="00BD739B"/>
    <w:rsid w:val="00BE0032"/>
    <w:rsid w:val="00BE071A"/>
    <w:rsid w:val="00BE0ADB"/>
    <w:rsid w:val="00BE13FD"/>
    <w:rsid w:val="00BE1BE4"/>
    <w:rsid w:val="00BE254A"/>
    <w:rsid w:val="00BE49EE"/>
    <w:rsid w:val="00BE77E6"/>
    <w:rsid w:val="00BE7EE3"/>
    <w:rsid w:val="00BF080D"/>
    <w:rsid w:val="00BF0F8C"/>
    <w:rsid w:val="00BF1219"/>
    <w:rsid w:val="00BF219D"/>
    <w:rsid w:val="00BF309A"/>
    <w:rsid w:val="00BF356B"/>
    <w:rsid w:val="00BF4CA5"/>
    <w:rsid w:val="00BF4DAC"/>
    <w:rsid w:val="00BF5356"/>
    <w:rsid w:val="00BF5C01"/>
    <w:rsid w:val="00BF71B6"/>
    <w:rsid w:val="00BF79F7"/>
    <w:rsid w:val="00C0027E"/>
    <w:rsid w:val="00C004BA"/>
    <w:rsid w:val="00C00C90"/>
    <w:rsid w:val="00C02C77"/>
    <w:rsid w:val="00C02E36"/>
    <w:rsid w:val="00C03421"/>
    <w:rsid w:val="00C0350C"/>
    <w:rsid w:val="00C04B54"/>
    <w:rsid w:val="00C06D1C"/>
    <w:rsid w:val="00C11240"/>
    <w:rsid w:val="00C117C9"/>
    <w:rsid w:val="00C11E93"/>
    <w:rsid w:val="00C1256D"/>
    <w:rsid w:val="00C135A9"/>
    <w:rsid w:val="00C13ADD"/>
    <w:rsid w:val="00C13BB8"/>
    <w:rsid w:val="00C13E9A"/>
    <w:rsid w:val="00C14023"/>
    <w:rsid w:val="00C14F09"/>
    <w:rsid w:val="00C15078"/>
    <w:rsid w:val="00C151AA"/>
    <w:rsid w:val="00C15F00"/>
    <w:rsid w:val="00C162DF"/>
    <w:rsid w:val="00C16545"/>
    <w:rsid w:val="00C169C8"/>
    <w:rsid w:val="00C17593"/>
    <w:rsid w:val="00C20337"/>
    <w:rsid w:val="00C21F53"/>
    <w:rsid w:val="00C24BC9"/>
    <w:rsid w:val="00C252AE"/>
    <w:rsid w:val="00C26974"/>
    <w:rsid w:val="00C2769F"/>
    <w:rsid w:val="00C27C86"/>
    <w:rsid w:val="00C30C0F"/>
    <w:rsid w:val="00C3106A"/>
    <w:rsid w:val="00C31776"/>
    <w:rsid w:val="00C31810"/>
    <w:rsid w:val="00C326E2"/>
    <w:rsid w:val="00C34368"/>
    <w:rsid w:val="00C3452B"/>
    <w:rsid w:val="00C364BA"/>
    <w:rsid w:val="00C37B75"/>
    <w:rsid w:val="00C40F80"/>
    <w:rsid w:val="00C41579"/>
    <w:rsid w:val="00C41C1E"/>
    <w:rsid w:val="00C41D05"/>
    <w:rsid w:val="00C4203C"/>
    <w:rsid w:val="00C43624"/>
    <w:rsid w:val="00C45EAF"/>
    <w:rsid w:val="00C47772"/>
    <w:rsid w:val="00C506A5"/>
    <w:rsid w:val="00C5076B"/>
    <w:rsid w:val="00C52935"/>
    <w:rsid w:val="00C53963"/>
    <w:rsid w:val="00C54120"/>
    <w:rsid w:val="00C5536A"/>
    <w:rsid w:val="00C55A2A"/>
    <w:rsid w:val="00C56034"/>
    <w:rsid w:val="00C56DC8"/>
    <w:rsid w:val="00C56F0E"/>
    <w:rsid w:val="00C573D6"/>
    <w:rsid w:val="00C5746D"/>
    <w:rsid w:val="00C57E52"/>
    <w:rsid w:val="00C6058F"/>
    <w:rsid w:val="00C6133C"/>
    <w:rsid w:val="00C61632"/>
    <w:rsid w:val="00C6307D"/>
    <w:rsid w:val="00C6345D"/>
    <w:rsid w:val="00C65F77"/>
    <w:rsid w:val="00C66064"/>
    <w:rsid w:val="00C671F9"/>
    <w:rsid w:val="00C67239"/>
    <w:rsid w:val="00C70F20"/>
    <w:rsid w:val="00C70FE2"/>
    <w:rsid w:val="00C71CE3"/>
    <w:rsid w:val="00C73DE5"/>
    <w:rsid w:val="00C74DDF"/>
    <w:rsid w:val="00C75050"/>
    <w:rsid w:val="00C758B1"/>
    <w:rsid w:val="00C75B08"/>
    <w:rsid w:val="00C7615B"/>
    <w:rsid w:val="00C7642A"/>
    <w:rsid w:val="00C7696B"/>
    <w:rsid w:val="00C77680"/>
    <w:rsid w:val="00C776D1"/>
    <w:rsid w:val="00C77B2B"/>
    <w:rsid w:val="00C80159"/>
    <w:rsid w:val="00C804DD"/>
    <w:rsid w:val="00C806ED"/>
    <w:rsid w:val="00C826C0"/>
    <w:rsid w:val="00C82905"/>
    <w:rsid w:val="00C83FA4"/>
    <w:rsid w:val="00C84414"/>
    <w:rsid w:val="00C86B77"/>
    <w:rsid w:val="00C90C6B"/>
    <w:rsid w:val="00C91A95"/>
    <w:rsid w:val="00C92034"/>
    <w:rsid w:val="00C9278B"/>
    <w:rsid w:val="00C92998"/>
    <w:rsid w:val="00C93147"/>
    <w:rsid w:val="00C943F1"/>
    <w:rsid w:val="00C943F4"/>
    <w:rsid w:val="00C958CD"/>
    <w:rsid w:val="00C95993"/>
    <w:rsid w:val="00C96E5D"/>
    <w:rsid w:val="00C9733A"/>
    <w:rsid w:val="00C9739F"/>
    <w:rsid w:val="00C97C69"/>
    <w:rsid w:val="00C97FCE"/>
    <w:rsid w:val="00CA22C7"/>
    <w:rsid w:val="00CA26D6"/>
    <w:rsid w:val="00CA299A"/>
    <w:rsid w:val="00CA2E4C"/>
    <w:rsid w:val="00CA30B0"/>
    <w:rsid w:val="00CA33B5"/>
    <w:rsid w:val="00CA4E33"/>
    <w:rsid w:val="00CA58BD"/>
    <w:rsid w:val="00CA6833"/>
    <w:rsid w:val="00CA6AFF"/>
    <w:rsid w:val="00CB09F0"/>
    <w:rsid w:val="00CB0DD3"/>
    <w:rsid w:val="00CB1648"/>
    <w:rsid w:val="00CB184D"/>
    <w:rsid w:val="00CB2159"/>
    <w:rsid w:val="00CB2989"/>
    <w:rsid w:val="00CB2EEF"/>
    <w:rsid w:val="00CB3561"/>
    <w:rsid w:val="00CB3823"/>
    <w:rsid w:val="00CB42F8"/>
    <w:rsid w:val="00CB4399"/>
    <w:rsid w:val="00CB44B9"/>
    <w:rsid w:val="00CB45AD"/>
    <w:rsid w:val="00CB4936"/>
    <w:rsid w:val="00CB5B33"/>
    <w:rsid w:val="00CB5C51"/>
    <w:rsid w:val="00CB6137"/>
    <w:rsid w:val="00CB68B3"/>
    <w:rsid w:val="00CB6A88"/>
    <w:rsid w:val="00CB6D22"/>
    <w:rsid w:val="00CB6DF9"/>
    <w:rsid w:val="00CB76DE"/>
    <w:rsid w:val="00CC0380"/>
    <w:rsid w:val="00CC11E4"/>
    <w:rsid w:val="00CC149D"/>
    <w:rsid w:val="00CC2645"/>
    <w:rsid w:val="00CC2B4A"/>
    <w:rsid w:val="00CC2C1C"/>
    <w:rsid w:val="00CC3142"/>
    <w:rsid w:val="00CC36DF"/>
    <w:rsid w:val="00CC42B5"/>
    <w:rsid w:val="00CC527C"/>
    <w:rsid w:val="00CC6AED"/>
    <w:rsid w:val="00CC6E9A"/>
    <w:rsid w:val="00CC7E3A"/>
    <w:rsid w:val="00CD02F0"/>
    <w:rsid w:val="00CD1413"/>
    <w:rsid w:val="00CD2066"/>
    <w:rsid w:val="00CD34A8"/>
    <w:rsid w:val="00CD34D8"/>
    <w:rsid w:val="00CD4956"/>
    <w:rsid w:val="00CD507E"/>
    <w:rsid w:val="00CD6A5E"/>
    <w:rsid w:val="00CE0065"/>
    <w:rsid w:val="00CE02A2"/>
    <w:rsid w:val="00CE02AC"/>
    <w:rsid w:val="00CE12A6"/>
    <w:rsid w:val="00CE2F6F"/>
    <w:rsid w:val="00CE55E4"/>
    <w:rsid w:val="00CE5993"/>
    <w:rsid w:val="00CE59F7"/>
    <w:rsid w:val="00CE5D17"/>
    <w:rsid w:val="00CE64BE"/>
    <w:rsid w:val="00CE6528"/>
    <w:rsid w:val="00CE6C76"/>
    <w:rsid w:val="00CE721F"/>
    <w:rsid w:val="00CF29F8"/>
    <w:rsid w:val="00CF2E68"/>
    <w:rsid w:val="00CF350B"/>
    <w:rsid w:val="00CF4C1B"/>
    <w:rsid w:val="00CF60F3"/>
    <w:rsid w:val="00CF64D9"/>
    <w:rsid w:val="00CF77F7"/>
    <w:rsid w:val="00CF79EE"/>
    <w:rsid w:val="00D0077F"/>
    <w:rsid w:val="00D01717"/>
    <w:rsid w:val="00D01C80"/>
    <w:rsid w:val="00D03689"/>
    <w:rsid w:val="00D0474B"/>
    <w:rsid w:val="00D04902"/>
    <w:rsid w:val="00D057B5"/>
    <w:rsid w:val="00D06405"/>
    <w:rsid w:val="00D06A20"/>
    <w:rsid w:val="00D06A8B"/>
    <w:rsid w:val="00D0745B"/>
    <w:rsid w:val="00D07B86"/>
    <w:rsid w:val="00D11E01"/>
    <w:rsid w:val="00D13643"/>
    <w:rsid w:val="00D13736"/>
    <w:rsid w:val="00D139DB"/>
    <w:rsid w:val="00D13BCF"/>
    <w:rsid w:val="00D170C3"/>
    <w:rsid w:val="00D1747A"/>
    <w:rsid w:val="00D179FD"/>
    <w:rsid w:val="00D17B44"/>
    <w:rsid w:val="00D200F3"/>
    <w:rsid w:val="00D20EA3"/>
    <w:rsid w:val="00D22352"/>
    <w:rsid w:val="00D231DF"/>
    <w:rsid w:val="00D2376A"/>
    <w:rsid w:val="00D24234"/>
    <w:rsid w:val="00D244E7"/>
    <w:rsid w:val="00D245E4"/>
    <w:rsid w:val="00D252DD"/>
    <w:rsid w:val="00D2612F"/>
    <w:rsid w:val="00D30CFF"/>
    <w:rsid w:val="00D30D56"/>
    <w:rsid w:val="00D30FB3"/>
    <w:rsid w:val="00D3135D"/>
    <w:rsid w:val="00D31D67"/>
    <w:rsid w:val="00D32086"/>
    <w:rsid w:val="00D32148"/>
    <w:rsid w:val="00D33DE3"/>
    <w:rsid w:val="00D345AB"/>
    <w:rsid w:val="00D347EB"/>
    <w:rsid w:val="00D34F66"/>
    <w:rsid w:val="00D35044"/>
    <w:rsid w:val="00D364FE"/>
    <w:rsid w:val="00D3656E"/>
    <w:rsid w:val="00D37447"/>
    <w:rsid w:val="00D377AD"/>
    <w:rsid w:val="00D377F0"/>
    <w:rsid w:val="00D37FD7"/>
    <w:rsid w:val="00D4002A"/>
    <w:rsid w:val="00D4077B"/>
    <w:rsid w:val="00D412C2"/>
    <w:rsid w:val="00D4169D"/>
    <w:rsid w:val="00D4253A"/>
    <w:rsid w:val="00D43212"/>
    <w:rsid w:val="00D43539"/>
    <w:rsid w:val="00D43AB7"/>
    <w:rsid w:val="00D43BED"/>
    <w:rsid w:val="00D443C5"/>
    <w:rsid w:val="00D456C1"/>
    <w:rsid w:val="00D46AE8"/>
    <w:rsid w:val="00D46B50"/>
    <w:rsid w:val="00D51129"/>
    <w:rsid w:val="00D5112A"/>
    <w:rsid w:val="00D5150B"/>
    <w:rsid w:val="00D51EC2"/>
    <w:rsid w:val="00D522E4"/>
    <w:rsid w:val="00D52346"/>
    <w:rsid w:val="00D532B0"/>
    <w:rsid w:val="00D53E2A"/>
    <w:rsid w:val="00D54AD8"/>
    <w:rsid w:val="00D554AB"/>
    <w:rsid w:val="00D559AA"/>
    <w:rsid w:val="00D566E2"/>
    <w:rsid w:val="00D5681B"/>
    <w:rsid w:val="00D56CA7"/>
    <w:rsid w:val="00D57F05"/>
    <w:rsid w:val="00D612CF"/>
    <w:rsid w:val="00D61586"/>
    <w:rsid w:val="00D63B37"/>
    <w:rsid w:val="00D64346"/>
    <w:rsid w:val="00D6467C"/>
    <w:rsid w:val="00D64682"/>
    <w:rsid w:val="00D64816"/>
    <w:rsid w:val="00D65E9A"/>
    <w:rsid w:val="00D662BC"/>
    <w:rsid w:val="00D66E81"/>
    <w:rsid w:val="00D67501"/>
    <w:rsid w:val="00D67C90"/>
    <w:rsid w:val="00D7091C"/>
    <w:rsid w:val="00D72061"/>
    <w:rsid w:val="00D7286E"/>
    <w:rsid w:val="00D732E1"/>
    <w:rsid w:val="00D7360A"/>
    <w:rsid w:val="00D736EF"/>
    <w:rsid w:val="00D7375A"/>
    <w:rsid w:val="00D73ED1"/>
    <w:rsid w:val="00D74392"/>
    <w:rsid w:val="00D7543A"/>
    <w:rsid w:val="00D758F2"/>
    <w:rsid w:val="00D766A8"/>
    <w:rsid w:val="00D7713D"/>
    <w:rsid w:val="00D80598"/>
    <w:rsid w:val="00D80F39"/>
    <w:rsid w:val="00D8101A"/>
    <w:rsid w:val="00D8189B"/>
    <w:rsid w:val="00D81F69"/>
    <w:rsid w:val="00D82684"/>
    <w:rsid w:val="00D82741"/>
    <w:rsid w:val="00D83A93"/>
    <w:rsid w:val="00D84158"/>
    <w:rsid w:val="00D8418F"/>
    <w:rsid w:val="00D843CE"/>
    <w:rsid w:val="00D849D7"/>
    <w:rsid w:val="00D852A2"/>
    <w:rsid w:val="00D85550"/>
    <w:rsid w:val="00D86421"/>
    <w:rsid w:val="00D8676F"/>
    <w:rsid w:val="00D86F91"/>
    <w:rsid w:val="00D87150"/>
    <w:rsid w:val="00D91837"/>
    <w:rsid w:val="00D91D85"/>
    <w:rsid w:val="00D923BD"/>
    <w:rsid w:val="00D92AFA"/>
    <w:rsid w:val="00D92E88"/>
    <w:rsid w:val="00D94642"/>
    <w:rsid w:val="00D956D2"/>
    <w:rsid w:val="00D962EC"/>
    <w:rsid w:val="00D96561"/>
    <w:rsid w:val="00D969B9"/>
    <w:rsid w:val="00D9766D"/>
    <w:rsid w:val="00D979FE"/>
    <w:rsid w:val="00DA01FD"/>
    <w:rsid w:val="00DA0777"/>
    <w:rsid w:val="00DA07E9"/>
    <w:rsid w:val="00DA0A27"/>
    <w:rsid w:val="00DA1AC4"/>
    <w:rsid w:val="00DA2064"/>
    <w:rsid w:val="00DA22D2"/>
    <w:rsid w:val="00DA2D59"/>
    <w:rsid w:val="00DA2D79"/>
    <w:rsid w:val="00DA4F77"/>
    <w:rsid w:val="00DA5967"/>
    <w:rsid w:val="00DA5A7D"/>
    <w:rsid w:val="00DA638B"/>
    <w:rsid w:val="00DA67F4"/>
    <w:rsid w:val="00DA6B5D"/>
    <w:rsid w:val="00DA7788"/>
    <w:rsid w:val="00DA7833"/>
    <w:rsid w:val="00DB0F7F"/>
    <w:rsid w:val="00DB2CE4"/>
    <w:rsid w:val="00DB31F0"/>
    <w:rsid w:val="00DB4927"/>
    <w:rsid w:val="00DB5A23"/>
    <w:rsid w:val="00DB5F04"/>
    <w:rsid w:val="00DB670D"/>
    <w:rsid w:val="00DB6970"/>
    <w:rsid w:val="00DB6ED6"/>
    <w:rsid w:val="00DB7532"/>
    <w:rsid w:val="00DC0210"/>
    <w:rsid w:val="00DC02F6"/>
    <w:rsid w:val="00DC033C"/>
    <w:rsid w:val="00DC1161"/>
    <w:rsid w:val="00DC2400"/>
    <w:rsid w:val="00DC24C6"/>
    <w:rsid w:val="00DC3C22"/>
    <w:rsid w:val="00DC433D"/>
    <w:rsid w:val="00DC44D2"/>
    <w:rsid w:val="00DC464F"/>
    <w:rsid w:val="00DC5AC2"/>
    <w:rsid w:val="00DC620C"/>
    <w:rsid w:val="00DC625A"/>
    <w:rsid w:val="00DC70CC"/>
    <w:rsid w:val="00DC71D2"/>
    <w:rsid w:val="00DC7B5D"/>
    <w:rsid w:val="00DC7ED6"/>
    <w:rsid w:val="00DC7F5F"/>
    <w:rsid w:val="00DD029C"/>
    <w:rsid w:val="00DD041E"/>
    <w:rsid w:val="00DD0673"/>
    <w:rsid w:val="00DD0821"/>
    <w:rsid w:val="00DD2323"/>
    <w:rsid w:val="00DD29A5"/>
    <w:rsid w:val="00DD3C2E"/>
    <w:rsid w:val="00DD3E1E"/>
    <w:rsid w:val="00DD3E20"/>
    <w:rsid w:val="00DD4D75"/>
    <w:rsid w:val="00DD5F0B"/>
    <w:rsid w:val="00DD6B48"/>
    <w:rsid w:val="00DD72C5"/>
    <w:rsid w:val="00DD7DB8"/>
    <w:rsid w:val="00DE18E8"/>
    <w:rsid w:val="00DE1EFA"/>
    <w:rsid w:val="00DE23D8"/>
    <w:rsid w:val="00DE465A"/>
    <w:rsid w:val="00DE5143"/>
    <w:rsid w:val="00DE5193"/>
    <w:rsid w:val="00DE53C8"/>
    <w:rsid w:val="00DE65C4"/>
    <w:rsid w:val="00DE72ED"/>
    <w:rsid w:val="00DE752B"/>
    <w:rsid w:val="00DF03E1"/>
    <w:rsid w:val="00DF0970"/>
    <w:rsid w:val="00DF0B2B"/>
    <w:rsid w:val="00DF0B50"/>
    <w:rsid w:val="00DF0B57"/>
    <w:rsid w:val="00DF1AC5"/>
    <w:rsid w:val="00DF25E6"/>
    <w:rsid w:val="00DF2C2F"/>
    <w:rsid w:val="00DF2CC6"/>
    <w:rsid w:val="00DF419C"/>
    <w:rsid w:val="00DF4369"/>
    <w:rsid w:val="00DF5A46"/>
    <w:rsid w:val="00DF63DA"/>
    <w:rsid w:val="00DF6956"/>
    <w:rsid w:val="00DF70BA"/>
    <w:rsid w:val="00DF7239"/>
    <w:rsid w:val="00DF7493"/>
    <w:rsid w:val="00DF77F0"/>
    <w:rsid w:val="00E006E7"/>
    <w:rsid w:val="00E008F9"/>
    <w:rsid w:val="00E00D4D"/>
    <w:rsid w:val="00E01CD9"/>
    <w:rsid w:val="00E02ED8"/>
    <w:rsid w:val="00E03A95"/>
    <w:rsid w:val="00E04875"/>
    <w:rsid w:val="00E053AF"/>
    <w:rsid w:val="00E05CCB"/>
    <w:rsid w:val="00E0634C"/>
    <w:rsid w:val="00E065B1"/>
    <w:rsid w:val="00E07FA2"/>
    <w:rsid w:val="00E11451"/>
    <w:rsid w:val="00E11516"/>
    <w:rsid w:val="00E1197C"/>
    <w:rsid w:val="00E12B61"/>
    <w:rsid w:val="00E12E9F"/>
    <w:rsid w:val="00E13137"/>
    <w:rsid w:val="00E13B01"/>
    <w:rsid w:val="00E142E6"/>
    <w:rsid w:val="00E14EAE"/>
    <w:rsid w:val="00E1562D"/>
    <w:rsid w:val="00E15EAC"/>
    <w:rsid w:val="00E15EEB"/>
    <w:rsid w:val="00E16D7C"/>
    <w:rsid w:val="00E17733"/>
    <w:rsid w:val="00E20063"/>
    <w:rsid w:val="00E206A8"/>
    <w:rsid w:val="00E208DB"/>
    <w:rsid w:val="00E21D9C"/>
    <w:rsid w:val="00E21FBF"/>
    <w:rsid w:val="00E22523"/>
    <w:rsid w:val="00E226BB"/>
    <w:rsid w:val="00E22A01"/>
    <w:rsid w:val="00E23653"/>
    <w:rsid w:val="00E23E4B"/>
    <w:rsid w:val="00E252BC"/>
    <w:rsid w:val="00E25C3D"/>
    <w:rsid w:val="00E26079"/>
    <w:rsid w:val="00E26169"/>
    <w:rsid w:val="00E26203"/>
    <w:rsid w:val="00E279D5"/>
    <w:rsid w:val="00E27F28"/>
    <w:rsid w:val="00E3006D"/>
    <w:rsid w:val="00E30135"/>
    <w:rsid w:val="00E30631"/>
    <w:rsid w:val="00E3111E"/>
    <w:rsid w:val="00E311D9"/>
    <w:rsid w:val="00E318ED"/>
    <w:rsid w:val="00E320DF"/>
    <w:rsid w:val="00E322D4"/>
    <w:rsid w:val="00E332DC"/>
    <w:rsid w:val="00E34CA4"/>
    <w:rsid w:val="00E3520B"/>
    <w:rsid w:val="00E36243"/>
    <w:rsid w:val="00E3624A"/>
    <w:rsid w:val="00E4118A"/>
    <w:rsid w:val="00E4380C"/>
    <w:rsid w:val="00E43C4C"/>
    <w:rsid w:val="00E44376"/>
    <w:rsid w:val="00E44862"/>
    <w:rsid w:val="00E45066"/>
    <w:rsid w:val="00E46855"/>
    <w:rsid w:val="00E46C63"/>
    <w:rsid w:val="00E46D87"/>
    <w:rsid w:val="00E46EEB"/>
    <w:rsid w:val="00E46F16"/>
    <w:rsid w:val="00E47E98"/>
    <w:rsid w:val="00E52817"/>
    <w:rsid w:val="00E5428F"/>
    <w:rsid w:val="00E54CDF"/>
    <w:rsid w:val="00E55920"/>
    <w:rsid w:val="00E56456"/>
    <w:rsid w:val="00E56E2C"/>
    <w:rsid w:val="00E578D1"/>
    <w:rsid w:val="00E60BAC"/>
    <w:rsid w:val="00E61701"/>
    <w:rsid w:val="00E61F22"/>
    <w:rsid w:val="00E6417F"/>
    <w:rsid w:val="00E6488C"/>
    <w:rsid w:val="00E651BC"/>
    <w:rsid w:val="00E652AE"/>
    <w:rsid w:val="00E66433"/>
    <w:rsid w:val="00E665AB"/>
    <w:rsid w:val="00E6771E"/>
    <w:rsid w:val="00E67BAB"/>
    <w:rsid w:val="00E67C4F"/>
    <w:rsid w:val="00E70842"/>
    <w:rsid w:val="00E72ED1"/>
    <w:rsid w:val="00E743F5"/>
    <w:rsid w:val="00E74602"/>
    <w:rsid w:val="00E75953"/>
    <w:rsid w:val="00E77F5E"/>
    <w:rsid w:val="00E80CEC"/>
    <w:rsid w:val="00E81AEC"/>
    <w:rsid w:val="00E83CA6"/>
    <w:rsid w:val="00E83E49"/>
    <w:rsid w:val="00E8418C"/>
    <w:rsid w:val="00E84B21"/>
    <w:rsid w:val="00E86445"/>
    <w:rsid w:val="00E86466"/>
    <w:rsid w:val="00E86664"/>
    <w:rsid w:val="00E878BB"/>
    <w:rsid w:val="00E87E22"/>
    <w:rsid w:val="00E87F42"/>
    <w:rsid w:val="00E9185D"/>
    <w:rsid w:val="00E918D2"/>
    <w:rsid w:val="00E9226F"/>
    <w:rsid w:val="00E92749"/>
    <w:rsid w:val="00E935E3"/>
    <w:rsid w:val="00E93BF8"/>
    <w:rsid w:val="00E953B0"/>
    <w:rsid w:val="00E96326"/>
    <w:rsid w:val="00E96C14"/>
    <w:rsid w:val="00E96C64"/>
    <w:rsid w:val="00E96EF7"/>
    <w:rsid w:val="00E96F8A"/>
    <w:rsid w:val="00EA10AE"/>
    <w:rsid w:val="00EA3925"/>
    <w:rsid w:val="00EA3A8B"/>
    <w:rsid w:val="00EA5808"/>
    <w:rsid w:val="00EA5F66"/>
    <w:rsid w:val="00EA743B"/>
    <w:rsid w:val="00EB0D28"/>
    <w:rsid w:val="00EB227F"/>
    <w:rsid w:val="00EB25A8"/>
    <w:rsid w:val="00EB2C1F"/>
    <w:rsid w:val="00EB39F5"/>
    <w:rsid w:val="00EB3DD3"/>
    <w:rsid w:val="00EB3F71"/>
    <w:rsid w:val="00EB4483"/>
    <w:rsid w:val="00EB693A"/>
    <w:rsid w:val="00EB6F90"/>
    <w:rsid w:val="00EB7C2A"/>
    <w:rsid w:val="00EB7D1A"/>
    <w:rsid w:val="00EB7D58"/>
    <w:rsid w:val="00EB7E0F"/>
    <w:rsid w:val="00EC1136"/>
    <w:rsid w:val="00EC2A16"/>
    <w:rsid w:val="00EC3063"/>
    <w:rsid w:val="00EC4135"/>
    <w:rsid w:val="00EC44BE"/>
    <w:rsid w:val="00EC69E4"/>
    <w:rsid w:val="00EC6D02"/>
    <w:rsid w:val="00EC7254"/>
    <w:rsid w:val="00EC7738"/>
    <w:rsid w:val="00EC7DC9"/>
    <w:rsid w:val="00EC7F99"/>
    <w:rsid w:val="00ED08FF"/>
    <w:rsid w:val="00ED2114"/>
    <w:rsid w:val="00ED2171"/>
    <w:rsid w:val="00ED36C0"/>
    <w:rsid w:val="00ED4D94"/>
    <w:rsid w:val="00ED653E"/>
    <w:rsid w:val="00ED70AF"/>
    <w:rsid w:val="00ED7B16"/>
    <w:rsid w:val="00ED7BE5"/>
    <w:rsid w:val="00ED7EF7"/>
    <w:rsid w:val="00EE2320"/>
    <w:rsid w:val="00EE2337"/>
    <w:rsid w:val="00EE2994"/>
    <w:rsid w:val="00EE2E7F"/>
    <w:rsid w:val="00EE37B2"/>
    <w:rsid w:val="00EE4E83"/>
    <w:rsid w:val="00EE5C19"/>
    <w:rsid w:val="00EE6260"/>
    <w:rsid w:val="00EE678D"/>
    <w:rsid w:val="00EE702D"/>
    <w:rsid w:val="00EE7212"/>
    <w:rsid w:val="00EE75E6"/>
    <w:rsid w:val="00EE7683"/>
    <w:rsid w:val="00EE7930"/>
    <w:rsid w:val="00EF0176"/>
    <w:rsid w:val="00EF0497"/>
    <w:rsid w:val="00EF090B"/>
    <w:rsid w:val="00EF1E8F"/>
    <w:rsid w:val="00EF23E2"/>
    <w:rsid w:val="00EF28F0"/>
    <w:rsid w:val="00EF3AC6"/>
    <w:rsid w:val="00EF3EF1"/>
    <w:rsid w:val="00EF4C00"/>
    <w:rsid w:val="00EF4CF5"/>
    <w:rsid w:val="00EF6C9A"/>
    <w:rsid w:val="00EF7183"/>
    <w:rsid w:val="00EF740F"/>
    <w:rsid w:val="00F0035E"/>
    <w:rsid w:val="00F01B48"/>
    <w:rsid w:val="00F021F0"/>
    <w:rsid w:val="00F02D84"/>
    <w:rsid w:val="00F02EA6"/>
    <w:rsid w:val="00F03AE1"/>
    <w:rsid w:val="00F0422C"/>
    <w:rsid w:val="00F0493E"/>
    <w:rsid w:val="00F04D50"/>
    <w:rsid w:val="00F055B4"/>
    <w:rsid w:val="00F05DDE"/>
    <w:rsid w:val="00F060EB"/>
    <w:rsid w:val="00F061DF"/>
    <w:rsid w:val="00F066AE"/>
    <w:rsid w:val="00F06D32"/>
    <w:rsid w:val="00F074C8"/>
    <w:rsid w:val="00F07776"/>
    <w:rsid w:val="00F1040D"/>
    <w:rsid w:val="00F108D5"/>
    <w:rsid w:val="00F11D10"/>
    <w:rsid w:val="00F13AAD"/>
    <w:rsid w:val="00F13B6C"/>
    <w:rsid w:val="00F13D91"/>
    <w:rsid w:val="00F13DEA"/>
    <w:rsid w:val="00F15C73"/>
    <w:rsid w:val="00F15D8B"/>
    <w:rsid w:val="00F15FAE"/>
    <w:rsid w:val="00F16704"/>
    <w:rsid w:val="00F17C56"/>
    <w:rsid w:val="00F20214"/>
    <w:rsid w:val="00F21492"/>
    <w:rsid w:val="00F2150D"/>
    <w:rsid w:val="00F23D91"/>
    <w:rsid w:val="00F24C29"/>
    <w:rsid w:val="00F2580F"/>
    <w:rsid w:val="00F26A8D"/>
    <w:rsid w:val="00F26A8E"/>
    <w:rsid w:val="00F278A8"/>
    <w:rsid w:val="00F30957"/>
    <w:rsid w:val="00F30EFF"/>
    <w:rsid w:val="00F31E99"/>
    <w:rsid w:val="00F322C4"/>
    <w:rsid w:val="00F329CC"/>
    <w:rsid w:val="00F32A2C"/>
    <w:rsid w:val="00F32AB3"/>
    <w:rsid w:val="00F32C5D"/>
    <w:rsid w:val="00F32FF1"/>
    <w:rsid w:val="00F3464F"/>
    <w:rsid w:val="00F35071"/>
    <w:rsid w:val="00F35269"/>
    <w:rsid w:val="00F356CC"/>
    <w:rsid w:val="00F3648A"/>
    <w:rsid w:val="00F3658D"/>
    <w:rsid w:val="00F36702"/>
    <w:rsid w:val="00F3706A"/>
    <w:rsid w:val="00F37A26"/>
    <w:rsid w:val="00F40802"/>
    <w:rsid w:val="00F40D42"/>
    <w:rsid w:val="00F41304"/>
    <w:rsid w:val="00F421CD"/>
    <w:rsid w:val="00F428CA"/>
    <w:rsid w:val="00F42B2C"/>
    <w:rsid w:val="00F42F52"/>
    <w:rsid w:val="00F4385C"/>
    <w:rsid w:val="00F44EC1"/>
    <w:rsid w:val="00F44FC8"/>
    <w:rsid w:val="00F4534D"/>
    <w:rsid w:val="00F45921"/>
    <w:rsid w:val="00F45E89"/>
    <w:rsid w:val="00F45E99"/>
    <w:rsid w:val="00F45F9E"/>
    <w:rsid w:val="00F47122"/>
    <w:rsid w:val="00F503EB"/>
    <w:rsid w:val="00F50843"/>
    <w:rsid w:val="00F51D39"/>
    <w:rsid w:val="00F51EE5"/>
    <w:rsid w:val="00F52441"/>
    <w:rsid w:val="00F528CC"/>
    <w:rsid w:val="00F544BF"/>
    <w:rsid w:val="00F548A3"/>
    <w:rsid w:val="00F553D9"/>
    <w:rsid w:val="00F5599D"/>
    <w:rsid w:val="00F55A33"/>
    <w:rsid w:val="00F566AB"/>
    <w:rsid w:val="00F575B9"/>
    <w:rsid w:val="00F601EF"/>
    <w:rsid w:val="00F610D1"/>
    <w:rsid w:val="00F62DFF"/>
    <w:rsid w:val="00F63446"/>
    <w:rsid w:val="00F635C0"/>
    <w:rsid w:val="00F63BA0"/>
    <w:rsid w:val="00F63C40"/>
    <w:rsid w:val="00F64E79"/>
    <w:rsid w:val="00F65518"/>
    <w:rsid w:val="00F65742"/>
    <w:rsid w:val="00F65AF6"/>
    <w:rsid w:val="00F66C6B"/>
    <w:rsid w:val="00F67551"/>
    <w:rsid w:val="00F70B71"/>
    <w:rsid w:val="00F71032"/>
    <w:rsid w:val="00F71057"/>
    <w:rsid w:val="00F71D0E"/>
    <w:rsid w:val="00F72088"/>
    <w:rsid w:val="00F72E3B"/>
    <w:rsid w:val="00F74438"/>
    <w:rsid w:val="00F7501A"/>
    <w:rsid w:val="00F75121"/>
    <w:rsid w:val="00F76619"/>
    <w:rsid w:val="00F76AAE"/>
    <w:rsid w:val="00F76D84"/>
    <w:rsid w:val="00F77E6C"/>
    <w:rsid w:val="00F80848"/>
    <w:rsid w:val="00F80C87"/>
    <w:rsid w:val="00F81168"/>
    <w:rsid w:val="00F81F8D"/>
    <w:rsid w:val="00F82638"/>
    <w:rsid w:val="00F831E5"/>
    <w:rsid w:val="00F833A3"/>
    <w:rsid w:val="00F836B3"/>
    <w:rsid w:val="00F83DA6"/>
    <w:rsid w:val="00F86498"/>
    <w:rsid w:val="00F8670A"/>
    <w:rsid w:val="00F8698F"/>
    <w:rsid w:val="00F872ED"/>
    <w:rsid w:val="00F87E8C"/>
    <w:rsid w:val="00F9175D"/>
    <w:rsid w:val="00F92397"/>
    <w:rsid w:val="00F92C2C"/>
    <w:rsid w:val="00F93302"/>
    <w:rsid w:val="00F93A30"/>
    <w:rsid w:val="00F94581"/>
    <w:rsid w:val="00F94909"/>
    <w:rsid w:val="00F95EDB"/>
    <w:rsid w:val="00F96D5E"/>
    <w:rsid w:val="00F96ED7"/>
    <w:rsid w:val="00F97B33"/>
    <w:rsid w:val="00FA0C2A"/>
    <w:rsid w:val="00FA2E5B"/>
    <w:rsid w:val="00FA344D"/>
    <w:rsid w:val="00FA38DF"/>
    <w:rsid w:val="00FA5687"/>
    <w:rsid w:val="00FA6C06"/>
    <w:rsid w:val="00FA754F"/>
    <w:rsid w:val="00FB0498"/>
    <w:rsid w:val="00FB0E8B"/>
    <w:rsid w:val="00FB1202"/>
    <w:rsid w:val="00FB193B"/>
    <w:rsid w:val="00FB2A24"/>
    <w:rsid w:val="00FB3910"/>
    <w:rsid w:val="00FB4301"/>
    <w:rsid w:val="00FB5B98"/>
    <w:rsid w:val="00FB65C3"/>
    <w:rsid w:val="00FB6CA3"/>
    <w:rsid w:val="00FC0EE5"/>
    <w:rsid w:val="00FC189F"/>
    <w:rsid w:val="00FC295E"/>
    <w:rsid w:val="00FC4903"/>
    <w:rsid w:val="00FC4BBC"/>
    <w:rsid w:val="00FC5238"/>
    <w:rsid w:val="00FC545B"/>
    <w:rsid w:val="00FC77BA"/>
    <w:rsid w:val="00FC7F5E"/>
    <w:rsid w:val="00FD0E02"/>
    <w:rsid w:val="00FD1CB7"/>
    <w:rsid w:val="00FD1E67"/>
    <w:rsid w:val="00FD2124"/>
    <w:rsid w:val="00FD26D2"/>
    <w:rsid w:val="00FD3D19"/>
    <w:rsid w:val="00FD4E02"/>
    <w:rsid w:val="00FD5849"/>
    <w:rsid w:val="00FD594A"/>
    <w:rsid w:val="00FD685C"/>
    <w:rsid w:val="00FD6A9E"/>
    <w:rsid w:val="00FD6D5C"/>
    <w:rsid w:val="00FD7050"/>
    <w:rsid w:val="00FD7D73"/>
    <w:rsid w:val="00FE05A9"/>
    <w:rsid w:val="00FE1020"/>
    <w:rsid w:val="00FE1170"/>
    <w:rsid w:val="00FE1213"/>
    <w:rsid w:val="00FE18C4"/>
    <w:rsid w:val="00FE1C81"/>
    <w:rsid w:val="00FE1D99"/>
    <w:rsid w:val="00FE2C43"/>
    <w:rsid w:val="00FE37B1"/>
    <w:rsid w:val="00FE4603"/>
    <w:rsid w:val="00FE5294"/>
    <w:rsid w:val="00FE569A"/>
    <w:rsid w:val="00FE56B8"/>
    <w:rsid w:val="00FE649A"/>
    <w:rsid w:val="00FE72F3"/>
    <w:rsid w:val="00FE74E9"/>
    <w:rsid w:val="00FF1885"/>
    <w:rsid w:val="00FF2B60"/>
    <w:rsid w:val="00FF3A43"/>
    <w:rsid w:val="00FF3C4A"/>
    <w:rsid w:val="00FF3F2C"/>
    <w:rsid w:val="00FF3F8E"/>
    <w:rsid w:val="00FF41EC"/>
    <w:rsid w:val="00FF48C3"/>
    <w:rsid w:val="00FF4E16"/>
    <w:rsid w:val="00FF5AE1"/>
    <w:rsid w:val="00FF6B5D"/>
    <w:rsid w:val="00FF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Pr>
      <w:sz w:val="24"/>
      <w:szCs w:val="24"/>
      <w:lang w:val="ru-RU" w:eastAsia="ru-RU"/>
    </w:rPr>
  </w:style>
  <w:style w:type="paragraph" w:styleId="1">
    <w:name w:val="heading 1"/>
    <w:basedOn w:val="a0"/>
    <w:next w:val="a0"/>
    <w:link w:val="10"/>
    <w:uiPriority w:val="9"/>
    <w:qFormat/>
    <w:rsid w:val="00B462A9"/>
    <w:pPr>
      <w:keepNext/>
      <w:keepLines/>
      <w:numPr>
        <w:numId w:val="3"/>
      </w:numPr>
      <w:spacing w:before="360" w:after="120" w:line="360" w:lineRule="auto"/>
      <w:jc w:val="both"/>
      <w:outlineLvl w:val="0"/>
    </w:pPr>
    <w:rPr>
      <w:b/>
      <w:caps/>
      <w:sz w:val="28"/>
      <w:szCs w:val="32"/>
      <w:lang w:val="en-US" w:eastAsia="en-US"/>
    </w:rPr>
  </w:style>
  <w:style w:type="paragraph" w:styleId="20">
    <w:name w:val="heading 2"/>
    <w:basedOn w:val="a0"/>
    <w:next w:val="a0"/>
    <w:link w:val="21"/>
    <w:uiPriority w:val="9"/>
    <w:unhideWhenUsed/>
    <w:qFormat/>
    <w:rsid w:val="00B462A9"/>
    <w:pPr>
      <w:keepNext/>
      <w:keepLines/>
      <w:numPr>
        <w:ilvl w:val="1"/>
        <w:numId w:val="3"/>
      </w:numPr>
      <w:spacing w:before="240" w:after="240" w:line="360" w:lineRule="auto"/>
      <w:ind w:left="709" w:hanging="709"/>
      <w:jc w:val="both"/>
      <w:outlineLvl w:val="1"/>
    </w:pPr>
    <w:rPr>
      <w:b/>
      <w:sz w:val="28"/>
      <w:szCs w:val="26"/>
      <w:lang w:val="en-US" w:eastAsia="en-US"/>
    </w:rPr>
  </w:style>
  <w:style w:type="paragraph" w:styleId="3">
    <w:name w:val="heading 3"/>
    <w:basedOn w:val="a0"/>
    <w:next w:val="a0"/>
    <w:link w:val="30"/>
    <w:uiPriority w:val="9"/>
    <w:unhideWhenUsed/>
    <w:qFormat/>
    <w:rsid w:val="00B462A9"/>
    <w:pPr>
      <w:keepNext/>
      <w:keepLines/>
      <w:numPr>
        <w:ilvl w:val="2"/>
        <w:numId w:val="3"/>
      </w:numPr>
      <w:spacing w:before="240" w:after="240" w:line="360" w:lineRule="auto"/>
      <w:jc w:val="both"/>
      <w:outlineLvl w:val="2"/>
    </w:pPr>
    <w:rPr>
      <w:b/>
      <w:i/>
      <w:sz w:val="28"/>
      <w:lang w:val="en-US" w:eastAsia="en-US"/>
    </w:rPr>
  </w:style>
  <w:style w:type="paragraph" w:styleId="4">
    <w:name w:val="heading 4"/>
    <w:basedOn w:val="a0"/>
    <w:next w:val="a0"/>
    <w:link w:val="40"/>
    <w:uiPriority w:val="9"/>
    <w:semiHidden/>
    <w:unhideWhenUsed/>
    <w:qFormat/>
    <w:rsid w:val="00B462A9"/>
    <w:pPr>
      <w:keepNext/>
      <w:keepLines/>
      <w:numPr>
        <w:ilvl w:val="3"/>
        <w:numId w:val="3"/>
      </w:numPr>
      <w:spacing w:before="40" w:line="360" w:lineRule="auto"/>
      <w:jc w:val="both"/>
      <w:outlineLvl w:val="3"/>
    </w:pPr>
    <w:rPr>
      <w:rFonts w:ascii="Calibri Light" w:hAnsi="Calibri Light"/>
      <w:i/>
      <w:iCs/>
      <w:color w:val="2E74B5"/>
      <w:sz w:val="28"/>
      <w:szCs w:val="22"/>
      <w:lang w:val="en-US" w:eastAsia="en-US"/>
    </w:rPr>
  </w:style>
  <w:style w:type="paragraph" w:styleId="5">
    <w:name w:val="heading 5"/>
    <w:basedOn w:val="a0"/>
    <w:next w:val="a0"/>
    <w:link w:val="50"/>
    <w:uiPriority w:val="9"/>
    <w:semiHidden/>
    <w:unhideWhenUsed/>
    <w:qFormat/>
    <w:rsid w:val="00B462A9"/>
    <w:pPr>
      <w:keepNext/>
      <w:keepLines/>
      <w:numPr>
        <w:ilvl w:val="4"/>
        <w:numId w:val="3"/>
      </w:numPr>
      <w:spacing w:before="40" w:line="360" w:lineRule="auto"/>
      <w:jc w:val="both"/>
      <w:outlineLvl w:val="4"/>
    </w:pPr>
    <w:rPr>
      <w:rFonts w:ascii="Calibri Light" w:hAnsi="Calibri Light"/>
      <w:color w:val="2E74B5"/>
      <w:sz w:val="28"/>
      <w:szCs w:val="22"/>
      <w:lang w:val="en-US" w:eastAsia="en-US"/>
    </w:rPr>
  </w:style>
  <w:style w:type="paragraph" w:styleId="6">
    <w:name w:val="heading 6"/>
    <w:basedOn w:val="a0"/>
    <w:next w:val="a0"/>
    <w:link w:val="60"/>
    <w:uiPriority w:val="9"/>
    <w:semiHidden/>
    <w:unhideWhenUsed/>
    <w:qFormat/>
    <w:rsid w:val="00B462A9"/>
    <w:pPr>
      <w:keepNext/>
      <w:keepLines/>
      <w:numPr>
        <w:ilvl w:val="5"/>
        <w:numId w:val="3"/>
      </w:numPr>
      <w:spacing w:before="40" w:line="360" w:lineRule="auto"/>
      <w:jc w:val="both"/>
      <w:outlineLvl w:val="5"/>
    </w:pPr>
    <w:rPr>
      <w:rFonts w:ascii="Calibri Light" w:hAnsi="Calibri Light"/>
      <w:color w:val="1F4D78"/>
      <w:sz w:val="28"/>
      <w:szCs w:val="22"/>
      <w:lang w:val="en-US" w:eastAsia="en-US"/>
    </w:rPr>
  </w:style>
  <w:style w:type="paragraph" w:styleId="7">
    <w:name w:val="heading 7"/>
    <w:basedOn w:val="a0"/>
    <w:next w:val="a0"/>
    <w:link w:val="70"/>
    <w:uiPriority w:val="9"/>
    <w:semiHidden/>
    <w:unhideWhenUsed/>
    <w:qFormat/>
    <w:rsid w:val="00B462A9"/>
    <w:pPr>
      <w:keepNext/>
      <w:keepLines/>
      <w:numPr>
        <w:ilvl w:val="6"/>
        <w:numId w:val="3"/>
      </w:numPr>
      <w:spacing w:before="40" w:line="360" w:lineRule="auto"/>
      <w:jc w:val="both"/>
      <w:outlineLvl w:val="6"/>
    </w:pPr>
    <w:rPr>
      <w:rFonts w:ascii="Calibri Light" w:hAnsi="Calibri Light"/>
      <w:i/>
      <w:iCs/>
      <w:color w:val="1F4D78"/>
      <w:sz w:val="28"/>
      <w:szCs w:val="22"/>
      <w:lang w:val="en-US" w:eastAsia="en-US"/>
    </w:rPr>
  </w:style>
  <w:style w:type="paragraph" w:styleId="8">
    <w:name w:val="heading 8"/>
    <w:basedOn w:val="a0"/>
    <w:next w:val="a0"/>
    <w:link w:val="80"/>
    <w:uiPriority w:val="9"/>
    <w:semiHidden/>
    <w:unhideWhenUsed/>
    <w:qFormat/>
    <w:rsid w:val="00B462A9"/>
    <w:pPr>
      <w:keepNext/>
      <w:keepLines/>
      <w:numPr>
        <w:ilvl w:val="7"/>
        <w:numId w:val="3"/>
      </w:numPr>
      <w:spacing w:before="40" w:line="360" w:lineRule="auto"/>
      <w:jc w:val="both"/>
      <w:outlineLvl w:val="7"/>
    </w:pPr>
    <w:rPr>
      <w:rFonts w:ascii="Calibri Light" w:hAnsi="Calibri Light"/>
      <w:color w:val="272727"/>
      <w:sz w:val="21"/>
      <w:szCs w:val="21"/>
      <w:lang w:val="en-US" w:eastAsia="en-US"/>
    </w:rPr>
  </w:style>
  <w:style w:type="paragraph" w:styleId="9">
    <w:name w:val="heading 9"/>
    <w:basedOn w:val="a0"/>
    <w:next w:val="a0"/>
    <w:link w:val="90"/>
    <w:uiPriority w:val="9"/>
    <w:semiHidden/>
    <w:unhideWhenUsed/>
    <w:qFormat/>
    <w:rsid w:val="00B462A9"/>
    <w:pPr>
      <w:keepNext/>
      <w:keepLines/>
      <w:numPr>
        <w:ilvl w:val="8"/>
        <w:numId w:val="3"/>
      </w:numPr>
      <w:spacing w:before="40" w:line="360" w:lineRule="auto"/>
      <w:jc w:val="both"/>
      <w:outlineLvl w:val="8"/>
    </w:pPr>
    <w:rPr>
      <w:rFonts w:ascii="Calibri Light" w:hAnsi="Calibri Light"/>
      <w:i/>
      <w:iCs/>
      <w:color w:val="272727"/>
      <w:sz w:val="21"/>
      <w:szCs w:val="21"/>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Знак Знак1"/>
    <w:basedOn w:val="a0"/>
    <w:autoRedefine/>
    <w:rsid w:val="00DA4F77"/>
    <w:pPr>
      <w:autoSpaceDE w:val="0"/>
      <w:autoSpaceDN w:val="0"/>
      <w:adjustRightInd w:val="0"/>
    </w:pPr>
    <w:rPr>
      <w:rFonts w:ascii="Arial" w:hAnsi="Arial" w:cs="Arial"/>
      <w:sz w:val="20"/>
      <w:szCs w:val="20"/>
      <w:lang w:val="en-ZA" w:eastAsia="en-ZA"/>
    </w:rPr>
  </w:style>
  <w:style w:type="paragraph" w:styleId="a4">
    <w:name w:val="footer"/>
    <w:basedOn w:val="a0"/>
    <w:rsid w:val="001E08EE"/>
    <w:pPr>
      <w:tabs>
        <w:tab w:val="center" w:pos="4677"/>
        <w:tab w:val="right" w:pos="9355"/>
      </w:tabs>
    </w:pPr>
  </w:style>
  <w:style w:type="character" w:styleId="a5">
    <w:name w:val="page number"/>
    <w:basedOn w:val="a1"/>
    <w:rsid w:val="001E08EE"/>
  </w:style>
  <w:style w:type="paragraph" w:styleId="a6">
    <w:name w:val="header"/>
    <w:basedOn w:val="a0"/>
    <w:link w:val="a7"/>
    <w:uiPriority w:val="99"/>
    <w:rsid w:val="001E08EE"/>
    <w:pPr>
      <w:tabs>
        <w:tab w:val="center" w:pos="4677"/>
        <w:tab w:val="right" w:pos="9355"/>
      </w:tabs>
    </w:pPr>
  </w:style>
  <w:style w:type="table" w:styleId="a8">
    <w:name w:val="Table Grid"/>
    <w:basedOn w:val="a2"/>
    <w:rsid w:val="00087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0"/>
    <w:next w:val="a0"/>
    <w:autoRedefine/>
    <w:semiHidden/>
    <w:rsid w:val="000870BC"/>
    <w:pPr>
      <w:tabs>
        <w:tab w:val="left" w:pos="480"/>
        <w:tab w:val="right" w:leader="dot" w:pos="9911"/>
      </w:tabs>
      <w:spacing w:line="360" w:lineRule="auto"/>
      <w:ind w:left="1418" w:hanging="1418"/>
    </w:pPr>
    <w:rPr>
      <w:rFonts w:ascii="Arial" w:hAnsi="Arial"/>
      <w:sz w:val="20"/>
    </w:rPr>
  </w:style>
  <w:style w:type="paragraph" w:customStyle="1" w:styleId="22">
    <w:name w:val="Знак2 Знак Знак Знак"/>
    <w:basedOn w:val="a0"/>
    <w:autoRedefine/>
    <w:rsid w:val="00814604"/>
    <w:pPr>
      <w:autoSpaceDE w:val="0"/>
      <w:autoSpaceDN w:val="0"/>
      <w:adjustRightInd w:val="0"/>
    </w:pPr>
    <w:rPr>
      <w:rFonts w:ascii="Arial" w:hAnsi="Arial" w:cs="Arial"/>
      <w:sz w:val="20"/>
      <w:szCs w:val="20"/>
      <w:lang w:val="en-ZA" w:eastAsia="en-ZA"/>
    </w:rPr>
  </w:style>
  <w:style w:type="paragraph" w:customStyle="1" w:styleId="Style6">
    <w:name w:val="Style6"/>
    <w:basedOn w:val="a0"/>
    <w:rsid w:val="0028687C"/>
    <w:pPr>
      <w:widowControl w:val="0"/>
      <w:autoSpaceDE w:val="0"/>
      <w:autoSpaceDN w:val="0"/>
      <w:adjustRightInd w:val="0"/>
      <w:spacing w:line="238" w:lineRule="exact"/>
      <w:ind w:firstLine="398"/>
      <w:jc w:val="both"/>
    </w:pPr>
    <w:rPr>
      <w:rFonts w:ascii="Arial" w:hAnsi="Arial"/>
    </w:rPr>
  </w:style>
  <w:style w:type="character" w:customStyle="1" w:styleId="FontStyle14">
    <w:name w:val="Font Style14"/>
    <w:rsid w:val="0028687C"/>
    <w:rPr>
      <w:rFonts w:ascii="Arial" w:hAnsi="Arial" w:cs="Arial"/>
      <w:sz w:val="20"/>
      <w:szCs w:val="20"/>
    </w:rPr>
  </w:style>
  <w:style w:type="paragraph" w:customStyle="1" w:styleId="Style7">
    <w:name w:val="Style7"/>
    <w:basedOn w:val="a0"/>
    <w:rsid w:val="0028687C"/>
    <w:pPr>
      <w:widowControl w:val="0"/>
      <w:autoSpaceDE w:val="0"/>
      <w:autoSpaceDN w:val="0"/>
      <w:adjustRightInd w:val="0"/>
    </w:pPr>
    <w:rPr>
      <w:rFonts w:ascii="Century Schoolbook" w:eastAsia="MS Mincho" w:hAnsi="Century Schoolbook"/>
      <w:lang w:eastAsia="ja-JP"/>
    </w:rPr>
  </w:style>
  <w:style w:type="character" w:customStyle="1" w:styleId="FontStyle13">
    <w:name w:val="Font Style13"/>
    <w:rsid w:val="0028687C"/>
    <w:rPr>
      <w:rFonts w:ascii="Century Schoolbook" w:hAnsi="Century Schoolbook" w:cs="Century Schoolbook"/>
      <w:b/>
      <w:bCs/>
      <w:sz w:val="20"/>
      <w:szCs w:val="20"/>
    </w:rPr>
  </w:style>
  <w:style w:type="character" w:customStyle="1" w:styleId="FontStyle11">
    <w:name w:val="Font Style11"/>
    <w:rsid w:val="008B7934"/>
    <w:rPr>
      <w:rFonts w:ascii="Century Schoolbook" w:hAnsi="Century Schoolbook" w:cs="Century Schoolbook"/>
      <w:b/>
      <w:bCs/>
      <w:sz w:val="22"/>
      <w:szCs w:val="22"/>
    </w:rPr>
  </w:style>
  <w:style w:type="character" w:customStyle="1" w:styleId="apple-converted-space">
    <w:name w:val="apple-converted-space"/>
    <w:basedOn w:val="a1"/>
    <w:rsid w:val="00DD72C5"/>
  </w:style>
  <w:style w:type="paragraph" w:customStyle="1" w:styleId="Style1">
    <w:name w:val="Style1"/>
    <w:basedOn w:val="a0"/>
    <w:rsid w:val="00A52631"/>
    <w:pPr>
      <w:widowControl w:val="0"/>
      <w:autoSpaceDE w:val="0"/>
      <w:autoSpaceDN w:val="0"/>
      <w:adjustRightInd w:val="0"/>
    </w:pPr>
    <w:rPr>
      <w:rFonts w:ascii="Century Schoolbook" w:eastAsia="MS Mincho" w:hAnsi="Century Schoolbook"/>
      <w:lang w:eastAsia="ja-JP"/>
    </w:rPr>
  </w:style>
  <w:style w:type="character" w:customStyle="1" w:styleId="FontStyle12">
    <w:name w:val="Font Style12"/>
    <w:rsid w:val="00A52631"/>
    <w:rPr>
      <w:rFonts w:ascii="Century Schoolbook" w:hAnsi="Century Schoolbook" w:cs="Century Schoolbook"/>
      <w:sz w:val="20"/>
      <w:szCs w:val="20"/>
    </w:rPr>
  </w:style>
  <w:style w:type="character" w:customStyle="1" w:styleId="FontStyle32">
    <w:name w:val="Font Style32"/>
    <w:rsid w:val="007D15C9"/>
    <w:rPr>
      <w:rFonts w:ascii="Arial" w:hAnsi="Arial" w:cs="Arial"/>
      <w:sz w:val="18"/>
      <w:szCs w:val="18"/>
    </w:rPr>
  </w:style>
  <w:style w:type="character" w:customStyle="1" w:styleId="FontStyle39">
    <w:name w:val="Font Style39"/>
    <w:rsid w:val="007043DF"/>
    <w:rPr>
      <w:rFonts w:ascii="Arial" w:hAnsi="Arial" w:cs="Arial"/>
      <w:i/>
      <w:iCs/>
      <w:sz w:val="18"/>
      <w:szCs w:val="18"/>
    </w:rPr>
  </w:style>
  <w:style w:type="paragraph" w:customStyle="1" w:styleId="Style19">
    <w:name w:val="Style19"/>
    <w:basedOn w:val="a0"/>
    <w:rsid w:val="00320170"/>
    <w:pPr>
      <w:widowControl w:val="0"/>
      <w:autoSpaceDE w:val="0"/>
      <w:autoSpaceDN w:val="0"/>
      <w:adjustRightInd w:val="0"/>
      <w:spacing w:line="230" w:lineRule="exact"/>
      <w:ind w:firstLine="394"/>
      <w:jc w:val="both"/>
    </w:pPr>
    <w:rPr>
      <w:rFonts w:ascii="Arial" w:eastAsia="MS Mincho" w:hAnsi="Arial"/>
      <w:lang w:eastAsia="ja-JP"/>
    </w:rPr>
  </w:style>
  <w:style w:type="paragraph" w:customStyle="1" w:styleId="Style10">
    <w:name w:val="Style10"/>
    <w:basedOn w:val="a0"/>
    <w:rsid w:val="008E5A82"/>
    <w:pPr>
      <w:widowControl w:val="0"/>
      <w:autoSpaceDE w:val="0"/>
      <w:autoSpaceDN w:val="0"/>
      <w:adjustRightInd w:val="0"/>
      <w:spacing w:line="230" w:lineRule="exact"/>
      <w:ind w:firstLine="394"/>
      <w:jc w:val="both"/>
    </w:pPr>
    <w:rPr>
      <w:rFonts w:ascii="Arial" w:eastAsia="MS Mincho" w:hAnsi="Arial"/>
      <w:lang w:eastAsia="ja-JP"/>
    </w:rPr>
  </w:style>
  <w:style w:type="character" w:customStyle="1" w:styleId="FontStyle41">
    <w:name w:val="Font Style41"/>
    <w:rsid w:val="00F26A8D"/>
    <w:rPr>
      <w:rFonts w:ascii="Arial" w:hAnsi="Arial" w:cs="Arial"/>
      <w:b/>
      <w:bCs/>
      <w:sz w:val="18"/>
      <w:szCs w:val="18"/>
    </w:rPr>
  </w:style>
  <w:style w:type="paragraph" w:customStyle="1" w:styleId="a9">
    <w:name w:val="Знак Знак Знак Знак Знак"/>
    <w:basedOn w:val="a0"/>
    <w:autoRedefine/>
    <w:rsid w:val="00A4715E"/>
    <w:pPr>
      <w:autoSpaceDE w:val="0"/>
      <w:autoSpaceDN w:val="0"/>
      <w:adjustRightInd w:val="0"/>
    </w:pPr>
    <w:rPr>
      <w:rFonts w:ascii="Arial" w:hAnsi="Arial" w:cs="Arial"/>
      <w:sz w:val="20"/>
      <w:szCs w:val="20"/>
      <w:lang w:val="en-ZA" w:eastAsia="en-ZA"/>
    </w:rPr>
  </w:style>
  <w:style w:type="paragraph" w:customStyle="1" w:styleId="Style4">
    <w:name w:val="Style4"/>
    <w:basedOn w:val="a0"/>
    <w:rsid w:val="009C4160"/>
    <w:pPr>
      <w:widowControl w:val="0"/>
      <w:autoSpaceDE w:val="0"/>
      <w:autoSpaceDN w:val="0"/>
      <w:adjustRightInd w:val="0"/>
      <w:spacing w:line="266" w:lineRule="exact"/>
      <w:jc w:val="center"/>
    </w:pPr>
    <w:rPr>
      <w:rFonts w:ascii="Century Schoolbook" w:eastAsia="MS Mincho" w:hAnsi="Century Schoolbook"/>
      <w:lang w:eastAsia="ja-JP"/>
    </w:rPr>
  </w:style>
  <w:style w:type="paragraph" w:customStyle="1" w:styleId="Style5">
    <w:name w:val="Style5"/>
    <w:basedOn w:val="a0"/>
    <w:rsid w:val="009C4160"/>
    <w:pPr>
      <w:widowControl w:val="0"/>
      <w:autoSpaceDE w:val="0"/>
      <w:autoSpaceDN w:val="0"/>
      <w:adjustRightInd w:val="0"/>
      <w:spacing w:line="446" w:lineRule="exact"/>
    </w:pPr>
    <w:rPr>
      <w:rFonts w:ascii="Century Schoolbook" w:eastAsia="MS Mincho" w:hAnsi="Century Schoolbook"/>
      <w:lang w:eastAsia="ja-JP"/>
    </w:rPr>
  </w:style>
  <w:style w:type="paragraph" w:customStyle="1" w:styleId="Style9">
    <w:name w:val="Style9"/>
    <w:basedOn w:val="a0"/>
    <w:rsid w:val="009C4160"/>
    <w:pPr>
      <w:widowControl w:val="0"/>
      <w:autoSpaceDE w:val="0"/>
      <w:autoSpaceDN w:val="0"/>
      <w:adjustRightInd w:val="0"/>
      <w:spacing w:line="264" w:lineRule="exact"/>
    </w:pPr>
    <w:rPr>
      <w:rFonts w:ascii="Century Schoolbook" w:eastAsia="MS Mincho" w:hAnsi="Century Schoolbook"/>
      <w:lang w:eastAsia="ja-JP"/>
    </w:rPr>
  </w:style>
  <w:style w:type="paragraph" w:customStyle="1" w:styleId="Style11">
    <w:name w:val="Style11"/>
    <w:basedOn w:val="a0"/>
    <w:rsid w:val="009C4160"/>
    <w:pPr>
      <w:widowControl w:val="0"/>
      <w:autoSpaceDE w:val="0"/>
      <w:autoSpaceDN w:val="0"/>
      <w:adjustRightInd w:val="0"/>
    </w:pPr>
    <w:rPr>
      <w:rFonts w:ascii="Century Schoolbook" w:eastAsia="MS Mincho" w:hAnsi="Century Schoolbook"/>
      <w:lang w:eastAsia="ja-JP"/>
    </w:rPr>
  </w:style>
  <w:style w:type="paragraph" w:customStyle="1" w:styleId="Style12">
    <w:name w:val="Style12"/>
    <w:basedOn w:val="a0"/>
    <w:rsid w:val="009C4160"/>
    <w:pPr>
      <w:widowControl w:val="0"/>
      <w:autoSpaceDE w:val="0"/>
      <w:autoSpaceDN w:val="0"/>
      <w:adjustRightInd w:val="0"/>
      <w:spacing w:line="274" w:lineRule="exact"/>
    </w:pPr>
    <w:rPr>
      <w:rFonts w:ascii="Century Schoolbook" w:eastAsia="MS Mincho" w:hAnsi="Century Schoolbook"/>
      <w:lang w:eastAsia="ja-JP"/>
    </w:rPr>
  </w:style>
  <w:style w:type="paragraph" w:customStyle="1" w:styleId="Style13">
    <w:name w:val="Style13"/>
    <w:basedOn w:val="a0"/>
    <w:rsid w:val="009C4160"/>
    <w:pPr>
      <w:widowControl w:val="0"/>
      <w:autoSpaceDE w:val="0"/>
      <w:autoSpaceDN w:val="0"/>
      <w:adjustRightInd w:val="0"/>
    </w:pPr>
    <w:rPr>
      <w:rFonts w:ascii="Century Schoolbook" w:eastAsia="MS Mincho" w:hAnsi="Century Schoolbook"/>
      <w:lang w:eastAsia="ja-JP"/>
    </w:rPr>
  </w:style>
  <w:style w:type="paragraph" w:customStyle="1" w:styleId="Style14">
    <w:name w:val="Style14"/>
    <w:basedOn w:val="a0"/>
    <w:rsid w:val="009C4160"/>
    <w:pPr>
      <w:widowControl w:val="0"/>
      <w:autoSpaceDE w:val="0"/>
      <w:autoSpaceDN w:val="0"/>
      <w:adjustRightInd w:val="0"/>
    </w:pPr>
    <w:rPr>
      <w:rFonts w:ascii="Century Schoolbook" w:eastAsia="MS Mincho" w:hAnsi="Century Schoolbook"/>
      <w:lang w:eastAsia="ja-JP"/>
    </w:rPr>
  </w:style>
  <w:style w:type="paragraph" w:customStyle="1" w:styleId="Style15">
    <w:name w:val="Style15"/>
    <w:basedOn w:val="a0"/>
    <w:rsid w:val="009C4160"/>
    <w:pPr>
      <w:widowControl w:val="0"/>
      <w:autoSpaceDE w:val="0"/>
      <w:autoSpaceDN w:val="0"/>
      <w:adjustRightInd w:val="0"/>
    </w:pPr>
    <w:rPr>
      <w:rFonts w:ascii="Century Schoolbook" w:eastAsia="MS Mincho" w:hAnsi="Century Schoolbook"/>
      <w:lang w:eastAsia="ja-JP"/>
    </w:rPr>
  </w:style>
  <w:style w:type="paragraph" w:customStyle="1" w:styleId="Style16">
    <w:name w:val="Style16"/>
    <w:basedOn w:val="a0"/>
    <w:rsid w:val="009C4160"/>
    <w:pPr>
      <w:widowControl w:val="0"/>
      <w:autoSpaceDE w:val="0"/>
      <w:autoSpaceDN w:val="0"/>
      <w:adjustRightInd w:val="0"/>
    </w:pPr>
    <w:rPr>
      <w:rFonts w:ascii="Century Schoolbook" w:eastAsia="MS Mincho" w:hAnsi="Century Schoolbook"/>
      <w:lang w:eastAsia="ja-JP"/>
    </w:rPr>
  </w:style>
  <w:style w:type="character" w:customStyle="1" w:styleId="FontStyle18">
    <w:name w:val="Font Style18"/>
    <w:rsid w:val="009C4160"/>
    <w:rPr>
      <w:rFonts w:ascii="Century Schoolbook" w:hAnsi="Century Schoolbook" w:cs="Century Schoolbook"/>
      <w:b/>
      <w:bCs/>
      <w:sz w:val="22"/>
      <w:szCs w:val="22"/>
    </w:rPr>
  </w:style>
  <w:style w:type="character" w:customStyle="1" w:styleId="FontStyle20">
    <w:name w:val="Font Style20"/>
    <w:rsid w:val="009C4160"/>
    <w:rPr>
      <w:rFonts w:ascii="Century Schoolbook" w:hAnsi="Century Schoolbook" w:cs="Century Schoolbook"/>
      <w:sz w:val="20"/>
      <w:szCs w:val="20"/>
    </w:rPr>
  </w:style>
  <w:style w:type="character" w:customStyle="1" w:styleId="FontStyle22">
    <w:name w:val="Font Style22"/>
    <w:rsid w:val="009C4160"/>
    <w:rPr>
      <w:rFonts w:ascii="Franklin Gothic Demi Cond" w:hAnsi="Franklin Gothic Demi Cond" w:cs="Franklin Gothic Demi Cond"/>
      <w:sz w:val="22"/>
      <w:szCs w:val="22"/>
    </w:rPr>
  </w:style>
  <w:style w:type="character" w:customStyle="1" w:styleId="FontStyle23">
    <w:name w:val="Font Style23"/>
    <w:rsid w:val="009C4160"/>
    <w:rPr>
      <w:rFonts w:ascii="Franklin Gothic Demi Cond" w:hAnsi="Franklin Gothic Demi Cond" w:cs="Franklin Gothic Demi Cond"/>
      <w:b/>
      <w:bCs/>
      <w:sz w:val="20"/>
      <w:szCs w:val="20"/>
    </w:rPr>
  </w:style>
  <w:style w:type="character" w:customStyle="1" w:styleId="FontStyle24">
    <w:name w:val="Font Style24"/>
    <w:rsid w:val="009C4160"/>
    <w:rPr>
      <w:rFonts w:ascii="Century Schoolbook" w:hAnsi="Century Schoolbook" w:cs="Century Schoolbook"/>
      <w:sz w:val="20"/>
      <w:szCs w:val="20"/>
    </w:rPr>
  </w:style>
  <w:style w:type="character" w:customStyle="1" w:styleId="FontStyle25">
    <w:name w:val="Font Style25"/>
    <w:rsid w:val="009C4160"/>
    <w:rPr>
      <w:rFonts w:ascii="Century Schoolbook" w:hAnsi="Century Schoolbook" w:cs="Century Schoolbook"/>
      <w:sz w:val="22"/>
      <w:szCs w:val="22"/>
    </w:rPr>
  </w:style>
  <w:style w:type="character" w:customStyle="1" w:styleId="FontStyle26">
    <w:name w:val="Font Style26"/>
    <w:rsid w:val="009C4160"/>
    <w:rPr>
      <w:rFonts w:ascii="Century Schoolbook" w:hAnsi="Century Schoolbook" w:cs="Century Schoolbook"/>
      <w:smallCaps/>
      <w:sz w:val="20"/>
      <w:szCs w:val="20"/>
    </w:rPr>
  </w:style>
  <w:style w:type="character" w:customStyle="1" w:styleId="FontStyle27">
    <w:name w:val="Font Style27"/>
    <w:rsid w:val="009C4160"/>
    <w:rPr>
      <w:rFonts w:ascii="Century Schoolbook" w:hAnsi="Century Schoolbook" w:cs="Century Schoolbook"/>
      <w:sz w:val="20"/>
      <w:szCs w:val="20"/>
    </w:rPr>
  </w:style>
  <w:style w:type="character" w:customStyle="1" w:styleId="FontStyle28">
    <w:name w:val="Font Style28"/>
    <w:rsid w:val="009C4160"/>
    <w:rPr>
      <w:rFonts w:ascii="Century Schoolbook" w:hAnsi="Century Schoolbook" w:cs="Century Schoolbook"/>
      <w:b/>
      <w:bCs/>
      <w:sz w:val="20"/>
      <w:szCs w:val="20"/>
    </w:rPr>
  </w:style>
  <w:style w:type="character" w:customStyle="1" w:styleId="FontStyle29">
    <w:name w:val="Font Style29"/>
    <w:rsid w:val="009C4160"/>
    <w:rPr>
      <w:rFonts w:ascii="Bookman Old Style" w:hAnsi="Bookman Old Style" w:cs="Bookman Old Style"/>
      <w:b/>
      <w:bCs/>
      <w:sz w:val="16"/>
      <w:szCs w:val="16"/>
    </w:rPr>
  </w:style>
  <w:style w:type="paragraph" w:styleId="aa">
    <w:name w:val="Balloon Text"/>
    <w:basedOn w:val="a0"/>
    <w:link w:val="ab"/>
    <w:rsid w:val="000A371B"/>
    <w:rPr>
      <w:rFonts w:ascii="Segoe UI" w:hAnsi="Segoe UI" w:cs="Segoe UI"/>
      <w:sz w:val="18"/>
      <w:szCs w:val="18"/>
    </w:rPr>
  </w:style>
  <w:style w:type="character" w:customStyle="1" w:styleId="ab">
    <w:name w:val="Текст выноски Знак"/>
    <w:link w:val="aa"/>
    <w:rsid w:val="000A371B"/>
    <w:rPr>
      <w:rFonts w:ascii="Segoe UI" w:hAnsi="Segoe UI" w:cs="Segoe UI"/>
      <w:sz w:val="18"/>
      <w:szCs w:val="18"/>
    </w:rPr>
  </w:style>
  <w:style w:type="paragraph" w:styleId="a">
    <w:name w:val="List Bullet"/>
    <w:basedOn w:val="a0"/>
    <w:uiPriority w:val="99"/>
    <w:rsid w:val="00FE1C81"/>
    <w:pPr>
      <w:numPr>
        <w:numId w:val="1"/>
      </w:numPr>
      <w:tabs>
        <w:tab w:val="num" w:pos="720"/>
      </w:tabs>
      <w:spacing w:after="120"/>
      <w:ind w:left="357" w:hanging="357"/>
      <w:jc w:val="both"/>
    </w:pPr>
    <w:rPr>
      <w:rFonts w:eastAsia="Calibri"/>
      <w:sz w:val="22"/>
      <w:szCs w:val="22"/>
      <w:lang w:eastAsia="en-US"/>
    </w:rPr>
  </w:style>
  <w:style w:type="paragraph" w:styleId="2">
    <w:name w:val="List Bullet 2"/>
    <w:basedOn w:val="a0"/>
    <w:rsid w:val="00820A44"/>
    <w:pPr>
      <w:numPr>
        <w:numId w:val="2"/>
      </w:numPr>
      <w:contextualSpacing/>
    </w:pPr>
  </w:style>
  <w:style w:type="character" w:styleId="ac">
    <w:name w:val="Emphasis"/>
    <w:qFormat/>
    <w:rsid w:val="00195905"/>
    <w:rPr>
      <w:i/>
      <w:iCs/>
    </w:rPr>
  </w:style>
  <w:style w:type="paragraph" w:customStyle="1" w:styleId="23">
    <w:name w:val="Знак2 Знак Знак Знак"/>
    <w:basedOn w:val="a0"/>
    <w:autoRedefine/>
    <w:rsid w:val="00B95132"/>
    <w:pPr>
      <w:autoSpaceDE w:val="0"/>
      <w:autoSpaceDN w:val="0"/>
      <w:adjustRightInd w:val="0"/>
    </w:pPr>
    <w:rPr>
      <w:rFonts w:ascii="Arial" w:hAnsi="Arial" w:cs="Arial"/>
      <w:sz w:val="20"/>
      <w:szCs w:val="20"/>
      <w:lang w:val="en-ZA" w:eastAsia="en-ZA"/>
    </w:rPr>
  </w:style>
  <w:style w:type="paragraph" w:styleId="ad">
    <w:name w:val="Normal (Web)"/>
    <w:basedOn w:val="a0"/>
    <w:rsid w:val="006648FC"/>
    <w:pPr>
      <w:spacing w:before="100" w:beforeAutospacing="1" w:after="100" w:afterAutospacing="1"/>
    </w:pPr>
    <w:rPr>
      <w:rFonts w:eastAsia="MS Mincho"/>
      <w:lang w:eastAsia="ja-JP"/>
    </w:rPr>
  </w:style>
  <w:style w:type="character" w:customStyle="1" w:styleId="a7">
    <w:name w:val="Верхний колонтитул Знак"/>
    <w:link w:val="a6"/>
    <w:uiPriority w:val="99"/>
    <w:rsid w:val="00C151AA"/>
    <w:rPr>
      <w:sz w:val="24"/>
      <w:szCs w:val="24"/>
    </w:rPr>
  </w:style>
  <w:style w:type="character" w:customStyle="1" w:styleId="10">
    <w:name w:val="Заголовок 1 Знак"/>
    <w:link w:val="1"/>
    <w:uiPriority w:val="9"/>
    <w:rsid w:val="00B462A9"/>
    <w:rPr>
      <w:b/>
      <w:caps/>
      <w:sz w:val="28"/>
      <w:szCs w:val="32"/>
    </w:rPr>
  </w:style>
  <w:style w:type="character" w:customStyle="1" w:styleId="21">
    <w:name w:val="Заголовок 2 Знак"/>
    <w:link w:val="20"/>
    <w:uiPriority w:val="9"/>
    <w:rsid w:val="00B462A9"/>
    <w:rPr>
      <w:b/>
      <w:sz w:val="28"/>
      <w:szCs w:val="26"/>
    </w:rPr>
  </w:style>
  <w:style w:type="character" w:customStyle="1" w:styleId="30">
    <w:name w:val="Заголовок 3 Знак"/>
    <w:link w:val="3"/>
    <w:uiPriority w:val="9"/>
    <w:rsid w:val="00B462A9"/>
    <w:rPr>
      <w:b/>
      <w:i/>
      <w:sz w:val="28"/>
      <w:szCs w:val="24"/>
    </w:rPr>
  </w:style>
  <w:style w:type="character" w:customStyle="1" w:styleId="40">
    <w:name w:val="Заголовок 4 Знак"/>
    <w:link w:val="4"/>
    <w:uiPriority w:val="9"/>
    <w:semiHidden/>
    <w:rsid w:val="00B462A9"/>
    <w:rPr>
      <w:rFonts w:ascii="Calibri Light" w:hAnsi="Calibri Light"/>
      <w:i/>
      <w:iCs/>
      <w:color w:val="2E74B5"/>
      <w:sz w:val="28"/>
      <w:szCs w:val="22"/>
    </w:rPr>
  </w:style>
  <w:style w:type="character" w:customStyle="1" w:styleId="50">
    <w:name w:val="Заголовок 5 Знак"/>
    <w:link w:val="5"/>
    <w:uiPriority w:val="9"/>
    <w:semiHidden/>
    <w:rsid w:val="00B462A9"/>
    <w:rPr>
      <w:rFonts w:ascii="Calibri Light" w:hAnsi="Calibri Light"/>
      <w:color w:val="2E74B5"/>
      <w:sz w:val="28"/>
      <w:szCs w:val="22"/>
    </w:rPr>
  </w:style>
  <w:style w:type="character" w:customStyle="1" w:styleId="60">
    <w:name w:val="Заголовок 6 Знак"/>
    <w:link w:val="6"/>
    <w:uiPriority w:val="9"/>
    <w:semiHidden/>
    <w:rsid w:val="00B462A9"/>
    <w:rPr>
      <w:rFonts w:ascii="Calibri Light" w:hAnsi="Calibri Light"/>
      <w:color w:val="1F4D78"/>
      <w:sz w:val="28"/>
      <w:szCs w:val="22"/>
    </w:rPr>
  </w:style>
  <w:style w:type="character" w:customStyle="1" w:styleId="70">
    <w:name w:val="Заголовок 7 Знак"/>
    <w:link w:val="7"/>
    <w:uiPriority w:val="9"/>
    <w:semiHidden/>
    <w:rsid w:val="00B462A9"/>
    <w:rPr>
      <w:rFonts w:ascii="Calibri Light" w:hAnsi="Calibri Light"/>
      <w:i/>
      <w:iCs/>
      <w:color w:val="1F4D78"/>
      <w:sz w:val="28"/>
      <w:szCs w:val="22"/>
    </w:rPr>
  </w:style>
  <w:style w:type="character" w:customStyle="1" w:styleId="80">
    <w:name w:val="Заголовок 8 Знак"/>
    <w:link w:val="8"/>
    <w:uiPriority w:val="9"/>
    <w:semiHidden/>
    <w:rsid w:val="00B462A9"/>
    <w:rPr>
      <w:rFonts w:ascii="Calibri Light" w:hAnsi="Calibri Light"/>
      <w:color w:val="272727"/>
      <w:sz w:val="21"/>
      <w:szCs w:val="21"/>
    </w:rPr>
  </w:style>
  <w:style w:type="character" w:customStyle="1" w:styleId="90">
    <w:name w:val="Заголовок 9 Знак"/>
    <w:link w:val="9"/>
    <w:uiPriority w:val="9"/>
    <w:semiHidden/>
    <w:rsid w:val="00B462A9"/>
    <w:rPr>
      <w:rFonts w:ascii="Calibri Light" w:hAnsi="Calibri Light"/>
      <w:i/>
      <w:iCs/>
      <w:color w:val="272727"/>
      <w:sz w:val="21"/>
      <w:szCs w:val="21"/>
    </w:rPr>
  </w:style>
  <w:style w:type="character" w:styleId="ae">
    <w:name w:val="Strong"/>
    <w:uiPriority w:val="22"/>
    <w:qFormat/>
    <w:rsid w:val="00B462A9"/>
    <w:rPr>
      <w:b/>
      <w:bCs/>
      <w:lang w:val="ru-RU"/>
    </w:rPr>
  </w:style>
  <w:style w:type="paragraph" w:styleId="af">
    <w:name w:val="List Paragraph"/>
    <w:basedOn w:val="a0"/>
    <w:uiPriority w:val="34"/>
    <w:qFormat/>
    <w:rsid w:val="00B462A9"/>
    <w:pPr>
      <w:spacing w:after="120" w:line="360" w:lineRule="auto"/>
      <w:ind w:left="720"/>
      <w:contextualSpacing/>
      <w:jc w:val="both"/>
    </w:pPr>
    <w:rPr>
      <w:sz w:val="28"/>
      <w:szCs w:val="22"/>
      <w:lang w:val="en-US" w:eastAsia="en-US"/>
    </w:rPr>
  </w:style>
  <w:style w:type="character" w:styleId="af0">
    <w:name w:val="annotation reference"/>
    <w:rsid w:val="00532801"/>
    <w:rPr>
      <w:sz w:val="16"/>
      <w:szCs w:val="16"/>
    </w:rPr>
  </w:style>
  <w:style w:type="paragraph" w:styleId="af1">
    <w:name w:val="annotation text"/>
    <w:basedOn w:val="a0"/>
    <w:link w:val="af2"/>
    <w:rsid w:val="00532801"/>
    <w:rPr>
      <w:sz w:val="20"/>
      <w:szCs w:val="20"/>
    </w:rPr>
  </w:style>
  <w:style w:type="character" w:customStyle="1" w:styleId="af2">
    <w:name w:val="Текст примечания Знак"/>
    <w:basedOn w:val="a1"/>
    <w:link w:val="af1"/>
    <w:rsid w:val="00532801"/>
  </w:style>
  <w:style w:type="paragraph" w:styleId="af3">
    <w:name w:val="annotation subject"/>
    <w:basedOn w:val="af1"/>
    <w:next w:val="af1"/>
    <w:link w:val="af4"/>
    <w:rsid w:val="00532801"/>
    <w:rPr>
      <w:b/>
      <w:bCs/>
    </w:rPr>
  </w:style>
  <w:style w:type="character" w:customStyle="1" w:styleId="af4">
    <w:name w:val="Тема примечания Знак"/>
    <w:link w:val="af3"/>
    <w:rsid w:val="005328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Pr>
      <w:sz w:val="24"/>
      <w:szCs w:val="24"/>
      <w:lang w:val="ru-RU" w:eastAsia="ru-RU"/>
    </w:rPr>
  </w:style>
  <w:style w:type="paragraph" w:styleId="1">
    <w:name w:val="heading 1"/>
    <w:basedOn w:val="a0"/>
    <w:next w:val="a0"/>
    <w:link w:val="10"/>
    <w:uiPriority w:val="9"/>
    <w:qFormat/>
    <w:rsid w:val="00B462A9"/>
    <w:pPr>
      <w:keepNext/>
      <w:keepLines/>
      <w:numPr>
        <w:numId w:val="3"/>
      </w:numPr>
      <w:spacing w:before="360" w:after="120" w:line="360" w:lineRule="auto"/>
      <w:jc w:val="both"/>
      <w:outlineLvl w:val="0"/>
    </w:pPr>
    <w:rPr>
      <w:b/>
      <w:caps/>
      <w:sz w:val="28"/>
      <w:szCs w:val="32"/>
      <w:lang w:val="en-US" w:eastAsia="en-US"/>
    </w:rPr>
  </w:style>
  <w:style w:type="paragraph" w:styleId="20">
    <w:name w:val="heading 2"/>
    <w:basedOn w:val="a0"/>
    <w:next w:val="a0"/>
    <w:link w:val="21"/>
    <w:uiPriority w:val="9"/>
    <w:unhideWhenUsed/>
    <w:qFormat/>
    <w:rsid w:val="00B462A9"/>
    <w:pPr>
      <w:keepNext/>
      <w:keepLines/>
      <w:numPr>
        <w:ilvl w:val="1"/>
        <w:numId w:val="3"/>
      </w:numPr>
      <w:spacing w:before="240" w:after="240" w:line="360" w:lineRule="auto"/>
      <w:ind w:left="709" w:hanging="709"/>
      <w:jc w:val="both"/>
      <w:outlineLvl w:val="1"/>
    </w:pPr>
    <w:rPr>
      <w:b/>
      <w:sz w:val="28"/>
      <w:szCs w:val="26"/>
      <w:lang w:val="en-US" w:eastAsia="en-US"/>
    </w:rPr>
  </w:style>
  <w:style w:type="paragraph" w:styleId="3">
    <w:name w:val="heading 3"/>
    <w:basedOn w:val="a0"/>
    <w:next w:val="a0"/>
    <w:link w:val="30"/>
    <w:uiPriority w:val="9"/>
    <w:unhideWhenUsed/>
    <w:qFormat/>
    <w:rsid w:val="00B462A9"/>
    <w:pPr>
      <w:keepNext/>
      <w:keepLines/>
      <w:numPr>
        <w:ilvl w:val="2"/>
        <w:numId w:val="3"/>
      </w:numPr>
      <w:spacing w:before="240" w:after="240" w:line="360" w:lineRule="auto"/>
      <w:jc w:val="both"/>
      <w:outlineLvl w:val="2"/>
    </w:pPr>
    <w:rPr>
      <w:b/>
      <w:i/>
      <w:sz w:val="28"/>
      <w:lang w:val="en-US" w:eastAsia="en-US"/>
    </w:rPr>
  </w:style>
  <w:style w:type="paragraph" w:styleId="4">
    <w:name w:val="heading 4"/>
    <w:basedOn w:val="a0"/>
    <w:next w:val="a0"/>
    <w:link w:val="40"/>
    <w:uiPriority w:val="9"/>
    <w:semiHidden/>
    <w:unhideWhenUsed/>
    <w:qFormat/>
    <w:rsid w:val="00B462A9"/>
    <w:pPr>
      <w:keepNext/>
      <w:keepLines/>
      <w:numPr>
        <w:ilvl w:val="3"/>
        <w:numId w:val="3"/>
      </w:numPr>
      <w:spacing w:before="40" w:line="360" w:lineRule="auto"/>
      <w:jc w:val="both"/>
      <w:outlineLvl w:val="3"/>
    </w:pPr>
    <w:rPr>
      <w:rFonts w:ascii="Calibri Light" w:hAnsi="Calibri Light"/>
      <w:i/>
      <w:iCs/>
      <w:color w:val="2E74B5"/>
      <w:sz w:val="28"/>
      <w:szCs w:val="22"/>
      <w:lang w:val="en-US" w:eastAsia="en-US"/>
    </w:rPr>
  </w:style>
  <w:style w:type="paragraph" w:styleId="5">
    <w:name w:val="heading 5"/>
    <w:basedOn w:val="a0"/>
    <w:next w:val="a0"/>
    <w:link w:val="50"/>
    <w:uiPriority w:val="9"/>
    <w:semiHidden/>
    <w:unhideWhenUsed/>
    <w:qFormat/>
    <w:rsid w:val="00B462A9"/>
    <w:pPr>
      <w:keepNext/>
      <w:keepLines/>
      <w:numPr>
        <w:ilvl w:val="4"/>
        <w:numId w:val="3"/>
      </w:numPr>
      <w:spacing w:before="40" w:line="360" w:lineRule="auto"/>
      <w:jc w:val="both"/>
      <w:outlineLvl w:val="4"/>
    </w:pPr>
    <w:rPr>
      <w:rFonts w:ascii="Calibri Light" w:hAnsi="Calibri Light"/>
      <w:color w:val="2E74B5"/>
      <w:sz w:val="28"/>
      <w:szCs w:val="22"/>
      <w:lang w:val="en-US" w:eastAsia="en-US"/>
    </w:rPr>
  </w:style>
  <w:style w:type="paragraph" w:styleId="6">
    <w:name w:val="heading 6"/>
    <w:basedOn w:val="a0"/>
    <w:next w:val="a0"/>
    <w:link w:val="60"/>
    <w:uiPriority w:val="9"/>
    <w:semiHidden/>
    <w:unhideWhenUsed/>
    <w:qFormat/>
    <w:rsid w:val="00B462A9"/>
    <w:pPr>
      <w:keepNext/>
      <w:keepLines/>
      <w:numPr>
        <w:ilvl w:val="5"/>
        <w:numId w:val="3"/>
      </w:numPr>
      <w:spacing w:before="40" w:line="360" w:lineRule="auto"/>
      <w:jc w:val="both"/>
      <w:outlineLvl w:val="5"/>
    </w:pPr>
    <w:rPr>
      <w:rFonts w:ascii="Calibri Light" w:hAnsi="Calibri Light"/>
      <w:color w:val="1F4D78"/>
      <w:sz w:val="28"/>
      <w:szCs w:val="22"/>
      <w:lang w:val="en-US" w:eastAsia="en-US"/>
    </w:rPr>
  </w:style>
  <w:style w:type="paragraph" w:styleId="7">
    <w:name w:val="heading 7"/>
    <w:basedOn w:val="a0"/>
    <w:next w:val="a0"/>
    <w:link w:val="70"/>
    <w:uiPriority w:val="9"/>
    <w:semiHidden/>
    <w:unhideWhenUsed/>
    <w:qFormat/>
    <w:rsid w:val="00B462A9"/>
    <w:pPr>
      <w:keepNext/>
      <w:keepLines/>
      <w:numPr>
        <w:ilvl w:val="6"/>
        <w:numId w:val="3"/>
      </w:numPr>
      <w:spacing w:before="40" w:line="360" w:lineRule="auto"/>
      <w:jc w:val="both"/>
      <w:outlineLvl w:val="6"/>
    </w:pPr>
    <w:rPr>
      <w:rFonts w:ascii="Calibri Light" w:hAnsi="Calibri Light"/>
      <w:i/>
      <w:iCs/>
      <w:color w:val="1F4D78"/>
      <w:sz w:val="28"/>
      <w:szCs w:val="22"/>
      <w:lang w:val="en-US" w:eastAsia="en-US"/>
    </w:rPr>
  </w:style>
  <w:style w:type="paragraph" w:styleId="8">
    <w:name w:val="heading 8"/>
    <w:basedOn w:val="a0"/>
    <w:next w:val="a0"/>
    <w:link w:val="80"/>
    <w:uiPriority w:val="9"/>
    <w:semiHidden/>
    <w:unhideWhenUsed/>
    <w:qFormat/>
    <w:rsid w:val="00B462A9"/>
    <w:pPr>
      <w:keepNext/>
      <w:keepLines/>
      <w:numPr>
        <w:ilvl w:val="7"/>
        <w:numId w:val="3"/>
      </w:numPr>
      <w:spacing w:before="40" w:line="360" w:lineRule="auto"/>
      <w:jc w:val="both"/>
      <w:outlineLvl w:val="7"/>
    </w:pPr>
    <w:rPr>
      <w:rFonts w:ascii="Calibri Light" w:hAnsi="Calibri Light"/>
      <w:color w:val="272727"/>
      <w:sz w:val="21"/>
      <w:szCs w:val="21"/>
      <w:lang w:val="en-US" w:eastAsia="en-US"/>
    </w:rPr>
  </w:style>
  <w:style w:type="paragraph" w:styleId="9">
    <w:name w:val="heading 9"/>
    <w:basedOn w:val="a0"/>
    <w:next w:val="a0"/>
    <w:link w:val="90"/>
    <w:uiPriority w:val="9"/>
    <w:semiHidden/>
    <w:unhideWhenUsed/>
    <w:qFormat/>
    <w:rsid w:val="00B462A9"/>
    <w:pPr>
      <w:keepNext/>
      <w:keepLines/>
      <w:numPr>
        <w:ilvl w:val="8"/>
        <w:numId w:val="3"/>
      </w:numPr>
      <w:spacing w:before="40" w:line="360" w:lineRule="auto"/>
      <w:jc w:val="both"/>
      <w:outlineLvl w:val="8"/>
    </w:pPr>
    <w:rPr>
      <w:rFonts w:ascii="Calibri Light" w:hAnsi="Calibri Light"/>
      <w:i/>
      <w:iCs/>
      <w:color w:val="272727"/>
      <w:sz w:val="21"/>
      <w:szCs w:val="21"/>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Знак Знак1"/>
    <w:basedOn w:val="a0"/>
    <w:autoRedefine/>
    <w:rsid w:val="00DA4F77"/>
    <w:pPr>
      <w:autoSpaceDE w:val="0"/>
      <w:autoSpaceDN w:val="0"/>
      <w:adjustRightInd w:val="0"/>
    </w:pPr>
    <w:rPr>
      <w:rFonts w:ascii="Arial" w:hAnsi="Arial" w:cs="Arial"/>
      <w:sz w:val="20"/>
      <w:szCs w:val="20"/>
      <w:lang w:val="en-ZA" w:eastAsia="en-ZA"/>
    </w:rPr>
  </w:style>
  <w:style w:type="paragraph" w:styleId="a4">
    <w:name w:val="footer"/>
    <w:basedOn w:val="a0"/>
    <w:rsid w:val="001E08EE"/>
    <w:pPr>
      <w:tabs>
        <w:tab w:val="center" w:pos="4677"/>
        <w:tab w:val="right" w:pos="9355"/>
      </w:tabs>
    </w:pPr>
  </w:style>
  <w:style w:type="character" w:styleId="a5">
    <w:name w:val="page number"/>
    <w:basedOn w:val="a1"/>
    <w:rsid w:val="001E08EE"/>
  </w:style>
  <w:style w:type="paragraph" w:styleId="a6">
    <w:name w:val="header"/>
    <w:basedOn w:val="a0"/>
    <w:link w:val="a7"/>
    <w:uiPriority w:val="99"/>
    <w:rsid w:val="001E08EE"/>
    <w:pPr>
      <w:tabs>
        <w:tab w:val="center" w:pos="4677"/>
        <w:tab w:val="right" w:pos="9355"/>
      </w:tabs>
    </w:pPr>
  </w:style>
  <w:style w:type="table" w:styleId="a8">
    <w:name w:val="Table Grid"/>
    <w:basedOn w:val="a2"/>
    <w:rsid w:val="00087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0"/>
    <w:next w:val="a0"/>
    <w:autoRedefine/>
    <w:semiHidden/>
    <w:rsid w:val="000870BC"/>
    <w:pPr>
      <w:tabs>
        <w:tab w:val="left" w:pos="480"/>
        <w:tab w:val="right" w:leader="dot" w:pos="9911"/>
      </w:tabs>
      <w:spacing w:line="360" w:lineRule="auto"/>
      <w:ind w:left="1418" w:hanging="1418"/>
    </w:pPr>
    <w:rPr>
      <w:rFonts w:ascii="Arial" w:hAnsi="Arial"/>
      <w:sz w:val="20"/>
    </w:rPr>
  </w:style>
  <w:style w:type="paragraph" w:customStyle="1" w:styleId="22">
    <w:name w:val="Знак2 Знак Знак Знак"/>
    <w:basedOn w:val="a0"/>
    <w:autoRedefine/>
    <w:rsid w:val="00814604"/>
    <w:pPr>
      <w:autoSpaceDE w:val="0"/>
      <w:autoSpaceDN w:val="0"/>
      <w:adjustRightInd w:val="0"/>
    </w:pPr>
    <w:rPr>
      <w:rFonts w:ascii="Arial" w:hAnsi="Arial" w:cs="Arial"/>
      <w:sz w:val="20"/>
      <w:szCs w:val="20"/>
      <w:lang w:val="en-ZA" w:eastAsia="en-ZA"/>
    </w:rPr>
  </w:style>
  <w:style w:type="paragraph" w:customStyle="1" w:styleId="Style6">
    <w:name w:val="Style6"/>
    <w:basedOn w:val="a0"/>
    <w:rsid w:val="0028687C"/>
    <w:pPr>
      <w:widowControl w:val="0"/>
      <w:autoSpaceDE w:val="0"/>
      <w:autoSpaceDN w:val="0"/>
      <w:adjustRightInd w:val="0"/>
      <w:spacing w:line="238" w:lineRule="exact"/>
      <w:ind w:firstLine="398"/>
      <w:jc w:val="both"/>
    </w:pPr>
    <w:rPr>
      <w:rFonts w:ascii="Arial" w:hAnsi="Arial"/>
    </w:rPr>
  </w:style>
  <w:style w:type="character" w:customStyle="1" w:styleId="FontStyle14">
    <w:name w:val="Font Style14"/>
    <w:rsid w:val="0028687C"/>
    <w:rPr>
      <w:rFonts w:ascii="Arial" w:hAnsi="Arial" w:cs="Arial"/>
      <w:sz w:val="20"/>
      <w:szCs w:val="20"/>
    </w:rPr>
  </w:style>
  <w:style w:type="paragraph" w:customStyle="1" w:styleId="Style7">
    <w:name w:val="Style7"/>
    <w:basedOn w:val="a0"/>
    <w:rsid w:val="0028687C"/>
    <w:pPr>
      <w:widowControl w:val="0"/>
      <w:autoSpaceDE w:val="0"/>
      <w:autoSpaceDN w:val="0"/>
      <w:adjustRightInd w:val="0"/>
    </w:pPr>
    <w:rPr>
      <w:rFonts w:ascii="Century Schoolbook" w:eastAsia="MS Mincho" w:hAnsi="Century Schoolbook"/>
      <w:lang w:eastAsia="ja-JP"/>
    </w:rPr>
  </w:style>
  <w:style w:type="character" w:customStyle="1" w:styleId="FontStyle13">
    <w:name w:val="Font Style13"/>
    <w:rsid w:val="0028687C"/>
    <w:rPr>
      <w:rFonts w:ascii="Century Schoolbook" w:hAnsi="Century Schoolbook" w:cs="Century Schoolbook"/>
      <w:b/>
      <w:bCs/>
      <w:sz w:val="20"/>
      <w:szCs w:val="20"/>
    </w:rPr>
  </w:style>
  <w:style w:type="character" w:customStyle="1" w:styleId="FontStyle11">
    <w:name w:val="Font Style11"/>
    <w:rsid w:val="008B7934"/>
    <w:rPr>
      <w:rFonts w:ascii="Century Schoolbook" w:hAnsi="Century Schoolbook" w:cs="Century Schoolbook"/>
      <w:b/>
      <w:bCs/>
      <w:sz w:val="22"/>
      <w:szCs w:val="22"/>
    </w:rPr>
  </w:style>
  <w:style w:type="character" w:customStyle="1" w:styleId="apple-converted-space">
    <w:name w:val="apple-converted-space"/>
    <w:basedOn w:val="a1"/>
    <w:rsid w:val="00DD72C5"/>
  </w:style>
  <w:style w:type="paragraph" w:customStyle="1" w:styleId="Style1">
    <w:name w:val="Style1"/>
    <w:basedOn w:val="a0"/>
    <w:rsid w:val="00A52631"/>
    <w:pPr>
      <w:widowControl w:val="0"/>
      <w:autoSpaceDE w:val="0"/>
      <w:autoSpaceDN w:val="0"/>
      <w:adjustRightInd w:val="0"/>
    </w:pPr>
    <w:rPr>
      <w:rFonts w:ascii="Century Schoolbook" w:eastAsia="MS Mincho" w:hAnsi="Century Schoolbook"/>
      <w:lang w:eastAsia="ja-JP"/>
    </w:rPr>
  </w:style>
  <w:style w:type="character" w:customStyle="1" w:styleId="FontStyle12">
    <w:name w:val="Font Style12"/>
    <w:rsid w:val="00A52631"/>
    <w:rPr>
      <w:rFonts w:ascii="Century Schoolbook" w:hAnsi="Century Schoolbook" w:cs="Century Schoolbook"/>
      <w:sz w:val="20"/>
      <w:szCs w:val="20"/>
    </w:rPr>
  </w:style>
  <w:style w:type="character" w:customStyle="1" w:styleId="FontStyle32">
    <w:name w:val="Font Style32"/>
    <w:rsid w:val="007D15C9"/>
    <w:rPr>
      <w:rFonts w:ascii="Arial" w:hAnsi="Arial" w:cs="Arial"/>
      <w:sz w:val="18"/>
      <w:szCs w:val="18"/>
    </w:rPr>
  </w:style>
  <w:style w:type="character" w:customStyle="1" w:styleId="FontStyle39">
    <w:name w:val="Font Style39"/>
    <w:rsid w:val="007043DF"/>
    <w:rPr>
      <w:rFonts w:ascii="Arial" w:hAnsi="Arial" w:cs="Arial"/>
      <w:i/>
      <w:iCs/>
      <w:sz w:val="18"/>
      <w:szCs w:val="18"/>
    </w:rPr>
  </w:style>
  <w:style w:type="paragraph" w:customStyle="1" w:styleId="Style19">
    <w:name w:val="Style19"/>
    <w:basedOn w:val="a0"/>
    <w:rsid w:val="00320170"/>
    <w:pPr>
      <w:widowControl w:val="0"/>
      <w:autoSpaceDE w:val="0"/>
      <w:autoSpaceDN w:val="0"/>
      <w:adjustRightInd w:val="0"/>
      <w:spacing w:line="230" w:lineRule="exact"/>
      <w:ind w:firstLine="394"/>
      <w:jc w:val="both"/>
    </w:pPr>
    <w:rPr>
      <w:rFonts w:ascii="Arial" w:eastAsia="MS Mincho" w:hAnsi="Arial"/>
      <w:lang w:eastAsia="ja-JP"/>
    </w:rPr>
  </w:style>
  <w:style w:type="paragraph" w:customStyle="1" w:styleId="Style10">
    <w:name w:val="Style10"/>
    <w:basedOn w:val="a0"/>
    <w:rsid w:val="008E5A82"/>
    <w:pPr>
      <w:widowControl w:val="0"/>
      <w:autoSpaceDE w:val="0"/>
      <w:autoSpaceDN w:val="0"/>
      <w:adjustRightInd w:val="0"/>
      <w:spacing w:line="230" w:lineRule="exact"/>
      <w:ind w:firstLine="394"/>
      <w:jc w:val="both"/>
    </w:pPr>
    <w:rPr>
      <w:rFonts w:ascii="Arial" w:eastAsia="MS Mincho" w:hAnsi="Arial"/>
      <w:lang w:eastAsia="ja-JP"/>
    </w:rPr>
  </w:style>
  <w:style w:type="character" w:customStyle="1" w:styleId="FontStyle41">
    <w:name w:val="Font Style41"/>
    <w:rsid w:val="00F26A8D"/>
    <w:rPr>
      <w:rFonts w:ascii="Arial" w:hAnsi="Arial" w:cs="Arial"/>
      <w:b/>
      <w:bCs/>
      <w:sz w:val="18"/>
      <w:szCs w:val="18"/>
    </w:rPr>
  </w:style>
  <w:style w:type="paragraph" w:customStyle="1" w:styleId="a9">
    <w:name w:val="Знак Знак Знак Знак Знак"/>
    <w:basedOn w:val="a0"/>
    <w:autoRedefine/>
    <w:rsid w:val="00A4715E"/>
    <w:pPr>
      <w:autoSpaceDE w:val="0"/>
      <w:autoSpaceDN w:val="0"/>
      <w:adjustRightInd w:val="0"/>
    </w:pPr>
    <w:rPr>
      <w:rFonts w:ascii="Arial" w:hAnsi="Arial" w:cs="Arial"/>
      <w:sz w:val="20"/>
      <w:szCs w:val="20"/>
      <w:lang w:val="en-ZA" w:eastAsia="en-ZA"/>
    </w:rPr>
  </w:style>
  <w:style w:type="paragraph" w:customStyle="1" w:styleId="Style4">
    <w:name w:val="Style4"/>
    <w:basedOn w:val="a0"/>
    <w:rsid w:val="009C4160"/>
    <w:pPr>
      <w:widowControl w:val="0"/>
      <w:autoSpaceDE w:val="0"/>
      <w:autoSpaceDN w:val="0"/>
      <w:adjustRightInd w:val="0"/>
      <w:spacing w:line="266" w:lineRule="exact"/>
      <w:jc w:val="center"/>
    </w:pPr>
    <w:rPr>
      <w:rFonts w:ascii="Century Schoolbook" w:eastAsia="MS Mincho" w:hAnsi="Century Schoolbook"/>
      <w:lang w:eastAsia="ja-JP"/>
    </w:rPr>
  </w:style>
  <w:style w:type="paragraph" w:customStyle="1" w:styleId="Style5">
    <w:name w:val="Style5"/>
    <w:basedOn w:val="a0"/>
    <w:rsid w:val="009C4160"/>
    <w:pPr>
      <w:widowControl w:val="0"/>
      <w:autoSpaceDE w:val="0"/>
      <w:autoSpaceDN w:val="0"/>
      <w:adjustRightInd w:val="0"/>
      <w:spacing w:line="446" w:lineRule="exact"/>
    </w:pPr>
    <w:rPr>
      <w:rFonts w:ascii="Century Schoolbook" w:eastAsia="MS Mincho" w:hAnsi="Century Schoolbook"/>
      <w:lang w:eastAsia="ja-JP"/>
    </w:rPr>
  </w:style>
  <w:style w:type="paragraph" w:customStyle="1" w:styleId="Style9">
    <w:name w:val="Style9"/>
    <w:basedOn w:val="a0"/>
    <w:rsid w:val="009C4160"/>
    <w:pPr>
      <w:widowControl w:val="0"/>
      <w:autoSpaceDE w:val="0"/>
      <w:autoSpaceDN w:val="0"/>
      <w:adjustRightInd w:val="0"/>
      <w:spacing w:line="264" w:lineRule="exact"/>
    </w:pPr>
    <w:rPr>
      <w:rFonts w:ascii="Century Schoolbook" w:eastAsia="MS Mincho" w:hAnsi="Century Schoolbook"/>
      <w:lang w:eastAsia="ja-JP"/>
    </w:rPr>
  </w:style>
  <w:style w:type="paragraph" w:customStyle="1" w:styleId="Style11">
    <w:name w:val="Style11"/>
    <w:basedOn w:val="a0"/>
    <w:rsid w:val="009C4160"/>
    <w:pPr>
      <w:widowControl w:val="0"/>
      <w:autoSpaceDE w:val="0"/>
      <w:autoSpaceDN w:val="0"/>
      <w:adjustRightInd w:val="0"/>
    </w:pPr>
    <w:rPr>
      <w:rFonts w:ascii="Century Schoolbook" w:eastAsia="MS Mincho" w:hAnsi="Century Schoolbook"/>
      <w:lang w:eastAsia="ja-JP"/>
    </w:rPr>
  </w:style>
  <w:style w:type="paragraph" w:customStyle="1" w:styleId="Style12">
    <w:name w:val="Style12"/>
    <w:basedOn w:val="a0"/>
    <w:rsid w:val="009C4160"/>
    <w:pPr>
      <w:widowControl w:val="0"/>
      <w:autoSpaceDE w:val="0"/>
      <w:autoSpaceDN w:val="0"/>
      <w:adjustRightInd w:val="0"/>
      <w:spacing w:line="274" w:lineRule="exact"/>
    </w:pPr>
    <w:rPr>
      <w:rFonts w:ascii="Century Schoolbook" w:eastAsia="MS Mincho" w:hAnsi="Century Schoolbook"/>
      <w:lang w:eastAsia="ja-JP"/>
    </w:rPr>
  </w:style>
  <w:style w:type="paragraph" w:customStyle="1" w:styleId="Style13">
    <w:name w:val="Style13"/>
    <w:basedOn w:val="a0"/>
    <w:rsid w:val="009C4160"/>
    <w:pPr>
      <w:widowControl w:val="0"/>
      <w:autoSpaceDE w:val="0"/>
      <w:autoSpaceDN w:val="0"/>
      <w:adjustRightInd w:val="0"/>
    </w:pPr>
    <w:rPr>
      <w:rFonts w:ascii="Century Schoolbook" w:eastAsia="MS Mincho" w:hAnsi="Century Schoolbook"/>
      <w:lang w:eastAsia="ja-JP"/>
    </w:rPr>
  </w:style>
  <w:style w:type="paragraph" w:customStyle="1" w:styleId="Style14">
    <w:name w:val="Style14"/>
    <w:basedOn w:val="a0"/>
    <w:rsid w:val="009C4160"/>
    <w:pPr>
      <w:widowControl w:val="0"/>
      <w:autoSpaceDE w:val="0"/>
      <w:autoSpaceDN w:val="0"/>
      <w:adjustRightInd w:val="0"/>
    </w:pPr>
    <w:rPr>
      <w:rFonts w:ascii="Century Schoolbook" w:eastAsia="MS Mincho" w:hAnsi="Century Schoolbook"/>
      <w:lang w:eastAsia="ja-JP"/>
    </w:rPr>
  </w:style>
  <w:style w:type="paragraph" w:customStyle="1" w:styleId="Style15">
    <w:name w:val="Style15"/>
    <w:basedOn w:val="a0"/>
    <w:rsid w:val="009C4160"/>
    <w:pPr>
      <w:widowControl w:val="0"/>
      <w:autoSpaceDE w:val="0"/>
      <w:autoSpaceDN w:val="0"/>
      <w:adjustRightInd w:val="0"/>
    </w:pPr>
    <w:rPr>
      <w:rFonts w:ascii="Century Schoolbook" w:eastAsia="MS Mincho" w:hAnsi="Century Schoolbook"/>
      <w:lang w:eastAsia="ja-JP"/>
    </w:rPr>
  </w:style>
  <w:style w:type="paragraph" w:customStyle="1" w:styleId="Style16">
    <w:name w:val="Style16"/>
    <w:basedOn w:val="a0"/>
    <w:rsid w:val="009C4160"/>
    <w:pPr>
      <w:widowControl w:val="0"/>
      <w:autoSpaceDE w:val="0"/>
      <w:autoSpaceDN w:val="0"/>
      <w:adjustRightInd w:val="0"/>
    </w:pPr>
    <w:rPr>
      <w:rFonts w:ascii="Century Schoolbook" w:eastAsia="MS Mincho" w:hAnsi="Century Schoolbook"/>
      <w:lang w:eastAsia="ja-JP"/>
    </w:rPr>
  </w:style>
  <w:style w:type="character" w:customStyle="1" w:styleId="FontStyle18">
    <w:name w:val="Font Style18"/>
    <w:rsid w:val="009C4160"/>
    <w:rPr>
      <w:rFonts w:ascii="Century Schoolbook" w:hAnsi="Century Schoolbook" w:cs="Century Schoolbook"/>
      <w:b/>
      <w:bCs/>
      <w:sz w:val="22"/>
      <w:szCs w:val="22"/>
    </w:rPr>
  </w:style>
  <w:style w:type="character" w:customStyle="1" w:styleId="FontStyle20">
    <w:name w:val="Font Style20"/>
    <w:rsid w:val="009C4160"/>
    <w:rPr>
      <w:rFonts w:ascii="Century Schoolbook" w:hAnsi="Century Schoolbook" w:cs="Century Schoolbook"/>
      <w:sz w:val="20"/>
      <w:szCs w:val="20"/>
    </w:rPr>
  </w:style>
  <w:style w:type="character" w:customStyle="1" w:styleId="FontStyle22">
    <w:name w:val="Font Style22"/>
    <w:rsid w:val="009C4160"/>
    <w:rPr>
      <w:rFonts w:ascii="Franklin Gothic Demi Cond" w:hAnsi="Franklin Gothic Demi Cond" w:cs="Franklin Gothic Demi Cond"/>
      <w:sz w:val="22"/>
      <w:szCs w:val="22"/>
    </w:rPr>
  </w:style>
  <w:style w:type="character" w:customStyle="1" w:styleId="FontStyle23">
    <w:name w:val="Font Style23"/>
    <w:rsid w:val="009C4160"/>
    <w:rPr>
      <w:rFonts w:ascii="Franklin Gothic Demi Cond" w:hAnsi="Franklin Gothic Demi Cond" w:cs="Franklin Gothic Demi Cond"/>
      <w:b/>
      <w:bCs/>
      <w:sz w:val="20"/>
      <w:szCs w:val="20"/>
    </w:rPr>
  </w:style>
  <w:style w:type="character" w:customStyle="1" w:styleId="FontStyle24">
    <w:name w:val="Font Style24"/>
    <w:rsid w:val="009C4160"/>
    <w:rPr>
      <w:rFonts w:ascii="Century Schoolbook" w:hAnsi="Century Schoolbook" w:cs="Century Schoolbook"/>
      <w:sz w:val="20"/>
      <w:szCs w:val="20"/>
    </w:rPr>
  </w:style>
  <w:style w:type="character" w:customStyle="1" w:styleId="FontStyle25">
    <w:name w:val="Font Style25"/>
    <w:rsid w:val="009C4160"/>
    <w:rPr>
      <w:rFonts w:ascii="Century Schoolbook" w:hAnsi="Century Schoolbook" w:cs="Century Schoolbook"/>
      <w:sz w:val="22"/>
      <w:szCs w:val="22"/>
    </w:rPr>
  </w:style>
  <w:style w:type="character" w:customStyle="1" w:styleId="FontStyle26">
    <w:name w:val="Font Style26"/>
    <w:rsid w:val="009C4160"/>
    <w:rPr>
      <w:rFonts w:ascii="Century Schoolbook" w:hAnsi="Century Schoolbook" w:cs="Century Schoolbook"/>
      <w:smallCaps/>
      <w:sz w:val="20"/>
      <w:szCs w:val="20"/>
    </w:rPr>
  </w:style>
  <w:style w:type="character" w:customStyle="1" w:styleId="FontStyle27">
    <w:name w:val="Font Style27"/>
    <w:rsid w:val="009C4160"/>
    <w:rPr>
      <w:rFonts w:ascii="Century Schoolbook" w:hAnsi="Century Schoolbook" w:cs="Century Schoolbook"/>
      <w:sz w:val="20"/>
      <w:szCs w:val="20"/>
    </w:rPr>
  </w:style>
  <w:style w:type="character" w:customStyle="1" w:styleId="FontStyle28">
    <w:name w:val="Font Style28"/>
    <w:rsid w:val="009C4160"/>
    <w:rPr>
      <w:rFonts w:ascii="Century Schoolbook" w:hAnsi="Century Schoolbook" w:cs="Century Schoolbook"/>
      <w:b/>
      <w:bCs/>
      <w:sz w:val="20"/>
      <w:szCs w:val="20"/>
    </w:rPr>
  </w:style>
  <w:style w:type="character" w:customStyle="1" w:styleId="FontStyle29">
    <w:name w:val="Font Style29"/>
    <w:rsid w:val="009C4160"/>
    <w:rPr>
      <w:rFonts w:ascii="Bookman Old Style" w:hAnsi="Bookman Old Style" w:cs="Bookman Old Style"/>
      <w:b/>
      <w:bCs/>
      <w:sz w:val="16"/>
      <w:szCs w:val="16"/>
    </w:rPr>
  </w:style>
  <w:style w:type="paragraph" w:styleId="aa">
    <w:name w:val="Balloon Text"/>
    <w:basedOn w:val="a0"/>
    <w:link w:val="ab"/>
    <w:rsid w:val="000A371B"/>
    <w:rPr>
      <w:rFonts w:ascii="Segoe UI" w:hAnsi="Segoe UI" w:cs="Segoe UI"/>
      <w:sz w:val="18"/>
      <w:szCs w:val="18"/>
    </w:rPr>
  </w:style>
  <w:style w:type="character" w:customStyle="1" w:styleId="ab">
    <w:name w:val="Текст выноски Знак"/>
    <w:link w:val="aa"/>
    <w:rsid w:val="000A371B"/>
    <w:rPr>
      <w:rFonts w:ascii="Segoe UI" w:hAnsi="Segoe UI" w:cs="Segoe UI"/>
      <w:sz w:val="18"/>
      <w:szCs w:val="18"/>
    </w:rPr>
  </w:style>
  <w:style w:type="paragraph" w:styleId="a">
    <w:name w:val="List Bullet"/>
    <w:basedOn w:val="a0"/>
    <w:uiPriority w:val="99"/>
    <w:rsid w:val="00FE1C81"/>
    <w:pPr>
      <w:numPr>
        <w:numId w:val="1"/>
      </w:numPr>
      <w:tabs>
        <w:tab w:val="num" w:pos="720"/>
      </w:tabs>
      <w:spacing w:after="120"/>
      <w:ind w:left="357" w:hanging="357"/>
      <w:jc w:val="both"/>
    </w:pPr>
    <w:rPr>
      <w:rFonts w:eastAsia="Calibri"/>
      <w:sz w:val="22"/>
      <w:szCs w:val="22"/>
      <w:lang w:eastAsia="en-US"/>
    </w:rPr>
  </w:style>
  <w:style w:type="paragraph" w:styleId="2">
    <w:name w:val="List Bullet 2"/>
    <w:basedOn w:val="a0"/>
    <w:rsid w:val="00820A44"/>
    <w:pPr>
      <w:numPr>
        <w:numId w:val="2"/>
      </w:numPr>
      <w:contextualSpacing/>
    </w:pPr>
  </w:style>
  <w:style w:type="character" w:styleId="ac">
    <w:name w:val="Emphasis"/>
    <w:qFormat/>
    <w:rsid w:val="00195905"/>
    <w:rPr>
      <w:i/>
      <w:iCs/>
    </w:rPr>
  </w:style>
  <w:style w:type="paragraph" w:customStyle="1" w:styleId="23">
    <w:name w:val="Знак2 Знак Знак Знак"/>
    <w:basedOn w:val="a0"/>
    <w:autoRedefine/>
    <w:rsid w:val="00B95132"/>
    <w:pPr>
      <w:autoSpaceDE w:val="0"/>
      <w:autoSpaceDN w:val="0"/>
      <w:adjustRightInd w:val="0"/>
    </w:pPr>
    <w:rPr>
      <w:rFonts w:ascii="Arial" w:hAnsi="Arial" w:cs="Arial"/>
      <w:sz w:val="20"/>
      <w:szCs w:val="20"/>
      <w:lang w:val="en-ZA" w:eastAsia="en-ZA"/>
    </w:rPr>
  </w:style>
  <w:style w:type="paragraph" w:styleId="ad">
    <w:name w:val="Normal (Web)"/>
    <w:basedOn w:val="a0"/>
    <w:rsid w:val="006648FC"/>
    <w:pPr>
      <w:spacing w:before="100" w:beforeAutospacing="1" w:after="100" w:afterAutospacing="1"/>
    </w:pPr>
    <w:rPr>
      <w:rFonts w:eastAsia="MS Mincho"/>
      <w:lang w:eastAsia="ja-JP"/>
    </w:rPr>
  </w:style>
  <w:style w:type="character" w:customStyle="1" w:styleId="a7">
    <w:name w:val="Верхний колонтитул Знак"/>
    <w:link w:val="a6"/>
    <w:uiPriority w:val="99"/>
    <w:rsid w:val="00C151AA"/>
    <w:rPr>
      <w:sz w:val="24"/>
      <w:szCs w:val="24"/>
    </w:rPr>
  </w:style>
  <w:style w:type="character" w:customStyle="1" w:styleId="10">
    <w:name w:val="Заголовок 1 Знак"/>
    <w:link w:val="1"/>
    <w:uiPriority w:val="9"/>
    <w:rsid w:val="00B462A9"/>
    <w:rPr>
      <w:b/>
      <w:caps/>
      <w:sz w:val="28"/>
      <w:szCs w:val="32"/>
    </w:rPr>
  </w:style>
  <w:style w:type="character" w:customStyle="1" w:styleId="21">
    <w:name w:val="Заголовок 2 Знак"/>
    <w:link w:val="20"/>
    <w:uiPriority w:val="9"/>
    <w:rsid w:val="00B462A9"/>
    <w:rPr>
      <w:b/>
      <w:sz w:val="28"/>
      <w:szCs w:val="26"/>
    </w:rPr>
  </w:style>
  <w:style w:type="character" w:customStyle="1" w:styleId="30">
    <w:name w:val="Заголовок 3 Знак"/>
    <w:link w:val="3"/>
    <w:uiPriority w:val="9"/>
    <w:rsid w:val="00B462A9"/>
    <w:rPr>
      <w:b/>
      <w:i/>
      <w:sz w:val="28"/>
      <w:szCs w:val="24"/>
    </w:rPr>
  </w:style>
  <w:style w:type="character" w:customStyle="1" w:styleId="40">
    <w:name w:val="Заголовок 4 Знак"/>
    <w:link w:val="4"/>
    <w:uiPriority w:val="9"/>
    <w:semiHidden/>
    <w:rsid w:val="00B462A9"/>
    <w:rPr>
      <w:rFonts w:ascii="Calibri Light" w:hAnsi="Calibri Light"/>
      <w:i/>
      <w:iCs/>
      <w:color w:val="2E74B5"/>
      <w:sz w:val="28"/>
      <w:szCs w:val="22"/>
    </w:rPr>
  </w:style>
  <w:style w:type="character" w:customStyle="1" w:styleId="50">
    <w:name w:val="Заголовок 5 Знак"/>
    <w:link w:val="5"/>
    <w:uiPriority w:val="9"/>
    <w:semiHidden/>
    <w:rsid w:val="00B462A9"/>
    <w:rPr>
      <w:rFonts w:ascii="Calibri Light" w:hAnsi="Calibri Light"/>
      <w:color w:val="2E74B5"/>
      <w:sz w:val="28"/>
      <w:szCs w:val="22"/>
    </w:rPr>
  </w:style>
  <w:style w:type="character" w:customStyle="1" w:styleId="60">
    <w:name w:val="Заголовок 6 Знак"/>
    <w:link w:val="6"/>
    <w:uiPriority w:val="9"/>
    <w:semiHidden/>
    <w:rsid w:val="00B462A9"/>
    <w:rPr>
      <w:rFonts w:ascii="Calibri Light" w:hAnsi="Calibri Light"/>
      <w:color w:val="1F4D78"/>
      <w:sz w:val="28"/>
      <w:szCs w:val="22"/>
    </w:rPr>
  </w:style>
  <w:style w:type="character" w:customStyle="1" w:styleId="70">
    <w:name w:val="Заголовок 7 Знак"/>
    <w:link w:val="7"/>
    <w:uiPriority w:val="9"/>
    <w:semiHidden/>
    <w:rsid w:val="00B462A9"/>
    <w:rPr>
      <w:rFonts w:ascii="Calibri Light" w:hAnsi="Calibri Light"/>
      <w:i/>
      <w:iCs/>
      <w:color w:val="1F4D78"/>
      <w:sz w:val="28"/>
      <w:szCs w:val="22"/>
    </w:rPr>
  </w:style>
  <w:style w:type="character" w:customStyle="1" w:styleId="80">
    <w:name w:val="Заголовок 8 Знак"/>
    <w:link w:val="8"/>
    <w:uiPriority w:val="9"/>
    <w:semiHidden/>
    <w:rsid w:val="00B462A9"/>
    <w:rPr>
      <w:rFonts w:ascii="Calibri Light" w:hAnsi="Calibri Light"/>
      <w:color w:val="272727"/>
      <w:sz w:val="21"/>
      <w:szCs w:val="21"/>
    </w:rPr>
  </w:style>
  <w:style w:type="character" w:customStyle="1" w:styleId="90">
    <w:name w:val="Заголовок 9 Знак"/>
    <w:link w:val="9"/>
    <w:uiPriority w:val="9"/>
    <w:semiHidden/>
    <w:rsid w:val="00B462A9"/>
    <w:rPr>
      <w:rFonts w:ascii="Calibri Light" w:hAnsi="Calibri Light"/>
      <w:i/>
      <w:iCs/>
      <w:color w:val="272727"/>
      <w:sz w:val="21"/>
      <w:szCs w:val="21"/>
    </w:rPr>
  </w:style>
  <w:style w:type="character" w:styleId="ae">
    <w:name w:val="Strong"/>
    <w:uiPriority w:val="22"/>
    <w:qFormat/>
    <w:rsid w:val="00B462A9"/>
    <w:rPr>
      <w:b/>
      <w:bCs/>
      <w:lang w:val="ru-RU"/>
    </w:rPr>
  </w:style>
  <w:style w:type="paragraph" w:styleId="af">
    <w:name w:val="List Paragraph"/>
    <w:basedOn w:val="a0"/>
    <w:uiPriority w:val="34"/>
    <w:qFormat/>
    <w:rsid w:val="00B462A9"/>
    <w:pPr>
      <w:spacing w:after="120" w:line="360" w:lineRule="auto"/>
      <w:ind w:left="720"/>
      <w:contextualSpacing/>
      <w:jc w:val="both"/>
    </w:pPr>
    <w:rPr>
      <w:sz w:val="28"/>
      <w:szCs w:val="22"/>
      <w:lang w:val="en-US" w:eastAsia="en-US"/>
    </w:rPr>
  </w:style>
  <w:style w:type="character" w:styleId="af0">
    <w:name w:val="annotation reference"/>
    <w:rsid w:val="00532801"/>
    <w:rPr>
      <w:sz w:val="16"/>
      <w:szCs w:val="16"/>
    </w:rPr>
  </w:style>
  <w:style w:type="paragraph" w:styleId="af1">
    <w:name w:val="annotation text"/>
    <w:basedOn w:val="a0"/>
    <w:link w:val="af2"/>
    <w:rsid w:val="00532801"/>
    <w:rPr>
      <w:sz w:val="20"/>
      <w:szCs w:val="20"/>
    </w:rPr>
  </w:style>
  <w:style w:type="character" w:customStyle="1" w:styleId="af2">
    <w:name w:val="Текст примечания Знак"/>
    <w:basedOn w:val="a1"/>
    <w:link w:val="af1"/>
    <w:rsid w:val="00532801"/>
  </w:style>
  <w:style w:type="paragraph" w:styleId="af3">
    <w:name w:val="annotation subject"/>
    <w:basedOn w:val="af1"/>
    <w:next w:val="af1"/>
    <w:link w:val="af4"/>
    <w:rsid w:val="00532801"/>
    <w:rPr>
      <w:b/>
      <w:bCs/>
    </w:rPr>
  </w:style>
  <w:style w:type="character" w:customStyle="1" w:styleId="af4">
    <w:name w:val="Тема примечания Знак"/>
    <w:link w:val="af3"/>
    <w:rsid w:val="00532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27D14-923C-4D72-8620-68CC0FC4E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5673</Words>
  <Characters>42768</Characters>
  <Application>Microsoft Office Word</Application>
  <DocSecurity>0</DocSecurity>
  <Lines>356</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48345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2019-01-15T14:25:00Z</dcterms:created>
  <dcterms:modified xsi:type="dcterms:W3CDTF">2019-03-15T12:00:00Z</dcterms:modified>
</cp:coreProperties>
</file>