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Terms and definitions from Course 1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Accessibility: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The design of products, devices, services, or environments for people with disabilities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Advertising agencies: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Teams of creatives hired by clients to build marketing campaigns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Alternative text (alt text):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Text that helps translate something visual, such as an image or graph, into a description that can be read by screen readers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Apprenticeships: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Provides on-the-job training to help people develop real skills</w:t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Assets: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Everything from the text and images to the design specifications, like font style, color, size, and spacing</w:t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Assistive technology: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Any products, equipment, or systems that enhance learning, working, and daily living for people with disabilities.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Arial" w:cs="Arial" w:eastAsia="Arial" w:hAnsi="Arial"/>
          <w:b w:val="1"/>
          <w:color w:val="4285f4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Bias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Favoring or having prejudice against something based on limited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Brand Identity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The visual appearance and voice of a 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rFonts w:ascii="Arial" w:cs="Arial" w:eastAsia="Arial" w:hAnsi="Arial"/>
          <w:b w:val="1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Call-to-action (CTA)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A visual prompt that tells the user to take action, like to click a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rFonts w:ascii="Arial" w:cs="Arial" w:eastAsia="Arial" w:hAnsi="Arial"/>
          <w:color w:val="4285f4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Color modification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Features that increase the contrast of colors on a screen, like high-contrast mode or dark mode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rFonts w:ascii="Arial" w:cs="Arial" w:eastAsia="Arial" w:hAnsi="Arial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Confirmation Bias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Occurs when you start looking for evidence to prove a hypothesis you have</w:t>
      </w:r>
    </w:p>
    <w:p w:rsidR="00000000" w:rsidDel="00000000" w:rsidP="00000000" w:rsidRDefault="00000000" w:rsidRPr="00000000" w14:paraId="0000001A">
      <w:pPr>
        <w:widowControl w:val="0"/>
        <w:spacing w:line="240" w:lineRule="auto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rFonts w:ascii="Arial" w:cs="Arial" w:eastAsia="Arial" w:hAnsi="Arial"/>
          <w:b w:val="1"/>
          <w:color w:val="4285f4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Define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The phase of Design Thinking that involves leveraging the insights gained during the empathize phase to identify the problem you’ll solve with your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Design Agency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A one-stop shop for the look of brands, products, and services</w:t>
      </w:r>
    </w:p>
    <w:p w:rsidR="00000000" w:rsidDel="00000000" w:rsidP="00000000" w:rsidRDefault="00000000" w:rsidRPr="00000000" w14:paraId="00000020">
      <w:pPr>
        <w:widowControl w:val="0"/>
        <w:spacing w:line="24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Design Research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Answers the question: How should we build it?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Design Sprint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A time-bound process, with five phases typically spread over five full 8-hour days. The goal of design sprints is to answer critical business questions through designing, prototyping, and testing ideas with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Design Thinking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A UX design framework that focuses on the user throughout all five phases: empathize, define, ideate, prototype, and test.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Digital Literacy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A user's level of ability related to using digital information and technologies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Arial" w:cs="Arial" w:eastAsia="Arial" w:hAnsi="Arial"/>
          <w:color w:val="4285f4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Empathize: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The phase of Design Thinking that involves getting to know your user through research</w:t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Empathy: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The ability to understand someone else’s feelings or thoughts in a situation</w:t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Equality: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Providing the same amount of opportunity and support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Equity-focused design: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Designing for groups that have been historically underrepresented or ignored when building products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rFonts w:ascii="Arial" w:cs="Arial" w:eastAsia="Arial" w:hAnsi="Arial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rFonts w:ascii="Arial" w:cs="Arial" w:eastAsia="Arial" w:hAnsi="Arial"/>
          <w:color w:val="4285f4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False consensus bias: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The assumption that others will think the same way as you do</w:t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Foundational research: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Answers the questions: What should we build? What are the user problems? How can we solve them?</w:t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Framework: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Creates the basic structure that focuses and supports the problem you’re trying to solve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Freelancers: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Designers who work for themselves and market their services to businesses to find customers</w:t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>
          <w:rFonts w:ascii="Arial" w:cs="Arial" w:eastAsia="Arial" w:hAnsi="Arial"/>
          <w:color w:val="4285f4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Generalist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A UX designer with a broad number of responsibilities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Graphic designers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Create visuals that tell a story or message</w:t>
      </w:r>
    </w:p>
    <w:p w:rsidR="00000000" w:rsidDel="00000000" w:rsidP="00000000" w:rsidRDefault="00000000" w:rsidRPr="00000000" w14:paraId="00000040">
      <w:pPr>
        <w:widowControl w:val="0"/>
        <w:spacing w:after="60" w:line="24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rPr>
          <w:rFonts w:ascii="Arial" w:cs="Arial" w:eastAsia="Arial" w:hAnsi="Arial"/>
          <w:color w:val="4285f4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Ideate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The phase of Design Thinking that involves brainstorming all potential solutions to the user’s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Ideation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The process of generating a broad set of ideas on a given topic, with no attempt to judge or evaluate them</w:t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highlight w:val="white"/>
          <w:rtl w:val="0"/>
        </w:rPr>
        <w:t xml:space="preserve">Implicit bias: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 The collection of attitudes and stereotypes you associate with people without your conscious knowledge</w:t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Inclusive design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Making design choices that take into account personal identifiers like ability, race, economic status, language, age, and gender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Information architecture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The framework of a website or how it’s organized, categorized, and structured</w:t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Insight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An observation that helps you understand the user or their needs from a new perspective</w:t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Interviews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A research method used to collect in-depth information on people’s opinions, thoughts, experiences, and feelings</w:t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Interaction designers: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Focus on designing the experience of a product and how it functions</w:t>
      </w:r>
    </w:p>
    <w:p w:rsidR="00000000" w:rsidDel="00000000" w:rsidP="00000000" w:rsidRDefault="00000000" w:rsidRPr="00000000" w14:paraId="00000051">
      <w:pPr>
        <w:widowControl w:val="0"/>
        <w:spacing w:line="24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24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Iterate: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Revise the original design to create a new and improved 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Iteration: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Doing something again, by building on previous versions and making tweaks</w:t>
      </w:r>
    </w:p>
    <w:p w:rsidR="00000000" w:rsidDel="00000000" w:rsidP="00000000" w:rsidRDefault="00000000" w:rsidRPr="00000000" w14:paraId="00000055">
      <w:pPr>
        <w:widowControl w:val="0"/>
        <w:spacing w:line="240" w:lineRule="auto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rPr>
          <w:color w:val="666666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Internship: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short term job with limited responsibility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rPr>
          <w:rFonts w:ascii="Arial" w:cs="Arial" w:eastAsia="Arial" w:hAnsi="Arial"/>
          <w:color w:val="4285f4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Key Performance Indicators (KPIs)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Critical measures of progress toward an end goal</w:t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rPr>
          <w:rFonts w:ascii="Arial" w:cs="Arial" w:eastAsia="Arial" w:hAnsi="Arial"/>
          <w:color w:val="4285f4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Motion designers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Think about what it feels like for a user to move through a product</w:t>
      </w:r>
    </w:p>
    <w:p w:rsidR="00000000" w:rsidDel="00000000" w:rsidP="00000000" w:rsidRDefault="00000000" w:rsidRPr="00000000" w14:paraId="0000005D">
      <w:pPr>
        <w:spacing w:line="36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rPr>
          <w:rFonts w:ascii="Arial" w:cs="Arial" w:eastAsia="Arial" w:hAnsi="Arial"/>
          <w:b w:val="1"/>
          <w:color w:val="4285f4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Platform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The medium that users experience your product on</w:t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Post-launch research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Answers the question: Did we succeed?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Primacy bias: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Remembering the first user more than others</w:t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Primary research: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Research you conduct yourself</w:t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Product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A good, service, or feature</w:t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Production designers: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Make sure first and final designs match in the finished project materials and that the assets are ready to be handed off to engineering team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Prototype: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An early model of a product that demonstrates functionality</w:t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rPr>
          <w:rFonts w:ascii="Arial" w:cs="Arial" w:eastAsia="Arial" w:hAnsi="Arial"/>
          <w:color w:val="4285f4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Qualitative research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Focuses observations on why and how things happen</w:t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highlight w:val="white"/>
          <w:rtl w:val="0"/>
        </w:rPr>
        <w:t xml:space="preserve">Quantitative research: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 Focuses on data that can be gathered by counting or measuring</w:t>
      </w:r>
    </w:p>
    <w:p w:rsidR="00000000" w:rsidDel="00000000" w:rsidP="00000000" w:rsidRDefault="00000000" w:rsidRPr="00000000" w14:paraId="00000071">
      <w:pPr>
        <w:spacing w:line="360" w:lineRule="auto"/>
        <w:rPr>
          <w:rFonts w:ascii="Arial" w:cs="Arial" w:eastAsia="Arial" w:hAnsi="Arial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>
          <w:rFonts w:ascii="Arial" w:cs="Arial" w:eastAsia="Arial" w:hAnsi="Arial"/>
          <w:color w:val="4285f4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Recency bias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Most easily remembering the last thing you heard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Responsive web design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A design approach that allows a website to change automatically depending on the size of the device</w:t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Retrospective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A collaborative critique of the team’s design sprint</w:t>
      </w:r>
    </w:p>
    <w:p w:rsidR="00000000" w:rsidDel="00000000" w:rsidP="00000000" w:rsidRDefault="00000000" w:rsidRPr="00000000" w14:paraId="00000078">
      <w:pPr>
        <w:spacing w:line="360" w:lineRule="auto"/>
        <w:rPr>
          <w:rFonts w:ascii="Arial" w:cs="Arial" w:eastAsia="Arial" w:hAnsi="Arial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rPr>
          <w:rFonts w:ascii="Arial" w:cs="Arial" w:eastAsia="Arial" w:hAnsi="Arial"/>
          <w:color w:val="4285f4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Screen reader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Software that reads aloud any on-screen text, interactive elements, or alternative text</w:t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Secondary research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sz w:val="20"/>
          <w:szCs w:val="20"/>
          <w:highlight w:val="white"/>
          <w:rtl w:val="0"/>
        </w:rPr>
        <w:t xml:space="preserve">Research that uses information someone else has put together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Speech to text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Software that allows users to compose text by speaking into their device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Specialist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A designer who dives deep into one particular type of user experience, like interaction design, visual design, or motion design</w:t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Sprint Brief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A document that you share with all your attendees to help them prepare for the sprint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Startup: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A new business that wants to develop a unique product or service and bring it to market</w:t>
      </w:r>
    </w:p>
    <w:p w:rsidR="00000000" w:rsidDel="00000000" w:rsidP="00000000" w:rsidRDefault="00000000" w:rsidRPr="00000000" w14:paraId="00000085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Sunk cost fallacy: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The idea that the deeper we get into a project we’ve invested in, the harder it is to change course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Surveys: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An activity where many people are asked the same questions in order to understand what most people think about a product</w:t>
      </w:r>
    </w:p>
    <w:p w:rsidR="00000000" w:rsidDel="00000000" w:rsidP="00000000" w:rsidRDefault="00000000" w:rsidRPr="00000000" w14:paraId="00000089">
      <w:pPr>
        <w:rPr>
          <w:rFonts w:ascii="Arial" w:cs="Arial" w:eastAsia="Arial" w:hAnsi="Arial"/>
          <w:color w:val="66666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Switch device: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An assistive technology device that replaces the need to use a computer keyboard or a mouse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rPr>
          <w:rFonts w:ascii="Arial" w:cs="Arial" w:eastAsia="Arial" w:hAnsi="Arial"/>
          <w:color w:val="4285f4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Test: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The phase of Design Thinking that involves facilitating and observing user tests with your design prototypes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T-shaped designer: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A designer who specializes in one kind of user experience (e.g., interaction, visual, motion) and has a breadth of knowledge in other areas</w:t>
      </w:r>
    </w:p>
    <w:p w:rsidR="00000000" w:rsidDel="00000000" w:rsidP="00000000" w:rsidRDefault="00000000" w:rsidRPr="00000000" w14:paraId="00000091">
      <w:pPr>
        <w:spacing w:line="36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rPr>
          <w:rFonts w:ascii="Arial" w:cs="Arial" w:eastAsia="Arial" w:hAnsi="Arial"/>
          <w:color w:val="4285f4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Universal design: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The process of creating one product for users with the widest range of abilities and in the widest range of situations</w:t>
      </w:r>
    </w:p>
    <w:p w:rsidR="00000000" w:rsidDel="00000000" w:rsidP="00000000" w:rsidRDefault="00000000" w:rsidRPr="00000000" w14:paraId="00000094">
      <w:pPr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color w:val="666666"/>
          <w:highlight w:val="white"/>
        </w:rPr>
      </w:pPr>
      <w:r w:rsidDel="00000000" w:rsidR="00000000" w:rsidRPr="00000000">
        <w:rPr>
          <w:b w:val="1"/>
          <w:color w:val="666666"/>
          <w:highlight w:val="white"/>
          <w:rtl w:val="0"/>
        </w:rPr>
        <w:t xml:space="preserve">UX designers: </w:t>
      </w:r>
      <w:r w:rsidDel="00000000" w:rsidR="00000000" w:rsidRPr="00000000">
        <w:rPr>
          <w:color w:val="666666"/>
          <w:highlight w:val="white"/>
          <w:rtl w:val="0"/>
        </w:rPr>
        <w:t xml:space="preserve">Focus on how users interact with a product</w:t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Usability study: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A technique used to evaluate a product by testing it on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User: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Any person who uses a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User-centered design: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Puts the user front-and-center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User experience: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How a person, the user, feels about interacting with, or experiencing, a product</w:t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UX engineers: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Translate the design’s intent into a functioning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UX program managers: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Ensure clear and timely communication so that the process of building a useful product moves smoothly from start to finish</w:t>
      </w:r>
    </w:p>
    <w:p w:rsidR="00000000" w:rsidDel="00000000" w:rsidP="00000000" w:rsidRDefault="00000000" w:rsidRPr="00000000" w14:paraId="000000A2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UX research: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Understand users and learn about their backgrounds, demographics</w:t>
      </w: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motivations, pain points, emotions, and life goals</w:t>
      </w:r>
    </w:p>
    <w:p w:rsidR="00000000" w:rsidDel="00000000" w:rsidP="00000000" w:rsidRDefault="00000000" w:rsidRPr="00000000" w14:paraId="000000A4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UX researchers: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A type of researcher that conducts studies or interviews to learn about the users of a product and how people use a product</w:t>
      </w:r>
    </w:p>
    <w:p w:rsidR="00000000" w:rsidDel="00000000" w:rsidP="00000000" w:rsidRDefault="00000000" w:rsidRPr="00000000" w14:paraId="000000A6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UX writers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Create the language that appears throughout a digital product, like websites or mobile apps</w:t>
      </w:r>
    </w:p>
    <w:p w:rsidR="00000000" w:rsidDel="00000000" w:rsidP="00000000" w:rsidRDefault="00000000" w:rsidRPr="00000000" w14:paraId="000000A8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rPr>
          <w:rFonts w:ascii="Arial" w:cs="Arial" w:eastAsia="Arial" w:hAnsi="Arial"/>
          <w:color w:val="4285f4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Visual designers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Focus on how the product or technology looks</w:t>
      </w:r>
    </w:p>
    <w:p w:rsidR="00000000" w:rsidDel="00000000" w:rsidP="00000000" w:rsidRDefault="00000000" w:rsidRPr="00000000" w14:paraId="000000AB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Voice control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Allows users to navigate and interact with the buttons and screens on their devices using only their voice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rPr>
          <w:rFonts w:ascii="Arial" w:cs="Arial" w:eastAsia="Arial" w:hAnsi="Arial"/>
          <w:color w:val="4285f4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Wireframe: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An outline or a sketch of a product or a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rPr>
        <w:rFonts w:ascii="Arial" w:cs="Arial" w:eastAsia="Arial" w:hAnsi="Arial"/>
        <w:color w:val="4285f4"/>
        <w:sz w:val="48"/>
        <w:szCs w:val="48"/>
      </w:rPr>
    </w:pPr>
    <w:r w:rsidDel="00000000" w:rsidR="00000000" w:rsidRPr="00000000">
      <w:rPr>
        <w:rFonts w:ascii="Arial" w:cs="Arial" w:eastAsia="Arial" w:hAnsi="Arial"/>
        <w:sz w:val="96"/>
        <w:szCs w:val="96"/>
        <w:rtl w:val="0"/>
      </w:rPr>
      <w:t xml:space="preserve">Glossary</w:t>
    </w:r>
    <w:r w:rsidDel="00000000" w:rsidR="00000000" w:rsidRPr="00000000">
      <w:rPr>
        <w:rFonts w:ascii="Arial" w:cs="Arial" w:eastAsia="Arial" w:hAnsi="Arial"/>
        <w:sz w:val="72"/>
        <w:szCs w:val="72"/>
        <w:rtl w:val="0"/>
      </w:rPr>
      <w:br w:type="textWrapping"/>
    </w:r>
    <w:r w:rsidDel="00000000" w:rsidR="00000000" w:rsidRPr="00000000">
      <w:rPr>
        <w:rFonts w:ascii="Arial" w:cs="Arial" w:eastAsia="Arial" w:hAnsi="Arial"/>
        <w:color w:val="4285f4"/>
        <w:sz w:val="48"/>
        <w:szCs w:val="48"/>
        <w:rtl w:val="0"/>
      </w:rPr>
      <w:t xml:space="preserve">Google UX Design Certificate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043" l="0" r="0" t="1044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2">
    <w:pPr>
      <w:rPr>
        <w:rFonts w:ascii="Arial" w:cs="Arial" w:eastAsia="Arial" w:hAnsi="Arial"/>
        <w:color w:val="4285f4"/>
        <w:sz w:val="48"/>
        <w:szCs w:val="4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3">
    <w:pPr>
      <w:rPr>
        <w:rFonts w:ascii="Arial" w:cs="Arial" w:eastAsia="Arial" w:hAnsi="Arial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rPr>
        <w:rFonts w:ascii="Arial" w:cs="Arial" w:eastAsia="Arial" w:hAnsi="Arial"/>
        <w:b w:val="1"/>
        <w:color w:val="666666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M1X/XDMe5RnTBqiJiTkE4kVOsQ==">CgMxLjA4AHIhMXNUci1qSERBU2N3X2c0MTk5cFBxLTNScWtsOVZFMF9h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