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50" w:type="dxa"/>
        <w:jc w:val="center"/>
        <w:tblInd w:w="-9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1250"/>
      </w:tblGrid>
      <w:tr w:rsidR="006D238C" w:rsidRPr="006D238C" w:rsidTr="00D769EA">
        <w:trPr>
          <w:trHeight w:val="393"/>
          <w:jc w:val="center"/>
        </w:trPr>
        <w:tc>
          <w:tcPr>
            <w:tcW w:w="11250" w:type="dxa"/>
            <w:shd w:val="clear" w:color="auto" w:fill="002060"/>
          </w:tcPr>
          <w:p w:rsidR="006D238C" w:rsidRPr="00BA0675" w:rsidRDefault="006D238C" w:rsidP="00BA0675">
            <w:pPr>
              <w:numPr>
                <w:ilvl w:val="0"/>
                <w:numId w:val="2"/>
              </w:numPr>
              <w:rPr>
                <w:rtl/>
              </w:rPr>
            </w:pPr>
            <w:r w:rsidRPr="006D238C">
              <w:tab/>
              <w:t>Position :</w:t>
            </w:r>
            <w:r>
              <w:t xml:space="preserve"> Site Inspector Engineer</w:t>
            </w:r>
            <w:r w:rsidR="00BA0675">
              <w:t xml:space="preserve">                          </w:t>
            </w:r>
            <w:r w:rsidR="00BA0675">
              <w:t>From: 6/2009 – 12/2012</w:t>
            </w:r>
          </w:p>
        </w:tc>
      </w:tr>
      <w:tr w:rsidR="006D238C" w:rsidRPr="006D238C" w:rsidTr="00D769EA">
        <w:trPr>
          <w:trHeight w:val="1068"/>
          <w:jc w:val="center"/>
        </w:trPr>
        <w:tc>
          <w:tcPr>
            <w:tcW w:w="11250" w:type="dxa"/>
          </w:tcPr>
          <w:p w:rsidR="006D238C" w:rsidRPr="006D238C" w:rsidRDefault="006D238C" w:rsidP="006D238C">
            <w:pPr>
              <w:rPr>
                <w:b/>
                <w:u w:val="single"/>
              </w:rPr>
            </w:pPr>
            <w:r w:rsidRPr="006D238C">
              <w:rPr>
                <w:b/>
                <w:u w:val="single"/>
              </w:rPr>
              <w:t xml:space="preserve">Responsibilities/Authorities </w:t>
            </w:r>
          </w:p>
          <w:p w:rsidR="00BA0675" w:rsidRDefault="00BA0675" w:rsidP="00BA0675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Conduct all Civil Inspections as per Approved</w:t>
            </w:r>
            <w:r>
              <w:rPr>
                <w:sz w:val="23"/>
                <w:szCs w:val="23"/>
              </w:rPr>
              <w:t xml:space="preserve"> method statements,</w:t>
            </w:r>
            <w:r>
              <w:rPr>
                <w:sz w:val="23"/>
                <w:szCs w:val="23"/>
              </w:rPr>
              <w:t xml:space="preserve"> ITP’s, and ensure that the work is done as per the Issued for Construction Specifications and Approved Shop Drawings. </w:t>
            </w:r>
          </w:p>
          <w:p w:rsidR="00BA0675" w:rsidRDefault="00BA0675" w:rsidP="00BA0675">
            <w:pPr>
              <w:pStyle w:val="Default"/>
              <w:ind w:left="720"/>
              <w:rPr>
                <w:sz w:val="23"/>
                <w:szCs w:val="23"/>
              </w:rPr>
            </w:pPr>
          </w:p>
          <w:p w:rsidR="00BA0675" w:rsidRDefault="00BA0675" w:rsidP="00BA0675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Identify and raising any Non-Conformity Cases in Official Report. </w:t>
            </w:r>
          </w:p>
          <w:p w:rsidR="00BA0675" w:rsidRDefault="00BA0675" w:rsidP="00BA0675">
            <w:pPr>
              <w:pStyle w:val="Default"/>
              <w:rPr>
                <w:sz w:val="23"/>
                <w:szCs w:val="23"/>
              </w:rPr>
            </w:pPr>
          </w:p>
          <w:p w:rsidR="00BA0675" w:rsidRDefault="00BA0675" w:rsidP="00BA0675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Recommending corrective action to address non-compliance and deficiencies. </w:t>
            </w:r>
          </w:p>
          <w:p w:rsidR="00BA0675" w:rsidRDefault="00BA0675" w:rsidP="00BA0675">
            <w:pPr>
              <w:pStyle w:val="Default"/>
              <w:rPr>
                <w:sz w:val="23"/>
                <w:szCs w:val="23"/>
              </w:rPr>
            </w:pPr>
          </w:p>
          <w:p w:rsidR="00BA0675" w:rsidRDefault="00BA0675" w:rsidP="00BA0675">
            <w:pPr>
              <w:numPr>
                <w:ilvl w:val="0"/>
                <w:numId w:val="2"/>
              </w:numPr>
            </w:pPr>
            <w:r>
              <w:rPr>
                <w:sz w:val="23"/>
                <w:szCs w:val="23"/>
              </w:rPr>
              <w:t>Follow up and monitoring the closing out of opens WIRs, MIRs &amp; NCRs.</w:t>
            </w:r>
          </w:p>
          <w:p w:rsidR="006D238C" w:rsidRPr="006D238C" w:rsidRDefault="006D238C" w:rsidP="00BE1ED8">
            <w:pPr>
              <w:numPr>
                <w:ilvl w:val="0"/>
                <w:numId w:val="2"/>
              </w:numPr>
            </w:pPr>
            <w:r w:rsidRPr="006D238C">
              <w:t xml:space="preserve">Directs workers engaged in measuring and testing product and </w:t>
            </w:r>
            <w:r w:rsidR="00BE1ED8">
              <w:t>analyzing</w:t>
            </w:r>
            <w:r w:rsidRPr="006D238C">
              <w:t xml:space="preserve"> data concerning materials, or process quality and reliability.</w:t>
            </w:r>
          </w:p>
          <w:p w:rsidR="006D238C" w:rsidRPr="006D238C" w:rsidRDefault="006D238C" w:rsidP="006D238C">
            <w:pPr>
              <w:numPr>
                <w:ilvl w:val="0"/>
                <w:numId w:val="2"/>
              </w:numPr>
            </w:pPr>
            <w:r w:rsidRPr="006D238C">
              <w:t>Contributes to team effort by accomplishing related results as needed</w:t>
            </w:r>
          </w:p>
          <w:p w:rsidR="006D238C" w:rsidRPr="006D238C" w:rsidRDefault="006D238C" w:rsidP="0090582E">
            <w:pPr>
              <w:numPr>
                <w:ilvl w:val="0"/>
                <w:numId w:val="2"/>
              </w:numPr>
            </w:pPr>
            <w:r w:rsidRPr="006D238C">
              <w:t>Monitor the progress and effectiveness of the project quality management system. Recommend and implement improvements when required.</w:t>
            </w:r>
            <w:bookmarkStart w:id="0" w:name="_GoBack"/>
            <w:bookmarkEnd w:id="0"/>
          </w:p>
        </w:tc>
      </w:tr>
    </w:tbl>
    <w:p w:rsidR="00387D00" w:rsidRDefault="00387D00"/>
    <w:sectPr w:rsidR="0038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9E4"/>
    <w:multiLevelType w:val="hybridMultilevel"/>
    <w:tmpl w:val="1A7202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B7607B"/>
    <w:multiLevelType w:val="hybridMultilevel"/>
    <w:tmpl w:val="E99207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D2D9D"/>
    <w:multiLevelType w:val="hybridMultilevel"/>
    <w:tmpl w:val="5860B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1686F"/>
    <w:multiLevelType w:val="hybridMultilevel"/>
    <w:tmpl w:val="EC60C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8C"/>
    <w:rsid w:val="000926E5"/>
    <w:rsid w:val="00387D00"/>
    <w:rsid w:val="003B0035"/>
    <w:rsid w:val="006D238C"/>
    <w:rsid w:val="0090582E"/>
    <w:rsid w:val="009C32E6"/>
    <w:rsid w:val="00BA0675"/>
    <w:rsid w:val="00BE1ED8"/>
    <w:rsid w:val="00D1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06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06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</dc:creator>
  <cp:lastModifiedBy>Karim</cp:lastModifiedBy>
  <cp:revision>2</cp:revision>
  <dcterms:created xsi:type="dcterms:W3CDTF">2016-03-06T07:59:00Z</dcterms:created>
  <dcterms:modified xsi:type="dcterms:W3CDTF">2016-03-06T09:07:00Z</dcterms:modified>
</cp:coreProperties>
</file>