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DD9DE" w14:textId="43DBCD5B" w:rsidR="00E725AA" w:rsidRPr="00FD3B23" w:rsidRDefault="00104B57" w:rsidP="001E3CB8">
      <w:pPr>
        <w:jc w:val="center"/>
        <w:rPr>
          <w:rFonts w:ascii="Arial" w:hAnsi="Arial" w:cs="Arial"/>
          <w:b/>
          <w:bCs/>
          <w:u w:val="single"/>
        </w:rPr>
      </w:pPr>
      <w:r w:rsidRPr="00FD3B23">
        <w:rPr>
          <w:rFonts w:ascii="Arial" w:hAnsi="Arial" w:cs="Arial"/>
          <w:b/>
          <w:bCs/>
          <w:u w:val="single"/>
        </w:rPr>
        <w:t>Projektmodul</w:t>
      </w:r>
      <w:r w:rsidR="00342C86" w:rsidRPr="00FD3B23">
        <w:rPr>
          <w:rFonts w:ascii="Arial" w:hAnsi="Arial" w:cs="Arial"/>
          <w:b/>
          <w:bCs/>
          <w:u w:val="single"/>
        </w:rPr>
        <w:t xml:space="preserve"> im </w:t>
      </w:r>
      <w:proofErr w:type="spellStart"/>
      <w:r w:rsidR="00342C86" w:rsidRPr="00FD3B23">
        <w:rPr>
          <w:rFonts w:ascii="Arial" w:hAnsi="Arial" w:cs="Arial"/>
          <w:b/>
          <w:bCs/>
          <w:u w:val="single"/>
        </w:rPr>
        <w:t>Cyber</w:t>
      </w:r>
      <w:proofErr w:type="spellEnd"/>
      <w:r w:rsidR="00342C86" w:rsidRPr="00FD3B23">
        <w:rPr>
          <w:rFonts w:ascii="Arial" w:hAnsi="Arial" w:cs="Arial"/>
          <w:b/>
          <w:bCs/>
          <w:u w:val="single"/>
        </w:rPr>
        <w:t xml:space="preserve"> Valley </w:t>
      </w:r>
    </w:p>
    <w:p w14:paraId="3029A535" w14:textId="77777777" w:rsidR="00342C86" w:rsidRPr="00FD3B23" w:rsidRDefault="00342C86" w:rsidP="00FD3B23">
      <w:pPr>
        <w:spacing w:after="0" w:line="240" w:lineRule="auto"/>
        <w:jc w:val="both"/>
        <w:outlineLvl w:val="2"/>
        <w:rPr>
          <w:rFonts w:ascii="Arial" w:eastAsia="Times New Roman" w:hAnsi="Arial" w:cs="Arial"/>
          <w:b/>
          <w:bCs/>
          <w:color w:val="1A1C1E"/>
          <w:kern w:val="0"/>
          <w:lang w:eastAsia="de-DE"/>
          <w14:ligatures w14:val="none"/>
        </w:rPr>
      </w:pPr>
      <w:r w:rsidRPr="00FD3B23">
        <w:rPr>
          <w:rFonts w:ascii="Arial" w:eastAsia="Times New Roman" w:hAnsi="Arial" w:cs="Arial"/>
          <w:b/>
          <w:bCs/>
          <w:color w:val="1A1C1E"/>
          <w:kern w:val="0"/>
          <w:lang w:eastAsia="de-DE"/>
          <w14:ligatures w14:val="none"/>
        </w:rPr>
        <w:t xml:space="preserve">Titel: </w:t>
      </w:r>
    </w:p>
    <w:p w14:paraId="33386EBA" w14:textId="58B86720" w:rsidR="00342C86" w:rsidRPr="00226B82" w:rsidRDefault="00104B57" w:rsidP="00FD3B23">
      <w:pPr>
        <w:spacing w:after="0" w:line="240" w:lineRule="auto"/>
        <w:jc w:val="both"/>
        <w:outlineLvl w:val="2"/>
        <w:rPr>
          <w:rStyle w:val="ng-star-inserted"/>
          <w:rFonts w:ascii="Arial" w:eastAsia="Times New Roman" w:hAnsi="Arial" w:cs="Arial"/>
          <w:color w:val="1A1C1E"/>
          <w:kern w:val="0"/>
          <w:lang w:eastAsia="de-DE"/>
          <w14:ligatures w14:val="none"/>
        </w:rPr>
      </w:pPr>
      <w:r w:rsidRPr="00104B57">
        <w:rPr>
          <w:rFonts w:ascii="Arial" w:eastAsia="Times New Roman" w:hAnsi="Arial" w:cs="Arial"/>
          <w:color w:val="1A1C1E"/>
          <w:kern w:val="0"/>
          <w:lang w:eastAsia="de-DE"/>
          <w14:ligatures w14:val="none"/>
        </w:rPr>
        <w:t xml:space="preserve">Digitaler Garten – </w:t>
      </w:r>
      <w:r w:rsidR="001E3CB8" w:rsidRPr="00FD3B23">
        <w:rPr>
          <w:rStyle w:val="ng-star-inserted"/>
          <w:rFonts w:ascii="Arial" w:hAnsi="Arial" w:cs="Arial"/>
          <w:color w:val="1A1C1E"/>
        </w:rPr>
        <w:t xml:space="preserve">Ein literarisch-ökologischer Pfad durch das </w:t>
      </w:r>
      <w:proofErr w:type="spellStart"/>
      <w:r w:rsidR="001E3CB8" w:rsidRPr="00FD3B23">
        <w:rPr>
          <w:rStyle w:val="ng-star-inserted"/>
          <w:rFonts w:ascii="Arial" w:hAnsi="Arial" w:cs="Arial"/>
          <w:color w:val="1A1C1E"/>
        </w:rPr>
        <w:t>Cyber</w:t>
      </w:r>
      <w:proofErr w:type="spellEnd"/>
      <w:r w:rsidR="001E3CB8" w:rsidRPr="00FD3B23">
        <w:rPr>
          <w:rStyle w:val="ng-star-inserted"/>
          <w:rFonts w:ascii="Arial" w:hAnsi="Arial" w:cs="Arial"/>
          <w:color w:val="1A1C1E"/>
        </w:rPr>
        <w:t xml:space="preserve"> Valley</w:t>
      </w:r>
    </w:p>
    <w:p w14:paraId="39C0F60B" w14:textId="77777777" w:rsidR="00FD3B23" w:rsidRPr="00FD3B23" w:rsidRDefault="00FD3B23" w:rsidP="00FD3B23">
      <w:pPr>
        <w:spacing w:after="0" w:line="240" w:lineRule="auto"/>
        <w:jc w:val="both"/>
        <w:outlineLvl w:val="2"/>
        <w:rPr>
          <w:rFonts w:ascii="Arial" w:hAnsi="Arial" w:cs="Arial"/>
          <w:color w:val="1A1C1E"/>
        </w:rPr>
      </w:pPr>
    </w:p>
    <w:p w14:paraId="32E36885" w14:textId="2F6AA2AF" w:rsidR="0014578A" w:rsidRPr="0014578A" w:rsidRDefault="001E3CB8" w:rsidP="0014578A">
      <w:pPr>
        <w:jc w:val="both"/>
        <w:rPr>
          <w:rStyle w:val="ng-star-inserted"/>
          <w:rFonts w:ascii="Arial" w:hAnsi="Arial" w:cs="Arial"/>
          <w:color w:val="1A1C1E"/>
        </w:rPr>
      </w:pPr>
      <w:r w:rsidRPr="00FD3B23">
        <w:rPr>
          <w:rStyle w:val="ng-star-inserted"/>
          <w:rFonts w:ascii="Arial" w:hAnsi="Arial" w:cs="Arial"/>
          <w:b/>
          <w:bCs/>
          <w:color w:val="1A1C1E"/>
        </w:rPr>
        <w:t>Thema:</w:t>
      </w:r>
      <w:r w:rsidRPr="00FD3B23">
        <w:rPr>
          <w:rStyle w:val="ng-star-inserted"/>
          <w:rFonts w:ascii="Arial" w:hAnsi="Arial" w:cs="Arial"/>
          <w:color w:val="1A1C1E"/>
        </w:rPr>
        <w:t xml:space="preserve"> </w:t>
      </w:r>
      <w:r w:rsidR="00FD3B23">
        <w:rPr>
          <w:rStyle w:val="ng-star-inserted"/>
          <w:rFonts w:ascii="Arial" w:hAnsi="Arial" w:cs="Arial"/>
          <w:color w:val="1A1C1E"/>
        </w:rPr>
        <w:br/>
      </w:r>
      <w:r w:rsidRPr="00FD3B23">
        <w:rPr>
          <w:rStyle w:val="ng-star-inserted"/>
          <w:rFonts w:ascii="Arial" w:hAnsi="Arial" w:cs="Arial"/>
          <w:color w:val="1A1C1E"/>
        </w:rPr>
        <w:t xml:space="preserve">KI und Natur, </w:t>
      </w:r>
      <w:proofErr w:type="spellStart"/>
      <w:r w:rsidRPr="00FD3B23">
        <w:rPr>
          <w:rStyle w:val="ng-star-inserted"/>
          <w:rFonts w:ascii="Arial" w:hAnsi="Arial" w:cs="Arial"/>
          <w:color w:val="1A1C1E"/>
        </w:rPr>
        <w:t>Ecocriticism</w:t>
      </w:r>
      <w:proofErr w:type="spellEnd"/>
      <w:r w:rsidRPr="00FD3B23">
        <w:rPr>
          <w:rStyle w:val="ng-star-inserted"/>
          <w:rFonts w:ascii="Arial" w:hAnsi="Arial" w:cs="Arial"/>
          <w:color w:val="1A1C1E"/>
        </w:rPr>
        <w:t>, Technik und Natur als</w:t>
      </w:r>
      <w:r w:rsidR="006262D3">
        <w:rPr>
          <w:rStyle w:val="ng-star-inserted"/>
          <w:rFonts w:ascii="Arial" w:hAnsi="Arial" w:cs="Arial"/>
          <w:color w:val="1A1C1E"/>
        </w:rPr>
        <w:t xml:space="preserve"> </w:t>
      </w:r>
      <w:r w:rsidRPr="00FD3B23">
        <w:rPr>
          <w:rStyle w:val="ng-star-inserted"/>
          <w:rFonts w:ascii="Arial" w:hAnsi="Arial" w:cs="Arial"/>
          <w:color w:val="1A1C1E"/>
        </w:rPr>
        <w:t>Gegenspieler? Neue Narrative</w:t>
      </w:r>
      <w:r w:rsidR="006262D3">
        <w:rPr>
          <w:rStyle w:val="ng-star-inserted"/>
          <w:rFonts w:ascii="Arial" w:hAnsi="Arial" w:cs="Arial"/>
          <w:color w:val="1A1C1E"/>
        </w:rPr>
        <w:t xml:space="preserve"> - </w:t>
      </w:r>
      <w:r w:rsidR="002E2C80" w:rsidRPr="00FD3B23">
        <w:rPr>
          <w:rStyle w:val="ng-star-inserted"/>
          <w:rFonts w:ascii="Arial" w:hAnsi="Arial" w:cs="Arial"/>
          <w:color w:val="1A1C1E"/>
        </w:rPr>
        <w:t xml:space="preserve">Kann KI </w:t>
      </w:r>
      <w:proofErr w:type="spellStart"/>
      <w:r w:rsidR="002E2C80" w:rsidRPr="00FD3B23">
        <w:rPr>
          <w:rStyle w:val="ng-star-inserted"/>
          <w:rFonts w:ascii="Arial" w:hAnsi="Arial" w:cs="Arial"/>
          <w:color w:val="1A1C1E"/>
        </w:rPr>
        <w:t>teil</w:t>
      </w:r>
      <w:proofErr w:type="spellEnd"/>
      <w:r w:rsidR="002E2C80" w:rsidRPr="00FD3B23">
        <w:rPr>
          <w:rStyle w:val="ng-star-inserted"/>
          <w:rFonts w:ascii="Arial" w:hAnsi="Arial" w:cs="Arial"/>
          <w:color w:val="1A1C1E"/>
        </w:rPr>
        <w:t xml:space="preserve"> der Natur sein?</w:t>
      </w:r>
    </w:p>
    <w:p w14:paraId="0CC4D681" w14:textId="77777777" w:rsidR="00A7350F" w:rsidRDefault="00342C86" w:rsidP="00A7350F">
      <w:pPr>
        <w:spacing w:after="270" w:line="300" w:lineRule="atLeast"/>
        <w:rPr>
          <w:rFonts w:ascii="Arial" w:eastAsia="Times New Roman" w:hAnsi="Arial" w:cs="Arial"/>
          <w:color w:val="1A1C1E"/>
          <w:kern w:val="0"/>
          <w:lang w:eastAsia="de-DE"/>
          <w14:ligatures w14:val="none"/>
        </w:rPr>
      </w:pPr>
      <w:r w:rsidRPr="00FD3B23">
        <w:rPr>
          <w:rStyle w:val="ng-star-inserted"/>
          <w:rFonts w:ascii="Arial" w:hAnsi="Arial" w:cs="Arial"/>
          <w:b/>
          <w:bCs/>
          <w:color w:val="1A1C1E"/>
        </w:rPr>
        <w:t xml:space="preserve">Idee: </w:t>
      </w:r>
      <w:r w:rsidR="00FD3B23">
        <w:rPr>
          <w:rStyle w:val="ng-star-inserted"/>
          <w:rFonts w:ascii="Arial" w:hAnsi="Arial" w:cs="Arial"/>
          <w:b/>
          <w:bCs/>
          <w:color w:val="1A1C1E"/>
        </w:rPr>
        <w:br/>
      </w:r>
      <w:r w:rsidR="00A7350F" w:rsidRPr="00A7350F">
        <w:rPr>
          <w:rFonts w:ascii="Arial" w:eastAsia="Times New Roman" w:hAnsi="Arial" w:cs="Arial"/>
          <w:color w:val="1A1C1E"/>
          <w:kern w:val="0"/>
          <w:lang w:eastAsia="de-DE"/>
          <w14:ligatures w14:val="none"/>
        </w:rPr>
        <w:t xml:space="preserve">Das Projekt verbindet Künstliche Intelligenz und Natur aus Perspektiven von </w:t>
      </w:r>
      <w:proofErr w:type="spellStart"/>
      <w:r w:rsidR="00A7350F" w:rsidRPr="00A7350F">
        <w:rPr>
          <w:rFonts w:ascii="Arial" w:eastAsia="Times New Roman" w:hAnsi="Arial" w:cs="Arial"/>
          <w:color w:val="1A1C1E"/>
          <w:kern w:val="0"/>
          <w:lang w:eastAsia="de-DE"/>
          <w14:ligatures w14:val="none"/>
        </w:rPr>
        <w:t>Ecocriticism</w:t>
      </w:r>
      <w:proofErr w:type="spellEnd"/>
      <w:r w:rsidR="00A7350F" w:rsidRPr="00A7350F">
        <w:rPr>
          <w:rFonts w:ascii="Arial" w:eastAsia="Times New Roman" w:hAnsi="Arial" w:cs="Arial"/>
          <w:color w:val="1A1C1E"/>
          <w:kern w:val="0"/>
          <w:lang w:eastAsia="de-DE"/>
          <w14:ligatures w14:val="none"/>
        </w:rPr>
        <w:t xml:space="preserve">, Medien- und Kulturtheorie. </w:t>
      </w:r>
    </w:p>
    <w:p w14:paraId="570784BB" w14:textId="25A7ACF1" w:rsidR="00A7350F" w:rsidRDefault="00A7350F" w:rsidP="00A7350F">
      <w:pPr>
        <w:spacing w:after="270" w:line="300" w:lineRule="atLeast"/>
        <w:rPr>
          <w:rFonts w:ascii="Arial" w:eastAsia="Times New Roman" w:hAnsi="Arial" w:cs="Arial"/>
          <w:color w:val="1A1C1E"/>
          <w:kern w:val="0"/>
          <w:lang w:eastAsia="de-DE"/>
          <w14:ligatures w14:val="none"/>
        </w:rPr>
      </w:pPr>
      <w:r w:rsidRPr="00A7350F">
        <w:rPr>
          <w:rFonts w:ascii="Arial" w:eastAsia="Times New Roman" w:hAnsi="Arial" w:cs="Arial"/>
          <w:color w:val="1A1C1E"/>
          <w:kern w:val="0"/>
          <w:lang w:eastAsia="de-DE"/>
          <w14:ligatures w14:val="none"/>
        </w:rPr>
        <w:t>Im Zentrum steht die Frage, ob Technik und Natur wirklich Gegenspieler</w:t>
      </w:r>
      <w:r w:rsidR="006262D3">
        <w:rPr>
          <w:rFonts w:ascii="Arial" w:eastAsia="Times New Roman" w:hAnsi="Arial" w:cs="Arial"/>
          <w:color w:val="1A1C1E"/>
          <w:kern w:val="0"/>
          <w:lang w:eastAsia="de-DE"/>
          <w14:ligatures w14:val="none"/>
        </w:rPr>
        <w:t xml:space="preserve"> sind/voneinander getrennt existieren</w:t>
      </w:r>
      <w:r w:rsidRPr="00A7350F">
        <w:rPr>
          <w:rFonts w:ascii="Arial" w:eastAsia="Times New Roman" w:hAnsi="Arial" w:cs="Arial"/>
          <w:color w:val="1A1C1E"/>
          <w:kern w:val="0"/>
          <w:lang w:eastAsia="de-DE"/>
          <w14:ligatures w14:val="none"/>
        </w:rPr>
        <w:t xml:space="preserve"> oder ob wir im Anthropozän neue Erzählweisen brauchen</w:t>
      </w:r>
    </w:p>
    <w:p w14:paraId="14F00AF3" w14:textId="4AB0CA67" w:rsidR="003561D8" w:rsidRPr="00023D76" w:rsidRDefault="00A7350F" w:rsidP="00023D76">
      <w:pPr>
        <w:rPr>
          <w:rFonts w:ascii="Arial" w:hAnsi="Arial" w:cs="Arial"/>
          <w:b/>
          <w:bCs/>
        </w:rPr>
      </w:pPr>
      <w:r w:rsidRPr="00A7350F">
        <w:rPr>
          <w:rFonts w:ascii="Arial" w:hAnsi="Arial" w:cs="Arial"/>
          <w:b/>
          <w:bCs/>
        </w:rPr>
        <w:t>Die Tour:</w:t>
      </w:r>
      <w:r w:rsidR="00023D76">
        <w:rPr>
          <w:rFonts w:ascii="Arial" w:hAnsi="Arial" w:cs="Arial"/>
          <w:b/>
          <w:bCs/>
        </w:rPr>
        <w:br/>
      </w:r>
      <w:r w:rsidR="003561D8" w:rsidRPr="003561D8">
        <w:rPr>
          <w:rFonts w:ascii="Arial" w:hAnsi="Arial" w:cs="Arial"/>
        </w:rPr>
        <w:t xml:space="preserve">Im </w:t>
      </w:r>
      <w:r w:rsidR="003561D8" w:rsidRPr="003561D8">
        <w:rPr>
          <w:rFonts w:ascii="Arial" w:hAnsi="Arial" w:cs="Arial"/>
        </w:rPr>
        <w:t xml:space="preserve">Rahmen dieses Projektmoduls dient der Begriff des „Digitalen Gartens“ als zentrale kulturtheoretische Leitmetapher und Erkenntnismodell. Historisch und kulturwissenschaftlich betrachtet, markiert der Garten keinen unberührten Naturraum, sondern fungiert als klassische Kontaktzone, in der Natur und menschliche Kulturtechnik aufeinandertreffen. Natur wird im Garten nicht sich selbst überlassen, sondern durch intentionale menschliche Eingriffe </w:t>
      </w:r>
      <w:r w:rsidR="003561D8">
        <w:rPr>
          <w:rFonts w:ascii="Arial" w:hAnsi="Arial" w:cs="Arial"/>
        </w:rPr>
        <w:t>(</w:t>
      </w:r>
      <w:r w:rsidR="003561D8" w:rsidRPr="003561D8">
        <w:rPr>
          <w:rFonts w:ascii="Arial" w:hAnsi="Arial" w:cs="Arial"/>
        </w:rPr>
        <w:t>Werkzeuggebrauch, architektonische Planung und Züchtung</w:t>
      </w:r>
      <w:r w:rsidR="003561D8">
        <w:rPr>
          <w:rFonts w:ascii="Arial" w:hAnsi="Arial" w:cs="Arial"/>
        </w:rPr>
        <w:t>)</w:t>
      </w:r>
      <w:r w:rsidR="003561D8" w:rsidRPr="003561D8">
        <w:rPr>
          <w:rFonts w:ascii="Arial" w:hAnsi="Arial" w:cs="Arial"/>
        </w:rPr>
        <w:t xml:space="preserve"> geformt und kultiviert. Der Garten ist somit ein inhärent hybrider Raum, der die strikte Dichotomie von „Natur“ und „Kultur“ auflöst.</w:t>
      </w:r>
      <w:r w:rsidR="003561D8">
        <w:rPr>
          <w:rFonts w:ascii="Arial" w:hAnsi="Arial" w:cs="Arial"/>
        </w:rPr>
        <w:t xml:space="preserve"> </w:t>
      </w:r>
      <w:r w:rsidR="003561D8" w:rsidRPr="003561D8">
        <w:rPr>
          <w:rFonts w:ascii="Arial" w:hAnsi="Arial" w:cs="Arial"/>
        </w:rPr>
        <w:br/>
        <w:t xml:space="preserve">Übertragen auf den Forschungsstandort </w:t>
      </w:r>
      <w:proofErr w:type="spellStart"/>
      <w:r w:rsidR="003561D8" w:rsidRPr="003561D8">
        <w:rPr>
          <w:rFonts w:ascii="Arial" w:hAnsi="Arial" w:cs="Arial"/>
        </w:rPr>
        <w:t>Cyber</w:t>
      </w:r>
      <w:proofErr w:type="spellEnd"/>
      <w:r w:rsidR="003561D8" w:rsidRPr="003561D8">
        <w:rPr>
          <w:rFonts w:ascii="Arial" w:hAnsi="Arial" w:cs="Arial"/>
        </w:rPr>
        <w:t xml:space="preserve"> Valley und die Entwicklung Künstlicher Intelligenz ermöglicht dieses Bild einen entscheidenden Perspektivwechsel: An diesem Ort werden primär Datennetze, Algorithmen und Rechenmodelle „kultiviert“. Der gängige Diskurs um Digitalisierung und KI nutzt oft Metaphern des Ätherischen und Immateriellen (wie z. B. die Cloud), die eine Entkopplung von der physischen Welt suggerieren.</w:t>
      </w:r>
      <w:r w:rsidR="003561D8">
        <w:rPr>
          <w:rFonts w:ascii="Arial" w:hAnsi="Arial" w:cs="Arial"/>
        </w:rPr>
        <w:t xml:space="preserve"> </w:t>
      </w:r>
      <w:r w:rsidR="003561D8" w:rsidRPr="003561D8">
        <w:rPr>
          <w:rFonts w:ascii="Arial" w:hAnsi="Arial" w:cs="Arial"/>
        </w:rPr>
        <w:t>Die Metapher des Gartens korrigiert dieses Narrativ</w:t>
      </w:r>
      <w:r w:rsidR="003561D8">
        <w:rPr>
          <w:rFonts w:ascii="Arial" w:hAnsi="Arial" w:cs="Arial"/>
        </w:rPr>
        <w:t xml:space="preserve">. </w:t>
      </w:r>
      <w:r w:rsidR="003561D8" w:rsidRPr="003561D8">
        <w:rPr>
          <w:rFonts w:ascii="Arial" w:hAnsi="Arial" w:cs="Arial"/>
        </w:rPr>
        <w:t xml:space="preserve">So wie ein physischer Garten untrennbar mit dem Boden, dem Wasser und den Nährstoffen verbunden ist, in denen er wurzelt, ist auch die digitale Kultivierung im </w:t>
      </w:r>
      <w:proofErr w:type="spellStart"/>
      <w:r w:rsidR="003561D8" w:rsidRPr="003561D8">
        <w:rPr>
          <w:rFonts w:ascii="Arial" w:hAnsi="Arial" w:cs="Arial"/>
        </w:rPr>
        <w:t>Cyber</w:t>
      </w:r>
      <w:proofErr w:type="spellEnd"/>
      <w:r w:rsidR="003561D8" w:rsidRPr="003561D8">
        <w:rPr>
          <w:rFonts w:ascii="Arial" w:hAnsi="Arial" w:cs="Arial"/>
        </w:rPr>
        <w:t xml:space="preserve"> Valley tief </w:t>
      </w:r>
      <w:r w:rsidR="003561D8">
        <w:rPr>
          <w:rFonts w:ascii="Arial" w:hAnsi="Arial" w:cs="Arial"/>
        </w:rPr>
        <w:t>mit</w:t>
      </w:r>
      <w:r w:rsidR="003561D8" w:rsidRPr="003561D8">
        <w:rPr>
          <w:rFonts w:ascii="Arial" w:hAnsi="Arial" w:cs="Arial"/>
        </w:rPr>
        <w:t xml:space="preserve"> materielle</w:t>
      </w:r>
      <w:r w:rsidR="003561D8">
        <w:rPr>
          <w:rFonts w:ascii="Arial" w:hAnsi="Arial" w:cs="Arial"/>
        </w:rPr>
        <w:t>n</w:t>
      </w:r>
      <w:r w:rsidR="003561D8" w:rsidRPr="003561D8">
        <w:rPr>
          <w:rFonts w:ascii="Arial" w:hAnsi="Arial" w:cs="Arial"/>
        </w:rPr>
        <w:t xml:space="preserve"> und geologische</w:t>
      </w:r>
      <w:r w:rsidR="003561D8">
        <w:rPr>
          <w:rFonts w:ascii="Arial" w:hAnsi="Arial" w:cs="Arial"/>
        </w:rPr>
        <w:t>n</w:t>
      </w:r>
      <w:r w:rsidR="003561D8" w:rsidRPr="003561D8">
        <w:rPr>
          <w:rFonts w:ascii="Arial" w:hAnsi="Arial" w:cs="Arial"/>
        </w:rPr>
        <w:t xml:space="preserve"> Prozesse</w:t>
      </w:r>
      <w:r w:rsidR="003561D8">
        <w:rPr>
          <w:rFonts w:ascii="Arial" w:hAnsi="Arial" w:cs="Arial"/>
        </w:rPr>
        <w:t>n</w:t>
      </w:r>
      <w:r w:rsidR="003561D8" w:rsidRPr="003561D8">
        <w:rPr>
          <w:rFonts w:ascii="Arial" w:hAnsi="Arial" w:cs="Arial"/>
        </w:rPr>
        <w:t xml:space="preserve"> </w:t>
      </w:r>
      <w:r w:rsidR="003561D8">
        <w:rPr>
          <w:rFonts w:ascii="Arial" w:hAnsi="Arial" w:cs="Arial"/>
        </w:rPr>
        <w:t>verbunden</w:t>
      </w:r>
      <w:r w:rsidR="003561D8" w:rsidRPr="003561D8">
        <w:rPr>
          <w:rFonts w:ascii="Arial" w:hAnsi="Arial" w:cs="Arial"/>
        </w:rPr>
        <w:t>. Die vermeintlich immaterielle digitale Arbeit manifestiert sich in massiver ökologischer Materialität</w:t>
      </w:r>
      <w:r w:rsidR="003561D8">
        <w:rPr>
          <w:rFonts w:ascii="Arial" w:hAnsi="Arial" w:cs="Arial"/>
        </w:rPr>
        <w:t xml:space="preserve">, </w:t>
      </w:r>
      <w:r w:rsidR="003561D8" w:rsidRPr="003561D8">
        <w:rPr>
          <w:rFonts w:ascii="Arial" w:hAnsi="Arial" w:cs="Arial"/>
        </w:rPr>
        <w:t>vom Abbau seltener Erden für Hardware über den enormen Energie- und Wasserverbrauch von Rechenzentren bis hin zu den direkten Auswirkungen auf das globale Klimasystem.</w:t>
      </w:r>
      <w:r w:rsidR="003561D8" w:rsidRPr="003561D8">
        <w:rPr>
          <w:rFonts w:ascii="Arial" w:hAnsi="Arial" w:cs="Arial"/>
        </w:rPr>
        <w:br/>
        <w:t xml:space="preserve">Die konzipierte digitale Tour </w:t>
      </w:r>
      <w:r w:rsidR="003561D8">
        <w:rPr>
          <w:rFonts w:ascii="Arial" w:hAnsi="Arial" w:cs="Arial"/>
        </w:rPr>
        <w:t>greift</w:t>
      </w:r>
      <w:r w:rsidR="003561D8" w:rsidRPr="003561D8">
        <w:rPr>
          <w:rFonts w:ascii="Arial" w:hAnsi="Arial" w:cs="Arial"/>
        </w:rPr>
        <w:t xml:space="preserve"> diese theoretische Prämisse didaktisch</w:t>
      </w:r>
      <w:r w:rsidR="003561D8">
        <w:rPr>
          <w:rFonts w:ascii="Arial" w:hAnsi="Arial" w:cs="Arial"/>
        </w:rPr>
        <w:t xml:space="preserve"> auf</w:t>
      </w:r>
      <w:r w:rsidR="00023D76">
        <w:rPr>
          <w:rFonts w:ascii="Arial" w:hAnsi="Arial" w:cs="Arial"/>
        </w:rPr>
        <w:t xml:space="preserve">. </w:t>
      </w:r>
      <w:r w:rsidR="003561D8" w:rsidRPr="003561D8">
        <w:rPr>
          <w:rFonts w:ascii="Arial" w:hAnsi="Arial" w:cs="Arial"/>
        </w:rPr>
        <w:t>Die Besucher*innen bewegen sich physisch durch reale Landschaftselemente (Wiesen, Waldrand) in unmittelbarer Nähe zur Hochtechnologie-Infrastruktur.</w:t>
      </w:r>
      <w:r w:rsidR="003561D8">
        <w:rPr>
          <w:rFonts w:ascii="Arial" w:hAnsi="Arial" w:cs="Arial"/>
        </w:rPr>
        <w:t xml:space="preserve"> </w:t>
      </w:r>
      <w:r w:rsidR="003561D8" w:rsidRPr="003561D8">
        <w:rPr>
          <w:rFonts w:ascii="Arial" w:hAnsi="Arial" w:cs="Arial"/>
        </w:rPr>
        <w:t>Angeleitet durch das Smartphone lesen und interagieren sie an spezifischen Stationen mit Texten, die aus der Perspektive des </w:t>
      </w:r>
      <w:proofErr w:type="spellStart"/>
      <w:r w:rsidR="003561D8" w:rsidRPr="003561D8">
        <w:rPr>
          <w:rFonts w:ascii="Arial" w:hAnsi="Arial" w:cs="Arial"/>
        </w:rPr>
        <w:t>Ecocriticism</w:t>
      </w:r>
      <w:proofErr w:type="spellEnd"/>
      <w:r w:rsidR="003561D8" w:rsidRPr="003561D8">
        <w:rPr>
          <w:rFonts w:ascii="Arial" w:hAnsi="Arial" w:cs="Arial"/>
        </w:rPr>
        <w:t xml:space="preserve"> und der Medienökologie beleuchten, wie die </w:t>
      </w:r>
      <w:r w:rsidR="003561D8" w:rsidRPr="003561D8">
        <w:rPr>
          <w:rFonts w:ascii="Arial" w:hAnsi="Arial" w:cs="Arial"/>
        </w:rPr>
        <w:lastRenderedPageBreak/>
        <w:t>digitale Welt eben jene physische Natur durchdringt und formt</w:t>
      </w:r>
      <w:r w:rsidR="003561D8">
        <w:rPr>
          <w:rFonts w:ascii="Arial" w:hAnsi="Arial" w:cs="Arial"/>
        </w:rPr>
        <w:t xml:space="preserve"> (und andersherum). </w:t>
      </w:r>
      <w:r w:rsidR="003561D8" w:rsidRPr="003561D8">
        <w:rPr>
          <w:rFonts w:ascii="Arial" w:hAnsi="Arial" w:cs="Arial"/>
        </w:rPr>
        <w:t xml:space="preserve"> </w:t>
      </w:r>
      <w:r w:rsidR="003561D8">
        <w:rPr>
          <w:rFonts w:ascii="Arial" w:hAnsi="Arial" w:cs="Arial"/>
        </w:rPr>
        <w:br/>
      </w:r>
    </w:p>
    <w:p w14:paraId="75F0C429" w14:textId="77777777" w:rsidR="003561D8" w:rsidRDefault="003561D8" w:rsidP="003561D8">
      <w:pPr>
        <w:spacing w:after="270" w:line="300" w:lineRule="atLeast"/>
        <w:rPr>
          <w:rFonts w:ascii="Arial" w:eastAsia="Times New Roman" w:hAnsi="Arial" w:cs="Arial"/>
          <w:b/>
          <w:bCs/>
          <w:color w:val="1A1C1E"/>
          <w:kern w:val="0"/>
          <w:lang w:eastAsia="de-DE"/>
          <w14:ligatures w14:val="none"/>
        </w:rPr>
      </w:pPr>
      <w:r w:rsidRPr="003561D8">
        <w:rPr>
          <w:rFonts w:ascii="Arial" w:hAnsi="Arial" w:cs="Arial"/>
        </w:rPr>
        <w:t>Ziel der Tour ist es, die oft unsichtbare Materialität und die ökologischen Verflechtungen von KI am konkreten Ort greifbar zu machen und zu reflektieren, wie sich Natur und Technik im Anthropozän zunehmend zu neuen, untrennbaren hybriden Systemen verschränken.</w:t>
      </w:r>
      <w:r w:rsidRPr="003561D8">
        <w:rPr>
          <w:rFonts w:ascii="Arial" w:eastAsia="Times New Roman" w:hAnsi="Arial" w:cs="Arial"/>
          <w:b/>
          <w:bCs/>
          <w:color w:val="1A1C1E"/>
          <w:kern w:val="0"/>
          <w:lang w:eastAsia="de-DE"/>
          <w14:ligatures w14:val="none"/>
        </w:rPr>
        <w:t xml:space="preserve"> </w:t>
      </w:r>
    </w:p>
    <w:p w14:paraId="6656C7B2" w14:textId="7028CA58" w:rsidR="003561D8" w:rsidRPr="003561D8" w:rsidRDefault="003561D8" w:rsidP="003561D8">
      <w:pPr>
        <w:pStyle w:val="Listenabsatz"/>
        <w:numPr>
          <w:ilvl w:val="0"/>
          <w:numId w:val="22"/>
        </w:numPr>
        <w:spacing w:after="270" w:line="300" w:lineRule="atLeast"/>
        <w:rPr>
          <w:rFonts w:ascii="Arial" w:eastAsia="Times New Roman" w:hAnsi="Arial" w:cs="Arial"/>
          <w:color w:val="1A1C1E"/>
          <w:kern w:val="0"/>
          <w:lang w:eastAsia="de-DE"/>
          <w14:ligatures w14:val="none"/>
        </w:rPr>
      </w:pPr>
      <w:r w:rsidRPr="003561D8">
        <w:rPr>
          <w:rFonts w:ascii="Arial" w:eastAsia="Times New Roman" w:hAnsi="Arial" w:cs="Arial"/>
          <w:color w:val="1A1C1E"/>
          <w:kern w:val="0"/>
          <w:lang w:eastAsia="de-DE"/>
          <w14:ligatures w14:val="none"/>
        </w:rPr>
        <w:t>Reflexion der Materialität und ökologischen Verflochtenheit von KI</w:t>
      </w:r>
    </w:p>
    <w:p w14:paraId="0A918079" w14:textId="2A37D733" w:rsidR="003561D8" w:rsidRPr="003561D8" w:rsidRDefault="003561D8" w:rsidP="003561D8">
      <w:pPr>
        <w:spacing w:before="100" w:beforeAutospacing="1" w:after="270" w:line="315" w:lineRule="atLeast"/>
        <w:rPr>
          <w:rFonts w:ascii="Arial" w:hAnsi="Arial" w:cs="Arial"/>
        </w:rPr>
      </w:pPr>
    </w:p>
    <w:p w14:paraId="468DDE34" w14:textId="77777777" w:rsidR="00A7350F" w:rsidRDefault="00A7350F" w:rsidP="00FD3B23">
      <w:pPr>
        <w:jc w:val="both"/>
        <w:rPr>
          <w:rFonts w:ascii="Arial" w:hAnsi="Arial" w:cs="Arial"/>
          <w:b/>
          <w:bCs/>
        </w:rPr>
      </w:pPr>
    </w:p>
    <w:p w14:paraId="43AED79C" w14:textId="77777777" w:rsidR="00A7350F" w:rsidRDefault="00A7350F" w:rsidP="00FD3B23">
      <w:pPr>
        <w:jc w:val="both"/>
        <w:rPr>
          <w:rFonts w:ascii="Arial" w:hAnsi="Arial" w:cs="Arial"/>
          <w:b/>
          <w:bCs/>
        </w:rPr>
      </w:pPr>
    </w:p>
    <w:p w14:paraId="79631A35" w14:textId="77777777" w:rsidR="00A7350F" w:rsidRDefault="00A7350F" w:rsidP="00FD3B23">
      <w:pPr>
        <w:jc w:val="both"/>
        <w:rPr>
          <w:rFonts w:ascii="Arial" w:hAnsi="Arial" w:cs="Arial"/>
          <w:b/>
          <w:bCs/>
        </w:rPr>
      </w:pPr>
    </w:p>
    <w:p w14:paraId="6C19D5E7" w14:textId="77777777" w:rsidR="00A7350F" w:rsidRDefault="00A7350F" w:rsidP="00FD3B23">
      <w:pPr>
        <w:jc w:val="both"/>
        <w:rPr>
          <w:rFonts w:ascii="Arial" w:hAnsi="Arial" w:cs="Arial"/>
          <w:b/>
          <w:bCs/>
        </w:rPr>
      </w:pPr>
    </w:p>
    <w:p w14:paraId="273DF3F9" w14:textId="77777777" w:rsidR="00456910" w:rsidRDefault="00456910" w:rsidP="00FD3B23">
      <w:pPr>
        <w:jc w:val="both"/>
        <w:rPr>
          <w:rFonts w:ascii="Arial" w:hAnsi="Arial" w:cs="Arial"/>
          <w:b/>
          <w:bCs/>
        </w:rPr>
      </w:pPr>
    </w:p>
    <w:p w14:paraId="65A4469E" w14:textId="77777777" w:rsidR="006262D3" w:rsidRDefault="006262D3" w:rsidP="00FD3B23">
      <w:pPr>
        <w:jc w:val="both"/>
        <w:rPr>
          <w:rFonts w:ascii="Arial" w:hAnsi="Arial" w:cs="Arial"/>
          <w:b/>
          <w:bCs/>
        </w:rPr>
      </w:pPr>
    </w:p>
    <w:p w14:paraId="37FEBDEE" w14:textId="77777777" w:rsidR="006262D3" w:rsidRDefault="006262D3" w:rsidP="00FD3B23">
      <w:pPr>
        <w:jc w:val="both"/>
        <w:rPr>
          <w:rFonts w:ascii="Arial" w:hAnsi="Arial" w:cs="Arial"/>
          <w:b/>
          <w:bCs/>
        </w:rPr>
      </w:pPr>
    </w:p>
    <w:p w14:paraId="39438702" w14:textId="77777777" w:rsidR="006262D3" w:rsidRDefault="006262D3" w:rsidP="00FD3B23">
      <w:pPr>
        <w:jc w:val="both"/>
        <w:rPr>
          <w:rFonts w:ascii="Arial" w:hAnsi="Arial" w:cs="Arial"/>
          <w:b/>
          <w:bCs/>
        </w:rPr>
      </w:pPr>
    </w:p>
    <w:p w14:paraId="6DA1C94F" w14:textId="77777777" w:rsidR="006262D3" w:rsidRDefault="006262D3" w:rsidP="00FD3B23">
      <w:pPr>
        <w:jc w:val="both"/>
        <w:rPr>
          <w:rFonts w:ascii="Arial" w:hAnsi="Arial" w:cs="Arial"/>
          <w:b/>
          <w:bCs/>
        </w:rPr>
      </w:pPr>
    </w:p>
    <w:p w14:paraId="050DE618" w14:textId="77777777" w:rsidR="003561D8" w:rsidRDefault="003561D8" w:rsidP="00FD3B23">
      <w:pPr>
        <w:jc w:val="both"/>
        <w:rPr>
          <w:rFonts w:ascii="Arial" w:hAnsi="Arial" w:cs="Arial"/>
          <w:b/>
          <w:bCs/>
        </w:rPr>
      </w:pPr>
    </w:p>
    <w:p w14:paraId="30DFB7C0" w14:textId="77777777" w:rsidR="003561D8" w:rsidRDefault="003561D8" w:rsidP="00FD3B23">
      <w:pPr>
        <w:jc w:val="both"/>
        <w:rPr>
          <w:rFonts w:ascii="Arial" w:hAnsi="Arial" w:cs="Arial"/>
          <w:b/>
          <w:bCs/>
        </w:rPr>
      </w:pPr>
    </w:p>
    <w:p w14:paraId="375F09E5" w14:textId="77777777" w:rsidR="003561D8" w:rsidRDefault="003561D8" w:rsidP="00FD3B23">
      <w:pPr>
        <w:jc w:val="both"/>
        <w:rPr>
          <w:rFonts w:ascii="Arial" w:hAnsi="Arial" w:cs="Arial"/>
          <w:b/>
          <w:bCs/>
        </w:rPr>
      </w:pPr>
    </w:p>
    <w:p w14:paraId="54FF8E40" w14:textId="77777777" w:rsidR="003561D8" w:rsidRDefault="003561D8" w:rsidP="00FD3B23">
      <w:pPr>
        <w:jc w:val="both"/>
        <w:rPr>
          <w:rFonts w:ascii="Arial" w:hAnsi="Arial" w:cs="Arial"/>
          <w:b/>
          <w:bCs/>
        </w:rPr>
      </w:pPr>
    </w:p>
    <w:p w14:paraId="21F28999" w14:textId="77777777" w:rsidR="003561D8" w:rsidRDefault="003561D8" w:rsidP="00FD3B23">
      <w:pPr>
        <w:jc w:val="both"/>
        <w:rPr>
          <w:rFonts w:ascii="Arial" w:hAnsi="Arial" w:cs="Arial"/>
          <w:b/>
          <w:bCs/>
        </w:rPr>
      </w:pPr>
    </w:p>
    <w:p w14:paraId="31367F91" w14:textId="77777777" w:rsidR="003561D8" w:rsidRDefault="003561D8" w:rsidP="00FD3B23">
      <w:pPr>
        <w:jc w:val="both"/>
        <w:rPr>
          <w:rFonts w:ascii="Arial" w:hAnsi="Arial" w:cs="Arial"/>
          <w:b/>
          <w:bCs/>
        </w:rPr>
      </w:pPr>
    </w:p>
    <w:p w14:paraId="37F3231C" w14:textId="77777777" w:rsidR="003561D8" w:rsidRDefault="003561D8" w:rsidP="00FD3B23">
      <w:pPr>
        <w:jc w:val="both"/>
        <w:rPr>
          <w:rFonts w:ascii="Arial" w:hAnsi="Arial" w:cs="Arial"/>
          <w:b/>
          <w:bCs/>
        </w:rPr>
      </w:pPr>
    </w:p>
    <w:p w14:paraId="03E0DA79" w14:textId="77777777" w:rsidR="003561D8" w:rsidRDefault="003561D8" w:rsidP="00FD3B23">
      <w:pPr>
        <w:jc w:val="both"/>
        <w:rPr>
          <w:rFonts w:ascii="Arial" w:hAnsi="Arial" w:cs="Arial"/>
          <w:b/>
          <w:bCs/>
        </w:rPr>
      </w:pPr>
    </w:p>
    <w:p w14:paraId="3AED84B0" w14:textId="77777777" w:rsidR="003561D8" w:rsidRDefault="003561D8" w:rsidP="00FD3B23">
      <w:pPr>
        <w:jc w:val="both"/>
        <w:rPr>
          <w:rFonts w:ascii="Arial" w:hAnsi="Arial" w:cs="Arial"/>
          <w:b/>
          <w:bCs/>
        </w:rPr>
      </w:pPr>
    </w:p>
    <w:p w14:paraId="642D4FD8" w14:textId="77777777" w:rsidR="003561D8" w:rsidRDefault="003561D8" w:rsidP="00FD3B23">
      <w:pPr>
        <w:jc w:val="both"/>
        <w:rPr>
          <w:rFonts w:ascii="Arial" w:hAnsi="Arial" w:cs="Arial"/>
          <w:b/>
          <w:bCs/>
        </w:rPr>
      </w:pPr>
    </w:p>
    <w:p w14:paraId="4098DAE2" w14:textId="77777777" w:rsidR="003561D8" w:rsidRDefault="003561D8" w:rsidP="00FD3B23">
      <w:pPr>
        <w:jc w:val="both"/>
        <w:rPr>
          <w:rFonts w:ascii="Arial" w:hAnsi="Arial" w:cs="Arial"/>
          <w:b/>
          <w:bCs/>
        </w:rPr>
      </w:pPr>
    </w:p>
    <w:p w14:paraId="1D821465" w14:textId="77777777" w:rsidR="006262D3" w:rsidRDefault="006262D3" w:rsidP="00FD3B23">
      <w:pPr>
        <w:jc w:val="both"/>
        <w:rPr>
          <w:rFonts w:ascii="Arial" w:hAnsi="Arial" w:cs="Arial"/>
          <w:b/>
          <w:bCs/>
        </w:rPr>
      </w:pPr>
    </w:p>
    <w:p w14:paraId="6BC3CA23" w14:textId="77777777" w:rsidR="00023D76" w:rsidRDefault="00023D76" w:rsidP="00FD3B23">
      <w:pPr>
        <w:jc w:val="both"/>
        <w:rPr>
          <w:rFonts w:ascii="Arial" w:hAnsi="Arial" w:cs="Arial"/>
          <w:b/>
          <w:bCs/>
        </w:rPr>
      </w:pPr>
    </w:p>
    <w:p w14:paraId="371BA6CF" w14:textId="77777777" w:rsidR="006262D3" w:rsidRDefault="006262D3" w:rsidP="00FD3B23">
      <w:pPr>
        <w:jc w:val="both"/>
        <w:rPr>
          <w:rFonts w:ascii="Arial" w:hAnsi="Arial" w:cs="Arial"/>
          <w:b/>
          <w:bCs/>
        </w:rPr>
      </w:pPr>
    </w:p>
    <w:p w14:paraId="2AE7441D" w14:textId="59D04D9A" w:rsidR="002E2C80" w:rsidRPr="00CF68C1" w:rsidRDefault="002E2C80" w:rsidP="00FD3B23">
      <w:pPr>
        <w:jc w:val="both"/>
        <w:rPr>
          <w:rFonts w:ascii="Arial" w:hAnsi="Arial" w:cs="Arial"/>
          <w:b/>
          <w:bCs/>
        </w:rPr>
      </w:pPr>
      <w:r w:rsidRPr="00CF68C1">
        <w:rPr>
          <w:rFonts w:ascii="Arial" w:hAnsi="Arial" w:cs="Arial"/>
          <w:b/>
          <w:bCs/>
        </w:rPr>
        <w:lastRenderedPageBreak/>
        <w:t>Die Stationen</w:t>
      </w:r>
      <w:r w:rsidR="00A7350F">
        <w:rPr>
          <w:rFonts w:ascii="Arial" w:hAnsi="Arial" w:cs="Arial"/>
          <w:b/>
          <w:bCs/>
        </w:rPr>
        <w:t>:</w:t>
      </w:r>
    </w:p>
    <w:p w14:paraId="22E62C89" w14:textId="1A6AACF2" w:rsidR="006558BC" w:rsidRPr="002614BA" w:rsidRDefault="006262D3" w:rsidP="006262D3">
      <w:pPr>
        <w:pStyle w:val="berschrift1"/>
        <w:ind w:left="720"/>
        <w:rPr>
          <w:rFonts w:ascii="Arial" w:hAnsi="Arial" w:cs="Arial"/>
          <w:b/>
          <w:bCs/>
          <w:szCs w:val="24"/>
          <w:highlight w:val="yellow"/>
        </w:rPr>
      </w:pPr>
      <w:r>
        <w:rPr>
          <w:rFonts w:ascii="Arial" w:hAnsi="Arial" w:cs="Arial"/>
          <w:b/>
          <w:bCs/>
          <w:szCs w:val="24"/>
          <w:highlight w:val="yellow"/>
        </w:rPr>
        <w:t xml:space="preserve">Station 1: </w:t>
      </w:r>
      <w:r w:rsidR="00DE2E81" w:rsidRPr="002614BA">
        <w:rPr>
          <w:rFonts w:ascii="Arial" w:hAnsi="Arial" w:cs="Arial"/>
          <w:b/>
          <w:bCs/>
          <w:szCs w:val="24"/>
          <w:highlight w:val="yellow"/>
        </w:rPr>
        <w:t>Einführung in Begriffe und Theorien</w:t>
      </w:r>
    </w:p>
    <w:p w14:paraId="6C84C2CF" w14:textId="772179A0" w:rsidR="00DE2E81" w:rsidRPr="0056639D" w:rsidRDefault="00DE2E81" w:rsidP="00DE2E81">
      <w:pPr>
        <w:pStyle w:val="Listenabsatz"/>
        <w:numPr>
          <w:ilvl w:val="0"/>
          <w:numId w:val="10"/>
        </w:numPr>
        <w:jc w:val="both"/>
        <w:rPr>
          <w:rFonts w:ascii="Arial" w:hAnsi="Arial" w:cs="Arial"/>
          <w:b/>
          <w:bCs/>
        </w:rPr>
      </w:pPr>
      <w:r w:rsidRPr="0056639D">
        <w:rPr>
          <w:rFonts w:ascii="Arial" w:hAnsi="Arial" w:cs="Arial"/>
          <w:b/>
          <w:bCs/>
        </w:rPr>
        <w:t>Anthropozän</w:t>
      </w:r>
      <w:r w:rsidR="002F7469" w:rsidRPr="0056639D">
        <w:rPr>
          <w:rFonts w:ascii="Arial" w:hAnsi="Arial" w:cs="Arial"/>
          <w:b/>
          <w:bCs/>
        </w:rPr>
        <w:t xml:space="preserve">: </w:t>
      </w:r>
    </w:p>
    <w:p w14:paraId="0C197C07" w14:textId="3681C190" w:rsidR="0056639D" w:rsidRDefault="0056639D" w:rsidP="0056639D">
      <w:pPr>
        <w:pStyle w:val="Listenabsatz"/>
        <w:ind w:left="1080"/>
        <w:jc w:val="both"/>
      </w:pPr>
      <w:r w:rsidRPr="002614BA">
        <w:rPr>
          <w:rFonts w:ascii="Arial" w:hAnsi="Arial" w:cs="Arial"/>
          <w:u w:val="single"/>
        </w:rPr>
        <w:t>Kernidee</w:t>
      </w:r>
      <w:r>
        <w:rPr>
          <w:rFonts w:ascii="Arial" w:hAnsi="Arial" w:cs="Arial"/>
        </w:rPr>
        <w:t xml:space="preserve">: </w:t>
      </w:r>
      <w:r w:rsidRPr="0056639D">
        <w:rPr>
          <w:rFonts w:ascii="Arial" w:hAnsi="Arial" w:cs="Arial"/>
        </w:rPr>
        <w:t xml:space="preserve">Das Anthropozän (von altgriechisch </w:t>
      </w:r>
      <w:proofErr w:type="spellStart"/>
      <w:r w:rsidRPr="0056639D">
        <w:rPr>
          <w:rFonts w:ascii="Arial" w:hAnsi="Arial" w:cs="Arial"/>
        </w:rPr>
        <w:t>ánthropos</w:t>
      </w:r>
      <w:proofErr w:type="spellEnd"/>
      <w:r w:rsidRPr="0056639D">
        <w:rPr>
          <w:rFonts w:ascii="Arial" w:hAnsi="Arial" w:cs="Arial"/>
        </w:rPr>
        <w:t xml:space="preserve"> „Mensch“ und </w:t>
      </w:r>
      <w:proofErr w:type="spellStart"/>
      <w:r w:rsidRPr="0056639D">
        <w:rPr>
          <w:rFonts w:ascii="Arial" w:hAnsi="Arial" w:cs="Arial"/>
        </w:rPr>
        <w:t>kainós</w:t>
      </w:r>
      <w:proofErr w:type="spellEnd"/>
      <w:r w:rsidRPr="0056639D">
        <w:rPr>
          <w:rFonts w:ascii="Arial" w:hAnsi="Arial" w:cs="Arial"/>
        </w:rPr>
        <w:t xml:space="preserve"> „neu“) ist ein vorgeschlagenes Erdzeitalter, in dem der Mensch zum entscheidenden geologischen Faktor geworden ist. Der Begriff verdeutlicht, dass menschliche Aktivitäten die biologischen, geologischen und atmosphärischen Prozesse der Erde mittlerweile stärker prägen als natürliche Kräfte.</w:t>
      </w:r>
      <w:r w:rsidR="006262D3">
        <w:rPr>
          <w:rStyle w:val="Funotenzeichen"/>
          <w:rFonts w:ascii="Arial" w:hAnsi="Arial" w:cs="Arial"/>
        </w:rPr>
        <w:footnoteReference w:id="1"/>
      </w:r>
    </w:p>
    <w:p w14:paraId="33CE1571" w14:textId="659123DB" w:rsidR="0056639D" w:rsidRPr="0056639D" w:rsidRDefault="0056639D" w:rsidP="0056639D">
      <w:pPr>
        <w:pStyle w:val="Listenabsatz"/>
        <w:ind w:left="1080"/>
        <w:jc w:val="both"/>
        <w:rPr>
          <w:rFonts w:ascii="Arial" w:hAnsi="Arial" w:cs="Arial"/>
        </w:rPr>
      </w:pPr>
      <w:r w:rsidRPr="0056639D">
        <w:rPr>
          <w:rFonts w:ascii="Arial" w:hAnsi="Arial" w:cs="Arial"/>
        </w:rPr>
        <w:t>Namensgeber: Der Begriff wurde im Jahr 2000 vom Nobelpreisträger Paul Crutzen populär gemacht.</w:t>
      </w:r>
    </w:p>
    <w:p w14:paraId="04195EBB" w14:textId="4203D2C2" w:rsidR="0056639D" w:rsidRPr="0056639D" w:rsidRDefault="0056639D" w:rsidP="0056639D">
      <w:pPr>
        <w:pStyle w:val="Listenabsatz"/>
        <w:ind w:left="1080"/>
        <w:jc w:val="both"/>
        <w:rPr>
          <w:rFonts w:ascii="Arial" w:hAnsi="Arial" w:cs="Arial"/>
        </w:rPr>
      </w:pPr>
      <w:r w:rsidRPr="0056639D">
        <w:rPr>
          <w:rFonts w:ascii="Arial" w:hAnsi="Arial" w:cs="Arial"/>
        </w:rPr>
        <w:t>Geologischer Status: Es ist (noch) keine offizielle Epoche. Ein Fachgremium lehnte die Aufnahme in die Erdzeitskala im März 2024 ab; wir leben offiziell weiterhin im Holozän.</w:t>
      </w:r>
      <w:r w:rsidR="006262D3">
        <w:rPr>
          <w:rStyle w:val="Funotenzeichen"/>
          <w:rFonts w:ascii="Arial" w:hAnsi="Arial" w:cs="Arial"/>
        </w:rPr>
        <w:footnoteReference w:id="2"/>
      </w:r>
    </w:p>
    <w:p w14:paraId="5C53D4C5" w14:textId="77777777" w:rsidR="0056639D" w:rsidRPr="0056639D" w:rsidRDefault="0056639D" w:rsidP="0056639D">
      <w:pPr>
        <w:pStyle w:val="Listenabsatz"/>
        <w:ind w:left="1080"/>
        <w:jc w:val="both"/>
        <w:rPr>
          <w:rFonts w:ascii="Arial" w:hAnsi="Arial" w:cs="Arial"/>
        </w:rPr>
      </w:pPr>
      <w:r w:rsidRPr="0056639D">
        <w:rPr>
          <w:rFonts w:ascii="Arial" w:hAnsi="Arial" w:cs="Arial"/>
        </w:rPr>
        <w:t>Startpunkt: Meist wird das Jahr 1950 („Große Beschleunigung“) oder der Beginn der Industriellen Revolution (um 1800) genannt.</w:t>
      </w:r>
    </w:p>
    <w:p w14:paraId="793332DA" w14:textId="6A841930" w:rsidR="002F7469" w:rsidRDefault="0056639D" w:rsidP="0056639D">
      <w:pPr>
        <w:pStyle w:val="Listenabsatz"/>
        <w:ind w:left="1080"/>
        <w:jc w:val="both"/>
        <w:rPr>
          <w:rFonts w:ascii="Arial" w:hAnsi="Arial" w:cs="Arial"/>
        </w:rPr>
      </w:pPr>
      <w:r>
        <w:rPr>
          <w:rFonts w:ascii="Arial" w:hAnsi="Arial" w:cs="Arial"/>
        </w:rPr>
        <w:t>Nachweise</w:t>
      </w:r>
      <w:r w:rsidRPr="0056639D">
        <w:rPr>
          <w:rFonts w:ascii="Arial" w:hAnsi="Arial" w:cs="Arial"/>
        </w:rPr>
        <w:t xml:space="preserve">: </w:t>
      </w:r>
      <w:r>
        <w:rPr>
          <w:rFonts w:ascii="Helvetica Neue" w:hAnsi="Helvetica Neue"/>
          <w:color w:val="0A0A0A"/>
          <w:shd w:val="clear" w:color="auto" w:fill="FFFFFF"/>
        </w:rPr>
        <w:t xml:space="preserve">Das Anthropozän wird </w:t>
      </w:r>
      <w:r w:rsidR="006262D3">
        <w:rPr>
          <w:rFonts w:ascii="Helvetica Neue" w:hAnsi="Helvetica Neue"/>
          <w:color w:val="0A0A0A"/>
          <w:shd w:val="clear" w:color="auto" w:fill="FFFFFF"/>
        </w:rPr>
        <w:t xml:space="preserve">unter anderem </w:t>
      </w:r>
      <w:r>
        <w:rPr>
          <w:rFonts w:ascii="Helvetica Neue" w:hAnsi="Helvetica Neue"/>
          <w:color w:val="0A0A0A"/>
          <w:shd w:val="clear" w:color="auto" w:fill="FFFFFF"/>
        </w:rPr>
        <w:t xml:space="preserve">durch bleibende Spuren in den Erdschichten definiert, die auch in Millionen von Jahren noch nachweisbar sein werden. Dazu zählen </w:t>
      </w:r>
      <w:r w:rsidRPr="0056639D">
        <w:rPr>
          <w:rFonts w:ascii="Arial" w:hAnsi="Arial" w:cs="Arial"/>
        </w:rPr>
        <w:t>Hinterlassenschaften wie Plastik, Radioaktivität, Beton und der massive Anstieg von CO2, die in den Bodenschichten dauerhaft nachweisbar bleiben</w:t>
      </w:r>
      <w:r w:rsidR="006262D3">
        <w:rPr>
          <w:rFonts w:ascii="Arial" w:hAnsi="Arial" w:cs="Arial"/>
        </w:rPr>
        <w:t>.</w:t>
      </w:r>
      <w:r w:rsidR="006262D3">
        <w:rPr>
          <w:rStyle w:val="Funotenzeichen"/>
          <w:rFonts w:ascii="Arial" w:hAnsi="Arial" w:cs="Arial"/>
        </w:rPr>
        <w:footnoteReference w:id="3"/>
      </w:r>
    </w:p>
    <w:p w14:paraId="6647DD5E" w14:textId="77777777" w:rsidR="0056639D" w:rsidRPr="0056639D" w:rsidRDefault="0056639D" w:rsidP="002F7469">
      <w:pPr>
        <w:pStyle w:val="Listenabsatz"/>
        <w:ind w:left="1080"/>
        <w:jc w:val="both"/>
        <w:rPr>
          <w:rFonts w:ascii="Arial" w:hAnsi="Arial" w:cs="Arial"/>
          <w:b/>
          <w:bCs/>
        </w:rPr>
      </w:pPr>
    </w:p>
    <w:p w14:paraId="7A84D682" w14:textId="2DCFCE3A" w:rsidR="00DE2E81" w:rsidRPr="0056639D" w:rsidRDefault="00DE2E81" w:rsidP="00DE2E81">
      <w:pPr>
        <w:pStyle w:val="Listenabsatz"/>
        <w:numPr>
          <w:ilvl w:val="0"/>
          <w:numId w:val="10"/>
        </w:numPr>
        <w:jc w:val="both"/>
        <w:rPr>
          <w:rFonts w:ascii="Arial" w:hAnsi="Arial" w:cs="Arial"/>
          <w:b/>
          <w:bCs/>
        </w:rPr>
      </w:pPr>
      <w:r w:rsidRPr="0056639D">
        <w:rPr>
          <w:rFonts w:ascii="Arial" w:hAnsi="Arial" w:cs="Arial"/>
          <w:b/>
          <w:bCs/>
        </w:rPr>
        <w:t xml:space="preserve">Trennung </w:t>
      </w:r>
      <w:proofErr w:type="gramStart"/>
      <w:r w:rsidRPr="0056639D">
        <w:rPr>
          <w:rFonts w:ascii="Arial" w:hAnsi="Arial" w:cs="Arial"/>
          <w:b/>
          <w:bCs/>
        </w:rPr>
        <w:t>von Mensch</w:t>
      </w:r>
      <w:proofErr w:type="gramEnd"/>
      <w:r w:rsidRPr="0056639D">
        <w:rPr>
          <w:rFonts w:ascii="Arial" w:hAnsi="Arial" w:cs="Arial"/>
          <w:b/>
          <w:bCs/>
        </w:rPr>
        <w:t xml:space="preserve"> und Natur</w:t>
      </w:r>
      <w:r w:rsidR="006262D3">
        <w:rPr>
          <w:rFonts w:ascii="Arial" w:hAnsi="Arial" w:cs="Arial"/>
          <w:b/>
          <w:bCs/>
        </w:rPr>
        <w:t xml:space="preserve"> - </w:t>
      </w:r>
      <w:r w:rsidR="00226B82">
        <w:rPr>
          <w:rFonts w:ascii="Arial" w:hAnsi="Arial" w:cs="Arial"/>
          <w:b/>
          <w:bCs/>
        </w:rPr>
        <w:t xml:space="preserve">und ihre Infragestellung </w:t>
      </w:r>
    </w:p>
    <w:p w14:paraId="4DAD5F8C" w14:textId="0F2F7D9B" w:rsidR="00FA2D53" w:rsidRDefault="00FA2D53" w:rsidP="00FA2D53">
      <w:pPr>
        <w:pStyle w:val="Listenabsatz"/>
        <w:ind w:left="1080"/>
        <w:jc w:val="both"/>
        <w:rPr>
          <w:rFonts w:ascii="Arial" w:hAnsi="Arial" w:cs="Arial"/>
        </w:rPr>
      </w:pPr>
      <w:r>
        <w:rPr>
          <w:rFonts w:ascii="Arial" w:hAnsi="Arial" w:cs="Arial"/>
        </w:rPr>
        <w:t xml:space="preserve">Im alltäglichen Sprachgebrauch fällt die Unterscheidung zwischen Natur und Kultur meist leicht. Der Baum im Garten, die Blumenwiese, das ist Natur. Das Fenster, welches mich davon trennt oder das Smartphone, dass ich zum Bestimmen der Blumen nutze, gehört zu dem Bereich der vom Menschen hergestellten Dinge und somit zur Kultur. Diese Unterscheidend ist eine Selbstverständlichkeit, die unsern Alltag bestimmt und unser Wissen strukturiert. So stellt man den Geisteswissenschaften, die sich mit Geschichte, Kunst, Ideen und somit den Produkten des menschlichen Geistes befassen, traditionell die Naturwissenschaften gegenüber. </w:t>
      </w:r>
    </w:p>
    <w:p w14:paraId="3023D3A2" w14:textId="23DF3A61" w:rsidR="00FA2D53" w:rsidRDefault="00FA2D53" w:rsidP="00FA2D53">
      <w:pPr>
        <w:pStyle w:val="Listenabsatz"/>
        <w:ind w:left="1080"/>
        <w:jc w:val="both"/>
        <w:rPr>
          <w:rFonts w:ascii="Arial" w:hAnsi="Arial" w:cs="Arial"/>
        </w:rPr>
      </w:pPr>
      <w:r>
        <w:rPr>
          <w:rFonts w:ascii="Arial" w:hAnsi="Arial" w:cs="Arial"/>
        </w:rPr>
        <w:t xml:space="preserve">Dahinter </w:t>
      </w:r>
      <w:r w:rsidR="00D80114">
        <w:rPr>
          <w:rFonts w:ascii="Arial" w:hAnsi="Arial" w:cs="Arial"/>
        </w:rPr>
        <w:t xml:space="preserve">steht die Annahme, dass sich Natur und Kultur in ihrem Wesen unterscheiden, zwei ontologische Kategorien, unterschiedliche Existenzweisen bezeichnen. </w:t>
      </w:r>
    </w:p>
    <w:p w14:paraId="57DECEB3" w14:textId="5C758C79" w:rsidR="00FA2D53" w:rsidRDefault="00D80114" w:rsidP="00FA2D53">
      <w:pPr>
        <w:pStyle w:val="Listenabsatz"/>
        <w:ind w:left="1080"/>
        <w:jc w:val="both"/>
        <w:rPr>
          <w:rFonts w:ascii="Arial" w:hAnsi="Arial" w:cs="Arial"/>
        </w:rPr>
      </w:pPr>
      <w:r>
        <w:rPr>
          <w:rFonts w:ascii="Arial" w:hAnsi="Arial" w:cs="Arial"/>
        </w:rPr>
        <w:t>Die Debatte um das Anthropozän stellt diese Trennung jedoch in Frage: „Wenn die Menschheit selbst zur Naturgewalt geworden ist und das Erdsystem in seiner Gesamtheit verändert, dann verliert die Scheidung von Natur und Kultur ihren Sinn“.</w:t>
      </w:r>
      <w:r>
        <w:rPr>
          <w:rStyle w:val="Funotenzeichen"/>
          <w:rFonts w:ascii="Arial" w:hAnsi="Arial" w:cs="Arial"/>
        </w:rPr>
        <w:footnoteReference w:id="4"/>
      </w:r>
      <w:r w:rsidR="003F323F">
        <w:rPr>
          <w:rFonts w:ascii="Arial" w:hAnsi="Arial" w:cs="Arial"/>
        </w:rPr>
        <w:t xml:space="preserve"> Das Ersetzen natürlicher Umwelten durch </w:t>
      </w:r>
      <w:r w:rsidR="003F323F">
        <w:rPr>
          <w:rFonts w:ascii="Arial" w:hAnsi="Arial" w:cs="Arial"/>
        </w:rPr>
        <w:lastRenderedPageBreak/>
        <w:t>Künstliche zählte auch Anthony Giddens zu einem Charakteristikum der Moderne.</w:t>
      </w:r>
      <w:r w:rsidR="003F323F">
        <w:rPr>
          <w:rStyle w:val="Funotenzeichen"/>
          <w:rFonts w:ascii="Arial" w:hAnsi="Arial" w:cs="Arial"/>
        </w:rPr>
        <w:footnoteReference w:id="5"/>
      </w:r>
      <w:r w:rsidR="003F323F">
        <w:rPr>
          <w:rFonts w:ascii="Arial" w:hAnsi="Arial" w:cs="Arial"/>
        </w:rPr>
        <w:t xml:space="preserve"> </w:t>
      </w:r>
      <w:proofErr w:type="gramStart"/>
      <w:r w:rsidR="002F7469">
        <w:rPr>
          <w:rFonts w:ascii="Arial" w:hAnsi="Arial" w:cs="Arial"/>
        </w:rPr>
        <w:t>Deutlich</w:t>
      </w:r>
      <w:proofErr w:type="gramEnd"/>
      <w:r w:rsidR="002F7469">
        <w:rPr>
          <w:rFonts w:ascii="Arial" w:hAnsi="Arial" w:cs="Arial"/>
        </w:rPr>
        <w:t xml:space="preserve"> wird dies</w:t>
      </w:r>
      <w:r w:rsidR="006262D3">
        <w:rPr>
          <w:rFonts w:ascii="Arial" w:hAnsi="Arial" w:cs="Arial"/>
        </w:rPr>
        <w:t xml:space="preserve"> </w:t>
      </w:r>
      <w:r w:rsidR="002F7469">
        <w:rPr>
          <w:rFonts w:ascii="Arial" w:hAnsi="Arial" w:cs="Arial"/>
        </w:rPr>
        <w:t xml:space="preserve">im Umweltschutz, der Natur </w:t>
      </w:r>
      <w:r w:rsidR="006262D3">
        <w:rPr>
          <w:rFonts w:ascii="Arial" w:hAnsi="Arial" w:cs="Arial"/>
        </w:rPr>
        <w:t xml:space="preserve">meist </w:t>
      </w:r>
      <w:r w:rsidR="002F7469">
        <w:rPr>
          <w:rFonts w:ascii="Arial" w:hAnsi="Arial" w:cs="Arial"/>
        </w:rPr>
        <w:t xml:space="preserve">nicht als Natur </w:t>
      </w:r>
      <w:proofErr w:type="gramStart"/>
      <w:r w:rsidR="002F7469">
        <w:rPr>
          <w:rFonts w:ascii="Arial" w:hAnsi="Arial" w:cs="Arial"/>
        </w:rPr>
        <w:t>bewahrt</w:t>
      </w:r>
      <w:proofErr w:type="gramEnd"/>
      <w:r w:rsidR="002F7469">
        <w:rPr>
          <w:rFonts w:ascii="Arial" w:hAnsi="Arial" w:cs="Arial"/>
        </w:rPr>
        <w:t xml:space="preserve"> sondern vielmehr auf das Management von Prozessen hinausläuft. Hier vermischen sich Natürliches und Technisch-Kulturelles zunehmend in Form von Krötentunneln, Schadstoffgrenzwerten und Wildbrücken. Merkmal der Gegenwart ist somit nicht (nur) ein Verschwinden von Natur, sondern eine Ausbreitung des „Hybriden“. </w:t>
      </w:r>
    </w:p>
    <w:p w14:paraId="0CBA7294" w14:textId="77777777" w:rsidR="00FA2D53" w:rsidRDefault="00FA2D53" w:rsidP="00FA2D53">
      <w:pPr>
        <w:pStyle w:val="Listenabsatz"/>
        <w:ind w:left="1080"/>
        <w:jc w:val="both"/>
        <w:rPr>
          <w:rFonts w:ascii="Arial" w:hAnsi="Arial" w:cs="Arial"/>
        </w:rPr>
      </w:pPr>
    </w:p>
    <w:p w14:paraId="0EBAD26F" w14:textId="19472BC1" w:rsidR="0092071D" w:rsidRPr="0092071D" w:rsidRDefault="0092071D" w:rsidP="0092071D">
      <w:pPr>
        <w:jc w:val="both"/>
        <w:rPr>
          <w:rFonts w:ascii="Arial" w:hAnsi="Arial" w:cs="Arial"/>
        </w:rPr>
      </w:pPr>
      <w:r>
        <w:rPr>
          <w:rFonts w:ascii="Arial" w:hAnsi="Arial" w:cs="Arial"/>
        </w:rPr>
        <w:t xml:space="preserve">Interaktive Aufgabe: Begriffe sortieren -&gt; </w:t>
      </w:r>
      <w:r w:rsidRPr="0092071D">
        <w:rPr>
          <w:rFonts w:ascii="Arial" w:hAnsi="Arial" w:cs="Arial"/>
        </w:rPr>
        <w:t>Welche dieser Dinge ordnest du spontan der Natur zu und welche der Kultur?“</w:t>
      </w:r>
    </w:p>
    <w:p w14:paraId="4E9955A7" w14:textId="7B66E164" w:rsidR="00FA2D53" w:rsidRPr="0092071D" w:rsidRDefault="0092071D" w:rsidP="0092071D">
      <w:pPr>
        <w:jc w:val="both"/>
        <w:rPr>
          <w:rFonts w:ascii="Arial" w:hAnsi="Arial" w:cs="Arial"/>
        </w:rPr>
      </w:pPr>
      <w:r w:rsidRPr="0092071D">
        <w:rPr>
          <w:rFonts w:ascii="Arial" w:hAnsi="Arial" w:cs="Arial"/>
        </w:rPr>
        <w:t>Beispiele: Streuobstwiese, Smartphone</w:t>
      </w:r>
      <w:r>
        <w:rPr>
          <w:rFonts w:ascii="Arial" w:hAnsi="Arial" w:cs="Arial"/>
        </w:rPr>
        <w:t xml:space="preserve">, </w:t>
      </w:r>
      <w:r w:rsidR="00B765EA">
        <w:rPr>
          <w:rFonts w:ascii="Arial" w:hAnsi="Arial" w:cs="Arial"/>
        </w:rPr>
        <w:t>Blumen</w:t>
      </w:r>
      <w:r w:rsidRPr="0092071D">
        <w:rPr>
          <w:rFonts w:ascii="Arial" w:hAnsi="Arial" w:cs="Arial"/>
        </w:rPr>
        <w:t>, CO</w:t>
      </w:r>
      <w:r w:rsidRPr="0092071D">
        <w:rPr>
          <w:rFonts w:ascii="Cambria Math" w:hAnsi="Cambria Math" w:cs="Cambria Math"/>
        </w:rPr>
        <w:t>₂</w:t>
      </w:r>
      <w:r w:rsidRPr="0092071D">
        <w:rPr>
          <w:rFonts w:ascii="Arial" w:hAnsi="Arial" w:cs="Arial"/>
        </w:rPr>
        <w:t>, Wildbrücke, Datenzentrum</w:t>
      </w:r>
    </w:p>
    <w:p w14:paraId="53E7339D" w14:textId="77777777" w:rsidR="000709D1" w:rsidRPr="000709D1" w:rsidRDefault="000709D1" w:rsidP="000709D1">
      <w:pPr>
        <w:numPr>
          <w:ilvl w:val="0"/>
          <w:numId w:val="17"/>
        </w:numPr>
        <w:spacing w:after="105" w:line="315" w:lineRule="atLeast"/>
        <w:rPr>
          <w:rFonts w:ascii="Arial" w:hAnsi="Arial" w:cs="Arial"/>
        </w:rPr>
      </w:pPr>
      <w:r w:rsidRPr="000709D1">
        <w:rPr>
          <w:rFonts w:ascii="Arial" w:hAnsi="Arial" w:cs="Arial"/>
        </w:rPr>
        <w:t>Ein "Drag &amp; Drop"-Spektrum (Slider).</w:t>
      </w:r>
    </w:p>
    <w:p w14:paraId="67B3FA3B" w14:textId="77777777" w:rsidR="000709D1" w:rsidRPr="000709D1" w:rsidRDefault="000709D1" w:rsidP="000709D1">
      <w:pPr>
        <w:numPr>
          <w:ilvl w:val="0"/>
          <w:numId w:val="17"/>
        </w:numPr>
        <w:spacing w:after="105" w:line="315" w:lineRule="atLeast"/>
        <w:rPr>
          <w:rFonts w:ascii="Arial" w:hAnsi="Arial" w:cs="Arial"/>
        </w:rPr>
      </w:pPr>
      <w:r w:rsidRPr="000709D1">
        <w:rPr>
          <w:rFonts w:ascii="Arial" w:hAnsi="Arial" w:cs="Arial"/>
        </w:rPr>
        <w:t xml:space="preserve">Aufgabe: Auf dem Smartphone erscheint ein Balken: Links steht "100% Natur", rechts "100% Kultur/Technik". Nacheinander tauchen Begriffe auf, die der/die User*in auf dem Spektrum platzieren muss: Ein Apfel aus dem Supermarkt, ein Krötentunnel, ein Algorithmus, CO2 in der Luft, das </w:t>
      </w:r>
      <w:proofErr w:type="spellStart"/>
      <w:r w:rsidRPr="000709D1">
        <w:rPr>
          <w:rFonts w:ascii="Arial" w:hAnsi="Arial" w:cs="Arial"/>
        </w:rPr>
        <w:t>Cyber</w:t>
      </w:r>
      <w:proofErr w:type="spellEnd"/>
      <w:r w:rsidRPr="000709D1">
        <w:rPr>
          <w:rFonts w:ascii="Arial" w:hAnsi="Arial" w:cs="Arial"/>
        </w:rPr>
        <w:t xml:space="preserve"> Valley.</w:t>
      </w:r>
    </w:p>
    <w:p w14:paraId="7E938E5C" w14:textId="77777777" w:rsidR="000709D1" w:rsidRPr="000709D1" w:rsidRDefault="000709D1" w:rsidP="000709D1">
      <w:pPr>
        <w:numPr>
          <w:ilvl w:val="0"/>
          <w:numId w:val="17"/>
        </w:numPr>
        <w:spacing w:after="105" w:line="315" w:lineRule="atLeast"/>
        <w:rPr>
          <w:rFonts w:ascii="Arial" w:hAnsi="Arial" w:cs="Arial"/>
        </w:rPr>
      </w:pPr>
      <w:r w:rsidRPr="000709D1">
        <w:rPr>
          <w:rFonts w:ascii="Arial" w:hAnsi="Arial" w:cs="Arial"/>
        </w:rPr>
        <w:t>Auflösung/Vibe: Sobald alle Begriffe platziert sind, verschwindet der Balken und die Begriffe fallen in einen "Hybrid-Pool" zusammen. Text-Pop-up: "Im Anthropozän verschwindet die Trennlinie. Alles ist hybrid."</w:t>
      </w:r>
    </w:p>
    <w:p w14:paraId="589D6F18" w14:textId="77777777" w:rsidR="00DE2E81" w:rsidRPr="00A43F92" w:rsidRDefault="00DE2E81" w:rsidP="00DE2E81">
      <w:pPr>
        <w:jc w:val="both"/>
        <w:rPr>
          <w:rFonts w:ascii="Arial" w:hAnsi="Arial" w:cs="Arial"/>
        </w:rPr>
      </w:pPr>
    </w:p>
    <w:p w14:paraId="107B9AA6" w14:textId="665938D2" w:rsidR="00342C86" w:rsidRPr="00226B82" w:rsidRDefault="00342C86" w:rsidP="00A7350F">
      <w:pPr>
        <w:spacing w:after="45" w:line="300" w:lineRule="atLeast"/>
        <w:jc w:val="both"/>
        <w:rPr>
          <w:rFonts w:ascii="Arial" w:eastAsia="Times New Roman" w:hAnsi="Arial" w:cs="Arial"/>
          <w:b/>
          <w:bCs/>
          <w:color w:val="1A1C1E"/>
          <w:kern w:val="0"/>
          <w:highlight w:val="yellow"/>
          <w:lang w:eastAsia="de-DE"/>
          <w14:ligatures w14:val="none"/>
        </w:rPr>
      </w:pPr>
      <w:r w:rsidRPr="00226B82">
        <w:rPr>
          <w:rFonts w:ascii="Arial" w:eastAsia="Times New Roman" w:hAnsi="Arial" w:cs="Arial"/>
          <w:b/>
          <w:bCs/>
          <w:color w:val="1A1C1E"/>
          <w:kern w:val="0"/>
          <w:highlight w:val="yellow"/>
          <w:lang w:eastAsia="de-DE"/>
          <w14:ligatures w14:val="none"/>
        </w:rPr>
        <w:t xml:space="preserve">Station </w:t>
      </w:r>
      <w:r w:rsidR="002614BA">
        <w:rPr>
          <w:rFonts w:ascii="Arial" w:eastAsia="Times New Roman" w:hAnsi="Arial" w:cs="Arial"/>
          <w:b/>
          <w:bCs/>
          <w:color w:val="1A1C1E"/>
          <w:kern w:val="0"/>
          <w:highlight w:val="yellow"/>
          <w:lang w:eastAsia="de-DE"/>
          <w14:ligatures w14:val="none"/>
        </w:rPr>
        <w:t>2</w:t>
      </w:r>
      <w:r w:rsidRPr="00226B82">
        <w:rPr>
          <w:rFonts w:ascii="Arial" w:eastAsia="Times New Roman" w:hAnsi="Arial" w:cs="Arial"/>
          <w:b/>
          <w:bCs/>
          <w:color w:val="1A1C1E"/>
          <w:kern w:val="0"/>
          <w:highlight w:val="yellow"/>
          <w:lang w:eastAsia="de-DE"/>
          <w14:ligatures w14:val="none"/>
        </w:rPr>
        <w:t>: „</w:t>
      </w:r>
      <w:r w:rsidR="00E27C89" w:rsidRPr="00226B82">
        <w:rPr>
          <w:rFonts w:ascii="Arial" w:eastAsia="Times New Roman" w:hAnsi="Arial" w:cs="Arial"/>
          <w:b/>
          <w:bCs/>
          <w:color w:val="1A1C1E"/>
          <w:kern w:val="0"/>
          <w:highlight w:val="yellow"/>
          <w:lang w:eastAsia="de-DE"/>
          <w14:ligatures w14:val="none"/>
        </w:rPr>
        <w:t>Körperliche KI“</w:t>
      </w:r>
      <w:r w:rsidRPr="00226B82">
        <w:rPr>
          <w:rFonts w:ascii="Arial" w:eastAsia="Times New Roman" w:hAnsi="Arial" w:cs="Arial"/>
          <w:b/>
          <w:bCs/>
          <w:color w:val="1A1C1E"/>
          <w:kern w:val="0"/>
          <w:highlight w:val="yellow"/>
          <w:lang w:eastAsia="de-DE"/>
          <w14:ligatures w14:val="none"/>
        </w:rPr>
        <w:t xml:space="preserve"> </w:t>
      </w:r>
    </w:p>
    <w:p w14:paraId="70E88926" w14:textId="15D2F488" w:rsidR="00342C86" w:rsidRPr="00A43F92" w:rsidRDefault="00342C86" w:rsidP="00FD3B23">
      <w:pPr>
        <w:numPr>
          <w:ilvl w:val="1"/>
          <w:numId w:val="8"/>
        </w:numPr>
        <w:spacing w:after="45" w:line="300" w:lineRule="atLeast"/>
        <w:jc w:val="both"/>
        <w:rPr>
          <w:rFonts w:ascii="Arial" w:eastAsia="Times New Roman" w:hAnsi="Arial" w:cs="Arial"/>
          <w:color w:val="1A1C1E"/>
          <w:kern w:val="0"/>
          <w:lang w:eastAsia="de-DE"/>
          <w14:ligatures w14:val="none"/>
        </w:rPr>
      </w:pPr>
      <w:r w:rsidRPr="00A43F92">
        <w:rPr>
          <w:rFonts w:ascii="Arial" w:eastAsia="Times New Roman" w:hAnsi="Arial" w:cs="Arial"/>
          <w:i/>
          <w:iCs/>
          <w:color w:val="1A1C1E"/>
          <w:kern w:val="0"/>
          <w:lang w:eastAsia="de-DE"/>
          <w14:ligatures w14:val="none"/>
        </w:rPr>
        <w:t>Metapher:</w:t>
      </w:r>
      <w:r w:rsidRPr="00A43F92">
        <w:rPr>
          <w:rFonts w:ascii="Arial" w:eastAsia="Times New Roman" w:hAnsi="Arial" w:cs="Arial"/>
          <w:color w:val="1A1C1E"/>
          <w:kern w:val="0"/>
          <w:lang w:eastAsia="de-DE"/>
          <w14:ligatures w14:val="none"/>
        </w:rPr>
        <w:t> </w:t>
      </w:r>
      <w:r w:rsidR="00E27C89" w:rsidRPr="00A43F92">
        <w:rPr>
          <w:rFonts w:ascii="Arial" w:eastAsia="Times New Roman" w:hAnsi="Arial" w:cs="Arial"/>
          <w:color w:val="1A1C1E"/>
          <w:kern w:val="0"/>
          <w:lang w:eastAsia="de-DE"/>
          <w14:ligatures w14:val="none"/>
        </w:rPr>
        <w:t>Der Körper/Materialität der KI</w:t>
      </w:r>
    </w:p>
    <w:p w14:paraId="148C71EC" w14:textId="5E31BF36" w:rsidR="009A0255" w:rsidRPr="00A43F92" w:rsidRDefault="009A0255" w:rsidP="00FD3B23">
      <w:pPr>
        <w:numPr>
          <w:ilvl w:val="1"/>
          <w:numId w:val="8"/>
        </w:numPr>
        <w:spacing w:after="45" w:line="300" w:lineRule="atLeast"/>
        <w:jc w:val="both"/>
        <w:rPr>
          <w:rFonts w:ascii="Arial" w:eastAsia="Times New Roman" w:hAnsi="Arial" w:cs="Arial"/>
          <w:color w:val="1A1C1E"/>
          <w:kern w:val="0"/>
          <w:lang w:eastAsia="de-DE"/>
          <w14:ligatures w14:val="none"/>
        </w:rPr>
      </w:pPr>
      <w:r w:rsidRPr="00A43F92">
        <w:rPr>
          <w:rFonts w:ascii="Arial" w:hAnsi="Arial" w:cs="Arial"/>
          <w:i/>
          <w:iCs/>
          <w:color w:val="1A1C1E"/>
          <w:shd w:val="clear" w:color="auto" w:fill="FFFFFF"/>
        </w:rPr>
        <w:t xml:space="preserve">Theoretischer </w:t>
      </w:r>
      <w:r w:rsidR="00226B82">
        <w:rPr>
          <w:rFonts w:ascii="Arial" w:hAnsi="Arial" w:cs="Arial"/>
          <w:i/>
          <w:iCs/>
          <w:color w:val="1A1C1E"/>
          <w:shd w:val="clear" w:color="auto" w:fill="FFFFFF"/>
        </w:rPr>
        <w:t>Bezug</w:t>
      </w:r>
      <w:r w:rsidRPr="00A43F92">
        <w:rPr>
          <w:rFonts w:ascii="Arial" w:hAnsi="Arial" w:cs="Arial"/>
          <w:i/>
          <w:iCs/>
          <w:color w:val="1A1C1E"/>
          <w:shd w:val="clear" w:color="auto" w:fill="FFFFFF"/>
        </w:rPr>
        <w:t xml:space="preserve">: Jussi </w:t>
      </w:r>
      <w:proofErr w:type="spellStart"/>
      <w:r w:rsidRPr="00A43F92">
        <w:rPr>
          <w:rFonts w:ascii="Arial" w:hAnsi="Arial" w:cs="Arial"/>
          <w:i/>
          <w:iCs/>
          <w:color w:val="1A1C1E"/>
          <w:shd w:val="clear" w:color="auto" w:fill="FFFFFF"/>
        </w:rPr>
        <w:t>Parikka</w:t>
      </w:r>
      <w:proofErr w:type="spellEnd"/>
      <w:r w:rsidR="002614BA">
        <w:rPr>
          <w:rFonts w:ascii="Arial" w:hAnsi="Arial" w:cs="Arial"/>
          <w:i/>
          <w:iCs/>
          <w:color w:val="1A1C1E"/>
          <w:shd w:val="clear" w:color="auto" w:fill="FFFFFF"/>
        </w:rPr>
        <w:t xml:space="preserve">, A </w:t>
      </w:r>
      <w:proofErr w:type="spellStart"/>
      <w:r w:rsidR="002614BA">
        <w:rPr>
          <w:rFonts w:ascii="Arial" w:hAnsi="Arial" w:cs="Arial"/>
          <w:i/>
          <w:iCs/>
          <w:color w:val="1A1C1E"/>
          <w:shd w:val="clear" w:color="auto" w:fill="FFFFFF"/>
        </w:rPr>
        <w:t>geology</w:t>
      </w:r>
      <w:proofErr w:type="spellEnd"/>
      <w:r w:rsidR="002614BA">
        <w:rPr>
          <w:rFonts w:ascii="Arial" w:hAnsi="Arial" w:cs="Arial"/>
          <w:i/>
          <w:iCs/>
          <w:color w:val="1A1C1E"/>
          <w:shd w:val="clear" w:color="auto" w:fill="FFFFFF"/>
        </w:rPr>
        <w:t xml:space="preserve"> </w:t>
      </w:r>
      <w:proofErr w:type="spellStart"/>
      <w:r w:rsidR="002614BA">
        <w:rPr>
          <w:rFonts w:ascii="Arial" w:hAnsi="Arial" w:cs="Arial"/>
          <w:i/>
          <w:iCs/>
          <w:color w:val="1A1C1E"/>
          <w:shd w:val="clear" w:color="auto" w:fill="FFFFFF"/>
        </w:rPr>
        <w:t>of</w:t>
      </w:r>
      <w:proofErr w:type="spellEnd"/>
      <w:r w:rsidR="002614BA">
        <w:rPr>
          <w:rFonts w:ascii="Arial" w:hAnsi="Arial" w:cs="Arial"/>
          <w:i/>
          <w:iCs/>
          <w:color w:val="1A1C1E"/>
          <w:shd w:val="clear" w:color="auto" w:fill="FFFFFF"/>
        </w:rPr>
        <w:t xml:space="preserve"> </w:t>
      </w:r>
      <w:proofErr w:type="spellStart"/>
      <w:r w:rsidR="002614BA">
        <w:rPr>
          <w:rFonts w:ascii="Arial" w:hAnsi="Arial" w:cs="Arial"/>
          <w:i/>
          <w:iCs/>
          <w:color w:val="1A1C1E"/>
          <w:shd w:val="clear" w:color="auto" w:fill="FFFFFF"/>
        </w:rPr>
        <w:t>media</w:t>
      </w:r>
      <w:proofErr w:type="spellEnd"/>
    </w:p>
    <w:p w14:paraId="59EC71C4" w14:textId="77777777" w:rsidR="009A0255" w:rsidRPr="00A43F92" w:rsidRDefault="009A0255" w:rsidP="009A0255">
      <w:pPr>
        <w:spacing w:after="45" w:line="300" w:lineRule="atLeast"/>
        <w:ind w:left="1440"/>
        <w:jc w:val="both"/>
        <w:rPr>
          <w:rFonts w:ascii="Arial" w:eastAsia="Times New Roman" w:hAnsi="Arial" w:cs="Arial"/>
          <w:color w:val="1A1C1E"/>
          <w:kern w:val="0"/>
          <w:lang w:eastAsia="de-DE"/>
          <w14:ligatures w14:val="none"/>
        </w:rPr>
      </w:pPr>
    </w:p>
    <w:p w14:paraId="1CA99382" w14:textId="5FAB81DF" w:rsidR="009A0255" w:rsidRPr="002D3C3A" w:rsidRDefault="009A0255" w:rsidP="00226B82">
      <w:pPr>
        <w:spacing w:after="270" w:line="300" w:lineRule="atLeast"/>
        <w:rPr>
          <w:rFonts w:ascii="Arial" w:eastAsia="Times New Roman" w:hAnsi="Arial" w:cs="Arial"/>
          <w:color w:val="1A1C1E"/>
          <w:kern w:val="0"/>
          <w:lang w:eastAsia="de-DE"/>
          <w14:ligatures w14:val="none"/>
        </w:rPr>
      </w:pPr>
      <w:r w:rsidRPr="002D3C3A">
        <w:rPr>
          <w:rFonts w:ascii="Arial" w:eastAsia="Times New Roman" w:hAnsi="Arial" w:cs="Arial"/>
          <w:color w:val="1A1C1E"/>
          <w:kern w:val="0"/>
          <w:lang w:eastAsia="de-DE"/>
          <w14:ligatures w14:val="none"/>
        </w:rPr>
        <w:t xml:space="preserve">Wenn wir über Künstliche Intelligenz sprechen, nutzen wir oft Metaphern des Ätherischen: die Cloud, der virtuelle Raum, das drahtlose Netz. Doch </w:t>
      </w:r>
      <w:r w:rsidR="00023D76">
        <w:rPr>
          <w:rFonts w:ascii="Arial" w:eastAsia="Times New Roman" w:hAnsi="Arial" w:cs="Arial"/>
          <w:color w:val="1A1C1E"/>
          <w:kern w:val="0"/>
          <w:lang w:eastAsia="de-DE"/>
          <w14:ligatures w14:val="none"/>
        </w:rPr>
        <w:t>der</w:t>
      </w:r>
      <w:r w:rsidRPr="002D3C3A">
        <w:rPr>
          <w:rFonts w:ascii="Arial" w:eastAsia="Times New Roman" w:hAnsi="Arial" w:cs="Arial"/>
          <w:color w:val="1A1C1E"/>
          <w:kern w:val="0"/>
          <w:lang w:eastAsia="de-DE"/>
          <w14:ligatures w14:val="none"/>
        </w:rPr>
        <w:t xml:space="preserve"> Medienarchäolo</w:t>
      </w:r>
      <w:r w:rsidR="00023D76">
        <w:rPr>
          <w:rFonts w:ascii="Arial" w:eastAsia="Times New Roman" w:hAnsi="Arial" w:cs="Arial"/>
          <w:color w:val="1A1C1E"/>
          <w:kern w:val="0"/>
          <w:lang w:eastAsia="de-DE"/>
          <w14:ligatures w14:val="none"/>
        </w:rPr>
        <w:t xml:space="preserve">ge Jussi </w:t>
      </w:r>
      <w:proofErr w:type="spellStart"/>
      <w:r w:rsidR="00023D76">
        <w:rPr>
          <w:rFonts w:ascii="Arial" w:eastAsia="Times New Roman" w:hAnsi="Arial" w:cs="Arial"/>
          <w:color w:val="1A1C1E"/>
          <w:kern w:val="0"/>
          <w:lang w:eastAsia="de-DE"/>
          <w14:ligatures w14:val="none"/>
        </w:rPr>
        <w:t>Parikka</w:t>
      </w:r>
      <w:proofErr w:type="spellEnd"/>
      <w:r w:rsidRPr="002D3C3A">
        <w:rPr>
          <w:rFonts w:ascii="Arial" w:eastAsia="Times New Roman" w:hAnsi="Arial" w:cs="Arial"/>
          <w:color w:val="1A1C1E"/>
          <w:kern w:val="0"/>
          <w:lang w:eastAsia="de-DE"/>
          <w14:ligatures w14:val="none"/>
        </w:rPr>
        <w:t xml:space="preserve"> lehrt uns einen anderen Blick: Technologie ist Geologie. Jedes Rechenzentrum ist ein Archiv seltener Erden. </w:t>
      </w:r>
      <w:r w:rsidR="00226B82" w:rsidRPr="002D3C3A">
        <w:rPr>
          <w:rFonts w:ascii="Arial" w:eastAsia="Times New Roman" w:hAnsi="Arial" w:cs="Arial"/>
          <w:color w:val="1A1C1E"/>
          <w:kern w:val="0"/>
          <w:lang w:eastAsia="de-DE"/>
          <w14:ligatures w14:val="none"/>
        </w:rPr>
        <w:br/>
      </w:r>
      <w:r w:rsidRPr="002D3C3A">
        <w:rPr>
          <w:rFonts w:ascii="Arial" w:eastAsia="Times New Roman" w:hAnsi="Arial" w:cs="Arial"/>
          <w:color w:val="1A1C1E"/>
          <w:kern w:val="0"/>
          <w:lang w:eastAsia="de-DE"/>
          <w14:ligatures w14:val="none"/>
        </w:rPr>
        <w:t>Die Cloud</w:t>
      </w:r>
      <w:r w:rsidR="00023D76">
        <w:rPr>
          <w:rFonts w:ascii="Arial" w:eastAsia="Times New Roman" w:hAnsi="Arial" w:cs="Arial"/>
          <w:color w:val="1A1C1E"/>
          <w:kern w:val="0"/>
          <w:lang w:eastAsia="de-DE"/>
          <w14:ligatures w14:val="none"/>
        </w:rPr>
        <w:t xml:space="preserve"> </w:t>
      </w:r>
      <w:r w:rsidRPr="002D3C3A">
        <w:rPr>
          <w:rFonts w:ascii="Arial" w:eastAsia="Times New Roman" w:hAnsi="Arial" w:cs="Arial"/>
          <w:color w:val="1A1C1E"/>
          <w:kern w:val="0"/>
          <w:lang w:eastAsia="de-DE"/>
          <w14:ligatures w14:val="none"/>
        </w:rPr>
        <w:t xml:space="preserve">ist </w:t>
      </w:r>
      <w:r w:rsidR="00226B82" w:rsidRPr="002D3C3A">
        <w:rPr>
          <w:rFonts w:ascii="Arial" w:eastAsia="Times New Roman" w:hAnsi="Arial" w:cs="Arial"/>
          <w:color w:val="1A1C1E"/>
          <w:kern w:val="0"/>
          <w:lang w:eastAsia="de-DE"/>
          <w14:ligatures w14:val="none"/>
        </w:rPr>
        <w:t xml:space="preserve">dabei </w:t>
      </w:r>
      <w:r w:rsidRPr="002D3C3A">
        <w:rPr>
          <w:rFonts w:ascii="Arial" w:eastAsia="Times New Roman" w:hAnsi="Arial" w:cs="Arial"/>
          <w:color w:val="1A1C1E"/>
          <w:kern w:val="0"/>
          <w:lang w:eastAsia="de-DE"/>
          <w14:ligatures w14:val="none"/>
        </w:rPr>
        <w:t>eine der erfolgreichsten Metaphern unserer Zeit, weil sie uns glauben lässt, Information sei gewichtslos</w:t>
      </w:r>
      <w:r w:rsidR="00226B82" w:rsidRPr="002D3C3A">
        <w:rPr>
          <w:rFonts w:ascii="Arial" w:eastAsia="Times New Roman" w:hAnsi="Arial" w:cs="Arial"/>
          <w:color w:val="1A1C1E"/>
          <w:kern w:val="0"/>
          <w:lang w:eastAsia="de-DE"/>
          <w14:ligatures w14:val="none"/>
        </w:rPr>
        <w:t xml:space="preserve">, getrennt von unserer Welt. </w:t>
      </w:r>
      <w:r w:rsidRPr="002D3C3A">
        <w:rPr>
          <w:rFonts w:ascii="Arial" w:eastAsia="Times New Roman" w:hAnsi="Arial" w:cs="Arial"/>
          <w:color w:val="1A1C1E"/>
          <w:kern w:val="0"/>
          <w:lang w:eastAsia="de-DE"/>
          <w14:ligatures w14:val="none"/>
        </w:rPr>
        <w:t>Doch das Gegenteil ist wahr.</w:t>
      </w:r>
      <w:r w:rsidR="00226B82" w:rsidRPr="002D3C3A">
        <w:rPr>
          <w:rFonts w:ascii="Arial" w:eastAsia="Times New Roman" w:hAnsi="Arial" w:cs="Arial"/>
          <w:color w:val="1A1C1E"/>
          <w:kern w:val="0"/>
          <w:lang w:eastAsia="de-DE"/>
          <w14:ligatures w14:val="none"/>
        </w:rPr>
        <w:t xml:space="preserve"> </w:t>
      </w:r>
      <w:r w:rsidRPr="002D3C3A">
        <w:rPr>
          <w:rFonts w:ascii="Arial" w:eastAsia="Times New Roman" w:hAnsi="Arial" w:cs="Arial"/>
          <w:color w:val="1A1C1E"/>
          <w:kern w:val="0"/>
          <w:lang w:eastAsia="de-DE"/>
          <w14:ligatures w14:val="none"/>
        </w:rPr>
        <w:t>Künstliche Intelligenz hat einen massiven, physischen Körper. Dieser Körper besteht aus Silizium-Minen in China, Lithium-Feldern in Chile und riesigen Rechenzentren</w:t>
      </w:r>
      <w:r w:rsidR="00226B82" w:rsidRPr="002D3C3A">
        <w:rPr>
          <w:rFonts w:ascii="Arial" w:eastAsia="Times New Roman" w:hAnsi="Arial" w:cs="Arial"/>
          <w:color w:val="1A1C1E"/>
          <w:kern w:val="0"/>
          <w:lang w:eastAsia="de-DE"/>
          <w14:ligatures w14:val="none"/>
        </w:rPr>
        <w:t xml:space="preserve">. </w:t>
      </w:r>
      <w:r w:rsidRPr="002D3C3A">
        <w:rPr>
          <w:rFonts w:ascii="Arial" w:eastAsia="Times New Roman" w:hAnsi="Arial" w:cs="Arial"/>
          <w:color w:val="1A1C1E"/>
          <w:kern w:val="0"/>
          <w:lang w:eastAsia="de-DE"/>
          <w14:ligatures w14:val="none"/>
        </w:rPr>
        <w:t xml:space="preserve">In der Kulturtheorie </w:t>
      </w:r>
      <w:proofErr w:type="spellStart"/>
      <w:r w:rsidRPr="002D3C3A">
        <w:rPr>
          <w:rFonts w:ascii="Arial" w:eastAsia="Times New Roman" w:hAnsi="Arial" w:cs="Arial"/>
          <w:color w:val="1A1C1E"/>
          <w:kern w:val="0"/>
          <w:lang w:eastAsia="de-DE"/>
          <w14:ligatures w14:val="none"/>
        </w:rPr>
        <w:t>sp</w:t>
      </w:r>
      <w:r w:rsidR="00226B82" w:rsidRPr="002D3C3A">
        <w:rPr>
          <w:rFonts w:ascii="Arial" w:eastAsia="Times New Roman" w:hAnsi="Arial" w:cs="Arial"/>
          <w:color w:val="1A1C1E"/>
          <w:kern w:val="0"/>
          <w:lang w:eastAsia="de-DE"/>
          <w14:ligatures w14:val="none"/>
        </w:rPr>
        <w:t>icht</w:t>
      </w:r>
      <w:proofErr w:type="spellEnd"/>
      <w:r w:rsidR="00226B82" w:rsidRPr="002D3C3A">
        <w:rPr>
          <w:rFonts w:ascii="Arial" w:eastAsia="Times New Roman" w:hAnsi="Arial" w:cs="Arial"/>
          <w:color w:val="1A1C1E"/>
          <w:kern w:val="0"/>
          <w:lang w:eastAsia="de-DE"/>
          <w14:ligatures w14:val="none"/>
        </w:rPr>
        <w:t xml:space="preserve"> man </w:t>
      </w:r>
      <w:r w:rsidRPr="002D3C3A">
        <w:rPr>
          <w:rFonts w:ascii="Arial" w:eastAsia="Times New Roman" w:hAnsi="Arial" w:cs="Arial"/>
          <w:color w:val="1A1C1E"/>
          <w:kern w:val="0"/>
          <w:lang w:eastAsia="de-DE"/>
          <w14:ligatures w14:val="none"/>
        </w:rPr>
        <w:t>von der Geologie der Medien: Jedes Smartphone, jede KI ist ein Stück umgeformte Erde.</w:t>
      </w:r>
      <w:r w:rsidR="006262D3">
        <w:rPr>
          <w:rStyle w:val="Funotenzeichen"/>
          <w:rFonts w:ascii="Arial" w:eastAsia="Times New Roman" w:hAnsi="Arial" w:cs="Arial"/>
          <w:color w:val="1A1C1E"/>
          <w:kern w:val="0"/>
          <w:lang w:eastAsia="de-DE"/>
          <w14:ligatures w14:val="none"/>
        </w:rPr>
        <w:footnoteReference w:id="6"/>
      </w:r>
      <w:r w:rsidRPr="002D3C3A">
        <w:rPr>
          <w:rFonts w:ascii="Arial" w:eastAsia="Times New Roman" w:hAnsi="Arial" w:cs="Arial"/>
          <w:color w:val="1A1C1E"/>
          <w:kern w:val="0"/>
          <w:lang w:eastAsia="de-DE"/>
          <w14:ligatures w14:val="none"/>
        </w:rPr>
        <w:t xml:space="preserve"> </w:t>
      </w:r>
    </w:p>
    <w:p w14:paraId="4362E6E7" w14:textId="43505941" w:rsidR="00DE2E81" w:rsidRPr="002D3C3A" w:rsidRDefault="00DE2E81" w:rsidP="009A0255">
      <w:pPr>
        <w:spacing w:after="45" w:line="300" w:lineRule="atLeast"/>
        <w:jc w:val="both"/>
        <w:rPr>
          <w:rStyle w:val="ng-star-inserted"/>
          <w:rFonts w:ascii="Arial" w:hAnsi="Arial" w:cs="Arial"/>
          <w:color w:val="303030"/>
        </w:rPr>
      </w:pPr>
      <w:proofErr w:type="spellStart"/>
      <w:r w:rsidRPr="002D3C3A">
        <w:rPr>
          <w:rFonts w:ascii="Arial" w:hAnsi="Arial" w:cs="Arial"/>
          <w:color w:val="303030"/>
        </w:rPr>
        <w:t>Medianatures</w:t>
      </w:r>
      <w:proofErr w:type="spellEnd"/>
      <w:r w:rsidRPr="002D3C3A">
        <w:rPr>
          <w:rFonts w:ascii="Arial" w:hAnsi="Arial" w:cs="Arial"/>
          <w:color w:val="303030"/>
        </w:rPr>
        <w:t>:</w:t>
      </w:r>
      <w:r w:rsidRPr="002D3C3A">
        <w:rPr>
          <w:rStyle w:val="ng-star-inserted"/>
          <w:rFonts w:ascii="Arial" w:hAnsi="Arial" w:cs="Arial"/>
          <w:color w:val="303030"/>
        </w:rPr>
        <w:t xml:space="preserve"> In Anlehnung an Donna Haraways „</w:t>
      </w:r>
      <w:proofErr w:type="spellStart"/>
      <w:r w:rsidRPr="002D3C3A">
        <w:rPr>
          <w:rStyle w:val="ng-star-inserted"/>
          <w:rFonts w:ascii="Arial" w:hAnsi="Arial" w:cs="Arial"/>
          <w:color w:val="303030"/>
        </w:rPr>
        <w:t>Naturecultures</w:t>
      </w:r>
      <w:proofErr w:type="spellEnd"/>
      <w:r w:rsidRPr="002D3C3A">
        <w:rPr>
          <w:rStyle w:val="ng-star-inserted"/>
          <w:rFonts w:ascii="Arial" w:hAnsi="Arial" w:cs="Arial"/>
          <w:color w:val="303030"/>
        </w:rPr>
        <w:t xml:space="preserve">“ beschreibt </w:t>
      </w:r>
      <w:proofErr w:type="spellStart"/>
      <w:r w:rsidR="00226B82" w:rsidRPr="002D3C3A">
        <w:rPr>
          <w:rStyle w:val="ng-star-inserted"/>
          <w:rFonts w:ascii="Arial" w:hAnsi="Arial" w:cs="Arial"/>
          <w:color w:val="303030"/>
        </w:rPr>
        <w:t>Parikkas</w:t>
      </w:r>
      <w:proofErr w:type="spellEnd"/>
      <w:r w:rsidRPr="002D3C3A">
        <w:rPr>
          <w:rStyle w:val="ng-star-inserted"/>
          <w:rFonts w:ascii="Arial" w:hAnsi="Arial" w:cs="Arial"/>
          <w:color w:val="303030"/>
        </w:rPr>
        <w:t xml:space="preserve"> Begriff die totale Verflechtung von Technik und Natur.</w:t>
      </w:r>
      <w:r w:rsidR="006262D3">
        <w:rPr>
          <w:rStyle w:val="Funotenzeichen"/>
          <w:rFonts w:ascii="Arial" w:hAnsi="Arial" w:cs="Arial"/>
          <w:color w:val="303030"/>
        </w:rPr>
        <w:footnoteReference w:id="7"/>
      </w:r>
      <w:r w:rsidRPr="002D3C3A">
        <w:rPr>
          <w:rStyle w:val="ng-star-inserted"/>
          <w:rFonts w:ascii="Arial" w:hAnsi="Arial" w:cs="Arial"/>
          <w:color w:val="303030"/>
        </w:rPr>
        <w:t xml:space="preserve"> Es gibt keine Trennung mehr zwischen der „physischen Welt“ und der „digitalen Welt“</w:t>
      </w:r>
      <w:r w:rsidR="00226B82" w:rsidRPr="002D3C3A">
        <w:rPr>
          <w:rStyle w:val="ng-star-inserted"/>
          <w:rFonts w:ascii="Arial" w:hAnsi="Arial" w:cs="Arial"/>
          <w:color w:val="303030"/>
        </w:rPr>
        <w:t xml:space="preserve">. Umgekehrt gilt: Die Erde </w:t>
      </w:r>
      <w:r w:rsidR="00226B82" w:rsidRPr="002D3C3A">
        <w:rPr>
          <w:rStyle w:val="ng-star-inserted"/>
          <w:rFonts w:ascii="Arial" w:hAnsi="Arial" w:cs="Arial"/>
          <w:color w:val="303030"/>
        </w:rPr>
        <w:lastRenderedPageBreak/>
        <w:t>ermöglicht Medien überhaupt erst</w:t>
      </w:r>
      <w:r w:rsidR="006262D3">
        <w:rPr>
          <w:rStyle w:val="ng-star-inserted"/>
          <w:rFonts w:ascii="Arial" w:hAnsi="Arial" w:cs="Arial"/>
          <w:color w:val="303030"/>
        </w:rPr>
        <w:t xml:space="preserve"> - </w:t>
      </w:r>
      <w:r w:rsidR="00A7350F" w:rsidRPr="002D3C3A">
        <w:rPr>
          <w:rStyle w:val="ng-star-inserted"/>
          <w:rFonts w:ascii="Arial" w:hAnsi="Arial" w:cs="Arial"/>
          <w:color w:val="303030"/>
        </w:rPr>
        <w:t xml:space="preserve">durch </w:t>
      </w:r>
      <w:r w:rsidR="00226B82" w:rsidRPr="002D3C3A">
        <w:rPr>
          <w:rStyle w:val="ng-star-inserted"/>
          <w:rFonts w:ascii="Arial" w:hAnsi="Arial" w:cs="Arial"/>
          <w:color w:val="303030"/>
        </w:rPr>
        <w:t xml:space="preserve">Mineralien, Materialien, geophysikalische Bedingungen. </w:t>
      </w:r>
    </w:p>
    <w:p w14:paraId="67D15806" w14:textId="77777777" w:rsidR="007207EF" w:rsidRPr="002D3C3A" w:rsidRDefault="007207EF" w:rsidP="007207EF">
      <w:pPr>
        <w:spacing w:after="0" w:line="240" w:lineRule="auto"/>
        <w:rPr>
          <w:rFonts w:ascii="Arial" w:eastAsia="Times New Roman" w:hAnsi="Arial" w:cs="Arial"/>
          <w:kern w:val="0"/>
          <w:lang w:eastAsia="de-DE"/>
          <w14:ligatures w14:val="none"/>
        </w:rPr>
      </w:pPr>
    </w:p>
    <w:p w14:paraId="45934A23" w14:textId="1F2EF748" w:rsidR="007207EF" w:rsidRPr="002D3C3A" w:rsidRDefault="007207EF" w:rsidP="00A944B9">
      <w:pPr>
        <w:spacing w:after="0" w:line="240" w:lineRule="auto"/>
        <w:ind w:left="709"/>
        <w:rPr>
          <w:rFonts w:ascii="Arial" w:eastAsia="Times New Roman" w:hAnsi="Arial" w:cs="Arial"/>
          <w:kern w:val="0"/>
          <w:lang w:eastAsia="de-DE"/>
          <w14:ligatures w14:val="none"/>
        </w:rPr>
      </w:pPr>
      <w:r w:rsidRPr="002D3C3A">
        <w:rPr>
          <w:rFonts w:ascii="Arial" w:eastAsia="Times New Roman" w:hAnsi="Arial" w:cs="Arial"/>
          <w:kern w:val="0"/>
          <w:lang w:eastAsia="de-DE"/>
          <w14:ligatures w14:val="none"/>
        </w:rPr>
        <w:t xml:space="preserve">And </w:t>
      </w:r>
      <w:proofErr w:type="spellStart"/>
      <w:r w:rsidRPr="002D3C3A">
        <w:rPr>
          <w:rFonts w:ascii="Arial" w:eastAsia="Times New Roman" w:hAnsi="Arial" w:cs="Arial"/>
          <w:kern w:val="0"/>
          <w:lang w:eastAsia="de-DE"/>
          <w14:ligatures w14:val="none"/>
        </w:rPr>
        <w:t>conversely</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it</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is</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the</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earth</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that</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provides</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for</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media</w:t>
      </w:r>
      <w:proofErr w:type="spellEnd"/>
      <w:r w:rsidRPr="002D3C3A">
        <w:rPr>
          <w:rFonts w:ascii="Arial" w:eastAsia="Times New Roman" w:hAnsi="Arial" w:cs="Arial"/>
          <w:kern w:val="0"/>
          <w:lang w:eastAsia="de-DE"/>
          <w14:ligatures w14:val="none"/>
        </w:rPr>
        <w:t xml:space="preserve"> and </w:t>
      </w:r>
      <w:proofErr w:type="spellStart"/>
      <w:r w:rsidRPr="002D3C3A">
        <w:rPr>
          <w:rFonts w:ascii="Arial" w:eastAsia="Times New Roman" w:hAnsi="Arial" w:cs="Arial"/>
          <w:kern w:val="0"/>
          <w:lang w:eastAsia="de-DE"/>
          <w14:ligatures w14:val="none"/>
        </w:rPr>
        <w:t>enables</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it</w:t>
      </w:r>
      <w:proofErr w:type="spellEnd"/>
      <w:r w:rsidRPr="002D3C3A">
        <w:rPr>
          <w:rFonts w:ascii="Arial" w:eastAsia="Times New Roman" w:hAnsi="Arial" w:cs="Arial"/>
          <w:kern w:val="0"/>
          <w:lang w:eastAsia="de-DE"/>
          <w14:ligatures w14:val="none"/>
        </w:rPr>
        <w:t>:</w:t>
      </w:r>
    </w:p>
    <w:p w14:paraId="3E8FF0F7" w14:textId="77777777" w:rsidR="007207EF" w:rsidRPr="002D3C3A" w:rsidRDefault="007207EF" w:rsidP="00A944B9">
      <w:pPr>
        <w:spacing w:after="0" w:line="240" w:lineRule="auto"/>
        <w:ind w:left="709"/>
        <w:rPr>
          <w:rFonts w:ascii="Arial" w:eastAsia="Times New Roman" w:hAnsi="Arial" w:cs="Arial"/>
          <w:kern w:val="0"/>
          <w:lang w:eastAsia="de-DE"/>
          <w14:ligatures w14:val="none"/>
        </w:rPr>
      </w:pPr>
      <w:proofErr w:type="spellStart"/>
      <w:r w:rsidRPr="002D3C3A">
        <w:rPr>
          <w:rFonts w:ascii="Arial" w:eastAsia="Times New Roman" w:hAnsi="Arial" w:cs="Arial"/>
          <w:kern w:val="0"/>
          <w:lang w:eastAsia="de-DE"/>
          <w14:ligatures w14:val="none"/>
        </w:rPr>
        <w:t>the</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minerals</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materials</w:t>
      </w:r>
      <w:proofErr w:type="spellEnd"/>
      <w:r w:rsidRPr="002D3C3A">
        <w:rPr>
          <w:rFonts w:ascii="Arial" w:eastAsia="Times New Roman" w:hAnsi="Arial" w:cs="Arial"/>
          <w:kern w:val="0"/>
          <w:lang w:eastAsia="de-DE"/>
          <w14:ligatures w14:val="none"/>
        </w:rPr>
        <w:t xml:space="preserve"> </w:t>
      </w:r>
      <w:proofErr w:type="spellStart"/>
      <w:proofErr w:type="gramStart"/>
      <w:r w:rsidRPr="002D3C3A">
        <w:rPr>
          <w:rFonts w:ascii="Arial" w:eastAsia="Times New Roman" w:hAnsi="Arial" w:cs="Arial"/>
          <w:kern w:val="0"/>
          <w:lang w:eastAsia="de-DE"/>
          <w14:ligatures w14:val="none"/>
        </w:rPr>
        <w:t>of</w:t>
      </w:r>
      <w:proofErr w:type="spellEnd"/>
      <w:r w:rsidRPr="002D3C3A">
        <w:rPr>
          <w:rFonts w:ascii="Arial" w:eastAsia="Times New Roman" w:hAnsi="Arial" w:cs="Arial"/>
          <w:kern w:val="0"/>
          <w:lang w:eastAsia="de-DE"/>
          <w14:ligatures w14:val="none"/>
        </w:rPr>
        <w:t>(f )</w:t>
      </w:r>
      <w:proofErr w:type="gram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the</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ground</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the</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affordances</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of</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its</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geophysical</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reality</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that</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make</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technical</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media</w:t>
      </w:r>
      <w:proofErr w:type="spellEnd"/>
      <w:r w:rsidRPr="002D3C3A">
        <w:rPr>
          <w:rFonts w:ascii="Arial" w:eastAsia="Times New Roman" w:hAnsi="Arial" w:cs="Arial"/>
          <w:kern w:val="0"/>
          <w:lang w:eastAsia="de-DE"/>
          <w14:ligatures w14:val="none"/>
        </w:rPr>
        <w:t xml:space="preserve"> happen. </w:t>
      </w:r>
      <w:proofErr w:type="spellStart"/>
      <w:r w:rsidRPr="002D3C3A">
        <w:rPr>
          <w:rFonts w:ascii="Arial" w:eastAsia="Times New Roman" w:hAnsi="Arial" w:cs="Arial"/>
          <w:kern w:val="0"/>
          <w:lang w:eastAsia="de-DE"/>
          <w14:ligatures w14:val="none"/>
        </w:rPr>
        <w:t>Besides</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the</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logic</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of</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ordering</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we</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have</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the</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materiality</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of</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the</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uncontained</w:t>
      </w:r>
      <w:proofErr w:type="spellEnd"/>
      <w:r w:rsidRPr="002D3C3A">
        <w:rPr>
          <w:rFonts w:ascii="Arial" w:eastAsia="Times New Roman" w:hAnsi="Arial" w:cs="Arial"/>
          <w:kern w:val="0"/>
          <w:lang w:eastAsia="de-DE"/>
          <w14:ligatures w14:val="none"/>
        </w:rPr>
        <w:t xml:space="preserve">, and </w:t>
      </w:r>
      <w:proofErr w:type="spellStart"/>
      <w:r w:rsidRPr="002D3C3A">
        <w:rPr>
          <w:rFonts w:ascii="Arial" w:eastAsia="Times New Roman" w:hAnsi="Arial" w:cs="Arial"/>
          <w:kern w:val="0"/>
          <w:lang w:eastAsia="de-DE"/>
          <w14:ligatures w14:val="none"/>
        </w:rPr>
        <w:t>the</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providing</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that</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is</w:t>
      </w:r>
      <w:proofErr w:type="spellEnd"/>
    </w:p>
    <w:p w14:paraId="331BFBD0" w14:textId="7BB1FE93" w:rsidR="007207EF" w:rsidRPr="002D3C3A" w:rsidRDefault="007207EF" w:rsidP="00A944B9">
      <w:pPr>
        <w:spacing w:after="0" w:line="240" w:lineRule="auto"/>
        <w:ind w:left="709"/>
        <w:rPr>
          <w:rFonts w:ascii="Arial" w:eastAsia="Times New Roman" w:hAnsi="Arial" w:cs="Arial"/>
          <w:kern w:val="0"/>
          <w:lang w:eastAsia="de-DE"/>
          <w14:ligatures w14:val="none"/>
        </w:rPr>
      </w:pPr>
      <w:proofErr w:type="spellStart"/>
      <w:r w:rsidRPr="002D3C3A">
        <w:rPr>
          <w:rFonts w:ascii="Arial" w:eastAsia="Times New Roman" w:hAnsi="Arial" w:cs="Arial"/>
          <w:kern w:val="0"/>
          <w:lang w:eastAsia="de-DE"/>
          <w14:ligatures w14:val="none"/>
        </w:rPr>
        <w:t>constantly</w:t>
      </w:r>
      <w:proofErr w:type="spellEnd"/>
      <w:r w:rsidRPr="002D3C3A">
        <w:rPr>
          <w:rFonts w:ascii="Arial" w:eastAsia="Times New Roman" w:hAnsi="Arial" w:cs="Arial"/>
          <w:kern w:val="0"/>
          <w:lang w:eastAsia="de-DE"/>
          <w14:ligatures w14:val="none"/>
        </w:rPr>
        <w:t xml:space="preserve"> in </w:t>
      </w:r>
      <w:proofErr w:type="spellStart"/>
      <w:r w:rsidRPr="002D3C3A">
        <w:rPr>
          <w:rFonts w:ascii="Arial" w:eastAsia="Times New Roman" w:hAnsi="Arial" w:cs="Arial"/>
          <w:kern w:val="0"/>
          <w:lang w:eastAsia="de-DE"/>
          <w14:ligatures w14:val="none"/>
        </w:rPr>
        <w:t>tension</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with</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the</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operations</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of</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framing</w:t>
      </w:r>
      <w:proofErr w:type="spellEnd"/>
      <w:r w:rsidRPr="002D3C3A">
        <w:rPr>
          <w:rFonts w:ascii="Arial" w:eastAsia="Times New Roman" w:hAnsi="Arial" w:cs="Arial"/>
          <w:kern w:val="0"/>
          <w:lang w:eastAsia="de-DE"/>
          <w14:ligatures w14:val="none"/>
        </w:rPr>
        <w:t xml:space="preserve">. This </w:t>
      </w:r>
      <w:r w:rsidR="006262D3">
        <w:rPr>
          <w:rFonts w:ascii="Arial" w:eastAsia="Times New Roman" w:hAnsi="Arial" w:cs="Arial"/>
          <w:kern w:val="0"/>
          <w:lang w:eastAsia="de-DE"/>
          <w14:ligatures w14:val="none"/>
        </w:rPr>
        <w:sym w:font="Symbol" w:char="F05B"/>
      </w:r>
      <w:proofErr w:type="spellStart"/>
      <w:r w:rsidR="006262D3">
        <w:rPr>
          <w:rFonts w:ascii="Arial" w:eastAsia="Times New Roman" w:hAnsi="Arial" w:cs="Arial"/>
          <w:kern w:val="0"/>
          <w:lang w:eastAsia="de-DE"/>
          <w14:ligatures w14:val="none"/>
        </w:rPr>
        <w:t>is</w:t>
      </w:r>
      <w:proofErr w:type="spellEnd"/>
      <w:r w:rsidR="006262D3">
        <w:rPr>
          <w:rFonts w:ascii="Arial" w:eastAsia="Times New Roman" w:hAnsi="Arial" w:cs="Arial"/>
          <w:kern w:val="0"/>
          <w:lang w:eastAsia="de-DE"/>
          <w14:ligatures w14:val="none"/>
        </w:rPr>
        <w:t xml:space="preserve"> </w:t>
      </w:r>
      <w:proofErr w:type="spellStart"/>
      <w:r w:rsidR="006262D3">
        <w:rPr>
          <w:rFonts w:ascii="Arial" w:eastAsia="Times New Roman" w:hAnsi="Arial" w:cs="Arial"/>
          <w:kern w:val="0"/>
          <w:lang w:eastAsia="de-DE"/>
          <w14:ligatures w14:val="none"/>
        </w:rPr>
        <w:t>the</w:t>
      </w:r>
      <w:proofErr w:type="spellEnd"/>
      <w:r w:rsidR="006262D3">
        <w:rPr>
          <w:rFonts w:ascii="Arial" w:eastAsia="Times New Roman" w:hAnsi="Arial" w:cs="Arial"/>
          <w:kern w:val="0"/>
          <w:lang w:eastAsia="de-DE"/>
          <w14:ligatures w14:val="none"/>
        </w:rPr>
        <w:sym w:font="Symbol" w:char="F05D"/>
      </w:r>
      <w:r w:rsidR="006262D3">
        <w:rPr>
          <w:rFonts w:ascii="Arial" w:eastAsia="Times New Roman" w:hAnsi="Arial" w:cs="Arial"/>
          <w:kern w:val="0"/>
          <w:lang w:eastAsia="de-DE"/>
          <w14:ligatures w14:val="none"/>
        </w:rPr>
        <w:t xml:space="preserve"> </w:t>
      </w:r>
      <w:r w:rsidRPr="002D3C3A">
        <w:rPr>
          <w:rFonts w:ascii="Arial" w:eastAsia="Times New Roman" w:hAnsi="Arial" w:cs="Arial"/>
          <w:kern w:val="0"/>
          <w:lang w:eastAsia="de-DE"/>
          <w14:ligatures w14:val="none"/>
        </w:rPr>
        <w:t>double bind</w:t>
      </w:r>
      <w:r w:rsidR="006262D3">
        <w:rPr>
          <w:rFonts w:ascii="Arial" w:eastAsia="Times New Roman" w:hAnsi="Arial" w:cs="Arial"/>
          <w:kern w:val="0"/>
          <w:lang w:eastAsia="de-DE"/>
          <w14:ligatures w14:val="none"/>
        </w:rPr>
        <w:t xml:space="preserve"> - </w:t>
      </w:r>
    </w:p>
    <w:p w14:paraId="0297260B" w14:textId="76803939" w:rsidR="00A7350F" w:rsidRPr="002D3C3A" w:rsidRDefault="007207EF" w:rsidP="00A7350F">
      <w:pPr>
        <w:spacing w:after="0" w:line="240" w:lineRule="auto"/>
        <w:ind w:left="709"/>
        <w:rPr>
          <w:rFonts w:ascii="Arial" w:eastAsia="Times New Roman" w:hAnsi="Arial" w:cs="Arial"/>
          <w:kern w:val="0"/>
          <w:lang w:eastAsia="de-DE"/>
          <w14:ligatures w14:val="none"/>
        </w:rPr>
      </w:pPr>
      <w:proofErr w:type="spellStart"/>
      <w:r w:rsidRPr="002D3C3A">
        <w:rPr>
          <w:rFonts w:ascii="Arial" w:eastAsia="Times New Roman" w:hAnsi="Arial" w:cs="Arial"/>
          <w:kern w:val="0"/>
          <w:lang w:eastAsia="de-DE"/>
          <w14:ligatures w14:val="none"/>
        </w:rPr>
        <w:t>which</w:t>
      </w:r>
      <w:proofErr w:type="spellEnd"/>
      <w:r w:rsidRPr="002D3C3A">
        <w:rPr>
          <w:rFonts w:ascii="Arial" w:eastAsia="Times New Roman" w:hAnsi="Arial" w:cs="Arial"/>
          <w:kern w:val="0"/>
          <w:lang w:eastAsia="de-DE"/>
          <w14:ligatures w14:val="none"/>
        </w:rPr>
        <w:t xml:space="preserve"> I </w:t>
      </w:r>
      <w:proofErr w:type="spellStart"/>
      <w:r w:rsidRPr="002D3C3A">
        <w:rPr>
          <w:rFonts w:ascii="Arial" w:eastAsia="Times New Roman" w:hAnsi="Arial" w:cs="Arial"/>
          <w:kern w:val="0"/>
          <w:lang w:eastAsia="de-DE"/>
          <w14:ligatures w14:val="none"/>
        </w:rPr>
        <w:t>call</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the</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sphere</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of</w:t>
      </w:r>
      <w:proofErr w:type="spellEnd"/>
      <w:r w:rsidRPr="002D3C3A">
        <w:rPr>
          <w:rFonts w:ascii="Arial" w:eastAsia="Times New Roman" w:hAnsi="Arial" w:cs="Arial"/>
          <w:kern w:val="0"/>
          <w:lang w:eastAsia="de-DE"/>
          <w14:ligatures w14:val="none"/>
        </w:rPr>
        <w:t xml:space="preserve"> </w:t>
      </w:r>
      <w:proofErr w:type="spellStart"/>
      <w:r w:rsidRPr="002D3C3A">
        <w:rPr>
          <w:rFonts w:ascii="Arial" w:eastAsia="Times New Roman" w:hAnsi="Arial" w:cs="Arial"/>
          <w:kern w:val="0"/>
          <w:lang w:eastAsia="de-DE"/>
          <w14:ligatures w14:val="none"/>
        </w:rPr>
        <w:t>medianatures</w:t>
      </w:r>
      <w:proofErr w:type="spellEnd"/>
      <w:r w:rsidR="00A944B9" w:rsidRPr="002D3C3A">
        <w:rPr>
          <w:rFonts w:ascii="Arial" w:eastAsia="Times New Roman" w:hAnsi="Arial" w:cs="Arial"/>
          <w:kern w:val="0"/>
          <w:lang w:eastAsia="de-DE"/>
          <w14:ligatures w14:val="none"/>
        </w:rPr>
        <w:t>.</w:t>
      </w:r>
      <w:r w:rsidR="006262D3">
        <w:rPr>
          <w:rStyle w:val="Funotenzeichen"/>
          <w:rFonts w:ascii="Arial" w:eastAsia="Times New Roman" w:hAnsi="Arial" w:cs="Arial"/>
          <w:kern w:val="0"/>
          <w:lang w:eastAsia="de-DE"/>
          <w14:ligatures w14:val="none"/>
        </w:rPr>
        <w:footnoteReference w:id="8"/>
      </w:r>
    </w:p>
    <w:p w14:paraId="26B77B7C" w14:textId="77777777" w:rsidR="00026F27" w:rsidRDefault="00026F27" w:rsidP="00A7350F">
      <w:pPr>
        <w:spacing w:after="0" w:line="240" w:lineRule="auto"/>
        <w:rPr>
          <w:rFonts w:ascii="Arial" w:eastAsia="Times New Roman" w:hAnsi="Arial" w:cs="Arial"/>
          <w:kern w:val="0"/>
          <w:lang w:eastAsia="de-DE"/>
          <w14:ligatures w14:val="none"/>
        </w:rPr>
      </w:pPr>
    </w:p>
    <w:p w14:paraId="3DCBB8B6" w14:textId="77777777" w:rsidR="006262D3" w:rsidRPr="002D3C3A" w:rsidRDefault="006262D3" w:rsidP="006262D3">
      <w:pPr>
        <w:spacing w:after="0" w:line="240" w:lineRule="auto"/>
        <w:rPr>
          <w:rFonts w:ascii="Arial" w:eastAsia="Times New Roman" w:hAnsi="Arial" w:cs="Arial"/>
          <w:kern w:val="0"/>
          <w:lang w:eastAsia="de-DE"/>
          <w14:ligatures w14:val="none"/>
        </w:rPr>
      </w:pPr>
      <w:r w:rsidRPr="002D3C3A">
        <w:rPr>
          <w:rFonts w:ascii="Arial" w:eastAsia="Times New Roman" w:hAnsi="Arial" w:cs="Arial"/>
          <w:kern w:val="0"/>
          <w:lang w:eastAsia="de-DE"/>
          <w14:ligatures w14:val="none"/>
        </w:rPr>
        <w:t>1. Die mineralische Basis der Hardware</w:t>
      </w:r>
    </w:p>
    <w:p w14:paraId="4B79F82E" w14:textId="77777777" w:rsidR="006262D3" w:rsidRPr="002D3C3A" w:rsidRDefault="006262D3" w:rsidP="006262D3">
      <w:pPr>
        <w:spacing w:after="0" w:line="240" w:lineRule="auto"/>
        <w:rPr>
          <w:rFonts w:ascii="Arial" w:eastAsia="Times New Roman" w:hAnsi="Arial" w:cs="Arial"/>
          <w:kern w:val="0"/>
          <w:lang w:eastAsia="de-DE"/>
          <w14:ligatures w14:val="none"/>
        </w:rPr>
      </w:pPr>
      <w:r w:rsidRPr="002D3C3A">
        <w:rPr>
          <w:rFonts w:ascii="Arial" w:eastAsia="Times New Roman" w:hAnsi="Arial" w:cs="Arial"/>
          <w:kern w:val="0"/>
          <w:lang w:eastAsia="de-DE"/>
          <w14:ligatures w14:val="none"/>
        </w:rPr>
        <w:t>Digitale Technologie existiert nicht im luftleeren Raum, sondern basiert auf einer massiven Mobilisierung der Erdkruste.</w:t>
      </w:r>
    </w:p>
    <w:p w14:paraId="2132E34A" w14:textId="23C04F61" w:rsidR="006262D3" w:rsidRPr="002D3C3A" w:rsidRDefault="006262D3" w:rsidP="006262D3">
      <w:pPr>
        <w:spacing w:after="0" w:line="240" w:lineRule="auto"/>
        <w:rPr>
          <w:rFonts w:ascii="Arial" w:eastAsia="Times New Roman" w:hAnsi="Arial" w:cs="Arial"/>
          <w:kern w:val="0"/>
          <w:lang w:eastAsia="de-DE"/>
          <w14:ligatures w14:val="none"/>
        </w:rPr>
      </w:pPr>
      <w:r w:rsidRPr="002D3C3A">
        <w:rPr>
          <w:rFonts w:ascii="Arial" w:eastAsia="Times New Roman" w:hAnsi="Arial" w:cs="Arial"/>
          <w:kern w:val="0"/>
          <w:lang w:eastAsia="de-DE"/>
          <w14:ligatures w14:val="none"/>
        </w:rPr>
        <w:t>2.Chemische Komplexität: Ein moderner Computerchip besteht aus bis zu 60 verschiedenen Elementen, darunter Edelmetalle wie Gold und Silber sowie kritische Stoffe wie Indium, Gallium und Seltene Erden.</w:t>
      </w:r>
      <w:r>
        <w:rPr>
          <w:rStyle w:val="Funotenzeichen"/>
          <w:rFonts w:ascii="Arial" w:eastAsia="Times New Roman" w:hAnsi="Arial" w:cs="Arial"/>
          <w:kern w:val="0"/>
          <w:lang w:eastAsia="de-DE"/>
          <w14:ligatures w14:val="none"/>
        </w:rPr>
        <w:footnoteReference w:id="9"/>
      </w:r>
    </w:p>
    <w:p w14:paraId="38465AE9" w14:textId="1C1FB170" w:rsidR="006262D3" w:rsidRPr="002D3C3A" w:rsidRDefault="006262D3" w:rsidP="006262D3">
      <w:pPr>
        <w:spacing w:after="0" w:line="240" w:lineRule="auto"/>
        <w:rPr>
          <w:rFonts w:ascii="Arial" w:eastAsia="Times New Roman" w:hAnsi="Arial" w:cs="Arial"/>
          <w:kern w:val="0"/>
          <w:lang w:eastAsia="de-DE"/>
          <w14:ligatures w14:val="none"/>
        </w:rPr>
      </w:pPr>
      <w:r w:rsidRPr="002D3C3A">
        <w:rPr>
          <w:rFonts w:ascii="Arial" w:eastAsia="Times New Roman" w:hAnsi="Arial" w:cs="Arial"/>
          <w:kern w:val="0"/>
          <w:lang w:eastAsia="de-DE"/>
          <w14:ligatures w14:val="none"/>
        </w:rPr>
        <w:t>3.Geologische Extrakte: Jedes Smartphone ist ein „geologisches Extrakt“. Wenn wir ein Gerät in der Tasche tragen, tragen wir faktisch Stücke von Afrika (wie Coltan aus dem Kongo) oder Zink aus Alaska bei uns.</w:t>
      </w:r>
      <w:r>
        <w:rPr>
          <w:rStyle w:val="Funotenzeichen"/>
          <w:rFonts w:ascii="Arial" w:eastAsia="Times New Roman" w:hAnsi="Arial" w:cs="Arial"/>
          <w:kern w:val="0"/>
          <w:lang w:eastAsia="de-DE"/>
          <w14:ligatures w14:val="none"/>
        </w:rPr>
        <w:footnoteReference w:id="10"/>
      </w:r>
    </w:p>
    <w:p w14:paraId="7E1A6BFD" w14:textId="1038963E" w:rsidR="006262D3" w:rsidRPr="002D3C3A" w:rsidRDefault="006262D3" w:rsidP="006262D3">
      <w:pPr>
        <w:spacing w:after="0" w:line="240" w:lineRule="auto"/>
        <w:rPr>
          <w:rFonts w:ascii="Arial" w:eastAsia="Times New Roman" w:hAnsi="Arial" w:cs="Arial"/>
          <w:kern w:val="0"/>
          <w:lang w:eastAsia="de-DE"/>
          <w14:ligatures w14:val="none"/>
        </w:rPr>
      </w:pPr>
      <w:r w:rsidRPr="002D3C3A">
        <w:rPr>
          <w:rFonts w:ascii="Arial" w:eastAsia="Times New Roman" w:hAnsi="Arial" w:cs="Arial"/>
          <w:kern w:val="0"/>
          <w:lang w:eastAsia="de-DE"/>
          <w14:ligatures w14:val="none"/>
        </w:rPr>
        <w:t>3.Mining vs. Data Mining: Während wir oft über „Data Mining“ als Metapher sprechen, basiert die Existenz dieser Daten auf tatsächlichem Bergbau</w:t>
      </w:r>
      <w:r>
        <w:rPr>
          <w:rFonts w:ascii="Arial" w:eastAsia="Times New Roman" w:hAnsi="Arial" w:cs="Arial"/>
          <w:kern w:val="0"/>
          <w:lang w:eastAsia="de-DE"/>
          <w14:ligatures w14:val="none"/>
        </w:rPr>
        <w:t>.</w:t>
      </w:r>
      <w:r>
        <w:rPr>
          <w:rStyle w:val="Funotenzeichen"/>
          <w:rFonts w:ascii="Arial" w:eastAsia="Times New Roman" w:hAnsi="Arial" w:cs="Arial"/>
          <w:kern w:val="0"/>
          <w:lang w:eastAsia="de-DE"/>
          <w14:ligatures w14:val="none"/>
        </w:rPr>
        <w:footnoteReference w:id="11"/>
      </w:r>
    </w:p>
    <w:p w14:paraId="661737B0" w14:textId="77777777" w:rsidR="006262D3" w:rsidRDefault="006262D3" w:rsidP="00A7350F">
      <w:pPr>
        <w:spacing w:after="0" w:line="240" w:lineRule="auto"/>
        <w:rPr>
          <w:rFonts w:ascii="Arial" w:eastAsia="Times New Roman" w:hAnsi="Arial" w:cs="Arial"/>
          <w:kern w:val="0"/>
          <w:lang w:eastAsia="de-DE"/>
          <w14:ligatures w14:val="none"/>
        </w:rPr>
      </w:pPr>
    </w:p>
    <w:p w14:paraId="5A5D0874" w14:textId="56ADD6D3" w:rsidR="007207EF" w:rsidRPr="002D3C3A" w:rsidRDefault="007207EF" w:rsidP="00A7350F">
      <w:pPr>
        <w:spacing w:after="0" w:line="240" w:lineRule="auto"/>
        <w:rPr>
          <w:rFonts w:ascii="Arial" w:eastAsia="Times New Roman" w:hAnsi="Arial" w:cs="Arial"/>
          <w:kern w:val="0"/>
          <w:lang w:eastAsia="de-DE"/>
          <w14:ligatures w14:val="none"/>
        </w:rPr>
      </w:pPr>
      <w:r w:rsidRPr="002D3C3A">
        <w:rPr>
          <w:rFonts w:ascii="Arial" w:eastAsia="Times New Roman" w:hAnsi="Arial" w:cs="Arial"/>
          <w:kern w:val="0"/>
          <w:lang w:eastAsia="de-DE"/>
          <w14:ligatures w14:val="none"/>
        </w:rPr>
        <w:t xml:space="preserve">Die Materialität des Digitalen ist ein Thema von höchster Dringlichkeit, </w:t>
      </w:r>
      <w:r w:rsidR="002D3C3A" w:rsidRPr="002D3C3A">
        <w:rPr>
          <w:rFonts w:ascii="Arial" w:eastAsia="Times New Roman" w:hAnsi="Arial" w:cs="Arial"/>
          <w:kern w:val="0"/>
          <w:lang w:eastAsia="de-DE"/>
          <w14:ligatures w14:val="none"/>
        </w:rPr>
        <w:t>dass</w:t>
      </w:r>
      <w:r w:rsidRPr="002D3C3A">
        <w:rPr>
          <w:rFonts w:ascii="Arial" w:eastAsia="Times New Roman" w:hAnsi="Arial" w:cs="Arial"/>
          <w:kern w:val="0"/>
          <w:lang w:eastAsia="de-DE"/>
          <w14:ligatures w14:val="none"/>
        </w:rPr>
        <w:t xml:space="preserve"> unser herkömmliches Verständnis </w:t>
      </w:r>
      <w:r w:rsidR="002D3C3A" w:rsidRPr="002D3C3A">
        <w:rPr>
          <w:rFonts w:ascii="Arial" w:eastAsia="Times New Roman" w:hAnsi="Arial" w:cs="Arial"/>
          <w:kern w:val="0"/>
          <w:lang w:eastAsia="de-DE"/>
          <w14:ligatures w14:val="none"/>
        </w:rPr>
        <w:t>von Technologie,</w:t>
      </w:r>
      <w:r w:rsidRPr="002D3C3A">
        <w:rPr>
          <w:rFonts w:ascii="Arial" w:eastAsia="Times New Roman" w:hAnsi="Arial" w:cs="Arial"/>
          <w:kern w:val="0"/>
          <w:lang w:eastAsia="de-DE"/>
          <w14:ligatures w14:val="none"/>
        </w:rPr>
        <w:t xml:space="preserve"> als etwas </w:t>
      </w:r>
      <w:proofErr w:type="gramStart"/>
      <w:r w:rsidR="006262D3">
        <w:rPr>
          <w:rFonts w:ascii="Arial" w:eastAsia="Times New Roman" w:hAnsi="Arial" w:cs="Arial"/>
          <w:kern w:val="0"/>
          <w:lang w:eastAsia="de-DE"/>
          <w14:ligatures w14:val="none"/>
        </w:rPr>
        <w:t>f</w:t>
      </w:r>
      <w:r w:rsidRPr="002D3C3A">
        <w:rPr>
          <w:rFonts w:ascii="Arial" w:eastAsia="Times New Roman" w:hAnsi="Arial" w:cs="Arial"/>
          <w:kern w:val="0"/>
          <w:lang w:eastAsia="de-DE"/>
          <w14:ligatures w14:val="none"/>
        </w:rPr>
        <w:t>lüchtiges</w:t>
      </w:r>
      <w:proofErr w:type="gramEnd"/>
      <w:r w:rsidRPr="002D3C3A">
        <w:rPr>
          <w:rFonts w:ascii="Arial" w:eastAsia="Times New Roman" w:hAnsi="Arial" w:cs="Arial"/>
          <w:kern w:val="0"/>
          <w:lang w:eastAsia="de-DE"/>
          <w14:ligatures w14:val="none"/>
        </w:rPr>
        <w:t xml:space="preserve"> oder </w:t>
      </w:r>
      <w:r w:rsidR="006262D3">
        <w:rPr>
          <w:rFonts w:ascii="Arial" w:eastAsia="Times New Roman" w:hAnsi="Arial" w:cs="Arial"/>
          <w:kern w:val="0"/>
          <w:lang w:eastAsia="de-DE"/>
          <w14:ligatures w14:val="none"/>
        </w:rPr>
        <w:t>v</w:t>
      </w:r>
      <w:r w:rsidRPr="002D3C3A">
        <w:rPr>
          <w:rFonts w:ascii="Arial" w:eastAsia="Times New Roman" w:hAnsi="Arial" w:cs="Arial"/>
          <w:kern w:val="0"/>
          <w:lang w:eastAsia="de-DE"/>
          <w14:ligatures w14:val="none"/>
        </w:rPr>
        <w:t xml:space="preserve">irtuelles grundlegend infrage stellt. </w:t>
      </w:r>
    </w:p>
    <w:p w14:paraId="22D0BC6A" w14:textId="77777777" w:rsidR="002D3C3A" w:rsidRPr="002D3C3A" w:rsidRDefault="002D3C3A" w:rsidP="007207EF">
      <w:pPr>
        <w:spacing w:after="0" w:line="240" w:lineRule="auto"/>
        <w:rPr>
          <w:rFonts w:ascii="Arial" w:eastAsia="Times New Roman" w:hAnsi="Arial" w:cs="Arial"/>
          <w:kern w:val="0"/>
          <w:lang w:eastAsia="de-DE"/>
          <w14:ligatures w14:val="none"/>
        </w:rPr>
      </w:pPr>
    </w:p>
    <w:p w14:paraId="7CBF2DD4" w14:textId="77777777" w:rsidR="002D3C3A" w:rsidRDefault="002D3C3A" w:rsidP="009A0255">
      <w:pPr>
        <w:spacing w:after="45" w:line="300" w:lineRule="atLeast"/>
        <w:jc w:val="both"/>
        <w:rPr>
          <w:rFonts w:ascii="Arial" w:eastAsia="Times New Roman" w:hAnsi="Arial" w:cs="Arial"/>
          <w:color w:val="1A1C1E"/>
          <w:kern w:val="0"/>
          <w:lang w:eastAsia="de-DE"/>
          <w14:ligatures w14:val="none"/>
        </w:rPr>
      </w:pPr>
    </w:p>
    <w:p w14:paraId="2D5D3F89" w14:textId="30D38F1B" w:rsidR="006262D3" w:rsidRPr="002D3C3A" w:rsidRDefault="006262D3" w:rsidP="009A0255">
      <w:pPr>
        <w:spacing w:after="45" w:line="300" w:lineRule="atLeast"/>
        <w:jc w:val="both"/>
        <w:rPr>
          <w:rFonts w:ascii="Arial" w:hAnsi="Arial" w:cs="Arial"/>
          <w:color w:val="303030"/>
        </w:rPr>
      </w:pPr>
      <w:r>
        <w:rPr>
          <w:rFonts w:ascii="Arial" w:eastAsia="Times New Roman" w:hAnsi="Arial" w:cs="Arial"/>
          <w:color w:val="1A1C1E"/>
          <w:kern w:val="0"/>
          <w:lang w:eastAsia="de-DE"/>
          <w14:ligatures w14:val="none"/>
        </w:rPr>
        <w:t>Gedankenexperiment:</w:t>
      </w:r>
    </w:p>
    <w:p w14:paraId="0BB0AFE5" w14:textId="1BA6D56E" w:rsidR="00023D76" w:rsidRPr="00023D76" w:rsidRDefault="00023D76" w:rsidP="00023D76">
      <w:pPr>
        <w:spacing w:after="45" w:line="300" w:lineRule="atLeast"/>
        <w:jc w:val="both"/>
        <w:rPr>
          <w:rFonts w:ascii="Arial" w:eastAsia="Times New Roman" w:hAnsi="Arial" w:cs="Arial"/>
          <w:color w:val="1A1C1E"/>
          <w:kern w:val="0"/>
          <w:lang w:eastAsia="de-DE"/>
          <w14:ligatures w14:val="none"/>
        </w:rPr>
      </w:pPr>
      <w:r w:rsidRPr="00023D76">
        <w:rPr>
          <w:rFonts w:ascii="Arial" w:eastAsia="Times New Roman" w:hAnsi="Arial" w:cs="Arial"/>
          <w:color w:val="1A1C1E"/>
          <w:kern w:val="0"/>
          <w:lang w:eastAsia="de-DE"/>
          <w14:ligatures w14:val="none"/>
        </w:rPr>
        <w:t xml:space="preserve">Um die fundamentale Verflechtung von Technologie und Natur zu begreifen, lohnt ein Blick auf das 19. Jahrhundert </w:t>
      </w:r>
      <w:r>
        <w:rPr>
          <w:rFonts w:ascii="Arial" w:eastAsia="Times New Roman" w:hAnsi="Arial" w:cs="Arial"/>
          <w:color w:val="1A1C1E"/>
          <w:kern w:val="0"/>
          <w:lang w:eastAsia="de-DE"/>
          <w14:ligatures w14:val="none"/>
        </w:rPr>
        <w:t xml:space="preserve">und </w:t>
      </w:r>
      <w:r w:rsidRPr="00023D76">
        <w:rPr>
          <w:rFonts w:ascii="Arial" w:eastAsia="Times New Roman" w:hAnsi="Arial" w:cs="Arial"/>
          <w:color w:val="1A1C1E"/>
          <w:kern w:val="0"/>
          <w:lang w:eastAsia="de-DE"/>
          <w14:ligatures w14:val="none"/>
        </w:rPr>
        <w:t>auf die Telegrafie, das erste globale Telekommunikationsnetzwerk.</w:t>
      </w:r>
    </w:p>
    <w:p w14:paraId="4B92C69F" w14:textId="3F7EF049" w:rsidR="00023D76" w:rsidRDefault="00023D76" w:rsidP="00023D76">
      <w:pPr>
        <w:spacing w:after="45" w:line="300" w:lineRule="atLeast"/>
        <w:jc w:val="both"/>
        <w:rPr>
          <w:rFonts w:ascii="Arial" w:eastAsia="Times New Roman" w:hAnsi="Arial" w:cs="Arial"/>
          <w:color w:val="1A1C1E"/>
          <w:kern w:val="0"/>
          <w:lang w:eastAsia="de-DE"/>
          <w14:ligatures w14:val="none"/>
        </w:rPr>
      </w:pPr>
      <w:r w:rsidRPr="00023D76">
        <w:rPr>
          <w:rFonts w:ascii="Arial" w:eastAsia="Times New Roman" w:hAnsi="Arial" w:cs="Arial"/>
          <w:color w:val="1A1C1E"/>
          <w:kern w:val="0"/>
          <w:lang w:eastAsia="de-DE"/>
          <w14:ligatures w14:val="none"/>
        </w:rPr>
        <w:t>In ihrer Grundfunktion basierte die Telegrafie auf der Übertragung elektrischer Impulse über weite geografische Distanzen. Ein klassischer Stromkreis erfordert hierfür physisch zwei Leiter: einen für den Hinweg und einen für den Rückweg des Signals. Um jedoch die immensen infrastrukturellen und ökonomischen Hürden zu überwinden, Tausende Kilometer Kabel verlegen zu müssen, bedienten sich die Ingenieure einer ebenso pragmatischen wie konzeptionell radikalen Lösung: der sogenannten Erdrückleitung.</w:t>
      </w:r>
    </w:p>
    <w:p w14:paraId="1CD78A1F" w14:textId="55691A3B" w:rsidR="00023D76" w:rsidRDefault="00023D76" w:rsidP="00023D76">
      <w:pPr>
        <w:spacing w:after="45" w:line="300" w:lineRule="atLeast"/>
        <w:jc w:val="both"/>
        <w:rPr>
          <w:rFonts w:ascii="Arial" w:eastAsia="Times New Roman" w:hAnsi="Arial" w:cs="Arial"/>
          <w:color w:val="1A1C1E"/>
          <w:kern w:val="0"/>
          <w:lang w:eastAsia="de-DE"/>
          <w14:ligatures w14:val="none"/>
        </w:rPr>
      </w:pPr>
      <w:r w:rsidRPr="00023D76">
        <w:rPr>
          <w:rFonts w:ascii="Arial" w:eastAsia="Times New Roman" w:hAnsi="Arial" w:cs="Arial"/>
          <w:color w:val="1A1C1E"/>
          <w:kern w:val="0"/>
          <w:lang w:eastAsia="de-DE"/>
          <w14:ligatures w14:val="none"/>
        </w:rPr>
        <w:t xml:space="preserve">An den jeweiligen Enden der Telegrafenstationen wurden Metallplatten im Boden vergraben. Der elektrische Impuls </w:t>
      </w:r>
      <w:r>
        <w:rPr>
          <w:rFonts w:ascii="Arial" w:eastAsia="Times New Roman" w:hAnsi="Arial" w:cs="Arial"/>
          <w:color w:val="1A1C1E"/>
          <w:kern w:val="0"/>
          <w:lang w:eastAsia="de-DE"/>
          <w14:ligatures w14:val="none"/>
        </w:rPr>
        <w:t xml:space="preserve">nutze dadurch </w:t>
      </w:r>
      <w:r w:rsidRPr="00023D76">
        <w:rPr>
          <w:rFonts w:ascii="Arial" w:eastAsia="Times New Roman" w:hAnsi="Arial" w:cs="Arial"/>
          <w:color w:val="1A1C1E"/>
          <w:kern w:val="0"/>
          <w:lang w:eastAsia="de-DE"/>
          <w14:ligatures w14:val="none"/>
        </w:rPr>
        <w:t>die natürliche Leitfähigkeit unseres Planeten</w:t>
      </w:r>
      <w:r>
        <w:rPr>
          <w:rFonts w:ascii="Arial" w:eastAsia="Times New Roman" w:hAnsi="Arial" w:cs="Arial"/>
          <w:color w:val="1A1C1E"/>
          <w:kern w:val="0"/>
          <w:lang w:eastAsia="de-DE"/>
          <w14:ligatures w14:val="none"/>
        </w:rPr>
        <w:t xml:space="preserve">, </w:t>
      </w:r>
      <w:r w:rsidRPr="00023D76">
        <w:rPr>
          <w:rFonts w:ascii="Arial" w:eastAsia="Times New Roman" w:hAnsi="Arial" w:cs="Arial"/>
          <w:color w:val="1A1C1E"/>
          <w:kern w:val="0"/>
          <w:lang w:eastAsia="de-DE"/>
          <w14:ligatures w14:val="none"/>
        </w:rPr>
        <w:t>die sogenannten „tellurischen Ströme“</w:t>
      </w:r>
      <w:r>
        <w:rPr>
          <w:rFonts w:ascii="Arial" w:eastAsia="Times New Roman" w:hAnsi="Arial" w:cs="Arial"/>
          <w:color w:val="1A1C1E"/>
          <w:kern w:val="0"/>
          <w:lang w:eastAsia="de-DE"/>
          <w14:ligatures w14:val="none"/>
        </w:rPr>
        <w:t>,</w:t>
      </w:r>
      <w:r w:rsidRPr="00023D76">
        <w:rPr>
          <w:rFonts w:ascii="Arial" w:eastAsia="Times New Roman" w:hAnsi="Arial" w:cs="Arial"/>
          <w:color w:val="1A1C1E"/>
          <w:kern w:val="0"/>
          <w:lang w:eastAsia="de-DE"/>
          <w14:ligatures w14:val="none"/>
        </w:rPr>
        <w:t xml:space="preserve"> um wieder zum Ursprungsort zurückzufließen und den Stromkreis zu schließen. Man sparte sich schlichtweg das zweite Kabel, indem man den Planeten selbst als Leiter einsetzte.</w:t>
      </w:r>
    </w:p>
    <w:p w14:paraId="2DD28A11" w14:textId="77777777" w:rsidR="00023D76" w:rsidRPr="00023D76" w:rsidRDefault="00023D76" w:rsidP="00023D76">
      <w:pPr>
        <w:spacing w:after="45" w:line="300" w:lineRule="atLeast"/>
        <w:jc w:val="both"/>
        <w:rPr>
          <w:rFonts w:ascii="Arial" w:eastAsia="Times New Roman" w:hAnsi="Arial" w:cs="Arial"/>
          <w:color w:val="1A1C1E"/>
          <w:kern w:val="0"/>
          <w:lang w:eastAsia="de-DE"/>
          <w14:ligatures w14:val="none"/>
        </w:rPr>
      </w:pPr>
      <w:r w:rsidRPr="00023D76">
        <w:rPr>
          <w:rFonts w:ascii="Arial" w:eastAsia="Times New Roman" w:hAnsi="Arial" w:cs="Arial"/>
          <w:color w:val="1A1C1E"/>
          <w:kern w:val="0"/>
          <w:lang w:eastAsia="de-DE"/>
          <w14:ligatures w14:val="none"/>
        </w:rPr>
        <w:lastRenderedPageBreak/>
        <w:t>n genau diesem Moment der Technologiegeschichte wandelte sich die Erde von einem passiven Untergrund zu einem aktiven technologischen Bauteil. In der kulturwissenschaftlichen Betrachtung erscheint die Telegrafie somit als das erste technologische Nervensystem des Planeten: Die oberirdischen Drähte bildeten die Nervenfasern, doch der planetare „Körper“, der den Kreislauf vollendete und die Signale trug, war die Erde selbst.</w:t>
      </w:r>
    </w:p>
    <w:p w14:paraId="156A9C20" w14:textId="77777777" w:rsidR="00023D76" w:rsidRPr="00023D76" w:rsidRDefault="00023D76" w:rsidP="00023D76">
      <w:pPr>
        <w:spacing w:after="45" w:line="300" w:lineRule="atLeast"/>
        <w:jc w:val="both"/>
        <w:rPr>
          <w:rFonts w:ascii="Arial" w:eastAsia="Times New Roman" w:hAnsi="Arial" w:cs="Arial"/>
          <w:color w:val="1A1C1E"/>
          <w:kern w:val="0"/>
          <w:lang w:eastAsia="de-DE"/>
          <w14:ligatures w14:val="none"/>
        </w:rPr>
      </w:pPr>
      <w:r w:rsidRPr="00023D76">
        <w:rPr>
          <w:rFonts w:ascii="Arial" w:eastAsia="Times New Roman" w:hAnsi="Arial" w:cs="Arial"/>
          <w:color w:val="1A1C1E"/>
          <w:kern w:val="0"/>
          <w:lang w:eastAsia="de-DE"/>
          <w14:ligatures w14:val="none"/>
        </w:rPr>
        <w:t>Hier offenbart sich die absolute Verschmelzung von Technik und Geosphäre zu einem Hybriden. Ein Telegrafensystem bestand faktisch zur Hälfte aus technologischen Artefakten (Batterien, Kupferdrähten, Schaltern) und zur Hälfte aus geologischen Gegebenheiten (Bodenbeschaffenheit, Grundwasser, Mineralien).</w:t>
      </w:r>
    </w:p>
    <w:p w14:paraId="399F72F6" w14:textId="7362BEE6" w:rsidR="00023D76" w:rsidRPr="002D3C3A" w:rsidRDefault="00023D76" w:rsidP="00023D76">
      <w:pPr>
        <w:spacing w:after="45" w:line="300" w:lineRule="atLeast"/>
        <w:jc w:val="both"/>
        <w:rPr>
          <w:rFonts w:ascii="Arial" w:eastAsia="Times New Roman" w:hAnsi="Arial" w:cs="Arial"/>
          <w:color w:val="1A1C1E"/>
          <w:kern w:val="0"/>
          <w:lang w:eastAsia="de-DE"/>
          <w14:ligatures w14:val="none"/>
        </w:rPr>
      </w:pPr>
      <w:r w:rsidRPr="00023D76">
        <w:rPr>
          <w:rFonts w:ascii="Arial" w:eastAsia="Times New Roman" w:hAnsi="Arial" w:cs="Arial"/>
          <w:color w:val="1A1C1E"/>
          <w:kern w:val="0"/>
          <w:lang w:eastAsia="de-DE"/>
          <w14:ligatures w14:val="none"/>
        </w:rPr>
        <w:t xml:space="preserve">Dieses historische Paradigma veranschaulicht präzise </w:t>
      </w:r>
      <w:proofErr w:type="spellStart"/>
      <w:r w:rsidRPr="00023D76">
        <w:rPr>
          <w:rFonts w:ascii="Arial" w:eastAsia="Times New Roman" w:hAnsi="Arial" w:cs="Arial"/>
          <w:color w:val="1A1C1E"/>
          <w:kern w:val="0"/>
          <w:lang w:eastAsia="de-DE"/>
          <w14:ligatures w14:val="none"/>
        </w:rPr>
        <w:t>Parikkas</w:t>
      </w:r>
      <w:proofErr w:type="spellEnd"/>
      <w:r w:rsidRPr="00023D76">
        <w:rPr>
          <w:rFonts w:ascii="Arial" w:eastAsia="Times New Roman" w:hAnsi="Arial" w:cs="Arial"/>
          <w:color w:val="1A1C1E"/>
          <w:kern w:val="0"/>
          <w:lang w:eastAsia="de-DE"/>
          <w14:ligatures w14:val="none"/>
        </w:rPr>
        <w:t xml:space="preserve"> Konzept der </w:t>
      </w:r>
      <w:proofErr w:type="spellStart"/>
      <w:r w:rsidRPr="00023D76">
        <w:rPr>
          <w:rFonts w:ascii="Arial" w:eastAsia="Times New Roman" w:hAnsi="Arial" w:cs="Arial"/>
          <w:color w:val="1A1C1E"/>
          <w:kern w:val="0"/>
          <w:lang w:eastAsia="de-DE"/>
          <w14:ligatures w14:val="none"/>
        </w:rPr>
        <w:t>Medianatures</w:t>
      </w:r>
      <w:proofErr w:type="spellEnd"/>
      <w:r w:rsidRPr="00023D76">
        <w:rPr>
          <w:rFonts w:ascii="Arial" w:eastAsia="Times New Roman" w:hAnsi="Arial" w:cs="Arial"/>
          <w:color w:val="1A1C1E"/>
          <w:kern w:val="0"/>
          <w:lang w:eastAsia="de-DE"/>
          <w14:ligatures w14:val="none"/>
        </w:rPr>
        <w:t>: Die Erde ist nicht nur ein passives Reservoir, aus dem wir Ressourcen für unsere Hardware abbauen. Sie war und ist das fundamentale physische Medium, das unsere technologischen Netzwerke – von der frühen Telegrafie bis zur heutigen globalen Infrastruktur der Künstlichen Intelligenz – überhaupt erst operativ macht.</w:t>
      </w:r>
    </w:p>
    <w:p w14:paraId="03787EA4" w14:textId="467A583B" w:rsidR="009A0255" w:rsidRDefault="009A0255" w:rsidP="009A0255">
      <w:pPr>
        <w:spacing w:after="45" w:line="300" w:lineRule="atLeast"/>
        <w:jc w:val="both"/>
        <w:rPr>
          <w:rFonts w:ascii="Arial" w:eastAsia="Times New Roman" w:hAnsi="Arial" w:cs="Arial"/>
          <w:color w:val="1A1C1E"/>
          <w:kern w:val="0"/>
          <w:lang w:eastAsia="de-DE"/>
          <w14:ligatures w14:val="none"/>
        </w:rPr>
      </w:pPr>
    </w:p>
    <w:p w14:paraId="77F5F635" w14:textId="77777777" w:rsidR="000709D1" w:rsidRPr="000709D1" w:rsidRDefault="006262D3" w:rsidP="000709D1">
      <w:pPr>
        <w:spacing w:after="105" w:line="315" w:lineRule="atLeast"/>
        <w:rPr>
          <w:rFonts w:ascii="Arial" w:eastAsia="Times New Roman" w:hAnsi="Arial" w:cs="Arial"/>
          <w:color w:val="1A1C1E"/>
          <w:kern w:val="0"/>
          <w:lang w:eastAsia="de-DE"/>
          <w14:ligatures w14:val="none"/>
        </w:rPr>
      </w:pPr>
      <w:r>
        <w:rPr>
          <w:rFonts w:ascii="Arial" w:eastAsia="Times New Roman" w:hAnsi="Arial" w:cs="Arial"/>
          <w:color w:val="1A1C1E"/>
          <w:kern w:val="0"/>
          <w:lang w:eastAsia="de-DE"/>
          <w14:ligatures w14:val="none"/>
        </w:rPr>
        <w:t>Interaktive</w:t>
      </w:r>
      <w:r w:rsidR="00B765EA">
        <w:rPr>
          <w:rFonts w:ascii="Arial" w:eastAsia="Times New Roman" w:hAnsi="Arial" w:cs="Arial"/>
          <w:color w:val="1A1C1E"/>
          <w:kern w:val="0"/>
          <w:lang w:eastAsia="de-DE"/>
          <w14:ligatures w14:val="none"/>
        </w:rPr>
        <w:t xml:space="preserve"> Aufgabe: Schätzfrage -&gt;</w:t>
      </w:r>
      <w:r w:rsidR="00B765EA" w:rsidRPr="00B765EA">
        <w:t xml:space="preserve"> </w:t>
      </w:r>
      <w:r w:rsidR="00B765EA" w:rsidRPr="00B765EA">
        <w:rPr>
          <w:rFonts w:ascii="Arial" w:eastAsia="Times New Roman" w:hAnsi="Arial" w:cs="Arial"/>
          <w:color w:val="1A1C1E"/>
          <w:kern w:val="0"/>
          <w:lang w:eastAsia="de-DE"/>
          <w14:ligatures w14:val="none"/>
        </w:rPr>
        <w:t>Wie viele chemische Elemente können in einem modernen Chip stecken?“ (Antwort: bis zu ~60</w:t>
      </w:r>
      <w:r>
        <w:rPr>
          <w:rFonts w:ascii="Arial" w:eastAsia="Times New Roman" w:hAnsi="Arial" w:cs="Arial"/>
          <w:color w:val="1A1C1E"/>
          <w:kern w:val="0"/>
          <w:lang w:eastAsia="de-DE"/>
          <w14:ligatures w14:val="none"/>
        </w:rPr>
        <w:t>)</w:t>
      </w:r>
      <w:r w:rsidR="000709D1" w:rsidRPr="000709D1">
        <w:rPr>
          <w:rFonts w:eastAsia="Times New Roman"/>
          <w:color w:val="1A1C1E"/>
          <w:kern w:val="0"/>
          <w:lang w:eastAsia="de-DE"/>
          <w14:ligatures w14:val="none"/>
        </w:rPr>
        <w:t xml:space="preserve"> </w:t>
      </w:r>
    </w:p>
    <w:p w14:paraId="4FA18BCE" w14:textId="3514BF26" w:rsidR="000709D1" w:rsidRPr="000709D1" w:rsidRDefault="000709D1" w:rsidP="000709D1">
      <w:pPr>
        <w:numPr>
          <w:ilvl w:val="0"/>
          <w:numId w:val="18"/>
        </w:numPr>
        <w:spacing w:after="105" w:line="315" w:lineRule="atLeast"/>
        <w:rPr>
          <w:rFonts w:ascii="Arial" w:eastAsia="Times New Roman" w:hAnsi="Arial" w:cs="Arial"/>
          <w:color w:val="1A1C1E"/>
          <w:kern w:val="0"/>
          <w:lang w:eastAsia="de-DE"/>
          <w14:ligatures w14:val="none"/>
        </w:rPr>
      </w:pPr>
      <w:r w:rsidRPr="000709D1">
        <w:rPr>
          <w:rFonts w:ascii="Arial" w:eastAsia="Times New Roman" w:hAnsi="Arial" w:cs="Arial"/>
          <w:color w:val="1A1C1E"/>
          <w:kern w:val="0"/>
          <w:lang w:eastAsia="de-DE"/>
          <w14:ligatures w14:val="none"/>
        </w:rPr>
        <w:t>Der Röntgenblick (Tap-</w:t>
      </w:r>
      <w:proofErr w:type="spellStart"/>
      <w:r w:rsidRPr="000709D1">
        <w:rPr>
          <w:rFonts w:ascii="Arial" w:eastAsia="Times New Roman" w:hAnsi="Arial" w:cs="Arial"/>
          <w:color w:val="1A1C1E"/>
          <w:kern w:val="0"/>
          <w:lang w:eastAsia="de-DE"/>
          <w14:ligatures w14:val="none"/>
        </w:rPr>
        <w:t>to</w:t>
      </w:r>
      <w:proofErr w:type="spellEnd"/>
      <w:r w:rsidRPr="000709D1">
        <w:rPr>
          <w:rFonts w:ascii="Arial" w:eastAsia="Times New Roman" w:hAnsi="Arial" w:cs="Arial"/>
          <w:color w:val="1A1C1E"/>
          <w:kern w:val="0"/>
          <w:lang w:eastAsia="de-DE"/>
          <w14:ligatures w14:val="none"/>
        </w:rPr>
        <w:t>-</w:t>
      </w:r>
      <w:proofErr w:type="spellStart"/>
      <w:r w:rsidRPr="000709D1">
        <w:rPr>
          <w:rFonts w:ascii="Arial" w:eastAsia="Times New Roman" w:hAnsi="Arial" w:cs="Arial"/>
          <w:color w:val="1A1C1E"/>
          <w:kern w:val="0"/>
          <w:lang w:eastAsia="de-DE"/>
          <w14:ligatures w14:val="none"/>
        </w:rPr>
        <w:t>Reveal</w:t>
      </w:r>
      <w:proofErr w:type="spellEnd"/>
      <w:r w:rsidRPr="000709D1">
        <w:rPr>
          <w:rFonts w:ascii="Arial" w:eastAsia="Times New Roman" w:hAnsi="Arial" w:cs="Arial"/>
          <w:color w:val="1A1C1E"/>
          <w:kern w:val="0"/>
          <w:lang w:eastAsia="de-DE"/>
          <w14:ligatures w14:val="none"/>
        </w:rPr>
        <w:t>).</w:t>
      </w:r>
    </w:p>
    <w:p w14:paraId="037D5055" w14:textId="77777777" w:rsidR="000709D1" w:rsidRPr="000709D1" w:rsidRDefault="000709D1" w:rsidP="000709D1">
      <w:pPr>
        <w:numPr>
          <w:ilvl w:val="0"/>
          <w:numId w:val="18"/>
        </w:numPr>
        <w:spacing w:after="105" w:line="315" w:lineRule="atLeast"/>
        <w:rPr>
          <w:rFonts w:ascii="Arial" w:eastAsia="Times New Roman" w:hAnsi="Arial" w:cs="Arial"/>
          <w:color w:val="1A1C1E"/>
          <w:kern w:val="0"/>
          <w:lang w:eastAsia="de-DE"/>
          <w14:ligatures w14:val="none"/>
        </w:rPr>
      </w:pPr>
      <w:r w:rsidRPr="000709D1">
        <w:rPr>
          <w:rFonts w:ascii="Arial" w:eastAsia="Times New Roman" w:hAnsi="Arial" w:cs="Arial"/>
          <w:color w:val="1A1C1E"/>
          <w:kern w:val="0"/>
          <w:lang w:eastAsia="de-DE"/>
          <w14:ligatures w14:val="none"/>
        </w:rPr>
        <w:t>Aufgabe: Auf dem Bildschirm ist ein hochauflösendes, glänzendes Bild eines Mikrochips oder Smartphones zu sehen.</w:t>
      </w:r>
    </w:p>
    <w:p w14:paraId="797F6EF8" w14:textId="77777777" w:rsidR="000709D1" w:rsidRPr="000709D1" w:rsidRDefault="000709D1" w:rsidP="000709D1">
      <w:pPr>
        <w:numPr>
          <w:ilvl w:val="0"/>
          <w:numId w:val="18"/>
        </w:numPr>
        <w:spacing w:after="105" w:line="315" w:lineRule="atLeast"/>
        <w:rPr>
          <w:rFonts w:ascii="Arial" w:eastAsia="Times New Roman" w:hAnsi="Arial" w:cs="Arial"/>
          <w:color w:val="1A1C1E"/>
          <w:kern w:val="0"/>
          <w:lang w:eastAsia="de-DE"/>
          <w14:ligatures w14:val="none"/>
        </w:rPr>
      </w:pPr>
      <w:r w:rsidRPr="000709D1">
        <w:rPr>
          <w:rFonts w:ascii="Arial" w:eastAsia="Times New Roman" w:hAnsi="Arial" w:cs="Arial"/>
          <w:color w:val="1A1C1E"/>
          <w:kern w:val="0"/>
          <w:lang w:eastAsia="de-DE"/>
          <w14:ligatures w14:val="none"/>
        </w:rPr>
        <w:t>Call-</w:t>
      </w:r>
      <w:proofErr w:type="spellStart"/>
      <w:r w:rsidRPr="000709D1">
        <w:rPr>
          <w:rFonts w:ascii="Arial" w:eastAsia="Times New Roman" w:hAnsi="Arial" w:cs="Arial"/>
          <w:color w:val="1A1C1E"/>
          <w:kern w:val="0"/>
          <w:lang w:eastAsia="de-DE"/>
          <w14:ligatures w14:val="none"/>
        </w:rPr>
        <w:t>to</w:t>
      </w:r>
      <w:proofErr w:type="spellEnd"/>
      <w:r w:rsidRPr="000709D1">
        <w:rPr>
          <w:rFonts w:ascii="Arial" w:eastAsia="Times New Roman" w:hAnsi="Arial" w:cs="Arial"/>
          <w:color w:val="1A1C1E"/>
          <w:kern w:val="0"/>
          <w:lang w:eastAsia="de-DE"/>
          <w14:ligatures w14:val="none"/>
        </w:rPr>
        <w:t>-Action: "Tippe auf verschiedene Stellen des Chips, um seine geologische Herkunft freizulegen."</w:t>
      </w:r>
    </w:p>
    <w:p w14:paraId="28D112BC" w14:textId="77777777" w:rsidR="000709D1" w:rsidRPr="000709D1" w:rsidRDefault="000709D1" w:rsidP="000709D1">
      <w:pPr>
        <w:numPr>
          <w:ilvl w:val="0"/>
          <w:numId w:val="18"/>
        </w:numPr>
        <w:spacing w:after="105" w:line="315" w:lineRule="atLeast"/>
        <w:rPr>
          <w:rFonts w:ascii="Arial" w:eastAsia="Times New Roman" w:hAnsi="Arial" w:cs="Arial"/>
          <w:color w:val="1A1C1E"/>
          <w:kern w:val="0"/>
          <w:lang w:eastAsia="de-DE"/>
          <w14:ligatures w14:val="none"/>
        </w:rPr>
      </w:pPr>
      <w:r w:rsidRPr="000709D1">
        <w:rPr>
          <w:rFonts w:ascii="Arial" w:eastAsia="Times New Roman" w:hAnsi="Arial" w:cs="Arial"/>
          <w:color w:val="1A1C1E"/>
          <w:kern w:val="0"/>
          <w:lang w:eastAsia="de-DE"/>
          <w14:ligatures w14:val="none"/>
        </w:rPr>
        <w:t xml:space="preserve">Effekt: Tippt man darauf, erscheinen Pop-ups mit Linien auf einer Weltkarte: Lithium (Chile) – Wasserverbrauch: enorm. / Coltan (Kongo) – Gefördert unter oft </w:t>
      </w:r>
      <w:proofErr w:type="spellStart"/>
      <w:r w:rsidRPr="000709D1">
        <w:rPr>
          <w:rFonts w:ascii="Arial" w:eastAsia="Times New Roman" w:hAnsi="Arial" w:cs="Arial"/>
          <w:color w:val="1A1C1E"/>
          <w:kern w:val="0"/>
          <w:lang w:eastAsia="de-DE"/>
          <w14:ligatures w14:val="none"/>
        </w:rPr>
        <w:t>prekärsten</w:t>
      </w:r>
      <w:proofErr w:type="spellEnd"/>
      <w:r w:rsidRPr="000709D1">
        <w:rPr>
          <w:rFonts w:ascii="Arial" w:eastAsia="Times New Roman" w:hAnsi="Arial" w:cs="Arial"/>
          <w:color w:val="1A1C1E"/>
          <w:kern w:val="0"/>
          <w:lang w:eastAsia="de-DE"/>
          <w14:ligatures w14:val="none"/>
        </w:rPr>
        <w:t xml:space="preserve"> Bedingungen. / Gold (China).</w:t>
      </w:r>
    </w:p>
    <w:p w14:paraId="4EEB725E" w14:textId="77C88CD6" w:rsidR="00B765EA" w:rsidRPr="002D3C3A" w:rsidRDefault="00B765EA" w:rsidP="009A0255">
      <w:pPr>
        <w:spacing w:after="45" w:line="300" w:lineRule="atLeast"/>
        <w:jc w:val="both"/>
        <w:rPr>
          <w:rFonts w:ascii="Arial" w:eastAsia="Times New Roman" w:hAnsi="Arial" w:cs="Arial"/>
          <w:color w:val="1A1C1E"/>
          <w:kern w:val="0"/>
          <w:lang w:eastAsia="de-DE"/>
          <w14:ligatures w14:val="none"/>
        </w:rPr>
      </w:pPr>
    </w:p>
    <w:p w14:paraId="2FFE4CAF" w14:textId="77777777" w:rsidR="009A0255" w:rsidRDefault="009A0255" w:rsidP="009A0255">
      <w:pPr>
        <w:spacing w:after="45" w:line="300" w:lineRule="atLeast"/>
        <w:jc w:val="both"/>
        <w:rPr>
          <w:rFonts w:ascii="Arial" w:eastAsia="Times New Roman" w:hAnsi="Arial" w:cs="Arial"/>
          <w:color w:val="1A1C1E"/>
          <w:kern w:val="0"/>
          <w:lang w:eastAsia="de-DE"/>
          <w14:ligatures w14:val="none"/>
        </w:rPr>
      </w:pPr>
    </w:p>
    <w:p w14:paraId="0E5EFC1C" w14:textId="77777777" w:rsidR="006262D3" w:rsidRDefault="006262D3" w:rsidP="009A0255">
      <w:pPr>
        <w:spacing w:after="45" w:line="300" w:lineRule="atLeast"/>
        <w:jc w:val="both"/>
        <w:rPr>
          <w:rFonts w:ascii="Arial" w:eastAsia="Times New Roman" w:hAnsi="Arial" w:cs="Arial"/>
          <w:color w:val="1A1C1E"/>
          <w:kern w:val="0"/>
          <w:lang w:eastAsia="de-DE"/>
          <w14:ligatures w14:val="none"/>
        </w:rPr>
      </w:pPr>
    </w:p>
    <w:p w14:paraId="61118604" w14:textId="77777777" w:rsidR="006262D3" w:rsidRDefault="006262D3" w:rsidP="009A0255">
      <w:pPr>
        <w:spacing w:after="45" w:line="300" w:lineRule="atLeast"/>
        <w:jc w:val="both"/>
        <w:rPr>
          <w:rFonts w:ascii="Arial" w:eastAsia="Times New Roman" w:hAnsi="Arial" w:cs="Arial"/>
          <w:color w:val="1A1C1E"/>
          <w:kern w:val="0"/>
          <w:lang w:eastAsia="de-DE"/>
          <w14:ligatures w14:val="none"/>
        </w:rPr>
      </w:pPr>
    </w:p>
    <w:p w14:paraId="1CA95552" w14:textId="5AC3CE7F" w:rsidR="002D3C3A" w:rsidRPr="00DE70AD" w:rsidRDefault="00DE70AD" w:rsidP="009A0255">
      <w:pPr>
        <w:spacing w:after="45" w:line="300" w:lineRule="atLeast"/>
        <w:jc w:val="both"/>
        <w:rPr>
          <w:rFonts w:ascii="Arial" w:eastAsia="Times New Roman" w:hAnsi="Arial" w:cs="Arial"/>
          <w:b/>
          <w:bCs/>
          <w:color w:val="1A1C1E"/>
          <w:kern w:val="0"/>
          <w:lang w:eastAsia="de-DE"/>
          <w14:ligatures w14:val="none"/>
        </w:rPr>
      </w:pPr>
      <w:r w:rsidRPr="00DE70AD">
        <w:rPr>
          <w:rFonts w:ascii="Arial" w:eastAsia="Times New Roman" w:hAnsi="Arial" w:cs="Arial"/>
          <w:b/>
          <w:bCs/>
          <w:color w:val="1A1C1E"/>
          <w:kern w:val="0"/>
          <w:highlight w:val="yellow"/>
          <w:lang w:eastAsia="de-DE"/>
          <w14:ligatures w14:val="none"/>
        </w:rPr>
        <w:t>Station 3: Die unsichtbaren Gärtner</w:t>
      </w:r>
    </w:p>
    <w:p w14:paraId="379DB0DF" w14:textId="77FE6961" w:rsidR="00DE70AD" w:rsidRDefault="00DE70AD" w:rsidP="009A0255">
      <w:pPr>
        <w:spacing w:after="45" w:line="300" w:lineRule="atLeast"/>
        <w:jc w:val="both"/>
        <w:rPr>
          <w:rFonts w:ascii="Arial" w:eastAsia="Times New Roman" w:hAnsi="Arial" w:cs="Arial"/>
          <w:color w:val="1A1C1E"/>
          <w:kern w:val="0"/>
          <w:lang w:eastAsia="de-DE"/>
          <w14:ligatures w14:val="none"/>
        </w:rPr>
      </w:pPr>
      <w:r>
        <w:rPr>
          <w:rFonts w:ascii="Arial" w:eastAsia="Times New Roman" w:hAnsi="Arial" w:cs="Arial"/>
          <w:color w:val="1A1C1E"/>
          <w:kern w:val="0"/>
          <w:lang w:eastAsia="de-DE"/>
          <w14:ligatures w14:val="none"/>
        </w:rPr>
        <w:t xml:space="preserve">Oft erscheint uns die Künstliche Intelligenz als autonom. Ein System, das wie durch Zauberei lernt. Doch die Forscherin Kate </w:t>
      </w:r>
      <w:r w:rsidRPr="00DE70AD">
        <w:rPr>
          <w:rFonts w:ascii="Arial" w:eastAsia="Times New Roman" w:hAnsi="Arial" w:cs="Arial"/>
          <w:color w:val="1A1C1E"/>
          <w:kern w:val="0"/>
          <w:lang w:eastAsia="de-DE"/>
          <w14:ligatures w14:val="none"/>
        </w:rPr>
        <w:t>Crawford erinnert uns daran: KI ist weder rein künstlich noch von Natur aus intelligent</w:t>
      </w:r>
      <w:r>
        <w:rPr>
          <w:rFonts w:ascii="Arial" w:eastAsia="Times New Roman" w:hAnsi="Arial" w:cs="Arial"/>
          <w:color w:val="1A1C1E"/>
          <w:kern w:val="0"/>
          <w:lang w:eastAsia="de-DE"/>
          <w14:ligatures w14:val="none"/>
        </w:rPr>
        <w:t xml:space="preserve">. </w:t>
      </w:r>
      <w:r w:rsidRPr="00DE70AD">
        <w:rPr>
          <w:rFonts w:ascii="Arial" w:eastAsia="Times New Roman" w:hAnsi="Arial" w:cs="Arial"/>
          <w:color w:val="1A1C1E"/>
          <w:kern w:val="0"/>
          <w:lang w:eastAsia="de-DE"/>
          <w14:ligatures w14:val="none"/>
        </w:rPr>
        <w:t xml:space="preserve">Hinter jedem ‚smarten‘ Algorithmus verbirgt sich eine gigantische </w:t>
      </w:r>
      <w:r>
        <w:rPr>
          <w:rFonts w:ascii="Arial" w:eastAsia="Times New Roman" w:hAnsi="Arial" w:cs="Arial"/>
          <w:color w:val="1A1C1E"/>
          <w:kern w:val="0"/>
          <w:lang w:eastAsia="de-DE"/>
          <w14:ligatures w14:val="none"/>
        </w:rPr>
        <w:t xml:space="preserve">Anzahl </w:t>
      </w:r>
      <w:r w:rsidRPr="00DE70AD">
        <w:rPr>
          <w:rFonts w:ascii="Arial" w:eastAsia="Times New Roman" w:hAnsi="Arial" w:cs="Arial"/>
          <w:color w:val="1A1C1E"/>
          <w:kern w:val="0"/>
          <w:lang w:eastAsia="de-DE"/>
          <w14:ligatures w14:val="none"/>
        </w:rPr>
        <w:t xml:space="preserve">von Menschen. In der Fachwelt </w:t>
      </w:r>
      <w:r w:rsidR="006262D3">
        <w:rPr>
          <w:rFonts w:ascii="Arial" w:eastAsia="Times New Roman" w:hAnsi="Arial" w:cs="Arial"/>
          <w:color w:val="1A1C1E"/>
          <w:kern w:val="0"/>
          <w:lang w:eastAsia="de-DE"/>
          <w14:ligatures w14:val="none"/>
        </w:rPr>
        <w:t>spricht man von „</w:t>
      </w:r>
      <w:r w:rsidRPr="00DE70AD">
        <w:rPr>
          <w:rFonts w:ascii="Arial" w:eastAsia="Times New Roman" w:hAnsi="Arial" w:cs="Arial"/>
          <w:color w:val="1A1C1E"/>
          <w:kern w:val="0"/>
          <w:lang w:eastAsia="de-DE"/>
          <w14:ligatures w14:val="none"/>
        </w:rPr>
        <w:t>Ghost Work</w:t>
      </w:r>
      <w:r w:rsidR="006262D3">
        <w:rPr>
          <w:rFonts w:ascii="Arial" w:eastAsia="Times New Roman" w:hAnsi="Arial" w:cs="Arial"/>
          <w:color w:val="1A1C1E"/>
          <w:kern w:val="0"/>
          <w:lang w:eastAsia="de-DE"/>
          <w14:ligatures w14:val="none"/>
        </w:rPr>
        <w:t>“ (</w:t>
      </w:r>
      <w:r w:rsidRPr="00DE70AD">
        <w:rPr>
          <w:rFonts w:ascii="Arial" w:eastAsia="Times New Roman" w:hAnsi="Arial" w:cs="Arial"/>
          <w:color w:val="1A1C1E"/>
          <w:kern w:val="0"/>
          <w:lang w:eastAsia="de-DE"/>
          <w14:ligatures w14:val="none"/>
        </w:rPr>
        <w:t>Geisterarbeit</w:t>
      </w:r>
      <w:r w:rsidR="006262D3">
        <w:rPr>
          <w:rFonts w:ascii="Arial" w:eastAsia="Times New Roman" w:hAnsi="Arial" w:cs="Arial"/>
          <w:color w:val="1A1C1E"/>
          <w:kern w:val="0"/>
          <w:lang w:eastAsia="de-DE"/>
          <w14:ligatures w14:val="none"/>
        </w:rPr>
        <w:t>)</w:t>
      </w:r>
      <w:r>
        <w:rPr>
          <w:rFonts w:ascii="Arial" w:eastAsia="Times New Roman" w:hAnsi="Arial" w:cs="Arial"/>
          <w:color w:val="1A1C1E"/>
          <w:kern w:val="0"/>
          <w:lang w:eastAsia="de-DE"/>
          <w14:ligatures w14:val="none"/>
        </w:rPr>
        <w:t>.</w:t>
      </w:r>
      <w:r w:rsidR="006262D3">
        <w:rPr>
          <w:rStyle w:val="Funotenzeichen"/>
          <w:rFonts w:ascii="Arial" w:eastAsia="Times New Roman" w:hAnsi="Arial" w:cs="Arial"/>
          <w:color w:val="1A1C1E"/>
          <w:kern w:val="0"/>
          <w:lang w:eastAsia="de-DE"/>
          <w14:ligatures w14:val="none"/>
        </w:rPr>
        <w:footnoteReference w:id="12"/>
      </w:r>
      <w:r>
        <w:rPr>
          <w:rFonts w:ascii="Arial" w:eastAsia="Times New Roman" w:hAnsi="Arial" w:cs="Arial"/>
          <w:color w:val="1A1C1E"/>
          <w:kern w:val="0"/>
          <w:lang w:eastAsia="de-DE"/>
          <w14:ligatures w14:val="none"/>
        </w:rPr>
        <w:t xml:space="preserve"> </w:t>
      </w:r>
    </w:p>
    <w:p w14:paraId="6273CEE2" w14:textId="1345F06B" w:rsidR="009A0255" w:rsidRDefault="00DE70AD" w:rsidP="009A0255">
      <w:pPr>
        <w:spacing w:after="45" w:line="300" w:lineRule="atLeast"/>
        <w:jc w:val="both"/>
        <w:rPr>
          <w:rFonts w:ascii="Arial" w:eastAsia="Times New Roman" w:hAnsi="Arial" w:cs="Arial"/>
          <w:color w:val="1A1C1E"/>
          <w:kern w:val="0"/>
          <w:lang w:eastAsia="de-DE"/>
          <w14:ligatures w14:val="none"/>
        </w:rPr>
      </w:pPr>
      <w:r>
        <w:rPr>
          <w:rFonts w:ascii="Arial" w:eastAsia="Times New Roman" w:hAnsi="Arial" w:cs="Arial"/>
          <w:color w:val="1A1C1E"/>
          <w:kern w:val="0"/>
          <w:lang w:eastAsia="de-DE"/>
          <w14:ligatures w14:val="none"/>
        </w:rPr>
        <w:t>S</w:t>
      </w:r>
      <w:r w:rsidRPr="00DE70AD">
        <w:rPr>
          <w:rFonts w:ascii="Arial" w:eastAsia="Times New Roman" w:hAnsi="Arial" w:cs="Arial"/>
          <w:color w:val="1A1C1E"/>
          <w:kern w:val="0"/>
          <w:lang w:eastAsia="de-DE"/>
          <w14:ligatures w14:val="none"/>
        </w:rPr>
        <w:t xml:space="preserve">tellen Sie sich diesen Garten vor. Damit er so ordentlich aussieht, muss jemand das Unkraut jäten. In der Welt der KI bedeutet das: Data </w:t>
      </w:r>
      <w:proofErr w:type="spellStart"/>
      <w:r w:rsidRPr="00DE70AD">
        <w:rPr>
          <w:rFonts w:ascii="Arial" w:eastAsia="Times New Roman" w:hAnsi="Arial" w:cs="Arial"/>
          <w:color w:val="1A1C1E"/>
          <w:kern w:val="0"/>
          <w:lang w:eastAsia="de-DE"/>
          <w14:ligatures w14:val="none"/>
        </w:rPr>
        <w:t>Labeling</w:t>
      </w:r>
      <w:proofErr w:type="spellEnd"/>
      <w:r w:rsidR="006262D3">
        <w:rPr>
          <w:rStyle w:val="Funotenzeichen"/>
          <w:rFonts w:ascii="Arial" w:eastAsia="Times New Roman" w:hAnsi="Arial" w:cs="Arial"/>
          <w:color w:val="1A1C1E"/>
          <w:kern w:val="0"/>
          <w:lang w:eastAsia="de-DE"/>
          <w14:ligatures w14:val="none"/>
        </w:rPr>
        <w:footnoteReference w:id="13"/>
      </w:r>
      <w:r w:rsidRPr="00DE70AD">
        <w:rPr>
          <w:rFonts w:ascii="Arial" w:eastAsia="Times New Roman" w:hAnsi="Arial" w:cs="Arial"/>
          <w:color w:val="1A1C1E"/>
          <w:kern w:val="0"/>
          <w:lang w:eastAsia="de-DE"/>
          <w14:ligatures w14:val="none"/>
        </w:rPr>
        <w:t xml:space="preserve">. Millionen von </w:t>
      </w:r>
      <w:r w:rsidRPr="00DE70AD">
        <w:rPr>
          <w:rFonts w:ascii="Arial" w:eastAsia="Times New Roman" w:hAnsi="Arial" w:cs="Arial"/>
          <w:color w:val="1A1C1E"/>
          <w:kern w:val="0"/>
          <w:lang w:eastAsia="de-DE"/>
          <w14:ligatures w14:val="none"/>
        </w:rPr>
        <w:lastRenderedPageBreak/>
        <w:t>Menschen im Globalen Süden sitzen vor Bildschirmen und markieren Bilder, damit ein Auto lernt, was ein Baum ist oder was ein Mensch</w:t>
      </w:r>
      <w:r>
        <w:rPr>
          <w:rFonts w:ascii="Arial" w:eastAsia="Times New Roman" w:hAnsi="Arial" w:cs="Arial"/>
          <w:color w:val="1A1C1E"/>
          <w:kern w:val="0"/>
          <w:lang w:eastAsia="de-DE"/>
          <w14:ligatures w14:val="none"/>
        </w:rPr>
        <w:t>.</w:t>
      </w:r>
    </w:p>
    <w:p w14:paraId="23C71D51" w14:textId="77777777" w:rsidR="00DE70AD" w:rsidRDefault="00DE70AD" w:rsidP="009A0255">
      <w:pPr>
        <w:spacing w:after="45" w:line="300" w:lineRule="atLeast"/>
        <w:jc w:val="both"/>
        <w:rPr>
          <w:rFonts w:ascii="Arial" w:eastAsia="Times New Roman" w:hAnsi="Arial" w:cs="Arial"/>
          <w:color w:val="1A1C1E"/>
          <w:kern w:val="0"/>
          <w:lang w:eastAsia="de-DE"/>
          <w14:ligatures w14:val="none"/>
        </w:rPr>
      </w:pPr>
      <w:r>
        <w:rPr>
          <w:rFonts w:ascii="Arial" w:eastAsia="Times New Roman" w:hAnsi="Arial" w:cs="Arial"/>
          <w:color w:val="1A1C1E"/>
          <w:kern w:val="0"/>
          <w:lang w:eastAsia="de-DE"/>
          <w14:ligatures w14:val="none"/>
        </w:rPr>
        <w:t xml:space="preserve">Denn KI ist ein System, welches tief in physischen Prozessen und menschlicher Arbeit verwurzelt ist. </w:t>
      </w:r>
    </w:p>
    <w:p w14:paraId="5E72CE62" w14:textId="6F7E02F5" w:rsidR="00DE70AD" w:rsidRDefault="00DE70AD" w:rsidP="009A0255">
      <w:pPr>
        <w:spacing w:after="45" w:line="300" w:lineRule="atLeast"/>
        <w:jc w:val="both"/>
        <w:rPr>
          <w:rFonts w:ascii="Arial" w:eastAsia="Times New Roman" w:hAnsi="Arial" w:cs="Arial"/>
          <w:color w:val="1A1C1E"/>
          <w:kern w:val="0"/>
          <w:lang w:eastAsia="de-DE"/>
          <w14:ligatures w14:val="none"/>
        </w:rPr>
      </w:pPr>
      <w:r w:rsidRPr="00DE70AD">
        <w:rPr>
          <w:rFonts w:ascii="Arial" w:eastAsia="Times New Roman" w:hAnsi="Arial" w:cs="Arial"/>
          <w:color w:val="1A1C1E"/>
          <w:kern w:val="0"/>
          <w:u w:val="single"/>
          <w:lang w:eastAsia="de-DE"/>
          <w14:ligatures w14:val="none"/>
        </w:rPr>
        <w:t>Verschleierung durch Terminologie</w:t>
      </w:r>
      <w:r>
        <w:rPr>
          <w:rFonts w:ascii="Arial" w:eastAsia="Times New Roman" w:hAnsi="Arial" w:cs="Arial"/>
          <w:color w:val="1A1C1E"/>
          <w:kern w:val="0"/>
          <w:lang w:eastAsia="de-DE"/>
          <w14:ligatures w14:val="none"/>
        </w:rPr>
        <w:t>: Der Begriff „Künstliche Intelligenz“ suggeriert hierbei eine „rein technische“ und „nicht natürliche“ Technologie und verbirgt die zugrundeliegende menschliche Arbeit und die natürlichen Rohstoffe.</w:t>
      </w:r>
      <w:r w:rsidR="006262D3">
        <w:rPr>
          <w:rStyle w:val="Funotenzeichen"/>
          <w:rFonts w:ascii="Arial" w:eastAsia="Times New Roman" w:hAnsi="Arial" w:cs="Arial"/>
          <w:color w:val="1A1C1E"/>
          <w:kern w:val="0"/>
          <w:lang w:eastAsia="de-DE"/>
          <w14:ligatures w14:val="none"/>
        </w:rPr>
        <w:footnoteReference w:id="14"/>
      </w:r>
      <w:r>
        <w:rPr>
          <w:rFonts w:ascii="Arial" w:eastAsia="Times New Roman" w:hAnsi="Arial" w:cs="Arial"/>
          <w:color w:val="1A1C1E"/>
          <w:kern w:val="0"/>
          <w:lang w:eastAsia="de-DE"/>
          <w14:ligatures w14:val="none"/>
        </w:rPr>
        <w:t xml:space="preserve"> </w:t>
      </w:r>
    </w:p>
    <w:p w14:paraId="62AA1F67" w14:textId="502A5A55" w:rsidR="00DE70AD" w:rsidRDefault="00DE70AD" w:rsidP="009A0255">
      <w:pPr>
        <w:spacing w:after="45" w:line="300" w:lineRule="atLeast"/>
        <w:jc w:val="both"/>
        <w:rPr>
          <w:rFonts w:ascii="Arial" w:eastAsia="Times New Roman" w:hAnsi="Arial" w:cs="Arial"/>
          <w:color w:val="1A1C1E"/>
          <w:kern w:val="0"/>
          <w:lang w:eastAsia="de-DE"/>
          <w14:ligatures w14:val="none"/>
        </w:rPr>
      </w:pPr>
      <w:r w:rsidRPr="00DE70AD">
        <w:rPr>
          <w:rFonts w:ascii="Arial" w:eastAsia="Times New Roman" w:hAnsi="Arial" w:cs="Arial"/>
          <w:color w:val="1A1C1E"/>
          <w:kern w:val="0"/>
          <w:u w:val="single"/>
          <w:lang w:eastAsia="de-DE"/>
          <w14:ligatures w14:val="none"/>
        </w:rPr>
        <w:t>Die Illusion der Autonomie</w:t>
      </w:r>
      <w:r w:rsidRPr="00DE70AD">
        <w:rPr>
          <w:rFonts w:ascii="Arial" w:eastAsia="Times New Roman" w:hAnsi="Arial" w:cs="Arial"/>
          <w:color w:val="1A1C1E"/>
          <w:kern w:val="0"/>
          <w:lang w:eastAsia="de-DE"/>
          <w14:ligatures w14:val="none"/>
        </w:rPr>
        <w:t>: Die Vorstellung, dass Wissen und Intelligenz vollständig an eine Maschine ausgelagert werden können, wird als streitbar kritisiert, da der Mensch in jeder Phase der Entwicklung präsent bleibt</w:t>
      </w:r>
      <w:r>
        <w:rPr>
          <w:rFonts w:ascii="Arial" w:eastAsia="Times New Roman" w:hAnsi="Arial" w:cs="Arial"/>
          <w:color w:val="1A1C1E"/>
          <w:kern w:val="0"/>
          <w:lang w:eastAsia="de-DE"/>
          <w14:ligatures w14:val="none"/>
        </w:rPr>
        <w:t>.</w:t>
      </w:r>
    </w:p>
    <w:p w14:paraId="1CC93CBE" w14:textId="45730F64" w:rsidR="00DE70AD" w:rsidRDefault="00DE70AD" w:rsidP="009A0255">
      <w:pPr>
        <w:spacing w:after="45" w:line="300" w:lineRule="atLeast"/>
        <w:jc w:val="both"/>
        <w:rPr>
          <w:rFonts w:ascii="Arial" w:eastAsia="Times New Roman" w:hAnsi="Arial" w:cs="Arial"/>
          <w:color w:val="1A1C1E"/>
          <w:kern w:val="0"/>
          <w:lang w:eastAsia="de-DE"/>
          <w14:ligatures w14:val="none"/>
        </w:rPr>
      </w:pPr>
      <w:r w:rsidRPr="00DE70AD">
        <w:rPr>
          <w:rFonts w:ascii="Arial" w:eastAsia="Times New Roman" w:hAnsi="Arial" w:cs="Arial"/>
          <w:color w:val="1A1C1E"/>
          <w:kern w:val="0"/>
          <w:u w:val="single"/>
          <w:lang w:eastAsia="de-DE"/>
          <w14:ligatures w14:val="none"/>
        </w:rPr>
        <w:t>Der Globale Süden</w:t>
      </w:r>
      <w:r>
        <w:rPr>
          <w:rFonts w:ascii="Arial" w:eastAsia="Times New Roman" w:hAnsi="Arial" w:cs="Arial"/>
          <w:color w:val="1A1C1E"/>
          <w:kern w:val="0"/>
          <w:lang w:eastAsia="de-DE"/>
          <w14:ligatures w14:val="none"/>
        </w:rPr>
        <w:t xml:space="preserve">: </w:t>
      </w:r>
      <w:r w:rsidRPr="00DE70AD">
        <w:rPr>
          <w:rFonts w:ascii="Arial" w:eastAsia="Times New Roman" w:hAnsi="Arial" w:cs="Arial"/>
          <w:color w:val="1A1C1E"/>
          <w:kern w:val="0"/>
          <w:lang w:eastAsia="de-DE"/>
          <w14:ligatures w14:val="none"/>
        </w:rPr>
        <w:t>Der „Körper“ der KI beginnt in den Minen des Globalen Südens, wo Rohstoffe wie Lithium oder Coltan abgebaut werden. Diese harte körperliche Arbeit bildet die materielle Basis für die Hardware, die wir im Globalen Norden nutzen</w:t>
      </w:r>
      <w:r>
        <w:rPr>
          <w:rFonts w:ascii="Arial" w:eastAsia="Times New Roman" w:hAnsi="Arial" w:cs="Arial"/>
          <w:color w:val="1A1C1E"/>
          <w:kern w:val="0"/>
          <w:lang w:eastAsia="de-DE"/>
          <w14:ligatures w14:val="none"/>
        </w:rPr>
        <w:t>.</w:t>
      </w:r>
      <w:r>
        <w:rPr>
          <w:rFonts w:ascii="Arial" w:eastAsia="Times New Roman" w:hAnsi="Arial" w:cs="Arial"/>
          <w:color w:val="1A1C1E"/>
          <w:kern w:val="0"/>
          <w:lang w:eastAsia="de-DE"/>
          <w14:ligatures w14:val="none"/>
        </w:rPr>
        <w:br/>
      </w:r>
      <w:r w:rsidRPr="00DE70AD">
        <w:rPr>
          <w:rFonts w:ascii="Arial" w:eastAsia="Times New Roman" w:hAnsi="Arial" w:cs="Arial"/>
          <w:color w:val="1A1C1E"/>
          <w:kern w:val="0"/>
          <w:lang w:eastAsia="de-DE"/>
          <w14:ligatures w14:val="none"/>
        </w:rPr>
        <w:t>Damit KI-Systeme</w:t>
      </w:r>
      <w:r>
        <w:rPr>
          <w:rFonts w:ascii="Arial" w:eastAsia="Times New Roman" w:hAnsi="Arial" w:cs="Arial"/>
          <w:color w:val="1A1C1E"/>
          <w:kern w:val="0"/>
          <w:lang w:eastAsia="de-DE"/>
          <w14:ligatures w14:val="none"/>
        </w:rPr>
        <w:t xml:space="preserve"> </w:t>
      </w:r>
      <w:r w:rsidRPr="00DE70AD">
        <w:rPr>
          <w:rFonts w:ascii="Arial" w:eastAsia="Times New Roman" w:hAnsi="Arial" w:cs="Arial"/>
          <w:color w:val="1A1C1E"/>
          <w:kern w:val="0"/>
          <w:lang w:eastAsia="de-DE"/>
          <w14:ligatures w14:val="none"/>
        </w:rPr>
        <w:t xml:space="preserve">„intelligent“ wirken, müssen riesige Datenmengen von Menschen vorsortiert und markiert werden (Data </w:t>
      </w:r>
      <w:proofErr w:type="spellStart"/>
      <w:r w:rsidRPr="00DE70AD">
        <w:rPr>
          <w:rFonts w:ascii="Arial" w:eastAsia="Times New Roman" w:hAnsi="Arial" w:cs="Arial"/>
          <w:color w:val="1A1C1E"/>
          <w:kern w:val="0"/>
          <w:lang w:eastAsia="de-DE"/>
          <w14:ligatures w14:val="none"/>
        </w:rPr>
        <w:t>Labeling</w:t>
      </w:r>
      <w:proofErr w:type="spellEnd"/>
      <w:r w:rsidRPr="00DE70AD">
        <w:rPr>
          <w:rFonts w:ascii="Arial" w:eastAsia="Times New Roman" w:hAnsi="Arial" w:cs="Arial"/>
          <w:color w:val="1A1C1E"/>
          <w:kern w:val="0"/>
          <w:lang w:eastAsia="de-DE"/>
          <w14:ligatures w14:val="none"/>
        </w:rPr>
        <w:t>). Diese Arbeit wird oft in Niedriglohnländer ausgelagert und als „kognitive Sweatshops“ bezeichnet</w:t>
      </w:r>
      <w:r>
        <w:rPr>
          <w:rFonts w:ascii="Arial" w:eastAsia="Times New Roman" w:hAnsi="Arial" w:cs="Arial"/>
          <w:color w:val="1A1C1E"/>
          <w:kern w:val="0"/>
          <w:lang w:eastAsia="de-DE"/>
          <w14:ligatures w14:val="none"/>
        </w:rPr>
        <w:t>.</w:t>
      </w:r>
      <w:r w:rsidR="006262D3">
        <w:rPr>
          <w:rStyle w:val="Funotenzeichen"/>
          <w:rFonts w:ascii="Arial" w:eastAsia="Times New Roman" w:hAnsi="Arial" w:cs="Arial"/>
          <w:color w:val="1A1C1E"/>
          <w:kern w:val="0"/>
          <w:lang w:eastAsia="de-DE"/>
          <w14:ligatures w14:val="none"/>
        </w:rPr>
        <w:footnoteReference w:id="15"/>
      </w:r>
    </w:p>
    <w:p w14:paraId="5010F29D" w14:textId="67AE5014" w:rsidR="00DE70AD" w:rsidRDefault="00DE70AD" w:rsidP="009A0255">
      <w:pPr>
        <w:spacing w:after="45" w:line="300" w:lineRule="atLeast"/>
        <w:jc w:val="both"/>
        <w:rPr>
          <w:rFonts w:ascii="Arial" w:eastAsia="Times New Roman" w:hAnsi="Arial" w:cs="Arial"/>
          <w:color w:val="1A1C1E"/>
          <w:kern w:val="0"/>
          <w:lang w:eastAsia="de-DE"/>
          <w14:ligatures w14:val="none"/>
        </w:rPr>
      </w:pPr>
      <w:r w:rsidRPr="00DE70AD">
        <w:rPr>
          <w:rFonts w:ascii="Arial" w:eastAsia="Times New Roman" w:hAnsi="Arial" w:cs="Arial"/>
          <w:color w:val="1A1C1E"/>
          <w:kern w:val="0"/>
          <w:u w:val="single"/>
          <w:lang w:eastAsia="de-DE"/>
          <w14:ligatures w14:val="none"/>
        </w:rPr>
        <w:t>Der Globale Norden:</w:t>
      </w:r>
      <w:r>
        <w:rPr>
          <w:rFonts w:ascii="Arial" w:eastAsia="Times New Roman" w:hAnsi="Arial" w:cs="Arial"/>
          <w:color w:val="1A1C1E"/>
          <w:kern w:val="0"/>
          <w:lang w:eastAsia="de-DE"/>
          <w14:ligatures w14:val="none"/>
        </w:rPr>
        <w:t xml:space="preserve"> </w:t>
      </w:r>
      <w:r w:rsidRPr="00DE70AD">
        <w:rPr>
          <w:rFonts w:ascii="Arial" w:eastAsia="Times New Roman" w:hAnsi="Arial" w:cs="Arial"/>
          <w:color w:val="1A1C1E"/>
          <w:kern w:val="0"/>
          <w:lang w:eastAsia="de-DE"/>
          <w14:ligatures w14:val="none"/>
        </w:rPr>
        <w:t>Während der Globale Süden die ökologischen und sozialen Kosten trägt, liegen die Vorteile primär im Globalen Norden</w:t>
      </w:r>
      <w:r>
        <w:rPr>
          <w:rFonts w:ascii="Arial" w:eastAsia="Times New Roman" w:hAnsi="Arial" w:cs="Arial"/>
          <w:color w:val="1A1C1E"/>
          <w:kern w:val="0"/>
          <w:lang w:eastAsia="de-DE"/>
          <w14:ligatures w14:val="none"/>
        </w:rPr>
        <w:t xml:space="preserve">. </w:t>
      </w:r>
      <w:r w:rsidRPr="00DE70AD">
        <w:rPr>
          <w:rFonts w:ascii="Arial" w:eastAsia="Times New Roman" w:hAnsi="Arial" w:cs="Arial"/>
          <w:color w:val="1A1C1E"/>
          <w:kern w:val="0"/>
          <w:lang w:eastAsia="de-DE"/>
          <w14:ligatures w14:val="none"/>
        </w:rPr>
        <w:t>Die großen Gewinner des KI-Booms sind Tech-Giganten in den USA und China sowie in geringerem Maße Europa</w:t>
      </w:r>
      <w:r>
        <w:rPr>
          <w:rFonts w:ascii="Arial" w:eastAsia="Times New Roman" w:hAnsi="Arial" w:cs="Arial"/>
          <w:color w:val="1A1C1E"/>
          <w:kern w:val="0"/>
          <w:lang w:eastAsia="de-DE"/>
          <w14:ligatures w14:val="none"/>
        </w:rPr>
        <w:t>.</w:t>
      </w:r>
      <w:r w:rsidR="006262D3">
        <w:rPr>
          <w:rStyle w:val="Funotenzeichen"/>
          <w:rFonts w:ascii="Arial" w:eastAsia="Times New Roman" w:hAnsi="Arial" w:cs="Arial"/>
          <w:color w:val="1A1C1E"/>
          <w:kern w:val="0"/>
          <w:lang w:eastAsia="de-DE"/>
          <w14:ligatures w14:val="none"/>
        </w:rPr>
        <w:footnoteReference w:id="16"/>
      </w:r>
      <w:r w:rsidRPr="00DE70AD">
        <w:t xml:space="preserve"> </w:t>
      </w:r>
      <w:r>
        <w:rPr>
          <w:rFonts w:ascii="Arial" w:eastAsia="Times New Roman" w:hAnsi="Arial" w:cs="Arial"/>
          <w:color w:val="1A1C1E"/>
          <w:kern w:val="0"/>
          <w:lang w:eastAsia="de-DE"/>
          <w14:ligatures w14:val="none"/>
        </w:rPr>
        <w:t>Auch d</w:t>
      </w:r>
      <w:r w:rsidRPr="00DE70AD">
        <w:rPr>
          <w:rFonts w:ascii="Arial" w:eastAsia="Times New Roman" w:hAnsi="Arial" w:cs="Arial"/>
          <w:color w:val="1A1C1E"/>
          <w:kern w:val="0"/>
          <w:lang w:eastAsia="de-DE"/>
          <w14:ligatures w14:val="none"/>
        </w:rPr>
        <w:t>as Design von KI (Stimmen, Aussehen von Robotern) spiegelt oft westliche Ideale wider. „</w:t>
      </w:r>
      <w:proofErr w:type="spellStart"/>
      <w:r w:rsidRPr="00DE70AD">
        <w:rPr>
          <w:rFonts w:ascii="Arial" w:eastAsia="Times New Roman" w:hAnsi="Arial" w:cs="Arial"/>
          <w:color w:val="1A1C1E"/>
          <w:kern w:val="0"/>
          <w:lang w:eastAsia="de-DE"/>
          <w14:ligatures w14:val="none"/>
        </w:rPr>
        <w:t>Whiteness</w:t>
      </w:r>
      <w:proofErr w:type="spellEnd"/>
      <w:r w:rsidRPr="00DE70AD">
        <w:rPr>
          <w:rFonts w:ascii="Arial" w:eastAsia="Times New Roman" w:hAnsi="Arial" w:cs="Arial"/>
          <w:color w:val="1A1C1E"/>
          <w:kern w:val="0"/>
          <w:lang w:eastAsia="de-DE"/>
          <w14:ligatures w14:val="none"/>
        </w:rPr>
        <w:t xml:space="preserve">“ wird als Norm gesetzt, was dazu führt, dass Menschen im Globalen Süden oder People </w:t>
      </w:r>
      <w:proofErr w:type="spellStart"/>
      <w:r w:rsidRPr="00DE70AD">
        <w:rPr>
          <w:rFonts w:ascii="Arial" w:eastAsia="Times New Roman" w:hAnsi="Arial" w:cs="Arial"/>
          <w:color w:val="1A1C1E"/>
          <w:kern w:val="0"/>
          <w:lang w:eastAsia="de-DE"/>
          <w14:ligatures w14:val="none"/>
        </w:rPr>
        <w:t>of</w:t>
      </w:r>
      <w:proofErr w:type="spellEnd"/>
      <w:r w:rsidRPr="00DE70AD">
        <w:rPr>
          <w:rFonts w:ascii="Arial" w:eastAsia="Times New Roman" w:hAnsi="Arial" w:cs="Arial"/>
          <w:color w:val="1A1C1E"/>
          <w:kern w:val="0"/>
          <w:lang w:eastAsia="de-DE"/>
          <w14:ligatures w14:val="none"/>
        </w:rPr>
        <w:t xml:space="preserve"> Color durch </w:t>
      </w:r>
      <w:proofErr w:type="spellStart"/>
      <w:r w:rsidRPr="00DE70AD">
        <w:rPr>
          <w:rFonts w:ascii="Arial" w:eastAsia="Times New Roman" w:hAnsi="Arial" w:cs="Arial"/>
          <w:color w:val="1A1C1E"/>
          <w:kern w:val="0"/>
          <w:lang w:eastAsia="de-DE"/>
          <w14:ligatures w14:val="none"/>
        </w:rPr>
        <w:t>Biases</w:t>
      </w:r>
      <w:proofErr w:type="spellEnd"/>
      <w:r w:rsidRPr="00DE70AD">
        <w:rPr>
          <w:rFonts w:ascii="Arial" w:eastAsia="Times New Roman" w:hAnsi="Arial" w:cs="Arial"/>
          <w:color w:val="1A1C1E"/>
          <w:kern w:val="0"/>
          <w:lang w:eastAsia="de-DE"/>
          <w14:ligatures w14:val="none"/>
        </w:rPr>
        <w:t xml:space="preserve"> in den Systemen häufiger diskriminiert werden (z. B. bei der Gesichtserkennung)</w:t>
      </w:r>
      <w:r>
        <w:rPr>
          <w:rFonts w:ascii="Arial" w:eastAsia="Times New Roman" w:hAnsi="Arial" w:cs="Arial"/>
          <w:color w:val="1A1C1E"/>
          <w:kern w:val="0"/>
          <w:lang w:eastAsia="de-DE"/>
          <w14:ligatures w14:val="none"/>
        </w:rPr>
        <w:t>.</w:t>
      </w:r>
      <w:r w:rsidR="006262D3">
        <w:rPr>
          <w:rStyle w:val="Funotenzeichen"/>
          <w:rFonts w:ascii="Arial" w:eastAsia="Times New Roman" w:hAnsi="Arial" w:cs="Arial"/>
          <w:color w:val="1A1C1E"/>
          <w:kern w:val="0"/>
          <w:lang w:eastAsia="de-DE"/>
          <w14:ligatures w14:val="none"/>
        </w:rPr>
        <w:footnoteReference w:id="17"/>
      </w:r>
    </w:p>
    <w:p w14:paraId="081026FD" w14:textId="30E0343A" w:rsidR="00DE70AD" w:rsidRDefault="00DE70AD" w:rsidP="009A0255">
      <w:pPr>
        <w:spacing w:after="45" w:line="300" w:lineRule="atLeast"/>
        <w:jc w:val="both"/>
        <w:rPr>
          <w:rFonts w:ascii="Arial" w:eastAsia="Times New Roman" w:hAnsi="Arial" w:cs="Arial"/>
          <w:color w:val="1A1C1E"/>
          <w:kern w:val="0"/>
          <w:lang w:eastAsia="de-DE"/>
          <w14:ligatures w14:val="none"/>
        </w:rPr>
      </w:pPr>
      <w:r>
        <w:rPr>
          <w:rFonts w:ascii="Arial" w:eastAsia="Times New Roman" w:hAnsi="Arial" w:cs="Arial"/>
          <w:color w:val="1A1C1E"/>
          <w:kern w:val="0"/>
          <w:lang w:eastAsia="de-DE"/>
          <w14:ligatures w14:val="none"/>
        </w:rPr>
        <w:t xml:space="preserve">Lösungen: Große Teile der KI-Industrie sind in ihrer derzeitigen Form weder wünschenswert noch akzeptabel. Mögliche Lösungsansätze </w:t>
      </w:r>
      <w:r w:rsidR="006262D3">
        <w:rPr>
          <w:rFonts w:ascii="Arial" w:eastAsia="Times New Roman" w:hAnsi="Arial" w:cs="Arial"/>
          <w:color w:val="1A1C1E"/>
          <w:kern w:val="0"/>
          <w:lang w:eastAsia="de-DE"/>
          <w14:ligatures w14:val="none"/>
        </w:rPr>
        <w:t xml:space="preserve">(nach Anne Burkhardt) </w:t>
      </w:r>
      <w:r>
        <w:rPr>
          <w:rFonts w:ascii="Arial" w:eastAsia="Times New Roman" w:hAnsi="Arial" w:cs="Arial"/>
          <w:color w:val="1A1C1E"/>
          <w:kern w:val="0"/>
          <w:lang w:eastAsia="de-DE"/>
          <w14:ligatures w14:val="none"/>
        </w:rPr>
        <w:t xml:space="preserve">könnten daher sein: </w:t>
      </w:r>
    </w:p>
    <w:p w14:paraId="344F75C6" w14:textId="2A74C5E2" w:rsidR="006262D3" w:rsidRPr="006262D3" w:rsidRDefault="006262D3" w:rsidP="006262D3">
      <w:pPr>
        <w:pStyle w:val="Listenabsatz"/>
        <w:numPr>
          <w:ilvl w:val="0"/>
          <w:numId w:val="14"/>
        </w:numPr>
        <w:spacing w:after="45" w:line="300" w:lineRule="atLeast"/>
        <w:jc w:val="both"/>
        <w:rPr>
          <w:rFonts w:ascii="Arial" w:eastAsia="Times New Roman" w:hAnsi="Arial" w:cs="Arial"/>
          <w:color w:val="1A1C1E"/>
          <w:kern w:val="0"/>
          <w:lang w:eastAsia="de-DE"/>
          <w14:ligatures w14:val="none"/>
        </w:rPr>
      </w:pPr>
      <w:r>
        <w:rPr>
          <w:rFonts w:ascii="Arial" w:eastAsia="Times New Roman" w:hAnsi="Arial" w:cs="Arial"/>
          <w:color w:val="1A1C1E"/>
          <w:kern w:val="0"/>
          <w:lang w:eastAsia="de-DE"/>
          <w14:ligatures w14:val="none"/>
        </w:rPr>
        <w:t>Politische und strukturelle Maßnahmen: Regulierung von Big Tech, Boykott bestimmter Technologien, Aufklärung die ein Bewusstsein für die Problematik schärfen soll.</w:t>
      </w:r>
      <w:r>
        <w:rPr>
          <w:rStyle w:val="Funotenzeichen"/>
          <w:rFonts w:ascii="Arial" w:eastAsia="Times New Roman" w:hAnsi="Arial" w:cs="Arial"/>
          <w:color w:val="1A1C1E"/>
          <w:kern w:val="0"/>
          <w:lang w:eastAsia="de-DE"/>
          <w14:ligatures w14:val="none"/>
        </w:rPr>
        <w:footnoteReference w:id="18"/>
      </w:r>
      <w:r w:rsidRPr="006262D3">
        <w:rPr>
          <w:rFonts w:ascii="Google Sans Text" w:hAnsi="Google Sans Text"/>
          <w:b/>
          <w:bCs/>
          <w:color w:val="303030"/>
        </w:rPr>
        <w:t xml:space="preserve"> </w:t>
      </w:r>
    </w:p>
    <w:p w14:paraId="4FAF60DF" w14:textId="6A2F78AD" w:rsidR="00DE70AD" w:rsidRDefault="006262D3" w:rsidP="006262D3">
      <w:pPr>
        <w:pStyle w:val="Listenabsatz"/>
        <w:numPr>
          <w:ilvl w:val="0"/>
          <w:numId w:val="14"/>
        </w:numPr>
        <w:spacing w:after="45" w:line="300" w:lineRule="atLeast"/>
        <w:jc w:val="both"/>
        <w:rPr>
          <w:rFonts w:ascii="Arial" w:eastAsia="Times New Roman" w:hAnsi="Arial" w:cs="Arial"/>
          <w:color w:val="1A1C1E"/>
          <w:kern w:val="0"/>
          <w:lang w:eastAsia="de-DE"/>
          <w14:ligatures w14:val="none"/>
        </w:rPr>
      </w:pPr>
      <w:r w:rsidRPr="006262D3">
        <w:rPr>
          <w:rFonts w:ascii="Arial" w:eastAsia="Times New Roman" w:hAnsi="Arial" w:cs="Arial"/>
          <w:color w:val="1A1C1E"/>
          <w:kern w:val="0"/>
          <w:lang w:eastAsia="de-DE"/>
          <w14:ligatures w14:val="none"/>
        </w:rPr>
        <w:t>Epistemische und wissenschaftliche Lösungen</w:t>
      </w:r>
      <w:r>
        <w:rPr>
          <w:rFonts w:ascii="Arial" w:eastAsia="Times New Roman" w:hAnsi="Arial" w:cs="Arial"/>
          <w:color w:val="1A1C1E"/>
          <w:kern w:val="0"/>
          <w:lang w:eastAsia="de-DE"/>
          <w14:ligatures w14:val="none"/>
        </w:rPr>
        <w:t xml:space="preserve">: </w:t>
      </w:r>
      <w:r w:rsidRPr="006262D3">
        <w:rPr>
          <w:rFonts w:ascii="Arial" w:eastAsia="Times New Roman" w:hAnsi="Arial" w:cs="Arial"/>
          <w:color w:val="1A1C1E"/>
          <w:kern w:val="0"/>
          <w:lang w:eastAsia="de-DE"/>
          <w14:ligatures w14:val="none"/>
        </w:rPr>
        <w:t>Marginalisierte Perspektiven und Wissensbestände gezielt</w:t>
      </w:r>
      <w:r>
        <w:rPr>
          <w:rFonts w:ascii="Arial" w:eastAsia="Times New Roman" w:hAnsi="Arial" w:cs="Arial"/>
          <w:color w:val="1A1C1E"/>
          <w:kern w:val="0"/>
          <w:lang w:eastAsia="de-DE"/>
          <w14:ligatures w14:val="none"/>
        </w:rPr>
        <w:t xml:space="preserve"> „annehmen“ und von ihnen lernen, </w:t>
      </w:r>
      <w:r w:rsidRPr="006262D3">
        <w:rPr>
          <w:rFonts w:ascii="Arial" w:eastAsia="Times New Roman" w:hAnsi="Arial" w:cs="Arial"/>
          <w:color w:val="1A1C1E"/>
          <w:kern w:val="0"/>
          <w:lang w:eastAsia="de-DE"/>
          <w14:ligatures w14:val="none"/>
        </w:rPr>
        <w:t xml:space="preserve">Stärkung von Organisationen wie </w:t>
      </w:r>
      <w:r w:rsidRPr="006262D3">
        <w:rPr>
          <w:rFonts w:ascii="Arial" w:eastAsia="Times New Roman" w:hAnsi="Arial" w:cs="Arial"/>
          <w:i/>
          <w:iCs/>
          <w:color w:val="1A1C1E"/>
          <w:kern w:val="0"/>
          <w:lang w:eastAsia="de-DE"/>
          <w14:ligatures w14:val="none"/>
        </w:rPr>
        <w:t>Black in AI</w:t>
      </w:r>
      <w:r>
        <w:rPr>
          <w:rFonts w:ascii="Arial" w:eastAsia="Times New Roman" w:hAnsi="Arial" w:cs="Arial"/>
          <w:color w:val="1A1C1E"/>
          <w:kern w:val="0"/>
          <w:lang w:eastAsia="de-DE"/>
          <w14:ligatures w14:val="none"/>
        </w:rPr>
        <w:t xml:space="preserve"> oder </w:t>
      </w:r>
      <w:proofErr w:type="spellStart"/>
      <w:r w:rsidRPr="006262D3">
        <w:rPr>
          <w:rFonts w:ascii="Arial" w:eastAsia="Times New Roman" w:hAnsi="Arial" w:cs="Arial"/>
          <w:i/>
          <w:iCs/>
          <w:color w:val="1A1C1E"/>
          <w:kern w:val="0"/>
          <w:lang w:eastAsia="de-DE"/>
          <w14:ligatures w14:val="none"/>
        </w:rPr>
        <w:t>LatinX</w:t>
      </w:r>
      <w:proofErr w:type="spellEnd"/>
      <w:r w:rsidRPr="006262D3">
        <w:rPr>
          <w:rFonts w:ascii="Arial" w:eastAsia="Times New Roman" w:hAnsi="Arial" w:cs="Arial"/>
          <w:i/>
          <w:iCs/>
          <w:color w:val="1A1C1E"/>
          <w:kern w:val="0"/>
          <w:lang w:eastAsia="de-DE"/>
          <w14:ligatures w14:val="none"/>
        </w:rPr>
        <w:t xml:space="preserve"> in AI</w:t>
      </w:r>
      <w:r w:rsidRPr="006262D3">
        <w:rPr>
          <w:rFonts w:ascii="Arial" w:eastAsia="Times New Roman" w:hAnsi="Arial" w:cs="Arial"/>
          <w:color w:val="1A1C1E"/>
          <w:kern w:val="0"/>
          <w:lang w:eastAsia="de-DE"/>
          <w14:ligatures w14:val="none"/>
        </w:rPr>
        <w:t xml:space="preserve"> </w:t>
      </w:r>
      <w:r>
        <w:rPr>
          <w:rFonts w:ascii="Arial" w:eastAsia="Times New Roman" w:hAnsi="Arial" w:cs="Arial"/>
          <w:color w:val="1A1C1E"/>
          <w:kern w:val="0"/>
          <w:lang w:eastAsia="de-DE"/>
          <w14:ligatures w14:val="none"/>
        </w:rPr>
        <w:t>um</w:t>
      </w:r>
      <w:r w:rsidRPr="006262D3">
        <w:rPr>
          <w:rFonts w:ascii="Arial" w:eastAsia="Times New Roman" w:hAnsi="Arial" w:cs="Arial"/>
          <w:color w:val="1A1C1E"/>
          <w:kern w:val="0"/>
          <w:lang w:eastAsia="de-DE"/>
          <w14:ligatures w14:val="none"/>
        </w:rPr>
        <w:t xml:space="preserve"> die Sichtbarkeit und Teilhabe unterrepräsentierter Gruppen in der Forschung erhöhen</w:t>
      </w:r>
      <w:r>
        <w:rPr>
          <w:rFonts w:ascii="Arial" w:eastAsia="Times New Roman" w:hAnsi="Arial" w:cs="Arial"/>
          <w:color w:val="1A1C1E"/>
          <w:kern w:val="0"/>
          <w:lang w:eastAsia="de-DE"/>
          <w14:ligatures w14:val="none"/>
        </w:rPr>
        <w:t>.</w:t>
      </w:r>
      <w:r>
        <w:rPr>
          <w:rStyle w:val="Funotenzeichen"/>
          <w:rFonts w:ascii="Arial" w:eastAsia="Times New Roman" w:hAnsi="Arial" w:cs="Arial"/>
          <w:color w:val="1A1C1E"/>
          <w:kern w:val="0"/>
          <w:lang w:eastAsia="de-DE"/>
          <w14:ligatures w14:val="none"/>
        </w:rPr>
        <w:footnoteReference w:id="19"/>
      </w:r>
    </w:p>
    <w:p w14:paraId="1576E476" w14:textId="3E3DC2D9" w:rsidR="006262D3" w:rsidRDefault="006262D3" w:rsidP="006262D3">
      <w:pPr>
        <w:pStyle w:val="Listenabsatz"/>
        <w:numPr>
          <w:ilvl w:val="0"/>
          <w:numId w:val="14"/>
        </w:numPr>
        <w:spacing w:after="45" w:line="300" w:lineRule="atLeast"/>
        <w:jc w:val="both"/>
        <w:rPr>
          <w:rFonts w:ascii="Arial" w:eastAsia="Times New Roman" w:hAnsi="Arial" w:cs="Arial"/>
          <w:color w:val="1A1C1E"/>
          <w:kern w:val="0"/>
          <w:lang w:eastAsia="de-DE"/>
          <w14:ligatures w14:val="none"/>
        </w:rPr>
      </w:pPr>
      <w:r w:rsidRPr="006262D3">
        <w:rPr>
          <w:rFonts w:ascii="Arial" w:eastAsia="Times New Roman" w:hAnsi="Arial" w:cs="Arial"/>
          <w:color w:val="1A1C1E"/>
          <w:kern w:val="0"/>
          <w:lang w:eastAsia="de-DE"/>
          <w14:ligatures w14:val="none"/>
        </w:rPr>
        <w:t>Aktivismus und Solidarität:</w:t>
      </w:r>
      <w:r>
        <w:rPr>
          <w:rFonts w:ascii="Arial" w:eastAsia="Times New Roman" w:hAnsi="Arial" w:cs="Arial"/>
          <w:color w:val="1A1C1E"/>
          <w:kern w:val="0"/>
          <w:lang w:eastAsia="de-DE"/>
          <w14:ligatures w14:val="none"/>
        </w:rPr>
        <w:t xml:space="preserve"> </w:t>
      </w:r>
      <w:proofErr w:type="spellStart"/>
      <w:r w:rsidRPr="006262D3">
        <w:rPr>
          <w:rFonts w:ascii="Arial" w:eastAsia="Times New Roman" w:hAnsi="Arial" w:cs="Arial"/>
          <w:color w:val="1A1C1E"/>
          <w:kern w:val="0"/>
          <w:lang w:eastAsia="de-DE"/>
          <w14:ligatures w14:val="none"/>
        </w:rPr>
        <w:t>Grassroots</w:t>
      </w:r>
      <w:proofErr w:type="spellEnd"/>
      <w:r w:rsidRPr="006262D3">
        <w:rPr>
          <w:rFonts w:ascii="Arial" w:eastAsia="Times New Roman" w:hAnsi="Arial" w:cs="Arial"/>
          <w:color w:val="1A1C1E"/>
          <w:kern w:val="0"/>
          <w:lang w:eastAsia="de-DE"/>
          <w14:ligatures w14:val="none"/>
        </w:rPr>
        <w:t xml:space="preserve">-Bewegungen: Netzwerke wie Tierra </w:t>
      </w:r>
      <w:proofErr w:type="spellStart"/>
      <w:r w:rsidRPr="006262D3">
        <w:rPr>
          <w:rFonts w:ascii="Arial" w:eastAsia="Times New Roman" w:hAnsi="Arial" w:cs="Arial"/>
          <w:color w:val="1A1C1E"/>
          <w:kern w:val="0"/>
          <w:lang w:eastAsia="de-DE"/>
          <w14:ligatures w14:val="none"/>
        </w:rPr>
        <w:t>Común</w:t>
      </w:r>
      <w:proofErr w:type="spellEnd"/>
      <w:r w:rsidRPr="006262D3">
        <w:rPr>
          <w:rFonts w:ascii="Arial" w:eastAsia="Times New Roman" w:hAnsi="Arial" w:cs="Arial"/>
          <w:color w:val="1A1C1E"/>
          <w:kern w:val="0"/>
          <w:lang w:eastAsia="de-DE"/>
          <w14:ligatures w14:val="none"/>
        </w:rPr>
        <w:t xml:space="preserve"> oder das feministische Kollektiv Coding Rights arbeiten aktiv an der Aufdeckung von Diskriminierung und der Kreation gerechterer technologischer Visionen</w:t>
      </w:r>
      <w:r>
        <w:rPr>
          <w:rFonts w:ascii="Arial" w:eastAsia="Times New Roman" w:hAnsi="Arial" w:cs="Arial"/>
          <w:color w:val="1A1C1E"/>
          <w:kern w:val="0"/>
          <w:lang w:eastAsia="de-DE"/>
          <w14:ligatures w14:val="none"/>
        </w:rPr>
        <w:t>.</w:t>
      </w:r>
      <w:r>
        <w:rPr>
          <w:rStyle w:val="Funotenzeichen"/>
          <w:rFonts w:ascii="Arial" w:eastAsia="Times New Roman" w:hAnsi="Arial" w:cs="Arial"/>
          <w:color w:val="1A1C1E"/>
          <w:kern w:val="0"/>
          <w:lang w:eastAsia="de-DE"/>
          <w14:ligatures w14:val="none"/>
        </w:rPr>
        <w:footnoteReference w:id="20"/>
      </w:r>
    </w:p>
    <w:p w14:paraId="5B0BFBB1" w14:textId="77777777" w:rsidR="006262D3" w:rsidRDefault="006262D3" w:rsidP="006262D3">
      <w:pPr>
        <w:pStyle w:val="Listenabsatz"/>
        <w:spacing w:after="45" w:line="300" w:lineRule="atLeast"/>
        <w:jc w:val="both"/>
        <w:rPr>
          <w:rFonts w:ascii="Arial" w:eastAsia="Times New Roman" w:hAnsi="Arial" w:cs="Arial"/>
          <w:color w:val="1A1C1E"/>
          <w:kern w:val="0"/>
          <w:lang w:eastAsia="de-DE"/>
          <w14:ligatures w14:val="none"/>
        </w:rPr>
      </w:pPr>
    </w:p>
    <w:p w14:paraId="6F0E736E" w14:textId="77777777" w:rsidR="006262D3" w:rsidRDefault="006262D3" w:rsidP="006262D3">
      <w:pPr>
        <w:pStyle w:val="Listenabsatz"/>
        <w:spacing w:after="45" w:line="300" w:lineRule="atLeast"/>
        <w:jc w:val="both"/>
        <w:rPr>
          <w:rFonts w:ascii="Arial" w:eastAsia="Times New Roman" w:hAnsi="Arial" w:cs="Arial"/>
          <w:color w:val="1A1C1E"/>
          <w:kern w:val="0"/>
          <w:lang w:eastAsia="de-DE"/>
          <w14:ligatures w14:val="none"/>
        </w:rPr>
      </w:pPr>
    </w:p>
    <w:p w14:paraId="7EB87C47" w14:textId="77777777" w:rsidR="006262D3" w:rsidRDefault="006262D3" w:rsidP="006262D3">
      <w:pPr>
        <w:pStyle w:val="Listenabsatz"/>
        <w:spacing w:after="45" w:line="300" w:lineRule="atLeast"/>
        <w:jc w:val="both"/>
        <w:rPr>
          <w:rFonts w:ascii="Arial" w:eastAsia="Times New Roman" w:hAnsi="Arial" w:cs="Arial"/>
          <w:color w:val="1A1C1E"/>
          <w:kern w:val="0"/>
          <w:lang w:eastAsia="de-DE"/>
          <w14:ligatures w14:val="none"/>
        </w:rPr>
      </w:pPr>
    </w:p>
    <w:p w14:paraId="2BA2B87C" w14:textId="77777777" w:rsidR="006262D3" w:rsidRPr="006262D3" w:rsidRDefault="006262D3" w:rsidP="006262D3">
      <w:pPr>
        <w:pStyle w:val="Listenabsatz"/>
        <w:spacing w:after="45" w:line="300" w:lineRule="atLeast"/>
        <w:jc w:val="both"/>
        <w:rPr>
          <w:rFonts w:ascii="Arial" w:eastAsia="Times New Roman" w:hAnsi="Arial" w:cs="Arial"/>
          <w:color w:val="1A1C1E"/>
          <w:kern w:val="0"/>
          <w:lang w:eastAsia="de-DE"/>
          <w14:ligatures w14:val="none"/>
        </w:rPr>
      </w:pPr>
    </w:p>
    <w:p w14:paraId="6B811180" w14:textId="10898A13" w:rsidR="00342C86" w:rsidRPr="002614BA" w:rsidRDefault="00342C86" w:rsidP="007A1ED4">
      <w:pPr>
        <w:spacing w:after="45" w:line="300" w:lineRule="atLeast"/>
        <w:rPr>
          <w:rFonts w:ascii="Arial" w:eastAsia="Times New Roman" w:hAnsi="Arial" w:cs="Arial"/>
          <w:color w:val="1A1C1E"/>
          <w:kern w:val="0"/>
          <w:highlight w:val="yellow"/>
          <w:lang w:eastAsia="de-DE"/>
          <w14:ligatures w14:val="none"/>
        </w:rPr>
      </w:pPr>
      <w:r w:rsidRPr="007A1ED4">
        <w:rPr>
          <w:rFonts w:ascii="Arial" w:eastAsia="Times New Roman" w:hAnsi="Arial" w:cs="Arial"/>
          <w:b/>
          <w:bCs/>
          <w:color w:val="1A1C1E"/>
          <w:kern w:val="0"/>
          <w:highlight w:val="yellow"/>
          <w:lang w:eastAsia="de-DE"/>
          <w14:ligatures w14:val="none"/>
        </w:rPr>
        <w:t xml:space="preserve">Station </w:t>
      </w:r>
      <w:r w:rsidR="00DE70AD">
        <w:rPr>
          <w:rFonts w:ascii="Arial" w:eastAsia="Times New Roman" w:hAnsi="Arial" w:cs="Arial"/>
          <w:b/>
          <w:bCs/>
          <w:color w:val="1A1C1E"/>
          <w:kern w:val="0"/>
          <w:highlight w:val="yellow"/>
          <w:lang w:eastAsia="de-DE"/>
          <w14:ligatures w14:val="none"/>
        </w:rPr>
        <w:t>4</w:t>
      </w:r>
      <w:r w:rsidRPr="007A1ED4">
        <w:rPr>
          <w:rFonts w:ascii="Arial" w:eastAsia="Times New Roman" w:hAnsi="Arial" w:cs="Arial"/>
          <w:b/>
          <w:bCs/>
          <w:color w:val="1A1C1E"/>
          <w:kern w:val="0"/>
          <w:highlight w:val="yellow"/>
          <w:lang w:eastAsia="de-DE"/>
          <w14:ligatures w14:val="none"/>
        </w:rPr>
        <w:t xml:space="preserve">: </w:t>
      </w:r>
      <w:r w:rsidR="002614BA" w:rsidRPr="007A1ED4">
        <w:rPr>
          <w:rFonts w:ascii="Arial" w:eastAsia="Times New Roman" w:hAnsi="Arial" w:cs="Arial"/>
          <w:b/>
          <w:bCs/>
          <w:color w:val="1A1C1E"/>
          <w:kern w:val="0"/>
          <w:highlight w:val="yellow"/>
          <w:lang w:eastAsia="de-DE"/>
          <w14:ligatures w14:val="none"/>
        </w:rPr>
        <w:t xml:space="preserve">Bio-logische Netzwerke </w:t>
      </w:r>
      <w:r w:rsidR="006262D3">
        <w:rPr>
          <w:rFonts w:ascii="Arial" w:eastAsia="Times New Roman" w:hAnsi="Arial" w:cs="Arial"/>
          <w:b/>
          <w:bCs/>
          <w:color w:val="1A1C1E"/>
          <w:kern w:val="0"/>
          <w:highlight w:val="yellow"/>
          <w:lang w:eastAsia="de-DE"/>
          <w14:ligatures w14:val="none"/>
        </w:rPr>
        <w:t xml:space="preserve">- </w:t>
      </w:r>
      <w:r w:rsidR="002614BA" w:rsidRPr="007A1ED4">
        <w:rPr>
          <w:rFonts w:ascii="Arial" w:eastAsia="Times New Roman" w:hAnsi="Arial" w:cs="Arial"/>
          <w:b/>
          <w:bCs/>
          <w:color w:val="1A1C1E"/>
          <w:kern w:val="0"/>
          <w:highlight w:val="yellow"/>
          <w:lang w:eastAsia="de-DE"/>
          <w14:ligatures w14:val="none"/>
        </w:rPr>
        <w:t>Myzel vs. Matrix</w:t>
      </w:r>
      <w:r w:rsidR="002614BA" w:rsidRPr="002D3C3A">
        <w:rPr>
          <w:rFonts w:ascii="Arial" w:eastAsia="Times New Roman" w:hAnsi="Arial" w:cs="Arial"/>
          <w:color w:val="1A1C1E"/>
          <w:kern w:val="0"/>
          <w:highlight w:val="yellow"/>
          <w:lang w:eastAsia="de-DE"/>
          <w14:ligatures w14:val="none"/>
        </w:rPr>
        <w:t xml:space="preserve"> </w:t>
      </w:r>
      <w:r w:rsidR="002614BA">
        <w:rPr>
          <w:rFonts w:ascii="Arial" w:eastAsia="Times New Roman" w:hAnsi="Arial" w:cs="Arial"/>
          <w:color w:val="1A1C1E"/>
          <w:kern w:val="0"/>
          <w:highlight w:val="yellow"/>
          <w:lang w:eastAsia="de-DE"/>
          <w14:ligatures w14:val="none"/>
        </w:rPr>
        <w:br/>
      </w:r>
      <w:r w:rsidRPr="002D3C3A">
        <w:rPr>
          <w:rFonts w:ascii="Arial" w:eastAsia="Times New Roman" w:hAnsi="Arial" w:cs="Arial"/>
          <w:color w:val="1A1C1E"/>
          <w:kern w:val="0"/>
          <w:lang w:eastAsia="de-DE"/>
          <w14:ligatures w14:val="none"/>
        </w:rPr>
        <w:t>(</w:t>
      </w:r>
      <w:r w:rsidR="006262D3">
        <w:rPr>
          <w:rFonts w:ascii="Arial" w:eastAsia="Times New Roman" w:hAnsi="Arial" w:cs="Arial"/>
          <w:color w:val="1A1C1E"/>
          <w:kern w:val="0"/>
          <w:lang w:eastAsia="de-DE"/>
          <w14:ligatures w14:val="none"/>
        </w:rPr>
        <w:t>Wiese</w:t>
      </w:r>
      <w:r w:rsidR="009A0255" w:rsidRPr="002D3C3A">
        <w:rPr>
          <w:rFonts w:ascii="Arial" w:eastAsia="Times New Roman" w:hAnsi="Arial" w:cs="Arial"/>
          <w:color w:val="1A1C1E"/>
          <w:kern w:val="0"/>
          <w:lang w:eastAsia="de-DE"/>
          <w14:ligatures w14:val="none"/>
        </w:rPr>
        <w:t>/Waldrand</w:t>
      </w:r>
      <w:r w:rsidRPr="002D3C3A">
        <w:rPr>
          <w:rFonts w:ascii="Arial" w:eastAsia="Times New Roman" w:hAnsi="Arial" w:cs="Arial"/>
          <w:color w:val="1A1C1E"/>
          <w:kern w:val="0"/>
          <w:lang w:eastAsia="de-DE"/>
          <w14:ligatures w14:val="none"/>
        </w:rPr>
        <w:t>)</w:t>
      </w:r>
    </w:p>
    <w:p w14:paraId="51894479" w14:textId="77777777" w:rsidR="00342C86" w:rsidRPr="00A43F92" w:rsidRDefault="00342C86" w:rsidP="00FD3B23">
      <w:pPr>
        <w:numPr>
          <w:ilvl w:val="1"/>
          <w:numId w:val="8"/>
        </w:numPr>
        <w:spacing w:after="45" w:line="300" w:lineRule="atLeast"/>
        <w:jc w:val="both"/>
        <w:rPr>
          <w:rFonts w:ascii="Arial" w:eastAsia="Times New Roman" w:hAnsi="Arial" w:cs="Arial"/>
          <w:color w:val="1A1C1E"/>
          <w:kern w:val="0"/>
          <w:lang w:eastAsia="de-DE"/>
          <w14:ligatures w14:val="none"/>
        </w:rPr>
      </w:pPr>
      <w:r w:rsidRPr="00A43F92">
        <w:rPr>
          <w:rFonts w:ascii="Arial" w:eastAsia="Times New Roman" w:hAnsi="Arial" w:cs="Arial"/>
          <w:i/>
          <w:iCs/>
          <w:color w:val="1A1C1E"/>
          <w:kern w:val="0"/>
          <w:lang w:eastAsia="de-DE"/>
          <w14:ligatures w14:val="none"/>
        </w:rPr>
        <w:t>Metapher:</w:t>
      </w:r>
      <w:r w:rsidRPr="00A43F92">
        <w:rPr>
          <w:rFonts w:ascii="Arial" w:eastAsia="Times New Roman" w:hAnsi="Arial" w:cs="Arial"/>
          <w:color w:val="1A1C1E"/>
          <w:kern w:val="0"/>
          <w:lang w:eastAsia="de-DE"/>
          <w14:ligatures w14:val="none"/>
        </w:rPr>
        <w:t> Pilzgeflechte (Myzel) im Boden vs. Neuronale Netze.</w:t>
      </w:r>
    </w:p>
    <w:p w14:paraId="1A14C23B" w14:textId="77777777" w:rsidR="00342C86" w:rsidRPr="00A43F92" w:rsidRDefault="00342C86" w:rsidP="00FD3B23">
      <w:pPr>
        <w:numPr>
          <w:ilvl w:val="1"/>
          <w:numId w:val="8"/>
        </w:numPr>
        <w:spacing w:after="45" w:line="300" w:lineRule="atLeast"/>
        <w:jc w:val="both"/>
        <w:rPr>
          <w:rFonts w:ascii="Arial" w:eastAsia="Times New Roman" w:hAnsi="Arial" w:cs="Arial"/>
          <w:color w:val="1A1C1E"/>
          <w:kern w:val="0"/>
          <w:lang w:eastAsia="de-DE"/>
          <w14:ligatures w14:val="none"/>
        </w:rPr>
      </w:pPr>
      <w:r w:rsidRPr="00A43F92">
        <w:rPr>
          <w:rFonts w:ascii="Arial" w:eastAsia="Times New Roman" w:hAnsi="Arial" w:cs="Arial"/>
          <w:i/>
          <w:iCs/>
          <w:color w:val="1A1C1E"/>
          <w:kern w:val="0"/>
          <w:lang w:eastAsia="de-DE"/>
          <w14:ligatures w14:val="none"/>
        </w:rPr>
        <w:t>Inhalt:</w:t>
      </w:r>
      <w:r w:rsidRPr="00A43F92">
        <w:rPr>
          <w:rFonts w:ascii="Arial" w:eastAsia="Times New Roman" w:hAnsi="Arial" w:cs="Arial"/>
          <w:color w:val="1A1C1E"/>
          <w:kern w:val="0"/>
          <w:lang w:eastAsia="de-DE"/>
          <w14:ligatures w14:val="none"/>
        </w:rPr>
        <w:t> Die Natur kommuniziert über riesige unterirdische Netzwerke. KI versucht, diese Komplexität nachzuahmen. Ist die KI ein Teil dieser Evolution oder ein Fremdkörper?</w:t>
      </w:r>
    </w:p>
    <w:p w14:paraId="3938BFC9" w14:textId="13C11DDE" w:rsidR="00217FCA" w:rsidRPr="00A43F92" w:rsidRDefault="00217FCA" w:rsidP="00FD3B23">
      <w:pPr>
        <w:numPr>
          <w:ilvl w:val="1"/>
          <w:numId w:val="8"/>
        </w:numPr>
        <w:spacing w:after="45" w:line="300" w:lineRule="atLeast"/>
        <w:jc w:val="both"/>
        <w:rPr>
          <w:rFonts w:ascii="Arial" w:eastAsia="Times New Roman" w:hAnsi="Arial" w:cs="Arial"/>
          <w:color w:val="1A1C1E"/>
          <w:kern w:val="0"/>
          <w:lang w:eastAsia="de-DE"/>
          <w14:ligatures w14:val="none"/>
        </w:rPr>
      </w:pPr>
      <w:r w:rsidRPr="00A43F92">
        <w:rPr>
          <w:rFonts w:ascii="Arial" w:hAnsi="Arial" w:cs="Arial"/>
          <w:i/>
          <w:iCs/>
          <w:color w:val="1A1C1E"/>
          <w:shd w:val="clear" w:color="auto" w:fill="FFFFFF"/>
        </w:rPr>
        <w:t>Theoretisc</w:t>
      </w:r>
      <w:r w:rsidR="002614BA">
        <w:rPr>
          <w:rFonts w:ascii="Arial" w:hAnsi="Arial" w:cs="Arial"/>
          <w:i/>
          <w:iCs/>
          <w:color w:val="1A1C1E"/>
          <w:shd w:val="clear" w:color="auto" w:fill="FFFFFF"/>
        </w:rPr>
        <w:t>her Bezug</w:t>
      </w:r>
      <w:r w:rsidRPr="00A43F92">
        <w:rPr>
          <w:rFonts w:ascii="Arial" w:hAnsi="Arial" w:cs="Arial"/>
          <w:i/>
          <w:iCs/>
          <w:color w:val="1A1C1E"/>
          <w:shd w:val="clear" w:color="auto" w:fill="FFFFFF"/>
        </w:rPr>
        <w:t>: Donna Haraway</w:t>
      </w:r>
      <w:r w:rsidR="002614BA">
        <w:rPr>
          <w:rFonts w:ascii="Arial" w:hAnsi="Arial" w:cs="Arial"/>
          <w:i/>
          <w:iCs/>
          <w:color w:val="1A1C1E"/>
          <w:shd w:val="clear" w:color="auto" w:fill="FFFFFF"/>
        </w:rPr>
        <w:t xml:space="preserve">, </w:t>
      </w:r>
      <w:proofErr w:type="spellStart"/>
      <w:r w:rsidR="002614BA">
        <w:rPr>
          <w:rFonts w:ascii="Arial" w:hAnsi="Arial" w:cs="Arial"/>
          <w:i/>
          <w:iCs/>
          <w:color w:val="1A1C1E"/>
          <w:shd w:val="clear" w:color="auto" w:fill="FFFFFF"/>
        </w:rPr>
        <w:t>Staying</w:t>
      </w:r>
      <w:proofErr w:type="spellEnd"/>
      <w:r w:rsidR="002614BA">
        <w:rPr>
          <w:rFonts w:ascii="Arial" w:hAnsi="Arial" w:cs="Arial"/>
          <w:i/>
          <w:iCs/>
          <w:color w:val="1A1C1E"/>
          <w:shd w:val="clear" w:color="auto" w:fill="FFFFFF"/>
        </w:rPr>
        <w:t xml:space="preserve"> </w:t>
      </w:r>
      <w:proofErr w:type="spellStart"/>
      <w:r w:rsidR="002614BA">
        <w:rPr>
          <w:rFonts w:ascii="Arial" w:hAnsi="Arial" w:cs="Arial"/>
          <w:i/>
          <w:iCs/>
          <w:color w:val="1A1C1E"/>
          <w:shd w:val="clear" w:color="auto" w:fill="FFFFFF"/>
        </w:rPr>
        <w:t>with</w:t>
      </w:r>
      <w:proofErr w:type="spellEnd"/>
      <w:r w:rsidR="002614BA">
        <w:rPr>
          <w:rFonts w:ascii="Arial" w:hAnsi="Arial" w:cs="Arial"/>
          <w:i/>
          <w:iCs/>
          <w:color w:val="1A1C1E"/>
          <w:shd w:val="clear" w:color="auto" w:fill="FFFFFF"/>
        </w:rPr>
        <w:t xml:space="preserve"> </w:t>
      </w:r>
      <w:proofErr w:type="spellStart"/>
      <w:r w:rsidR="002614BA">
        <w:rPr>
          <w:rFonts w:ascii="Arial" w:hAnsi="Arial" w:cs="Arial"/>
          <w:i/>
          <w:iCs/>
          <w:color w:val="1A1C1E"/>
          <w:shd w:val="clear" w:color="auto" w:fill="FFFFFF"/>
        </w:rPr>
        <w:t>the</w:t>
      </w:r>
      <w:proofErr w:type="spellEnd"/>
      <w:r w:rsidR="002614BA">
        <w:rPr>
          <w:rFonts w:ascii="Arial" w:hAnsi="Arial" w:cs="Arial"/>
          <w:i/>
          <w:iCs/>
          <w:color w:val="1A1C1E"/>
          <w:shd w:val="clear" w:color="auto" w:fill="FFFFFF"/>
        </w:rPr>
        <w:t xml:space="preserve"> </w:t>
      </w:r>
      <w:proofErr w:type="spellStart"/>
      <w:r w:rsidR="002614BA">
        <w:rPr>
          <w:rFonts w:ascii="Arial" w:hAnsi="Arial" w:cs="Arial"/>
          <w:i/>
          <w:iCs/>
          <w:color w:val="1A1C1E"/>
          <w:shd w:val="clear" w:color="auto" w:fill="FFFFFF"/>
        </w:rPr>
        <w:t>trouble</w:t>
      </w:r>
      <w:proofErr w:type="spellEnd"/>
    </w:p>
    <w:p w14:paraId="6AB7E900" w14:textId="77777777" w:rsidR="009A0255" w:rsidRPr="00A43F92" w:rsidRDefault="009A0255" w:rsidP="009A0255">
      <w:pPr>
        <w:spacing w:after="45" w:line="300" w:lineRule="atLeast"/>
        <w:jc w:val="both"/>
        <w:rPr>
          <w:rFonts w:ascii="Arial" w:eastAsia="Times New Roman" w:hAnsi="Arial" w:cs="Arial"/>
          <w:color w:val="1A1C1E"/>
          <w:kern w:val="0"/>
          <w:lang w:eastAsia="de-DE"/>
          <w14:ligatures w14:val="none"/>
        </w:rPr>
      </w:pPr>
    </w:p>
    <w:p w14:paraId="4AFDED92" w14:textId="0782B008" w:rsidR="009A0255" w:rsidRPr="00A43F92" w:rsidRDefault="009A0255" w:rsidP="009A0255">
      <w:pPr>
        <w:spacing w:after="45" w:line="300" w:lineRule="atLeast"/>
        <w:jc w:val="both"/>
        <w:rPr>
          <w:rFonts w:ascii="Arial" w:eastAsia="Times New Roman" w:hAnsi="Arial" w:cs="Arial"/>
          <w:color w:val="1A1C1E"/>
          <w:kern w:val="0"/>
          <w:lang w:eastAsia="de-DE"/>
          <w14:ligatures w14:val="none"/>
        </w:rPr>
      </w:pPr>
      <w:r w:rsidRPr="00A43F92">
        <w:rPr>
          <w:rFonts w:ascii="Arial" w:eastAsia="Times New Roman" w:hAnsi="Arial" w:cs="Arial"/>
          <w:color w:val="1A1C1E"/>
          <w:kern w:val="0"/>
          <w:lang w:eastAsia="de-DE"/>
          <w14:ligatures w14:val="none"/>
        </w:rPr>
        <w:t>Unter Ihren Füßen findet gerade eine Rechenleistung statt, die wir erst langsam zu verstehen beginnen. Das Myzel</w:t>
      </w:r>
      <w:r w:rsidR="00656709">
        <w:rPr>
          <w:rFonts w:ascii="Arial" w:eastAsia="Times New Roman" w:hAnsi="Arial" w:cs="Arial"/>
          <w:color w:val="1A1C1E"/>
          <w:kern w:val="0"/>
          <w:lang w:eastAsia="de-DE"/>
          <w14:ligatures w14:val="none"/>
        </w:rPr>
        <w:t xml:space="preserve">, </w:t>
      </w:r>
      <w:r w:rsidRPr="00A43F92">
        <w:rPr>
          <w:rFonts w:ascii="Arial" w:eastAsia="Times New Roman" w:hAnsi="Arial" w:cs="Arial"/>
          <w:color w:val="1A1C1E"/>
          <w:kern w:val="0"/>
          <w:lang w:eastAsia="de-DE"/>
          <w14:ligatures w14:val="none"/>
        </w:rPr>
        <w:t>das fadenförmige Netzwerk der Pilze</w:t>
      </w:r>
      <w:r w:rsidR="00656709">
        <w:rPr>
          <w:rFonts w:ascii="Arial" w:eastAsia="Times New Roman" w:hAnsi="Arial" w:cs="Arial"/>
          <w:color w:val="1A1C1E"/>
          <w:kern w:val="0"/>
          <w:lang w:eastAsia="de-DE"/>
          <w14:ligatures w14:val="none"/>
        </w:rPr>
        <w:t xml:space="preserve">, </w:t>
      </w:r>
      <w:r w:rsidRPr="00A43F92">
        <w:rPr>
          <w:rFonts w:ascii="Arial" w:eastAsia="Times New Roman" w:hAnsi="Arial" w:cs="Arial"/>
          <w:color w:val="1A1C1E"/>
          <w:kern w:val="0"/>
          <w:lang w:eastAsia="de-DE"/>
          <w14:ligatures w14:val="none"/>
        </w:rPr>
        <w:t>tauscht zwischen den Bäumen dieser Wiese Nährstoffe und Informationen über Schädlingsbefall aus. Es ist ein dezentrales, lernfähiges System</w:t>
      </w:r>
      <w:r w:rsidR="00656709">
        <w:rPr>
          <w:rFonts w:ascii="Arial" w:eastAsia="Times New Roman" w:hAnsi="Arial" w:cs="Arial"/>
          <w:color w:val="1A1C1E"/>
          <w:kern w:val="0"/>
          <w:lang w:eastAsia="de-DE"/>
          <w14:ligatures w14:val="none"/>
        </w:rPr>
        <w:t>, eine Intelligenz ohne Gehirn.</w:t>
      </w:r>
    </w:p>
    <w:p w14:paraId="4CC59922" w14:textId="3BA7CE11" w:rsidR="009A0255" w:rsidRDefault="009A0255" w:rsidP="009A0255">
      <w:pPr>
        <w:spacing w:after="45" w:line="300" w:lineRule="atLeast"/>
        <w:jc w:val="both"/>
        <w:rPr>
          <w:rFonts w:ascii="Arial" w:eastAsia="Times New Roman" w:hAnsi="Arial" w:cs="Arial"/>
          <w:color w:val="1A1C1E"/>
          <w:kern w:val="0"/>
          <w:lang w:eastAsia="de-DE"/>
          <w14:ligatures w14:val="none"/>
        </w:rPr>
      </w:pPr>
      <w:r w:rsidRPr="00A43F92">
        <w:rPr>
          <w:rFonts w:ascii="Arial" w:eastAsia="Times New Roman" w:hAnsi="Arial" w:cs="Arial"/>
          <w:color w:val="1A1C1E"/>
          <w:kern w:val="0"/>
          <w:lang w:eastAsia="de-DE"/>
          <w14:ligatures w14:val="none"/>
        </w:rPr>
        <w:t xml:space="preserve">In der Informatik nutzen wir künstliche neuronale Netze, die von der Biologie inspiriert sind. </w:t>
      </w:r>
      <w:r w:rsidR="00656709" w:rsidRPr="009A0255">
        <w:rPr>
          <w:rFonts w:ascii="Arial" w:eastAsia="Times New Roman" w:hAnsi="Arial" w:cs="Arial"/>
          <w:color w:val="1A1C1E"/>
          <w:kern w:val="0"/>
          <w:lang w:eastAsia="de-DE"/>
          <w14:ligatures w14:val="none"/>
        </w:rPr>
        <w:t>Wir programmieren Computer nicht mehr stur logisch (Wenn-Dann), sondern wir bauen </w:t>
      </w:r>
      <w:r w:rsidR="00656709" w:rsidRPr="00656709">
        <w:rPr>
          <w:rFonts w:ascii="Arial" w:eastAsia="Times New Roman" w:hAnsi="Arial" w:cs="Arial"/>
          <w:color w:val="1A1C1E"/>
          <w:kern w:val="0"/>
          <w:lang w:eastAsia="de-DE"/>
          <w14:ligatures w14:val="none"/>
        </w:rPr>
        <w:t>Neuronale Netze</w:t>
      </w:r>
      <w:r w:rsidR="00656709" w:rsidRPr="009A0255">
        <w:rPr>
          <w:rFonts w:ascii="Arial" w:eastAsia="Times New Roman" w:hAnsi="Arial" w:cs="Arial"/>
          <w:color w:val="1A1C1E"/>
          <w:kern w:val="0"/>
          <w:lang w:eastAsia="de-DE"/>
          <w14:ligatures w14:val="none"/>
        </w:rPr>
        <w:t xml:space="preserve">, die lernen wie ein Organismus: durch Versuch, Irrtum und Anpassung. </w:t>
      </w:r>
      <w:r w:rsidRPr="00A43F92">
        <w:rPr>
          <w:rFonts w:ascii="Arial" w:eastAsia="Times New Roman" w:hAnsi="Arial" w:cs="Arial"/>
          <w:color w:val="1A1C1E"/>
          <w:kern w:val="0"/>
          <w:lang w:eastAsia="de-DE"/>
          <w14:ligatures w14:val="none"/>
        </w:rPr>
        <w:t>Doch während KI auf mathematischer Optimierung und elektrischen Impulsen basiert, basiert die Natur auf biochemischer Kommunikation und Jahrmillionen</w:t>
      </w:r>
      <w:r w:rsidR="00656709">
        <w:rPr>
          <w:rFonts w:ascii="Arial" w:eastAsia="Times New Roman" w:hAnsi="Arial" w:cs="Arial"/>
          <w:color w:val="1A1C1E"/>
          <w:kern w:val="0"/>
          <w:lang w:eastAsia="de-DE"/>
          <w14:ligatures w14:val="none"/>
        </w:rPr>
        <w:t xml:space="preserve"> </w:t>
      </w:r>
      <w:r w:rsidRPr="00A43F92">
        <w:rPr>
          <w:rFonts w:ascii="Arial" w:eastAsia="Times New Roman" w:hAnsi="Arial" w:cs="Arial"/>
          <w:color w:val="1A1C1E"/>
          <w:kern w:val="0"/>
          <w:lang w:eastAsia="de-DE"/>
          <w14:ligatures w14:val="none"/>
        </w:rPr>
        <w:t xml:space="preserve">der Evolution. </w:t>
      </w:r>
      <w:r w:rsidR="00656709">
        <w:rPr>
          <w:rFonts w:ascii="Arial" w:eastAsia="Times New Roman" w:hAnsi="Arial" w:cs="Arial"/>
          <w:color w:val="1A1C1E"/>
          <w:kern w:val="0"/>
          <w:lang w:eastAsia="de-DE"/>
          <w14:ligatures w14:val="none"/>
        </w:rPr>
        <w:br/>
      </w:r>
    </w:p>
    <w:p w14:paraId="78F4993C" w14:textId="793ADF43" w:rsidR="00656709" w:rsidRDefault="00656709" w:rsidP="009A0255">
      <w:pPr>
        <w:spacing w:after="45" w:line="300" w:lineRule="atLeast"/>
        <w:jc w:val="both"/>
        <w:rPr>
          <w:rFonts w:ascii="Arial" w:eastAsia="Times New Roman" w:hAnsi="Arial" w:cs="Arial"/>
          <w:color w:val="1A1C1E"/>
          <w:kern w:val="0"/>
          <w:lang w:eastAsia="de-DE"/>
          <w14:ligatures w14:val="none"/>
        </w:rPr>
      </w:pPr>
      <w:r w:rsidRPr="00656709">
        <w:rPr>
          <w:rFonts w:ascii="Arial" w:eastAsia="Times New Roman" w:hAnsi="Arial" w:cs="Arial"/>
          <w:color w:val="1A1C1E"/>
          <w:kern w:val="0"/>
          <w:lang w:eastAsia="de-DE"/>
          <w14:ligatures w14:val="none"/>
        </w:rPr>
        <w:t>Neuronale Netze sind von biologischen Systemen inspiriert, beruhen aber auf anderen Materialien und Mechanismen. Daraus entsteht die Frage: Ist KI ein Fremdkörper oder eine Fortsetzung evolutionärer Prinzipien?</w:t>
      </w:r>
    </w:p>
    <w:p w14:paraId="151F9B4D" w14:textId="6973BAD6" w:rsidR="00656709" w:rsidRPr="00656709" w:rsidRDefault="00656709" w:rsidP="00656709">
      <w:pPr>
        <w:spacing w:after="45" w:line="300" w:lineRule="atLeast"/>
        <w:jc w:val="both"/>
        <w:rPr>
          <w:rFonts w:ascii="Arial" w:eastAsia="Times New Roman" w:hAnsi="Arial" w:cs="Arial"/>
          <w:color w:val="1A1C1E"/>
          <w:kern w:val="0"/>
          <w:lang w:eastAsia="de-DE"/>
          <w14:ligatures w14:val="none"/>
        </w:rPr>
      </w:pPr>
      <w:r w:rsidRPr="00656709">
        <w:rPr>
          <w:rFonts w:ascii="Arial" w:eastAsia="Times New Roman" w:hAnsi="Arial" w:cs="Arial"/>
          <w:color w:val="1A1C1E"/>
          <w:kern w:val="0"/>
          <w:lang w:eastAsia="de-DE"/>
          <w14:ligatures w14:val="none"/>
        </w:rPr>
        <w:t xml:space="preserve">Haraway würde die Bezeichnung „künstlich“ kritisch sehen, weil </w:t>
      </w:r>
      <w:r w:rsidR="00B71911">
        <w:rPr>
          <w:rFonts w:ascii="Arial" w:eastAsia="Times New Roman" w:hAnsi="Arial" w:cs="Arial"/>
          <w:color w:val="1A1C1E"/>
          <w:kern w:val="0"/>
          <w:lang w:eastAsia="de-DE"/>
          <w14:ligatures w14:val="none"/>
        </w:rPr>
        <w:t>diese</w:t>
      </w:r>
      <w:r w:rsidRPr="00656709">
        <w:rPr>
          <w:rFonts w:ascii="Arial" w:eastAsia="Times New Roman" w:hAnsi="Arial" w:cs="Arial"/>
          <w:color w:val="1A1C1E"/>
          <w:kern w:val="0"/>
          <w:lang w:eastAsia="de-DE"/>
          <w14:ligatures w14:val="none"/>
        </w:rPr>
        <w:t xml:space="preserve"> die Trennung von Natur und Technik voraussetzt. In ihrem Denken sind Cyborgs</w:t>
      </w:r>
      <w:r>
        <w:rPr>
          <w:rFonts w:ascii="Arial" w:eastAsia="Times New Roman" w:hAnsi="Arial" w:cs="Arial"/>
          <w:color w:val="1A1C1E"/>
          <w:kern w:val="0"/>
          <w:lang w:eastAsia="de-DE"/>
          <w14:ligatures w14:val="none"/>
        </w:rPr>
        <w:t xml:space="preserve">, </w:t>
      </w:r>
      <w:r w:rsidRPr="00656709">
        <w:rPr>
          <w:rFonts w:ascii="Arial" w:eastAsia="Times New Roman" w:hAnsi="Arial" w:cs="Arial"/>
          <w:color w:val="1A1C1E"/>
          <w:kern w:val="0"/>
          <w:lang w:eastAsia="de-DE"/>
          <w14:ligatures w14:val="none"/>
        </w:rPr>
        <w:t>und damit auch KI</w:t>
      </w:r>
      <w:r>
        <w:rPr>
          <w:rFonts w:ascii="Arial" w:eastAsia="Times New Roman" w:hAnsi="Arial" w:cs="Arial"/>
          <w:color w:val="1A1C1E"/>
          <w:kern w:val="0"/>
          <w:lang w:eastAsia="de-DE"/>
          <w14:ligatures w14:val="none"/>
        </w:rPr>
        <w:t xml:space="preserve">, </w:t>
      </w:r>
      <w:r w:rsidRPr="00656709">
        <w:rPr>
          <w:rFonts w:ascii="Arial" w:eastAsia="Times New Roman" w:hAnsi="Arial" w:cs="Arial"/>
          <w:color w:val="1A1C1E"/>
          <w:kern w:val="0"/>
          <w:lang w:eastAsia="de-DE"/>
          <w14:ligatures w14:val="none"/>
        </w:rPr>
        <w:t>keine bloßen Maschinen oder simplen Hybride, sondern „implodierte Entitäten“: dichte, materielle und zugleich bedeutungsvolle Dinge, in denen Maschinen, Energiesysteme, menschliche Praktiken und nichtmenschliche Akteure untrennbar zusammenhängen.</w:t>
      </w:r>
      <w:r w:rsidR="00B71911">
        <w:rPr>
          <w:rStyle w:val="Funotenzeichen"/>
          <w:rFonts w:ascii="Arial" w:eastAsia="Times New Roman" w:hAnsi="Arial" w:cs="Arial"/>
          <w:color w:val="1A1C1E"/>
          <w:kern w:val="0"/>
          <w:lang w:eastAsia="de-DE"/>
          <w14:ligatures w14:val="none"/>
        </w:rPr>
        <w:footnoteReference w:id="21"/>
      </w:r>
    </w:p>
    <w:p w14:paraId="730DEE02" w14:textId="171226DC" w:rsidR="007A1ED4" w:rsidRDefault="00656709" w:rsidP="00656709">
      <w:pPr>
        <w:spacing w:after="45" w:line="300" w:lineRule="atLeast"/>
        <w:jc w:val="both"/>
        <w:rPr>
          <w:rFonts w:ascii="Arial" w:eastAsia="Times New Roman" w:hAnsi="Arial" w:cs="Arial"/>
          <w:color w:val="1A1C1E"/>
          <w:kern w:val="0"/>
          <w:lang w:eastAsia="de-DE"/>
          <w14:ligatures w14:val="none"/>
        </w:rPr>
      </w:pPr>
      <w:r w:rsidRPr="00656709">
        <w:rPr>
          <w:rFonts w:ascii="Arial" w:eastAsia="Times New Roman" w:hAnsi="Arial" w:cs="Arial"/>
          <w:color w:val="1A1C1E"/>
          <w:kern w:val="0"/>
          <w:lang w:eastAsia="de-DE"/>
          <w14:ligatures w14:val="none"/>
        </w:rPr>
        <w:t xml:space="preserve">Statt Biomimikry als einseitige Imitation betont Haraway </w:t>
      </w:r>
      <w:r>
        <w:rPr>
          <w:rFonts w:ascii="Arial" w:eastAsia="Times New Roman" w:hAnsi="Arial" w:cs="Arial"/>
          <w:color w:val="1A1C1E"/>
          <w:kern w:val="0"/>
          <w:lang w:eastAsia="de-DE"/>
          <w14:ligatures w14:val="none"/>
        </w:rPr>
        <w:t>„</w:t>
      </w:r>
      <w:proofErr w:type="spellStart"/>
      <w:r w:rsidRPr="00656709">
        <w:rPr>
          <w:rFonts w:ascii="Arial" w:eastAsia="Times New Roman" w:hAnsi="Arial" w:cs="Arial"/>
          <w:color w:val="1A1C1E"/>
          <w:kern w:val="0"/>
          <w:lang w:eastAsia="de-DE"/>
          <w14:ligatures w14:val="none"/>
        </w:rPr>
        <w:t>Sympoiesis</w:t>
      </w:r>
      <w:proofErr w:type="spellEnd"/>
      <w:r>
        <w:rPr>
          <w:rFonts w:ascii="Arial" w:eastAsia="Times New Roman" w:hAnsi="Arial" w:cs="Arial"/>
          <w:color w:val="1A1C1E"/>
          <w:kern w:val="0"/>
          <w:lang w:eastAsia="de-DE"/>
          <w14:ligatures w14:val="none"/>
        </w:rPr>
        <w:t>“</w:t>
      </w:r>
      <w:r w:rsidRPr="00656709">
        <w:rPr>
          <w:rFonts w:ascii="Arial" w:eastAsia="Times New Roman" w:hAnsi="Arial" w:cs="Arial"/>
          <w:color w:val="1A1C1E"/>
          <w:kern w:val="0"/>
          <w:lang w:eastAsia="de-DE"/>
          <w14:ligatures w14:val="none"/>
        </w:rPr>
        <w:t>: gemeinsames Hervorbringen („</w:t>
      </w:r>
      <w:proofErr w:type="spellStart"/>
      <w:r w:rsidRPr="00656709">
        <w:rPr>
          <w:rFonts w:ascii="Arial" w:eastAsia="Times New Roman" w:hAnsi="Arial" w:cs="Arial"/>
          <w:color w:val="1A1C1E"/>
          <w:kern w:val="0"/>
          <w:lang w:eastAsia="de-DE"/>
          <w14:ligatures w14:val="none"/>
        </w:rPr>
        <w:t>making-with</w:t>
      </w:r>
      <w:proofErr w:type="spellEnd"/>
      <w:r w:rsidRPr="00656709">
        <w:rPr>
          <w:rFonts w:ascii="Arial" w:eastAsia="Times New Roman" w:hAnsi="Arial" w:cs="Arial"/>
          <w:color w:val="1A1C1E"/>
          <w:kern w:val="0"/>
          <w:lang w:eastAsia="de-DE"/>
          <w14:ligatures w14:val="none"/>
        </w:rPr>
        <w:t>“) in kollektiven Systemen ohne klare Grenzen.</w:t>
      </w:r>
      <w:r w:rsidR="00B71911">
        <w:rPr>
          <w:rStyle w:val="Funotenzeichen"/>
          <w:rFonts w:ascii="Arial" w:eastAsia="Times New Roman" w:hAnsi="Arial" w:cs="Arial"/>
          <w:color w:val="1A1C1E"/>
          <w:kern w:val="0"/>
          <w:lang w:eastAsia="de-DE"/>
          <w14:ligatures w14:val="none"/>
        </w:rPr>
        <w:footnoteReference w:id="22"/>
      </w:r>
      <w:r w:rsidRPr="00656709">
        <w:rPr>
          <w:rFonts w:ascii="Arial" w:eastAsia="Times New Roman" w:hAnsi="Arial" w:cs="Arial"/>
          <w:color w:val="1A1C1E"/>
          <w:kern w:val="0"/>
          <w:lang w:eastAsia="de-DE"/>
          <w14:ligatures w14:val="none"/>
        </w:rPr>
        <w:t xml:space="preserve"> </w:t>
      </w:r>
    </w:p>
    <w:p w14:paraId="7895948A" w14:textId="71F58576" w:rsidR="00656709" w:rsidRPr="00656709" w:rsidRDefault="00656709" w:rsidP="00656709">
      <w:pPr>
        <w:spacing w:after="45" w:line="300" w:lineRule="atLeast"/>
        <w:jc w:val="both"/>
        <w:rPr>
          <w:rFonts w:ascii="Arial" w:eastAsia="Times New Roman" w:hAnsi="Arial" w:cs="Arial"/>
          <w:color w:val="1A1C1E"/>
          <w:kern w:val="0"/>
          <w:lang w:eastAsia="de-DE"/>
          <w14:ligatures w14:val="none"/>
        </w:rPr>
      </w:pPr>
      <w:r w:rsidRPr="00656709">
        <w:rPr>
          <w:rFonts w:ascii="Arial" w:eastAsia="Times New Roman" w:hAnsi="Arial" w:cs="Arial"/>
          <w:color w:val="1A1C1E"/>
          <w:kern w:val="0"/>
          <w:lang w:eastAsia="de-DE"/>
          <w14:ligatures w14:val="none"/>
        </w:rPr>
        <w:t>Damit verbunden sind Begriffe wie:</w:t>
      </w:r>
    </w:p>
    <w:p w14:paraId="1D705B7C" w14:textId="6A9B3423" w:rsidR="00656709" w:rsidRPr="00656709" w:rsidRDefault="00656709" w:rsidP="00656709">
      <w:pPr>
        <w:spacing w:after="45" w:line="300" w:lineRule="atLeast"/>
        <w:jc w:val="both"/>
        <w:rPr>
          <w:rFonts w:ascii="Arial" w:eastAsia="Times New Roman" w:hAnsi="Arial" w:cs="Arial"/>
          <w:color w:val="1A1C1E"/>
          <w:kern w:val="0"/>
          <w:lang w:eastAsia="de-DE"/>
          <w14:ligatures w14:val="none"/>
        </w:rPr>
      </w:pPr>
      <w:proofErr w:type="spellStart"/>
      <w:r w:rsidRPr="00656709">
        <w:rPr>
          <w:rFonts w:ascii="Arial" w:eastAsia="Times New Roman" w:hAnsi="Arial" w:cs="Arial"/>
          <w:b/>
          <w:bCs/>
          <w:color w:val="1A1C1E"/>
          <w:kern w:val="0"/>
          <w:lang w:eastAsia="de-DE"/>
          <w14:ligatures w14:val="none"/>
        </w:rPr>
        <w:t>Chthuluzän</w:t>
      </w:r>
      <w:proofErr w:type="spellEnd"/>
      <w:r w:rsidRPr="00656709">
        <w:rPr>
          <w:rFonts w:ascii="Arial" w:eastAsia="Times New Roman" w:hAnsi="Arial" w:cs="Arial"/>
          <w:b/>
          <w:bCs/>
          <w:color w:val="1A1C1E"/>
          <w:kern w:val="0"/>
          <w:lang w:eastAsia="de-DE"/>
          <w14:ligatures w14:val="none"/>
        </w:rPr>
        <w:t>:</w:t>
      </w:r>
      <w:r w:rsidRPr="00656709">
        <w:rPr>
          <w:rFonts w:ascii="Arial" w:eastAsia="Times New Roman" w:hAnsi="Arial" w:cs="Arial"/>
          <w:color w:val="1A1C1E"/>
          <w:kern w:val="0"/>
          <w:lang w:eastAsia="de-DE"/>
          <w14:ligatures w14:val="none"/>
        </w:rPr>
        <w:t xml:space="preserve"> ein Zeitalter </w:t>
      </w:r>
      <w:r>
        <w:rPr>
          <w:rFonts w:ascii="Arial" w:eastAsia="Times New Roman" w:hAnsi="Arial" w:cs="Arial"/>
          <w:color w:val="1A1C1E"/>
          <w:kern w:val="0"/>
          <w:lang w:eastAsia="de-DE"/>
          <w14:ligatures w14:val="none"/>
        </w:rPr>
        <w:t xml:space="preserve">enger </w:t>
      </w:r>
      <w:r w:rsidRPr="00656709">
        <w:rPr>
          <w:rFonts w:ascii="Arial" w:eastAsia="Times New Roman" w:hAnsi="Arial" w:cs="Arial"/>
          <w:color w:val="1A1C1E"/>
          <w:kern w:val="0"/>
          <w:lang w:eastAsia="de-DE"/>
          <w14:ligatures w14:val="none"/>
        </w:rPr>
        <w:t>Verflechtung, in dem Menschen nur eine Kraft unter vielen sind.</w:t>
      </w:r>
      <w:r w:rsidR="00B71911">
        <w:rPr>
          <w:rStyle w:val="Funotenzeichen"/>
          <w:rFonts w:ascii="Arial" w:eastAsia="Times New Roman" w:hAnsi="Arial" w:cs="Arial"/>
          <w:color w:val="1A1C1E"/>
          <w:kern w:val="0"/>
          <w:lang w:eastAsia="de-DE"/>
          <w14:ligatures w14:val="none"/>
        </w:rPr>
        <w:footnoteReference w:id="23"/>
      </w:r>
    </w:p>
    <w:p w14:paraId="1DF7A635" w14:textId="3A1CBD4E" w:rsidR="007A1ED4" w:rsidRPr="00A43F92" w:rsidRDefault="00656709" w:rsidP="007A1ED4">
      <w:pPr>
        <w:spacing w:after="0" w:line="240" w:lineRule="auto"/>
        <w:rPr>
          <w:rFonts w:ascii="Arial" w:eastAsia="Times New Roman" w:hAnsi="Arial" w:cs="Arial"/>
          <w:kern w:val="0"/>
          <w:lang w:eastAsia="de-DE"/>
          <w14:ligatures w14:val="none"/>
        </w:rPr>
      </w:pPr>
      <w:proofErr w:type="spellStart"/>
      <w:r w:rsidRPr="00656709">
        <w:rPr>
          <w:rFonts w:ascii="Arial" w:eastAsia="Times New Roman" w:hAnsi="Arial" w:cs="Arial"/>
          <w:b/>
          <w:bCs/>
          <w:color w:val="1A1C1E"/>
          <w:kern w:val="0"/>
          <w:lang w:eastAsia="de-DE"/>
          <w14:ligatures w14:val="none"/>
        </w:rPr>
        <w:t>Multispecies</w:t>
      </w:r>
      <w:proofErr w:type="spellEnd"/>
      <w:r w:rsidRPr="00656709">
        <w:rPr>
          <w:rFonts w:ascii="Arial" w:eastAsia="Times New Roman" w:hAnsi="Arial" w:cs="Arial"/>
          <w:b/>
          <w:bCs/>
          <w:color w:val="1A1C1E"/>
          <w:kern w:val="0"/>
          <w:lang w:eastAsia="de-DE"/>
          <w14:ligatures w14:val="none"/>
        </w:rPr>
        <w:t xml:space="preserve"> muddle</w:t>
      </w:r>
      <w:r w:rsidRPr="00656709">
        <w:rPr>
          <w:rFonts w:ascii="Arial" w:eastAsia="Times New Roman" w:hAnsi="Arial" w:cs="Arial"/>
          <w:color w:val="1A1C1E"/>
          <w:kern w:val="0"/>
          <w:lang w:eastAsia="de-DE"/>
          <w14:ligatures w14:val="none"/>
        </w:rPr>
        <w:t>: ein multispezifisches Durcheinander von Akteur*innen.</w:t>
      </w:r>
      <w:r w:rsidR="00B71911">
        <w:rPr>
          <w:rStyle w:val="Funotenzeichen"/>
          <w:rFonts w:ascii="Arial" w:eastAsia="Times New Roman" w:hAnsi="Arial" w:cs="Arial"/>
          <w:color w:val="1A1C1E"/>
          <w:kern w:val="0"/>
          <w:lang w:eastAsia="de-DE"/>
          <w14:ligatures w14:val="none"/>
        </w:rPr>
        <w:footnoteReference w:id="24"/>
      </w:r>
      <w:r w:rsidR="007A1ED4">
        <w:rPr>
          <w:rFonts w:ascii="Arial" w:eastAsia="Times New Roman" w:hAnsi="Arial" w:cs="Arial"/>
          <w:color w:val="1A1C1E"/>
          <w:kern w:val="0"/>
          <w:lang w:eastAsia="de-DE"/>
          <w14:ligatures w14:val="none"/>
        </w:rPr>
        <w:t xml:space="preserve"> Auch KI kann hier ein Mit-Akteur sein, der </w:t>
      </w:r>
      <w:r w:rsidR="007A1ED4" w:rsidRPr="00A43F92">
        <w:rPr>
          <w:rFonts w:ascii="Arial" w:eastAsia="Times New Roman" w:hAnsi="Arial" w:cs="Arial"/>
          <w:kern w:val="0"/>
          <w:lang w:eastAsia="de-DE"/>
          <w14:ligatures w14:val="none"/>
        </w:rPr>
        <w:t>mit biologischen und geologischen Systemen verwoben ist.</w:t>
      </w:r>
    </w:p>
    <w:p w14:paraId="68D0EBF7" w14:textId="76274012" w:rsidR="00656709" w:rsidRPr="00A43F92" w:rsidRDefault="00656709" w:rsidP="00656709">
      <w:pPr>
        <w:spacing w:after="45" w:line="300" w:lineRule="atLeast"/>
        <w:jc w:val="both"/>
        <w:rPr>
          <w:rFonts w:ascii="Arial" w:eastAsia="Times New Roman" w:hAnsi="Arial" w:cs="Arial"/>
          <w:color w:val="1A1C1E"/>
          <w:kern w:val="0"/>
          <w:lang w:eastAsia="de-DE"/>
          <w14:ligatures w14:val="none"/>
        </w:rPr>
      </w:pPr>
      <w:proofErr w:type="spellStart"/>
      <w:r w:rsidRPr="00656709">
        <w:rPr>
          <w:rFonts w:ascii="Arial" w:eastAsia="Times New Roman" w:hAnsi="Arial" w:cs="Arial"/>
          <w:b/>
          <w:bCs/>
          <w:color w:val="1A1C1E"/>
          <w:kern w:val="0"/>
          <w:lang w:eastAsia="de-DE"/>
          <w14:ligatures w14:val="none"/>
        </w:rPr>
        <w:lastRenderedPageBreak/>
        <w:t>Holobiont</w:t>
      </w:r>
      <w:proofErr w:type="spellEnd"/>
      <w:r w:rsidRPr="00656709">
        <w:rPr>
          <w:rFonts w:ascii="Arial" w:eastAsia="Times New Roman" w:hAnsi="Arial" w:cs="Arial"/>
          <w:color w:val="1A1C1E"/>
          <w:kern w:val="0"/>
          <w:lang w:eastAsia="de-DE"/>
          <w14:ligatures w14:val="none"/>
        </w:rPr>
        <w:t>: ein Wesen nicht als Individuum, sondern als symbiotisches Arrangement vieler Partner.</w:t>
      </w:r>
      <w:r w:rsidR="00B71911">
        <w:rPr>
          <w:rStyle w:val="Funotenzeichen"/>
          <w:rFonts w:ascii="Arial" w:eastAsia="Times New Roman" w:hAnsi="Arial" w:cs="Arial"/>
          <w:color w:val="1A1C1E"/>
          <w:kern w:val="0"/>
          <w:lang w:eastAsia="de-DE"/>
          <w14:ligatures w14:val="none"/>
        </w:rPr>
        <w:footnoteReference w:id="25"/>
      </w:r>
    </w:p>
    <w:p w14:paraId="3AD99681" w14:textId="49FFDD30" w:rsidR="00656709" w:rsidRPr="0092071D" w:rsidRDefault="0092071D" w:rsidP="0092071D">
      <w:pPr>
        <w:pStyle w:val="Listenabsatz"/>
        <w:numPr>
          <w:ilvl w:val="0"/>
          <w:numId w:val="13"/>
        </w:numPr>
        <w:spacing w:after="0" w:line="240" w:lineRule="auto"/>
        <w:rPr>
          <w:rFonts w:ascii="Arial" w:eastAsia="Times New Roman" w:hAnsi="Arial" w:cs="Arial"/>
          <w:kern w:val="0"/>
          <w:lang w:eastAsia="de-DE"/>
          <w14:ligatures w14:val="none"/>
        </w:rPr>
      </w:pPr>
      <w:r w:rsidRPr="00A43F92">
        <w:rPr>
          <w:rFonts w:ascii="Arial" w:eastAsia="Times New Roman" w:hAnsi="Arial" w:cs="Arial"/>
          <w:kern w:val="0"/>
          <w:lang w:eastAsia="de-DE"/>
          <w14:ligatures w14:val="none"/>
        </w:rPr>
        <w:t>Die Biologin und Philosophin Donna Haraway fordert uns auf, die Illusion des autarken Individuums aufzugeben und stattdessen das Konzept der „</w:t>
      </w:r>
      <w:proofErr w:type="spellStart"/>
      <w:r w:rsidRPr="00A43F92">
        <w:rPr>
          <w:rFonts w:ascii="Arial" w:eastAsia="Times New Roman" w:hAnsi="Arial" w:cs="Arial"/>
          <w:kern w:val="0"/>
          <w:lang w:eastAsia="de-DE"/>
          <w14:ligatures w14:val="none"/>
        </w:rPr>
        <w:t>Sympoiesis</w:t>
      </w:r>
      <w:proofErr w:type="spellEnd"/>
      <w:r w:rsidRPr="00A43F92">
        <w:rPr>
          <w:rFonts w:ascii="Arial" w:eastAsia="Times New Roman" w:hAnsi="Arial" w:cs="Arial"/>
          <w:kern w:val="0"/>
          <w:lang w:eastAsia="de-DE"/>
          <w14:ligatures w14:val="none"/>
        </w:rPr>
        <w:t>“</w:t>
      </w:r>
      <w:r>
        <w:rPr>
          <w:rFonts w:ascii="Arial" w:eastAsia="Times New Roman" w:hAnsi="Arial" w:cs="Arial"/>
          <w:kern w:val="0"/>
          <w:lang w:eastAsia="de-DE"/>
          <w14:ligatures w14:val="none"/>
        </w:rPr>
        <w:t xml:space="preserve">, </w:t>
      </w:r>
      <w:r w:rsidRPr="00A43F92">
        <w:rPr>
          <w:rFonts w:ascii="Arial" w:eastAsia="Times New Roman" w:hAnsi="Arial" w:cs="Arial"/>
          <w:kern w:val="0"/>
          <w:lang w:eastAsia="de-DE"/>
          <w14:ligatures w14:val="none"/>
        </w:rPr>
        <w:t>des gemeinsamen Erschaffens</w:t>
      </w:r>
      <w:r>
        <w:rPr>
          <w:rFonts w:ascii="Arial" w:eastAsia="Times New Roman" w:hAnsi="Arial" w:cs="Arial"/>
          <w:kern w:val="0"/>
          <w:lang w:eastAsia="de-DE"/>
          <w14:ligatures w14:val="none"/>
        </w:rPr>
        <w:t xml:space="preserve">, </w:t>
      </w:r>
      <w:r w:rsidRPr="00A43F92">
        <w:rPr>
          <w:rFonts w:ascii="Arial" w:eastAsia="Times New Roman" w:hAnsi="Arial" w:cs="Arial"/>
          <w:kern w:val="0"/>
          <w:lang w:eastAsia="de-DE"/>
          <w14:ligatures w14:val="none"/>
        </w:rPr>
        <w:t>zu verinnerlichen</w:t>
      </w:r>
      <w:r>
        <w:rPr>
          <w:rFonts w:ascii="Arial" w:eastAsia="Times New Roman" w:hAnsi="Arial" w:cs="Arial"/>
          <w:kern w:val="0"/>
          <w:lang w:eastAsia="de-DE"/>
          <w14:ligatures w14:val="none"/>
        </w:rPr>
        <w:t>.</w:t>
      </w:r>
      <w:r w:rsidRPr="0092071D">
        <w:rPr>
          <w:rFonts w:ascii="Arial" w:eastAsia="Times New Roman" w:hAnsi="Arial" w:cs="Arial"/>
          <w:kern w:val="0"/>
          <w:lang w:eastAsia="de-DE"/>
          <w14:ligatures w14:val="none"/>
        </w:rPr>
        <w:t xml:space="preserve"> In ihrem Denken sind alle Lebewesen, einschließlich des Menschen, sogenannte „</w:t>
      </w:r>
      <w:proofErr w:type="spellStart"/>
      <w:r w:rsidRPr="0092071D">
        <w:rPr>
          <w:rFonts w:ascii="Arial" w:eastAsia="Times New Roman" w:hAnsi="Arial" w:cs="Arial"/>
          <w:kern w:val="0"/>
          <w:lang w:eastAsia="de-DE"/>
          <w14:ligatures w14:val="none"/>
        </w:rPr>
        <w:t>Holobionten</w:t>
      </w:r>
      <w:proofErr w:type="spellEnd"/>
      <w:r w:rsidRPr="0092071D">
        <w:rPr>
          <w:rFonts w:ascii="Arial" w:eastAsia="Times New Roman" w:hAnsi="Arial" w:cs="Arial"/>
          <w:kern w:val="0"/>
          <w:lang w:eastAsia="de-DE"/>
          <w14:ligatures w14:val="none"/>
        </w:rPr>
        <w:t>“: symbiotische Arrangements, die untrennbar mit Mikroben, Technologien und anderen Arten verwoben sind</w:t>
      </w:r>
    </w:p>
    <w:p w14:paraId="00D18F0B" w14:textId="77777777" w:rsidR="00B71911" w:rsidRDefault="00B71911" w:rsidP="007A1ED4">
      <w:pPr>
        <w:spacing w:after="270" w:line="300" w:lineRule="atLeast"/>
        <w:rPr>
          <w:rFonts w:ascii="Arial" w:eastAsia="Times New Roman" w:hAnsi="Arial" w:cs="Arial"/>
          <w:color w:val="1A1C1E"/>
          <w:kern w:val="0"/>
          <w:lang w:eastAsia="de-DE"/>
          <w14:ligatures w14:val="none"/>
        </w:rPr>
      </w:pPr>
    </w:p>
    <w:p w14:paraId="12F9E29D" w14:textId="4C700736" w:rsidR="007A1ED4" w:rsidRDefault="009A0255" w:rsidP="007A1ED4">
      <w:pPr>
        <w:spacing w:after="270" w:line="300" w:lineRule="atLeast"/>
        <w:rPr>
          <w:rFonts w:ascii="Arial" w:eastAsia="Times New Roman" w:hAnsi="Arial" w:cs="Arial"/>
          <w:color w:val="1A1C1E"/>
          <w:kern w:val="0"/>
          <w:lang w:eastAsia="de-DE"/>
          <w14:ligatures w14:val="none"/>
        </w:rPr>
      </w:pPr>
      <w:r w:rsidRPr="00A43F92">
        <w:rPr>
          <w:rFonts w:ascii="Arial" w:eastAsia="Times New Roman" w:hAnsi="Arial" w:cs="Arial"/>
          <w:color w:val="1A1C1E"/>
          <w:kern w:val="0"/>
          <w:lang w:eastAsia="de-DE"/>
          <w14:ligatures w14:val="none"/>
        </w:rPr>
        <w:t>Der neue Horizont:</w:t>
      </w:r>
      <w:r w:rsidR="007A1ED4">
        <w:rPr>
          <w:rFonts w:ascii="Arial" w:eastAsia="Times New Roman" w:hAnsi="Arial" w:cs="Arial"/>
          <w:color w:val="1A1C1E"/>
          <w:kern w:val="0"/>
          <w:lang w:eastAsia="de-DE"/>
          <w14:ligatures w14:val="none"/>
        </w:rPr>
        <w:br/>
      </w:r>
      <w:r w:rsidRPr="00A43F92">
        <w:rPr>
          <w:rFonts w:ascii="Arial" w:eastAsia="Times New Roman" w:hAnsi="Arial" w:cs="Arial"/>
          <w:color w:val="1A1C1E"/>
          <w:kern w:val="0"/>
          <w:lang w:eastAsia="de-DE"/>
          <w14:ligatures w14:val="none"/>
        </w:rPr>
        <w:t>KI als biomimetische Fortsetzung der Natur. Wir sind nicht die Erfinder der Intelligenz, sondern lediglich ihre neuesten Übersetzer.</w:t>
      </w:r>
    </w:p>
    <w:p w14:paraId="1ED20E41" w14:textId="3D3D39DB" w:rsidR="000709D1" w:rsidRPr="000709D1" w:rsidRDefault="000709D1" w:rsidP="000709D1">
      <w:pPr>
        <w:spacing w:after="270" w:line="300" w:lineRule="atLeast"/>
        <w:rPr>
          <w:rFonts w:ascii="Arial" w:eastAsia="Times New Roman" w:hAnsi="Arial" w:cs="Arial"/>
          <w:color w:val="1A1C1E"/>
          <w:kern w:val="0"/>
          <w:lang w:eastAsia="de-DE"/>
          <w14:ligatures w14:val="none"/>
        </w:rPr>
      </w:pPr>
      <w:r>
        <w:rPr>
          <w:rFonts w:ascii="Arial" w:eastAsia="Times New Roman" w:hAnsi="Arial" w:cs="Arial"/>
          <w:color w:val="1A1C1E"/>
          <w:kern w:val="0"/>
          <w:lang w:eastAsia="de-DE"/>
          <w14:ligatures w14:val="none"/>
        </w:rPr>
        <w:t>Aufgabe</w:t>
      </w:r>
      <w:r w:rsidRPr="000709D1">
        <w:rPr>
          <w:rFonts w:ascii="Arial" w:eastAsia="Times New Roman" w:hAnsi="Arial" w:cs="Arial"/>
          <w:color w:val="1A1C1E"/>
          <w:kern w:val="0"/>
          <w:lang w:eastAsia="de-DE"/>
          <w14:ligatures w14:val="none"/>
        </w:rPr>
        <w:t>: Ein schnelles "Tinder für Netzwerke" (oder einfach 3 Flip-Cards/Karteikarten zum Antippen), um Haraways Konzept aufzulockern.</w:t>
      </w:r>
    </w:p>
    <w:p w14:paraId="041762CD" w14:textId="77777777" w:rsidR="000709D1" w:rsidRPr="000709D1" w:rsidRDefault="000709D1" w:rsidP="000709D1">
      <w:pPr>
        <w:spacing w:after="270" w:line="300" w:lineRule="atLeast"/>
        <w:rPr>
          <w:rFonts w:ascii="Arial" w:eastAsia="Times New Roman" w:hAnsi="Arial" w:cs="Arial"/>
          <w:color w:val="1A1C1E"/>
          <w:kern w:val="0"/>
          <w:lang w:eastAsia="de-DE"/>
          <w14:ligatures w14:val="none"/>
        </w:rPr>
      </w:pPr>
      <w:r w:rsidRPr="000709D1">
        <w:rPr>
          <w:rFonts w:ascii="Arial" w:eastAsia="Times New Roman" w:hAnsi="Arial" w:cs="Arial"/>
          <w:color w:val="1A1C1E"/>
          <w:kern w:val="0"/>
          <w:lang w:eastAsia="de-DE"/>
          <w14:ligatures w14:val="none"/>
        </w:rPr>
        <w:t xml:space="preserve">Die Interaktion: Es werden 3 kurze Fakten eingeblendet. Die Besucher*innen müssen per Klick entscheiden: Ist </w:t>
      </w:r>
      <w:proofErr w:type="gramStart"/>
      <w:r w:rsidRPr="000709D1">
        <w:rPr>
          <w:rFonts w:ascii="Arial" w:eastAsia="Times New Roman" w:hAnsi="Arial" w:cs="Arial"/>
          <w:color w:val="1A1C1E"/>
          <w:kern w:val="0"/>
          <w:lang w:eastAsia="de-DE"/>
          <w14:ligatures w14:val="none"/>
        </w:rPr>
        <w:t>das Biologie</w:t>
      </w:r>
      <w:proofErr w:type="gramEnd"/>
      <w:r w:rsidRPr="000709D1">
        <w:rPr>
          <w:rFonts w:ascii="Arial" w:eastAsia="Times New Roman" w:hAnsi="Arial" w:cs="Arial"/>
          <w:color w:val="1A1C1E"/>
          <w:kern w:val="0"/>
          <w:lang w:eastAsia="de-DE"/>
          <w14:ligatures w14:val="none"/>
        </w:rPr>
        <w:t xml:space="preserve"> (Pilznetzwerk) oder Technologie (KI-Netzwerk)?</w:t>
      </w:r>
    </w:p>
    <w:p w14:paraId="04FEFC66" w14:textId="77777777" w:rsidR="000709D1" w:rsidRPr="000709D1" w:rsidRDefault="000709D1" w:rsidP="000709D1">
      <w:pPr>
        <w:spacing w:after="270" w:line="300" w:lineRule="atLeast"/>
        <w:rPr>
          <w:rFonts w:ascii="Arial" w:eastAsia="Times New Roman" w:hAnsi="Arial" w:cs="Arial"/>
          <w:color w:val="1A1C1E"/>
          <w:kern w:val="0"/>
          <w:lang w:eastAsia="de-DE"/>
          <w14:ligatures w14:val="none"/>
        </w:rPr>
      </w:pPr>
      <w:r w:rsidRPr="000709D1">
        <w:rPr>
          <w:rFonts w:ascii="Arial" w:eastAsia="Times New Roman" w:hAnsi="Arial" w:cs="Arial"/>
          <w:color w:val="1A1C1E"/>
          <w:kern w:val="0"/>
          <w:lang w:eastAsia="de-DE"/>
          <w14:ligatures w14:val="none"/>
        </w:rPr>
        <w:t>Fakt 1: "Lernt durch Versuch, Irrtum und Anpassung." -&gt; Klick -&gt; Antwort: "Beides. KI ahmt diesen biologischen Prozess nach."</w:t>
      </w:r>
    </w:p>
    <w:p w14:paraId="4D524B4D" w14:textId="77777777" w:rsidR="000709D1" w:rsidRPr="000709D1" w:rsidRDefault="000709D1" w:rsidP="000709D1">
      <w:pPr>
        <w:spacing w:after="270" w:line="300" w:lineRule="atLeast"/>
        <w:rPr>
          <w:rFonts w:ascii="Arial" w:eastAsia="Times New Roman" w:hAnsi="Arial" w:cs="Arial"/>
          <w:color w:val="1A1C1E"/>
          <w:kern w:val="0"/>
          <w:lang w:eastAsia="de-DE"/>
          <w14:ligatures w14:val="none"/>
        </w:rPr>
      </w:pPr>
      <w:r w:rsidRPr="000709D1">
        <w:rPr>
          <w:rFonts w:ascii="Arial" w:eastAsia="Times New Roman" w:hAnsi="Arial" w:cs="Arial"/>
          <w:color w:val="1A1C1E"/>
          <w:kern w:val="0"/>
          <w:lang w:eastAsia="de-DE"/>
          <w14:ligatures w14:val="none"/>
        </w:rPr>
        <w:t>Fakt 2: "Tauscht Informationen über elektrische Impulse und chemische Signale aus." -&gt; Klick -&gt; Antwort: "Biologie (Myzel)."</w:t>
      </w:r>
    </w:p>
    <w:p w14:paraId="7D095EFE" w14:textId="7F5D038A" w:rsidR="000709D1" w:rsidRPr="000709D1" w:rsidRDefault="000709D1" w:rsidP="000709D1">
      <w:pPr>
        <w:spacing w:after="270" w:line="300" w:lineRule="atLeast"/>
        <w:rPr>
          <w:rFonts w:ascii="Arial" w:eastAsia="Times New Roman" w:hAnsi="Arial" w:cs="Arial"/>
          <w:color w:val="1A1C1E"/>
          <w:kern w:val="0"/>
          <w:lang w:eastAsia="de-DE"/>
          <w14:ligatures w14:val="none"/>
        </w:rPr>
      </w:pPr>
      <w:r w:rsidRPr="000709D1">
        <w:rPr>
          <w:rFonts w:ascii="Arial" w:eastAsia="Times New Roman" w:hAnsi="Arial" w:cs="Arial"/>
          <w:color w:val="1A1C1E"/>
          <w:kern w:val="0"/>
          <w:lang w:eastAsia="de-DE"/>
          <w14:ligatures w14:val="none"/>
        </w:rPr>
        <w:t xml:space="preserve">Fakt 3: "Verbraucht </w:t>
      </w:r>
      <w:r>
        <w:rPr>
          <w:rFonts w:ascii="Arial" w:eastAsia="Times New Roman" w:hAnsi="Arial" w:cs="Arial"/>
          <w:color w:val="1A1C1E"/>
          <w:kern w:val="0"/>
          <w:lang w:eastAsia="de-DE"/>
          <w14:ligatures w14:val="none"/>
        </w:rPr>
        <w:t>große</w:t>
      </w:r>
      <w:r w:rsidRPr="000709D1">
        <w:rPr>
          <w:rFonts w:ascii="Arial" w:eastAsia="Times New Roman" w:hAnsi="Arial" w:cs="Arial"/>
          <w:color w:val="1A1C1E"/>
          <w:kern w:val="0"/>
          <w:lang w:eastAsia="de-DE"/>
          <w14:ligatures w14:val="none"/>
        </w:rPr>
        <w:t xml:space="preserve"> Mengen an Wasser." -&gt; Klick -&gt; Antwort: "Technologie (Rechenzentren)."</w:t>
      </w:r>
    </w:p>
    <w:p w14:paraId="3D3A1B49" w14:textId="468B1D92" w:rsidR="00B765EA" w:rsidRDefault="000709D1" w:rsidP="000709D1">
      <w:pPr>
        <w:spacing w:after="270" w:line="300" w:lineRule="atLeast"/>
        <w:rPr>
          <w:rFonts w:ascii="Arial" w:eastAsia="Times New Roman" w:hAnsi="Arial" w:cs="Arial"/>
          <w:color w:val="1A1C1E"/>
          <w:kern w:val="0"/>
          <w:lang w:eastAsia="de-DE"/>
          <w14:ligatures w14:val="none"/>
        </w:rPr>
      </w:pPr>
      <w:r w:rsidRPr="000709D1">
        <w:rPr>
          <w:rFonts w:ascii="Arial" w:eastAsia="Times New Roman" w:hAnsi="Arial" w:cs="Arial"/>
          <w:color w:val="1A1C1E"/>
          <w:kern w:val="0"/>
          <w:lang w:eastAsia="de-DE"/>
          <w14:ligatures w14:val="none"/>
        </w:rPr>
        <w:t>Vorteil: Keine Eingabe nötig, nur dreimal tippen. Bricht die komplexe Theorie von Haraway in greifbare Häppchen herunter.</w:t>
      </w:r>
    </w:p>
    <w:p w14:paraId="161E690E" w14:textId="77777777" w:rsidR="00B765EA" w:rsidRDefault="00B765EA" w:rsidP="007A1ED4">
      <w:pPr>
        <w:spacing w:after="270" w:line="300" w:lineRule="atLeast"/>
        <w:rPr>
          <w:rFonts w:ascii="Arial" w:eastAsia="Times New Roman" w:hAnsi="Arial" w:cs="Arial"/>
          <w:color w:val="1A1C1E"/>
          <w:kern w:val="0"/>
          <w:lang w:eastAsia="de-DE"/>
          <w14:ligatures w14:val="none"/>
        </w:rPr>
      </w:pPr>
    </w:p>
    <w:p w14:paraId="32B9F126" w14:textId="4C4A46FE" w:rsidR="00342C86" w:rsidRPr="007A1ED4" w:rsidRDefault="00342C86" w:rsidP="007A1ED4">
      <w:pPr>
        <w:spacing w:after="45" w:line="300" w:lineRule="atLeast"/>
        <w:jc w:val="both"/>
        <w:rPr>
          <w:rFonts w:ascii="Arial" w:eastAsia="Times New Roman" w:hAnsi="Arial" w:cs="Arial"/>
          <w:b/>
          <w:bCs/>
          <w:color w:val="1A1C1E"/>
          <w:kern w:val="0"/>
          <w:lang w:eastAsia="de-DE"/>
          <w14:ligatures w14:val="none"/>
        </w:rPr>
      </w:pPr>
      <w:r w:rsidRPr="007A1ED4">
        <w:rPr>
          <w:rFonts w:ascii="Arial" w:eastAsia="Times New Roman" w:hAnsi="Arial" w:cs="Arial"/>
          <w:b/>
          <w:bCs/>
          <w:color w:val="1A1C1E"/>
          <w:kern w:val="0"/>
          <w:highlight w:val="yellow"/>
          <w:lang w:eastAsia="de-DE"/>
          <w14:ligatures w14:val="none"/>
        </w:rPr>
        <w:t xml:space="preserve">Station </w:t>
      </w:r>
      <w:r w:rsidR="00DE70AD">
        <w:rPr>
          <w:rFonts w:ascii="Arial" w:eastAsia="Times New Roman" w:hAnsi="Arial" w:cs="Arial"/>
          <w:b/>
          <w:bCs/>
          <w:color w:val="1A1C1E"/>
          <w:kern w:val="0"/>
          <w:highlight w:val="yellow"/>
          <w:lang w:eastAsia="de-DE"/>
          <w14:ligatures w14:val="none"/>
        </w:rPr>
        <w:t>5</w:t>
      </w:r>
      <w:r w:rsidRPr="007A1ED4">
        <w:rPr>
          <w:rFonts w:ascii="Arial" w:eastAsia="Times New Roman" w:hAnsi="Arial" w:cs="Arial"/>
          <w:b/>
          <w:bCs/>
          <w:color w:val="1A1C1E"/>
          <w:kern w:val="0"/>
          <w:highlight w:val="yellow"/>
          <w:lang w:eastAsia="de-DE"/>
          <w14:ligatures w14:val="none"/>
        </w:rPr>
        <w:t xml:space="preserve">: Der Blick </w:t>
      </w:r>
      <w:r w:rsidR="0014578A">
        <w:rPr>
          <w:rFonts w:ascii="Arial" w:eastAsia="Times New Roman" w:hAnsi="Arial" w:cs="Arial"/>
          <w:b/>
          <w:bCs/>
          <w:color w:val="1A1C1E"/>
          <w:kern w:val="0"/>
          <w:highlight w:val="yellow"/>
          <w:lang w:eastAsia="de-DE"/>
          <w14:ligatures w14:val="none"/>
        </w:rPr>
        <w:t>in die</w:t>
      </w:r>
      <w:r w:rsidRPr="007A1ED4">
        <w:rPr>
          <w:rFonts w:ascii="Arial" w:eastAsia="Times New Roman" w:hAnsi="Arial" w:cs="Arial"/>
          <w:b/>
          <w:bCs/>
          <w:color w:val="1A1C1E"/>
          <w:kern w:val="0"/>
          <w:highlight w:val="yellow"/>
          <w:lang w:eastAsia="de-DE"/>
          <w14:ligatures w14:val="none"/>
        </w:rPr>
        <w:t xml:space="preserve"> Sterne</w:t>
      </w:r>
      <w:r w:rsidR="0014578A">
        <w:rPr>
          <w:rFonts w:ascii="Arial" w:eastAsia="Times New Roman" w:hAnsi="Arial" w:cs="Arial"/>
          <w:b/>
          <w:bCs/>
          <w:color w:val="1A1C1E"/>
          <w:kern w:val="0"/>
          <w:highlight w:val="yellow"/>
          <w:lang w:eastAsia="de-DE"/>
          <w14:ligatures w14:val="none"/>
        </w:rPr>
        <w:t xml:space="preserve"> </w:t>
      </w:r>
      <w:r w:rsidRPr="007A1ED4">
        <w:rPr>
          <w:rFonts w:ascii="Arial" w:eastAsia="Times New Roman" w:hAnsi="Arial" w:cs="Arial"/>
          <w:b/>
          <w:bCs/>
          <w:color w:val="1A1C1E"/>
          <w:kern w:val="0"/>
          <w:highlight w:val="yellow"/>
          <w:lang w:eastAsia="de-DE"/>
          <w14:ligatures w14:val="none"/>
        </w:rPr>
        <w:t>(Alte Sternwarte)</w:t>
      </w:r>
    </w:p>
    <w:p w14:paraId="22651C78" w14:textId="77777777" w:rsidR="00342C86" w:rsidRPr="00A43F92" w:rsidRDefault="00342C86" w:rsidP="00FD3B23">
      <w:pPr>
        <w:numPr>
          <w:ilvl w:val="1"/>
          <w:numId w:val="8"/>
        </w:numPr>
        <w:spacing w:after="45" w:line="300" w:lineRule="atLeast"/>
        <w:jc w:val="both"/>
        <w:rPr>
          <w:rFonts w:ascii="Arial" w:eastAsia="Times New Roman" w:hAnsi="Arial" w:cs="Arial"/>
          <w:color w:val="1A1C1E"/>
          <w:kern w:val="0"/>
          <w:lang w:eastAsia="de-DE"/>
          <w14:ligatures w14:val="none"/>
        </w:rPr>
      </w:pPr>
      <w:r w:rsidRPr="00A43F92">
        <w:rPr>
          <w:rFonts w:ascii="Arial" w:eastAsia="Times New Roman" w:hAnsi="Arial" w:cs="Arial"/>
          <w:i/>
          <w:iCs/>
          <w:color w:val="1A1C1E"/>
          <w:kern w:val="0"/>
          <w:lang w:eastAsia="de-DE"/>
          <w14:ligatures w14:val="none"/>
        </w:rPr>
        <w:t>Metapher:</w:t>
      </w:r>
      <w:r w:rsidRPr="00A43F92">
        <w:rPr>
          <w:rFonts w:ascii="Arial" w:eastAsia="Times New Roman" w:hAnsi="Arial" w:cs="Arial"/>
          <w:color w:val="1A1C1E"/>
          <w:kern w:val="0"/>
          <w:lang w:eastAsia="de-DE"/>
          <w14:ligatures w14:val="none"/>
        </w:rPr>
        <w:t> Früher blickten wir in die Sterne, um die Welt zu verstehen, heute in den Algorithmus.</w:t>
      </w:r>
    </w:p>
    <w:p w14:paraId="1C01DD05" w14:textId="04C253C9" w:rsidR="00342C86" w:rsidRPr="00A43F92" w:rsidRDefault="00342C86" w:rsidP="00FD3B23">
      <w:pPr>
        <w:numPr>
          <w:ilvl w:val="1"/>
          <w:numId w:val="8"/>
        </w:numPr>
        <w:spacing w:after="45" w:line="300" w:lineRule="atLeast"/>
        <w:jc w:val="both"/>
        <w:rPr>
          <w:rFonts w:ascii="Arial" w:eastAsia="Times New Roman" w:hAnsi="Arial" w:cs="Arial"/>
          <w:color w:val="1A1C1E"/>
          <w:kern w:val="0"/>
          <w:lang w:eastAsia="de-DE"/>
          <w14:ligatures w14:val="none"/>
        </w:rPr>
      </w:pPr>
      <w:r w:rsidRPr="00A43F92">
        <w:rPr>
          <w:rFonts w:ascii="Arial" w:eastAsia="Times New Roman" w:hAnsi="Arial" w:cs="Arial"/>
          <w:i/>
          <w:iCs/>
          <w:color w:val="1A1C1E"/>
          <w:kern w:val="0"/>
          <w:lang w:eastAsia="de-DE"/>
          <w14:ligatures w14:val="none"/>
        </w:rPr>
        <w:t>Inhalt:</w:t>
      </w:r>
      <w:r w:rsidRPr="00A43F92">
        <w:rPr>
          <w:rFonts w:ascii="Arial" w:eastAsia="Times New Roman" w:hAnsi="Arial" w:cs="Arial"/>
          <w:color w:val="1A1C1E"/>
          <w:kern w:val="0"/>
          <w:lang w:eastAsia="de-DE"/>
          <w14:ligatures w14:val="none"/>
        </w:rPr>
        <w:t xml:space="preserve"> Die Sternwarte steht für den klassischen menschlichen Forschergeist. </w:t>
      </w:r>
    </w:p>
    <w:p w14:paraId="720A0FD5" w14:textId="11626027" w:rsidR="00217FCA" w:rsidRPr="00A43F92" w:rsidRDefault="00217FCA" w:rsidP="00FD3B23">
      <w:pPr>
        <w:numPr>
          <w:ilvl w:val="1"/>
          <w:numId w:val="8"/>
        </w:numPr>
        <w:spacing w:after="45" w:line="300" w:lineRule="atLeast"/>
        <w:jc w:val="both"/>
        <w:rPr>
          <w:rFonts w:ascii="Arial" w:eastAsia="Times New Roman" w:hAnsi="Arial" w:cs="Arial"/>
          <w:color w:val="1A1C1E"/>
          <w:kern w:val="0"/>
          <w:lang w:eastAsia="de-DE"/>
          <w14:ligatures w14:val="none"/>
        </w:rPr>
      </w:pPr>
      <w:proofErr w:type="spellStart"/>
      <w:r w:rsidRPr="00A43F92">
        <w:rPr>
          <w:rFonts w:ascii="Arial" w:hAnsi="Arial" w:cs="Arial"/>
          <w:i/>
          <w:iCs/>
          <w:color w:val="1A1C1E"/>
          <w:shd w:val="clear" w:color="auto" w:fill="FFFFFF"/>
        </w:rPr>
        <w:t>Theoretisch</w:t>
      </w:r>
      <w:r w:rsidR="002614BA">
        <w:rPr>
          <w:rFonts w:ascii="Arial" w:hAnsi="Arial" w:cs="Arial"/>
          <w:i/>
          <w:iCs/>
          <w:color w:val="1A1C1E"/>
          <w:shd w:val="clear" w:color="auto" w:fill="FFFFFF"/>
        </w:rPr>
        <w:t>r</w:t>
      </w:r>
      <w:proofErr w:type="spellEnd"/>
      <w:r w:rsidR="002614BA">
        <w:rPr>
          <w:rFonts w:ascii="Arial" w:hAnsi="Arial" w:cs="Arial"/>
          <w:i/>
          <w:iCs/>
          <w:color w:val="1A1C1E"/>
          <w:shd w:val="clear" w:color="auto" w:fill="FFFFFF"/>
        </w:rPr>
        <w:t xml:space="preserve"> Bezug</w:t>
      </w:r>
      <w:r w:rsidRPr="00A43F92">
        <w:rPr>
          <w:rFonts w:ascii="Arial" w:hAnsi="Arial" w:cs="Arial"/>
          <w:i/>
          <w:iCs/>
          <w:color w:val="1A1C1E"/>
          <w:shd w:val="clear" w:color="auto" w:fill="FFFFFF"/>
        </w:rPr>
        <w:t>: Timothy Morton</w:t>
      </w:r>
      <w:r w:rsidR="002614BA">
        <w:rPr>
          <w:rFonts w:ascii="Arial" w:hAnsi="Arial" w:cs="Arial"/>
          <w:i/>
          <w:iCs/>
          <w:color w:val="1A1C1E"/>
          <w:shd w:val="clear" w:color="auto" w:fill="FFFFFF"/>
        </w:rPr>
        <w:t xml:space="preserve">, Dark </w:t>
      </w:r>
      <w:proofErr w:type="spellStart"/>
      <w:r w:rsidR="002614BA">
        <w:rPr>
          <w:rFonts w:ascii="Arial" w:hAnsi="Arial" w:cs="Arial"/>
          <w:i/>
          <w:iCs/>
          <w:color w:val="1A1C1E"/>
          <w:shd w:val="clear" w:color="auto" w:fill="FFFFFF"/>
        </w:rPr>
        <w:t>ecology</w:t>
      </w:r>
      <w:proofErr w:type="spellEnd"/>
      <w:r w:rsidR="002614BA">
        <w:rPr>
          <w:rFonts w:ascii="Arial" w:hAnsi="Arial" w:cs="Arial"/>
          <w:i/>
          <w:iCs/>
          <w:color w:val="1A1C1E"/>
          <w:shd w:val="clear" w:color="auto" w:fill="FFFFFF"/>
        </w:rPr>
        <w:t xml:space="preserve"> </w:t>
      </w:r>
      <w:proofErr w:type="spellStart"/>
      <w:r w:rsidR="002614BA">
        <w:rPr>
          <w:rFonts w:ascii="Arial" w:hAnsi="Arial" w:cs="Arial"/>
          <w:i/>
          <w:iCs/>
          <w:color w:val="1A1C1E"/>
          <w:shd w:val="clear" w:color="auto" w:fill="FFFFFF"/>
        </w:rPr>
        <w:t>for</w:t>
      </w:r>
      <w:proofErr w:type="spellEnd"/>
      <w:r w:rsidR="002614BA">
        <w:rPr>
          <w:rFonts w:ascii="Arial" w:hAnsi="Arial" w:cs="Arial"/>
          <w:i/>
          <w:iCs/>
          <w:color w:val="1A1C1E"/>
          <w:shd w:val="clear" w:color="auto" w:fill="FFFFFF"/>
        </w:rPr>
        <w:t xml:space="preserve"> a </w:t>
      </w:r>
      <w:proofErr w:type="spellStart"/>
      <w:r w:rsidR="002614BA">
        <w:rPr>
          <w:rFonts w:ascii="Arial" w:hAnsi="Arial" w:cs="Arial"/>
          <w:i/>
          <w:iCs/>
          <w:color w:val="1A1C1E"/>
          <w:shd w:val="clear" w:color="auto" w:fill="FFFFFF"/>
        </w:rPr>
        <w:t>logic</w:t>
      </w:r>
      <w:proofErr w:type="spellEnd"/>
      <w:r w:rsidR="002614BA">
        <w:rPr>
          <w:rFonts w:ascii="Arial" w:hAnsi="Arial" w:cs="Arial"/>
          <w:i/>
          <w:iCs/>
          <w:color w:val="1A1C1E"/>
          <w:shd w:val="clear" w:color="auto" w:fill="FFFFFF"/>
        </w:rPr>
        <w:t xml:space="preserve"> </w:t>
      </w:r>
      <w:proofErr w:type="spellStart"/>
      <w:r w:rsidR="002614BA">
        <w:rPr>
          <w:rFonts w:ascii="Arial" w:hAnsi="Arial" w:cs="Arial"/>
          <w:i/>
          <w:iCs/>
          <w:color w:val="1A1C1E"/>
          <w:shd w:val="clear" w:color="auto" w:fill="FFFFFF"/>
        </w:rPr>
        <w:t>of</w:t>
      </w:r>
      <w:proofErr w:type="spellEnd"/>
      <w:r w:rsidR="002614BA">
        <w:rPr>
          <w:rFonts w:ascii="Arial" w:hAnsi="Arial" w:cs="Arial"/>
          <w:i/>
          <w:iCs/>
          <w:color w:val="1A1C1E"/>
          <w:shd w:val="clear" w:color="auto" w:fill="FFFFFF"/>
        </w:rPr>
        <w:t xml:space="preserve"> </w:t>
      </w:r>
      <w:proofErr w:type="spellStart"/>
      <w:r w:rsidR="002614BA">
        <w:rPr>
          <w:rFonts w:ascii="Arial" w:hAnsi="Arial" w:cs="Arial"/>
          <w:i/>
          <w:iCs/>
          <w:color w:val="1A1C1E"/>
          <w:shd w:val="clear" w:color="auto" w:fill="FFFFFF"/>
        </w:rPr>
        <w:t>future</w:t>
      </w:r>
      <w:proofErr w:type="spellEnd"/>
      <w:r w:rsidR="002614BA">
        <w:rPr>
          <w:rFonts w:ascii="Arial" w:hAnsi="Arial" w:cs="Arial"/>
          <w:i/>
          <w:iCs/>
          <w:color w:val="1A1C1E"/>
          <w:shd w:val="clear" w:color="auto" w:fill="FFFFFF"/>
        </w:rPr>
        <w:t xml:space="preserve"> </w:t>
      </w:r>
      <w:proofErr w:type="spellStart"/>
      <w:r w:rsidR="002614BA">
        <w:rPr>
          <w:rFonts w:ascii="Arial" w:hAnsi="Arial" w:cs="Arial"/>
          <w:i/>
          <w:iCs/>
          <w:color w:val="1A1C1E"/>
          <w:shd w:val="clear" w:color="auto" w:fill="FFFFFF"/>
        </w:rPr>
        <w:t>coexistence</w:t>
      </w:r>
      <w:proofErr w:type="spellEnd"/>
      <w:r w:rsidR="002614BA">
        <w:rPr>
          <w:rFonts w:ascii="Arial" w:hAnsi="Arial" w:cs="Arial"/>
          <w:i/>
          <w:iCs/>
          <w:color w:val="1A1C1E"/>
          <w:shd w:val="clear" w:color="auto" w:fill="FFFFFF"/>
        </w:rPr>
        <w:t>/</w:t>
      </w:r>
      <w:proofErr w:type="spellStart"/>
      <w:r w:rsidR="002614BA">
        <w:rPr>
          <w:rFonts w:ascii="Arial" w:hAnsi="Arial" w:cs="Arial"/>
          <w:i/>
          <w:iCs/>
          <w:color w:val="1A1C1E"/>
          <w:shd w:val="clear" w:color="auto" w:fill="FFFFFF"/>
        </w:rPr>
        <w:t>Hyperobjects</w:t>
      </w:r>
      <w:proofErr w:type="spellEnd"/>
      <w:r w:rsidR="002614BA">
        <w:rPr>
          <w:rFonts w:ascii="Arial" w:hAnsi="Arial" w:cs="Arial"/>
          <w:i/>
          <w:iCs/>
          <w:color w:val="1A1C1E"/>
          <w:shd w:val="clear" w:color="auto" w:fill="FFFFFF"/>
        </w:rPr>
        <w:t xml:space="preserve"> Philosophy  </w:t>
      </w:r>
    </w:p>
    <w:p w14:paraId="67F375E9" w14:textId="0AFE6D13" w:rsidR="007A1ED4" w:rsidRDefault="007A1ED4" w:rsidP="00217FCA">
      <w:pPr>
        <w:spacing w:after="270" w:line="300" w:lineRule="atLeast"/>
        <w:rPr>
          <w:rFonts w:ascii="Arial" w:eastAsia="Times New Roman" w:hAnsi="Arial" w:cs="Arial"/>
          <w:color w:val="1A1C1E"/>
          <w:kern w:val="0"/>
          <w:lang w:eastAsia="de-DE"/>
          <w14:ligatures w14:val="none"/>
        </w:rPr>
      </w:pPr>
      <w:r w:rsidRPr="007A1ED4">
        <w:rPr>
          <w:rFonts w:ascii="Arial" w:eastAsia="Times New Roman" w:hAnsi="Arial" w:cs="Arial"/>
          <w:color w:val="1A1C1E"/>
          <w:kern w:val="0"/>
          <w:lang w:eastAsia="de-DE"/>
          <w14:ligatures w14:val="none"/>
        </w:rPr>
        <w:t xml:space="preserve">Die Sternwarte steht für klassischen Forschergeist: beobachten, messen, deuten. Doch viele Phänomene der Gegenwart entziehen sich menschlicher Wahrnehmung, weil sie zu groß, zu komplex und räumlich-zeitlich zu verteilt sind. Timothy Morton </w:t>
      </w:r>
      <w:r w:rsidRPr="007A1ED4">
        <w:rPr>
          <w:rFonts w:ascii="Arial" w:eastAsia="Times New Roman" w:hAnsi="Arial" w:cs="Arial"/>
          <w:color w:val="1A1C1E"/>
          <w:kern w:val="0"/>
          <w:lang w:eastAsia="de-DE"/>
          <w14:ligatures w14:val="none"/>
        </w:rPr>
        <w:lastRenderedPageBreak/>
        <w:t xml:space="preserve">nennt solche Phänomene </w:t>
      </w:r>
      <w:r w:rsidR="00B71911">
        <w:rPr>
          <w:rFonts w:ascii="Arial" w:eastAsia="Times New Roman" w:hAnsi="Arial" w:cs="Arial"/>
          <w:color w:val="1A1C1E"/>
          <w:kern w:val="0"/>
          <w:lang w:eastAsia="de-DE"/>
          <w14:ligatures w14:val="none"/>
        </w:rPr>
        <w:t>„</w:t>
      </w:r>
      <w:r w:rsidRPr="007A1ED4">
        <w:rPr>
          <w:rFonts w:ascii="Arial" w:eastAsia="Times New Roman" w:hAnsi="Arial" w:cs="Arial"/>
          <w:color w:val="1A1C1E"/>
          <w:kern w:val="0"/>
          <w:lang w:eastAsia="de-DE"/>
          <w14:ligatures w14:val="none"/>
        </w:rPr>
        <w:t>Hyperobjekte</w:t>
      </w:r>
      <w:r w:rsidR="00B71911">
        <w:rPr>
          <w:rFonts w:ascii="Arial" w:eastAsia="Times New Roman" w:hAnsi="Arial" w:cs="Arial"/>
          <w:color w:val="1A1C1E"/>
          <w:kern w:val="0"/>
          <w:lang w:eastAsia="de-DE"/>
          <w14:ligatures w14:val="none"/>
        </w:rPr>
        <w:t>“</w:t>
      </w:r>
      <w:r w:rsidR="00B71911">
        <w:rPr>
          <w:rStyle w:val="Funotenzeichen"/>
          <w:rFonts w:ascii="Arial" w:eastAsia="Times New Roman" w:hAnsi="Arial" w:cs="Arial"/>
          <w:color w:val="1A1C1E"/>
          <w:kern w:val="0"/>
          <w:lang w:eastAsia="de-DE"/>
          <w14:ligatures w14:val="none"/>
        </w:rPr>
        <w:footnoteReference w:id="26"/>
      </w:r>
      <w:r w:rsidRPr="007A1ED4">
        <w:rPr>
          <w:rFonts w:ascii="Arial" w:eastAsia="Times New Roman" w:hAnsi="Arial" w:cs="Arial"/>
          <w:color w:val="1A1C1E"/>
          <w:kern w:val="0"/>
          <w:lang w:eastAsia="de-DE"/>
          <w14:ligatures w14:val="none"/>
        </w:rPr>
        <w:t xml:space="preserve"> </w:t>
      </w:r>
      <w:r w:rsidR="00B71911">
        <w:rPr>
          <w:rFonts w:ascii="Arial" w:eastAsia="Times New Roman" w:hAnsi="Arial" w:cs="Arial"/>
          <w:color w:val="1A1C1E"/>
          <w:kern w:val="0"/>
          <w:lang w:eastAsia="de-DE"/>
          <w14:ligatures w14:val="none"/>
        </w:rPr>
        <w:t xml:space="preserve">- </w:t>
      </w:r>
      <w:r w:rsidRPr="007A1ED4">
        <w:rPr>
          <w:rFonts w:ascii="Arial" w:eastAsia="Times New Roman" w:hAnsi="Arial" w:cs="Arial"/>
          <w:color w:val="1A1C1E"/>
          <w:kern w:val="0"/>
          <w:lang w:eastAsia="de-DE"/>
          <w14:ligatures w14:val="none"/>
        </w:rPr>
        <w:t>etwa den Klimawandel, aber auch technische Systeme</w:t>
      </w:r>
      <w:r>
        <w:rPr>
          <w:rFonts w:ascii="Arial" w:eastAsia="Times New Roman" w:hAnsi="Arial" w:cs="Arial"/>
          <w:color w:val="1A1C1E"/>
          <w:kern w:val="0"/>
          <w:lang w:eastAsia="de-DE"/>
          <w14:ligatures w14:val="none"/>
        </w:rPr>
        <w:t>.</w:t>
      </w:r>
    </w:p>
    <w:p w14:paraId="2C727105" w14:textId="0251E004" w:rsidR="00217FCA" w:rsidRPr="00A43F92" w:rsidRDefault="00023D76" w:rsidP="00217FCA">
      <w:pPr>
        <w:spacing w:after="270" w:line="300" w:lineRule="atLeast"/>
        <w:rPr>
          <w:rFonts w:ascii="Arial" w:eastAsia="Times New Roman" w:hAnsi="Arial" w:cs="Arial"/>
          <w:color w:val="1A1C1E"/>
          <w:kern w:val="0"/>
          <w:lang w:eastAsia="de-DE"/>
          <w14:ligatures w14:val="none"/>
        </w:rPr>
      </w:pPr>
      <w:r>
        <w:rPr>
          <w:rFonts w:ascii="Arial" w:eastAsia="Times New Roman" w:hAnsi="Arial" w:cs="Arial"/>
          <w:color w:val="1A1C1E"/>
          <w:kern w:val="0"/>
          <w:lang w:eastAsia="de-DE"/>
          <w14:ligatures w14:val="none"/>
        </w:rPr>
        <w:t>Diese</w:t>
      </w:r>
      <w:r w:rsidR="00217FCA" w:rsidRPr="00A43F92">
        <w:rPr>
          <w:rFonts w:ascii="Arial" w:eastAsia="Times New Roman" w:hAnsi="Arial" w:cs="Arial"/>
          <w:color w:val="1A1C1E"/>
          <w:kern w:val="0"/>
          <w:lang w:eastAsia="de-DE"/>
          <w14:ligatures w14:val="none"/>
        </w:rPr>
        <w:t xml:space="preserve"> sind so gewaltig und komplex, dass sie für die menschliche Wahrnehmung unsichtbar bleiben. Wir spüren das Wetter, aber wir sehen nicht das Klima. Hier kommt die KI ins Spiel. Sie ist </w:t>
      </w:r>
      <w:r w:rsidRPr="00A43F92">
        <w:rPr>
          <w:rFonts w:ascii="Arial" w:eastAsia="Times New Roman" w:hAnsi="Arial" w:cs="Arial"/>
          <w:color w:val="1A1C1E"/>
          <w:kern w:val="0"/>
          <w:lang w:eastAsia="de-DE"/>
          <w14:ligatures w14:val="none"/>
        </w:rPr>
        <w:t>kein Teleskop</w:t>
      </w:r>
      <w:r w:rsidR="00217FCA" w:rsidRPr="00A43F92">
        <w:rPr>
          <w:rFonts w:ascii="Arial" w:eastAsia="Times New Roman" w:hAnsi="Arial" w:cs="Arial"/>
          <w:color w:val="1A1C1E"/>
          <w:kern w:val="0"/>
          <w:lang w:eastAsia="de-DE"/>
          <w14:ligatures w14:val="none"/>
        </w:rPr>
        <w:t xml:space="preserve">, </w:t>
      </w:r>
      <w:r>
        <w:rPr>
          <w:rFonts w:ascii="Arial" w:eastAsia="Times New Roman" w:hAnsi="Arial" w:cs="Arial"/>
          <w:color w:val="1A1C1E"/>
          <w:kern w:val="0"/>
          <w:lang w:eastAsia="de-DE"/>
          <w14:ligatures w14:val="none"/>
        </w:rPr>
        <w:t>das</w:t>
      </w:r>
      <w:r w:rsidR="00217FCA" w:rsidRPr="00A43F92">
        <w:rPr>
          <w:rFonts w:ascii="Arial" w:eastAsia="Times New Roman" w:hAnsi="Arial" w:cs="Arial"/>
          <w:color w:val="1A1C1E"/>
          <w:kern w:val="0"/>
          <w:lang w:eastAsia="de-DE"/>
          <w14:ligatures w14:val="none"/>
        </w:rPr>
        <w:t xml:space="preserve"> vergrößert, sondern </w:t>
      </w:r>
      <w:r w:rsidR="00B71911">
        <w:rPr>
          <w:rFonts w:ascii="Arial" w:eastAsia="Times New Roman" w:hAnsi="Arial" w:cs="Arial"/>
          <w:color w:val="1A1C1E"/>
          <w:kern w:val="0"/>
          <w:lang w:eastAsia="de-DE"/>
          <w14:ligatures w14:val="none"/>
        </w:rPr>
        <w:t xml:space="preserve">kann </w:t>
      </w:r>
      <w:r w:rsidR="00217FCA" w:rsidRPr="00A43F92">
        <w:rPr>
          <w:rFonts w:ascii="Arial" w:eastAsia="Times New Roman" w:hAnsi="Arial" w:cs="Arial"/>
          <w:color w:val="1A1C1E"/>
          <w:kern w:val="0"/>
          <w:lang w:eastAsia="de-DE"/>
          <w14:ligatures w14:val="none"/>
        </w:rPr>
        <w:t>ein Sensorium für Hyperobjekte</w:t>
      </w:r>
      <w:r w:rsidR="00B71911">
        <w:rPr>
          <w:rFonts w:ascii="Arial" w:eastAsia="Times New Roman" w:hAnsi="Arial" w:cs="Arial"/>
          <w:color w:val="1A1C1E"/>
          <w:kern w:val="0"/>
          <w:lang w:eastAsia="de-DE"/>
          <w14:ligatures w14:val="none"/>
        </w:rPr>
        <w:t xml:space="preserve"> darstellen</w:t>
      </w:r>
      <w:r w:rsidR="00217FCA" w:rsidRPr="00A43F92">
        <w:rPr>
          <w:rFonts w:ascii="Arial" w:eastAsia="Times New Roman" w:hAnsi="Arial" w:cs="Arial"/>
          <w:color w:val="1A1C1E"/>
          <w:kern w:val="0"/>
          <w:lang w:eastAsia="de-DE"/>
          <w14:ligatures w14:val="none"/>
        </w:rPr>
        <w:t xml:space="preserve">. Sie erkennt Muster in der Atmosphäre, in den Ozeanen und in genetischen Sequenzen, die wir </w:t>
      </w:r>
      <w:r w:rsidR="00B71911">
        <w:rPr>
          <w:rFonts w:ascii="Arial" w:eastAsia="Times New Roman" w:hAnsi="Arial" w:cs="Arial"/>
          <w:color w:val="1A1C1E"/>
          <w:kern w:val="0"/>
          <w:lang w:eastAsia="de-DE"/>
          <w14:ligatures w14:val="none"/>
        </w:rPr>
        <w:t>nur schwer</w:t>
      </w:r>
      <w:r w:rsidR="00217FCA" w:rsidRPr="00A43F92">
        <w:rPr>
          <w:rFonts w:ascii="Arial" w:eastAsia="Times New Roman" w:hAnsi="Arial" w:cs="Arial"/>
          <w:color w:val="1A1C1E"/>
          <w:kern w:val="0"/>
          <w:lang w:eastAsia="de-DE"/>
          <w14:ligatures w14:val="none"/>
        </w:rPr>
        <w:t xml:space="preserve"> wahrnehmen könnten</w:t>
      </w:r>
      <w:r>
        <w:rPr>
          <w:rFonts w:ascii="Arial" w:eastAsia="Times New Roman" w:hAnsi="Arial" w:cs="Arial"/>
          <w:color w:val="1A1C1E"/>
          <w:kern w:val="0"/>
          <w:lang w:eastAsia="de-DE"/>
          <w14:ligatures w14:val="none"/>
        </w:rPr>
        <w:t xml:space="preserve"> und bereitet diese für uns auf. </w:t>
      </w:r>
    </w:p>
    <w:p w14:paraId="7B51D446" w14:textId="3BF8B7FC" w:rsidR="00A43F92" w:rsidRPr="00A43F92" w:rsidRDefault="007A1ED4" w:rsidP="00A43F92">
      <w:pPr>
        <w:spacing w:after="0" w:line="240" w:lineRule="auto"/>
        <w:rPr>
          <w:rFonts w:ascii="Arial" w:eastAsia="Times New Roman" w:hAnsi="Arial" w:cs="Arial"/>
          <w:kern w:val="0"/>
          <w:lang w:eastAsia="de-DE"/>
          <w14:ligatures w14:val="none"/>
        </w:rPr>
      </w:pPr>
      <w:r w:rsidRPr="007A1ED4">
        <w:rPr>
          <w:rFonts w:ascii="Arial" w:eastAsia="Times New Roman" w:hAnsi="Arial" w:cs="Arial"/>
          <w:b/>
          <w:bCs/>
          <w:kern w:val="0"/>
          <w:lang w:eastAsia="de-DE"/>
          <w14:ligatures w14:val="none"/>
        </w:rPr>
        <w:t>Hyperobjekte</w:t>
      </w:r>
      <w:r>
        <w:rPr>
          <w:rFonts w:ascii="Arial" w:eastAsia="Times New Roman" w:hAnsi="Arial" w:cs="Arial"/>
          <w:kern w:val="0"/>
          <w:lang w:eastAsia="de-DE"/>
          <w14:ligatures w14:val="none"/>
        </w:rPr>
        <w:t xml:space="preserve">: </w:t>
      </w:r>
      <w:r w:rsidR="00A43F92" w:rsidRPr="00A43F92">
        <w:rPr>
          <w:rFonts w:ascii="Arial" w:eastAsia="Times New Roman" w:hAnsi="Arial" w:cs="Arial"/>
          <w:kern w:val="0"/>
          <w:lang w:eastAsia="de-DE"/>
          <w14:ligatures w14:val="none"/>
        </w:rPr>
        <w:t>Massive Phänomene wie der Klimawandel oder das Internet. Sie sind in Zeit und Raum so weit verteilt, dass sie für den Menschen „nicht-lokal“ sind</w:t>
      </w:r>
      <w:r>
        <w:rPr>
          <w:rFonts w:ascii="Arial" w:eastAsia="Times New Roman" w:hAnsi="Arial" w:cs="Arial"/>
          <w:kern w:val="0"/>
          <w:lang w:eastAsia="de-DE"/>
          <w14:ligatures w14:val="none"/>
        </w:rPr>
        <w:t>. M</w:t>
      </w:r>
      <w:r w:rsidR="00A43F92" w:rsidRPr="00A43F92">
        <w:rPr>
          <w:rFonts w:ascii="Arial" w:eastAsia="Times New Roman" w:hAnsi="Arial" w:cs="Arial"/>
          <w:kern w:val="0"/>
          <w:lang w:eastAsia="de-DE"/>
          <w14:ligatures w14:val="none"/>
        </w:rPr>
        <w:t>an kann sie nie als Ganzes sehen, sondern nur in ihren punktuellen Auswirkungen (wie Regentropfen oder ein lokaler Datentransfer) wahrnehmen. Sie besitzen eine Viskosität, die bewirkt, dass sie an uns „kleben“; wir können uns nicht von ihnen distanzieren.</w:t>
      </w:r>
      <w:r w:rsidR="00B71911">
        <w:rPr>
          <w:rStyle w:val="Funotenzeichen"/>
          <w:rFonts w:ascii="Arial" w:eastAsia="Times New Roman" w:hAnsi="Arial" w:cs="Arial"/>
          <w:kern w:val="0"/>
          <w:lang w:eastAsia="de-DE"/>
          <w14:ligatures w14:val="none"/>
        </w:rPr>
        <w:footnoteReference w:id="27"/>
      </w:r>
    </w:p>
    <w:p w14:paraId="0D4974BF" w14:textId="2343914A" w:rsidR="00A43F92" w:rsidRPr="00A43F92" w:rsidRDefault="007A1ED4" w:rsidP="00A43F92">
      <w:pPr>
        <w:spacing w:after="0" w:line="240" w:lineRule="auto"/>
        <w:rPr>
          <w:rFonts w:ascii="Arial" w:eastAsia="Times New Roman" w:hAnsi="Arial" w:cs="Arial"/>
          <w:kern w:val="0"/>
          <w:lang w:eastAsia="de-DE"/>
          <w14:ligatures w14:val="none"/>
        </w:rPr>
      </w:pPr>
      <w:r>
        <w:rPr>
          <w:rFonts w:ascii="Arial" w:eastAsia="Times New Roman" w:hAnsi="Arial" w:cs="Arial"/>
          <w:kern w:val="0"/>
          <w:lang w:eastAsia="de-DE"/>
          <w14:ligatures w14:val="none"/>
        </w:rPr>
        <w:t>Auch</w:t>
      </w:r>
      <w:r w:rsidR="00A43F92" w:rsidRPr="00A43F92">
        <w:rPr>
          <w:rFonts w:ascii="Arial" w:eastAsia="Times New Roman" w:hAnsi="Arial" w:cs="Arial"/>
          <w:kern w:val="0"/>
          <w:lang w:eastAsia="de-DE"/>
          <w14:ligatures w14:val="none"/>
        </w:rPr>
        <w:t xml:space="preserve"> KI-Systeme und globale Netzwerke sind Hyperobjekte. </w:t>
      </w:r>
    </w:p>
    <w:p w14:paraId="56108BD7" w14:textId="44289273" w:rsidR="00A43F92" w:rsidRPr="00A43F92" w:rsidRDefault="00A43F92" w:rsidP="00A43F92">
      <w:pPr>
        <w:spacing w:after="0" w:line="240" w:lineRule="auto"/>
        <w:rPr>
          <w:rFonts w:ascii="Arial" w:eastAsia="Times New Roman" w:hAnsi="Arial" w:cs="Arial"/>
          <w:kern w:val="0"/>
          <w:lang w:eastAsia="de-DE"/>
          <w14:ligatures w14:val="none"/>
        </w:rPr>
      </w:pPr>
      <w:proofErr w:type="spellStart"/>
      <w:r w:rsidRPr="007A1ED4">
        <w:rPr>
          <w:rFonts w:ascii="Arial" w:eastAsia="Times New Roman" w:hAnsi="Arial" w:cs="Arial"/>
          <w:b/>
          <w:bCs/>
          <w:kern w:val="0"/>
          <w:lang w:eastAsia="de-DE"/>
          <w14:ligatures w14:val="none"/>
        </w:rPr>
        <w:t>Nonlocality</w:t>
      </w:r>
      <w:proofErr w:type="spellEnd"/>
      <w:r w:rsidR="007A1ED4">
        <w:rPr>
          <w:rFonts w:ascii="Arial" w:eastAsia="Times New Roman" w:hAnsi="Arial" w:cs="Arial"/>
          <w:b/>
          <w:bCs/>
          <w:kern w:val="0"/>
          <w:lang w:eastAsia="de-DE"/>
          <w14:ligatures w14:val="none"/>
        </w:rPr>
        <w:t xml:space="preserve">: </w:t>
      </w:r>
      <w:r w:rsidRPr="00A43F92">
        <w:rPr>
          <w:rFonts w:ascii="Arial" w:eastAsia="Times New Roman" w:hAnsi="Arial" w:cs="Arial"/>
          <w:kern w:val="0"/>
          <w:lang w:eastAsia="de-DE"/>
          <w14:ligatures w14:val="none"/>
        </w:rPr>
        <w:t>Die Eigenschaft von Hyperobjekten, dass ihre lokale Manifestation (z. B. ein Smartphone) nicht identisch mit dem Objekt selbst (das globale Netzwerk) ist.</w:t>
      </w:r>
      <w:r w:rsidR="00B71911">
        <w:rPr>
          <w:rStyle w:val="Funotenzeichen"/>
          <w:rFonts w:ascii="Arial" w:eastAsia="Times New Roman" w:hAnsi="Arial" w:cs="Arial"/>
          <w:kern w:val="0"/>
          <w:lang w:eastAsia="de-DE"/>
          <w14:ligatures w14:val="none"/>
        </w:rPr>
        <w:footnoteReference w:id="28"/>
      </w:r>
    </w:p>
    <w:p w14:paraId="2D69DAC8" w14:textId="33F04AD2" w:rsidR="00A43F92" w:rsidRPr="00A43F92" w:rsidRDefault="00A43F92" w:rsidP="00A43F92">
      <w:pPr>
        <w:spacing w:after="0" w:line="240" w:lineRule="auto"/>
        <w:rPr>
          <w:rFonts w:ascii="Arial" w:eastAsia="Times New Roman" w:hAnsi="Arial" w:cs="Arial"/>
          <w:kern w:val="0"/>
          <w:lang w:eastAsia="de-DE"/>
          <w14:ligatures w14:val="none"/>
        </w:rPr>
      </w:pPr>
      <w:r w:rsidRPr="00A43F92">
        <w:rPr>
          <w:rFonts w:ascii="Arial" w:eastAsia="Times New Roman" w:hAnsi="Arial" w:cs="Arial"/>
          <w:kern w:val="0"/>
          <w:lang w:eastAsia="de-DE"/>
          <w14:ligatures w14:val="none"/>
        </w:rPr>
        <w:t>„</w:t>
      </w:r>
      <w:proofErr w:type="spellStart"/>
      <w:r w:rsidRPr="00A43F92">
        <w:rPr>
          <w:rFonts w:ascii="Arial" w:eastAsia="Times New Roman" w:hAnsi="Arial" w:cs="Arial"/>
          <w:kern w:val="0"/>
          <w:lang w:eastAsia="de-DE"/>
          <w14:ligatures w14:val="none"/>
        </w:rPr>
        <w:t>Hyperobjects</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are</w:t>
      </w:r>
      <w:proofErr w:type="spellEnd"/>
      <w:r w:rsidRPr="00A43F92">
        <w:rPr>
          <w:rFonts w:ascii="Arial" w:eastAsia="Times New Roman" w:hAnsi="Arial" w:cs="Arial"/>
          <w:kern w:val="0"/>
          <w:lang w:eastAsia="de-DE"/>
          <w14:ligatures w14:val="none"/>
        </w:rPr>
        <w:t xml:space="preserve"> real </w:t>
      </w:r>
      <w:proofErr w:type="spellStart"/>
      <w:r w:rsidRPr="00A43F92">
        <w:rPr>
          <w:rFonts w:ascii="Arial" w:eastAsia="Times New Roman" w:hAnsi="Arial" w:cs="Arial"/>
          <w:kern w:val="0"/>
          <w:lang w:eastAsia="de-DE"/>
          <w14:ligatures w14:val="none"/>
        </w:rPr>
        <w:t>whether</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or</w:t>
      </w:r>
      <w:proofErr w:type="spellEnd"/>
      <w:r w:rsidRPr="00A43F92">
        <w:rPr>
          <w:rFonts w:ascii="Arial" w:eastAsia="Times New Roman" w:hAnsi="Arial" w:cs="Arial"/>
          <w:kern w:val="0"/>
          <w:lang w:eastAsia="de-DE"/>
          <w14:ligatures w14:val="none"/>
        </w:rPr>
        <w:t xml:space="preserve"> not </w:t>
      </w:r>
      <w:proofErr w:type="spellStart"/>
      <w:r w:rsidRPr="00A43F92">
        <w:rPr>
          <w:rFonts w:ascii="Arial" w:eastAsia="Times New Roman" w:hAnsi="Arial" w:cs="Arial"/>
          <w:kern w:val="0"/>
          <w:lang w:eastAsia="de-DE"/>
          <w14:ligatures w14:val="none"/>
        </w:rPr>
        <w:t>someone</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is</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thinking</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of</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them</w:t>
      </w:r>
      <w:proofErr w:type="spellEnd"/>
      <w:r w:rsidRPr="00A43F92">
        <w:rPr>
          <w:rFonts w:ascii="Arial" w:eastAsia="Times New Roman" w:hAnsi="Arial" w:cs="Arial"/>
          <w:kern w:val="0"/>
          <w:lang w:eastAsia="de-DE"/>
          <w14:ligatures w14:val="none"/>
        </w:rPr>
        <w:t xml:space="preserve">. Indeed . . . </w:t>
      </w:r>
      <w:proofErr w:type="spellStart"/>
      <w:r w:rsidRPr="00A43F92">
        <w:rPr>
          <w:rFonts w:ascii="Arial" w:eastAsia="Times New Roman" w:hAnsi="Arial" w:cs="Arial"/>
          <w:kern w:val="0"/>
          <w:lang w:eastAsia="de-DE"/>
          <w14:ligatures w14:val="none"/>
        </w:rPr>
        <w:t>hyperobjects</w:t>
      </w:r>
      <w:proofErr w:type="spellEnd"/>
      <w:r w:rsidRPr="00A43F92">
        <w:rPr>
          <w:rFonts w:ascii="Arial" w:eastAsia="Times New Roman" w:hAnsi="Arial" w:cs="Arial"/>
          <w:kern w:val="0"/>
          <w:lang w:eastAsia="de-DE"/>
          <w14:ligatures w14:val="none"/>
        </w:rPr>
        <w:t xml:space="preserve"> end </w:t>
      </w:r>
      <w:proofErr w:type="spellStart"/>
      <w:r w:rsidRPr="00A43F92">
        <w:rPr>
          <w:rFonts w:ascii="Arial" w:eastAsia="Times New Roman" w:hAnsi="Arial" w:cs="Arial"/>
          <w:kern w:val="0"/>
          <w:lang w:eastAsia="de-DE"/>
          <w14:ligatures w14:val="none"/>
        </w:rPr>
        <w:t>the</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possibility</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of</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transcendental</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leaps</w:t>
      </w:r>
      <w:proofErr w:type="spellEnd"/>
      <w:r w:rsidRPr="00A43F92">
        <w:rPr>
          <w:rFonts w:ascii="Arial" w:eastAsia="Times New Roman" w:hAnsi="Arial" w:cs="Arial"/>
          <w:kern w:val="0"/>
          <w:lang w:eastAsia="de-DE"/>
          <w14:ligatures w14:val="none"/>
        </w:rPr>
        <w:t xml:space="preserve"> ‘outside’ </w:t>
      </w:r>
      <w:proofErr w:type="spellStart"/>
      <w:r w:rsidRPr="00A43F92">
        <w:rPr>
          <w:rFonts w:ascii="Arial" w:eastAsia="Times New Roman" w:hAnsi="Arial" w:cs="Arial"/>
          <w:kern w:val="0"/>
          <w:lang w:eastAsia="de-DE"/>
          <w14:ligatures w14:val="none"/>
        </w:rPr>
        <w:t>physical</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reality</w:t>
      </w:r>
      <w:proofErr w:type="spellEnd"/>
      <w:r w:rsidRPr="00A43F92">
        <w:rPr>
          <w:rFonts w:ascii="Arial" w:eastAsia="Times New Roman" w:hAnsi="Arial" w:cs="Arial"/>
          <w:kern w:val="0"/>
          <w:lang w:eastAsia="de-DE"/>
          <w14:ligatures w14:val="none"/>
        </w:rPr>
        <w:t>.“</w:t>
      </w:r>
      <w:r w:rsidR="00B71911">
        <w:rPr>
          <w:rStyle w:val="Funotenzeichen"/>
          <w:rFonts w:ascii="Arial" w:eastAsia="Times New Roman" w:hAnsi="Arial" w:cs="Arial"/>
          <w:kern w:val="0"/>
          <w:lang w:eastAsia="de-DE"/>
          <w14:ligatures w14:val="none"/>
        </w:rPr>
        <w:footnoteReference w:id="29"/>
      </w:r>
    </w:p>
    <w:p w14:paraId="1D54C0D9" w14:textId="77777777" w:rsidR="00A43F92" w:rsidRPr="00A43F92" w:rsidRDefault="00A43F92" w:rsidP="00A43F92">
      <w:pPr>
        <w:spacing w:after="0" w:line="240" w:lineRule="auto"/>
        <w:rPr>
          <w:rFonts w:ascii="Arial" w:eastAsia="Times New Roman" w:hAnsi="Arial" w:cs="Arial"/>
          <w:kern w:val="0"/>
          <w:lang w:eastAsia="de-DE"/>
          <w14:ligatures w14:val="none"/>
        </w:rPr>
      </w:pPr>
    </w:p>
    <w:p w14:paraId="4E578322" w14:textId="77777777" w:rsidR="00B765EA" w:rsidRDefault="00B765EA" w:rsidP="0092071D">
      <w:pPr>
        <w:spacing w:after="45" w:line="300" w:lineRule="atLeast"/>
        <w:jc w:val="both"/>
        <w:rPr>
          <w:rFonts w:ascii="Arial" w:eastAsia="Times New Roman" w:hAnsi="Arial" w:cs="Arial"/>
          <w:kern w:val="0"/>
          <w:lang w:eastAsia="de-DE"/>
          <w14:ligatures w14:val="none"/>
        </w:rPr>
      </w:pPr>
    </w:p>
    <w:p w14:paraId="0E88CFDA" w14:textId="41C4F342" w:rsidR="00342C86" w:rsidRPr="0092071D" w:rsidRDefault="00342C86" w:rsidP="0092071D">
      <w:pPr>
        <w:spacing w:after="45" w:line="300" w:lineRule="atLeast"/>
        <w:jc w:val="both"/>
        <w:rPr>
          <w:rFonts w:ascii="Arial" w:eastAsia="Times New Roman" w:hAnsi="Arial" w:cs="Arial"/>
          <w:b/>
          <w:bCs/>
          <w:color w:val="1A1C1E"/>
          <w:kern w:val="0"/>
          <w:highlight w:val="yellow"/>
          <w:lang w:eastAsia="de-DE"/>
          <w14:ligatures w14:val="none"/>
        </w:rPr>
      </w:pPr>
      <w:r w:rsidRPr="0092071D">
        <w:rPr>
          <w:rFonts w:ascii="Arial" w:eastAsia="Times New Roman" w:hAnsi="Arial" w:cs="Arial"/>
          <w:b/>
          <w:bCs/>
          <w:color w:val="1A1C1E"/>
          <w:kern w:val="0"/>
          <w:highlight w:val="yellow"/>
          <w:lang w:eastAsia="de-DE"/>
          <w14:ligatures w14:val="none"/>
        </w:rPr>
        <w:t xml:space="preserve">Station </w:t>
      </w:r>
      <w:r w:rsidR="00DE70AD">
        <w:rPr>
          <w:rFonts w:ascii="Arial" w:eastAsia="Times New Roman" w:hAnsi="Arial" w:cs="Arial"/>
          <w:b/>
          <w:bCs/>
          <w:color w:val="1A1C1E"/>
          <w:kern w:val="0"/>
          <w:highlight w:val="yellow"/>
          <w:lang w:eastAsia="de-DE"/>
          <w14:ligatures w14:val="none"/>
        </w:rPr>
        <w:t>6</w:t>
      </w:r>
      <w:r w:rsidRPr="0092071D">
        <w:rPr>
          <w:rFonts w:ascii="Arial" w:eastAsia="Times New Roman" w:hAnsi="Arial" w:cs="Arial"/>
          <w:b/>
          <w:bCs/>
          <w:color w:val="1A1C1E"/>
          <w:kern w:val="0"/>
          <w:highlight w:val="yellow"/>
          <w:lang w:eastAsia="de-DE"/>
          <w14:ligatures w14:val="none"/>
        </w:rPr>
        <w:t>: „</w:t>
      </w:r>
      <w:r w:rsidR="00E27C89" w:rsidRPr="0092071D">
        <w:rPr>
          <w:rFonts w:ascii="Arial" w:eastAsia="Times New Roman" w:hAnsi="Arial" w:cs="Arial"/>
          <w:b/>
          <w:bCs/>
          <w:color w:val="1A1C1E"/>
          <w:kern w:val="0"/>
          <w:highlight w:val="yellow"/>
          <w:lang w:eastAsia="de-DE"/>
          <w14:ligatures w14:val="none"/>
        </w:rPr>
        <w:t xml:space="preserve">Die Perspektive“ </w:t>
      </w:r>
      <w:r w:rsidRPr="0092071D">
        <w:rPr>
          <w:rFonts w:ascii="Arial" w:eastAsia="Times New Roman" w:hAnsi="Arial" w:cs="Arial"/>
          <w:b/>
          <w:bCs/>
          <w:color w:val="1A1C1E"/>
          <w:kern w:val="0"/>
          <w:highlight w:val="yellow"/>
          <w:lang w:eastAsia="de-DE"/>
          <w14:ligatures w14:val="none"/>
        </w:rPr>
        <w:t>(</w:t>
      </w:r>
      <w:r w:rsidR="00E27C89" w:rsidRPr="0092071D">
        <w:rPr>
          <w:rFonts w:ascii="Arial" w:eastAsia="Times New Roman" w:hAnsi="Arial" w:cs="Arial"/>
          <w:b/>
          <w:bCs/>
          <w:color w:val="1A1C1E"/>
          <w:kern w:val="0"/>
          <w:highlight w:val="yellow"/>
          <w:lang w:eastAsia="de-DE"/>
          <w14:ligatures w14:val="none"/>
        </w:rPr>
        <w:t xml:space="preserve">Platz mit Aussicht </w:t>
      </w:r>
      <w:proofErr w:type="gramStart"/>
      <w:r w:rsidR="00E27C89" w:rsidRPr="0092071D">
        <w:rPr>
          <w:rFonts w:ascii="Arial" w:eastAsia="Times New Roman" w:hAnsi="Arial" w:cs="Arial"/>
          <w:b/>
          <w:bCs/>
          <w:color w:val="1A1C1E"/>
          <w:kern w:val="0"/>
          <w:highlight w:val="yellow"/>
          <w:lang w:eastAsia="de-DE"/>
          <w14:ligatures w14:val="none"/>
        </w:rPr>
        <w:t>auf die Alb</w:t>
      </w:r>
      <w:proofErr w:type="gramEnd"/>
      <w:r w:rsidRPr="0092071D">
        <w:rPr>
          <w:rFonts w:ascii="Arial" w:eastAsia="Times New Roman" w:hAnsi="Arial" w:cs="Arial"/>
          <w:b/>
          <w:bCs/>
          <w:color w:val="1A1C1E"/>
          <w:kern w:val="0"/>
          <w:highlight w:val="yellow"/>
          <w:lang w:eastAsia="de-DE"/>
          <w14:ligatures w14:val="none"/>
        </w:rPr>
        <w:t>)</w:t>
      </w:r>
    </w:p>
    <w:p w14:paraId="0B5ECD4F" w14:textId="77777777" w:rsidR="00217FCA" w:rsidRPr="00A43F92" w:rsidRDefault="00342C86" w:rsidP="00FD3B23">
      <w:pPr>
        <w:numPr>
          <w:ilvl w:val="1"/>
          <w:numId w:val="8"/>
        </w:numPr>
        <w:spacing w:after="45" w:line="300" w:lineRule="atLeast"/>
        <w:jc w:val="both"/>
        <w:rPr>
          <w:rFonts w:ascii="Arial" w:hAnsi="Arial" w:cs="Arial"/>
        </w:rPr>
      </w:pPr>
      <w:r w:rsidRPr="00A43F92">
        <w:rPr>
          <w:rFonts w:ascii="Arial" w:eastAsia="Times New Roman" w:hAnsi="Arial" w:cs="Arial"/>
          <w:i/>
          <w:iCs/>
          <w:color w:val="1A1C1E"/>
          <w:kern w:val="0"/>
          <w:lang w:eastAsia="de-DE"/>
          <w14:ligatures w14:val="none"/>
        </w:rPr>
        <w:t>Inhalt:</w:t>
      </w:r>
      <w:r w:rsidRPr="00A43F92">
        <w:rPr>
          <w:rFonts w:ascii="Arial" w:eastAsia="Times New Roman" w:hAnsi="Arial" w:cs="Arial"/>
          <w:color w:val="1A1C1E"/>
          <w:kern w:val="0"/>
          <w:lang w:eastAsia="de-DE"/>
          <w14:ligatures w14:val="none"/>
        </w:rPr>
        <w:t> </w:t>
      </w:r>
      <w:r w:rsidR="00E27C89" w:rsidRPr="00A43F92">
        <w:rPr>
          <w:rFonts w:ascii="Arial" w:hAnsi="Arial" w:cs="Arial"/>
          <w:color w:val="1A1C1E"/>
          <w:shd w:val="clear" w:color="auto" w:fill="FFFFFF"/>
        </w:rPr>
        <w:t xml:space="preserve">Beispiele, wie KI im Naturschutz hilft (z.B. Erkennung von Borkenkäfern via Satelliten, grüne Startups aus dem </w:t>
      </w:r>
      <w:proofErr w:type="spellStart"/>
      <w:r w:rsidR="00E27C89" w:rsidRPr="00A43F92">
        <w:rPr>
          <w:rFonts w:ascii="Arial" w:hAnsi="Arial" w:cs="Arial"/>
          <w:color w:val="1A1C1E"/>
          <w:shd w:val="clear" w:color="auto" w:fill="FFFFFF"/>
        </w:rPr>
        <w:t>CyVy</w:t>
      </w:r>
      <w:proofErr w:type="spellEnd"/>
      <w:r w:rsidR="00E27C89" w:rsidRPr="00A43F92">
        <w:rPr>
          <w:rFonts w:ascii="Arial" w:hAnsi="Arial" w:cs="Arial"/>
          <w:color w:val="1A1C1E"/>
          <w:shd w:val="clear" w:color="auto" w:fill="FFFFFF"/>
        </w:rPr>
        <w:t xml:space="preserve"> Netzwerk),</w:t>
      </w:r>
    </w:p>
    <w:p w14:paraId="7CD90F96" w14:textId="77777777" w:rsidR="00217FCA" w:rsidRPr="00A43F92" w:rsidRDefault="00217FCA" w:rsidP="00217FCA">
      <w:pPr>
        <w:spacing w:after="45" w:line="300" w:lineRule="atLeast"/>
        <w:jc w:val="both"/>
        <w:rPr>
          <w:rFonts w:ascii="Arial" w:eastAsia="Times New Roman" w:hAnsi="Arial" w:cs="Arial"/>
          <w:i/>
          <w:iCs/>
          <w:color w:val="1A1C1E"/>
          <w:kern w:val="0"/>
          <w:lang w:eastAsia="de-DE"/>
          <w14:ligatures w14:val="none"/>
        </w:rPr>
      </w:pPr>
    </w:p>
    <w:p w14:paraId="0BAB7626" w14:textId="77777777" w:rsidR="00023D76" w:rsidRDefault="00023D76" w:rsidP="00023D76">
      <w:pPr>
        <w:spacing w:before="100" w:beforeAutospacing="1" w:after="100" w:afterAutospacing="1" w:line="240" w:lineRule="auto"/>
        <w:rPr>
          <w:rStyle w:val="ng-star-inserted"/>
          <w:rFonts w:ascii="Arial" w:hAnsi="Arial" w:cs="Arial"/>
          <w:color w:val="1A1C1E"/>
        </w:rPr>
      </w:pPr>
      <w:r>
        <w:rPr>
          <w:rStyle w:val="ng-star-inserted"/>
          <w:rFonts w:ascii="Arial" w:hAnsi="Arial" w:cs="Arial"/>
          <w:color w:val="1A1C1E"/>
        </w:rPr>
        <w:t>A</w:t>
      </w:r>
      <w:r w:rsidRPr="00023D76">
        <w:rPr>
          <w:rStyle w:val="ng-star-inserted"/>
          <w:rFonts w:ascii="Arial" w:hAnsi="Arial" w:cs="Arial"/>
          <w:color w:val="1A1C1E"/>
        </w:rPr>
        <w:t xml:space="preserve">uf </w:t>
      </w:r>
      <w:r>
        <w:rPr>
          <w:rStyle w:val="ng-star-inserted"/>
          <w:rFonts w:ascii="Arial" w:hAnsi="Arial" w:cs="Arial"/>
          <w:color w:val="1A1C1E"/>
        </w:rPr>
        <w:t>dem</w:t>
      </w:r>
      <w:r w:rsidRPr="00023D76">
        <w:rPr>
          <w:rStyle w:val="ng-star-inserted"/>
          <w:rFonts w:ascii="Arial" w:hAnsi="Arial" w:cs="Arial"/>
          <w:color w:val="1A1C1E"/>
        </w:rPr>
        <w:t xml:space="preserve"> Weg über den Campus haben</w:t>
      </w:r>
      <w:r>
        <w:rPr>
          <w:rStyle w:val="ng-star-inserted"/>
          <w:rFonts w:ascii="Arial" w:hAnsi="Arial" w:cs="Arial"/>
          <w:color w:val="1A1C1E"/>
        </w:rPr>
        <w:t xml:space="preserve"> wir gesehen</w:t>
      </w:r>
      <w:r w:rsidRPr="00023D76">
        <w:rPr>
          <w:rStyle w:val="ng-star-inserted"/>
          <w:rFonts w:ascii="Arial" w:hAnsi="Arial" w:cs="Arial"/>
          <w:color w:val="1A1C1E"/>
        </w:rPr>
        <w:t xml:space="preserve">, </w:t>
      </w:r>
      <w:r>
        <w:rPr>
          <w:rStyle w:val="ng-star-inserted"/>
          <w:rFonts w:ascii="Arial" w:hAnsi="Arial" w:cs="Arial"/>
          <w:color w:val="1A1C1E"/>
        </w:rPr>
        <w:t xml:space="preserve">dass </w:t>
      </w:r>
      <w:r w:rsidRPr="00023D76">
        <w:rPr>
          <w:rStyle w:val="ng-star-inserted"/>
          <w:rFonts w:ascii="Arial" w:hAnsi="Arial" w:cs="Arial"/>
          <w:color w:val="1A1C1E"/>
        </w:rPr>
        <w:t>die alte Erzählung eines fundamentalen Gegensatzes von Technik und Natur nicht länger</w:t>
      </w:r>
      <w:r>
        <w:rPr>
          <w:rStyle w:val="ng-star-inserted"/>
          <w:rFonts w:ascii="Arial" w:hAnsi="Arial" w:cs="Arial"/>
          <w:color w:val="1A1C1E"/>
        </w:rPr>
        <w:t xml:space="preserve"> trägt</w:t>
      </w:r>
      <w:r w:rsidRPr="00023D76">
        <w:rPr>
          <w:rStyle w:val="ng-star-inserted"/>
          <w:rFonts w:ascii="Arial" w:hAnsi="Arial" w:cs="Arial"/>
          <w:color w:val="1A1C1E"/>
        </w:rPr>
        <w:t xml:space="preserve">. In einer Welt begrenzter Ressourcen können wir uns eine </w:t>
      </w:r>
      <w:r>
        <w:rPr>
          <w:rStyle w:val="ng-star-inserted"/>
          <w:rFonts w:ascii="Arial" w:hAnsi="Arial" w:cs="Arial"/>
          <w:color w:val="1A1C1E"/>
        </w:rPr>
        <w:t>(</w:t>
      </w:r>
      <w:r w:rsidRPr="00023D76">
        <w:rPr>
          <w:rStyle w:val="ng-star-inserted"/>
          <w:rFonts w:ascii="Arial" w:hAnsi="Arial" w:cs="Arial"/>
          <w:color w:val="1A1C1E"/>
        </w:rPr>
        <w:t>gedankliche</w:t>
      </w:r>
      <w:r>
        <w:rPr>
          <w:rStyle w:val="ng-star-inserted"/>
          <w:rFonts w:ascii="Arial" w:hAnsi="Arial" w:cs="Arial"/>
          <w:color w:val="1A1C1E"/>
        </w:rPr>
        <w:t>)</w:t>
      </w:r>
      <w:r w:rsidRPr="00023D76">
        <w:rPr>
          <w:rStyle w:val="ng-star-inserted"/>
          <w:rFonts w:ascii="Arial" w:hAnsi="Arial" w:cs="Arial"/>
          <w:color w:val="1A1C1E"/>
        </w:rPr>
        <w:t xml:space="preserve"> Trennung dieser beiden Sphären schlichtweg nicht mehr leisten. Eine tiefe Vernetzung der Systeme scheint unausweichlich</w:t>
      </w:r>
      <w:r>
        <w:rPr>
          <w:rStyle w:val="ng-star-inserted"/>
          <w:rFonts w:ascii="Arial" w:hAnsi="Arial" w:cs="Arial"/>
          <w:color w:val="1A1C1E"/>
        </w:rPr>
        <w:t xml:space="preserve">. Dabei zeigen viele positive Beispiele, welche gewinnbringenden Lösung aus diesen Verbindungen entstehen können. </w:t>
      </w:r>
    </w:p>
    <w:p w14:paraId="37E24C22" w14:textId="7B7554B1" w:rsidR="00023D76" w:rsidRPr="00023D76" w:rsidRDefault="00023D76" w:rsidP="00023D76">
      <w:pPr>
        <w:spacing w:before="100" w:beforeAutospacing="1" w:after="100" w:afterAutospacing="1" w:line="240" w:lineRule="auto"/>
        <w:rPr>
          <w:rStyle w:val="ng-star-inserted"/>
          <w:rFonts w:ascii="Arial" w:hAnsi="Arial" w:cs="Arial"/>
          <w:color w:val="1A1C1E"/>
        </w:rPr>
      </w:pPr>
      <w:r>
        <w:rPr>
          <w:rStyle w:val="ng-star-inserted"/>
          <w:rFonts w:ascii="Arial" w:hAnsi="Arial" w:cs="Arial"/>
          <w:color w:val="1A1C1E"/>
        </w:rPr>
        <w:t xml:space="preserve">So möchte das </w:t>
      </w:r>
      <w:r w:rsidRPr="00023D76">
        <w:rPr>
          <w:rStyle w:val="ng-star-inserted"/>
          <w:rFonts w:ascii="Arial" w:hAnsi="Arial" w:cs="Arial"/>
          <w:color w:val="1A1C1E"/>
        </w:rPr>
        <w:t xml:space="preserve">Startup </w:t>
      </w:r>
      <w:proofErr w:type="spellStart"/>
      <w:r w:rsidRPr="00023D76">
        <w:rPr>
          <w:rStyle w:val="ng-star-inserted"/>
          <w:rFonts w:ascii="Arial" w:hAnsi="Arial" w:cs="Arial"/>
          <w:color w:val="1A1C1E"/>
        </w:rPr>
        <w:t>Polybot</w:t>
      </w:r>
      <w:proofErr w:type="spellEnd"/>
      <w:r w:rsidRPr="00023D76">
        <w:rPr>
          <w:rStyle w:val="ng-star-inserted"/>
          <w:rFonts w:ascii="Arial" w:hAnsi="Arial" w:cs="Arial"/>
          <w:color w:val="1A1C1E"/>
        </w:rPr>
        <w:t xml:space="preserve"> mit der Entwicklung kleiner, autonomer und intelligenter Roboter, die in Mischkulturen (Polykulturen) arbeiten können, eine Revolution der herkömmlichen Landwirtschaft erzielen. Die KI kann Pflanzen "sehen", Unkraut erkennen und entfernen oder reifes Obst und Gemüse pflücken. So werden auch vielfältige Mischkulturen wirtschaftlich rentabel gemacht und ein Beitrag zur Nachhaltigkeit geleistet. </w:t>
      </w:r>
    </w:p>
    <w:p w14:paraId="51F156B4" w14:textId="7F8F82DF" w:rsidR="00023D76" w:rsidRPr="00023D76" w:rsidRDefault="00023D76" w:rsidP="00023D76">
      <w:pPr>
        <w:spacing w:before="100" w:beforeAutospacing="1" w:after="100" w:afterAutospacing="1" w:line="240" w:lineRule="auto"/>
        <w:rPr>
          <w:rStyle w:val="ng-star-inserted"/>
          <w:rFonts w:ascii="Arial" w:hAnsi="Arial" w:cs="Arial"/>
          <w:color w:val="1A1C1E"/>
        </w:rPr>
      </w:pPr>
    </w:p>
    <w:p w14:paraId="12B593C1" w14:textId="77777777" w:rsidR="00023D76" w:rsidRDefault="00023D76" w:rsidP="00023D76">
      <w:pPr>
        <w:spacing w:before="100" w:beforeAutospacing="1" w:after="100" w:afterAutospacing="1" w:line="240" w:lineRule="auto"/>
        <w:rPr>
          <w:rStyle w:val="ng-star-inserted"/>
          <w:rFonts w:ascii="Arial" w:hAnsi="Arial" w:cs="Arial"/>
          <w:color w:val="1A1C1E"/>
        </w:rPr>
      </w:pPr>
      <w:r w:rsidRPr="00023D76">
        <w:rPr>
          <w:rStyle w:val="ng-star-inserted"/>
          <w:rFonts w:ascii="Arial" w:hAnsi="Arial" w:cs="Arial"/>
          <w:color w:val="1A1C1E"/>
        </w:rPr>
        <w:lastRenderedPageBreak/>
        <w:t>Gleichzeitig dürfen wir uns keinen harmonischen Illusionen hingeben</w:t>
      </w:r>
      <w:r>
        <w:rPr>
          <w:rStyle w:val="ng-star-inserted"/>
          <w:rFonts w:ascii="Arial" w:hAnsi="Arial" w:cs="Arial"/>
          <w:color w:val="1A1C1E"/>
        </w:rPr>
        <w:t>. W</w:t>
      </w:r>
      <w:r w:rsidRPr="00023D76">
        <w:rPr>
          <w:rStyle w:val="ng-star-inserted"/>
          <w:rFonts w:ascii="Arial" w:hAnsi="Arial" w:cs="Arial"/>
          <w:color w:val="1A1C1E"/>
        </w:rPr>
        <w:t>eder der Sehnsucht nach einer unberührten „reinen Natur“, noch dem blinden Glauben an eine allrettende Technologie. Es gibt keinen einfachen Ausweg durch sogenannte Technofixes.</w:t>
      </w:r>
      <w:r>
        <w:rPr>
          <w:rStyle w:val="ng-star-inserted"/>
          <w:rFonts w:ascii="Arial" w:hAnsi="Arial" w:cs="Arial"/>
          <w:color w:val="1A1C1E"/>
        </w:rPr>
        <w:t xml:space="preserve"> </w:t>
      </w:r>
      <w:r w:rsidRPr="00023D76">
        <w:rPr>
          <w:rStyle w:val="ng-star-inserted"/>
          <w:rFonts w:ascii="Arial" w:hAnsi="Arial" w:cs="Arial"/>
          <w:color w:val="1A1C1E"/>
        </w:rPr>
        <w:t>Stattdessen müssen wir, im Sinne der Wissenschaftsphilosophin Donna Haraway, lernen, mit den ökologischen wie sozialen Widersprüchen unruhig zu bleiben („</w:t>
      </w:r>
      <w:proofErr w:type="spellStart"/>
      <w:r w:rsidRPr="00023D76">
        <w:rPr>
          <w:rStyle w:val="ng-star-inserted"/>
          <w:rFonts w:ascii="Arial" w:hAnsi="Arial" w:cs="Arial"/>
          <w:color w:val="1A1C1E"/>
        </w:rPr>
        <w:t>staying</w:t>
      </w:r>
      <w:proofErr w:type="spellEnd"/>
      <w:r w:rsidRPr="00023D76">
        <w:rPr>
          <w:rStyle w:val="ng-star-inserted"/>
          <w:rFonts w:ascii="Arial" w:hAnsi="Arial" w:cs="Arial"/>
          <w:color w:val="1A1C1E"/>
        </w:rPr>
        <w:t xml:space="preserve"> </w:t>
      </w:r>
      <w:proofErr w:type="spellStart"/>
      <w:r w:rsidRPr="00023D76">
        <w:rPr>
          <w:rStyle w:val="ng-star-inserted"/>
          <w:rFonts w:ascii="Arial" w:hAnsi="Arial" w:cs="Arial"/>
          <w:color w:val="1A1C1E"/>
        </w:rPr>
        <w:t>with</w:t>
      </w:r>
      <w:proofErr w:type="spellEnd"/>
      <w:r w:rsidRPr="00023D76">
        <w:rPr>
          <w:rStyle w:val="ng-star-inserted"/>
          <w:rFonts w:ascii="Arial" w:hAnsi="Arial" w:cs="Arial"/>
          <w:color w:val="1A1C1E"/>
        </w:rPr>
        <w:t xml:space="preserve"> </w:t>
      </w:r>
      <w:proofErr w:type="spellStart"/>
      <w:r w:rsidRPr="00023D76">
        <w:rPr>
          <w:rStyle w:val="ng-star-inserted"/>
          <w:rFonts w:ascii="Arial" w:hAnsi="Arial" w:cs="Arial"/>
          <w:color w:val="1A1C1E"/>
        </w:rPr>
        <w:t>the</w:t>
      </w:r>
      <w:proofErr w:type="spellEnd"/>
      <w:r w:rsidRPr="00023D76">
        <w:rPr>
          <w:rStyle w:val="ng-star-inserted"/>
          <w:rFonts w:ascii="Arial" w:hAnsi="Arial" w:cs="Arial"/>
          <w:color w:val="1A1C1E"/>
        </w:rPr>
        <w:t xml:space="preserve"> </w:t>
      </w:r>
      <w:proofErr w:type="spellStart"/>
      <w:r w:rsidRPr="00023D76">
        <w:rPr>
          <w:rStyle w:val="ng-star-inserted"/>
          <w:rFonts w:ascii="Arial" w:hAnsi="Arial" w:cs="Arial"/>
          <w:color w:val="1A1C1E"/>
        </w:rPr>
        <w:t>trouble</w:t>
      </w:r>
      <w:proofErr w:type="spellEnd"/>
      <w:r w:rsidRPr="00023D76">
        <w:rPr>
          <w:rStyle w:val="ng-star-inserted"/>
          <w:rFonts w:ascii="Arial" w:hAnsi="Arial" w:cs="Arial"/>
          <w:color w:val="1A1C1E"/>
        </w:rPr>
        <w:t>“)</w:t>
      </w:r>
      <w:r>
        <w:rPr>
          <w:rStyle w:val="ng-star-inserted"/>
          <w:rFonts w:ascii="Arial" w:hAnsi="Arial" w:cs="Arial"/>
          <w:color w:val="1A1C1E"/>
        </w:rPr>
        <w:t xml:space="preserve"> ebenso wie ein oft unbequemes Hinterfragen der Strukturen, die unsere Technologie formen.</w:t>
      </w:r>
      <w:r w:rsidRPr="00023D76">
        <w:rPr>
          <w:rStyle w:val="ng-star-inserted"/>
          <w:rFonts w:ascii="Arial" w:hAnsi="Arial" w:cs="Arial"/>
          <w:color w:val="1A1C1E"/>
        </w:rPr>
        <w:t xml:space="preserve"> Diese Unruhe erfordert von uns, neue, hybride Verbindungen mit technologischen Akteuren einzugehen aber eben auch, diese permanent kritisch zu hinterfragen. Wenn wir KI als Heilsbringer betrachten, müssen wir im selben Atemzug fragen: Was tun wir eigentlich derzeit für sie und die Konzerne dahinter? Wir sind nicht nur passive Profiteure, sondern der Treibstoff dieser Systeme. Wir nähren sie ununterbrochen durch unsere Datenspenden, durch unsichtbare menschliche Arbeitskraft beim Trainieren der Algorithmen und durch den massiven Abbau planetarer Ressourcen für ihre Hardware. „Unruhig bleiben“ bedeutet daher, Verantwortung in genau diesem komplexen Netz aus planetaren und ökonomischen Abhängigkeiten zu übernehmen</w:t>
      </w:r>
      <w:r>
        <w:rPr>
          <w:rStyle w:val="ng-star-inserted"/>
          <w:rFonts w:ascii="Arial" w:hAnsi="Arial" w:cs="Arial"/>
          <w:color w:val="1A1C1E"/>
        </w:rPr>
        <w:t>.</w:t>
      </w:r>
    </w:p>
    <w:p w14:paraId="16B0105B" w14:textId="77777777" w:rsidR="00B87E83" w:rsidRDefault="00B87E83" w:rsidP="00A43F92">
      <w:pPr>
        <w:spacing w:after="0" w:line="240" w:lineRule="auto"/>
        <w:rPr>
          <w:rFonts w:ascii="Arial" w:eastAsia="Times New Roman" w:hAnsi="Arial" w:cs="Arial"/>
          <w:kern w:val="0"/>
          <w:lang w:eastAsia="de-DE"/>
          <w14:ligatures w14:val="none"/>
        </w:rPr>
      </w:pPr>
    </w:p>
    <w:p w14:paraId="6DA4BEBF" w14:textId="23B5F621" w:rsidR="00A43F92" w:rsidRPr="00A43F92" w:rsidRDefault="00A43F92" w:rsidP="00A43F92">
      <w:pPr>
        <w:spacing w:after="0" w:line="240" w:lineRule="auto"/>
        <w:rPr>
          <w:rFonts w:ascii="Arial" w:eastAsia="Times New Roman" w:hAnsi="Arial" w:cs="Arial"/>
          <w:kern w:val="0"/>
          <w:lang w:eastAsia="de-DE"/>
          <w14:ligatures w14:val="none"/>
        </w:rPr>
      </w:pPr>
      <w:r w:rsidRPr="00A43F92">
        <w:rPr>
          <w:rFonts w:ascii="Arial" w:eastAsia="Times New Roman" w:hAnsi="Arial" w:cs="Arial"/>
          <w:kern w:val="0"/>
          <w:lang w:eastAsia="de-DE"/>
          <w14:ligatures w14:val="none"/>
        </w:rPr>
        <w:t xml:space="preserve">„The </w:t>
      </w:r>
      <w:proofErr w:type="spellStart"/>
      <w:r w:rsidRPr="00A43F92">
        <w:rPr>
          <w:rFonts w:ascii="Arial" w:eastAsia="Times New Roman" w:hAnsi="Arial" w:cs="Arial"/>
          <w:kern w:val="0"/>
          <w:lang w:eastAsia="de-DE"/>
          <w14:ligatures w14:val="none"/>
        </w:rPr>
        <w:t>task</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is</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to</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become</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capable</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with</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each</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other</w:t>
      </w:r>
      <w:proofErr w:type="spellEnd"/>
      <w:r w:rsidRPr="00A43F92">
        <w:rPr>
          <w:rFonts w:ascii="Arial" w:eastAsia="Times New Roman" w:hAnsi="Arial" w:cs="Arial"/>
          <w:kern w:val="0"/>
          <w:lang w:eastAsia="de-DE"/>
          <w14:ligatures w14:val="none"/>
        </w:rPr>
        <w:t xml:space="preserve"> in all </w:t>
      </w:r>
      <w:proofErr w:type="spellStart"/>
      <w:r w:rsidRPr="00A43F92">
        <w:rPr>
          <w:rFonts w:ascii="Arial" w:eastAsia="Times New Roman" w:hAnsi="Arial" w:cs="Arial"/>
          <w:kern w:val="0"/>
          <w:lang w:eastAsia="de-DE"/>
          <w14:ligatures w14:val="none"/>
        </w:rPr>
        <w:t>of</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our</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bumptious</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kinds</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of</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response</w:t>
      </w:r>
      <w:proofErr w:type="spellEnd"/>
      <w:r w:rsidR="00B87E83">
        <w:rPr>
          <w:rFonts w:ascii="Arial" w:eastAsia="Times New Roman" w:hAnsi="Arial" w:cs="Arial"/>
          <w:kern w:val="0"/>
          <w:lang w:eastAsia="de-DE"/>
          <w14:ligatures w14:val="none"/>
        </w:rPr>
        <w:sym w:font="Symbol" w:char="F05B"/>
      </w:r>
      <w:r w:rsidR="00B87E83">
        <w:rPr>
          <w:rFonts w:ascii="Arial" w:eastAsia="Times New Roman" w:hAnsi="Arial" w:cs="Arial"/>
          <w:kern w:val="0"/>
          <w:lang w:eastAsia="de-DE"/>
          <w14:ligatures w14:val="none"/>
        </w:rPr>
        <w:t>…</w:t>
      </w:r>
      <w:r w:rsidR="00B87E83">
        <w:rPr>
          <w:rFonts w:ascii="Arial" w:eastAsia="Times New Roman" w:hAnsi="Arial" w:cs="Arial"/>
          <w:kern w:val="0"/>
          <w:lang w:eastAsia="de-DE"/>
          <w14:ligatures w14:val="none"/>
        </w:rPr>
        <w:sym w:font="Symbol" w:char="F05D"/>
      </w:r>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staying</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with</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the</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trouble</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requires</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learning</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to</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be</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truly</w:t>
      </w:r>
      <w:proofErr w:type="spellEnd"/>
      <w:r w:rsidRPr="00A43F92">
        <w:rPr>
          <w:rFonts w:ascii="Arial" w:eastAsia="Times New Roman" w:hAnsi="Arial" w:cs="Arial"/>
          <w:kern w:val="0"/>
          <w:lang w:eastAsia="de-DE"/>
          <w14:ligatures w14:val="none"/>
        </w:rPr>
        <w:t xml:space="preserve"> </w:t>
      </w:r>
      <w:proofErr w:type="spellStart"/>
      <w:r w:rsidRPr="00A43F92">
        <w:rPr>
          <w:rFonts w:ascii="Arial" w:eastAsia="Times New Roman" w:hAnsi="Arial" w:cs="Arial"/>
          <w:kern w:val="0"/>
          <w:lang w:eastAsia="de-DE"/>
          <w14:ligatures w14:val="none"/>
        </w:rPr>
        <w:t>present</w:t>
      </w:r>
      <w:proofErr w:type="spellEnd"/>
      <w:r w:rsidRPr="00A43F92">
        <w:rPr>
          <w:rFonts w:ascii="Arial" w:eastAsia="Times New Roman" w:hAnsi="Arial" w:cs="Arial"/>
          <w:kern w:val="0"/>
          <w:lang w:eastAsia="de-DE"/>
          <w14:ligatures w14:val="none"/>
        </w:rPr>
        <w:t>.“</w:t>
      </w:r>
      <w:r w:rsidR="00B87E83">
        <w:rPr>
          <w:rStyle w:val="Funotenzeichen"/>
          <w:rFonts w:ascii="Arial" w:eastAsia="Times New Roman" w:hAnsi="Arial" w:cs="Arial"/>
          <w:kern w:val="0"/>
          <w:lang w:eastAsia="de-DE"/>
          <w14:ligatures w14:val="none"/>
        </w:rPr>
        <w:footnoteReference w:id="30"/>
      </w:r>
    </w:p>
    <w:p w14:paraId="16AA9FEE" w14:textId="77777777" w:rsidR="00A43F92" w:rsidRDefault="00A43F92" w:rsidP="00217FCA">
      <w:pPr>
        <w:spacing w:after="45" w:line="300" w:lineRule="atLeast"/>
        <w:jc w:val="both"/>
        <w:rPr>
          <w:rFonts w:ascii="Arial" w:hAnsi="Arial" w:cs="Arial"/>
        </w:rPr>
      </w:pPr>
    </w:p>
    <w:p w14:paraId="2582084C" w14:textId="77777777" w:rsidR="000709D1" w:rsidRDefault="000709D1" w:rsidP="00217FCA">
      <w:pPr>
        <w:spacing w:after="45" w:line="300" w:lineRule="atLeast"/>
        <w:jc w:val="both"/>
        <w:rPr>
          <w:rFonts w:ascii="Arial" w:hAnsi="Arial" w:cs="Arial"/>
        </w:rPr>
      </w:pPr>
    </w:p>
    <w:p w14:paraId="72D2EE4C" w14:textId="77777777" w:rsidR="000709D1" w:rsidRDefault="000709D1" w:rsidP="00217FCA">
      <w:pPr>
        <w:spacing w:after="45" w:line="300" w:lineRule="atLeast"/>
        <w:jc w:val="both"/>
        <w:rPr>
          <w:rFonts w:ascii="Arial" w:hAnsi="Arial" w:cs="Arial"/>
        </w:rPr>
      </w:pPr>
    </w:p>
    <w:p w14:paraId="0385E3E7" w14:textId="709E7D3B" w:rsidR="000709D1" w:rsidRDefault="000709D1" w:rsidP="00217FCA">
      <w:pPr>
        <w:spacing w:after="45" w:line="300" w:lineRule="atLeast"/>
        <w:jc w:val="both"/>
        <w:rPr>
          <w:rFonts w:ascii="Arial" w:hAnsi="Arial" w:cs="Arial"/>
        </w:rPr>
      </w:pPr>
      <w:r>
        <w:rPr>
          <w:rFonts w:ascii="Arial" w:hAnsi="Arial" w:cs="Arial"/>
        </w:rPr>
        <w:t>Station 7: Feedback</w:t>
      </w:r>
    </w:p>
    <w:p w14:paraId="5F7E5891" w14:textId="10E46F24" w:rsidR="000709D1" w:rsidRPr="000709D1" w:rsidRDefault="000709D1" w:rsidP="000709D1">
      <w:pPr>
        <w:pStyle w:val="Listenabsatz"/>
        <w:numPr>
          <w:ilvl w:val="0"/>
          <w:numId w:val="19"/>
        </w:numPr>
        <w:spacing w:after="45" w:line="300" w:lineRule="atLeast"/>
        <w:jc w:val="both"/>
        <w:rPr>
          <w:rStyle w:val="ng-star-inserted"/>
          <w:color w:val="1A1C1E"/>
        </w:rPr>
      </w:pPr>
      <w:r w:rsidRPr="000709D1">
        <w:rPr>
          <w:rStyle w:val="ng-star-inserted"/>
          <w:color w:val="1A1C1E"/>
        </w:rPr>
        <w:t>Hat diese Tour deine Sichtweise auf das Verhältnis von KI und Natur verändert?</w:t>
      </w:r>
    </w:p>
    <w:p w14:paraId="7F750782" w14:textId="5D671DD2" w:rsidR="000709D1" w:rsidRPr="000709D1" w:rsidRDefault="000709D1" w:rsidP="000709D1">
      <w:pPr>
        <w:pStyle w:val="Listenabsatz"/>
        <w:spacing w:after="45" w:line="300" w:lineRule="atLeast"/>
        <w:jc w:val="both"/>
        <w:rPr>
          <w:rStyle w:val="ng-star-inserted"/>
          <w:color w:val="1A1C1E"/>
        </w:rPr>
      </w:pPr>
      <w:r w:rsidRPr="000709D1">
        <w:rPr>
          <w:rStyle w:val="ng-star-inserted"/>
          <w:color w:val="1A1C1E"/>
        </w:rPr>
        <w:t xml:space="preserve">Sternerating </w:t>
      </w:r>
      <w:r w:rsidRPr="000709D1">
        <w:rPr>
          <w:rStyle w:val="ng-star-inserted"/>
          <w:color w:val="1A1C1E"/>
        </w:rPr>
        <w:t>1 = Gar nicht, 5 = Sehr stark</w:t>
      </w:r>
    </w:p>
    <w:p w14:paraId="5D3FFD5C" w14:textId="77777777" w:rsidR="000709D1" w:rsidRPr="000709D1" w:rsidRDefault="000709D1" w:rsidP="000709D1">
      <w:pPr>
        <w:numPr>
          <w:ilvl w:val="0"/>
          <w:numId w:val="19"/>
        </w:numPr>
        <w:spacing w:after="105" w:line="315" w:lineRule="atLeast"/>
        <w:rPr>
          <w:rStyle w:val="ng-star-inserted"/>
          <w:color w:val="1A1C1E"/>
        </w:rPr>
      </w:pPr>
      <w:r w:rsidRPr="000709D1">
        <w:rPr>
          <w:rStyle w:val="ng-star-inserted"/>
          <w:color w:val="1A1C1E"/>
        </w:rPr>
        <w:t>Welcher der folgenden Gedanken wird dir nach diesem Spaziergang am ehesten im Gedächtnis bleiben?"</w:t>
      </w:r>
    </w:p>
    <w:p w14:paraId="7AE7A8A8" w14:textId="3CEE0A37" w:rsidR="000709D1" w:rsidRPr="000709D1" w:rsidRDefault="000709D1" w:rsidP="000709D1">
      <w:pPr>
        <w:spacing w:after="105" w:line="315" w:lineRule="atLeast"/>
        <w:ind w:left="720"/>
        <w:rPr>
          <w:rStyle w:val="ng-star-inserted"/>
          <w:color w:val="1A1C1E"/>
        </w:rPr>
      </w:pPr>
      <w:r w:rsidRPr="000709D1">
        <w:rPr>
          <w:rStyle w:val="ng-star-inserted"/>
          <w:color w:val="1A1C1E"/>
        </w:rPr>
        <w:t>Klickbare Buttons (Single Choice)</w:t>
      </w:r>
    </w:p>
    <w:p w14:paraId="243E2700" w14:textId="77777777" w:rsidR="000709D1" w:rsidRPr="000709D1" w:rsidRDefault="000709D1" w:rsidP="000709D1">
      <w:pPr>
        <w:spacing w:after="105" w:line="315" w:lineRule="atLeast"/>
        <w:ind w:left="1440"/>
        <w:textAlignment w:val="center"/>
        <w:rPr>
          <w:rStyle w:val="ng-star-inserted"/>
          <w:color w:val="1A1C1E"/>
        </w:rPr>
      </w:pPr>
      <w:r w:rsidRPr="000709D1">
        <w:rPr>
          <w:rStyle w:val="ng-star-inserted"/>
          <w:color w:val="1A1C1E"/>
        </w:rPr>
        <w:t>Dass KI aus physischen Rohstoffen der Erde besteht (Geologie der Medien).</w:t>
      </w:r>
    </w:p>
    <w:p w14:paraId="7F6AE91D" w14:textId="77777777" w:rsidR="000709D1" w:rsidRPr="000709D1" w:rsidRDefault="000709D1" w:rsidP="000709D1">
      <w:pPr>
        <w:spacing w:after="105" w:line="315" w:lineRule="atLeast"/>
        <w:ind w:left="1440"/>
        <w:textAlignment w:val="center"/>
        <w:rPr>
          <w:rStyle w:val="ng-star-inserted"/>
          <w:color w:val="1A1C1E"/>
        </w:rPr>
      </w:pPr>
      <w:r w:rsidRPr="000709D1">
        <w:rPr>
          <w:rStyle w:val="ng-star-inserted"/>
          <w:color w:val="1A1C1E"/>
        </w:rPr>
        <w:t>Dass hinter der KI menschliche Klick-Arbeit steckt (Ghost Work).</w:t>
      </w:r>
    </w:p>
    <w:p w14:paraId="437DEDA1" w14:textId="77777777" w:rsidR="000709D1" w:rsidRPr="000709D1" w:rsidRDefault="000709D1" w:rsidP="000709D1">
      <w:pPr>
        <w:spacing w:after="105" w:line="315" w:lineRule="atLeast"/>
        <w:ind w:left="1440"/>
        <w:textAlignment w:val="center"/>
        <w:rPr>
          <w:rStyle w:val="ng-star-inserted"/>
          <w:color w:val="1A1C1E"/>
        </w:rPr>
      </w:pPr>
      <w:r w:rsidRPr="000709D1">
        <w:rPr>
          <w:rStyle w:val="ng-star-inserted"/>
          <w:color w:val="1A1C1E"/>
        </w:rPr>
        <w:t>Die Parallelen zwischen Pilznetzwerken und neuronalen Netzen.</w:t>
      </w:r>
    </w:p>
    <w:p w14:paraId="51120923" w14:textId="77777777" w:rsidR="000709D1" w:rsidRPr="000709D1" w:rsidRDefault="000709D1" w:rsidP="000709D1">
      <w:pPr>
        <w:spacing w:after="105" w:line="315" w:lineRule="atLeast"/>
        <w:ind w:left="1440"/>
        <w:textAlignment w:val="center"/>
        <w:rPr>
          <w:rStyle w:val="ng-star-inserted"/>
          <w:color w:val="1A1C1E"/>
        </w:rPr>
      </w:pPr>
      <w:r w:rsidRPr="000709D1">
        <w:rPr>
          <w:rStyle w:val="ng-star-inserted"/>
          <w:color w:val="1A1C1E"/>
        </w:rPr>
        <w:t>Dass wir im Anthropozän Natur und Technik nicht mehr trennen können.</w:t>
      </w:r>
    </w:p>
    <w:p w14:paraId="0FBBB454" w14:textId="0F777D7D" w:rsidR="000709D1" w:rsidRPr="000709D1" w:rsidRDefault="000709D1" w:rsidP="000709D1">
      <w:pPr>
        <w:pStyle w:val="Listenabsatz"/>
        <w:numPr>
          <w:ilvl w:val="0"/>
          <w:numId w:val="19"/>
        </w:numPr>
        <w:spacing w:after="105" w:line="315" w:lineRule="atLeast"/>
        <w:rPr>
          <w:rStyle w:val="ng-star-inserted"/>
          <w:color w:val="1A1C1E"/>
        </w:rPr>
      </w:pPr>
      <w:r w:rsidRPr="000709D1">
        <w:rPr>
          <w:rStyle w:val="ng-star-inserted"/>
          <w:color w:val="1A1C1E"/>
        </w:rPr>
        <w:t xml:space="preserve">Wie hat das Format (Texte am Smartphone + physischer Spaziergang im </w:t>
      </w:r>
      <w:proofErr w:type="spellStart"/>
      <w:r w:rsidRPr="000709D1">
        <w:rPr>
          <w:rStyle w:val="ng-star-inserted"/>
          <w:color w:val="1A1C1E"/>
        </w:rPr>
        <w:t>Cyber</w:t>
      </w:r>
      <w:proofErr w:type="spellEnd"/>
      <w:r w:rsidRPr="000709D1">
        <w:rPr>
          <w:rStyle w:val="ng-star-inserted"/>
          <w:color w:val="1A1C1E"/>
        </w:rPr>
        <w:t xml:space="preserve"> Valley) für dich funktioniert?"</w:t>
      </w:r>
    </w:p>
    <w:p w14:paraId="2F01BEED" w14:textId="77777777" w:rsidR="000709D1" w:rsidRPr="000709D1" w:rsidRDefault="000709D1" w:rsidP="000709D1">
      <w:pPr>
        <w:spacing w:after="105" w:line="315" w:lineRule="atLeast"/>
        <w:ind w:left="720"/>
        <w:rPr>
          <w:rStyle w:val="ng-star-inserted"/>
          <w:color w:val="1A1C1E"/>
        </w:rPr>
      </w:pPr>
      <w:r w:rsidRPr="000709D1">
        <w:rPr>
          <w:rStyle w:val="ng-star-inserted"/>
          <w:color w:val="1A1C1E"/>
        </w:rPr>
        <w:t>Das Format: Klickbare Buttons (Single Choice)</w:t>
      </w:r>
    </w:p>
    <w:p w14:paraId="71065DB7" w14:textId="77777777" w:rsidR="000709D1" w:rsidRPr="000709D1" w:rsidRDefault="000709D1" w:rsidP="000709D1">
      <w:pPr>
        <w:spacing w:after="105" w:line="315" w:lineRule="atLeast"/>
        <w:ind w:left="1440"/>
        <w:textAlignment w:val="center"/>
        <w:rPr>
          <w:rStyle w:val="ng-star-inserted"/>
          <w:color w:val="1A1C1E"/>
        </w:rPr>
      </w:pPr>
      <w:r w:rsidRPr="000709D1">
        <w:rPr>
          <w:rStyle w:val="ng-star-inserted"/>
          <w:color w:val="1A1C1E"/>
        </w:rPr>
        <w:t xml:space="preserve">Sehr gut – Smartphone und Umgebung haben sich </w:t>
      </w:r>
      <w:proofErr w:type="gramStart"/>
      <w:r w:rsidRPr="000709D1">
        <w:rPr>
          <w:rStyle w:val="ng-star-inserted"/>
          <w:color w:val="1A1C1E"/>
        </w:rPr>
        <w:t>toll</w:t>
      </w:r>
      <w:proofErr w:type="gramEnd"/>
      <w:r w:rsidRPr="000709D1">
        <w:rPr>
          <w:rStyle w:val="ng-star-inserted"/>
          <w:color w:val="1A1C1E"/>
        </w:rPr>
        <w:t xml:space="preserve"> ergänzt.</w:t>
      </w:r>
    </w:p>
    <w:p w14:paraId="1C462A99" w14:textId="77777777" w:rsidR="000709D1" w:rsidRPr="000709D1" w:rsidRDefault="000709D1" w:rsidP="000709D1">
      <w:pPr>
        <w:spacing w:after="105" w:line="315" w:lineRule="atLeast"/>
        <w:ind w:left="1440"/>
        <w:textAlignment w:val="center"/>
        <w:rPr>
          <w:rStyle w:val="ng-star-inserted"/>
          <w:color w:val="1A1C1E"/>
        </w:rPr>
      </w:pPr>
      <w:r w:rsidRPr="000709D1">
        <w:rPr>
          <w:rStyle w:val="ng-star-inserted"/>
          <w:color w:val="1A1C1E"/>
        </w:rPr>
        <w:t>Okay – Aber ich habe mehr auf den Bildschirm als in die Natur geschaut.</w:t>
      </w:r>
    </w:p>
    <w:p w14:paraId="4ADCDF76" w14:textId="77777777" w:rsidR="000709D1" w:rsidRPr="000709D1" w:rsidRDefault="000709D1" w:rsidP="000709D1">
      <w:pPr>
        <w:spacing w:after="105" w:line="315" w:lineRule="atLeast"/>
        <w:ind w:left="1440"/>
        <w:textAlignment w:val="center"/>
        <w:rPr>
          <w:rStyle w:val="ng-star-inserted"/>
          <w:color w:val="1A1C1E"/>
        </w:rPr>
      </w:pPr>
      <w:r w:rsidRPr="000709D1">
        <w:rPr>
          <w:rStyle w:val="ng-star-inserted"/>
          <w:color w:val="1A1C1E"/>
        </w:rPr>
        <w:t>Schwierig – Das Lesen am Handy hat mich eher von der Umgebung abgelenkt.</w:t>
      </w:r>
    </w:p>
    <w:p w14:paraId="728A9E27" w14:textId="4A34BFB8" w:rsidR="000709D1" w:rsidRPr="000709D1" w:rsidRDefault="000709D1" w:rsidP="000709D1">
      <w:pPr>
        <w:pStyle w:val="Listenabsatz"/>
        <w:numPr>
          <w:ilvl w:val="0"/>
          <w:numId w:val="19"/>
        </w:numPr>
        <w:spacing w:after="45" w:line="300" w:lineRule="atLeast"/>
        <w:jc w:val="both"/>
        <w:rPr>
          <w:rStyle w:val="ng-star-inserted"/>
          <w:color w:val="1A1C1E"/>
        </w:rPr>
      </w:pPr>
      <w:r w:rsidRPr="000709D1">
        <w:rPr>
          <w:rStyle w:val="ng-star-inserted"/>
          <w:color w:val="1A1C1E"/>
        </w:rPr>
        <w:lastRenderedPageBreak/>
        <w:t xml:space="preserve">Offenes Feld: </w:t>
      </w:r>
      <w:r w:rsidRPr="000709D1">
        <w:rPr>
          <w:rStyle w:val="ng-star-inserted"/>
          <w:color w:val="1A1C1E"/>
        </w:rPr>
        <w:t>Lass uns gerne deine Gedanken</w:t>
      </w:r>
      <w:r>
        <w:rPr>
          <w:rStyle w:val="ng-star-inserted"/>
          <w:color w:val="1A1C1E"/>
        </w:rPr>
        <w:t xml:space="preserve"> und</w:t>
      </w:r>
      <w:r w:rsidRPr="000709D1">
        <w:rPr>
          <w:rStyle w:val="ng-star-inserted"/>
          <w:color w:val="1A1C1E"/>
        </w:rPr>
        <w:t xml:space="preserve"> Anmerkungen zur Tour hier ... (Optional)</w:t>
      </w:r>
    </w:p>
    <w:sectPr w:rsidR="000709D1" w:rsidRPr="000709D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CB9C4" w14:textId="77777777" w:rsidR="006727A4" w:rsidRDefault="006727A4" w:rsidP="00D80114">
      <w:pPr>
        <w:spacing w:after="0" w:line="240" w:lineRule="auto"/>
      </w:pPr>
      <w:r>
        <w:separator/>
      </w:r>
    </w:p>
  </w:endnote>
  <w:endnote w:type="continuationSeparator" w:id="0">
    <w:p w14:paraId="6F53A9C9" w14:textId="77777777" w:rsidR="006727A4" w:rsidRDefault="006727A4" w:rsidP="00D80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Google Sans Text">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CC3D8" w14:textId="77777777" w:rsidR="006727A4" w:rsidRDefault="006727A4" w:rsidP="00D80114">
      <w:pPr>
        <w:spacing w:after="0" w:line="240" w:lineRule="auto"/>
      </w:pPr>
      <w:r>
        <w:separator/>
      </w:r>
    </w:p>
  </w:footnote>
  <w:footnote w:type="continuationSeparator" w:id="0">
    <w:p w14:paraId="1F98A236" w14:textId="77777777" w:rsidR="006727A4" w:rsidRDefault="006727A4" w:rsidP="00D80114">
      <w:pPr>
        <w:spacing w:after="0" w:line="240" w:lineRule="auto"/>
      </w:pPr>
      <w:r>
        <w:continuationSeparator/>
      </w:r>
    </w:p>
  </w:footnote>
  <w:footnote w:id="1">
    <w:p w14:paraId="2AEB884E" w14:textId="646142EC" w:rsidR="006262D3" w:rsidRDefault="006262D3">
      <w:pPr>
        <w:pStyle w:val="Funotentext"/>
      </w:pPr>
      <w:r>
        <w:rPr>
          <w:rStyle w:val="Funotenzeichen"/>
        </w:rPr>
        <w:footnoteRef/>
      </w:r>
      <w:r>
        <w:t xml:space="preserve"> Vgl. </w:t>
      </w:r>
      <w:r>
        <w:rPr>
          <w:rFonts w:ascii="Arial" w:hAnsi="Arial" w:cs="Arial"/>
          <w:color w:val="222222"/>
          <w:shd w:val="clear" w:color="auto" w:fill="FFFFFF"/>
        </w:rPr>
        <w:t xml:space="preserve">Horn E, </w:t>
      </w:r>
      <w:proofErr w:type="spellStart"/>
      <w:r>
        <w:rPr>
          <w:rFonts w:ascii="Arial" w:hAnsi="Arial" w:cs="Arial"/>
          <w:color w:val="222222"/>
          <w:shd w:val="clear" w:color="auto" w:fill="FFFFFF"/>
        </w:rPr>
        <w:t>Bergthaller</w:t>
      </w:r>
      <w:proofErr w:type="spellEnd"/>
      <w:r>
        <w:rPr>
          <w:rFonts w:ascii="Arial" w:hAnsi="Arial" w:cs="Arial"/>
          <w:color w:val="222222"/>
          <w:shd w:val="clear" w:color="auto" w:fill="FFFFFF"/>
        </w:rPr>
        <w:t xml:space="preserve"> H. (2020): Anthropozän zur Einführung, S.1f.</w:t>
      </w:r>
    </w:p>
  </w:footnote>
  <w:footnote w:id="2">
    <w:p w14:paraId="27B93737" w14:textId="3BD4DB9F" w:rsidR="006262D3" w:rsidRDefault="006262D3">
      <w:pPr>
        <w:pStyle w:val="Funotentext"/>
      </w:pPr>
      <w:r>
        <w:rPr>
          <w:rStyle w:val="Funotenzeichen"/>
        </w:rPr>
        <w:footnoteRef/>
      </w:r>
      <w:r>
        <w:t xml:space="preserve"> Vgl. Ebd. </w:t>
      </w:r>
    </w:p>
  </w:footnote>
  <w:footnote w:id="3">
    <w:p w14:paraId="68C7413E" w14:textId="135852F5" w:rsidR="006262D3" w:rsidRDefault="006262D3">
      <w:pPr>
        <w:pStyle w:val="Funotentext"/>
      </w:pPr>
      <w:r>
        <w:rPr>
          <w:rStyle w:val="Funotenzeichen"/>
        </w:rPr>
        <w:footnoteRef/>
      </w:r>
      <w:r>
        <w:t xml:space="preserve"> Vgl. Ebd. S.12f.</w:t>
      </w:r>
    </w:p>
  </w:footnote>
  <w:footnote w:id="4">
    <w:p w14:paraId="237B7431" w14:textId="29513354" w:rsidR="00D80114" w:rsidRDefault="00D80114">
      <w:pPr>
        <w:pStyle w:val="Funotentext"/>
      </w:pPr>
      <w:r>
        <w:rPr>
          <w:rStyle w:val="Funotenzeichen"/>
        </w:rPr>
        <w:footnoteRef/>
      </w:r>
      <w:r>
        <w:t xml:space="preserve"> Anthropozän zur Einführung, S.62</w:t>
      </w:r>
      <w:r w:rsidR="003F323F">
        <w:t>.</w:t>
      </w:r>
    </w:p>
  </w:footnote>
  <w:footnote w:id="5">
    <w:p w14:paraId="4DB58DC2" w14:textId="32315330" w:rsidR="003F323F" w:rsidRDefault="003F323F">
      <w:pPr>
        <w:pStyle w:val="Funotentext"/>
      </w:pPr>
      <w:r>
        <w:rPr>
          <w:rStyle w:val="Funotenzeichen"/>
        </w:rPr>
        <w:footnoteRef/>
      </w:r>
      <w:r>
        <w:t xml:space="preserve"> Giddens, </w:t>
      </w:r>
      <w:proofErr w:type="gramStart"/>
      <w:r>
        <w:t>A.(</w:t>
      </w:r>
      <w:proofErr w:type="gramEnd"/>
      <w:r>
        <w:t xml:space="preserve">1991): The </w:t>
      </w:r>
      <w:proofErr w:type="spellStart"/>
      <w:r>
        <w:t>Consequences</w:t>
      </w:r>
      <w:proofErr w:type="spellEnd"/>
      <w:r>
        <w:t xml:space="preserve"> </w:t>
      </w:r>
      <w:proofErr w:type="spellStart"/>
      <w:r>
        <w:t>of</w:t>
      </w:r>
      <w:proofErr w:type="spellEnd"/>
      <w:r>
        <w:t xml:space="preserve"> </w:t>
      </w:r>
      <w:proofErr w:type="spellStart"/>
      <w:r>
        <w:t>Modernity</w:t>
      </w:r>
      <w:proofErr w:type="spellEnd"/>
      <w:r>
        <w:t>, S.60.</w:t>
      </w:r>
    </w:p>
  </w:footnote>
  <w:footnote w:id="6">
    <w:p w14:paraId="182AF314" w14:textId="6831D1D9" w:rsidR="006262D3" w:rsidRDefault="006262D3">
      <w:pPr>
        <w:pStyle w:val="Funotentext"/>
      </w:pPr>
      <w:r>
        <w:rPr>
          <w:rStyle w:val="Funotenzeichen"/>
        </w:rPr>
        <w:footnoteRef/>
      </w:r>
      <w:r>
        <w:t xml:space="preserve"> Vgl. </w:t>
      </w:r>
      <w:proofErr w:type="spellStart"/>
      <w:r>
        <w:rPr>
          <w:rFonts w:ascii="Arial" w:hAnsi="Arial" w:cs="Arial"/>
          <w:color w:val="222222"/>
          <w:shd w:val="clear" w:color="auto" w:fill="FFFFFF"/>
        </w:rPr>
        <w:t>Parikka</w:t>
      </w:r>
      <w:proofErr w:type="spellEnd"/>
      <w:r>
        <w:rPr>
          <w:rFonts w:ascii="Arial" w:hAnsi="Arial" w:cs="Arial"/>
          <w:color w:val="222222"/>
          <w:shd w:val="clear" w:color="auto" w:fill="FFFFFF"/>
        </w:rPr>
        <w:t>, J. (2015).</w:t>
      </w:r>
      <w:r>
        <w:rPr>
          <w:rStyle w:val="apple-converted-space"/>
          <w:rFonts w:ascii="Arial" w:hAnsi="Arial" w:cs="Arial"/>
          <w:color w:val="222222"/>
          <w:shd w:val="clear" w:color="auto" w:fill="FFFFFF"/>
        </w:rPr>
        <w:t> </w:t>
      </w:r>
      <w:r>
        <w:rPr>
          <w:rFonts w:ascii="Arial" w:hAnsi="Arial" w:cs="Arial"/>
          <w:i/>
          <w:iCs/>
          <w:color w:val="222222"/>
        </w:rPr>
        <w:t xml:space="preserve">A </w:t>
      </w:r>
      <w:proofErr w:type="spellStart"/>
      <w:r>
        <w:rPr>
          <w:rFonts w:ascii="Arial" w:hAnsi="Arial" w:cs="Arial"/>
          <w:i/>
          <w:iCs/>
          <w:color w:val="222222"/>
        </w:rPr>
        <w:t>geology</w:t>
      </w:r>
      <w:proofErr w:type="spellEnd"/>
      <w:r>
        <w:rPr>
          <w:rFonts w:ascii="Arial" w:hAnsi="Arial" w:cs="Arial"/>
          <w:i/>
          <w:iCs/>
          <w:color w:val="222222"/>
        </w:rPr>
        <w:t xml:space="preserve"> </w:t>
      </w:r>
      <w:proofErr w:type="spellStart"/>
      <w:r>
        <w:rPr>
          <w:rFonts w:ascii="Arial" w:hAnsi="Arial" w:cs="Arial"/>
          <w:i/>
          <w:iCs/>
          <w:color w:val="222222"/>
        </w:rPr>
        <w:t>of</w:t>
      </w:r>
      <w:proofErr w:type="spellEnd"/>
      <w:r>
        <w:rPr>
          <w:rFonts w:ascii="Arial" w:hAnsi="Arial" w:cs="Arial"/>
          <w:i/>
          <w:iCs/>
          <w:color w:val="222222"/>
        </w:rPr>
        <w:t xml:space="preserve"> </w:t>
      </w:r>
      <w:proofErr w:type="spellStart"/>
      <w:r>
        <w:rPr>
          <w:rFonts w:ascii="Arial" w:hAnsi="Arial" w:cs="Arial"/>
          <w:i/>
          <w:iCs/>
          <w:color w:val="222222"/>
        </w:rPr>
        <w:t>media</w:t>
      </w:r>
      <w:proofErr w:type="spellEnd"/>
      <w:r>
        <w:rPr>
          <w:rStyle w:val="apple-converted-space"/>
          <w:rFonts w:ascii="Arial" w:hAnsi="Arial" w:cs="Arial"/>
          <w:color w:val="222222"/>
          <w:shd w:val="clear" w:color="auto" w:fill="FFFFFF"/>
        </w:rPr>
        <w:t> </w:t>
      </w:r>
      <w:r>
        <w:rPr>
          <w:rFonts w:ascii="Arial" w:hAnsi="Arial" w:cs="Arial"/>
          <w:color w:val="222222"/>
          <w:shd w:val="clear" w:color="auto" w:fill="FFFFFF"/>
        </w:rPr>
        <w:t>(Vol. 46), S. 47f.</w:t>
      </w:r>
    </w:p>
  </w:footnote>
  <w:footnote w:id="7">
    <w:p w14:paraId="1EA613E0" w14:textId="79C68D94" w:rsidR="006262D3" w:rsidRDefault="006262D3">
      <w:pPr>
        <w:pStyle w:val="Funotentext"/>
      </w:pPr>
      <w:r>
        <w:rPr>
          <w:rStyle w:val="Funotenzeichen"/>
        </w:rPr>
        <w:footnoteRef/>
      </w:r>
      <w:r>
        <w:t xml:space="preserve"> Vgl. Ebd. S.13f.</w:t>
      </w:r>
    </w:p>
  </w:footnote>
  <w:footnote w:id="8">
    <w:p w14:paraId="3020283C" w14:textId="4F2D38BD" w:rsidR="006262D3" w:rsidRDefault="006262D3">
      <w:pPr>
        <w:pStyle w:val="Funotentext"/>
      </w:pPr>
      <w:r>
        <w:rPr>
          <w:rStyle w:val="Funotenzeichen"/>
        </w:rPr>
        <w:footnoteRef/>
      </w:r>
      <w:r>
        <w:t xml:space="preserve"> Ebd. S.13.</w:t>
      </w:r>
    </w:p>
  </w:footnote>
  <w:footnote w:id="9">
    <w:p w14:paraId="23B1FA0E" w14:textId="3660A890" w:rsidR="006262D3" w:rsidRDefault="006262D3">
      <w:pPr>
        <w:pStyle w:val="Funotentext"/>
      </w:pPr>
      <w:r>
        <w:rPr>
          <w:rStyle w:val="Funotenzeichen"/>
        </w:rPr>
        <w:footnoteRef/>
      </w:r>
      <w:r>
        <w:t xml:space="preserve"> Vgl. Ebd. S.35.</w:t>
      </w:r>
    </w:p>
  </w:footnote>
  <w:footnote w:id="10">
    <w:p w14:paraId="06E6C81E" w14:textId="36066AB2" w:rsidR="006262D3" w:rsidRDefault="006262D3">
      <w:pPr>
        <w:pStyle w:val="Funotentext"/>
      </w:pPr>
      <w:r>
        <w:rPr>
          <w:rStyle w:val="Funotenzeichen"/>
        </w:rPr>
        <w:footnoteRef/>
      </w:r>
      <w:r>
        <w:t xml:space="preserve"> Vgl. S.47f.</w:t>
      </w:r>
    </w:p>
  </w:footnote>
  <w:footnote w:id="11">
    <w:p w14:paraId="65E87AB9" w14:textId="284B439D" w:rsidR="006262D3" w:rsidRDefault="006262D3">
      <w:pPr>
        <w:pStyle w:val="Funotentext"/>
      </w:pPr>
      <w:r>
        <w:rPr>
          <w:rStyle w:val="Funotenzeichen"/>
        </w:rPr>
        <w:footnoteRef/>
      </w:r>
      <w:r>
        <w:t xml:space="preserve"> Vgl. Ebd. </w:t>
      </w:r>
    </w:p>
  </w:footnote>
  <w:footnote w:id="12">
    <w:p w14:paraId="761D9A95" w14:textId="198BFB2A" w:rsidR="006262D3" w:rsidRDefault="006262D3">
      <w:pPr>
        <w:pStyle w:val="Funotentext"/>
      </w:pPr>
      <w:r>
        <w:rPr>
          <w:rStyle w:val="Funotenzeichen"/>
        </w:rPr>
        <w:footnoteRef/>
      </w:r>
      <w:r>
        <w:t xml:space="preserve"> Vgl. </w:t>
      </w:r>
      <w:r>
        <w:rPr>
          <w:rFonts w:ascii="Arial" w:hAnsi="Arial" w:cs="Arial"/>
          <w:color w:val="222222"/>
          <w:shd w:val="clear" w:color="auto" w:fill="FFFFFF"/>
        </w:rPr>
        <w:t>Burkhardt, Anne. "</w:t>
      </w:r>
      <w:proofErr w:type="spellStart"/>
      <w:r>
        <w:rPr>
          <w:rFonts w:ascii="Arial" w:hAnsi="Arial" w:cs="Arial"/>
          <w:color w:val="222222"/>
          <w:shd w:val="clear" w:color="auto" w:fill="FFFFFF"/>
        </w:rPr>
        <w:t>Centering</w:t>
      </w:r>
      <w:proofErr w:type="spellEnd"/>
      <w:r>
        <w:rPr>
          <w:rFonts w:ascii="Arial" w:hAnsi="Arial" w:cs="Arial"/>
          <w:color w:val="222222"/>
          <w:shd w:val="clear" w:color="auto" w:fill="FFFFFF"/>
        </w:rPr>
        <w:t xml:space="preserve"> </w:t>
      </w:r>
      <w:proofErr w:type="spellStart"/>
      <w:r>
        <w:rPr>
          <w:rFonts w:ascii="Arial" w:hAnsi="Arial" w:cs="Arial"/>
          <w:color w:val="222222"/>
          <w:shd w:val="clear" w:color="auto" w:fill="FFFFFF"/>
        </w:rPr>
        <w:t>the</w:t>
      </w:r>
      <w:proofErr w:type="spellEnd"/>
      <w:r>
        <w:rPr>
          <w:rFonts w:ascii="Arial" w:hAnsi="Arial" w:cs="Arial"/>
          <w:color w:val="222222"/>
          <w:shd w:val="clear" w:color="auto" w:fill="FFFFFF"/>
        </w:rPr>
        <w:t xml:space="preserve"> South (s): </w:t>
      </w:r>
      <w:proofErr w:type="spellStart"/>
      <w:r>
        <w:rPr>
          <w:rFonts w:ascii="Arial" w:hAnsi="Arial" w:cs="Arial"/>
          <w:color w:val="222222"/>
          <w:shd w:val="clear" w:color="auto" w:fill="FFFFFF"/>
        </w:rPr>
        <w:t>Dekoloniale</w:t>
      </w:r>
      <w:proofErr w:type="spellEnd"/>
      <w:r>
        <w:rPr>
          <w:rFonts w:ascii="Arial" w:hAnsi="Arial" w:cs="Arial"/>
          <w:color w:val="222222"/>
          <w:shd w:val="clear" w:color="auto" w:fill="FFFFFF"/>
        </w:rPr>
        <w:t xml:space="preserve"> Perspektiven auf Künstliche Intelligenz."</w:t>
      </w:r>
      <w:r>
        <w:rPr>
          <w:rStyle w:val="apple-converted-space"/>
          <w:rFonts w:ascii="Arial" w:hAnsi="Arial" w:cs="Arial"/>
          <w:color w:val="222222"/>
          <w:shd w:val="clear" w:color="auto" w:fill="FFFFFF"/>
        </w:rPr>
        <w:t xml:space="preserve"> </w:t>
      </w:r>
      <w:proofErr w:type="spellStart"/>
      <w:r>
        <w:rPr>
          <w:rFonts w:ascii="Arial" w:hAnsi="Arial" w:cs="Arial"/>
          <w:i/>
          <w:iCs/>
          <w:color w:val="222222"/>
        </w:rPr>
        <w:t>Artificial</w:t>
      </w:r>
      <w:proofErr w:type="spellEnd"/>
      <w:r>
        <w:rPr>
          <w:rFonts w:ascii="Arial" w:hAnsi="Arial" w:cs="Arial"/>
          <w:i/>
          <w:iCs/>
          <w:color w:val="222222"/>
        </w:rPr>
        <w:t xml:space="preserve"> Turn. Freiburg: Herder (</w:t>
      </w:r>
      <w:proofErr w:type="spellStart"/>
      <w:r>
        <w:rPr>
          <w:rFonts w:ascii="Arial" w:hAnsi="Arial" w:cs="Arial"/>
          <w:i/>
          <w:iCs/>
          <w:color w:val="222222"/>
        </w:rPr>
        <w:t>Pre</w:t>
      </w:r>
      <w:proofErr w:type="spellEnd"/>
      <w:r>
        <w:rPr>
          <w:rFonts w:ascii="Arial" w:hAnsi="Arial" w:cs="Arial"/>
          <w:i/>
          <w:iCs/>
          <w:color w:val="222222"/>
        </w:rPr>
        <w:t>-Print). https://rhet. ai/2023/12/13/centering-the-souths-dekoloniale-perspektiven-auf-kuenstliche-intelligenz</w:t>
      </w:r>
      <w:r>
        <w:rPr>
          <w:rStyle w:val="apple-converted-space"/>
          <w:rFonts w:ascii="Arial" w:hAnsi="Arial" w:cs="Arial"/>
          <w:color w:val="222222"/>
          <w:shd w:val="clear" w:color="auto" w:fill="FFFFFF"/>
        </w:rPr>
        <w:t> </w:t>
      </w:r>
      <w:r>
        <w:rPr>
          <w:rFonts w:ascii="Arial" w:hAnsi="Arial" w:cs="Arial"/>
          <w:color w:val="222222"/>
          <w:shd w:val="clear" w:color="auto" w:fill="FFFFFF"/>
        </w:rPr>
        <w:t>(2023), S.4f.</w:t>
      </w:r>
    </w:p>
  </w:footnote>
  <w:footnote w:id="13">
    <w:p w14:paraId="7D24ED48" w14:textId="0D862D21" w:rsidR="006262D3" w:rsidRDefault="006262D3">
      <w:pPr>
        <w:pStyle w:val="Funotentext"/>
      </w:pPr>
      <w:r>
        <w:rPr>
          <w:rStyle w:val="Funotenzeichen"/>
        </w:rPr>
        <w:footnoteRef/>
      </w:r>
      <w:r>
        <w:t xml:space="preserve"> Vgl. Ebd. S.4.</w:t>
      </w:r>
    </w:p>
  </w:footnote>
  <w:footnote w:id="14">
    <w:p w14:paraId="50446524" w14:textId="52E8BBA2" w:rsidR="006262D3" w:rsidRDefault="006262D3">
      <w:pPr>
        <w:pStyle w:val="Funotentext"/>
      </w:pPr>
      <w:r>
        <w:rPr>
          <w:rStyle w:val="Funotenzeichen"/>
        </w:rPr>
        <w:footnoteRef/>
      </w:r>
      <w:r>
        <w:t xml:space="preserve"> </w:t>
      </w:r>
      <w:proofErr w:type="spellStart"/>
      <w:r>
        <w:t>Vgl.Ebd</w:t>
      </w:r>
      <w:proofErr w:type="spellEnd"/>
      <w:r>
        <w:t>. S.10.</w:t>
      </w:r>
    </w:p>
  </w:footnote>
  <w:footnote w:id="15">
    <w:p w14:paraId="6A224B7D" w14:textId="5C2CD5B9" w:rsidR="006262D3" w:rsidRDefault="006262D3">
      <w:pPr>
        <w:pStyle w:val="Funotentext"/>
      </w:pPr>
      <w:r>
        <w:rPr>
          <w:rStyle w:val="Funotenzeichen"/>
        </w:rPr>
        <w:footnoteRef/>
      </w:r>
      <w:r>
        <w:t xml:space="preserve"> Vgl. S.19f.</w:t>
      </w:r>
    </w:p>
  </w:footnote>
  <w:footnote w:id="16">
    <w:p w14:paraId="2542FAF1" w14:textId="1E225FD1" w:rsidR="006262D3" w:rsidRDefault="006262D3">
      <w:pPr>
        <w:pStyle w:val="Funotentext"/>
      </w:pPr>
      <w:r>
        <w:rPr>
          <w:rStyle w:val="Funotenzeichen"/>
        </w:rPr>
        <w:footnoteRef/>
      </w:r>
      <w:r>
        <w:t xml:space="preserve"> Vgl. S.4f.</w:t>
      </w:r>
    </w:p>
  </w:footnote>
  <w:footnote w:id="17">
    <w:p w14:paraId="664DF146" w14:textId="160F654F" w:rsidR="006262D3" w:rsidRDefault="006262D3">
      <w:pPr>
        <w:pStyle w:val="Funotentext"/>
      </w:pPr>
      <w:r>
        <w:rPr>
          <w:rStyle w:val="Funotenzeichen"/>
        </w:rPr>
        <w:footnoteRef/>
      </w:r>
      <w:r>
        <w:t xml:space="preserve"> Vgl. S.11f.</w:t>
      </w:r>
    </w:p>
  </w:footnote>
  <w:footnote w:id="18">
    <w:p w14:paraId="5CD843FE" w14:textId="6E679889" w:rsidR="006262D3" w:rsidRDefault="006262D3">
      <w:pPr>
        <w:pStyle w:val="Funotentext"/>
      </w:pPr>
      <w:r>
        <w:rPr>
          <w:rStyle w:val="Funotenzeichen"/>
        </w:rPr>
        <w:footnoteRef/>
      </w:r>
      <w:r>
        <w:t xml:space="preserve"> Vgl</w:t>
      </w:r>
      <w:r>
        <w:rPr>
          <w:rFonts w:ascii="Arial" w:hAnsi="Arial" w:cs="Arial"/>
          <w:color w:val="222222"/>
          <w:shd w:val="clear" w:color="auto" w:fill="FFFFFF"/>
        </w:rPr>
        <w:t>.22f.</w:t>
      </w:r>
    </w:p>
  </w:footnote>
  <w:footnote w:id="19">
    <w:p w14:paraId="3A356B33" w14:textId="7E9777A3" w:rsidR="006262D3" w:rsidRDefault="006262D3">
      <w:pPr>
        <w:pStyle w:val="Funotentext"/>
      </w:pPr>
      <w:r>
        <w:rPr>
          <w:rStyle w:val="Funotenzeichen"/>
        </w:rPr>
        <w:footnoteRef/>
      </w:r>
      <w:r>
        <w:t xml:space="preserve"> Vgl</w:t>
      </w:r>
      <w:r>
        <w:rPr>
          <w:rFonts w:ascii="Arial" w:hAnsi="Arial" w:cs="Arial"/>
          <w:color w:val="222222"/>
          <w:shd w:val="clear" w:color="auto" w:fill="FFFFFF"/>
        </w:rPr>
        <w:t>.S.22f.</w:t>
      </w:r>
    </w:p>
  </w:footnote>
  <w:footnote w:id="20">
    <w:p w14:paraId="6268D6DF" w14:textId="0709BE47" w:rsidR="006262D3" w:rsidRDefault="006262D3">
      <w:pPr>
        <w:pStyle w:val="Funotentext"/>
      </w:pPr>
      <w:r>
        <w:rPr>
          <w:rStyle w:val="Funotenzeichen"/>
        </w:rPr>
        <w:footnoteRef/>
      </w:r>
      <w:r>
        <w:t xml:space="preserve"> Vgl</w:t>
      </w:r>
      <w:r>
        <w:rPr>
          <w:rFonts w:ascii="Arial" w:hAnsi="Arial" w:cs="Arial"/>
          <w:color w:val="222222"/>
          <w:shd w:val="clear" w:color="auto" w:fill="FFFFFF"/>
        </w:rPr>
        <w:t>.S.23f.</w:t>
      </w:r>
    </w:p>
  </w:footnote>
  <w:footnote w:id="21">
    <w:p w14:paraId="17D38CA5" w14:textId="5667B466" w:rsidR="00B71911" w:rsidRDefault="00B71911">
      <w:pPr>
        <w:pStyle w:val="Funotentext"/>
      </w:pPr>
      <w:r>
        <w:rPr>
          <w:rStyle w:val="Funotenzeichen"/>
        </w:rPr>
        <w:footnoteRef/>
      </w:r>
      <w:r>
        <w:t xml:space="preserve"> Vgl. </w:t>
      </w:r>
      <w:r>
        <w:rPr>
          <w:rFonts w:ascii="Arial" w:hAnsi="Arial" w:cs="Arial"/>
          <w:color w:val="222222"/>
          <w:shd w:val="clear" w:color="auto" w:fill="FFFFFF"/>
        </w:rPr>
        <w:t>Haraway, D. J. (2020).</w:t>
      </w:r>
      <w:r>
        <w:rPr>
          <w:rStyle w:val="apple-converted-space"/>
          <w:rFonts w:ascii="Arial" w:hAnsi="Arial" w:cs="Arial"/>
          <w:color w:val="222222"/>
          <w:shd w:val="clear" w:color="auto" w:fill="FFFFFF"/>
        </w:rPr>
        <w:t> </w:t>
      </w:r>
      <w:proofErr w:type="spellStart"/>
      <w:r>
        <w:rPr>
          <w:rFonts w:ascii="Arial" w:hAnsi="Arial" w:cs="Arial"/>
          <w:i/>
          <w:iCs/>
          <w:color w:val="222222"/>
        </w:rPr>
        <w:t>Staying</w:t>
      </w:r>
      <w:proofErr w:type="spellEnd"/>
      <w:r>
        <w:rPr>
          <w:rFonts w:ascii="Arial" w:hAnsi="Arial" w:cs="Arial"/>
          <w:i/>
          <w:iCs/>
          <w:color w:val="222222"/>
        </w:rPr>
        <w:t xml:space="preserve"> </w:t>
      </w:r>
      <w:proofErr w:type="spellStart"/>
      <w:r>
        <w:rPr>
          <w:rFonts w:ascii="Arial" w:hAnsi="Arial" w:cs="Arial"/>
          <w:i/>
          <w:iCs/>
          <w:color w:val="222222"/>
        </w:rPr>
        <w:t>with</w:t>
      </w:r>
      <w:proofErr w:type="spellEnd"/>
      <w:r>
        <w:rPr>
          <w:rFonts w:ascii="Arial" w:hAnsi="Arial" w:cs="Arial"/>
          <w:i/>
          <w:iCs/>
          <w:color w:val="222222"/>
        </w:rPr>
        <w:t xml:space="preserve"> </w:t>
      </w:r>
      <w:proofErr w:type="spellStart"/>
      <w:r>
        <w:rPr>
          <w:rFonts w:ascii="Arial" w:hAnsi="Arial" w:cs="Arial"/>
          <w:i/>
          <w:iCs/>
          <w:color w:val="222222"/>
        </w:rPr>
        <w:t>the</w:t>
      </w:r>
      <w:proofErr w:type="spellEnd"/>
      <w:r>
        <w:rPr>
          <w:rFonts w:ascii="Arial" w:hAnsi="Arial" w:cs="Arial"/>
          <w:i/>
          <w:iCs/>
          <w:color w:val="222222"/>
        </w:rPr>
        <w:t xml:space="preserve"> </w:t>
      </w:r>
      <w:proofErr w:type="spellStart"/>
      <w:r>
        <w:rPr>
          <w:rFonts w:ascii="Arial" w:hAnsi="Arial" w:cs="Arial"/>
          <w:i/>
          <w:iCs/>
          <w:color w:val="222222"/>
        </w:rPr>
        <w:t>trouble</w:t>
      </w:r>
      <w:proofErr w:type="spellEnd"/>
      <w:r>
        <w:rPr>
          <w:rFonts w:ascii="Arial" w:hAnsi="Arial" w:cs="Arial"/>
          <w:i/>
          <w:iCs/>
          <w:color w:val="222222"/>
        </w:rPr>
        <w:t xml:space="preserve">: Making </w:t>
      </w:r>
      <w:proofErr w:type="spellStart"/>
      <w:r>
        <w:rPr>
          <w:rFonts w:ascii="Arial" w:hAnsi="Arial" w:cs="Arial"/>
          <w:i/>
          <w:iCs/>
          <w:color w:val="222222"/>
        </w:rPr>
        <w:t>kin</w:t>
      </w:r>
      <w:proofErr w:type="spellEnd"/>
      <w:r>
        <w:rPr>
          <w:rFonts w:ascii="Arial" w:hAnsi="Arial" w:cs="Arial"/>
          <w:i/>
          <w:iCs/>
          <w:color w:val="222222"/>
        </w:rPr>
        <w:t xml:space="preserve"> in </w:t>
      </w:r>
      <w:proofErr w:type="spellStart"/>
      <w:r>
        <w:rPr>
          <w:rFonts w:ascii="Arial" w:hAnsi="Arial" w:cs="Arial"/>
          <w:i/>
          <w:iCs/>
          <w:color w:val="222222"/>
        </w:rPr>
        <w:t>the</w:t>
      </w:r>
      <w:proofErr w:type="spellEnd"/>
      <w:r>
        <w:rPr>
          <w:rFonts w:ascii="Arial" w:hAnsi="Arial" w:cs="Arial"/>
          <w:i/>
          <w:iCs/>
          <w:color w:val="222222"/>
        </w:rPr>
        <w:t xml:space="preserve"> </w:t>
      </w:r>
      <w:proofErr w:type="spellStart"/>
      <w:r>
        <w:rPr>
          <w:rFonts w:ascii="Arial" w:hAnsi="Arial" w:cs="Arial"/>
          <w:i/>
          <w:iCs/>
          <w:color w:val="222222"/>
        </w:rPr>
        <w:t>Chthulucene</w:t>
      </w:r>
      <w:proofErr w:type="spellEnd"/>
      <w:r>
        <w:rPr>
          <w:rFonts w:ascii="Arial" w:hAnsi="Arial" w:cs="Arial"/>
          <w:color w:val="222222"/>
          <w:shd w:val="clear" w:color="auto" w:fill="FFFFFF"/>
        </w:rPr>
        <w:t>, S.119f.</w:t>
      </w:r>
    </w:p>
  </w:footnote>
  <w:footnote w:id="22">
    <w:p w14:paraId="2E697FFE" w14:textId="70077EDF" w:rsidR="00B71911" w:rsidRDefault="00B71911">
      <w:pPr>
        <w:pStyle w:val="Funotentext"/>
      </w:pPr>
      <w:r>
        <w:rPr>
          <w:rStyle w:val="Funotenzeichen"/>
        </w:rPr>
        <w:footnoteRef/>
      </w:r>
      <w:r>
        <w:t xml:space="preserve"> Vgl. Ebd. 45ff.</w:t>
      </w:r>
    </w:p>
  </w:footnote>
  <w:footnote w:id="23">
    <w:p w14:paraId="5F2C0325" w14:textId="7AC030CA" w:rsidR="00B71911" w:rsidRDefault="00B71911">
      <w:pPr>
        <w:pStyle w:val="Funotentext"/>
      </w:pPr>
      <w:r>
        <w:rPr>
          <w:rStyle w:val="Funotenzeichen"/>
        </w:rPr>
        <w:footnoteRef/>
      </w:r>
      <w:r>
        <w:t xml:space="preserve"> Vgl. Ebd.</w:t>
      </w:r>
    </w:p>
  </w:footnote>
  <w:footnote w:id="24">
    <w:p w14:paraId="7B971FFD" w14:textId="0448C12B" w:rsidR="00B71911" w:rsidRDefault="00B71911">
      <w:pPr>
        <w:pStyle w:val="Funotentext"/>
      </w:pPr>
      <w:r>
        <w:rPr>
          <w:rStyle w:val="Funotenzeichen"/>
        </w:rPr>
        <w:footnoteRef/>
      </w:r>
      <w:r>
        <w:t xml:space="preserve"> Vgl. 42f.</w:t>
      </w:r>
    </w:p>
  </w:footnote>
  <w:footnote w:id="25">
    <w:p w14:paraId="5AD1EE3F" w14:textId="7BEF48F3" w:rsidR="00B71911" w:rsidRDefault="00B71911">
      <w:pPr>
        <w:pStyle w:val="Funotentext"/>
      </w:pPr>
      <w:r>
        <w:rPr>
          <w:rStyle w:val="Funotenzeichen"/>
        </w:rPr>
        <w:footnoteRef/>
      </w:r>
      <w:r>
        <w:t xml:space="preserve"> Vgl. 72f.</w:t>
      </w:r>
    </w:p>
  </w:footnote>
  <w:footnote w:id="26">
    <w:p w14:paraId="5DAB351D" w14:textId="3333F9BD" w:rsidR="00B71911" w:rsidRDefault="00B71911">
      <w:pPr>
        <w:pStyle w:val="Funotentext"/>
      </w:pPr>
      <w:r>
        <w:rPr>
          <w:rStyle w:val="Funotenzeichen"/>
        </w:rPr>
        <w:footnoteRef/>
      </w:r>
      <w:r>
        <w:t xml:space="preserve"> </w:t>
      </w:r>
      <w:r>
        <w:rPr>
          <w:rFonts w:ascii="Arial" w:hAnsi="Arial" w:cs="Arial"/>
          <w:color w:val="222222"/>
          <w:shd w:val="clear" w:color="auto" w:fill="FFFFFF"/>
        </w:rPr>
        <w:t>Morton, T. (2016).</w:t>
      </w:r>
      <w:r>
        <w:rPr>
          <w:rStyle w:val="apple-converted-space"/>
          <w:rFonts w:ascii="Arial" w:hAnsi="Arial" w:cs="Arial"/>
          <w:color w:val="222222"/>
          <w:shd w:val="clear" w:color="auto" w:fill="FFFFFF"/>
        </w:rPr>
        <w:t> </w:t>
      </w:r>
      <w:r>
        <w:rPr>
          <w:rFonts w:ascii="Arial" w:hAnsi="Arial" w:cs="Arial"/>
          <w:i/>
          <w:iCs/>
          <w:color w:val="222222"/>
        </w:rPr>
        <w:t xml:space="preserve">Dark </w:t>
      </w:r>
      <w:proofErr w:type="spellStart"/>
      <w:r>
        <w:rPr>
          <w:rFonts w:ascii="Arial" w:hAnsi="Arial" w:cs="Arial"/>
          <w:i/>
          <w:iCs/>
          <w:color w:val="222222"/>
        </w:rPr>
        <w:t>ecology</w:t>
      </w:r>
      <w:proofErr w:type="spellEnd"/>
      <w:r>
        <w:rPr>
          <w:rFonts w:ascii="Arial" w:hAnsi="Arial" w:cs="Arial"/>
          <w:i/>
          <w:iCs/>
          <w:color w:val="222222"/>
        </w:rPr>
        <w:t xml:space="preserve">: </w:t>
      </w:r>
      <w:proofErr w:type="spellStart"/>
      <w:r>
        <w:rPr>
          <w:rFonts w:ascii="Arial" w:hAnsi="Arial" w:cs="Arial"/>
          <w:i/>
          <w:iCs/>
          <w:color w:val="222222"/>
        </w:rPr>
        <w:t>For</w:t>
      </w:r>
      <w:proofErr w:type="spellEnd"/>
      <w:r>
        <w:rPr>
          <w:rFonts w:ascii="Arial" w:hAnsi="Arial" w:cs="Arial"/>
          <w:i/>
          <w:iCs/>
          <w:color w:val="222222"/>
        </w:rPr>
        <w:t xml:space="preserve"> a </w:t>
      </w:r>
      <w:proofErr w:type="spellStart"/>
      <w:r>
        <w:rPr>
          <w:rFonts w:ascii="Arial" w:hAnsi="Arial" w:cs="Arial"/>
          <w:i/>
          <w:iCs/>
          <w:color w:val="222222"/>
        </w:rPr>
        <w:t>logic</w:t>
      </w:r>
      <w:proofErr w:type="spellEnd"/>
      <w:r>
        <w:rPr>
          <w:rFonts w:ascii="Arial" w:hAnsi="Arial" w:cs="Arial"/>
          <w:i/>
          <w:iCs/>
          <w:color w:val="222222"/>
        </w:rPr>
        <w:t xml:space="preserve"> </w:t>
      </w:r>
      <w:proofErr w:type="spellStart"/>
      <w:r>
        <w:rPr>
          <w:rFonts w:ascii="Arial" w:hAnsi="Arial" w:cs="Arial"/>
          <w:i/>
          <w:iCs/>
          <w:color w:val="222222"/>
        </w:rPr>
        <w:t>of</w:t>
      </w:r>
      <w:proofErr w:type="spellEnd"/>
      <w:r>
        <w:rPr>
          <w:rFonts w:ascii="Arial" w:hAnsi="Arial" w:cs="Arial"/>
          <w:i/>
          <w:iCs/>
          <w:color w:val="222222"/>
        </w:rPr>
        <w:t xml:space="preserve"> </w:t>
      </w:r>
      <w:proofErr w:type="spellStart"/>
      <w:r>
        <w:rPr>
          <w:rFonts w:ascii="Arial" w:hAnsi="Arial" w:cs="Arial"/>
          <w:i/>
          <w:iCs/>
          <w:color w:val="222222"/>
        </w:rPr>
        <w:t>future</w:t>
      </w:r>
      <w:proofErr w:type="spellEnd"/>
      <w:r>
        <w:rPr>
          <w:rFonts w:ascii="Arial" w:hAnsi="Arial" w:cs="Arial"/>
          <w:i/>
          <w:iCs/>
          <w:color w:val="222222"/>
        </w:rPr>
        <w:t xml:space="preserve"> </w:t>
      </w:r>
      <w:proofErr w:type="spellStart"/>
      <w:r>
        <w:rPr>
          <w:rFonts w:ascii="Arial" w:hAnsi="Arial" w:cs="Arial"/>
          <w:i/>
          <w:iCs/>
          <w:color w:val="222222"/>
        </w:rPr>
        <w:t>coexistence</w:t>
      </w:r>
      <w:proofErr w:type="spellEnd"/>
      <w:r>
        <w:rPr>
          <w:rFonts w:ascii="Arial" w:hAnsi="Arial" w:cs="Arial"/>
          <w:color w:val="222222"/>
          <w:shd w:val="clear" w:color="auto" w:fill="FFFFFF"/>
        </w:rPr>
        <w:t>, S. 11.</w:t>
      </w:r>
    </w:p>
  </w:footnote>
  <w:footnote w:id="27">
    <w:p w14:paraId="4FB71550" w14:textId="02DE6FE2" w:rsidR="00B71911" w:rsidRDefault="00B71911">
      <w:pPr>
        <w:pStyle w:val="Funotentext"/>
      </w:pPr>
      <w:r>
        <w:rPr>
          <w:rStyle w:val="Funotenzeichen"/>
        </w:rPr>
        <w:footnoteRef/>
      </w:r>
      <w:r>
        <w:t xml:space="preserve"> Vgl.</w:t>
      </w:r>
      <w:r w:rsidRPr="00B71911">
        <w:rPr>
          <w:rFonts w:ascii="Arial" w:hAnsi="Arial" w:cs="Arial"/>
          <w:color w:val="222222"/>
          <w:shd w:val="clear" w:color="auto" w:fill="FFFFFF"/>
        </w:rPr>
        <w:t xml:space="preserve"> </w:t>
      </w:r>
      <w:r>
        <w:rPr>
          <w:rFonts w:ascii="Arial" w:hAnsi="Arial" w:cs="Arial"/>
          <w:color w:val="222222"/>
          <w:shd w:val="clear" w:color="auto" w:fill="FFFFFF"/>
        </w:rPr>
        <w:t>Morton, T. (2013).</w:t>
      </w:r>
      <w:r>
        <w:rPr>
          <w:rStyle w:val="apple-converted-space"/>
          <w:rFonts w:ascii="Arial" w:hAnsi="Arial" w:cs="Arial"/>
          <w:color w:val="222222"/>
          <w:shd w:val="clear" w:color="auto" w:fill="FFFFFF"/>
        </w:rPr>
        <w:t> </w:t>
      </w:r>
      <w:proofErr w:type="spellStart"/>
      <w:r>
        <w:rPr>
          <w:rFonts w:ascii="Arial" w:hAnsi="Arial" w:cs="Arial"/>
          <w:i/>
          <w:iCs/>
          <w:color w:val="222222"/>
        </w:rPr>
        <w:t>Hyperobjects</w:t>
      </w:r>
      <w:proofErr w:type="spellEnd"/>
      <w:r>
        <w:rPr>
          <w:rFonts w:ascii="Arial" w:hAnsi="Arial" w:cs="Arial"/>
          <w:i/>
          <w:iCs/>
          <w:color w:val="222222"/>
        </w:rPr>
        <w:t xml:space="preserve">: Philosophy and Ecology </w:t>
      </w:r>
      <w:proofErr w:type="spellStart"/>
      <w:r>
        <w:rPr>
          <w:rFonts w:ascii="Arial" w:hAnsi="Arial" w:cs="Arial"/>
          <w:i/>
          <w:iCs/>
          <w:color w:val="222222"/>
        </w:rPr>
        <w:t>after</w:t>
      </w:r>
      <w:proofErr w:type="spellEnd"/>
      <w:r>
        <w:rPr>
          <w:rFonts w:ascii="Arial" w:hAnsi="Arial" w:cs="Arial"/>
          <w:i/>
          <w:iCs/>
          <w:color w:val="222222"/>
        </w:rPr>
        <w:t xml:space="preserve"> </w:t>
      </w:r>
      <w:proofErr w:type="spellStart"/>
      <w:r>
        <w:rPr>
          <w:rFonts w:ascii="Arial" w:hAnsi="Arial" w:cs="Arial"/>
          <w:i/>
          <w:iCs/>
          <w:color w:val="222222"/>
        </w:rPr>
        <w:t>the</w:t>
      </w:r>
      <w:proofErr w:type="spellEnd"/>
      <w:r>
        <w:rPr>
          <w:rFonts w:ascii="Arial" w:hAnsi="Arial" w:cs="Arial"/>
          <w:i/>
          <w:iCs/>
          <w:color w:val="222222"/>
        </w:rPr>
        <w:t xml:space="preserve"> End </w:t>
      </w:r>
      <w:proofErr w:type="spellStart"/>
      <w:r>
        <w:rPr>
          <w:rFonts w:ascii="Arial" w:hAnsi="Arial" w:cs="Arial"/>
          <w:i/>
          <w:iCs/>
          <w:color w:val="222222"/>
        </w:rPr>
        <w:t>of</w:t>
      </w:r>
      <w:proofErr w:type="spellEnd"/>
      <w:r>
        <w:rPr>
          <w:rFonts w:ascii="Arial" w:hAnsi="Arial" w:cs="Arial"/>
          <w:i/>
          <w:iCs/>
          <w:color w:val="222222"/>
        </w:rPr>
        <w:t xml:space="preserve"> </w:t>
      </w:r>
      <w:proofErr w:type="spellStart"/>
      <w:r>
        <w:rPr>
          <w:rFonts w:ascii="Arial" w:hAnsi="Arial" w:cs="Arial"/>
          <w:i/>
          <w:iCs/>
          <w:color w:val="222222"/>
        </w:rPr>
        <w:t>the</w:t>
      </w:r>
      <w:proofErr w:type="spellEnd"/>
      <w:r>
        <w:rPr>
          <w:rFonts w:ascii="Arial" w:hAnsi="Arial" w:cs="Arial"/>
          <w:i/>
          <w:iCs/>
          <w:color w:val="222222"/>
        </w:rPr>
        <w:t xml:space="preserve"> World</w:t>
      </w:r>
      <w:r>
        <w:rPr>
          <w:rFonts w:ascii="Arial" w:hAnsi="Arial" w:cs="Arial"/>
          <w:color w:val="222222"/>
          <w:shd w:val="clear" w:color="auto" w:fill="FFFFFF"/>
        </w:rPr>
        <w:t>. S.9f.</w:t>
      </w:r>
    </w:p>
  </w:footnote>
  <w:footnote w:id="28">
    <w:p w14:paraId="63872768" w14:textId="10259779" w:rsidR="00B71911" w:rsidRDefault="00B71911">
      <w:pPr>
        <w:pStyle w:val="Funotentext"/>
      </w:pPr>
      <w:r>
        <w:rPr>
          <w:rStyle w:val="Funotenzeichen"/>
        </w:rPr>
        <w:footnoteRef/>
      </w:r>
      <w:r>
        <w:t xml:space="preserve"> </w:t>
      </w:r>
      <w:proofErr w:type="spellStart"/>
      <w:r>
        <w:t>Vgl.Ebd</w:t>
      </w:r>
      <w:proofErr w:type="spellEnd"/>
      <w:r>
        <w:t>. S.10.</w:t>
      </w:r>
    </w:p>
  </w:footnote>
  <w:footnote w:id="29">
    <w:p w14:paraId="247323DF" w14:textId="5CE7D022" w:rsidR="00B71911" w:rsidRDefault="00B71911">
      <w:pPr>
        <w:pStyle w:val="Funotentext"/>
      </w:pPr>
      <w:r>
        <w:rPr>
          <w:rStyle w:val="Funotenzeichen"/>
        </w:rPr>
        <w:footnoteRef/>
      </w:r>
      <w:r>
        <w:t xml:space="preserve"> Ebd. S.11.</w:t>
      </w:r>
    </w:p>
  </w:footnote>
  <w:footnote w:id="30">
    <w:p w14:paraId="258EECA8" w14:textId="70AD27DF" w:rsidR="00B87E83" w:rsidRDefault="00B87E83">
      <w:pPr>
        <w:pStyle w:val="Funotentext"/>
      </w:pPr>
      <w:r>
        <w:rPr>
          <w:rStyle w:val="Funotenzeichen"/>
        </w:rPr>
        <w:footnoteRef/>
      </w:r>
      <w:r>
        <w:t xml:space="preserve"> Vgl. Ebd. S.12.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E87"/>
    <w:multiLevelType w:val="hybridMultilevel"/>
    <w:tmpl w:val="09E292EA"/>
    <w:lvl w:ilvl="0" w:tplc="39420EE6">
      <w:start w:val="3"/>
      <w:numFmt w:val="bullet"/>
      <w:lvlText w:val=""/>
      <w:lvlJc w:val="left"/>
      <w:pPr>
        <w:ind w:left="420" w:hanging="360"/>
      </w:pPr>
      <w:rPr>
        <w:rFonts w:ascii="Wingdings" w:eastAsia="Times New Roman" w:hAnsi="Wingdings" w:cs="Arial" w:hint="default"/>
      </w:rPr>
    </w:lvl>
    <w:lvl w:ilvl="1" w:tplc="04070003" w:tentative="1">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abstractNum w:abstractNumId="1" w15:restartNumberingAfterBreak="0">
    <w:nsid w:val="0EAF06BB"/>
    <w:multiLevelType w:val="hybridMultilevel"/>
    <w:tmpl w:val="158AA414"/>
    <w:lvl w:ilvl="0" w:tplc="EA06A10E">
      <w:start w:val="1"/>
      <w:numFmt w:val="bullet"/>
      <w:lvlText w:val="-"/>
      <w:lvlJc w:val="left"/>
      <w:pPr>
        <w:ind w:left="1080" w:hanging="360"/>
      </w:pPr>
      <w:rPr>
        <w:rFonts w:ascii="Arial" w:eastAsiaTheme="minorHAnsi"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 w15:restartNumberingAfterBreak="0">
    <w:nsid w:val="11867D43"/>
    <w:multiLevelType w:val="hybridMultilevel"/>
    <w:tmpl w:val="5E8EFC84"/>
    <w:lvl w:ilvl="0" w:tplc="4680E994">
      <w:numFmt w:val="bullet"/>
      <w:lvlText w:val=""/>
      <w:lvlJc w:val="left"/>
      <w:pPr>
        <w:ind w:left="720" w:hanging="360"/>
      </w:pPr>
      <w:rPr>
        <w:rFonts w:ascii="Wingdings" w:eastAsiaTheme="minorHAnsi" w:hAnsi="Wingdings" w:cs="Arial" w:hint="default"/>
        <w:color w:val="1A1C1E"/>
        <w:sz w:val="2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A6C4866"/>
    <w:multiLevelType w:val="hybridMultilevel"/>
    <w:tmpl w:val="A8F6648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B2E792B"/>
    <w:multiLevelType w:val="hybridMultilevel"/>
    <w:tmpl w:val="54EEC89C"/>
    <w:lvl w:ilvl="0" w:tplc="04070001">
      <w:start w:val="1"/>
      <w:numFmt w:val="bullet"/>
      <w:lvlText w:val=""/>
      <w:lvlJc w:val="left"/>
      <w:pPr>
        <w:ind w:left="720" w:hanging="360"/>
      </w:pPr>
      <w:rPr>
        <w:rFonts w:ascii="Symbol" w:hAnsi="Symbol" w:hint="default"/>
        <w:color w:val="1A1C1E"/>
        <w:sz w:val="2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CE83A1E"/>
    <w:multiLevelType w:val="hybridMultilevel"/>
    <w:tmpl w:val="5972DF46"/>
    <w:lvl w:ilvl="0" w:tplc="861A0FB0">
      <w:start w:val="5"/>
      <w:numFmt w:val="bullet"/>
      <w:lvlText w:val=""/>
      <w:lvlJc w:val="left"/>
      <w:pPr>
        <w:ind w:left="720" w:hanging="360"/>
      </w:pPr>
      <w:rPr>
        <w:rFonts w:ascii="Wingdings" w:eastAsiaTheme="minorHAnsi" w:hAnsi="Wingdings"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1992F8A"/>
    <w:multiLevelType w:val="multilevel"/>
    <w:tmpl w:val="0C883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9730A"/>
    <w:multiLevelType w:val="hybridMultilevel"/>
    <w:tmpl w:val="BFE64ECC"/>
    <w:lvl w:ilvl="0" w:tplc="DC14A9A6">
      <w:start w:val="3"/>
      <w:numFmt w:val="bullet"/>
      <w:lvlText w:val=""/>
      <w:lvlJc w:val="left"/>
      <w:pPr>
        <w:ind w:left="720" w:hanging="360"/>
      </w:pPr>
      <w:rPr>
        <w:rFonts w:ascii="Wingdings" w:eastAsiaTheme="minorHAnsi" w:hAnsi="Wingdings"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BDF4334"/>
    <w:multiLevelType w:val="multilevel"/>
    <w:tmpl w:val="BE2C4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C06C5E"/>
    <w:multiLevelType w:val="multilevel"/>
    <w:tmpl w:val="53C87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8A2C11"/>
    <w:multiLevelType w:val="multilevel"/>
    <w:tmpl w:val="A1747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8B64CE"/>
    <w:multiLevelType w:val="multilevel"/>
    <w:tmpl w:val="15863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073D8"/>
    <w:multiLevelType w:val="hybridMultilevel"/>
    <w:tmpl w:val="92C6432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3F350AA0"/>
    <w:multiLevelType w:val="multilevel"/>
    <w:tmpl w:val="75D8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EC29A4"/>
    <w:multiLevelType w:val="multilevel"/>
    <w:tmpl w:val="5390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96647E"/>
    <w:multiLevelType w:val="hybridMultilevel"/>
    <w:tmpl w:val="0E0AD83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590F5604"/>
    <w:multiLevelType w:val="hybridMultilevel"/>
    <w:tmpl w:val="BBD0B4A6"/>
    <w:lvl w:ilvl="0" w:tplc="36F6F2FE">
      <w:start w:val="1"/>
      <w:numFmt w:val="bullet"/>
      <w:lvlText w:val=""/>
      <w:lvlJc w:val="left"/>
      <w:pPr>
        <w:ind w:left="720" w:hanging="360"/>
      </w:pPr>
      <w:rPr>
        <w:rFonts w:ascii="Wingdings" w:eastAsiaTheme="minorHAnsi" w:hAnsi="Wingdings" w:cs="Arial" w:hint="default"/>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FFD441E"/>
    <w:multiLevelType w:val="hybridMultilevel"/>
    <w:tmpl w:val="DCC03394"/>
    <w:lvl w:ilvl="0" w:tplc="1CDEB8B0">
      <w:start w:val="4"/>
      <w:numFmt w:val="bullet"/>
      <w:lvlText w:val=""/>
      <w:lvlJc w:val="left"/>
      <w:pPr>
        <w:ind w:left="720" w:hanging="360"/>
      </w:pPr>
      <w:rPr>
        <w:rFonts w:ascii="Wingdings" w:eastAsia="Times New Roman" w:hAnsi="Wingdings" w:cs="Arial"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BAE4A4F"/>
    <w:multiLevelType w:val="multilevel"/>
    <w:tmpl w:val="F1F8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EE3E65"/>
    <w:multiLevelType w:val="multilevel"/>
    <w:tmpl w:val="F1E2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DE62C6"/>
    <w:multiLevelType w:val="hybridMultilevel"/>
    <w:tmpl w:val="901865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7DD80F31"/>
    <w:multiLevelType w:val="hybridMultilevel"/>
    <w:tmpl w:val="EBCEFCB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868058299">
    <w:abstractNumId w:val="2"/>
  </w:num>
  <w:num w:numId="2" w16cid:durableId="1723095976">
    <w:abstractNumId w:val="13"/>
  </w:num>
  <w:num w:numId="3" w16cid:durableId="1104812718">
    <w:abstractNumId w:val="4"/>
  </w:num>
  <w:num w:numId="4" w16cid:durableId="449200655">
    <w:abstractNumId w:val="21"/>
  </w:num>
  <w:num w:numId="5" w16cid:durableId="2092726825">
    <w:abstractNumId w:val="5"/>
  </w:num>
  <w:num w:numId="6" w16cid:durableId="1628900357">
    <w:abstractNumId w:val="3"/>
  </w:num>
  <w:num w:numId="7" w16cid:durableId="290985144">
    <w:abstractNumId w:val="16"/>
  </w:num>
  <w:num w:numId="8" w16cid:durableId="455754955">
    <w:abstractNumId w:val="11"/>
  </w:num>
  <w:num w:numId="9" w16cid:durableId="807625636">
    <w:abstractNumId w:val="12"/>
  </w:num>
  <w:num w:numId="10" w16cid:durableId="1157188385">
    <w:abstractNumId w:val="1"/>
  </w:num>
  <w:num w:numId="11" w16cid:durableId="1333024665">
    <w:abstractNumId w:val="15"/>
  </w:num>
  <w:num w:numId="12" w16cid:durableId="1042945251">
    <w:abstractNumId w:val="19"/>
  </w:num>
  <w:num w:numId="13" w16cid:durableId="1385644677">
    <w:abstractNumId w:val="0"/>
  </w:num>
  <w:num w:numId="14" w16cid:durableId="1003780726">
    <w:abstractNumId w:val="20"/>
  </w:num>
  <w:num w:numId="15" w16cid:durableId="960771902">
    <w:abstractNumId w:val="9"/>
  </w:num>
  <w:num w:numId="16" w16cid:durableId="858545030">
    <w:abstractNumId w:val="7"/>
  </w:num>
  <w:num w:numId="17" w16cid:durableId="1218856958">
    <w:abstractNumId w:val="18"/>
  </w:num>
  <w:num w:numId="18" w16cid:durableId="1430347931">
    <w:abstractNumId w:val="14"/>
  </w:num>
  <w:num w:numId="19" w16cid:durableId="2070103958">
    <w:abstractNumId w:val="8"/>
  </w:num>
  <w:num w:numId="20" w16cid:durableId="1964534612">
    <w:abstractNumId w:val="6"/>
  </w:num>
  <w:num w:numId="21" w16cid:durableId="717823317">
    <w:abstractNumId w:val="10"/>
  </w:num>
  <w:num w:numId="22" w16cid:durableId="6286280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B57"/>
    <w:rsid w:val="00023D76"/>
    <w:rsid w:val="00026F27"/>
    <w:rsid w:val="000709D1"/>
    <w:rsid w:val="00104B57"/>
    <w:rsid w:val="0014578A"/>
    <w:rsid w:val="001E3CB8"/>
    <w:rsid w:val="0020296F"/>
    <w:rsid w:val="00217FCA"/>
    <w:rsid w:val="00226B82"/>
    <w:rsid w:val="002614BA"/>
    <w:rsid w:val="0027445A"/>
    <w:rsid w:val="002D3C3A"/>
    <w:rsid w:val="002E2C80"/>
    <w:rsid w:val="002E55C2"/>
    <w:rsid w:val="002F7469"/>
    <w:rsid w:val="00342C86"/>
    <w:rsid w:val="003561D8"/>
    <w:rsid w:val="00366B4F"/>
    <w:rsid w:val="003F323F"/>
    <w:rsid w:val="00430500"/>
    <w:rsid w:val="00456910"/>
    <w:rsid w:val="004C3F7D"/>
    <w:rsid w:val="0056639D"/>
    <w:rsid w:val="00625571"/>
    <w:rsid w:val="006262D3"/>
    <w:rsid w:val="00655307"/>
    <w:rsid w:val="006558BC"/>
    <w:rsid w:val="00656709"/>
    <w:rsid w:val="006727A4"/>
    <w:rsid w:val="006B6850"/>
    <w:rsid w:val="007207EF"/>
    <w:rsid w:val="007A1ED4"/>
    <w:rsid w:val="00816B24"/>
    <w:rsid w:val="00874118"/>
    <w:rsid w:val="0092071D"/>
    <w:rsid w:val="009A0255"/>
    <w:rsid w:val="00A021DA"/>
    <w:rsid w:val="00A43F92"/>
    <w:rsid w:val="00A7350F"/>
    <w:rsid w:val="00A944B9"/>
    <w:rsid w:val="00AA4C63"/>
    <w:rsid w:val="00B46F55"/>
    <w:rsid w:val="00B55ADE"/>
    <w:rsid w:val="00B71911"/>
    <w:rsid w:val="00B765EA"/>
    <w:rsid w:val="00B87E83"/>
    <w:rsid w:val="00C55421"/>
    <w:rsid w:val="00CF68C1"/>
    <w:rsid w:val="00D62E5F"/>
    <w:rsid w:val="00D80114"/>
    <w:rsid w:val="00DE2E81"/>
    <w:rsid w:val="00DE70AD"/>
    <w:rsid w:val="00E07823"/>
    <w:rsid w:val="00E27C89"/>
    <w:rsid w:val="00E725AA"/>
    <w:rsid w:val="00EE3E27"/>
    <w:rsid w:val="00FA2200"/>
    <w:rsid w:val="00FA2D53"/>
    <w:rsid w:val="00FC23FC"/>
    <w:rsid w:val="00FD3B2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FE1AA"/>
  <w15:chartTrackingRefBased/>
  <w15:docId w15:val="{9ACB0D22-E2A9-FD45-91A1-D30C3C279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E2E81"/>
    <w:pPr>
      <w:keepNext/>
      <w:keepLines/>
      <w:spacing w:before="360" w:after="80"/>
      <w:outlineLvl w:val="0"/>
    </w:pPr>
    <w:rPr>
      <w:rFonts w:asciiTheme="majorHAnsi" w:eastAsiaTheme="majorEastAsia" w:hAnsiTheme="majorHAnsi" w:cstheme="majorBidi"/>
      <w:color w:val="000000" w:themeColor="text1"/>
      <w:szCs w:val="40"/>
    </w:rPr>
  </w:style>
  <w:style w:type="paragraph" w:styleId="berschrift2">
    <w:name w:val="heading 2"/>
    <w:basedOn w:val="Standard"/>
    <w:next w:val="Standard"/>
    <w:link w:val="berschrift2Zchn"/>
    <w:uiPriority w:val="9"/>
    <w:semiHidden/>
    <w:unhideWhenUsed/>
    <w:qFormat/>
    <w:rsid w:val="00104B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04B5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04B5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04B5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04B5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04B5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04B5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04B5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E2E81"/>
    <w:rPr>
      <w:rFonts w:asciiTheme="majorHAnsi" w:eastAsiaTheme="majorEastAsia" w:hAnsiTheme="majorHAnsi" w:cstheme="majorBidi"/>
      <w:color w:val="000000" w:themeColor="text1"/>
      <w:szCs w:val="40"/>
    </w:rPr>
  </w:style>
  <w:style w:type="character" w:customStyle="1" w:styleId="berschrift2Zchn">
    <w:name w:val="Überschrift 2 Zchn"/>
    <w:basedOn w:val="Absatz-Standardschriftart"/>
    <w:link w:val="berschrift2"/>
    <w:uiPriority w:val="9"/>
    <w:semiHidden/>
    <w:rsid w:val="00104B57"/>
    <w:rPr>
      <w:rFonts w:asciiTheme="majorHAnsi" w:eastAsiaTheme="majorEastAsia" w:hAnsiTheme="majorHAnsi" w:cstheme="majorBidi"/>
      <w:color w:val="0F4761" w:themeColor="accent1" w:themeShade="BF"/>
      <w:sz w:val="32"/>
      <w:szCs w:val="32"/>
      <w:lang w:val="en-GB"/>
    </w:rPr>
  </w:style>
  <w:style w:type="character" w:customStyle="1" w:styleId="berschrift3Zchn">
    <w:name w:val="Überschrift 3 Zchn"/>
    <w:basedOn w:val="Absatz-Standardschriftart"/>
    <w:link w:val="berschrift3"/>
    <w:uiPriority w:val="9"/>
    <w:rsid w:val="00104B57"/>
    <w:rPr>
      <w:rFonts w:eastAsiaTheme="majorEastAsia" w:cstheme="majorBidi"/>
      <w:color w:val="0F4761" w:themeColor="accent1" w:themeShade="BF"/>
      <w:sz w:val="28"/>
      <w:szCs w:val="28"/>
      <w:lang w:val="en-GB"/>
    </w:rPr>
  </w:style>
  <w:style w:type="character" w:customStyle="1" w:styleId="berschrift4Zchn">
    <w:name w:val="Überschrift 4 Zchn"/>
    <w:basedOn w:val="Absatz-Standardschriftart"/>
    <w:link w:val="berschrift4"/>
    <w:uiPriority w:val="9"/>
    <w:semiHidden/>
    <w:rsid w:val="00104B57"/>
    <w:rPr>
      <w:rFonts w:eastAsiaTheme="majorEastAsia" w:cstheme="majorBidi"/>
      <w:i/>
      <w:iCs/>
      <w:color w:val="0F4761" w:themeColor="accent1" w:themeShade="BF"/>
      <w:lang w:val="en-GB"/>
    </w:rPr>
  </w:style>
  <w:style w:type="character" w:customStyle="1" w:styleId="berschrift5Zchn">
    <w:name w:val="Überschrift 5 Zchn"/>
    <w:basedOn w:val="Absatz-Standardschriftart"/>
    <w:link w:val="berschrift5"/>
    <w:uiPriority w:val="9"/>
    <w:semiHidden/>
    <w:rsid w:val="00104B57"/>
    <w:rPr>
      <w:rFonts w:eastAsiaTheme="majorEastAsia" w:cstheme="majorBidi"/>
      <w:color w:val="0F4761" w:themeColor="accent1" w:themeShade="BF"/>
      <w:lang w:val="en-GB"/>
    </w:rPr>
  </w:style>
  <w:style w:type="character" w:customStyle="1" w:styleId="berschrift6Zchn">
    <w:name w:val="Überschrift 6 Zchn"/>
    <w:basedOn w:val="Absatz-Standardschriftart"/>
    <w:link w:val="berschrift6"/>
    <w:uiPriority w:val="9"/>
    <w:semiHidden/>
    <w:rsid w:val="00104B57"/>
    <w:rPr>
      <w:rFonts w:eastAsiaTheme="majorEastAsia" w:cstheme="majorBidi"/>
      <w:i/>
      <w:iCs/>
      <w:color w:val="595959" w:themeColor="text1" w:themeTint="A6"/>
      <w:lang w:val="en-GB"/>
    </w:rPr>
  </w:style>
  <w:style w:type="character" w:customStyle="1" w:styleId="berschrift7Zchn">
    <w:name w:val="Überschrift 7 Zchn"/>
    <w:basedOn w:val="Absatz-Standardschriftart"/>
    <w:link w:val="berschrift7"/>
    <w:uiPriority w:val="9"/>
    <w:semiHidden/>
    <w:rsid w:val="00104B57"/>
    <w:rPr>
      <w:rFonts w:eastAsiaTheme="majorEastAsia" w:cstheme="majorBidi"/>
      <w:color w:val="595959" w:themeColor="text1" w:themeTint="A6"/>
      <w:lang w:val="en-GB"/>
    </w:rPr>
  </w:style>
  <w:style w:type="character" w:customStyle="1" w:styleId="berschrift8Zchn">
    <w:name w:val="Überschrift 8 Zchn"/>
    <w:basedOn w:val="Absatz-Standardschriftart"/>
    <w:link w:val="berschrift8"/>
    <w:uiPriority w:val="9"/>
    <w:semiHidden/>
    <w:rsid w:val="00104B57"/>
    <w:rPr>
      <w:rFonts w:eastAsiaTheme="majorEastAsia" w:cstheme="majorBidi"/>
      <w:i/>
      <w:iCs/>
      <w:color w:val="272727" w:themeColor="text1" w:themeTint="D8"/>
      <w:lang w:val="en-GB"/>
    </w:rPr>
  </w:style>
  <w:style w:type="character" w:customStyle="1" w:styleId="berschrift9Zchn">
    <w:name w:val="Überschrift 9 Zchn"/>
    <w:basedOn w:val="Absatz-Standardschriftart"/>
    <w:link w:val="berschrift9"/>
    <w:uiPriority w:val="9"/>
    <w:semiHidden/>
    <w:rsid w:val="00104B57"/>
    <w:rPr>
      <w:rFonts w:eastAsiaTheme="majorEastAsia" w:cstheme="majorBidi"/>
      <w:color w:val="272727" w:themeColor="text1" w:themeTint="D8"/>
      <w:lang w:val="en-GB"/>
    </w:rPr>
  </w:style>
  <w:style w:type="paragraph" w:styleId="Titel">
    <w:name w:val="Title"/>
    <w:basedOn w:val="Standard"/>
    <w:next w:val="Standard"/>
    <w:link w:val="TitelZchn"/>
    <w:uiPriority w:val="10"/>
    <w:qFormat/>
    <w:rsid w:val="00104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04B57"/>
    <w:rPr>
      <w:rFonts w:asciiTheme="majorHAnsi" w:eastAsiaTheme="majorEastAsia" w:hAnsiTheme="majorHAnsi" w:cstheme="majorBidi"/>
      <w:spacing w:val="-10"/>
      <w:kern w:val="28"/>
      <w:sz w:val="56"/>
      <w:szCs w:val="56"/>
      <w:lang w:val="en-GB"/>
    </w:rPr>
  </w:style>
  <w:style w:type="paragraph" w:styleId="Untertitel">
    <w:name w:val="Subtitle"/>
    <w:basedOn w:val="Standard"/>
    <w:next w:val="Standard"/>
    <w:link w:val="UntertitelZchn"/>
    <w:uiPriority w:val="11"/>
    <w:qFormat/>
    <w:rsid w:val="00104B5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04B57"/>
    <w:rPr>
      <w:rFonts w:eastAsiaTheme="majorEastAsia" w:cstheme="majorBidi"/>
      <w:color w:val="595959" w:themeColor="text1" w:themeTint="A6"/>
      <w:spacing w:val="15"/>
      <w:sz w:val="28"/>
      <w:szCs w:val="28"/>
      <w:lang w:val="en-GB"/>
    </w:rPr>
  </w:style>
  <w:style w:type="paragraph" w:styleId="Zitat">
    <w:name w:val="Quote"/>
    <w:basedOn w:val="Standard"/>
    <w:next w:val="Standard"/>
    <w:link w:val="ZitatZchn"/>
    <w:uiPriority w:val="29"/>
    <w:qFormat/>
    <w:rsid w:val="00104B5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04B57"/>
    <w:rPr>
      <w:i/>
      <w:iCs/>
      <w:color w:val="404040" w:themeColor="text1" w:themeTint="BF"/>
      <w:lang w:val="en-GB"/>
    </w:rPr>
  </w:style>
  <w:style w:type="paragraph" w:styleId="Listenabsatz">
    <w:name w:val="List Paragraph"/>
    <w:basedOn w:val="Standard"/>
    <w:uiPriority w:val="34"/>
    <w:qFormat/>
    <w:rsid w:val="00104B57"/>
    <w:pPr>
      <w:ind w:left="720"/>
      <w:contextualSpacing/>
    </w:pPr>
  </w:style>
  <w:style w:type="character" w:styleId="IntensiveHervorhebung">
    <w:name w:val="Intense Emphasis"/>
    <w:basedOn w:val="Absatz-Standardschriftart"/>
    <w:uiPriority w:val="21"/>
    <w:qFormat/>
    <w:rsid w:val="00104B57"/>
    <w:rPr>
      <w:i/>
      <w:iCs/>
      <w:color w:val="0F4761" w:themeColor="accent1" w:themeShade="BF"/>
    </w:rPr>
  </w:style>
  <w:style w:type="paragraph" w:styleId="IntensivesZitat">
    <w:name w:val="Intense Quote"/>
    <w:basedOn w:val="Standard"/>
    <w:next w:val="Standard"/>
    <w:link w:val="IntensivesZitatZchn"/>
    <w:uiPriority w:val="30"/>
    <w:qFormat/>
    <w:rsid w:val="00104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04B57"/>
    <w:rPr>
      <w:i/>
      <w:iCs/>
      <w:color w:val="0F4761" w:themeColor="accent1" w:themeShade="BF"/>
      <w:lang w:val="en-GB"/>
    </w:rPr>
  </w:style>
  <w:style w:type="character" w:styleId="IntensiverVerweis">
    <w:name w:val="Intense Reference"/>
    <w:basedOn w:val="Absatz-Standardschriftart"/>
    <w:uiPriority w:val="32"/>
    <w:qFormat/>
    <w:rsid w:val="00104B57"/>
    <w:rPr>
      <w:b/>
      <w:bCs/>
      <w:smallCaps/>
      <w:color w:val="0F4761" w:themeColor="accent1" w:themeShade="BF"/>
      <w:spacing w:val="5"/>
    </w:rPr>
  </w:style>
  <w:style w:type="character" w:customStyle="1" w:styleId="ng-star-inserted">
    <w:name w:val="ng-star-inserted"/>
    <w:basedOn w:val="Absatz-Standardschriftart"/>
    <w:rsid w:val="00104B57"/>
  </w:style>
  <w:style w:type="character" w:customStyle="1" w:styleId="apple-converted-space">
    <w:name w:val="apple-converted-space"/>
    <w:basedOn w:val="Absatz-Standardschriftart"/>
    <w:rsid w:val="00104B57"/>
  </w:style>
  <w:style w:type="character" w:customStyle="1" w:styleId="ng-star-inserted1">
    <w:name w:val="ng-star-inserted1"/>
    <w:basedOn w:val="Absatz-Standardschriftart"/>
    <w:rsid w:val="00104B57"/>
  </w:style>
  <w:style w:type="paragraph" w:styleId="Funotentext">
    <w:name w:val="footnote text"/>
    <w:basedOn w:val="Standard"/>
    <w:link w:val="FunotentextZchn"/>
    <w:uiPriority w:val="99"/>
    <w:semiHidden/>
    <w:unhideWhenUsed/>
    <w:rsid w:val="00D80114"/>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D80114"/>
    <w:rPr>
      <w:sz w:val="20"/>
      <w:szCs w:val="20"/>
    </w:rPr>
  </w:style>
  <w:style w:type="character" w:styleId="Funotenzeichen">
    <w:name w:val="footnote reference"/>
    <w:basedOn w:val="Absatz-Standardschriftart"/>
    <w:uiPriority w:val="99"/>
    <w:semiHidden/>
    <w:unhideWhenUsed/>
    <w:rsid w:val="00D80114"/>
    <w:rPr>
      <w:vertAlign w:val="superscript"/>
    </w:rPr>
  </w:style>
  <w:style w:type="character" w:styleId="Platzhaltertext">
    <w:name w:val="Placeholder Text"/>
    <w:basedOn w:val="Absatz-Standardschriftart"/>
    <w:uiPriority w:val="99"/>
    <w:semiHidden/>
    <w:rsid w:val="006262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136AB9-35F1-A84E-A8B9-4F97E868B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3289</Words>
  <Characters>20724</Characters>
  <Application>Microsoft Office Word</Application>
  <DocSecurity>0</DocSecurity>
  <Lines>172</Lines>
  <Paragraphs>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Eder</dc:creator>
  <cp:keywords/>
  <dc:description/>
  <cp:lastModifiedBy>Helene Eder</cp:lastModifiedBy>
  <cp:revision>2</cp:revision>
  <cp:lastPrinted>2026-02-12T08:53:00Z</cp:lastPrinted>
  <dcterms:created xsi:type="dcterms:W3CDTF">2026-03-13T09:38:00Z</dcterms:created>
  <dcterms:modified xsi:type="dcterms:W3CDTF">2026-03-13T09:38:00Z</dcterms:modified>
</cp:coreProperties>
</file>