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16-BIT </w:t>
      </w:r>
      <w:r>
        <w:rPr>
          <w:rFonts w:hint="default"/>
          <w:sz w:val="24"/>
          <w:szCs w:val="24"/>
          <w:lang w:val="en-IN"/>
        </w:rPr>
        <w:t>SUBRACTION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EXP NO: </w:t>
      </w:r>
      <w:r>
        <w:rPr>
          <w:rFonts w:hint="default"/>
          <w:sz w:val="24"/>
          <w:szCs w:val="24"/>
          <w:lang w:val="en-IN"/>
        </w:rPr>
        <w:t>6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AIM:To write an assembly language program to implement 16-bit </w:t>
      </w:r>
      <w:r>
        <w:rPr>
          <w:rFonts w:hint="default"/>
          <w:sz w:val="24"/>
          <w:szCs w:val="24"/>
          <w:lang w:val="en-IN"/>
        </w:rPr>
        <w:t>subraction</w:t>
      </w:r>
      <w:r>
        <w:rPr>
          <w:rFonts w:hint="default"/>
          <w:sz w:val="24"/>
          <w:szCs w:val="24"/>
        </w:rPr>
        <w:t xml:space="preserve"> using 8085 processor.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ALGORITHM: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   Start the program by loading a register pair with address of 1st number.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2)   Copy the data to another register pair.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3)   Load the second number to the first register pair.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4)    </w:t>
      </w:r>
      <w:r>
        <w:rPr>
          <w:rFonts w:hint="default"/>
          <w:sz w:val="24"/>
          <w:szCs w:val="24"/>
          <w:lang w:val="en-IN"/>
        </w:rPr>
        <w:t>subract</w:t>
      </w:r>
      <w:r>
        <w:rPr>
          <w:rFonts w:hint="default"/>
          <w:sz w:val="24"/>
          <w:szCs w:val="24"/>
        </w:rPr>
        <w:t xml:space="preserve"> the two register pair contents.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5)    Store the result in memory locations.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6)    Terminate the program.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PROGRAM: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LHLD 2050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XCHG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LHLD 2052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 A, 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SUB 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 2054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 A, 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SBB 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 2055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HLT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&amp; OUTPUT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216785"/>
            <wp:effectExtent l="0" t="0" r="6350" b="8255"/>
            <wp:docPr id="1" name="Picture 1" descr="Screenshot 2024-03-27 13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27 1330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RESULT: Thus 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E2573"/>
    <w:rsid w:val="35E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2024-03-27T08:01:00Z</dcterms:created>
  <dc:creator>vinot</dc:creator>
  <cp:lastModifiedBy>vinot</cp:lastModifiedBy>
  <dcterms:modified xsi:type="dcterms:W3CDTF">2024-03-27T08:02:54Z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1AFA6097919F477BAD6A7D8EF168A478_11</vt:lpwstr>
  </property>
</Properties>
</file>