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F96F" w14:textId="77777777" w:rsidR="00A0578F" w:rsidRPr="008615D1" w:rsidRDefault="00A0578F" w:rsidP="00A0578F">
      <w:pPr>
        <w:pStyle w:val="Title"/>
        <w:rPr>
          <w:rFonts w:ascii="Ericsson Hilda" w:hAnsi="Ericsson Hilda"/>
          <w:lang w:val="en-US"/>
        </w:rPr>
      </w:pPr>
      <w:r w:rsidRPr="008615D1">
        <w:rPr>
          <w:rFonts w:ascii="Ericsson Hilda" w:hAnsi="Ericsson Hilda"/>
          <w:lang w:val="en-US"/>
        </w:rPr>
        <w:t>Projektspecifikation</w:t>
      </w:r>
    </w:p>
    <w:p w14:paraId="4E8DF970" w14:textId="77777777" w:rsidR="00A0578F" w:rsidRPr="008615D1" w:rsidRDefault="00A0578F" w:rsidP="00A0578F">
      <w:pPr>
        <w:pStyle w:val="Subtitle"/>
        <w:rPr>
          <w:rFonts w:ascii="Ericsson Hilda" w:hAnsi="Ericsson Hilda"/>
          <w:lang w:val="en-US"/>
        </w:rPr>
      </w:pPr>
      <w:r w:rsidRPr="008615D1">
        <w:rPr>
          <w:rFonts w:ascii="Ericsson Hilda" w:hAnsi="Ericsson Hilda"/>
          <w:lang w:val="en-US"/>
        </w:rPr>
        <w:t>Audio Visualizer</w:t>
      </w:r>
    </w:p>
    <w:p w14:paraId="4E8DF971" w14:textId="77777777" w:rsidR="00A0578F" w:rsidRPr="008615D1" w:rsidRDefault="00A0578F" w:rsidP="00A0578F">
      <w:pPr>
        <w:rPr>
          <w:rFonts w:ascii="Ericsson Hilda" w:hAnsi="Ericsson Hilda"/>
          <w:lang w:val="en-US"/>
        </w:rPr>
      </w:pPr>
    </w:p>
    <w:p w14:paraId="4E8DF972" w14:textId="77777777" w:rsidR="00A0578F" w:rsidRPr="008615D1" w:rsidRDefault="00A0578F" w:rsidP="00A0578F">
      <w:pPr>
        <w:rPr>
          <w:rFonts w:ascii="Ericsson Hilda" w:hAnsi="Ericsson Hilda"/>
          <w:lang w:val="en-US"/>
        </w:rPr>
      </w:pPr>
    </w:p>
    <w:p w14:paraId="4E8DF973" w14:textId="77777777" w:rsidR="00A0578F" w:rsidRPr="008615D1" w:rsidRDefault="00A0578F" w:rsidP="00A0578F">
      <w:pPr>
        <w:rPr>
          <w:rFonts w:ascii="Ericsson Hilda" w:hAnsi="Ericsson Hilda"/>
          <w:lang w:val="en-US"/>
        </w:rPr>
      </w:pPr>
    </w:p>
    <w:p w14:paraId="4E8DF974" w14:textId="77777777" w:rsidR="00A0578F" w:rsidRPr="008615D1" w:rsidRDefault="00A0578F" w:rsidP="00A0578F">
      <w:pPr>
        <w:rPr>
          <w:rFonts w:ascii="Ericsson Hilda" w:hAnsi="Ericsson Hilda"/>
          <w:lang w:val="en-US"/>
        </w:rPr>
      </w:pPr>
    </w:p>
    <w:p w14:paraId="4E8DF975" w14:textId="77777777" w:rsidR="00A0578F" w:rsidRPr="008615D1" w:rsidRDefault="00A0578F" w:rsidP="00A0578F">
      <w:pPr>
        <w:rPr>
          <w:rFonts w:ascii="Ericsson Hilda" w:hAnsi="Ericsson Hilda"/>
          <w:lang w:val="en-US"/>
        </w:rPr>
      </w:pPr>
    </w:p>
    <w:p w14:paraId="4E8DF976" w14:textId="77777777" w:rsidR="00A0578F" w:rsidRPr="008615D1" w:rsidRDefault="00A0578F" w:rsidP="00A0578F">
      <w:pPr>
        <w:rPr>
          <w:rFonts w:ascii="Ericsson Hilda" w:hAnsi="Ericsson Hilda"/>
          <w:lang w:val="en-US"/>
        </w:rPr>
      </w:pPr>
    </w:p>
    <w:p w14:paraId="4E8DF977" w14:textId="77777777" w:rsidR="00A0578F" w:rsidRPr="008615D1" w:rsidRDefault="00A0578F" w:rsidP="00A0578F">
      <w:pPr>
        <w:rPr>
          <w:rFonts w:ascii="Ericsson Hilda" w:hAnsi="Ericsson Hilda"/>
          <w:lang w:val="en-US"/>
        </w:rPr>
      </w:pPr>
    </w:p>
    <w:p w14:paraId="4E8DF978" w14:textId="77777777" w:rsidR="00A0578F" w:rsidRPr="008615D1" w:rsidRDefault="00A0578F" w:rsidP="00A0578F">
      <w:pPr>
        <w:rPr>
          <w:rFonts w:ascii="Ericsson Hilda" w:hAnsi="Ericsson Hilda"/>
          <w:lang w:val="en-US"/>
        </w:rPr>
      </w:pPr>
    </w:p>
    <w:p w14:paraId="4E8DF979" w14:textId="77777777" w:rsidR="00A0578F" w:rsidRPr="008615D1" w:rsidRDefault="00A0578F" w:rsidP="00A0578F">
      <w:pPr>
        <w:rPr>
          <w:rFonts w:ascii="Ericsson Hilda" w:hAnsi="Ericsson Hilda"/>
          <w:lang w:val="en-US"/>
        </w:rPr>
      </w:pPr>
      <w:r w:rsidRPr="008615D1">
        <w:rPr>
          <w:rFonts w:ascii="Ericsson Hilda" w:hAnsi="Ericsson Hilda"/>
          <w:lang w:val="en-US"/>
        </w:rPr>
        <w:t>Kebje541</w:t>
      </w:r>
    </w:p>
    <w:p w14:paraId="4E8DF97A" w14:textId="77777777" w:rsidR="00A0578F" w:rsidRPr="008615D1" w:rsidRDefault="00A0578F" w:rsidP="00A0578F">
      <w:pPr>
        <w:rPr>
          <w:rFonts w:ascii="Ericsson Hilda" w:hAnsi="Ericsson Hilda"/>
          <w:lang w:val="en-US"/>
        </w:rPr>
      </w:pPr>
      <w:r w:rsidRPr="008615D1">
        <w:rPr>
          <w:rFonts w:ascii="Ericsson Hilda" w:hAnsi="Ericsson Hilda"/>
          <w:lang w:val="en-US"/>
        </w:rPr>
        <w:t>Aidja644</w:t>
      </w:r>
    </w:p>
    <w:p w14:paraId="4E8DF97B" w14:textId="77777777" w:rsidR="00A0578F" w:rsidRPr="008615D1" w:rsidRDefault="00A0578F" w:rsidP="00A0578F">
      <w:pPr>
        <w:rPr>
          <w:rFonts w:ascii="Ericsson Hilda" w:hAnsi="Ericsson Hilda"/>
          <w:lang w:val="en-US"/>
        </w:rPr>
      </w:pPr>
      <w:r w:rsidRPr="008615D1">
        <w:rPr>
          <w:rFonts w:ascii="Ericsson Hilda" w:hAnsi="Ericsson Hilda"/>
          <w:lang w:val="en-US"/>
        </w:rPr>
        <w:t>Johso</w:t>
      </w:r>
    </w:p>
    <w:p w14:paraId="4E8DF97C" w14:textId="77777777" w:rsidR="00A0578F" w:rsidRPr="008615D1" w:rsidRDefault="00A0578F">
      <w:pPr>
        <w:rPr>
          <w:rFonts w:ascii="Ericsson Hilda" w:hAnsi="Ericsson Hilda"/>
          <w:lang w:val="en-US"/>
        </w:rPr>
      </w:pPr>
      <w:r w:rsidRPr="008615D1">
        <w:rPr>
          <w:rFonts w:ascii="Ericsson Hilda" w:hAnsi="Ericsson Hilda"/>
          <w:lang w:val="en-US"/>
        </w:rPr>
        <w:br w:type="page"/>
      </w:r>
    </w:p>
    <w:sdt>
      <w:sdtPr>
        <w:rPr>
          <w:rFonts w:ascii="Ericsson Hilda" w:eastAsiaTheme="minorHAnsi" w:hAnsi="Ericsson Hilda" w:cstheme="minorBidi"/>
          <w:color w:val="auto"/>
          <w:sz w:val="22"/>
          <w:szCs w:val="22"/>
          <w:lang w:val="sv-SE"/>
        </w:rPr>
        <w:id w:val="-16077231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8DF97D" w14:textId="77777777" w:rsidR="00A0578F" w:rsidRPr="008615D1" w:rsidRDefault="00A0578F">
          <w:pPr>
            <w:pStyle w:val="TOCHeading"/>
            <w:rPr>
              <w:rFonts w:ascii="Ericsson Hilda" w:hAnsi="Ericsson Hilda"/>
            </w:rPr>
          </w:pPr>
          <w:r w:rsidRPr="008615D1">
            <w:rPr>
              <w:rFonts w:ascii="Ericsson Hilda" w:hAnsi="Ericsson Hilda"/>
            </w:rPr>
            <w:t>Contents</w:t>
          </w:r>
        </w:p>
        <w:p w14:paraId="4E8DF97E" w14:textId="77777777" w:rsidR="00A0578F" w:rsidRPr="008615D1" w:rsidRDefault="00A0578F">
          <w:pPr>
            <w:pStyle w:val="TOC1"/>
            <w:tabs>
              <w:tab w:val="right" w:leader="dot" w:pos="9062"/>
            </w:tabs>
            <w:rPr>
              <w:rFonts w:ascii="Ericsson Hilda" w:hAnsi="Ericsson Hilda"/>
              <w:noProof/>
            </w:rPr>
          </w:pPr>
          <w:r w:rsidRPr="008615D1">
            <w:rPr>
              <w:rFonts w:ascii="Ericsson Hilda" w:hAnsi="Ericsson Hilda"/>
            </w:rPr>
            <w:fldChar w:fldCharType="begin"/>
          </w:r>
          <w:r w:rsidRPr="008615D1">
            <w:rPr>
              <w:rFonts w:ascii="Ericsson Hilda" w:hAnsi="Ericsson Hilda"/>
            </w:rPr>
            <w:instrText xml:space="preserve"> TOC \o "1-3" \h \z \u </w:instrText>
          </w:r>
          <w:r w:rsidRPr="008615D1">
            <w:rPr>
              <w:rFonts w:ascii="Ericsson Hilda" w:hAnsi="Ericsson Hilda"/>
            </w:rPr>
            <w:fldChar w:fldCharType="separate"/>
          </w:r>
          <w:hyperlink w:anchor="_Toc126842821" w:history="1">
            <w:r w:rsidRPr="008615D1">
              <w:rPr>
                <w:rStyle w:val="Hyperlink"/>
                <w:rFonts w:ascii="Ericsson Hilda" w:hAnsi="Ericsson Hilda"/>
                <w:b/>
                <w:bCs/>
                <w:noProof/>
              </w:rPr>
              <w:t>Beskrivning av projekt:</w:t>
            </w:r>
            <w:r w:rsidRPr="008615D1">
              <w:rPr>
                <w:rFonts w:ascii="Ericsson Hilda" w:hAnsi="Ericsson Hilda"/>
                <w:noProof/>
                <w:webHidden/>
              </w:rPr>
              <w:tab/>
            </w:r>
            <w:r w:rsidRPr="008615D1">
              <w:rPr>
                <w:rFonts w:ascii="Ericsson Hilda" w:hAnsi="Ericsson Hilda"/>
                <w:noProof/>
                <w:webHidden/>
              </w:rPr>
              <w:fldChar w:fldCharType="begin"/>
            </w:r>
            <w:r w:rsidRPr="008615D1">
              <w:rPr>
                <w:rFonts w:ascii="Ericsson Hilda" w:hAnsi="Ericsson Hilda"/>
                <w:noProof/>
                <w:webHidden/>
              </w:rPr>
              <w:instrText xml:space="preserve"> PAGEREF _Toc126842821 \h </w:instrText>
            </w:r>
            <w:r w:rsidRPr="008615D1">
              <w:rPr>
                <w:rFonts w:ascii="Ericsson Hilda" w:hAnsi="Ericsson Hilda"/>
                <w:noProof/>
                <w:webHidden/>
              </w:rPr>
            </w:r>
            <w:r w:rsidRPr="008615D1">
              <w:rPr>
                <w:rFonts w:ascii="Ericsson Hilda" w:hAnsi="Ericsson Hilda"/>
                <w:noProof/>
                <w:webHidden/>
              </w:rPr>
              <w:fldChar w:fldCharType="separate"/>
            </w:r>
            <w:r w:rsidRPr="008615D1">
              <w:rPr>
                <w:rFonts w:ascii="Ericsson Hilda" w:hAnsi="Ericsson Hilda"/>
                <w:noProof/>
                <w:webHidden/>
              </w:rPr>
              <w:t>3</w:t>
            </w:r>
            <w:r w:rsidRPr="008615D1">
              <w:rPr>
                <w:rFonts w:ascii="Ericsson Hilda" w:hAnsi="Ericsson Hilda"/>
                <w:noProof/>
                <w:webHidden/>
              </w:rPr>
              <w:fldChar w:fldCharType="end"/>
            </w:r>
          </w:hyperlink>
        </w:p>
        <w:p w14:paraId="4E8DF97F" w14:textId="77777777" w:rsidR="00A0578F" w:rsidRPr="008615D1" w:rsidRDefault="00000000">
          <w:pPr>
            <w:pStyle w:val="TOC2"/>
            <w:tabs>
              <w:tab w:val="right" w:leader="dot" w:pos="9062"/>
            </w:tabs>
            <w:rPr>
              <w:rFonts w:ascii="Ericsson Hilda" w:hAnsi="Ericsson Hilda"/>
              <w:noProof/>
            </w:rPr>
          </w:pPr>
          <w:hyperlink w:anchor="_Toc126842822" w:history="1">
            <w:r w:rsidR="00A0578F" w:rsidRPr="008615D1">
              <w:rPr>
                <w:rStyle w:val="Hyperlink"/>
                <w:rFonts w:ascii="Ericsson Hilda" w:hAnsi="Ericsson Hilda"/>
                <w:b/>
                <w:bCs/>
                <w:noProof/>
              </w:rPr>
              <w:t>Specifkation i ord:</w:t>
            </w:r>
            <w:r w:rsidR="00A0578F" w:rsidRPr="008615D1">
              <w:rPr>
                <w:rFonts w:ascii="Ericsson Hilda" w:hAnsi="Ericsson Hilda"/>
                <w:noProof/>
                <w:webHidden/>
              </w:rPr>
              <w:tab/>
            </w:r>
            <w:r w:rsidR="00A0578F" w:rsidRPr="008615D1">
              <w:rPr>
                <w:rFonts w:ascii="Ericsson Hilda" w:hAnsi="Ericsson Hilda"/>
                <w:noProof/>
                <w:webHidden/>
              </w:rPr>
              <w:fldChar w:fldCharType="begin"/>
            </w:r>
            <w:r w:rsidR="00A0578F" w:rsidRPr="008615D1">
              <w:rPr>
                <w:rFonts w:ascii="Ericsson Hilda" w:hAnsi="Ericsson Hilda"/>
                <w:noProof/>
                <w:webHidden/>
              </w:rPr>
              <w:instrText xml:space="preserve"> PAGEREF _Toc126842822 \h </w:instrText>
            </w:r>
            <w:r w:rsidR="00A0578F" w:rsidRPr="008615D1">
              <w:rPr>
                <w:rFonts w:ascii="Ericsson Hilda" w:hAnsi="Ericsson Hilda"/>
                <w:noProof/>
                <w:webHidden/>
              </w:rPr>
            </w:r>
            <w:r w:rsidR="00A0578F" w:rsidRPr="008615D1">
              <w:rPr>
                <w:rFonts w:ascii="Ericsson Hilda" w:hAnsi="Ericsson Hilda"/>
                <w:noProof/>
                <w:webHidden/>
              </w:rPr>
              <w:fldChar w:fldCharType="separate"/>
            </w:r>
            <w:r w:rsidR="00A0578F" w:rsidRPr="008615D1">
              <w:rPr>
                <w:rFonts w:ascii="Ericsson Hilda" w:hAnsi="Ericsson Hilda"/>
                <w:noProof/>
                <w:webHidden/>
              </w:rPr>
              <w:t>3</w:t>
            </w:r>
            <w:r w:rsidR="00A0578F" w:rsidRPr="008615D1">
              <w:rPr>
                <w:rFonts w:ascii="Ericsson Hilda" w:hAnsi="Ericsson Hilda"/>
                <w:noProof/>
                <w:webHidden/>
              </w:rPr>
              <w:fldChar w:fldCharType="end"/>
            </w:r>
          </w:hyperlink>
        </w:p>
        <w:p w14:paraId="4E8DF980" w14:textId="77777777" w:rsidR="00A0578F" w:rsidRPr="008615D1" w:rsidRDefault="00000000">
          <w:pPr>
            <w:pStyle w:val="TOC2"/>
            <w:tabs>
              <w:tab w:val="right" w:leader="dot" w:pos="9062"/>
            </w:tabs>
            <w:rPr>
              <w:rFonts w:ascii="Ericsson Hilda" w:hAnsi="Ericsson Hilda"/>
              <w:noProof/>
            </w:rPr>
          </w:pPr>
          <w:hyperlink w:anchor="_Toc126842823" w:history="1">
            <w:r w:rsidR="00A0578F" w:rsidRPr="008615D1">
              <w:rPr>
                <w:rStyle w:val="Hyperlink"/>
                <w:rFonts w:ascii="Ericsson Hilda" w:hAnsi="Ericsson Hilda"/>
                <w:b/>
                <w:bCs/>
                <w:noProof/>
              </w:rPr>
              <w:t>Komponenter:</w:t>
            </w:r>
            <w:r w:rsidR="00A0578F" w:rsidRPr="008615D1">
              <w:rPr>
                <w:rFonts w:ascii="Ericsson Hilda" w:hAnsi="Ericsson Hilda"/>
                <w:noProof/>
                <w:webHidden/>
              </w:rPr>
              <w:tab/>
            </w:r>
            <w:r w:rsidR="00A0578F" w:rsidRPr="008615D1">
              <w:rPr>
                <w:rFonts w:ascii="Ericsson Hilda" w:hAnsi="Ericsson Hilda"/>
                <w:noProof/>
                <w:webHidden/>
              </w:rPr>
              <w:fldChar w:fldCharType="begin"/>
            </w:r>
            <w:r w:rsidR="00A0578F" w:rsidRPr="008615D1">
              <w:rPr>
                <w:rFonts w:ascii="Ericsson Hilda" w:hAnsi="Ericsson Hilda"/>
                <w:noProof/>
                <w:webHidden/>
              </w:rPr>
              <w:instrText xml:space="preserve"> PAGEREF _Toc126842823 \h </w:instrText>
            </w:r>
            <w:r w:rsidR="00A0578F" w:rsidRPr="008615D1">
              <w:rPr>
                <w:rFonts w:ascii="Ericsson Hilda" w:hAnsi="Ericsson Hilda"/>
                <w:noProof/>
                <w:webHidden/>
              </w:rPr>
            </w:r>
            <w:r w:rsidR="00A0578F" w:rsidRPr="008615D1">
              <w:rPr>
                <w:rFonts w:ascii="Ericsson Hilda" w:hAnsi="Ericsson Hilda"/>
                <w:noProof/>
                <w:webHidden/>
              </w:rPr>
              <w:fldChar w:fldCharType="separate"/>
            </w:r>
            <w:r w:rsidR="00A0578F" w:rsidRPr="008615D1">
              <w:rPr>
                <w:rFonts w:ascii="Ericsson Hilda" w:hAnsi="Ericsson Hilda"/>
                <w:noProof/>
                <w:webHidden/>
              </w:rPr>
              <w:t>3</w:t>
            </w:r>
            <w:r w:rsidR="00A0578F" w:rsidRPr="008615D1">
              <w:rPr>
                <w:rFonts w:ascii="Ericsson Hilda" w:hAnsi="Ericsson Hilda"/>
                <w:noProof/>
                <w:webHidden/>
              </w:rPr>
              <w:fldChar w:fldCharType="end"/>
            </w:r>
          </w:hyperlink>
        </w:p>
        <w:p w14:paraId="4E8DF981" w14:textId="77777777" w:rsidR="00A0578F" w:rsidRPr="008615D1" w:rsidRDefault="00A0578F">
          <w:pPr>
            <w:rPr>
              <w:rFonts w:ascii="Ericsson Hilda" w:hAnsi="Ericsson Hilda"/>
            </w:rPr>
          </w:pPr>
          <w:r w:rsidRPr="008615D1">
            <w:rPr>
              <w:rFonts w:ascii="Ericsson Hilda" w:hAnsi="Ericsson Hilda"/>
              <w:b/>
              <w:bCs/>
              <w:noProof/>
            </w:rPr>
            <w:fldChar w:fldCharType="end"/>
          </w:r>
        </w:p>
      </w:sdtContent>
    </w:sdt>
    <w:p w14:paraId="4E8DF982" w14:textId="77777777" w:rsidR="00A0578F" w:rsidRPr="008615D1" w:rsidRDefault="00A0578F">
      <w:pPr>
        <w:rPr>
          <w:rFonts w:ascii="Ericsson Hilda" w:hAnsi="Ericsson Hilda"/>
        </w:rPr>
      </w:pPr>
      <w:r w:rsidRPr="008615D1">
        <w:rPr>
          <w:rFonts w:ascii="Ericsson Hilda" w:hAnsi="Ericsson Hilda"/>
        </w:rPr>
        <w:br w:type="page"/>
      </w:r>
    </w:p>
    <w:p w14:paraId="4E8DF983" w14:textId="77777777" w:rsidR="00A0578F" w:rsidRPr="008615D1" w:rsidRDefault="00A0578F" w:rsidP="00A0578F">
      <w:pPr>
        <w:rPr>
          <w:rFonts w:ascii="Ericsson Hilda" w:hAnsi="Ericsson Hilda"/>
        </w:rPr>
      </w:pPr>
    </w:p>
    <w:p w14:paraId="4E8DF984" w14:textId="77777777" w:rsidR="00A0578F" w:rsidRPr="008615D1" w:rsidRDefault="00A0578F" w:rsidP="008615D1">
      <w:pPr>
        <w:pStyle w:val="Heading1"/>
      </w:pPr>
      <w:bookmarkStart w:id="0" w:name="_Toc126842821"/>
      <w:r w:rsidRPr="008615D1">
        <w:rPr>
          <w:rStyle w:val="normaltextrun"/>
        </w:rPr>
        <w:t>Beskrivning av projekt:</w:t>
      </w:r>
      <w:bookmarkEnd w:id="0"/>
      <w:r w:rsidRPr="008615D1">
        <w:rPr>
          <w:rStyle w:val="eop"/>
        </w:rPr>
        <w:t> </w:t>
      </w:r>
    </w:p>
    <w:p w14:paraId="4E8DF985" w14:textId="6AA73055" w:rsidR="00A0578F" w:rsidRPr="008615D1" w:rsidRDefault="00A0578F" w:rsidP="00A0578F">
      <w:pPr>
        <w:pStyle w:val="paragraph"/>
        <w:spacing w:before="0" w:beforeAutospacing="0" w:after="0" w:afterAutospacing="0"/>
        <w:textAlignment w:val="baseline"/>
        <w:rPr>
          <w:rFonts w:ascii="Ericsson Hilda" w:hAnsi="Ericsson Hilda" w:cs="Arial"/>
          <w:sz w:val="22"/>
          <w:szCs w:val="22"/>
        </w:rPr>
      </w:pPr>
      <w:r w:rsidRPr="008615D1">
        <w:rPr>
          <w:rStyle w:val="eop"/>
          <w:rFonts w:ascii="Ericsson Hilda" w:hAnsi="Ericsson Hilda" w:cs="Arial"/>
          <w:sz w:val="22"/>
          <w:szCs w:val="22"/>
        </w:rPr>
        <w:t xml:space="preserve">Projektet skall bestå av ett system som i realtid och </w:t>
      </w:r>
      <w:r w:rsidRPr="008615D1">
        <w:rPr>
          <w:rFonts w:ascii="Ericsson Hilda" w:hAnsi="Ericsson Hilda" w:cs="Arial"/>
          <w:sz w:val="22"/>
          <w:szCs w:val="22"/>
        </w:rPr>
        <w:t>på ett sätt som är synkroniserat med ljudet visar magnituden hos en signal inom flera separata frekvensintervall.</w:t>
      </w:r>
      <w:r w:rsidR="009128A9" w:rsidRPr="008615D1">
        <w:rPr>
          <w:rFonts w:ascii="Ericsson Hilda" w:hAnsi="Ericsson Hilda" w:cs="Arial"/>
          <w:sz w:val="22"/>
          <w:szCs w:val="22"/>
        </w:rPr>
        <w:t xml:space="preserve"> Detta illustreras med hjälp en 3x3 diodmatris</w:t>
      </w:r>
      <w:r w:rsidR="00A331FE">
        <w:rPr>
          <w:rFonts w:ascii="Ericsson Hilda" w:hAnsi="Ericsson Hilda" w:cs="Arial"/>
          <w:sz w:val="22"/>
          <w:szCs w:val="22"/>
        </w:rPr>
        <w:t>, notera att storleken på diodmatrisen kan ändras.</w:t>
      </w:r>
    </w:p>
    <w:p w14:paraId="4E8DF986" w14:textId="1BA00533" w:rsidR="00A0578F" w:rsidRPr="008615D1" w:rsidRDefault="00A331FE" w:rsidP="00A0578F">
      <w:pPr>
        <w:pStyle w:val="paragraph"/>
        <w:spacing w:before="0" w:beforeAutospacing="0" w:after="0" w:afterAutospacing="0"/>
        <w:textAlignment w:val="baseline"/>
        <w:rPr>
          <w:rFonts w:ascii="Ericsson Hilda" w:hAnsi="Ericsson Hilda" w:cs="Segoe UI"/>
          <w:sz w:val="18"/>
          <w:szCs w:val="18"/>
        </w:rPr>
      </w:pPr>
      <w:r>
        <w:rPr>
          <w:rStyle w:val="eop"/>
          <w:rFonts w:ascii="Ericsson Hilda" w:hAnsi="Ericsson Hilda"/>
        </w:rPr>
        <w:t xml:space="preserve"> </w:t>
      </w:r>
      <w:r w:rsidR="00A0578F" w:rsidRPr="008615D1">
        <w:rPr>
          <w:rStyle w:val="eop"/>
          <w:rFonts w:ascii="Ericsson Hilda" w:hAnsi="Ericsson Hilda"/>
        </w:rPr>
        <w:t> </w:t>
      </w:r>
    </w:p>
    <w:p w14:paraId="4E8DF987" w14:textId="77777777" w:rsidR="00A0578F" w:rsidRPr="00A331FE" w:rsidRDefault="00A0578F" w:rsidP="008615D1">
      <w:pPr>
        <w:pStyle w:val="Heading2"/>
        <w:rPr>
          <w:rFonts w:cs="Segoe UI"/>
          <w:sz w:val="18"/>
          <w:szCs w:val="18"/>
        </w:rPr>
      </w:pPr>
      <w:bookmarkStart w:id="1" w:name="_Toc126842822"/>
      <w:r w:rsidRPr="00A331FE">
        <w:rPr>
          <w:rStyle w:val="normaltextrun"/>
          <w:rFonts w:eastAsiaTheme="minorEastAsia"/>
          <w:sz w:val="32"/>
          <w:szCs w:val="32"/>
        </w:rPr>
        <w:t>Specifkation i ord</w:t>
      </w:r>
      <w:r w:rsidRPr="00A331FE">
        <w:rPr>
          <w:rStyle w:val="normaltextrun"/>
          <w:sz w:val="32"/>
          <w:szCs w:val="32"/>
        </w:rPr>
        <w:t>:</w:t>
      </w:r>
      <w:bookmarkEnd w:id="1"/>
      <w:r w:rsidRPr="00A331FE">
        <w:rPr>
          <w:rStyle w:val="eop"/>
          <w:sz w:val="32"/>
          <w:szCs w:val="32"/>
        </w:rPr>
        <w:t> </w:t>
      </w:r>
    </w:p>
    <w:p w14:paraId="4E8DF988" w14:textId="77777777" w:rsidR="009128A9" w:rsidRPr="008615D1" w:rsidRDefault="00A0578F" w:rsidP="00A057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Ericsson Hilda" w:eastAsiaTheme="minorEastAsia" w:hAnsi="Ericsson Hilda"/>
        </w:rPr>
      </w:pPr>
      <w:r w:rsidRPr="008615D1">
        <w:rPr>
          <w:rStyle w:val="normaltextrun"/>
          <w:rFonts w:ascii="Ericsson Hilda" w:eastAsiaTheme="minorEastAsia" w:hAnsi="Ericsson Hilda"/>
        </w:rPr>
        <w:t xml:space="preserve">Listan innehåller de funktioner som tillsammans utgör grunden för </w:t>
      </w:r>
      <w:r w:rsidR="009128A9" w:rsidRPr="008615D1">
        <w:rPr>
          <w:rStyle w:val="normaltextrun"/>
          <w:rFonts w:ascii="Ericsson Hilda" w:eastAsiaTheme="minorEastAsia" w:hAnsi="Ericsson Hilda"/>
        </w:rPr>
        <w:t>projektet</w:t>
      </w:r>
      <w:r w:rsidRPr="008615D1">
        <w:rPr>
          <w:rStyle w:val="normaltextrun"/>
          <w:rFonts w:ascii="Ericsson Hilda" w:eastAsiaTheme="minorEastAsia" w:hAnsi="Ericsson Hilda"/>
        </w:rPr>
        <w:t>.</w:t>
      </w:r>
    </w:p>
    <w:p w14:paraId="4E8DF989" w14:textId="77777777" w:rsidR="00A0578F" w:rsidRPr="00852C85" w:rsidRDefault="009128A9" w:rsidP="009128A9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Ericsson Hilda" w:hAnsi="Ericsson Hilda" w:cs="Segoe UI"/>
          <w:sz w:val="22"/>
          <w:szCs w:val="22"/>
        </w:rPr>
      </w:pPr>
      <w:r w:rsidRPr="00852C85">
        <w:rPr>
          <w:rStyle w:val="eop"/>
          <w:rFonts w:ascii="Ericsson Hilda" w:hAnsi="Ericsson Hilda"/>
          <w:sz w:val="22"/>
          <w:szCs w:val="22"/>
        </w:rPr>
        <w:t>Ta emot frekvenser inom intervall</w:t>
      </w:r>
    </w:p>
    <w:p w14:paraId="4E8DF98A" w14:textId="77777777" w:rsidR="009128A9" w:rsidRPr="00852C85" w:rsidRDefault="009128A9" w:rsidP="009128A9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Ericsson Hilda" w:hAnsi="Ericsson Hilda" w:cs="Segoe UI"/>
          <w:sz w:val="22"/>
          <w:szCs w:val="22"/>
        </w:rPr>
      </w:pPr>
      <w:r w:rsidRPr="00852C85">
        <w:rPr>
          <w:rFonts w:ascii="Ericsson Hilda" w:hAnsi="Ericsson Hilda" w:cs="Segoe UI"/>
          <w:sz w:val="22"/>
          <w:szCs w:val="22"/>
        </w:rPr>
        <w:t>Visa magnituden på signalen inom frekvensområdet med vertikala LEDs</w:t>
      </w:r>
    </w:p>
    <w:p w14:paraId="4E8DF98B" w14:textId="77777777" w:rsidR="009128A9" w:rsidRPr="00852C85" w:rsidRDefault="009128A9" w:rsidP="009128A9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Ericsson Hilda" w:hAnsi="Ericsson Hilda" w:cs="Segoe UI"/>
          <w:sz w:val="22"/>
          <w:szCs w:val="22"/>
        </w:rPr>
      </w:pPr>
      <w:r w:rsidRPr="00852C85">
        <w:rPr>
          <w:rFonts w:ascii="Ericsson Hilda" w:hAnsi="Ericsson Hilda" w:cs="Segoe UI"/>
          <w:sz w:val="22"/>
          <w:szCs w:val="22"/>
        </w:rPr>
        <w:t>Signalen skall komma från en mikrofon</w:t>
      </w:r>
    </w:p>
    <w:p w14:paraId="4E8DF98C" w14:textId="77777777" w:rsidR="00A0578F" w:rsidRPr="00852C85" w:rsidRDefault="00A0578F" w:rsidP="00A0578F">
      <w:pPr>
        <w:pStyle w:val="paragraph"/>
        <w:spacing w:before="0" w:beforeAutospacing="0" w:after="0" w:afterAutospacing="0"/>
        <w:textAlignment w:val="baseline"/>
        <w:rPr>
          <w:rStyle w:val="eop"/>
          <w:rFonts w:ascii="Ericsson Hilda" w:hAnsi="Ericsson Hilda"/>
          <w:sz w:val="22"/>
          <w:szCs w:val="22"/>
        </w:rPr>
      </w:pPr>
      <w:r w:rsidRPr="00852C85">
        <w:rPr>
          <w:rStyle w:val="eop"/>
          <w:rFonts w:ascii="Ericsson Hilda" w:hAnsi="Ericsson Hilda"/>
          <w:sz w:val="22"/>
          <w:szCs w:val="22"/>
        </w:rPr>
        <w:t> </w:t>
      </w:r>
    </w:p>
    <w:p w14:paraId="4E8DF98D" w14:textId="77777777" w:rsidR="009128A9" w:rsidRPr="008615D1" w:rsidRDefault="009128A9" w:rsidP="008615D1">
      <w:pPr>
        <w:pStyle w:val="Heading2"/>
        <w:rPr>
          <w:rFonts w:cs="Segoe UI"/>
        </w:rPr>
      </w:pPr>
      <w:r w:rsidRPr="008615D1">
        <w:rPr>
          <w:rStyle w:val="normaltextrun"/>
          <w:rFonts w:ascii="Ericsson Hilda" w:eastAsiaTheme="minorEastAsia" w:hAnsi="Ericsson Hilda"/>
        </w:rPr>
        <w:t>Teknisk specifikation</w:t>
      </w:r>
      <w:r w:rsidRPr="008615D1">
        <w:rPr>
          <w:rStyle w:val="normaltextrun"/>
          <w:rFonts w:ascii="Ericsson Hilda" w:hAnsi="Ericsson Hilda"/>
        </w:rPr>
        <w:t>:</w:t>
      </w:r>
      <w:r w:rsidRPr="008615D1">
        <w:rPr>
          <w:rStyle w:val="eop"/>
          <w:rFonts w:ascii="Ericsson Hilda" w:hAnsi="Ericsson Hilda"/>
        </w:rPr>
        <w:t> </w:t>
      </w:r>
    </w:p>
    <w:p w14:paraId="4E8DF98E" w14:textId="77777777" w:rsidR="009128A9" w:rsidRPr="00852C85" w:rsidRDefault="009128A9" w:rsidP="009128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Ericsson Hilda" w:eastAsiaTheme="minorEastAsia" w:hAnsi="Ericsson Hilda"/>
          <w:sz w:val="22"/>
          <w:szCs w:val="22"/>
        </w:rPr>
      </w:pPr>
      <w:r w:rsidRPr="00852C85">
        <w:rPr>
          <w:rStyle w:val="normaltextrun"/>
          <w:rFonts w:ascii="Ericsson Hilda" w:eastAsiaTheme="minorEastAsia" w:hAnsi="Ericsson Hilda"/>
          <w:sz w:val="22"/>
          <w:szCs w:val="22"/>
        </w:rPr>
        <w:t>Listan innehåller de funktioner som tillsammans utgör grunden för projektet.</w:t>
      </w:r>
    </w:p>
    <w:p w14:paraId="4E8DF98F" w14:textId="77777777" w:rsidR="009128A9" w:rsidRPr="00852C85" w:rsidRDefault="009128A9" w:rsidP="009128A9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Ericsson Hilda" w:hAnsi="Ericsson Hilda" w:cs="Segoe UI"/>
          <w:sz w:val="22"/>
          <w:szCs w:val="22"/>
        </w:rPr>
      </w:pPr>
      <w:r w:rsidRPr="00852C85">
        <w:rPr>
          <w:rFonts w:ascii="Ericsson Hilda" w:hAnsi="Ericsson Hilda" w:cs="Segoe UI"/>
          <w:sz w:val="22"/>
          <w:szCs w:val="22"/>
        </w:rPr>
        <w:t>Systemet skall realiseras med aktiva bandpassfilter</w:t>
      </w:r>
    </w:p>
    <w:p w14:paraId="4E8DF990" w14:textId="053CF5D3" w:rsidR="009128A9" w:rsidRDefault="009128A9" w:rsidP="009128A9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Ericsson Hilda" w:hAnsi="Ericsson Hilda" w:cs="Segoe UI"/>
          <w:sz w:val="22"/>
          <w:szCs w:val="22"/>
        </w:rPr>
      </w:pPr>
      <w:r w:rsidRPr="00852C85">
        <w:rPr>
          <w:rFonts w:ascii="Ericsson Hilda" w:hAnsi="Ericsson Hilda" w:cs="Segoe UI"/>
          <w:sz w:val="22"/>
          <w:szCs w:val="22"/>
        </w:rPr>
        <w:t xml:space="preserve">Systemet skall realiseras </w:t>
      </w:r>
      <w:r w:rsidR="006A551F">
        <w:rPr>
          <w:rFonts w:ascii="Ericsson Hilda" w:hAnsi="Ericsson Hilda" w:cs="Segoe UI"/>
          <w:sz w:val="22"/>
          <w:szCs w:val="22"/>
        </w:rPr>
        <w:t>med operationsförstärkare</w:t>
      </w:r>
    </w:p>
    <w:p w14:paraId="756B7DCC" w14:textId="276671F7" w:rsidR="006A551F" w:rsidRDefault="006A551F" w:rsidP="009128A9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Ericsson Hilda" w:hAnsi="Ericsson Hilda" w:cs="Segoe UI"/>
          <w:sz w:val="22"/>
          <w:szCs w:val="22"/>
        </w:rPr>
      </w:pPr>
      <w:r>
        <w:rPr>
          <w:rFonts w:ascii="Ericsson Hilda" w:hAnsi="Ericsson Hilda" w:cs="Segoe UI"/>
          <w:sz w:val="22"/>
          <w:szCs w:val="22"/>
        </w:rPr>
        <w:t>Systemet skall realiseraas med en mikrofon</w:t>
      </w:r>
      <w:r w:rsidR="007F0231">
        <w:rPr>
          <w:rFonts w:ascii="Ericsson Hilda" w:hAnsi="Ericsson Hilda" w:cs="Segoe UI"/>
          <w:sz w:val="22"/>
          <w:szCs w:val="22"/>
        </w:rPr>
        <w:t>, som skall ge insignalen till systemet.</w:t>
      </w:r>
    </w:p>
    <w:p w14:paraId="4E8DF992" w14:textId="2F6DD40F" w:rsidR="009128A9" w:rsidRPr="00B915EB" w:rsidRDefault="007F0231" w:rsidP="00A0578F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Ericsson Hilda" w:hAnsi="Ericsson Hilda" w:cs="Segoe UI"/>
          <w:sz w:val="22"/>
          <w:szCs w:val="22"/>
        </w:rPr>
      </w:pPr>
      <w:r>
        <w:rPr>
          <w:rFonts w:ascii="Ericsson Hilda" w:hAnsi="Ericsson Hilda" w:cs="Segoe UI"/>
          <w:sz w:val="22"/>
          <w:szCs w:val="22"/>
        </w:rPr>
        <w:t>Systemet skall reliseras med likriktare för att omvandla växelströmsspänning till likströmsspänning.</w:t>
      </w:r>
    </w:p>
    <w:p w14:paraId="4E8DF994" w14:textId="425075E2" w:rsidR="00A0578F" w:rsidRDefault="00A0578F" w:rsidP="000053D7">
      <w:pPr>
        <w:pStyle w:val="Heading2"/>
        <w:rPr>
          <w:rStyle w:val="eop"/>
          <w:b/>
          <w:bCs/>
        </w:rPr>
      </w:pPr>
      <w:bookmarkStart w:id="2" w:name="_Toc126842823"/>
      <w:r w:rsidRPr="008615D1">
        <w:rPr>
          <w:rStyle w:val="normaltextrun"/>
          <w:b/>
          <w:bCs/>
        </w:rPr>
        <w:t>Komponenter:</w:t>
      </w:r>
      <w:bookmarkEnd w:id="2"/>
      <w:r w:rsidRPr="008615D1">
        <w:rPr>
          <w:rStyle w:val="eop"/>
          <w:b/>
          <w:bCs/>
        </w:rPr>
        <w:t> </w:t>
      </w:r>
    </w:p>
    <w:p w14:paraId="485C6C57" w14:textId="5BAFB407" w:rsidR="00B915EB" w:rsidRDefault="00B915EB" w:rsidP="00B915EB">
      <w:pPr>
        <w:pStyle w:val="ListParagraph"/>
        <w:numPr>
          <w:ilvl w:val="0"/>
          <w:numId w:val="27"/>
        </w:numPr>
      </w:pPr>
      <w:r>
        <w:t>Resistorrer</w:t>
      </w:r>
    </w:p>
    <w:p w14:paraId="0101B952" w14:textId="28BF0FE4" w:rsidR="00B915EB" w:rsidRDefault="00B915EB" w:rsidP="00B915EB">
      <w:pPr>
        <w:pStyle w:val="ListParagraph"/>
        <w:numPr>
          <w:ilvl w:val="0"/>
          <w:numId w:val="27"/>
        </w:numPr>
      </w:pPr>
      <w:r>
        <w:t>Kondensator</w:t>
      </w:r>
    </w:p>
    <w:p w14:paraId="2E0C04CB" w14:textId="506CAA25" w:rsidR="00B915EB" w:rsidRDefault="008429CE" w:rsidP="00B915EB">
      <w:pPr>
        <w:pStyle w:val="ListParagraph"/>
        <w:numPr>
          <w:ilvl w:val="0"/>
          <w:numId w:val="27"/>
        </w:numPr>
      </w:pPr>
      <w:r>
        <w:t>Zenerdioder</w:t>
      </w:r>
    </w:p>
    <w:p w14:paraId="5FA651B1" w14:textId="6A9AD05E" w:rsidR="008429CE" w:rsidRDefault="008429CE" w:rsidP="00B915EB">
      <w:pPr>
        <w:pStyle w:val="ListParagraph"/>
        <w:numPr>
          <w:ilvl w:val="0"/>
          <w:numId w:val="27"/>
        </w:numPr>
      </w:pPr>
      <w:r>
        <w:t>Operationsförstärkare</w:t>
      </w:r>
    </w:p>
    <w:p w14:paraId="236A74E2" w14:textId="0446CAE9" w:rsidR="008429CE" w:rsidRDefault="008429CE" w:rsidP="00B915EB">
      <w:pPr>
        <w:pStyle w:val="ListParagraph"/>
        <w:numPr>
          <w:ilvl w:val="0"/>
          <w:numId w:val="27"/>
        </w:numPr>
      </w:pPr>
      <w:r>
        <w:t>Likriktare</w:t>
      </w:r>
    </w:p>
    <w:p w14:paraId="63B05E1A" w14:textId="25F0B63F" w:rsidR="008429CE" w:rsidRPr="00B915EB" w:rsidRDefault="008429CE" w:rsidP="00B915EB">
      <w:pPr>
        <w:pStyle w:val="ListParagraph"/>
        <w:numPr>
          <w:ilvl w:val="0"/>
          <w:numId w:val="27"/>
        </w:numPr>
      </w:pPr>
      <w:r>
        <w:t>Mikrofon</w:t>
      </w:r>
    </w:p>
    <w:p w14:paraId="4E8DF999" w14:textId="77777777" w:rsidR="000053D7" w:rsidRDefault="000053D7" w:rsidP="00A0578F">
      <w:pPr>
        <w:rPr>
          <w:rFonts w:ascii="Ericsson Hilda" w:hAnsi="Ericsson Hilda"/>
        </w:rPr>
      </w:pPr>
    </w:p>
    <w:p w14:paraId="373BDEB0" w14:textId="77777777" w:rsidR="00FC1A93" w:rsidRDefault="00FC1A93">
      <w:pPr>
        <w:rPr>
          <w:rFonts w:asciiTheme="majorHAnsi" w:eastAsiaTheme="majorEastAsia" w:hAnsiTheme="majorHAnsi" w:cstheme="majorBidi"/>
          <w:b/>
          <w:bCs/>
          <w:color w:val="0061B3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5746ADF6" w14:textId="136C27B4" w:rsidR="003C2049" w:rsidRDefault="004A71E3" w:rsidP="003C1F86">
      <w:pPr>
        <w:pStyle w:val="Heading2"/>
        <w:rPr>
          <w:b/>
          <w:bCs/>
        </w:rPr>
      </w:pPr>
      <w:r>
        <w:rPr>
          <w:b/>
          <w:bCs/>
        </w:rPr>
        <w:lastRenderedPageBreak/>
        <w:t>Blockschema</w:t>
      </w:r>
    </w:p>
    <w:p w14:paraId="59020A14" w14:textId="5589A151" w:rsidR="0011204F" w:rsidRDefault="00B14263" w:rsidP="00B14263">
      <w:pPr>
        <w:pStyle w:val="Heading3"/>
      </w:pPr>
      <w:r>
        <w:t>Överblickligt schema</w:t>
      </w:r>
    </w:p>
    <w:p w14:paraId="0BED5CA8" w14:textId="54A2B1F3" w:rsidR="00FC1A93" w:rsidRPr="00FC1A93" w:rsidRDefault="00FC1A93" w:rsidP="00FC1A93">
      <w:r>
        <w:rPr>
          <w:noProof/>
        </w:rPr>
        <w:drawing>
          <wp:inline distT="0" distB="0" distL="0" distR="0" wp14:anchorId="0091A49A" wp14:editId="50BC956B">
            <wp:extent cx="3709604" cy="3173119"/>
            <wp:effectExtent l="0" t="0" r="5715" b="825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934" cy="318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3020" w14:textId="23E1C094" w:rsidR="00B14263" w:rsidRDefault="00B14263" w:rsidP="00B14263">
      <w:pPr>
        <w:pStyle w:val="Heading3"/>
      </w:pPr>
      <w:r>
        <w:t>Detaljschema</w:t>
      </w:r>
    </w:p>
    <w:p w14:paraId="0606BDFE" w14:textId="1FC435EF" w:rsidR="00B14263" w:rsidRPr="00B14263" w:rsidRDefault="00B14263" w:rsidP="00B14263">
      <w:r>
        <w:rPr>
          <w:noProof/>
        </w:rPr>
        <w:drawing>
          <wp:inline distT="0" distB="0" distL="0" distR="0" wp14:anchorId="330B6B7C" wp14:editId="35791D21">
            <wp:extent cx="2183317" cy="4238309"/>
            <wp:effectExtent l="0" t="0" r="762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867" cy="425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3150" w14:textId="0BDDD8ED" w:rsidR="00DF79A3" w:rsidRDefault="00DF79A3">
      <w:r>
        <w:br w:type="page"/>
      </w:r>
    </w:p>
    <w:p w14:paraId="5D3579EE" w14:textId="73D01A58" w:rsidR="00F04A79" w:rsidRDefault="00F04A79" w:rsidP="00F04A79">
      <w:pPr>
        <w:pStyle w:val="Heading2"/>
        <w:rPr>
          <w:b/>
          <w:bCs/>
        </w:rPr>
      </w:pPr>
      <w:r w:rsidRPr="00F04A79">
        <w:rPr>
          <w:b/>
          <w:bCs/>
        </w:rPr>
        <w:lastRenderedPageBreak/>
        <w:t>Testplan</w:t>
      </w:r>
    </w:p>
    <w:p w14:paraId="074A38E2" w14:textId="01E0104C" w:rsidR="00F04A79" w:rsidRDefault="00F04A79" w:rsidP="00F04A79">
      <w:r>
        <w:t>En testplan för en analog ljudutjämnare skulle omfatta följande steg:</w:t>
      </w:r>
    </w:p>
    <w:p w14:paraId="4574DC64" w14:textId="77777777" w:rsidR="00F04A79" w:rsidRDefault="00F04A79" w:rsidP="00DF79A3">
      <w:pPr>
        <w:pStyle w:val="Heading3"/>
      </w:pPr>
      <w:r>
        <w:t>Inställning av utrustning:</w:t>
      </w:r>
    </w:p>
    <w:p w14:paraId="2F37BB33" w14:textId="77777777" w:rsidR="00F04A79" w:rsidRDefault="00F04A79" w:rsidP="00F04A79">
      <w:r>
        <w:t>Se till att all nödvändig utrustning, inklusive ljudutjämnaren, ljudkällan, förstärkaren och testutrustning som oscilloskop, multimeter och ljudnivåmätare, är korrekt ansluten och konfigurerad.</w:t>
      </w:r>
    </w:p>
    <w:p w14:paraId="08156953" w14:textId="77777777" w:rsidR="00F04A79" w:rsidRDefault="00F04A79" w:rsidP="00DF79A3">
      <w:pPr>
        <w:pStyle w:val="Heading3"/>
      </w:pPr>
      <w:r>
        <w:t>Kontroll före testning:</w:t>
      </w:r>
    </w:p>
    <w:p w14:paraId="387647CE" w14:textId="77777777" w:rsidR="00F04A79" w:rsidRDefault="00F04A79" w:rsidP="00F04A79">
      <w:r>
        <w:t>Gör en visuell inspektion av utjämningskretsen och kontrollera om det finns några skadade komponenter eller ledningsfel.</w:t>
      </w:r>
    </w:p>
    <w:p w14:paraId="2CAD7B96" w14:textId="77777777" w:rsidR="00F04A79" w:rsidRDefault="00F04A79" w:rsidP="00F04A79">
      <w:r>
        <w:t>Kontrollera att alla lysdioder på spänningsmätaren fungerar korrekt.</w:t>
      </w:r>
    </w:p>
    <w:p w14:paraId="166AE37D" w14:textId="77777777" w:rsidR="00F04A79" w:rsidRDefault="00F04A79" w:rsidP="00F04A79">
      <w:r>
        <w:t>Kontrollera att förstärkaren är inställd på sin lägsta förstärkningsinställning.</w:t>
      </w:r>
    </w:p>
    <w:p w14:paraId="1DA5FC84" w14:textId="77777777" w:rsidR="00F04A79" w:rsidRDefault="00F04A79" w:rsidP="0065425F">
      <w:pPr>
        <w:pStyle w:val="Heading3"/>
      </w:pPr>
      <w:r>
        <w:t>Kontroll av ingångssignalnivån:</w:t>
      </w:r>
    </w:p>
    <w:p w14:paraId="03D52016" w14:textId="77777777" w:rsidR="00F04A79" w:rsidRDefault="00F04A79" w:rsidP="00F04A79">
      <w:r>
        <w:t>Applicera en känd ljudsignal på ingången till equalizern och mät signalnivån med ljudnivåmätaren.</w:t>
      </w:r>
    </w:p>
    <w:p w14:paraId="223C8E16" w14:textId="77777777" w:rsidR="00F04A79" w:rsidRDefault="00F04A79" w:rsidP="00F04A79">
      <w:r>
        <w:t>Justera förstärkarens förstärkningsinställning för att se till att signalnivån faller inom det rekommenderade intervallet för equalizern.</w:t>
      </w:r>
    </w:p>
    <w:p w14:paraId="0823AE46" w14:textId="77777777" w:rsidR="00F04A79" w:rsidRDefault="00F04A79" w:rsidP="00DF79A3">
      <w:pPr>
        <w:pStyle w:val="Heading3"/>
      </w:pPr>
      <w:r>
        <w:t>Test av frekvensrespons:</w:t>
      </w:r>
    </w:p>
    <w:p w14:paraId="5BE16375" w14:textId="77777777" w:rsidR="00F04A79" w:rsidRDefault="00F04A79" w:rsidP="00F04A79">
      <w:r>
        <w:t>Applicera en svepfrekvens-ljudsignal på ingången till equalizern och mät utgångssignalnivån vid varje frekvensband med hjälp av oscilloskopet och multimeteret.</w:t>
      </w:r>
    </w:p>
    <w:p w14:paraId="70B169E6" w14:textId="77777777" w:rsidR="00F04A79" w:rsidRDefault="00F04A79" w:rsidP="00F04A79">
      <w:r>
        <w:t>Jämför de uppmätta utgångsnivåerna med de förväntade nivåerna och kontrollera om det finns några avvikelser.</w:t>
      </w:r>
    </w:p>
    <w:p w14:paraId="61389A0F" w14:textId="77777777" w:rsidR="00F04A79" w:rsidRDefault="00F04A79" w:rsidP="00DF79A3">
      <w:pPr>
        <w:pStyle w:val="Heading3"/>
      </w:pPr>
      <w:r>
        <w:t>Distortionstest:</w:t>
      </w:r>
    </w:p>
    <w:p w14:paraId="537B14E1" w14:textId="77777777" w:rsidR="00F04A79" w:rsidRDefault="00F04A79" w:rsidP="00F04A79">
      <w:r>
        <w:t>Applicera en högnivå-ljudsignal på ingången till equalizern och mät distorsionsnivån vid varje frekvensband.</w:t>
      </w:r>
    </w:p>
    <w:p w14:paraId="33DCD701" w14:textId="77777777" w:rsidR="00F04A79" w:rsidRDefault="00F04A79" w:rsidP="00F04A79">
      <w:r>
        <w:t>Jämför de uppmätta distorsionsnivåerna med de godtagbara nivåerna för equalizern och kontrollera om det finns några avvikelser.</w:t>
      </w:r>
    </w:p>
    <w:p w14:paraId="3A30FDFB" w14:textId="77777777" w:rsidR="00F04A79" w:rsidRDefault="00F04A79" w:rsidP="00DF79A3">
      <w:pPr>
        <w:pStyle w:val="Heading3"/>
      </w:pPr>
      <w:r>
        <w:t>Test av bullernivå:</w:t>
      </w:r>
    </w:p>
    <w:p w14:paraId="048C5E01" w14:textId="77777777" w:rsidR="00F04A79" w:rsidRDefault="00F04A79" w:rsidP="00F04A79">
      <w:r>
        <w:t>Applicera en lågnivå-ljudsignal på ingången till equalizern och mät brusnivån vid varje frekvensband.</w:t>
      </w:r>
    </w:p>
    <w:p w14:paraId="17FEFB59" w14:textId="77777777" w:rsidR="00F04A79" w:rsidRDefault="00F04A79" w:rsidP="00F04A79">
      <w:r>
        <w:t>Jämför de uppmätta brusnivåerna med de godtagbara nivåerna för equalizern och kontrollera om det finns några avvikelser.</w:t>
      </w:r>
    </w:p>
    <w:p w14:paraId="2BFD348A" w14:textId="77777777" w:rsidR="00F04A79" w:rsidRDefault="00F04A79" w:rsidP="00A101B8">
      <w:pPr>
        <w:pStyle w:val="Heading3"/>
      </w:pPr>
      <w:r>
        <w:t>Funktionstest:</w:t>
      </w:r>
    </w:p>
    <w:p w14:paraId="2BD5563F" w14:textId="77777777" w:rsidR="00F04A79" w:rsidRDefault="00F04A79" w:rsidP="00F04A79">
      <w:r>
        <w:t>Applicera en mängd olika ljudsignaler på equalizerens ingång och observera spänningsmätaren för att säkerställa att LED-displayerna fungerar korrekt.</w:t>
      </w:r>
    </w:p>
    <w:p w14:paraId="325A66A2" w14:textId="77777777" w:rsidR="00F04A79" w:rsidRDefault="00F04A79" w:rsidP="00F04A79">
      <w:r>
        <w:t>Justera equalizerens reglage för att se till att de fungerar korrekt och ger önskat frekvensomfång.</w:t>
      </w:r>
    </w:p>
    <w:p w14:paraId="51203416" w14:textId="55B673DC" w:rsidR="00F04A79" w:rsidRPr="00A101B8" w:rsidRDefault="00F04A79" w:rsidP="00A101B8">
      <w:pPr>
        <w:pStyle w:val="Heading3"/>
      </w:pPr>
      <w:r w:rsidRPr="00A101B8">
        <w:t>Slutlig kontroll:</w:t>
      </w:r>
    </w:p>
    <w:p w14:paraId="5C5C272F" w14:textId="60F16AF4" w:rsidR="00F04A79" w:rsidRPr="00F04A79" w:rsidRDefault="00F04A79" w:rsidP="00F04A79">
      <w:r>
        <w:t>Upprepa alla ovanstående tester för att säkerställa att equalizern fungerar korrekt och konsekvent.</w:t>
      </w:r>
    </w:p>
    <w:sectPr w:rsidR="00F04A79" w:rsidRPr="00F04A79" w:rsidSect="00A05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67F3D" w14:textId="77777777" w:rsidR="00334712" w:rsidRDefault="00334712" w:rsidP="00A0578F">
      <w:pPr>
        <w:spacing w:after="0" w:line="240" w:lineRule="auto"/>
      </w:pPr>
      <w:r>
        <w:separator/>
      </w:r>
    </w:p>
  </w:endnote>
  <w:endnote w:type="continuationSeparator" w:id="0">
    <w:p w14:paraId="0731937A" w14:textId="77777777" w:rsidR="00334712" w:rsidRDefault="00334712" w:rsidP="00A0578F">
      <w:pPr>
        <w:spacing w:after="0" w:line="240" w:lineRule="auto"/>
      </w:pPr>
      <w:r>
        <w:continuationSeparator/>
      </w:r>
    </w:p>
  </w:endnote>
  <w:endnote w:type="continuationNotice" w:id="1">
    <w:p w14:paraId="7BF0F477" w14:textId="77777777" w:rsidR="00334712" w:rsidRDefault="003347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icsson Hilda Light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6CD3" w14:textId="77777777" w:rsidR="00334712" w:rsidRDefault="00334712" w:rsidP="00A0578F">
      <w:pPr>
        <w:spacing w:after="0" w:line="240" w:lineRule="auto"/>
      </w:pPr>
      <w:r>
        <w:separator/>
      </w:r>
    </w:p>
  </w:footnote>
  <w:footnote w:type="continuationSeparator" w:id="0">
    <w:p w14:paraId="0791A76E" w14:textId="77777777" w:rsidR="00334712" w:rsidRDefault="00334712" w:rsidP="00A0578F">
      <w:pPr>
        <w:spacing w:after="0" w:line="240" w:lineRule="auto"/>
      </w:pPr>
      <w:r>
        <w:continuationSeparator/>
      </w:r>
    </w:p>
  </w:footnote>
  <w:footnote w:type="continuationNotice" w:id="1">
    <w:p w14:paraId="5B6FF6D5" w14:textId="77777777" w:rsidR="00334712" w:rsidRDefault="0033471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20E"/>
    <w:multiLevelType w:val="hybridMultilevel"/>
    <w:tmpl w:val="0FE4EFE6"/>
    <w:lvl w:ilvl="0" w:tplc="47FCEA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FC3"/>
    <w:multiLevelType w:val="multilevel"/>
    <w:tmpl w:val="42865A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83FFD"/>
    <w:multiLevelType w:val="multilevel"/>
    <w:tmpl w:val="08B6AB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5689C"/>
    <w:multiLevelType w:val="multilevel"/>
    <w:tmpl w:val="D8E0BD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002EF"/>
    <w:multiLevelType w:val="multilevel"/>
    <w:tmpl w:val="6798CA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0641D"/>
    <w:multiLevelType w:val="multilevel"/>
    <w:tmpl w:val="15DE6E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365CC"/>
    <w:multiLevelType w:val="multilevel"/>
    <w:tmpl w:val="0D3885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F5AF0"/>
    <w:multiLevelType w:val="multilevel"/>
    <w:tmpl w:val="E0B4DC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AF1922"/>
    <w:multiLevelType w:val="multilevel"/>
    <w:tmpl w:val="C0BA5B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7A5408"/>
    <w:multiLevelType w:val="multilevel"/>
    <w:tmpl w:val="DB98E0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E627FF"/>
    <w:multiLevelType w:val="multilevel"/>
    <w:tmpl w:val="18E8BF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23EC3"/>
    <w:multiLevelType w:val="hybridMultilevel"/>
    <w:tmpl w:val="4B9E5F06"/>
    <w:lvl w:ilvl="0" w:tplc="55D44200">
      <w:numFmt w:val="bullet"/>
      <w:lvlText w:val="-"/>
      <w:lvlJc w:val="left"/>
      <w:pPr>
        <w:ind w:left="720" w:hanging="360"/>
      </w:pPr>
      <w:rPr>
        <w:rFonts w:ascii="Ericsson Hilda" w:eastAsiaTheme="minorHAnsi" w:hAnsi="Ericsson Hild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C01A0"/>
    <w:multiLevelType w:val="multilevel"/>
    <w:tmpl w:val="1B70DA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BA7AF9"/>
    <w:multiLevelType w:val="multilevel"/>
    <w:tmpl w:val="E7483B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E05117"/>
    <w:multiLevelType w:val="hybridMultilevel"/>
    <w:tmpl w:val="0FE4EFE6"/>
    <w:lvl w:ilvl="0" w:tplc="47FCEA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01216"/>
    <w:multiLevelType w:val="multilevel"/>
    <w:tmpl w:val="32BCDB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1376EC"/>
    <w:multiLevelType w:val="multilevel"/>
    <w:tmpl w:val="04C6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EF07F8"/>
    <w:multiLevelType w:val="multilevel"/>
    <w:tmpl w:val="A7E2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354439"/>
    <w:multiLevelType w:val="multilevel"/>
    <w:tmpl w:val="0E3202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765D3D"/>
    <w:multiLevelType w:val="multilevel"/>
    <w:tmpl w:val="5CA0D8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231DC"/>
    <w:multiLevelType w:val="multilevel"/>
    <w:tmpl w:val="27707D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03540D"/>
    <w:multiLevelType w:val="multilevel"/>
    <w:tmpl w:val="889C2A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B41DE8"/>
    <w:multiLevelType w:val="multilevel"/>
    <w:tmpl w:val="F3C676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9C603A"/>
    <w:multiLevelType w:val="multilevel"/>
    <w:tmpl w:val="D5468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A04A73"/>
    <w:multiLevelType w:val="multilevel"/>
    <w:tmpl w:val="CBF2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8D728C"/>
    <w:multiLevelType w:val="multilevel"/>
    <w:tmpl w:val="62C0EF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A138A5"/>
    <w:multiLevelType w:val="multilevel"/>
    <w:tmpl w:val="968E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0263062">
    <w:abstractNumId w:val="24"/>
  </w:num>
  <w:num w:numId="2" w16cid:durableId="704720353">
    <w:abstractNumId w:val="23"/>
  </w:num>
  <w:num w:numId="3" w16cid:durableId="1221594048">
    <w:abstractNumId w:val="4"/>
  </w:num>
  <w:num w:numId="4" w16cid:durableId="1790007360">
    <w:abstractNumId w:val="13"/>
  </w:num>
  <w:num w:numId="5" w16cid:durableId="966859696">
    <w:abstractNumId w:val="19"/>
  </w:num>
  <w:num w:numId="6" w16cid:durableId="1809324981">
    <w:abstractNumId w:val="12"/>
  </w:num>
  <w:num w:numId="7" w16cid:durableId="1374574247">
    <w:abstractNumId w:val="15"/>
  </w:num>
  <w:num w:numId="8" w16cid:durableId="791048421">
    <w:abstractNumId w:val="2"/>
  </w:num>
  <w:num w:numId="9" w16cid:durableId="805439813">
    <w:abstractNumId w:val="1"/>
  </w:num>
  <w:num w:numId="10" w16cid:durableId="789010796">
    <w:abstractNumId w:val="6"/>
  </w:num>
  <w:num w:numId="11" w16cid:durableId="5255994">
    <w:abstractNumId w:val="10"/>
  </w:num>
  <w:num w:numId="12" w16cid:durableId="297614245">
    <w:abstractNumId w:val="16"/>
  </w:num>
  <w:num w:numId="13" w16cid:durableId="2007710239">
    <w:abstractNumId w:val="5"/>
  </w:num>
  <w:num w:numId="14" w16cid:durableId="622883004">
    <w:abstractNumId w:val="7"/>
  </w:num>
  <w:num w:numId="15" w16cid:durableId="486828250">
    <w:abstractNumId w:val="25"/>
  </w:num>
  <w:num w:numId="16" w16cid:durableId="892886757">
    <w:abstractNumId w:val="20"/>
  </w:num>
  <w:num w:numId="17" w16cid:durableId="789544036">
    <w:abstractNumId w:val="3"/>
  </w:num>
  <w:num w:numId="18" w16cid:durableId="1036083784">
    <w:abstractNumId w:val="8"/>
  </w:num>
  <w:num w:numId="19" w16cid:durableId="1600675316">
    <w:abstractNumId w:val="9"/>
  </w:num>
  <w:num w:numId="20" w16cid:durableId="920873405">
    <w:abstractNumId w:val="21"/>
  </w:num>
  <w:num w:numId="21" w16cid:durableId="1416242223">
    <w:abstractNumId w:val="18"/>
  </w:num>
  <w:num w:numId="22" w16cid:durableId="177041757">
    <w:abstractNumId w:val="22"/>
  </w:num>
  <w:num w:numId="23" w16cid:durableId="2096242320">
    <w:abstractNumId w:val="26"/>
  </w:num>
  <w:num w:numId="24" w16cid:durableId="359556035">
    <w:abstractNumId w:val="17"/>
  </w:num>
  <w:num w:numId="25" w16cid:durableId="679625742">
    <w:abstractNumId w:val="0"/>
  </w:num>
  <w:num w:numId="26" w16cid:durableId="2130931923">
    <w:abstractNumId w:val="14"/>
  </w:num>
  <w:num w:numId="27" w16cid:durableId="1536884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8F"/>
    <w:rsid w:val="000053D7"/>
    <w:rsid w:val="000D5E12"/>
    <w:rsid w:val="0011204F"/>
    <w:rsid w:val="00126005"/>
    <w:rsid w:val="001F3474"/>
    <w:rsid w:val="00252F15"/>
    <w:rsid w:val="002A6089"/>
    <w:rsid w:val="002E3523"/>
    <w:rsid w:val="00334712"/>
    <w:rsid w:val="00372337"/>
    <w:rsid w:val="003C1F86"/>
    <w:rsid w:val="003C2049"/>
    <w:rsid w:val="003F34A1"/>
    <w:rsid w:val="004253E8"/>
    <w:rsid w:val="004577BD"/>
    <w:rsid w:val="004A71E3"/>
    <w:rsid w:val="0059245E"/>
    <w:rsid w:val="00596378"/>
    <w:rsid w:val="00634835"/>
    <w:rsid w:val="0065425F"/>
    <w:rsid w:val="006A551F"/>
    <w:rsid w:val="006E64F3"/>
    <w:rsid w:val="00773183"/>
    <w:rsid w:val="007E60BD"/>
    <w:rsid w:val="007F0231"/>
    <w:rsid w:val="008429CE"/>
    <w:rsid w:val="00852C85"/>
    <w:rsid w:val="008615D1"/>
    <w:rsid w:val="009128A9"/>
    <w:rsid w:val="00914CE8"/>
    <w:rsid w:val="00926BAA"/>
    <w:rsid w:val="00A0578F"/>
    <w:rsid w:val="00A06848"/>
    <w:rsid w:val="00A101B8"/>
    <w:rsid w:val="00A1130D"/>
    <w:rsid w:val="00A331FE"/>
    <w:rsid w:val="00A3570A"/>
    <w:rsid w:val="00AE205C"/>
    <w:rsid w:val="00B11DE4"/>
    <w:rsid w:val="00B14263"/>
    <w:rsid w:val="00B26571"/>
    <w:rsid w:val="00B81DFA"/>
    <w:rsid w:val="00B82A62"/>
    <w:rsid w:val="00B915EB"/>
    <w:rsid w:val="00C65B38"/>
    <w:rsid w:val="00D81DFA"/>
    <w:rsid w:val="00DF79A3"/>
    <w:rsid w:val="00E76C10"/>
    <w:rsid w:val="00E930C7"/>
    <w:rsid w:val="00E938A2"/>
    <w:rsid w:val="00F00CA4"/>
    <w:rsid w:val="00F04A79"/>
    <w:rsid w:val="00F0613C"/>
    <w:rsid w:val="00FC1A93"/>
    <w:rsid w:val="2CB9D8E9"/>
    <w:rsid w:val="4279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8DF96F"/>
  <w15:chartTrackingRefBased/>
  <w15:docId w15:val="{B936D389-58C0-4E70-A3E6-B21D3A27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61B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61B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077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7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78F"/>
    <w:pPr>
      <w:numPr>
        <w:ilvl w:val="1"/>
      </w:numPr>
    </w:pPr>
    <w:rPr>
      <w:rFonts w:eastAsiaTheme="minorEastAsia"/>
      <w:color w:val="696969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578F"/>
    <w:rPr>
      <w:rFonts w:eastAsiaTheme="minorEastAsia"/>
      <w:color w:val="696969" w:themeColor="text1" w:themeTint="A5"/>
      <w:spacing w:val="15"/>
    </w:rPr>
  </w:style>
  <w:style w:type="paragraph" w:customStyle="1" w:styleId="paragraph">
    <w:name w:val="paragraph"/>
    <w:basedOn w:val="Normal"/>
    <w:rsid w:val="00A05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normaltextrun">
    <w:name w:val="normaltextrun"/>
    <w:basedOn w:val="DefaultParagraphFont"/>
    <w:rsid w:val="00A0578F"/>
  </w:style>
  <w:style w:type="character" w:customStyle="1" w:styleId="eop">
    <w:name w:val="eop"/>
    <w:basedOn w:val="DefaultParagraphFont"/>
    <w:rsid w:val="00A0578F"/>
  </w:style>
  <w:style w:type="character" w:customStyle="1" w:styleId="scxw128239483">
    <w:name w:val="scxw128239483"/>
    <w:basedOn w:val="DefaultParagraphFont"/>
    <w:rsid w:val="00A0578F"/>
  </w:style>
  <w:style w:type="character" w:customStyle="1" w:styleId="Heading1Char">
    <w:name w:val="Heading 1 Char"/>
    <w:basedOn w:val="DefaultParagraphFont"/>
    <w:link w:val="Heading1"/>
    <w:uiPriority w:val="9"/>
    <w:rsid w:val="00A0578F"/>
    <w:rPr>
      <w:rFonts w:asciiTheme="majorHAnsi" w:eastAsiaTheme="majorEastAsia" w:hAnsiTheme="majorHAnsi" w:cstheme="majorBidi"/>
      <w:color w:val="0061B3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578F"/>
    <w:rPr>
      <w:rFonts w:asciiTheme="majorHAnsi" w:eastAsiaTheme="majorEastAsia" w:hAnsiTheme="majorHAnsi" w:cstheme="majorBidi"/>
      <w:color w:val="0061B3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57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57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7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78F"/>
    <w:rPr>
      <w:color w:val="0082F0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72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7BD"/>
  </w:style>
  <w:style w:type="paragraph" w:styleId="Footer">
    <w:name w:val="footer"/>
    <w:basedOn w:val="Normal"/>
    <w:link w:val="FooterChar"/>
    <w:uiPriority w:val="99"/>
    <w:semiHidden/>
    <w:unhideWhenUsed/>
    <w:rsid w:val="00372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7BD"/>
  </w:style>
  <w:style w:type="character" w:customStyle="1" w:styleId="Heading3Char">
    <w:name w:val="Heading 3 Char"/>
    <w:basedOn w:val="DefaultParagraphFont"/>
    <w:link w:val="Heading3"/>
    <w:uiPriority w:val="9"/>
    <w:rsid w:val="00DF79A3"/>
    <w:rPr>
      <w:rFonts w:asciiTheme="majorHAnsi" w:eastAsiaTheme="majorEastAsia" w:hAnsiTheme="majorHAnsi" w:cstheme="majorBidi"/>
      <w:color w:val="004077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91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Ericsson">
  <a:themeElements>
    <a:clrScheme name="Ericsson">
      <a:dk1>
        <a:srgbClr val="181818"/>
      </a:dk1>
      <a:lt1>
        <a:srgbClr val="FFFFFF"/>
      </a:lt1>
      <a:dk2>
        <a:srgbClr val="181818"/>
      </a:dk2>
      <a:lt2>
        <a:srgbClr val="E0E0E0"/>
      </a:lt2>
      <a:accent1>
        <a:srgbClr val="0082F0"/>
      </a:accent1>
      <a:accent2>
        <a:srgbClr val="0FC373"/>
      </a:accent2>
      <a:accent3>
        <a:srgbClr val="AF78D2"/>
      </a:accent3>
      <a:accent4>
        <a:srgbClr val="FAD22D"/>
      </a:accent4>
      <a:accent5>
        <a:srgbClr val="FF8C0A"/>
      </a:accent5>
      <a:accent6>
        <a:srgbClr val="FF3232"/>
      </a:accent6>
      <a:hlink>
        <a:srgbClr val="0082F0"/>
      </a:hlink>
      <a:folHlink>
        <a:srgbClr val="040969"/>
      </a:folHlink>
    </a:clrScheme>
    <a:fontScheme name="Ericsson">
      <a:majorFont>
        <a:latin typeface="Ericsson Hilda Light"/>
        <a:ea typeface=""/>
        <a:cs typeface=""/>
      </a:majorFont>
      <a:minorFont>
        <a:latin typeface="Ericsson Hild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 w="12700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72000" tIns="36000" rIns="73152" bIns="36576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spcBef>
            <a:spcPts val="800"/>
          </a:spcBef>
          <a:buFont typeface="Ericsson Hilda" panose="00000500000000000000" pitchFamily="2" charset="0"/>
          <a:buChar char="●"/>
          <a:defRPr dirty="0" err="1" smtClean="0">
            <a:solidFill>
              <a:schemeClr val="bg1"/>
            </a:solidFill>
          </a:defRPr>
        </a:defPPr>
      </a:lstStyle>
    </a:spDef>
    <a:lnDef>
      <a:spPr bwMode="auto">
        <a:solidFill>
          <a:schemeClr val="accent1"/>
        </a:solidFill>
        <a:ln w="12700" cap="flat" cmpd="sng" algn="ctr">
          <a:solidFill>
            <a:schemeClr val="tx1"/>
          </a:solidFill>
          <a:prstDash val="solid"/>
          <a:round/>
          <a:headEnd type="none" w="med" len="med"/>
          <a:tailEnd type="none"/>
        </a:ln>
        <a:effectLst/>
      </a:spPr>
      <a:bodyPr/>
      <a:lstStyle/>
    </a:lnDef>
    <a:txDef>
      <a:spPr/>
      <a:bodyPr vert="horz" wrap="square" lIns="72000" tIns="36000" rIns="72000" bIns="36000" rtlCol="0" anchor="t">
        <a:noAutofit/>
      </a:bodyPr>
      <a:lstStyle>
        <a:defPPr marL="180000" marR="0" indent="-180000" algn="l" defTabSz="914400" rtl="0" eaLnBrk="1" fontAlgn="base" latinLnBrk="0" hangingPunct="1">
          <a:lnSpc>
            <a:spcPct val="100000"/>
          </a:lnSpc>
          <a:spcBef>
            <a:spcPts val="800"/>
          </a:spcBef>
          <a:spcAft>
            <a:spcPct val="0"/>
          </a:spcAft>
          <a:buClrTx/>
          <a:buSzTx/>
          <a:buFont typeface="Ericsson Hilda" panose="00000500000000000000" pitchFamily="2" charset="0"/>
          <a:buChar char="●"/>
          <a:tabLst/>
          <a:defRPr kumimoji="0" sz="2000" b="0" i="0" u="none" strike="noStrike" kern="1000" cap="none" spc="-30" normalizeH="0" baseline="0" noProof="0" dirty="0" err="1" smtClean="0">
            <a:ln>
              <a:noFill/>
            </a:ln>
            <a:solidFill>
              <a:srgbClr val="181818"/>
            </a:solidFill>
            <a:effectLst/>
            <a:uLnTx/>
            <a:uFillTx/>
            <a:latin typeface="Ericsson Hilda"/>
            <a:ea typeface="+mn-ea"/>
            <a:cs typeface="+mn-cs"/>
          </a:defRPr>
        </a:defPPr>
      </a:lstStyle>
    </a:txDef>
  </a:objectDefaults>
  <a:extraClrSchemeLst>
    <a:extraClrScheme>
      <a:clrScheme name="Landscape2009 1">
        <a:dk1>
          <a:srgbClr val="58585A"/>
        </a:dk1>
        <a:lt1>
          <a:srgbClr val="FFFFFF"/>
        </a:lt1>
        <a:dk2>
          <a:srgbClr val="00285E"/>
        </a:dk2>
        <a:lt2>
          <a:srgbClr val="B1B3B4"/>
        </a:lt2>
        <a:accent1>
          <a:srgbClr val="89BA17"/>
        </a:accent1>
        <a:accent2>
          <a:srgbClr val="F08A00"/>
        </a:accent2>
        <a:accent3>
          <a:srgbClr val="FFFFFF"/>
        </a:accent3>
        <a:accent4>
          <a:srgbClr val="4A4A4C"/>
        </a:accent4>
        <a:accent5>
          <a:srgbClr val="C4D9AB"/>
        </a:accent5>
        <a:accent6>
          <a:srgbClr val="D97D00"/>
        </a:accent6>
        <a:hlink>
          <a:srgbClr val="00A9D4"/>
        </a:hlink>
        <a:folHlink>
          <a:srgbClr val="00625F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Ericsson" id="{7BAF9048-EF60-405E-B968-46622B5938FE}" vid="{B244A9FA-6CA2-498A-A735-99A88E96F21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3AE4D-614C-44C7-B59D-ED32446B1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Links>
    <vt:vector size="18" baseType="variant"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_Toc126842823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_Toc126842822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_Toc126842821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Kebba Jeng</dc:creator>
  <cp:keywords/>
  <dc:description/>
  <cp:lastModifiedBy>Kebba Jeng</cp:lastModifiedBy>
  <cp:revision>28</cp:revision>
  <dcterms:created xsi:type="dcterms:W3CDTF">2023-02-09T12:42:00Z</dcterms:created>
  <dcterms:modified xsi:type="dcterms:W3CDTF">2023-02-10T12:26:00Z</dcterms:modified>
</cp:coreProperties>
</file>