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D267" w14:textId="77777777" w:rsidR="003A198A" w:rsidRPr="00B46F35" w:rsidRDefault="003A198A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0D618267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70D459BE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1D83D44C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65742E44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351FCB8F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1FD0F329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2E0D26F0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499BA41F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72F4186B" w14:textId="77777777" w:rsidR="00DD5AA6" w:rsidRPr="00B46F35" w:rsidRDefault="00D5250F" w:rsidP="004733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  <w:r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Kuiper Belt</w:t>
      </w:r>
    </w:p>
    <w:p w14:paraId="1959B4F0" w14:textId="77777777" w:rsidR="00DD5AA6" w:rsidRPr="00B46F35" w:rsidRDefault="00D5250F" w:rsidP="004733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  <w:r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Students name</w:t>
      </w:r>
    </w:p>
    <w:p w14:paraId="217F1C9A" w14:textId="77777777" w:rsidR="00DD5AA6" w:rsidRPr="00B46F35" w:rsidRDefault="00D5250F" w:rsidP="004733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  <w:r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Institutional affiliations</w:t>
      </w:r>
    </w:p>
    <w:p w14:paraId="24790961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52698203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34AD9AA3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03122820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6A99FCFC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308B3394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6746920D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195DDC09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40CEFA8B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5F6E85F4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2E15CB37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1521D433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4DD66C7D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360CC796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2351869B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09A5BC3B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3632E7B2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59EF5D59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4EDCF653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0DE2A393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4AA9F493" w14:textId="77777777" w:rsidR="00DD5AA6" w:rsidRPr="00B46F35" w:rsidRDefault="00DD5AA6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2B3FE631" w14:textId="77777777" w:rsidR="0053792F" w:rsidRDefault="0053792F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2D1F63BA" w14:textId="77777777" w:rsidR="0053792F" w:rsidRDefault="0053792F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76AA10E6" w14:textId="77777777" w:rsidR="0053792F" w:rsidRDefault="0053792F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2D12F5B6" w14:textId="77777777" w:rsidR="0053792F" w:rsidRDefault="0053792F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16DDD9D3" w14:textId="77777777" w:rsidR="0053792F" w:rsidRDefault="0053792F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31A23B56" w14:textId="77777777" w:rsidR="0053792F" w:rsidRDefault="0053792F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059E1361" w14:textId="77777777" w:rsidR="0053792F" w:rsidRDefault="0053792F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46F6CDB9" w14:textId="77777777" w:rsidR="0053792F" w:rsidRDefault="0053792F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61085FA6" w14:textId="77777777" w:rsidR="0053792F" w:rsidRDefault="0053792F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5085C133" w14:textId="77777777" w:rsidR="0053792F" w:rsidRDefault="0053792F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73383D06" w14:textId="77777777" w:rsidR="0053792F" w:rsidRDefault="0053792F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7F51AAC6" w14:textId="77777777" w:rsidR="0053792F" w:rsidRDefault="0053792F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67FFB168" w14:textId="77777777" w:rsidR="0053792F" w:rsidRDefault="0053792F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751891C0" w14:textId="5745DD4A" w:rsidR="00DD5AA6" w:rsidRPr="00B46F35" w:rsidRDefault="00D5250F" w:rsidP="0053792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  <w:r w:rsidRPr="00B46F35"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  <w:lastRenderedPageBreak/>
        <w:t>Kuiper Belt</w:t>
      </w:r>
    </w:p>
    <w:p w14:paraId="4A9C7799" w14:textId="26832301" w:rsidR="004B280E" w:rsidRPr="00B46F35" w:rsidRDefault="00D5250F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  <w:r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More and </w:t>
      </w:r>
      <w:r w:rsidR="00BD44BC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more research</w:t>
      </w:r>
      <w:r w:rsidR="00DA647F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about the origin and existence of the Kuiper </w:t>
      </w:r>
      <w:r w:rsidR="00185913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Belt</w:t>
      </w:r>
      <w:r w:rsidR="00BD44BC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</w:t>
      </w:r>
      <w:r w:rsidR="00F1480B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pro</w:t>
      </w:r>
      <w:r w:rsidR="00650768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vides sufficient information about the galaxy and helps us to understand</w:t>
      </w:r>
      <w:r w:rsidR="00330159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how the solar system was formed.</w:t>
      </w:r>
      <w:r w:rsidR="006C26BF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The existence of the Kuiper belt was initially </w:t>
      </w:r>
      <w:r w:rsidR="00F92860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suggested in</w:t>
      </w:r>
      <w:r w:rsidR="006C26BF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1943 by astro</w:t>
      </w:r>
      <w:r w:rsidR="00855E42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no</w:t>
      </w:r>
      <w:r w:rsidR="006C26BF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mer Kenne</w:t>
      </w:r>
      <w:r w:rsidR="00855E42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th Edgeworth.</w:t>
      </w:r>
      <w:r w:rsidR="00BD3C75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</w:t>
      </w:r>
      <w:r w:rsidR="005174A0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Despite Kenneth’s</w:t>
      </w:r>
      <w:r w:rsidR="005F7B8B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</w:t>
      </w:r>
      <w:r w:rsidR="004A196F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sugg</w:t>
      </w:r>
      <w:r w:rsidR="005F7B8B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estion</w:t>
      </w:r>
      <w:r w:rsidR="00B256D7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about the existence of comets past Neptune</w:t>
      </w:r>
      <w:r w:rsidR="00FA506F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, astronomer Gerard Kuiper predic</w:t>
      </w:r>
      <w:r w:rsidR="00C43B8B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ted the existence of </w:t>
      </w:r>
      <w:r w:rsidR="005174A0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other</w:t>
      </w:r>
      <w:r w:rsidR="00C43B8B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icy </w:t>
      </w:r>
      <w:r w:rsidR="005174A0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forming the belt within Neptune’s orbit</w:t>
      </w:r>
      <w:r w:rsidR="009A7518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(</w:t>
      </w:r>
      <w:r w:rsidR="009A7518" w:rsidRPr="00B46F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Wasserman</w:t>
      </w:r>
      <w:r w:rsidR="009A7518" w:rsidRPr="00B46F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2020</w:t>
      </w:r>
      <w:r w:rsidR="009A7518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)</w:t>
      </w:r>
      <w:r w:rsidR="005174A0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.</w:t>
      </w:r>
      <w:r w:rsidR="00AF08DA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Th</w:t>
      </w:r>
      <w:r w:rsidR="00101925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e </w:t>
      </w:r>
      <w:r w:rsidR="00D94DE7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research showed that the presence</w:t>
      </w:r>
      <w:r w:rsidR="00CF4881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</w:t>
      </w:r>
      <w:r w:rsidR="00AB2578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of comets</w:t>
      </w:r>
      <w:r w:rsidR="00CF4881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</w:t>
      </w:r>
      <w:r w:rsidR="00D94DE7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and the other icy bodies resulted from leftover </w:t>
      </w:r>
      <w:r w:rsidR="00AB2578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bodies</w:t>
      </w:r>
      <w:r w:rsidR="00D94DE7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during the solar </w:t>
      </w:r>
      <w:r w:rsidR="00AB2578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system's formation; therefore, it was named as Kuiper </w:t>
      </w:r>
      <w:r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Belt or</w:t>
      </w:r>
      <w:r w:rsidR="00AB2578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Edgeworth Kuiper Belt.</w:t>
      </w:r>
      <w:r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The </w:t>
      </w:r>
      <w:r w:rsidR="002B2E34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research</w:t>
      </w:r>
      <w:r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further </w:t>
      </w:r>
      <w:r w:rsidR="002B2E34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explained</w:t>
      </w:r>
      <w:r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</w:t>
      </w:r>
      <w:r w:rsidR="00407FEA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that such</w:t>
      </w:r>
      <w:r w:rsidR="002B2E34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bodies </w:t>
      </w:r>
      <w:r w:rsidR="00537145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were far away to stay within the sun's orbit and thus the reason why</w:t>
      </w:r>
      <w:r w:rsidR="00BB09D2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they were not flung out </w:t>
      </w:r>
      <w:r w:rsidR="00407FEA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of the galaxy. The Kuiper </w:t>
      </w:r>
      <w:r w:rsidR="00495ECC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Belt is a disc-shaped area comprising frozen volatiles </w:t>
      </w:r>
      <w:r w:rsidR="0073591D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such as gases </w:t>
      </w:r>
      <w:r w:rsidR="00495ECC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or icy bodies </w:t>
      </w:r>
      <w:r w:rsidR="0073591D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and other rock objects or</w:t>
      </w:r>
      <w:r w:rsidR="00123197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biting the sun nest to Neptune’s orbit. </w:t>
      </w:r>
      <w:r w:rsidR="00EB07D8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Compared to the Earth's distance from the sun, </w:t>
      </w:r>
      <w:r w:rsidR="00274A4E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the disc</w:t>
      </w:r>
      <w:r w:rsidR="00123197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-shaped </w:t>
      </w:r>
      <w:r w:rsidR="00EB07D8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area </w:t>
      </w:r>
      <w:r w:rsidR="005935AE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covers 30-40 times which is approximately 2</w:t>
      </w:r>
      <w:r w:rsidR="00D403EF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.</w:t>
      </w:r>
      <w:r w:rsidR="005935AE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5-4.</w:t>
      </w:r>
      <w:r w:rsidR="00274A4E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5 billion</w:t>
      </w:r>
      <w:r w:rsidR="00D403EF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miles.</w:t>
      </w:r>
      <w:r w:rsidR="00274A4E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</w:t>
      </w:r>
    </w:p>
    <w:p w14:paraId="6FA5045E" w14:textId="14A5884E" w:rsidR="00F93FF0" w:rsidRPr="00B46F35" w:rsidRDefault="00D5250F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  <w:r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The Edgeworth Kuiper Belt contains millions of icy and rock objects, most of the</w:t>
      </w:r>
      <w:r w:rsidR="00F248D0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objects covering a diameter of 62 miles</w:t>
      </w:r>
      <w:r w:rsidR="00F8552B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. In addition, </w:t>
      </w:r>
      <w:r w:rsidR="0035205D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it constitutes</w:t>
      </w:r>
      <w:r w:rsidR="00F8552B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other medium objects </w:t>
      </w:r>
      <w:r w:rsidR="00D70C5D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known as dwarf planets, </w:t>
      </w:r>
      <w:r w:rsidR="00354C08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whose sizes are not larger enough to be considered asteroids but too small to be considered planets</w:t>
      </w:r>
      <w:r w:rsidR="00B46F35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(</w:t>
      </w:r>
      <w:r w:rsidR="00B46F35" w:rsidRPr="00B46F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Pitjeva</w:t>
      </w:r>
      <w:r w:rsidR="00B46F35" w:rsidRPr="00B46F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46F35" w:rsidRPr="00B46F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&amp; Pitjev</w:t>
      </w:r>
      <w:r w:rsidR="00B46F35" w:rsidRPr="00B46F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2018</w:t>
      </w:r>
      <w:r w:rsidR="00B46F35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)</w:t>
      </w:r>
      <w:r w:rsidR="00354C08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.</w:t>
      </w:r>
      <w:r w:rsidR="0035205D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T</w:t>
      </w:r>
      <w:r w:rsidR="008E4499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wo significant feature</w:t>
      </w:r>
      <w:r w:rsidR="00D37565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s </w:t>
      </w:r>
      <w:r w:rsidR="0035205D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characterize</w:t>
      </w:r>
      <w:r w:rsidR="008E4499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the dwarf planets</w:t>
      </w:r>
      <w:r w:rsidR="00D37565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; they do not clear the space</w:t>
      </w:r>
      <w:r w:rsidR="00EB62B5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around them as well as the other planets and their </w:t>
      </w:r>
      <w:r w:rsidR="0035205D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unique</w:t>
      </w:r>
      <w:r w:rsidR="00A032D8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</w:t>
      </w:r>
      <w:r w:rsidR="0035205D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orbit </w:t>
      </w:r>
      <w:r w:rsidR="00FC00FC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behavior</w:t>
      </w:r>
      <w:r w:rsidR="00A032D8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, which is much different from the other pla</w:t>
      </w:r>
      <w:r w:rsidR="00EB62B5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n</w:t>
      </w:r>
      <w:r w:rsidR="00A032D8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ets</w:t>
      </w:r>
      <w:r w:rsidR="00A1023F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. </w:t>
      </w:r>
      <w:r w:rsidR="008E4499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Pluto is one of the dwarf planets. The nature of </w:t>
      </w:r>
      <w:r w:rsidR="009816CD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P</w:t>
      </w:r>
      <w:r w:rsidR="008E4499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lut</w:t>
      </w:r>
      <w:r w:rsidR="009816CD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o took a couple of years before </w:t>
      </w:r>
      <w:r w:rsidR="00215BB4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researchers</w:t>
      </w:r>
      <w:r w:rsidR="009816CD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</w:t>
      </w:r>
      <w:r w:rsidR="00215BB4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understood</w:t>
      </w:r>
      <w:r w:rsidR="009816CD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its </w:t>
      </w:r>
      <w:r w:rsidR="00215BB4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unique behavior.</w:t>
      </w:r>
    </w:p>
    <w:p w14:paraId="28A5778C" w14:textId="60747E86" w:rsidR="004B280E" w:rsidRPr="00B46F35" w:rsidRDefault="00D5250F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  <w:r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In 1992, Jane Luu and David Jewitt </w:t>
      </w:r>
      <w:r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discovered the first large K</w:t>
      </w:r>
      <w:r w:rsidR="008D246A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uiper </w:t>
      </w:r>
      <w:r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B</w:t>
      </w:r>
      <w:r w:rsidR="008D246A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elt </w:t>
      </w:r>
      <w:r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O</w:t>
      </w:r>
      <w:r w:rsidR="008D246A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bjects (KBO)</w:t>
      </w:r>
      <w:r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</w:t>
      </w:r>
      <w:r w:rsidR="008E0BAB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1992QB1</w:t>
      </w:r>
      <w:r w:rsidR="00426625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in 1992</w:t>
      </w:r>
      <w:r w:rsidR="003B4B2E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(</w:t>
      </w:r>
      <w:r w:rsidR="003B4B2E" w:rsidRPr="00B46F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Stern</w:t>
      </w:r>
      <w:r w:rsidR="003B4B2E" w:rsidRPr="00B46F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et al., 2018</w:t>
      </w:r>
      <w:r w:rsidR="003B4B2E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)</w:t>
      </w:r>
      <w:r w:rsidR="008E0BAB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. After that, it followed a series</w:t>
      </w:r>
      <w:r w:rsidR="00B3763D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of identification which has been up to date</w:t>
      </w:r>
      <w:r w:rsidR="00ED5943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with </w:t>
      </w:r>
      <w:r w:rsidR="004B2E0C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one of the </w:t>
      </w:r>
      <w:r w:rsidR="00ED5943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recent </w:t>
      </w:r>
      <w:r w:rsidR="004B2E0C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discoveries</w:t>
      </w:r>
      <w:r w:rsidR="00B739C3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of Sedna in 2004. The invent</w:t>
      </w:r>
      <w:r w:rsidR="008A62A1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ion of telescopes </w:t>
      </w:r>
      <w:r w:rsidR="005E043C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plays a significant role in recent inventions, having </w:t>
      </w:r>
      <w:r w:rsidR="004B2E0C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contributed to the 2005 and </w:t>
      </w:r>
      <w:r w:rsidR="002A5542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2008 inventions. </w:t>
      </w:r>
      <w:r w:rsidR="00F80C7B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The identification of another KBO</w:t>
      </w:r>
      <w:r w:rsidR="001004DF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</w:t>
      </w:r>
      <w:r w:rsidR="00E46E27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named Eris</w:t>
      </w:r>
      <w:r w:rsidR="001004DF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, </w:t>
      </w:r>
      <w:r w:rsidR="00F80C7B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whose size </w:t>
      </w:r>
      <w:r w:rsidR="00E46E27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was </w:t>
      </w:r>
      <w:r w:rsidR="00F80C7B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slightly smaller</w:t>
      </w:r>
      <w:r w:rsidR="001004DF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compared to Pluto in 2005</w:t>
      </w:r>
      <w:r w:rsidR="00E46E27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. The discovery showed that Eris had its own moon</w:t>
      </w:r>
      <w:r w:rsidR="002C503C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, and therefore it played a significant role in Pluto's dwarf </w:t>
      </w:r>
      <w:r w:rsidR="00126AF5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classification</w:t>
      </w:r>
      <w:r w:rsidR="002C503C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hence</w:t>
      </w:r>
      <w:r w:rsidR="00126AF5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,</w:t>
      </w:r>
      <w:r w:rsidR="00EA761F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reclassifying it as not one of the nine planets.</w:t>
      </w:r>
    </w:p>
    <w:p w14:paraId="6EE7F0D3" w14:textId="77777777" w:rsidR="004B280E" w:rsidRPr="00B46F35" w:rsidRDefault="00126AF5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  <w:r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Furthermore, the </w:t>
      </w:r>
      <w:r w:rsidR="00B25AE9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2008 invention resulted in the classification of the other two </w:t>
      </w:r>
      <w:r w:rsidR="00B8136E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dwarf planets.</w:t>
      </w:r>
      <w:r w:rsidR="00AD2402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One of the planes was named Makemake, the name given after Polynesian, the famous </w:t>
      </w:r>
      <w:r w:rsidR="00C95302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Polynesian god of creation. In contrast, the other </w:t>
      </w:r>
      <w:r w:rsidR="00D078CF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was named Haumea</w:t>
      </w:r>
      <w:r w:rsidR="00221145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, the name given after</w:t>
      </w:r>
      <w:r w:rsidR="004E6103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Hawaiian, </w:t>
      </w:r>
      <w:r w:rsidR="00E960AB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the known goddess of childbirth and fertility</w:t>
      </w:r>
      <w:r w:rsidR="00DD0E9C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. </w:t>
      </w:r>
    </w:p>
    <w:p w14:paraId="530ECCFB" w14:textId="77777777" w:rsidR="00EA761F" w:rsidRPr="00B46F35" w:rsidRDefault="00D5250F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  <w:r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The </w:t>
      </w:r>
      <w:r w:rsidR="00AA6956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considerable </w:t>
      </w:r>
      <w:r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distance of the Kuiper Belt </w:t>
      </w:r>
      <w:r w:rsidR="00AA6956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Objects from the Earth</w:t>
      </w:r>
      <w:r w:rsidR="00DE6813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reduces the visibility effect, resulting </w:t>
      </w:r>
      <w:r w:rsidR="00E50B22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in difficulties in studying them.</w:t>
      </w:r>
      <w:r w:rsidR="0062254D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</w:t>
      </w:r>
      <w:r w:rsidR="00D250C6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To facilitate</w:t>
      </w:r>
      <w:r w:rsidR="0062254D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the study of the K</w:t>
      </w:r>
      <w:r w:rsidR="00D250C6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uiper Belt Objects</w:t>
      </w:r>
      <w:r w:rsidR="00057B42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in 2006, NASA was willing to facilitate the </w:t>
      </w:r>
      <w:r w:rsidR="00C53687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first mission </w:t>
      </w:r>
      <w:r w:rsidR="00057B42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researc</w:t>
      </w:r>
      <w:r w:rsidR="00C53687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h.</w:t>
      </w:r>
      <w:r w:rsidR="0017169F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NASA developed a positive attitude towards the </w:t>
      </w:r>
      <w:r w:rsidR="005611CD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New Horizons spacecraft; thus</w:t>
      </w:r>
      <w:r w:rsidR="00604E0B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, ten years later, i</w:t>
      </w:r>
      <w:r w:rsidR="0044103B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t made it possible to provide</w:t>
      </w:r>
      <w:r w:rsidR="00A509FB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a first </w:t>
      </w:r>
      <w:r w:rsidR="004A611E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up-close</w:t>
      </w:r>
      <w:r w:rsidR="00A509FB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</w:t>
      </w:r>
      <w:r w:rsidR="004A611E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indication</w:t>
      </w:r>
      <w:r w:rsidR="002E3DD9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of the Kuiper belt objects, thus providing a </w:t>
      </w:r>
      <w:r w:rsidR="004A611E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close-range</w:t>
      </w:r>
      <w:r w:rsidR="002E3DD9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view</w:t>
      </w:r>
      <w:r w:rsidR="00DF1152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and therefore it would be possible to study them. </w:t>
      </w:r>
      <w:r w:rsidR="00880F78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The availability of the New Horizons spacecraft has continued to push further</w:t>
      </w:r>
      <w:r w:rsidR="005C7359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explorations, which are still being </w:t>
      </w:r>
      <w:r w:rsidR="001704E7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analyzed</w:t>
      </w:r>
      <w:r w:rsidR="005C7359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. </w:t>
      </w:r>
      <w:r w:rsidR="001704E7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>The Kuiper Belt research will progressively provide s</w:t>
      </w:r>
      <w:r w:rsidR="00B35DC7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 more profound understanding of the galaxy and the solar system, the origin and its formation hence </w:t>
      </w:r>
      <w:r w:rsidR="00304F2D" w:rsidRPr="00B46F35"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  <w:t xml:space="preserve">allowing us to essential concepts. </w:t>
      </w:r>
    </w:p>
    <w:p w14:paraId="79DA9C9C" w14:textId="683A720A" w:rsidR="00304F2D" w:rsidRPr="00B46F35" w:rsidRDefault="00304F2D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</w:p>
    <w:p w14:paraId="39185FC8" w14:textId="77777777" w:rsidR="003B4B2E" w:rsidRPr="00B46F35" w:rsidRDefault="003B4B2E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0861D7D6" w14:textId="77777777" w:rsidR="003B4B2E" w:rsidRPr="00B46F35" w:rsidRDefault="003B4B2E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5C20339D" w14:textId="77777777" w:rsidR="003B4B2E" w:rsidRPr="00B46F35" w:rsidRDefault="003B4B2E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07F5B2A2" w14:textId="77777777" w:rsidR="003B4B2E" w:rsidRPr="00B46F35" w:rsidRDefault="003B4B2E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68332DF6" w14:textId="77777777" w:rsidR="003B4B2E" w:rsidRPr="00B46F35" w:rsidRDefault="003B4B2E" w:rsidP="004733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621D83C4" w14:textId="77777777" w:rsidR="00053DDD" w:rsidRDefault="00053DDD" w:rsidP="001F5EE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509546F3" w14:textId="77777777" w:rsidR="00053DDD" w:rsidRDefault="00053DDD" w:rsidP="001F5EE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7EDA271D" w14:textId="77777777" w:rsidR="00053DDD" w:rsidRDefault="00053DDD" w:rsidP="001F5EE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4132C285" w14:textId="77777777" w:rsidR="00053DDD" w:rsidRDefault="00053DDD" w:rsidP="001F5EE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391688DB" w14:textId="77777777" w:rsidR="00053DDD" w:rsidRDefault="00053DDD" w:rsidP="001F5EE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2C008654" w14:textId="77777777" w:rsidR="00053DDD" w:rsidRDefault="00053DDD" w:rsidP="001F5EE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1FCBA336" w14:textId="77777777" w:rsidR="00053DDD" w:rsidRDefault="00053DDD" w:rsidP="001F5EE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767DDBE9" w14:textId="77777777" w:rsidR="00053DDD" w:rsidRDefault="00053DDD" w:rsidP="001F5EE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6D2B15AF" w14:textId="77777777" w:rsidR="00053DDD" w:rsidRDefault="00053DDD" w:rsidP="001F5EE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76F926DE" w14:textId="77777777" w:rsidR="00053DDD" w:rsidRDefault="00053DDD" w:rsidP="001F5EE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0CE3B0FB" w14:textId="77777777" w:rsidR="00053DDD" w:rsidRDefault="00053DDD" w:rsidP="001F5EE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79D79E06" w14:textId="77777777" w:rsidR="00053DDD" w:rsidRDefault="00053DDD" w:rsidP="001F5EE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</w:p>
    <w:p w14:paraId="2535E75D" w14:textId="506BCAF0" w:rsidR="003B4B2E" w:rsidRPr="00B46F35" w:rsidRDefault="003B4B2E" w:rsidP="001F5EE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</w:pPr>
      <w:r w:rsidRPr="00B46F35">
        <w:rPr>
          <w:rFonts w:ascii="Times New Roman" w:eastAsia="Times New Roman" w:hAnsi="Times New Roman" w:cs="Times New Roman"/>
          <w:b/>
          <w:bCs/>
          <w:color w:val="435059"/>
          <w:spacing w:val="-2"/>
          <w:sz w:val="24"/>
          <w:szCs w:val="24"/>
        </w:rPr>
        <w:t>References</w:t>
      </w:r>
    </w:p>
    <w:p w14:paraId="5562DA1F" w14:textId="6480E2D0" w:rsidR="003B4B2E" w:rsidRPr="00B46F35" w:rsidRDefault="003B4B2E" w:rsidP="00053DDD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46F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Stern, S. A., Weaver, H. A., Spencer, J. R., &amp; Elliott, H. A. (2018). The new horizons Kuiper belt extended mission. </w:t>
      </w:r>
      <w:r w:rsidRPr="00B46F3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Space Science Reviews</w:t>
      </w:r>
      <w:r w:rsidRPr="00B46F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46F3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214</w:t>
      </w:r>
      <w:r w:rsidRPr="00B46F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1-23.</w:t>
      </w:r>
    </w:p>
    <w:p w14:paraId="3F8A25B2" w14:textId="6125D647" w:rsidR="009A7518" w:rsidRPr="00B46F35" w:rsidRDefault="009A7518" w:rsidP="00053DDD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  <w:r w:rsidRPr="00B46F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Spencer, J. R., Stern, S. A., Moore, J. M., Weaver, H. A., Singer, K. N., Olkin, C. B., ... &amp; Wasserman, L. H. (2020). The geology and geophysics of Kuiper Belt object (486958) </w:t>
      </w:r>
      <w:proofErr w:type="spellStart"/>
      <w:r w:rsidRPr="00B46F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Arrokoth</w:t>
      </w:r>
      <w:proofErr w:type="spellEnd"/>
      <w:r w:rsidRPr="00B46F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B46F3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Science</w:t>
      </w:r>
      <w:r w:rsidRPr="00B46F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46F3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367</w:t>
      </w:r>
      <w:r w:rsidRPr="00B46F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(6481), eaay3999.</w:t>
      </w:r>
    </w:p>
    <w:p w14:paraId="52B70E4C" w14:textId="13086B27" w:rsidR="00697CDF" w:rsidRPr="00B46F35" w:rsidRDefault="00B46F35" w:rsidP="00053DDD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435059"/>
          <w:spacing w:val="-2"/>
          <w:sz w:val="24"/>
          <w:szCs w:val="24"/>
        </w:rPr>
      </w:pPr>
      <w:r w:rsidRPr="00B46F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Pitjeva, E. V., &amp; Pitjev, N. P. (2018). Mass of the Kuiper belt. </w:t>
      </w:r>
      <w:r w:rsidRPr="00B46F3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Celestial Mechanics and Dynamical Astronomy</w:t>
      </w:r>
      <w:r w:rsidRPr="00B46F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46F3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130</w:t>
      </w:r>
      <w:r w:rsidRPr="00B46F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(9), 1-17.</w:t>
      </w:r>
    </w:p>
    <w:p w14:paraId="53AC5CBD" w14:textId="77777777" w:rsidR="00697CDF" w:rsidRPr="00B46F35" w:rsidRDefault="00697CDF" w:rsidP="00053DDD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697CDF" w:rsidRPr="00B46F35" w:rsidSect="00820EDA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80E03" w14:textId="77777777" w:rsidR="00D5250F" w:rsidRDefault="00D5250F">
      <w:pPr>
        <w:spacing w:after="0" w:line="240" w:lineRule="auto"/>
      </w:pPr>
      <w:r>
        <w:separator/>
      </w:r>
    </w:p>
  </w:endnote>
  <w:endnote w:type="continuationSeparator" w:id="0">
    <w:p w14:paraId="30E940B9" w14:textId="77777777" w:rsidR="00D5250F" w:rsidRDefault="00D52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AEC45" w14:textId="77777777" w:rsidR="00D5250F" w:rsidRDefault="00D5250F">
      <w:pPr>
        <w:spacing w:after="0" w:line="240" w:lineRule="auto"/>
      </w:pPr>
      <w:r>
        <w:separator/>
      </w:r>
    </w:p>
  </w:footnote>
  <w:footnote w:type="continuationSeparator" w:id="0">
    <w:p w14:paraId="45242BE1" w14:textId="77777777" w:rsidR="00D5250F" w:rsidRDefault="00D52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25737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15C6EE" w14:textId="77777777" w:rsidR="00820EDA" w:rsidRPr="00820EDA" w:rsidRDefault="00D5250F" w:rsidP="00820EDA">
        <w:pPr>
          <w:spacing w:after="0" w:line="384" w:lineRule="atLeast"/>
          <w:jc w:val="center"/>
          <w:rPr>
            <w:rFonts w:ascii="Times New Roman" w:eastAsia="Times New Roman" w:hAnsi="Times New Roman" w:cs="Times New Roman"/>
            <w:color w:val="435059"/>
            <w:spacing w:val="-2"/>
            <w:sz w:val="24"/>
            <w:szCs w:val="24"/>
          </w:rPr>
        </w:pPr>
        <w:r>
          <w:t xml:space="preserve">                                                                                                                                                                                           </w:t>
        </w:r>
        <w:r w:rsidRPr="00820EDA">
          <w:rPr>
            <w:rFonts w:ascii="Times New Roman" w:eastAsia="Times New Roman" w:hAnsi="Times New Roman" w:cs="Times New Roman"/>
            <w:color w:val="435059"/>
            <w:spacing w:val="-2"/>
            <w:sz w:val="24"/>
            <w:szCs w:val="24"/>
          </w:rPr>
          <w:t xml:space="preserve">KUIPER BELT            </w:t>
        </w:r>
        <w:r>
          <w:rPr>
            <w:rFonts w:ascii="Times New Roman" w:eastAsia="Times New Roman" w:hAnsi="Times New Roman" w:cs="Times New Roman"/>
            <w:color w:val="435059"/>
            <w:spacing w:val="-2"/>
            <w:sz w:val="24"/>
            <w:szCs w:val="24"/>
          </w:rPr>
          <w:t xml:space="preserve">                                                                                              </w:t>
        </w:r>
        <w:r w:rsidRPr="00820EDA">
          <w:rPr>
            <w:rFonts w:ascii="Times New Roman" w:eastAsia="Times New Roman" w:hAnsi="Times New Roman" w:cs="Times New Roman"/>
            <w:color w:val="435059"/>
            <w:spacing w:val="-2"/>
            <w:sz w:val="24"/>
            <w:szCs w:val="24"/>
          </w:rPr>
          <w:t xml:space="preserve"> </w:t>
        </w:r>
        <w:r w:rsidRPr="00820ED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0ED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20E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20ED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20ED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97D4D48" w14:textId="77777777" w:rsidR="00DD5AA6" w:rsidRDefault="00DD5A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8CE58" w14:textId="77777777" w:rsidR="00820EDA" w:rsidRPr="00820EDA" w:rsidRDefault="00D5250F" w:rsidP="00820ED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20EDA">
      <w:rPr>
        <w:rFonts w:ascii="Times New Roman" w:hAnsi="Times New Roman" w:cs="Times New Roman"/>
        <w:sz w:val="24"/>
        <w:szCs w:val="24"/>
      </w:rPr>
      <w:t>KUIPER BELT</w:t>
    </w:r>
    <w:sdt>
      <w:sdtPr>
        <w:rPr>
          <w:rFonts w:ascii="Times New Roman" w:hAnsi="Times New Roman" w:cs="Times New Roman"/>
          <w:sz w:val="24"/>
          <w:szCs w:val="24"/>
        </w:rPr>
        <w:id w:val="247614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20ED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0ED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20E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20ED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20ED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DF"/>
    <w:rsid w:val="000000EC"/>
    <w:rsid w:val="00053DDD"/>
    <w:rsid w:val="00057B42"/>
    <w:rsid w:val="001004DF"/>
    <w:rsid w:val="00101925"/>
    <w:rsid w:val="00123197"/>
    <w:rsid w:val="00126AF5"/>
    <w:rsid w:val="001704E7"/>
    <w:rsid w:val="0017169F"/>
    <w:rsid w:val="00185913"/>
    <w:rsid w:val="001A2AD0"/>
    <w:rsid w:val="001F5EEC"/>
    <w:rsid w:val="00215BB4"/>
    <w:rsid w:val="00221145"/>
    <w:rsid w:val="00274A4E"/>
    <w:rsid w:val="002A5542"/>
    <w:rsid w:val="002B2E34"/>
    <w:rsid w:val="002C503C"/>
    <w:rsid w:val="002E3DD9"/>
    <w:rsid w:val="00303BF7"/>
    <w:rsid w:val="00304F2D"/>
    <w:rsid w:val="00330159"/>
    <w:rsid w:val="0035205D"/>
    <w:rsid w:val="00354C08"/>
    <w:rsid w:val="003A198A"/>
    <w:rsid w:val="003B4B2E"/>
    <w:rsid w:val="00407FEA"/>
    <w:rsid w:val="00426625"/>
    <w:rsid w:val="0044103B"/>
    <w:rsid w:val="0047339D"/>
    <w:rsid w:val="00495ECC"/>
    <w:rsid w:val="004A196F"/>
    <w:rsid w:val="004A611E"/>
    <w:rsid w:val="004A7D46"/>
    <w:rsid w:val="004B280E"/>
    <w:rsid w:val="004B2E0C"/>
    <w:rsid w:val="004E6103"/>
    <w:rsid w:val="005174A0"/>
    <w:rsid w:val="00537145"/>
    <w:rsid w:val="0053792F"/>
    <w:rsid w:val="0055178C"/>
    <w:rsid w:val="005611CD"/>
    <w:rsid w:val="0056630D"/>
    <w:rsid w:val="005935AE"/>
    <w:rsid w:val="005C7359"/>
    <w:rsid w:val="005E043C"/>
    <w:rsid w:val="005E3709"/>
    <w:rsid w:val="005F7B8B"/>
    <w:rsid w:val="00604E0B"/>
    <w:rsid w:val="0062254D"/>
    <w:rsid w:val="00650768"/>
    <w:rsid w:val="00697CDF"/>
    <w:rsid w:val="006C26BF"/>
    <w:rsid w:val="0073591D"/>
    <w:rsid w:val="00820EDA"/>
    <w:rsid w:val="00855E42"/>
    <w:rsid w:val="00871DC8"/>
    <w:rsid w:val="00880F78"/>
    <w:rsid w:val="008A1115"/>
    <w:rsid w:val="008A62A1"/>
    <w:rsid w:val="008D246A"/>
    <w:rsid w:val="008E0BAB"/>
    <w:rsid w:val="008E4499"/>
    <w:rsid w:val="009816CD"/>
    <w:rsid w:val="009A1036"/>
    <w:rsid w:val="009A7518"/>
    <w:rsid w:val="009C7F0C"/>
    <w:rsid w:val="00A032D8"/>
    <w:rsid w:val="00A1023F"/>
    <w:rsid w:val="00A509FB"/>
    <w:rsid w:val="00AA6956"/>
    <w:rsid w:val="00AB2578"/>
    <w:rsid w:val="00AD2402"/>
    <w:rsid w:val="00AF08DA"/>
    <w:rsid w:val="00B256D7"/>
    <w:rsid w:val="00B25AE9"/>
    <w:rsid w:val="00B35DC7"/>
    <w:rsid w:val="00B3763D"/>
    <w:rsid w:val="00B46F35"/>
    <w:rsid w:val="00B739C3"/>
    <w:rsid w:val="00B8136E"/>
    <w:rsid w:val="00BB09D2"/>
    <w:rsid w:val="00BD3C75"/>
    <w:rsid w:val="00BD44BC"/>
    <w:rsid w:val="00C43B8B"/>
    <w:rsid w:val="00C53687"/>
    <w:rsid w:val="00C95302"/>
    <w:rsid w:val="00CA034D"/>
    <w:rsid w:val="00CF4881"/>
    <w:rsid w:val="00D078CF"/>
    <w:rsid w:val="00D250C6"/>
    <w:rsid w:val="00D37565"/>
    <w:rsid w:val="00D403EF"/>
    <w:rsid w:val="00D5250F"/>
    <w:rsid w:val="00D70C5D"/>
    <w:rsid w:val="00D94DE7"/>
    <w:rsid w:val="00DA647F"/>
    <w:rsid w:val="00DD0E9C"/>
    <w:rsid w:val="00DD5AA6"/>
    <w:rsid w:val="00DE6813"/>
    <w:rsid w:val="00DF1152"/>
    <w:rsid w:val="00E46E27"/>
    <w:rsid w:val="00E50B22"/>
    <w:rsid w:val="00E960AB"/>
    <w:rsid w:val="00EA761F"/>
    <w:rsid w:val="00EB07D8"/>
    <w:rsid w:val="00EB62B5"/>
    <w:rsid w:val="00ED5943"/>
    <w:rsid w:val="00F01B4E"/>
    <w:rsid w:val="00F1480B"/>
    <w:rsid w:val="00F248D0"/>
    <w:rsid w:val="00F80C7B"/>
    <w:rsid w:val="00F8552B"/>
    <w:rsid w:val="00F92860"/>
    <w:rsid w:val="00F93FF0"/>
    <w:rsid w:val="00FA506F"/>
    <w:rsid w:val="00FC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F577"/>
  <w15:chartTrackingRefBased/>
  <w15:docId w15:val="{3BDF7B65-D986-4D93-A842-57EB6ABD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preview">
    <w:name w:val="document__preview"/>
    <w:basedOn w:val="DefaultParagraphFont"/>
    <w:rsid w:val="00697CDF"/>
  </w:style>
  <w:style w:type="character" w:styleId="Hyperlink">
    <w:name w:val="Hyperlink"/>
    <w:basedOn w:val="DefaultParagraphFont"/>
    <w:uiPriority w:val="99"/>
    <w:semiHidden/>
    <w:unhideWhenUsed/>
    <w:rsid w:val="00697C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5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AA6"/>
  </w:style>
  <w:style w:type="paragraph" w:styleId="Footer">
    <w:name w:val="footer"/>
    <w:basedOn w:val="Normal"/>
    <w:link w:val="FooterChar"/>
    <w:uiPriority w:val="99"/>
    <w:unhideWhenUsed/>
    <w:rsid w:val="00DD5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5</cp:revision>
  <dcterms:created xsi:type="dcterms:W3CDTF">2022-04-24T01:32:00Z</dcterms:created>
  <dcterms:modified xsi:type="dcterms:W3CDTF">2022-04-24T03:59:00Z</dcterms:modified>
</cp:coreProperties>
</file>