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379C" w14:textId="77777777" w:rsidR="009B6858" w:rsidRDefault="00000000">
      <w:pPr>
        <w:pStyle w:val="1"/>
        <w:spacing w:line="240" w:lineRule="auto"/>
        <w:ind w:left="3277"/>
      </w:pPr>
      <w:r>
        <w:rPr>
          <w:sz w:val="40"/>
          <w:szCs w:val="40"/>
        </w:rPr>
        <w:t>입 사 지 원 서</w:t>
      </w:r>
    </w:p>
    <w:p w14:paraId="5FC85522" w14:textId="77777777" w:rsidR="009B6858" w:rsidRDefault="00000000">
      <w:pPr>
        <w:spacing w:before="15" w:after="1"/>
        <w:rPr>
          <w:rFonts w:ascii="맑은 고딕" w:eastAsia="맑은 고딕" w:hAnsi="맑은 고딕" w:cs="맑은 고딕"/>
          <w:b/>
          <w:sz w:val="4"/>
          <w:szCs w:val="4"/>
        </w:rPr>
      </w:pPr>
      <w:r>
        <w:rPr>
          <w:noProof/>
          <w:sz w:val="20"/>
        </w:rPr>
        <w:drawing>
          <wp:anchor distT="0" distB="0" distL="0" distR="0" simplePos="0" relativeHeight="251624966" behindDoc="0" locked="0" layoutInCell="1" allowOverlap="1" wp14:anchorId="453F5402" wp14:editId="2986A6D2">
            <wp:simplePos x="0" y="0"/>
            <wp:positionH relativeFrom="page">
              <wp:posOffset>5817874</wp:posOffset>
            </wp:positionH>
            <wp:positionV relativeFrom="page">
              <wp:posOffset>1160784</wp:posOffset>
            </wp:positionV>
            <wp:extent cx="1367155" cy="1752600"/>
            <wp:effectExtent l="0" t="0" r="0" b="0"/>
            <wp:wrapSquare wrapText="bothSides"/>
            <wp:docPr id="9"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storage/emulated/0/Android/data/com.infraware.office.link/cache/.polaris_temp/image1.jpg"/>
                    <pic:cNvPicPr preferRelativeResize="0">
                      <a:picLocks noChangeAspect="1" noChangeArrowheads="1"/>
                    </pic:cNvPicPr>
                  </pic:nvPicPr>
                  <pic:blipFill>
                    <a:blip r:embed="rId5" cstate="print"/>
                    <a:srcRect/>
                    <a:stretch>
                      <a:fillRect/>
                    </a:stretch>
                  </pic:blipFill>
                  <pic:spPr>
                    <a:xfrm>
                      <a:off x="0" y="0"/>
                      <a:ext cx="1367790" cy="1753235"/>
                    </a:xfrm>
                    <a:prstGeom prst="rect">
                      <a:avLst/>
                    </a:prstGeom>
                    <a:ln cap="flat"/>
                  </pic:spPr>
                </pic:pic>
              </a:graphicData>
            </a:graphic>
          </wp:anchor>
        </w:drawing>
      </w:r>
    </w:p>
    <w:tbl>
      <w:tblPr>
        <w:tblStyle w:val="Standardc"/>
        <w:tblpPr w:leftFromText="180" w:rightFromText="180" w:topFromText="180" w:bottomFromText="180" w:vertAnchor="text" w:tblpX="300" w:tblpY="138"/>
        <w:tblW w:w="10458" w:type="dxa"/>
        <w:tblInd w:w="0"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000" w:firstRow="0" w:lastRow="0" w:firstColumn="0" w:lastColumn="0" w:noHBand="0" w:noVBand="0"/>
      </w:tblPr>
      <w:tblGrid>
        <w:gridCol w:w="1126"/>
        <w:gridCol w:w="2802"/>
        <w:gridCol w:w="1392"/>
        <w:gridCol w:w="2916"/>
        <w:gridCol w:w="2222"/>
      </w:tblGrid>
      <w:tr w:rsidR="009B6858" w14:paraId="19C0AF93" w14:textId="77777777">
        <w:trPr>
          <w:trHeight w:val="377"/>
        </w:trPr>
        <w:tc>
          <w:tcPr>
            <w:tcW w:w="1126" w:type="dxa"/>
            <w:tcBorders>
              <w:left w:val="nil"/>
              <w:right w:val="dotted" w:sz="4" w:space="0" w:color="090000"/>
            </w:tcBorders>
            <w:shd w:val="clear" w:color="000000" w:fill="16355D"/>
          </w:tcPr>
          <w:p w14:paraId="2376D4B1" w14:textId="77777777" w:rsidR="009B6858" w:rsidRDefault="00000000">
            <w:pPr>
              <w:spacing w:before="34"/>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지원부문</w:t>
            </w:r>
          </w:p>
        </w:tc>
        <w:tc>
          <w:tcPr>
            <w:tcW w:w="2802" w:type="dxa"/>
            <w:tcBorders>
              <w:left w:val="dotted" w:sz="4" w:space="0" w:color="090000"/>
              <w:right w:val="dotted" w:sz="4" w:space="0" w:color="090000"/>
            </w:tcBorders>
          </w:tcPr>
          <w:p w14:paraId="20CA4DE3" w14:textId="77777777" w:rsidR="009B6858" w:rsidRDefault="00000000">
            <w:pPr>
              <w:tabs>
                <w:tab w:val="left" w:pos="0"/>
                <w:tab w:val="left" w:pos="1293"/>
              </w:tabs>
              <w:spacing w:before="63"/>
              <w:ind w:left="159"/>
              <w:jc w:val="center"/>
              <w:rPr>
                <w:rFonts w:ascii="맑은 고딕" w:eastAsia="맑은 고딕" w:hAnsi="맑은 고딕" w:cs="맑은 고딕"/>
                <w:sz w:val="20"/>
                <w:szCs w:val="20"/>
              </w:rPr>
            </w:pPr>
            <w:r>
              <w:rPr>
                <w:rFonts w:ascii="맑은 고딕" w:eastAsia="맑은 고딕" w:hAnsi="맑은 고딕" w:cs="맑은 고딕"/>
                <w:sz w:val="20"/>
                <w:szCs w:val="20"/>
              </w:rPr>
              <w:t>정보보안</w:t>
            </w:r>
          </w:p>
        </w:tc>
        <w:tc>
          <w:tcPr>
            <w:tcW w:w="1392" w:type="dxa"/>
            <w:tcBorders>
              <w:left w:val="dotted" w:sz="4" w:space="0" w:color="090000"/>
              <w:right w:val="single" w:sz="4" w:space="0" w:color="090000"/>
            </w:tcBorders>
            <w:shd w:val="clear" w:color="000000" w:fill="16355D"/>
          </w:tcPr>
          <w:p w14:paraId="0C1AD12A" w14:textId="77777777" w:rsidR="009B6858" w:rsidRDefault="00000000">
            <w:pPr>
              <w:spacing w:before="34"/>
              <w:ind w:right="58"/>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희망연봉</w:t>
            </w:r>
          </w:p>
        </w:tc>
        <w:tc>
          <w:tcPr>
            <w:tcW w:w="2916" w:type="dxa"/>
            <w:tcBorders>
              <w:left w:val="single" w:sz="4" w:space="0" w:color="090000"/>
            </w:tcBorders>
          </w:tcPr>
          <w:p w14:paraId="7BD6E79C" w14:textId="2D6C335F" w:rsidR="009B6858" w:rsidRDefault="00FB7898">
            <w:pPr>
              <w:spacing w:before="63"/>
              <w:ind w:left="97" w:right="78"/>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2600~3100만원</w:t>
            </w:r>
          </w:p>
        </w:tc>
        <w:tc>
          <w:tcPr>
            <w:tcW w:w="2222" w:type="dxa"/>
            <w:vMerge w:val="restart"/>
            <w:vAlign w:val="center"/>
          </w:tcPr>
          <w:p w14:paraId="7E804414" w14:textId="77777777" w:rsidR="009B6858" w:rsidRDefault="009B6858">
            <w:pPr>
              <w:tabs>
                <w:tab w:val="left" w:pos="399"/>
              </w:tabs>
              <w:spacing w:before="71"/>
              <w:ind w:left="398"/>
              <w:rPr>
                <w:sz w:val="20"/>
                <w:szCs w:val="20"/>
              </w:rPr>
            </w:pPr>
          </w:p>
        </w:tc>
      </w:tr>
      <w:tr w:rsidR="009B6858" w14:paraId="447CACAE" w14:textId="77777777">
        <w:trPr>
          <w:trHeight w:val="694"/>
        </w:trPr>
        <w:tc>
          <w:tcPr>
            <w:tcW w:w="8236" w:type="dxa"/>
            <w:gridSpan w:val="4"/>
            <w:tcBorders>
              <w:left w:val="nil"/>
              <w:right w:val="nil"/>
            </w:tcBorders>
          </w:tcPr>
          <w:p w14:paraId="101C5B12" w14:textId="77777777" w:rsidR="009B6858" w:rsidRDefault="009B6858">
            <w:pPr>
              <w:spacing w:before="6"/>
              <w:rPr>
                <w:rFonts w:ascii="맑은 고딕" w:eastAsia="맑은 고딕" w:hAnsi="맑은 고딕" w:cs="맑은 고딕"/>
                <w:b/>
                <w:sz w:val="20"/>
                <w:szCs w:val="20"/>
              </w:rPr>
            </w:pPr>
          </w:p>
          <w:p w14:paraId="2ADE6BA6" w14:textId="77777777" w:rsidR="009B6858" w:rsidRDefault="00000000">
            <w:pPr>
              <w:ind w:left="105"/>
              <w:rPr>
                <w:rFonts w:ascii="맑은 고딕" w:eastAsia="맑은 고딕" w:hAnsi="맑은 고딕" w:cs="맑은 고딕"/>
                <w:sz w:val="20"/>
                <w:szCs w:val="20"/>
              </w:rPr>
            </w:pPr>
            <w:r>
              <w:rPr>
                <w:rFonts w:ascii="맑은 고딕" w:eastAsia="맑은 고딕" w:hAnsi="맑은 고딕" w:cs="맑은 고딕"/>
                <w:sz w:val="20"/>
                <w:szCs w:val="20"/>
              </w:rPr>
              <w:t>1. 인적사항</w:t>
            </w:r>
          </w:p>
        </w:tc>
        <w:tc>
          <w:tcPr>
            <w:tcW w:w="2222" w:type="dxa"/>
            <w:vMerge/>
            <w:vAlign w:val="center"/>
          </w:tcPr>
          <w:p w14:paraId="31D49C4B" w14:textId="77777777" w:rsidR="009B6858" w:rsidRDefault="009B6858"/>
        </w:tc>
      </w:tr>
      <w:tr w:rsidR="009B6858" w14:paraId="6B558ECF" w14:textId="77777777">
        <w:tc>
          <w:tcPr>
            <w:tcW w:w="1126" w:type="dxa"/>
            <w:tcBorders>
              <w:left w:val="nil"/>
              <w:bottom w:val="single" w:sz="4" w:space="0" w:color="090000"/>
              <w:right w:val="dotted" w:sz="4" w:space="0" w:color="090000"/>
            </w:tcBorders>
            <w:shd w:val="clear" w:color="000000" w:fill="16355D"/>
            <w:vAlign w:val="center"/>
          </w:tcPr>
          <w:p w14:paraId="7DF97B54" w14:textId="77777777" w:rsidR="009B6858" w:rsidRDefault="00000000">
            <w:pPr>
              <w:spacing w:before="166"/>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성명</w:t>
            </w:r>
          </w:p>
        </w:tc>
        <w:tc>
          <w:tcPr>
            <w:tcW w:w="2802" w:type="dxa"/>
            <w:tcBorders>
              <w:left w:val="dotted" w:sz="4" w:space="0" w:color="090000"/>
              <w:bottom w:val="single" w:sz="4" w:space="0" w:color="090000"/>
              <w:right w:val="dotted" w:sz="4" w:space="0" w:color="090000"/>
            </w:tcBorders>
            <w:vAlign w:val="center"/>
          </w:tcPr>
          <w:p w14:paraId="66FD49D6" w14:textId="77777777" w:rsidR="009B6858" w:rsidRDefault="00000000">
            <w:pPr>
              <w:spacing w:before="17" w:line="259"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(한글)이혜원</w:t>
            </w:r>
          </w:p>
          <w:p w14:paraId="1E068E8E" w14:textId="77777777" w:rsidR="009B6858" w:rsidRDefault="00000000">
            <w:pPr>
              <w:spacing w:before="17" w:line="259" w:lineRule="auto"/>
              <w:ind w:left="17"/>
              <w:jc w:val="center"/>
              <w:rPr>
                <w:rFonts w:ascii="맑은 고딕" w:eastAsia="맑은 고딕" w:hAnsi="맑은 고딕" w:cs="맑은 고딕"/>
                <w:sz w:val="20"/>
                <w:szCs w:val="20"/>
              </w:rPr>
            </w:pPr>
            <w:r>
              <w:rPr>
                <w:rFonts w:ascii="맑은 고딕" w:eastAsia="맑은 고딕" w:hAnsi="맑은 고딕" w:cs="맑은 고딕"/>
                <w:color w:val="0000FF"/>
                <w:sz w:val="20"/>
                <w:szCs w:val="20"/>
              </w:rPr>
              <w:t>/</w:t>
            </w:r>
            <w:r>
              <w:rPr>
                <w:rFonts w:ascii="맑은 고딕" w:eastAsia="맑은 고딕" w:hAnsi="맑은 고딕" w:cs="맑은 고딕"/>
                <w:sz w:val="20"/>
                <w:szCs w:val="20"/>
              </w:rPr>
              <w:t>(영문)Lee Hye Won</w:t>
            </w:r>
          </w:p>
        </w:tc>
        <w:tc>
          <w:tcPr>
            <w:tcW w:w="1392" w:type="dxa"/>
            <w:tcBorders>
              <w:left w:val="dotted" w:sz="4" w:space="0" w:color="090000"/>
              <w:bottom w:val="single" w:sz="4" w:space="0" w:color="090000"/>
              <w:right w:val="single" w:sz="4" w:space="0" w:color="090000"/>
            </w:tcBorders>
            <w:shd w:val="clear" w:color="000000" w:fill="16355D"/>
            <w:vAlign w:val="center"/>
          </w:tcPr>
          <w:p w14:paraId="7C97A211" w14:textId="77777777" w:rsidR="009B6858" w:rsidRDefault="00000000">
            <w:pPr>
              <w:spacing w:before="166"/>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생년월일</w:t>
            </w:r>
          </w:p>
        </w:tc>
        <w:tc>
          <w:tcPr>
            <w:tcW w:w="2916" w:type="dxa"/>
            <w:tcBorders>
              <w:left w:val="single" w:sz="4" w:space="0" w:color="090000"/>
              <w:bottom w:val="single" w:sz="4" w:space="0" w:color="090000"/>
            </w:tcBorders>
            <w:vAlign w:val="center"/>
          </w:tcPr>
          <w:p w14:paraId="60316720" w14:textId="77777777" w:rsidR="009B6858" w:rsidRDefault="00000000">
            <w:pPr>
              <w:spacing w:before="1"/>
              <w:ind w:left="96" w:right="78"/>
              <w:jc w:val="center"/>
              <w:rPr>
                <w:rFonts w:ascii="맑은 고딕" w:eastAsia="맑은 고딕" w:hAnsi="맑은 고딕" w:cs="맑은 고딕"/>
                <w:sz w:val="20"/>
                <w:szCs w:val="20"/>
              </w:rPr>
            </w:pPr>
            <w:r>
              <w:rPr>
                <w:rFonts w:ascii="맑은 고딕" w:eastAsia="맑은 고딕" w:hAnsi="맑은 고딕" w:cs="맑은 고딕"/>
                <w:sz w:val="20"/>
                <w:szCs w:val="20"/>
              </w:rPr>
              <w:t>2003.10.29</w:t>
            </w:r>
          </w:p>
        </w:tc>
        <w:tc>
          <w:tcPr>
            <w:tcW w:w="2222" w:type="dxa"/>
            <w:vMerge/>
            <w:vAlign w:val="center"/>
          </w:tcPr>
          <w:p w14:paraId="624E27B1" w14:textId="77777777" w:rsidR="009B6858" w:rsidRDefault="009B6858"/>
        </w:tc>
      </w:tr>
      <w:tr w:rsidR="009B6858" w14:paraId="37887DB3" w14:textId="77777777">
        <w:trPr>
          <w:trHeight w:val="377"/>
        </w:trPr>
        <w:tc>
          <w:tcPr>
            <w:tcW w:w="1126" w:type="dxa"/>
            <w:tcBorders>
              <w:top w:val="single" w:sz="4" w:space="0" w:color="090000"/>
              <w:left w:val="nil"/>
              <w:bottom w:val="dotted" w:sz="4" w:space="0" w:color="090000"/>
              <w:right w:val="dotted" w:sz="4" w:space="0" w:color="090000"/>
            </w:tcBorders>
            <w:shd w:val="clear" w:color="000000" w:fill="16355D"/>
            <w:vAlign w:val="center"/>
          </w:tcPr>
          <w:p w14:paraId="4C548F6A" w14:textId="77777777" w:rsidR="009B6858" w:rsidRDefault="00000000">
            <w:pPr>
              <w:spacing w:before="34"/>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tcPr>
          <w:p w14:paraId="630EA4DB" w14:textId="77777777" w:rsidR="009B6858" w:rsidRDefault="009B6858">
            <w:pPr>
              <w:spacing w:before="63"/>
              <w:ind w:left="17"/>
              <w:jc w:val="center"/>
              <w:rPr>
                <w:rFonts w:ascii="맑은 고딕" w:eastAsia="맑은 고딕" w:hAnsi="맑은 고딕" w:cs="맑은 고딕"/>
                <w:sz w:val="20"/>
                <w:szCs w:val="20"/>
              </w:rPr>
            </w:pPr>
            <w:hyperlink r:id="rId6" w:history="1">
              <w:r>
                <w:rPr>
                  <w:rFonts w:ascii="맑은 고딕" w:eastAsia="맑은 고딕" w:hAnsi="맑은 고딕" w:cs="맑은 고딕"/>
                  <w:color w:val="0000FF"/>
                  <w:sz w:val="20"/>
                  <w:szCs w:val="20"/>
                  <w:u w:val="single"/>
                </w:rPr>
                <w:t>wonq1029@gmail.com</w:t>
              </w:r>
            </w:hyperlink>
          </w:p>
        </w:tc>
        <w:tc>
          <w:tcPr>
            <w:tcW w:w="1392" w:type="dxa"/>
            <w:tcBorders>
              <w:top w:val="single" w:sz="4" w:space="0" w:color="090000"/>
              <w:left w:val="dotted" w:sz="4" w:space="0" w:color="090000"/>
              <w:bottom w:val="dotted" w:sz="4" w:space="0" w:color="090000"/>
              <w:right w:val="single" w:sz="4" w:space="0" w:color="090000"/>
            </w:tcBorders>
            <w:shd w:val="clear" w:color="000000" w:fill="16355D"/>
            <w:vAlign w:val="center"/>
          </w:tcPr>
          <w:p w14:paraId="43D74D1C" w14:textId="77777777" w:rsidR="009B6858" w:rsidRDefault="00000000">
            <w:pPr>
              <w:spacing w:before="34"/>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전화번호</w:t>
            </w:r>
          </w:p>
        </w:tc>
        <w:tc>
          <w:tcPr>
            <w:tcW w:w="2916" w:type="dxa"/>
            <w:tcBorders>
              <w:top w:val="single" w:sz="4" w:space="0" w:color="090000"/>
              <w:left w:val="single" w:sz="4" w:space="0" w:color="090000"/>
              <w:bottom w:val="dotted" w:sz="4" w:space="0" w:color="090000"/>
            </w:tcBorders>
          </w:tcPr>
          <w:p w14:paraId="35B60610" w14:textId="77777777" w:rsidR="009B6858" w:rsidRDefault="00000000">
            <w:pPr>
              <w:spacing w:before="63"/>
              <w:ind w:left="95" w:right="78"/>
              <w:jc w:val="center"/>
              <w:rPr>
                <w:rFonts w:ascii="맑은 고딕" w:eastAsia="맑은 고딕" w:hAnsi="맑은 고딕" w:cs="맑은 고딕"/>
                <w:sz w:val="20"/>
                <w:szCs w:val="20"/>
              </w:rPr>
            </w:pPr>
            <w:r>
              <w:rPr>
                <w:rFonts w:ascii="맑은 고딕" w:eastAsia="맑은 고딕" w:hAnsi="맑은 고딕" w:cs="맑은 고딕"/>
                <w:sz w:val="20"/>
                <w:szCs w:val="20"/>
              </w:rPr>
              <w:t>010-8672-1958</w:t>
            </w:r>
          </w:p>
        </w:tc>
        <w:tc>
          <w:tcPr>
            <w:tcW w:w="2222" w:type="dxa"/>
            <w:vMerge/>
            <w:vAlign w:val="center"/>
          </w:tcPr>
          <w:p w14:paraId="231353F4" w14:textId="77777777" w:rsidR="009B6858" w:rsidRDefault="009B6858"/>
        </w:tc>
      </w:tr>
      <w:tr w:rsidR="009B6858" w14:paraId="085D77B4" w14:textId="77777777">
        <w:trPr>
          <w:trHeight w:val="50"/>
        </w:trPr>
        <w:tc>
          <w:tcPr>
            <w:tcW w:w="1126" w:type="dxa"/>
            <w:tcBorders>
              <w:top w:val="dotted" w:sz="4" w:space="0" w:color="090000"/>
              <w:left w:val="nil"/>
              <w:right w:val="dotted" w:sz="4" w:space="0" w:color="090000"/>
            </w:tcBorders>
            <w:shd w:val="clear" w:color="000000" w:fill="16355D"/>
            <w:vAlign w:val="center"/>
          </w:tcPr>
          <w:p w14:paraId="0A4B0F80" w14:textId="77777777" w:rsidR="009B6858" w:rsidRDefault="00000000">
            <w:pPr>
              <w:spacing w:before="34"/>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주소</w:t>
            </w:r>
          </w:p>
        </w:tc>
        <w:tc>
          <w:tcPr>
            <w:tcW w:w="7110" w:type="dxa"/>
            <w:gridSpan w:val="3"/>
            <w:tcBorders>
              <w:top w:val="dotted" w:sz="4" w:space="0" w:color="090000"/>
              <w:left w:val="dotted" w:sz="4" w:space="0" w:color="090000"/>
              <w:right w:val="dotted" w:sz="4" w:space="0" w:color="090000"/>
            </w:tcBorders>
            <w:vAlign w:val="center"/>
          </w:tcPr>
          <w:p w14:paraId="7C9E624F" w14:textId="77777777" w:rsidR="009B6858" w:rsidRDefault="00000000">
            <w:pPr>
              <w:spacing w:before="63"/>
              <w:ind w:left="17" w:right="-9"/>
              <w:jc w:val="center"/>
              <w:rPr>
                <w:rFonts w:ascii="맑은 고딕" w:eastAsia="맑은 고딕" w:hAnsi="맑은 고딕" w:cs="맑은 고딕"/>
                <w:sz w:val="20"/>
                <w:szCs w:val="20"/>
              </w:rPr>
            </w:pPr>
            <w:r>
              <w:rPr>
                <w:rFonts w:ascii="맑은 고딕" w:eastAsia="맑은 고딕" w:hAnsi="맑은 고딕" w:cs="맑은 고딕"/>
                <w:sz w:val="20"/>
                <w:szCs w:val="20"/>
              </w:rPr>
              <w:t>대구광역시 동구</w:t>
            </w:r>
          </w:p>
        </w:tc>
        <w:tc>
          <w:tcPr>
            <w:tcW w:w="2222" w:type="dxa"/>
            <w:vMerge/>
            <w:vAlign w:val="center"/>
          </w:tcPr>
          <w:p w14:paraId="632E7578" w14:textId="77777777" w:rsidR="009B6858" w:rsidRDefault="009B6858"/>
        </w:tc>
      </w:tr>
    </w:tbl>
    <w:p w14:paraId="04C5F894" w14:textId="77777777" w:rsidR="009B6858" w:rsidRDefault="009B6858">
      <w:pPr>
        <w:spacing w:before="3"/>
        <w:rPr>
          <w:rFonts w:ascii="맑은 고딕" w:eastAsia="맑은 고딕" w:hAnsi="맑은 고딕" w:cs="맑은 고딕"/>
          <w:b/>
          <w:sz w:val="4"/>
          <w:szCs w:val="4"/>
        </w:rPr>
      </w:pPr>
    </w:p>
    <w:p w14:paraId="39DE047B" w14:textId="77777777" w:rsidR="009B6858" w:rsidRDefault="00000000">
      <w:pPr>
        <w:numPr>
          <w:ilvl w:val="0"/>
          <w:numId w:val="1"/>
        </w:numPr>
        <w:pBdr>
          <w:top w:val="nil"/>
          <w:left w:val="nil"/>
          <w:bottom w:val="nil"/>
          <w:right w:val="nil"/>
          <w:between w:val="nil"/>
        </w:pBdr>
        <w:tabs>
          <w:tab w:val="left" w:pos="399"/>
        </w:tabs>
        <w:spacing w:before="71"/>
        <w:ind w:left="277" w:hanging="277"/>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학력 및 교육사항</w:t>
      </w:r>
    </w:p>
    <w:tbl>
      <w:tblPr>
        <w:tblStyle w:val="Standardd"/>
        <w:tblW w:w="10477"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36"/>
        <w:gridCol w:w="1875"/>
        <w:gridCol w:w="194"/>
        <w:gridCol w:w="2908"/>
        <w:gridCol w:w="1857"/>
        <w:gridCol w:w="851"/>
        <w:gridCol w:w="2256"/>
      </w:tblGrid>
      <w:tr w:rsidR="009B6858" w14:paraId="04FA2F1D" w14:textId="77777777">
        <w:trPr>
          <w:trHeight w:val="387"/>
        </w:trPr>
        <w:tc>
          <w:tcPr>
            <w:tcW w:w="2411" w:type="dxa"/>
            <w:gridSpan w:val="2"/>
            <w:tcBorders>
              <w:left w:val="nil"/>
              <w:bottom w:val="single" w:sz="4" w:space="0" w:color="090000"/>
              <w:right w:val="single" w:sz="4" w:space="0" w:color="090000"/>
            </w:tcBorders>
            <w:shd w:val="clear" w:color="000000" w:fill="16355D"/>
          </w:tcPr>
          <w:p w14:paraId="155EBDCD" w14:textId="77777777" w:rsidR="009B6858" w:rsidRDefault="00000000">
            <w:pPr>
              <w:pBdr>
                <w:top w:val="nil"/>
                <w:left w:val="nil"/>
                <w:bottom w:val="nil"/>
                <w:right w:val="nil"/>
                <w:between w:val="nil"/>
              </w:pBdr>
              <w:spacing w:before="18"/>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기간</w:t>
            </w:r>
          </w:p>
        </w:tc>
        <w:tc>
          <w:tcPr>
            <w:tcW w:w="3102" w:type="dxa"/>
            <w:gridSpan w:val="2"/>
            <w:tcBorders>
              <w:left w:val="single" w:sz="4" w:space="0" w:color="090000"/>
              <w:bottom w:val="single" w:sz="4" w:space="0" w:color="090000"/>
              <w:right w:val="dotted" w:sz="4" w:space="0" w:color="090000"/>
            </w:tcBorders>
            <w:shd w:val="clear" w:color="000000" w:fill="16355D"/>
          </w:tcPr>
          <w:p w14:paraId="6EA41027" w14:textId="77777777" w:rsidR="009B6858" w:rsidRDefault="00000000">
            <w:pPr>
              <w:pBdr>
                <w:top w:val="nil"/>
                <w:left w:val="nil"/>
                <w:bottom w:val="nil"/>
                <w:right w:val="nil"/>
                <w:between w:val="nil"/>
              </w:pBdr>
              <w:spacing w:before="18"/>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학교</w:t>
            </w:r>
          </w:p>
        </w:tc>
        <w:tc>
          <w:tcPr>
            <w:tcW w:w="2708" w:type="dxa"/>
            <w:gridSpan w:val="2"/>
            <w:tcBorders>
              <w:left w:val="dotted" w:sz="4" w:space="0" w:color="090000"/>
              <w:bottom w:val="single" w:sz="4" w:space="0" w:color="090000"/>
              <w:right w:val="single" w:sz="4" w:space="0" w:color="090000"/>
            </w:tcBorders>
            <w:shd w:val="clear" w:color="000000" w:fill="16355D"/>
          </w:tcPr>
          <w:p w14:paraId="270C883A" w14:textId="77777777" w:rsidR="009B6858" w:rsidRDefault="00000000">
            <w:pPr>
              <w:pBdr>
                <w:top w:val="nil"/>
                <w:left w:val="nil"/>
                <w:bottom w:val="nil"/>
                <w:right w:val="nil"/>
                <w:between w:val="nil"/>
              </w:pBdr>
              <w:spacing w:before="18"/>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학과(학점)</w:t>
            </w:r>
          </w:p>
        </w:tc>
        <w:tc>
          <w:tcPr>
            <w:tcW w:w="2256" w:type="dxa"/>
            <w:tcBorders>
              <w:left w:val="single" w:sz="4" w:space="0" w:color="090000"/>
              <w:bottom w:val="single" w:sz="4" w:space="0" w:color="090000"/>
              <w:right w:val="nil"/>
            </w:tcBorders>
            <w:shd w:val="clear" w:color="000000" w:fill="16355D"/>
          </w:tcPr>
          <w:p w14:paraId="26D2EDD1" w14:textId="77777777" w:rsidR="009B6858" w:rsidRDefault="00000000">
            <w:pPr>
              <w:pBdr>
                <w:top w:val="nil"/>
                <w:left w:val="nil"/>
                <w:bottom w:val="nil"/>
                <w:right w:val="nil"/>
                <w:between w:val="nil"/>
              </w:pBdr>
              <w:spacing w:before="18"/>
              <w:ind w:right="-27"/>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졸업구분</w:t>
            </w:r>
          </w:p>
        </w:tc>
      </w:tr>
      <w:tr w:rsidR="009B6858" w14:paraId="09540680" w14:textId="77777777">
        <w:trPr>
          <w:trHeight w:val="70"/>
        </w:trPr>
        <w:tc>
          <w:tcPr>
            <w:tcW w:w="2411" w:type="dxa"/>
            <w:gridSpan w:val="2"/>
            <w:tcBorders>
              <w:top w:val="single" w:sz="4" w:space="0" w:color="090000"/>
              <w:left w:val="nil"/>
              <w:bottom w:val="single" w:sz="4" w:space="0" w:color="090000"/>
              <w:right w:val="single" w:sz="4" w:space="0" w:color="090000"/>
            </w:tcBorders>
            <w:vAlign w:val="center"/>
          </w:tcPr>
          <w:p w14:paraId="0CEE2A41" w14:textId="77777777" w:rsidR="009B6858" w:rsidRDefault="00000000">
            <w:pPr>
              <w:pBdr>
                <w:top w:val="nil"/>
                <w:left w:val="nil"/>
                <w:bottom w:val="nil"/>
                <w:right w:val="nil"/>
                <w:between w:val="nil"/>
              </w:pBdr>
              <w:spacing w:before="24"/>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2022.03~2026.02</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27D7B45D" w14:textId="77777777" w:rsidR="009B6858" w:rsidRDefault="00000000">
            <w:pPr>
              <w:pBdr>
                <w:top w:val="nil"/>
                <w:left w:val="nil"/>
                <w:bottom w:val="nil"/>
                <w:right w:val="nil"/>
                <w:between w:val="nil"/>
              </w:pBdr>
              <w:spacing w:before="24"/>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대구대학교</w:t>
            </w:r>
          </w:p>
        </w:tc>
        <w:tc>
          <w:tcPr>
            <w:tcW w:w="2708" w:type="dxa"/>
            <w:gridSpan w:val="2"/>
            <w:tcBorders>
              <w:top w:val="single" w:sz="4" w:space="0" w:color="090000"/>
              <w:left w:val="dotted" w:sz="4" w:space="0" w:color="090000"/>
              <w:bottom w:val="single" w:sz="4" w:space="0" w:color="090000"/>
              <w:right w:val="single" w:sz="4" w:space="0" w:color="090000"/>
            </w:tcBorders>
            <w:vAlign w:val="center"/>
          </w:tcPr>
          <w:p w14:paraId="192F28D5" w14:textId="77777777" w:rsidR="009B6858" w:rsidRDefault="00000000">
            <w:pPr>
              <w:pBdr>
                <w:top w:val="nil"/>
                <w:left w:val="nil"/>
                <w:bottom w:val="nil"/>
                <w:right w:val="nil"/>
                <w:between w:val="nil"/>
              </w:pBdr>
              <w:spacing w:before="24"/>
              <w:ind w:left="31" w:righ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컴퓨터소프트웨어(3.5/4.5)</w:t>
            </w:r>
          </w:p>
        </w:tc>
        <w:tc>
          <w:tcPr>
            <w:tcW w:w="2256" w:type="dxa"/>
            <w:tcBorders>
              <w:top w:val="single" w:sz="4" w:space="0" w:color="090000"/>
              <w:left w:val="single" w:sz="4" w:space="0" w:color="090000"/>
              <w:bottom w:val="single" w:sz="4" w:space="0" w:color="090000"/>
              <w:right w:val="nil"/>
            </w:tcBorders>
            <w:vAlign w:val="center"/>
          </w:tcPr>
          <w:p w14:paraId="413E2D13" w14:textId="77777777" w:rsidR="009B6858" w:rsidRDefault="00000000">
            <w:pPr>
              <w:pBdr>
                <w:top w:val="nil"/>
                <w:left w:val="nil"/>
                <w:bottom w:val="nil"/>
                <w:right w:val="nil"/>
                <w:between w:val="nil"/>
              </w:pBdr>
              <w:spacing w:before="24"/>
              <w:ind w:left="24"/>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졸업</w:t>
            </w:r>
          </w:p>
        </w:tc>
      </w:tr>
      <w:tr w:rsidR="009B6858" w14:paraId="143E7A59" w14:textId="77777777">
        <w:trPr>
          <w:trHeight w:val="450"/>
        </w:trPr>
        <w:tc>
          <w:tcPr>
            <w:tcW w:w="2411" w:type="dxa"/>
            <w:gridSpan w:val="2"/>
            <w:tcBorders>
              <w:top w:val="single" w:sz="4" w:space="0" w:color="090000"/>
              <w:left w:val="nil"/>
              <w:bottom w:val="single" w:sz="12" w:space="0" w:color="090000"/>
              <w:right w:val="single" w:sz="4" w:space="0" w:color="090000"/>
            </w:tcBorders>
            <w:vAlign w:val="center"/>
          </w:tcPr>
          <w:p w14:paraId="778A12BF" w14:textId="77777777" w:rsidR="009B6858" w:rsidRDefault="00000000">
            <w:pPr>
              <w:pBdr>
                <w:top w:val="nil"/>
                <w:left w:val="nil"/>
                <w:bottom w:val="nil"/>
                <w:right w:val="nil"/>
                <w:between w:val="nil"/>
              </w:pBdr>
              <w:spacing w:before="24"/>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2019.02~2021.12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6FE16B6" w14:textId="77777777" w:rsidR="009B6858" w:rsidRDefault="00000000">
            <w:pPr>
              <w:pBdr>
                <w:top w:val="nil"/>
                <w:left w:val="nil"/>
                <w:bottom w:val="nil"/>
                <w:right w:val="nil"/>
                <w:between w:val="nil"/>
              </w:pBdr>
              <w:spacing w:before="24"/>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거제고등학교</w:t>
            </w:r>
          </w:p>
        </w:tc>
        <w:tc>
          <w:tcPr>
            <w:tcW w:w="2708" w:type="dxa"/>
            <w:gridSpan w:val="2"/>
            <w:tcBorders>
              <w:top w:val="single" w:sz="4" w:space="0" w:color="090000"/>
              <w:left w:val="dotted" w:sz="4" w:space="0" w:color="090000"/>
              <w:bottom w:val="single" w:sz="12" w:space="0" w:color="090000"/>
              <w:right w:val="single" w:sz="4" w:space="0" w:color="090000"/>
            </w:tcBorders>
            <w:vAlign w:val="center"/>
          </w:tcPr>
          <w:p w14:paraId="5CB9F831" w14:textId="77777777" w:rsidR="009B6858" w:rsidRDefault="00000000">
            <w:pPr>
              <w:pBdr>
                <w:top w:val="nil"/>
                <w:left w:val="nil"/>
                <w:bottom w:val="nil"/>
                <w:right w:val="nil"/>
                <w:between w:val="nil"/>
              </w:pBdr>
              <w:spacing w:before="24"/>
              <w:ind w:left="31" w:righ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인문계</w:t>
            </w:r>
          </w:p>
        </w:tc>
        <w:tc>
          <w:tcPr>
            <w:tcW w:w="2256" w:type="dxa"/>
            <w:tcBorders>
              <w:top w:val="single" w:sz="4" w:space="0" w:color="090000"/>
              <w:left w:val="single" w:sz="4" w:space="0" w:color="090000"/>
              <w:bottom w:val="single" w:sz="12" w:space="0" w:color="090000"/>
              <w:right w:val="nil"/>
            </w:tcBorders>
            <w:vAlign w:val="center"/>
          </w:tcPr>
          <w:p w14:paraId="657352DB" w14:textId="77777777" w:rsidR="009B6858" w:rsidRDefault="00000000">
            <w:pPr>
              <w:pBdr>
                <w:top w:val="nil"/>
                <w:left w:val="nil"/>
                <w:bottom w:val="nil"/>
                <w:right w:val="nil"/>
                <w:between w:val="nil"/>
              </w:pBdr>
              <w:spacing w:before="24"/>
              <w:ind w:left="24"/>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졸업</w:t>
            </w:r>
          </w:p>
        </w:tc>
      </w:tr>
      <w:tr w:rsidR="009B6858" w14:paraId="66A9C958" w14:textId="77777777">
        <w:trPr>
          <w:trHeight w:val="176"/>
        </w:trPr>
        <w:tc>
          <w:tcPr>
            <w:tcW w:w="536" w:type="dxa"/>
            <w:vMerge w:val="restart"/>
            <w:tcBorders>
              <w:top w:val="single" w:sz="12" w:space="0" w:color="090000"/>
              <w:left w:val="nil"/>
              <w:bottom w:val="single" w:sz="12" w:space="0" w:color="090000"/>
              <w:right w:val="single" w:sz="6" w:space="0" w:color="090000"/>
            </w:tcBorders>
            <w:shd w:val="clear" w:color="000000" w:fill="16355D"/>
            <w:vAlign w:val="center"/>
          </w:tcPr>
          <w:p w14:paraId="3BE85331" w14:textId="77777777" w:rsidR="009B6858" w:rsidRDefault="00000000">
            <w:pPr>
              <w:pBdr>
                <w:top w:val="nil"/>
                <w:left w:val="nil"/>
                <w:bottom w:val="nil"/>
                <w:right w:val="nil"/>
                <w:between w:val="nil"/>
              </w:pBdr>
              <w:spacing w:line="227" w:lineRule="auto"/>
              <w:ind w:left="170" w:right="157"/>
              <w:jc w:val="center"/>
              <w:rPr>
                <w:rFonts w:ascii="맑은 고딕" w:eastAsia="맑은 고딕" w:hAnsi="맑은 고딕" w:cs="맑은 고딕"/>
                <w:b/>
                <w:color w:val="000000"/>
                <w:sz w:val="20"/>
                <w:szCs w:val="20"/>
              </w:rPr>
            </w:pPr>
            <w:r>
              <w:rPr>
                <w:rFonts w:ascii="맑은 고딕" w:eastAsia="맑은 고딕" w:hAnsi="맑은 고딕" w:cs="맑은 고딕"/>
                <w:b/>
                <w:color w:val="FFFFFF"/>
                <w:sz w:val="20"/>
                <w:szCs w:val="20"/>
              </w:rPr>
              <w:t>교 육 사 항</w:t>
            </w:r>
          </w:p>
        </w:tc>
        <w:tc>
          <w:tcPr>
            <w:tcW w:w="2069" w:type="dxa"/>
            <w:gridSpan w:val="2"/>
            <w:tcBorders>
              <w:top w:val="single" w:sz="12" w:space="0" w:color="090000"/>
              <w:left w:val="single" w:sz="4" w:space="0" w:color="090000"/>
              <w:bottom w:val="single" w:sz="4" w:space="0" w:color="090000"/>
              <w:right w:val="dotted" w:sz="4" w:space="0" w:color="090000"/>
            </w:tcBorders>
            <w:shd w:val="clear" w:color="000000" w:fill="F2F2F2"/>
            <w:vAlign w:val="center"/>
          </w:tcPr>
          <w:p w14:paraId="5ACC54BE" w14:textId="77777777" w:rsidR="009B6858" w:rsidRDefault="00000000">
            <w:pPr>
              <w:pBdr>
                <w:top w:val="nil"/>
                <w:left w:val="nil"/>
                <w:bottom w:val="nil"/>
                <w:right w:val="nil"/>
                <w:between w:val="nil"/>
              </w:pBdr>
              <w:spacing w:line="350"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6BDBE3F9" w14:textId="77777777" w:rsidR="009B6858" w:rsidRDefault="00000000">
            <w:pPr>
              <w:pBdr>
                <w:top w:val="nil"/>
                <w:left w:val="nil"/>
                <w:bottom w:val="nil"/>
                <w:right w:val="nil"/>
                <w:between w:val="nil"/>
              </w:pBdr>
              <w:spacing w:line="350" w:lineRule="auto"/>
              <w:ind w:right="-45"/>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25.07~26.01(총 910시간)</w:t>
            </w:r>
          </w:p>
        </w:tc>
        <w:tc>
          <w:tcPr>
            <w:tcW w:w="1857" w:type="dxa"/>
            <w:tcBorders>
              <w:top w:val="single" w:sz="12" w:space="0" w:color="090000"/>
              <w:left w:val="dotted" w:sz="4" w:space="0" w:color="090000"/>
              <w:bottom w:val="single" w:sz="4" w:space="0" w:color="090000"/>
              <w:right w:val="single" w:sz="4" w:space="0" w:color="090000"/>
            </w:tcBorders>
            <w:shd w:val="clear" w:color="000000" w:fill="F2F2F2"/>
            <w:vAlign w:val="center"/>
          </w:tcPr>
          <w:p w14:paraId="6DC5B753" w14:textId="77777777" w:rsidR="009B6858" w:rsidRDefault="00000000">
            <w:pPr>
              <w:pBdr>
                <w:top w:val="nil"/>
                <w:left w:val="nil"/>
                <w:bottom w:val="nil"/>
                <w:right w:val="nil"/>
                <w:between w:val="nil"/>
              </w:pBdr>
              <w:spacing w:line="350"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F233D"/>
                <w:sz w:val="20"/>
                <w:szCs w:val="20"/>
              </w:rPr>
              <w:t>프로젝트명</w:t>
            </w:r>
          </w:p>
        </w:tc>
        <w:tc>
          <w:tcPr>
            <w:tcW w:w="3107" w:type="dxa"/>
            <w:gridSpan w:val="2"/>
            <w:tcBorders>
              <w:top w:val="single" w:sz="12" w:space="0" w:color="090000"/>
              <w:left w:val="single" w:sz="4" w:space="0" w:color="090000"/>
              <w:bottom w:val="single" w:sz="4" w:space="0" w:color="090000"/>
              <w:right w:val="nil"/>
            </w:tcBorders>
            <w:vAlign w:val="center"/>
          </w:tcPr>
          <w:p w14:paraId="5516CC55" w14:textId="77777777" w:rsidR="009B6858" w:rsidRDefault="00000000">
            <w:pPr>
              <w:pBdr>
                <w:top w:val="nil"/>
                <w:left w:val="nil"/>
                <w:bottom w:val="nil"/>
                <w:right w:val="nil"/>
                <w:between w:val="nil"/>
              </w:pBdr>
              <w:spacing w:line="350" w:lineRule="auto"/>
              <w:ind w:left="28"/>
              <w:jc w:val="center"/>
              <w:rPr>
                <w:rFonts w:ascii="맑은 고딕" w:eastAsia="맑은 고딕" w:hAnsi="맑은 고딕" w:cs="맑은 고딕"/>
                <w:sz w:val="20"/>
                <w:szCs w:val="20"/>
              </w:rPr>
            </w:pPr>
            <w:r>
              <w:rPr>
                <w:rFonts w:ascii="맑은 고딕" w:eastAsia="맑은 고딕" w:hAnsi="맑은 고딕" w:cs="맑은 고딕"/>
                <w:sz w:val="20"/>
                <w:szCs w:val="20"/>
              </w:rPr>
              <w:t>프로젝트기반보안전문가양성과정</w:t>
            </w:r>
          </w:p>
        </w:tc>
      </w:tr>
      <w:tr w:rsidR="009B6858" w14:paraId="3CCC166E" w14:textId="77777777">
        <w:trPr>
          <w:trHeight w:val="50"/>
        </w:trPr>
        <w:tc>
          <w:tcPr>
            <w:tcW w:w="536" w:type="dxa"/>
            <w:vMerge/>
            <w:tcBorders>
              <w:top w:val="single" w:sz="12" w:space="0" w:color="090000"/>
              <w:left w:val="nil"/>
              <w:bottom w:val="single" w:sz="12" w:space="0" w:color="090000"/>
              <w:right w:val="single" w:sz="6" w:space="0" w:color="090000"/>
            </w:tcBorders>
            <w:shd w:val="clear" w:color="000000" w:fill="16355D"/>
            <w:vAlign w:val="center"/>
          </w:tcPr>
          <w:p w14:paraId="1A9E2776" w14:textId="77777777" w:rsidR="009B6858" w:rsidRDefault="009B6858"/>
        </w:tc>
        <w:tc>
          <w:tcPr>
            <w:tcW w:w="9941" w:type="dxa"/>
            <w:gridSpan w:val="6"/>
            <w:tcBorders>
              <w:top w:val="single" w:sz="4" w:space="0" w:color="090000"/>
              <w:left w:val="single" w:sz="4" w:space="0" w:color="090000"/>
              <w:bottom w:val="single" w:sz="4" w:space="0" w:color="090000"/>
              <w:right w:val="nil"/>
            </w:tcBorders>
            <w:shd w:val="clear" w:color="000000" w:fill="F2F2F2"/>
          </w:tcPr>
          <w:p w14:paraId="405CA253" w14:textId="77777777" w:rsidR="009B6858" w:rsidRDefault="00000000">
            <w:pPr>
              <w:pBdr>
                <w:top w:val="nil"/>
                <w:left w:val="nil"/>
                <w:bottom w:val="nil"/>
                <w:right w:val="nil"/>
                <w:between w:val="nil"/>
              </w:pBdr>
              <w:ind w:left="4544" w:right="4551"/>
              <w:jc w:val="center"/>
              <w:rPr>
                <w:rFonts w:ascii="맑은 고딕" w:eastAsia="맑은 고딕" w:hAnsi="맑은 고딕" w:cs="맑은 고딕"/>
                <w:b/>
                <w:color w:val="000000"/>
                <w:sz w:val="20"/>
                <w:szCs w:val="20"/>
              </w:rPr>
            </w:pPr>
            <w:r>
              <w:rPr>
                <w:rFonts w:ascii="맑은 고딕" w:eastAsia="맑은 고딕" w:hAnsi="맑은 고딕" w:cs="맑은 고딕"/>
                <w:b/>
                <w:color w:val="272727"/>
                <w:sz w:val="20"/>
                <w:szCs w:val="20"/>
              </w:rPr>
              <w:t>교육내용</w:t>
            </w:r>
          </w:p>
        </w:tc>
      </w:tr>
      <w:tr w:rsidR="009B6858" w14:paraId="746B3DC2" w14:textId="77777777">
        <w:trPr>
          <w:trHeight w:val="50"/>
        </w:trPr>
        <w:tc>
          <w:tcPr>
            <w:tcW w:w="536" w:type="dxa"/>
            <w:vMerge/>
            <w:tcBorders>
              <w:top w:val="single" w:sz="12" w:space="0" w:color="090000"/>
              <w:left w:val="nil"/>
              <w:bottom w:val="single" w:sz="12" w:space="0" w:color="090000"/>
              <w:right w:val="single" w:sz="6" w:space="0" w:color="090000"/>
            </w:tcBorders>
            <w:shd w:val="clear" w:color="000000" w:fill="16355D"/>
            <w:vAlign w:val="center"/>
          </w:tcPr>
          <w:p w14:paraId="7C85505A" w14:textId="77777777" w:rsidR="009B6858" w:rsidRDefault="009B6858"/>
        </w:tc>
        <w:tc>
          <w:tcPr>
            <w:tcW w:w="9941" w:type="dxa"/>
            <w:gridSpan w:val="6"/>
            <w:tcBorders>
              <w:top w:val="single" w:sz="4" w:space="0" w:color="090000"/>
              <w:left w:val="single" w:sz="4" w:space="0" w:color="090000"/>
              <w:bottom w:val="single" w:sz="12" w:space="0" w:color="090000"/>
              <w:right w:val="nil"/>
            </w:tcBorders>
            <w:vAlign w:val="center"/>
          </w:tcPr>
          <w:p w14:paraId="21687718" w14:textId="77121003"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color w:val="000000"/>
                <w:sz w:val="18"/>
                <w:szCs w:val="18"/>
              </w:rPr>
            </w:pPr>
            <w:r>
              <w:rPr>
                <w:rFonts w:ascii="맑은 고딕" w:eastAsia="맑은 고딕" w:hAnsi="맑은 고딕" w:cs="맑은 고딕"/>
                <w:sz w:val="18"/>
                <w:szCs w:val="18"/>
              </w:rPr>
              <w:t>네트워크 : CISCO 패킷 트레이서, GNS3 로 라우터 및 방화벽, pfsense 등을 연결하여 패킷, 프로토콜 연결</w:t>
            </w:r>
            <w:r w:rsidR="00D93EA1">
              <w:rPr>
                <w:rFonts w:ascii="맑은 고딕" w:eastAsia="맑은 고딕" w:hAnsi="맑은 고딕" w:cs="맑은 고딕" w:hint="eastAsia"/>
                <w:sz w:val="18"/>
                <w:szCs w:val="18"/>
              </w:rPr>
              <w:t xml:space="preserve"> </w:t>
            </w:r>
            <w:r>
              <w:rPr>
                <w:rFonts w:ascii="맑은 고딕" w:eastAsia="맑은 고딕" w:hAnsi="맑은 고딕" w:cs="맑은 고딕"/>
                <w:sz w:val="18"/>
                <w:szCs w:val="18"/>
              </w:rPr>
              <w:t>상태를 확인하며 토폴로지 작성</w:t>
            </w:r>
          </w:p>
          <w:p w14:paraId="3FADAADC" w14:textId="0DE75DC3"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리눅스 : 우분투, 로키 리눅스 등을 사용하여 방화벽 구축, IDS/IPS 등을 구현하여 방어하고 탐지하며 로그 확인. 웹서버를 구축하여 WAF 커스텀 룰을 작성해보고, ModSecurity를 통하여 탐지 및 차단까지 해보면서 로그 확인. 주통기를 활용하여 쉘스크립트를 짜보고 직접 적용까지해보는 활동을 함. pfsense로 OpenVPN 원격접속을 활용하여 사설 IP 까지 부여하는 활동을 함. Domain Name Server 구축하여 웹서버를 도메인으로 들어갈 수 있도록 해보고, php를 이용하여 웹서버로 DB 테이블을 확인할 수 있도록 구축해</w:t>
            </w:r>
            <w:r w:rsidR="00D93EA1">
              <w:rPr>
                <w:rFonts w:ascii="맑은 고딕" w:eastAsia="맑은 고딕" w:hAnsi="맑은 고딕" w:cs="맑은 고딕" w:hint="eastAsia"/>
                <w:sz w:val="18"/>
                <w:szCs w:val="18"/>
              </w:rPr>
              <w:t xml:space="preserve"> </w:t>
            </w:r>
            <w:r>
              <w:rPr>
                <w:rFonts w:ascii="맑은 고딕" w:eastAsia="맑은 고딕" w:hAnsi="맑은 고딕" w:cs="맑은 고딕"/>
                <w:sz w:val="18"/>
                <w:szCs w:val="18"/>
              </w:rPr>
              <w:t>봄.</w:t>
            </w:r>
          </w:p>
          <w:p w14:paraId="04809D48" w14:textId="53436F21"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보안 관제 : zabbix, ossec, wazuh, goaccess, graylog 등을 구축하여 보안 로그 분석까지 확인해봄. 실시간 트래픽 감지, 데이터베이스 로그 분석 활동해봄. LogAnalyzer 로 연결된 다른 머신의 활동까지 확인함.</w:t>
            </w:r>
          </w:p>
          <w:p w14:paraId="551E8116" w14:textId="5D0B2CFD"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자원 공유 : Samba, NFS 공유를 통해 원격 자원 공유 활동함.</w:t>
            </w:r>
          </w:p>
          <w:p w14:paraId="0E4B1019" w14:textId="277A72AA"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모의 해킹 : Vulnhub에 올라와 있는 CTF 머신들을 풀어</w:t>
            </w:r>
            <w:r w:rsidR="00D93EA1">
              <w:rPr>
                <w:rFonts w:ascii="맑은 고딕" w:eastAsia="맑은 고딕" w:hAnsi="맑은 고딕" w:cs="맑은 고딕" w:hint="eastAsia"/>
                <w:sz w:val="18"/>
                <w:szCs w:val="18"/>
              </w:rPr>
              <w:t xml:space="preserve"> </w:t>
            </w:r>
            <w:r>
              <w:rPr>
                <w:rFonts w:ascii="맑은 고딕" w:eastAsia="맑은 고딕" w:hAnsi="맑은 고딕" w:cs="맑은 고딕"/>
                <w:sz w:val="18"/>
                <w:szCs w:val="18"/>
              </w:rPr>
              <w:t>봄. Wargame 사이트로 Juice shop 이나 root-me, 써니나타스, 나타스, bandit, bee-box 등을 풀어봄. 실제 팀프로젝트를 통해 CTF를 제작하여 다른 팀들과 서로의 CTF를 풀어보는 CTF 대회, Wargame 대회를 개최하여 참여함.</w:t>
            </w:r>
          </w:p>
          <w:p w14:paraId="70B54028" w14:textId="66E29496"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종합 모의해킹 팀</w:t>
            </w:r>
            <w:r w:rsidR="00D93EA1">
              <w:rPr>
                <w:rFonts w:ascii="맑은 고딕" w:eastAsia="맑은 고딕" w:hAnsi="맑은 고딕" w:cs="맑은 고딕" w:hint="eastAsia"/>
                <w:sz w:val="18"/>
                <w:szCs w:val="18"/>
              </w:rPr>
              <w:t xml:space="preserve"> </w:t>
            </w:r>
            <w:r>
              <w:rPr>
                <w:rFonts w:ascii="맑은 고딕" w:eastAsia="맑은 고딕" w:hAnsi="맑은 고딕" w:cs="맑은 고딕"/>
                <w:sz w:val="18"/>
                <w:szCs w:val="18"/>
              </w:rPr>
              <w:t>프로젝트 : 실제 모의해킹을 해보기 위해 팀으로 직접 취약한 웹페이지 및 모바일 앱을 제작하여 방화벽과 IDS/IPS, SIEM 으로 시스템 구성도를 작성함. 그다음 실제 DDoS나 시스템 취약점을 통한 해킹 시도 등을 해보며 보안 관제에 쌓이는 로그까지 분석해</w:t>
            </w:r>
            <w:r w:rsidR="00D93EA1">
              <w:rPr>
                <w:rFonts w:ascii="맑은 고딕" w:eastAsia="맑은 고딕" w:hAnsi="맑은 고딕" w:cs="맑은 고딕" w:hint="eastAsia"/>
                <w:sz w:val="18"/>
                <w:szCs w:val="18"/>
              </w:rPr>
              <w:t xml:space="preserve"> </w:t>
            </w:r>
            <w:r>
              <w:rPr>
                <w:rFonts w:ascii="맑은 고딕" w:eastAsia="맑은 고딕" w:hAnsi="맑은 고딕" w:cs="맑은 고딕"/>
                <w:sz w:val="18"/>
                <w:szCs w:val="18"/>
              </w:rPr>
              <w:t>보고 보고서로 작성 후 발표까지 완료함.</w:t>
            </w:r>
          </w:p>
        </w:tc>
      </w:tr>
    </w:tbl>
    <w:p w14:paraId="512D25CD" w14:textId="77777777" w:rsidR="009B6858" w:rsidRDefault="009B6858">
      <w:pPr>
        <w:rPr>
          <w:rFonts w:ascii="맑은 고딕" w:eastAsia="맑은 고딕" w:hAnsi="맑은 고딕" w:cs="맑은 고딕"/>
          <w:sz w:val="20"/>
          <w:szCs w:val="20"/>
        </w:rPr>
      </w:pPr>
    </w:p>
    <w:p w14:paraId="4C0FF9B8" w14:textId="77777777" w:rsidR="009B6858"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3. 자격증</w:t>
      </w:r>
    </w:p>
    <w:tbl>
      <w:tblPr>
        <w:tblStyle w:val="Standarde"/>
        <w:tblW w:w="10440"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05"/>
        <w:gridCol w:w="4215"/>
        <w:gridCol w:w="3720"/>
      </w:tblGrid>
      <w:tr w:rsidR="009B6858" w14:paraId="6C5083C7" w14:textId="77777777">
        <w:trPr>
          <w:trHeight w:val="387"/>
        </w:trPr>
        <w:tc>
          <w:tcPr>
            <w:tcW w:w="2505" w:type="dxa"/>
            <w:tcBorders>
              <w:left w:val="nil"/>
              <w:bottom w:val="single" w:sz="4" w:space="0" w:color="090000"/>
              <w:right w:val="single" w:sz="4" w:space="0" w:color="090000"/>
            </w:tcBorders>
            <w:shd w:val="clear" w:color="000000" w:fill="16355D"/>
          </w:tcPr>
          <w:p w14:paraId="1BEBF64A" w14:textId="77777777" w:rsidR="009B6858" w:rsidRDefault="00000000">
            <w:pPr>
              <w:spacing w:before="18"/>
              <w:ind w:left="22"/>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자격/면허명</w:t>
            </w:r>
          </w:p>
        </w:tc>
        <w:tc>
          <w:tcPr>
            <w:tcW w:w="4215" w:type="dxa"/>
            <w:tcBorders>
              <w:left w:val="single" w:sz="4" w:space="0" w:color="090000"/>
              <w:bottom w:val="single" w:sz="4" w:space="0" w:color="090000"/>
              <w:right w:val="dotted" w:sz="4" w:space="0" w:color="090000"/>
            </w:tcBorders>
            <w:shd w:val="clear" w:color="000000" w:fill="16355D"/>
          </w:tcPr>
          <w:p w14:paraId="465444AE" w14:textId="77777777" w:rsidR="009B6858" w:rsidRDefault="00000000">
            <w:pPr>
              <w:spacing w:before="18"/>
              <w:ind w:left="17"/>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취득일</w:t>
            </w:r>
          </w:p>
        </w:tc>
        <w:tc>
          <w:tcPr>
            <w:tcW w:w="3720" w:type="dxa"/>
            <w:tcBorders>
              <w:left w:val="dotted" w:sz="4" w:space="0" w:color="090000"/>
              <w:bottom w:val="single" w:sz="4" w:space="0" w:color="090000"/>
              <w:right w:val="single" w:sz="4" w:space="0" w:color="090000"/>
            </w:tcBorders>
            <w:shd w:val="clear" w:color="000000" w:fill="16355D"/>
          </w:tcPr>
          <w:p w14:paraId="29DBB236" w14:textId="77777777" w:rsidR="009B6858" w:rsidRDefault="00000000">
            <w:pPr>
              <w:spacing w:before="18"/>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발행처</w:t>
            </w:r>
          </w:p>
        </w:tc>
      </w:tr>
      <w:tr w:rsidR="009B6858" w14:paraId="4BD24765" w14:textId="77777777">
        <w:trPr>
          <w:trHeight w:val="70"/>
        </w:trPr>
        <w:tc>
          <w:tcPr>
            <w:tcW w:w="2505" w:type="dxa"/>
            <w:tcBorders>
              <w:top w:val="single" w:sz="4" w:space="0" w:color="090000"/>
              <w:left w:val="nil"/>
              <w:bottom w:val="single" w:sz="4" w:space="0" w:color="090000"/>
              <w:right w:val="single" w:sz="4" w:space="0" w:color="090000"/>
            </w:tcBorders>
            <w:vAlign w:val="center"/>
          </w:tcPr>
          <w:p w14:paraId="67DC520A" w14:textId="77777777" w:rsidR="009B6858" w:rsidRDefault="00000000">
            <w:pPr>
              <w:spacing w:before="24"/>
              <w:ind w:left="22"/>
              <w:jc w:val="center"/>
              <w:rPr>
                <w:rFonts w:ascii="맑은 고딕" w:eastAsia="맑은 고딕" w:hAnsi="맑은 고딕" w:cs="맑은 고딕"/>
                <w:sz w:val="20"/>
                <w:szCs w:val="20"/>
              </w:rPr>
            </w:pPr>
            <w:r>
              <w:rPr>
                <w:rFonts w:ascii="맑은 고딕" w:eastAsia="맑은 고딕" w:hAnsi="맑은 고딕" w:cs="맑은 고딕"/>
                <w:sz w:val="20"/>
                <w:szCs w:val="20"/>
              </w:rPr>
              <w:t>리눅스 마스터 2급</w:t>
            </w:r>
          </w:p>
        </w:tc>
        <w:tc>
          <w:tcPr>
            <w:tcW w:w="4215" w:type="dxa"/>
            <w:tcBorders>
              <w:top w:val="single" w:sz="4" w:space="0" w:color="090000"/>
              <w:left w:val="single" w:sz="4" w:space="0" w:color="090000"/>
              <w:bottom w:val="single" w:sz="4" w:space="0" w:color="090000"/>
              <w:right w:val="dotted" w:sz="4" w:space="0" w:color="090000"/>
            </w:tcBorders>
            <w:vAlign w:val="center"/>
          </w:tcPr>
          <w:p w14:paraId="0A444771" w14:textId="77777777" w:rsidR="009B6858" w:rsidRDefault="00000000">
            <w:pPr>
              <w:spacing w:before="24"/>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2026.01.02</w:t>
            </w:r>
          </w:p>
        </w:tc>
        <w:tc>
          <w:tcPr>
            <w:tcW w:w="3720" w:type="dxa"/>
            <w:tcBorders>
              <w:top w:val="single" w:sz="4" w:space="0" w:color="090000"/>
              <w:left w:val="dotted" w:sz="4" w:space="0" w:color="090000"/>
              <w:bottom w:val="single" w:sz="4" w:space="0" w:color="090000"/>
              <w:right w:val="single" w:sz="4" w:space="0" w:color="090000"/>
            </w:tcBorders>
            <w:vAlign w:val="center"/>
          </w:tcPr>
          <w:p w14:paraId="78756C8D" w14:textId="77777777" w:rsidR="009B6858" w:rsidRDefault="00000000">
            <w:pPr>
              <w:spacing w:before="24"/>
              <w:ind w:left="31" w:right="-22"/>
              <w:jc w:val="center"/>
              <w:rPr>
                <w:rFonts w:ascii="맑은 고딕" w:eastAsia="맑은 고딕" w:hAnsi="맑은 고딕" w:cs="맑은 고딕"/>
                <w:sz w:val="20"/>
                <w:szCs w:val="20"/>
              </w:rPr>
            </w:pPr>
            <w:r>
              <w:rPr>
                <w:rFonts w:ascii="맑은 고딕" w:eastAsia="맑은 고딕" w:hAnsi="맑은 고딕" w:cs="맑은 고딕"/>
                <w:sz w:val="20"/>
                <w:szCs w:val="20"/>
              </w:rPr>
              <w:t>한국정보통신진흥협회</w:t>
            </w:r>
          </w:p>
        </w:tc>
      </w:tr>
      <w:tr w:rsidR="009B6858" w14:paraId="2D5E6968" w14:textId="77777777">
        <w:trPr>
          <w:trHeight w:val="450"/>
        </w:trPr>
        <w:tc>
          <w:tcPr>
            <w:tcW w:w="2505" w:type="dxa"/>
            <w:tcBorders>
              <w:top w:val="single" w:sz="4" w:space="0" w:color="090000"/>
              <w:left w:val="nil"/>
              <w:bottom w:val="single" w:sz="12" w:space="0" w:color="090000"/>
              <w:right w:val="single" w:sz="4" w:space="0" w:color="090000"/>
            </w:tcBorders>
            <w:vAlign w:val="center"/>
          </w:tcPr>
          <w:p w14:paraId="5D09D65D" w14:textId="77777777" w:rsidR="009B6858" w:rsidRDefault="00000000">
            <w:pPr>
              <w:spacing w:before="24"/>
              <w:ind w:left="22"/>
              <w:jc w:val="center"/>
              <w:rPr>
                <w:rFonts w:ascii="맑은 고딕" w:eastAsia="맑은 고딕" w:hAnsi="맑은 고딕" w:cs="맑은 고딕"/>
                <w:sz w:val="20"/>
                <w:szCs w:val="20"/>
              </w:rPr>
            </w:pPr>
            <w:r>
              <w:rPr>
                <w:rFonts w:ascii="맑은 고딕" w:eastAsia="맑은 고딕" w:hAnsi="맑은 고딕" w:cs="맑은 고딕"/>
                <w:sz w:val="20"/>
                <w:szCs w:val="20"/>
              </w:rPr>
              <w:t>정보처리기사(필기)</w:t>
            </w:r>
          </w:p>
        </w:tc>
        <w:tc>
          <w:tcPr>
            <w:tcW w:w="4215" w:type="dxa"/>
            <w:tcBorders>
              <w:top w:val="single" w:sz="4" w:space="0" w:color="090000"/>
              <w:left w:val="single" w:sz="4" w:space="0" w:color="090000"/>
              <w:bottom w:val="single" w:sz="12" w:space="0" w:color="090000"/>
              <w:right w:val="dotted" w:sz="4" w:space="0" w:color="090000"/>
            </w:tcBorders>
            <w:vAlign w:val="center"/>
          </w:tcPr>
          <w:p w14:paraId="5D71A478" w14:textId="77777777" w:rsidR="009B6858" w:rsidRDefault="00000000">
            <w:pPr>
              <w:spacing w:before="24"/>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2025.08.17</w:t>
            </w:r>
          </w:p>
        </w:tc>
        <w:tc>
          <w:tcPr>
            <w:tcW w:w="3720" w:type="dxa"/>
            <w:tcBorders>
              <w:top w:val="single" w:sz="4" w:space="0" w:color="090000"/>
              <w:left w:val="dotted" w:sz="4" w:space="0" w:color="090000"/>
              <w:bottom w:val="single" w:sz="12" w:space="0" w:color="090000"/>
              <w:right w:val="single" w:sz="4" w:space="0" w:color="090000"/>
            </w:tcBorders>
            <w:vAlign w:val="center"/>
          </w:tcPr>
          <w:p w14:paraId="6BBF8501" w14:textId="77777777" w:rsidR="009B6858" w:rsidRDefault="00000000">
            <w:pPr>
              <w:spacing w:before="24"/>
              <w:ind w:left="31" w:right="-22"/>
              <w:jc w:val="center"/>
              <w:rPr>
                <w:rFonts w:ascii="맑은 고딕" w:eastAsia="맑은 고딕" w:hAnsi="맑은 고딕" w:cs="맑은 고딕"/>
                <w:sz w:val="20"/>
                <w:szCs w:val="20"/>
              </w:rPr>
            </w:pPr>
            <w:r>
              <w:rPr>
                <w:rFonts w:ascii="맑은 고딕" w:eastAsia="맑은 고딕" w:hAnsi="맑은 고딕" w:cs="맑은 고딕"/>
                <w:sz w:val="20"/>
                <w:szCs w:val="20"/>
              </w:rPr>
              <w:t>한국산업인력공단</w:t>
            </w:r>
          </w:p>
        </w:tc>
      </w:tr>
    </w:tbl>
    <w:p w14:paraId="19FE7FF1" w14:textId="77777777" w:rsidR="009B6858" w:rsidRDefault="009B6858">
      <w:pPr>
        <w:pBdr>
          <w:top w:val="nil"/>
          <w:left w:val="nil"/>
          <w:bottom w:val="nil"/>
          <w:right w:val="nil"/>
          <w:between w:val="nil"/>
        </w:pBdr>
        <w:tabs>
          <w:tab w:val="left" w:pos="399"/>
        </w:tabs>
        <w:spacing w:before="1"/>
        <w:rPr>
          <w:rFonts w:ascii="맑은 고딕" w:eastAsia="맑은 고딕" w:hAnsi="맑은 고딕" w:cs="맑은 고딕"/>
          <w:sz w:val="20"/>
          <w:szCs w:val="20"/>
        </w:rPr>
      </w:pPr>
    </w:p>
    <w:p w14:paraId="537F0D20" w14:textId="77777777" w:rsidR="009B6858" w:rsidRDefault="00000000">
      <w:pPr>
        <w:pBdr>
          <w:top w:val="nil"/>
          <w:left w:val="nil"/>
          <w:bottom w:val="nil"/>
          <w:right w:val="nil"/>
          <w:between w:val="nil"/>
        </w:pBdr>
        <w:tabs>
          <w:tab w:val="left" w:pos="399"/>
        </w:tabs>
        <w:spacing w:before="1"/>
        <w:rPr>
          <w:rFonts w:ascii="맑은 고딕" w:eastAsia="맑은 고딕" w:hAnsi="맑은 고딕" w:cs="맑은 고딕"/>
          <w:color w:val="000000"/>
          <w:sz w:val="20"/>
          <w:szCs w:val="20"/>
        </w:rPr>
      </w:pPr>
      <w:r>
        <w:rPr>
          <w:rFonts w:ascii="맑은 고딕" w:eastAsia="맑은 고딕" w:hAnsi="맑은 고딕" w:cs="맑은 고딕"/>
          <w:sz w:val="20"/>
          <w:szCs w:val="20"/>
        </w:rPr>
        <w:t xml:space="preserve">4. </w:t>
      </w:r>
      <w:r>
        <w:rPr>
          <w:rFonts w:ascii="맑은 고딕" w:eastAsia="맑은 고딕" w:hAnsi="맑은 고딕" w:cs="맑은 고딕"/>
          <w:color w:val="000000"/>
          <w:sz w:val="20"/>
          <w:szCs w:val="20"/>
        </w:rPr>
        <w:t xml:space="preserve">포트폴리오 주소 </w:t>
      </w:r>
    </w:p>
    <w:tbl>
      <w:tblPr>
        <w:tblStyle w:val="Standardf"/>
        <w:tblW w:w="10498"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62"/>
        <w:gridCol w:w="8736"/>
      </w:tblGrid>
      <w:tr w:rsidR="009B6858" w14:paraId="6CEF6BA9" w14:textId="77777777">
        <w:trPr>
          <w:trHeight w:val="399"/>
        </w:trPr>
        <w:tc>
          <w:tcPr>
            <w:tcW w:w="1762" w:type="dxa"/>
            <w:tcBorders>
              <w:top w:val="single" w:sz="4" w:space="0" w:color="090000"/>
              <w:left w:val="nil"/>
              <w:right w:val="single" w:sz="4" w:space="0" w:color="090000"/>
            </w:tcBorders>
            <w:shd w:val="clear" w:color="000000" w:fill="17365D"/>
            <w:vAlign w:val="center"/>
          </w:tcPr>
          <w:p w14:paraId="4C2776E4" w14:textId="77777777" w:rsidR="009B6858" w:rsidRDefault="00000000">
            <w:pPr>
              <w:pBdr>
                <w:top w:val="nil"/>
                <w:left w:val="nil"/>
                <w:bottom w:val="nil"/>
                <w:right w:val="nil"/>
                <w:between w:val="nil"/>
              </w:pBdr>
              <w:jc w:val="cente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깃허브</w:t>
            </w:r>
          </w:p>
        </w:tc>
        <w:tc>
          <w:tcPr>
            <w:tcW w:w="8736" w:type="dxa"/>
            <w:tcBorders>
              <w:top w:val="single" w:sz="4" w:space="0" w:color="090000"/>
              <w:left w:val="single" w:sz="4" w:space="0" w:color="090000"/>
              <w:right w:val="single" w:sz="4" w:space="0" w:color="090000"/>
            </w:tcBorders>
            <w:vAlign w:val="center"/>
          </w:tcPr>
          <w:p w14:paraId="2108E2BF" w14:textId="77777777" w:rsidR="009B685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kk-wonq.github.io</w:t>
            </w:r>
          </w:p>
        </w:tc>
      </w:tr>
    </w:tbl>
    <w:p w14:paraId="38022E07" w14:textId="77777777" w:rsidR="009B6858" w:rsidRDefault="009B6858">
      <w:pPr>
        <w:ind w:left="122"/>
        <w:rPr>
          <w:rFonts w:ascii="맑은 고딕" w:eastAsia="맑은 고딕" w:hAnsi="맑은 고딕" w:cs="맑은 고딕"/>
          <w:sz w:val="20"/>
          <w:szCs w:val="20"/>
        </w:rPr>
        <w:sectPr w:rsidR="009B6858">
          <w:pgSz w:w="11900" w:h="16840"/>
          <w:pgMar w:top="860" w:right="460" w:bottom="280" w:left="600" w:header="360" w:footer="360" w:gutter="0"/>
          <w:pgNumType w:start="1"/>
          <w:cols w:space="720"/>
          <w:docGrid w:linePitch="360"/>
        </w:sectPr>
      </w:pPr>
    </w:p>
    <w:p w14:paraId="46AC914B" w14:textId="77777777" w:rsidR="009B6858" w:rsidRDefault="009B6858">
      <w:pPr>
        <w:rPr>
          <w:rFonts w:ascii="맑은 고딕" w:eastAsia="맑은 고딕" w:hAnsi="맑은 고딕" w:cs="맑은 고딕"/>
          <w:b/>
          <w:sz w:val="44"/>
          <w:szCs w:val="44"/>
        </w:rPr>
      </w:pPr>
    </w:p>
    <w:p w14:paraId="654EC069" w14:textId="77777777" w:rsidR="009B6858" w:rsidRDefault="00000000">
      <w:pPr>
        <w:pStyle w:val="1"/>
        <w:spacing w:line="240" w:lineRule="auto"/>
        <w:ind w:left="3838" w:hanging="238"/>
      </w:pPr>
      <w:r>
        <w:t>자 기 소 개 서</w:t>
      </w:r>
    </w:p>
    <w:tbl>
      <w:tblPr>
        <w:tblStyle w:val="Standardf0"/>
        <w:tblW w:w="10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716"/>
      </w:tblGrid>
      <w:tr w:rsidR="009B6858" w14:paraId="5E6EE618" w14:textId="77777777">
        <w:tc>
          <w:tcPr>
            <w:tcW w:w="3114" w:type="dxa"/>
            <w:tcBorders>
              <w:left w:val="nil"/>
            </w:tcBorders>
            <w:shd w:val="clear" w:color="000000" w:fill="17365D"/>
            <w:tcMar>
              <w:left w:w="0" w:type="dxa"/>
              <w:right w:w="0" w:type="dxa"/>
            </w:tcMar>
          </w:tcPr>
          <w:p w14:paraId="19387801"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1)지원동기</w:t>
            </w:r>
          </w:p>
        </w:tc>
        <w:tc>
          <w:tcPr>
            <w:tcW w:w="7716" w:type="dxa"/>
            <w:tcBorders>
              <w:right w:val="nil"/>
            </w:tcBorders>
            <w:tcMar>
              <w:left w:w="0" w:type="dxa"/>
              <w:right w:w="0" w:type="dxa"/>
            </w:tcMar>
          </w:tcPr>
          <w:p w14:paraId="26607B82" w14:textId="77777777" w:rsidR="009B6858" w:rsidRDefault="009B6858">
            <w:pPr>
              <w:jc w:val="center"/>
              <w:rPr>
                <w:rFonts w:ascii="맑은 고딕" w:eastAsia="맑은 고딕" w:hAnsi="맑은 고딕" w:cs="맑은 고딕"/>
                <w:b/>
                <w:color w:val="0000FF"/>
                <w:sz w:val="20"/>
                <w:szCs w:val="20"/>
              </w:rPr>
            </w:pPr>
          </w:p>
        </w:tc>
      </w:tr>
      <w:tr w:rsidR="009B6858" w14:paraId="5DA88B15" w14:textId="77777777">
        <w:trPr>
          <w:trHeight w:val="933"/>
        </w:trPr>
        <w:tc>
          <w:tcPr>
            <w:tcW w:w="10830" w:type="dxa"/>
            <w:gridSpan w:val="2"/>
            <w:tcBorders>
              <w:left w:val="nil"/>
              <w:right w:val="nil"/>
            </w:tcBorders>
            <w:tcMar>
              <w:left w:w="0" w:type="dxa"/>
              <w:right w:w="0" w:type="dxa"/>
            </w:tcMar>
          </w:tcPr>
          <w:p w14:paraId="5F7E0594" w14:textId="77777777" w:rsidR="009B6858" w:rsidRDefault="009B6858">
            <w:pPr>
              <w:pBdr>
                <w:top w:val="nil"/>
                <w:left w:val="nil"/>
                <w:bottom w:val="nil"/>
                <w:right w:val="nil"/>
                <w:between w:val="nil"/>
              </w:pBdr>
              <w:rPr>
                <w:rFonts w:ascii="맑은 고딕" w:eastAsia="맑은 고딕" w:hAnsi="맑은 고딕" w:cs="맑은 고딕"/>
                <w:sz w:val="20"/>
                <w:szCs w:val="20"/>
              </w:rPr>
            </w:pPr>
          </w:p>
          <w:p w14:paraId="68516A51" w14:textId="77777777" w:rsidR="00D93EA1" w:rsidRPr="00D93EA1" w:rsidRDefault="00D93EA1" w:rsidP="00D93EA1">
            <w:pPr>
              <w:pBdr>
                <w:top w:val="nil"/>
                <w:left w:val="nil"/>
                <w:bottom w:val="nil"/>
                <w:right w:val="nil"/>
                <w:between w:val="nil"/>
              </w:pBdr>
              <w:rPr>
                <w:rFonts w:ascii="맑은 고딕" w:eastAsia="맑은 고딕" w:hAnsi="맑은 고딕" w:cs="맑은 고딕"/>
                <w:sz w:val="20"/>
                <w:szCs w:val="20"/>
              </w:rPr>
            </w:pPr>
            <w:r w:rsidRPr="00D93EA1">
              <w:rPr>
                <w:rFonts w:ascii="맑은 고딕" w:eastAsia="맑은 고딕" w:hAnsi="맑은 고딕" w:cs="맑은 고딕" w:hint="eastAsia"/>
                <w:sz w:val="20"/>
                <w:szCs w:val="20"/>
              </w:rPr>
              <w:t>대학교에서</w:t>
            </w:r>
            <w:r w:rsidRPr="00D93EA1">
              <w:rPr>
                <w:rFonts w:ascii="맑은 고딕" w:eastAsia="맑은 고딕" w:hAnsi="맑은 고딕" w:cs="맑은 고딕"/>
                <w:sz w:val="20"/>
                <w:szCs w:val="20"/>
              </w:rPr>
              <w:t xml:space="preserve"> 컴퓨터소프트웨어개발을 전공하며 개발 지식을 쌓는 과정에서, 단순히 코드를 작성하는 것을 넘어 시스템이 어떤 구조로 작동하고 서로 어떻게 연결되는지 이해하는 일에 자연스럽게 흥미를 느끼게 되었습니다. 이후 진로를 구체화하는 과정에서 정보보안 분야에 관심을 갖게 되면서 실전역량으로 이어질 수 있도록 정보보안 관련 직업훈련 과정을 수강하며 그 관심을 확신으로 바꿀 수 있었습니다.</w:t>
            </w:r>
          </w:p>
          <w:p w14:paraId="16688B08" w14:textId="77777777" w:rsidR="00D93EA1" w:rsidRPr="00D93EA1" w:rsidRDefault="00D93EA1" w:rsidP="00D93EA1">
            <w:pPr>
              <w:pBdr>
                <w:top w:val="nil"/>
                <w:left w:val="nil"/>
                <w:bottom w:val="nil"/>
                <w:right w:val="nil"/>
                <w:between w:val="nil"/>
              </w:pBdr>
              <w:rPr>
                <w:rFonts w:ascii="맑은 고딕" w:eastAsia="맑은 고딕" w:hAnsi="맑은 고딕" w:cs="맑은 고딕"/>
                <w:sz w:val="20"/>
                <w:szCs w:val="20"/>
              </w:rPr>
            </w:pPr>
          </w:p>
          <w:p w14:paraId="43AA7112" w14:textId="77777777" w:rsidR="00D93EA1" w:rsidRPr="00D93EA1" w:rsidRDefault="00D93EA1" w:rsidP="00D93EA1">
            <w:pPr>
              <w:pBdr>
                <w:top w:val="nil"/>
                <w:left w:val="nil"/>
                <w:bottom w:val="nil"/>
                <w:right w:val="nil"/>
                <w:between w:val="nil"/>
              </w:pBdr>
              <w:rPr>
                <w:rFonts w:ascii="맑은 고딕" w:eastAsia="맑은 고딕" w:hAnsi="맑은 고딕" w:cs="맑은 고딕"/>
                <w:sz w:val="20"/>
                <w:szCs w:val="20"/>
              </w:rPr>
            </w:pPr>
            <w:r w:rsidRPr="00D93EA1">
              <w:rPr>
                <w:rFonts w:ascii="맑은 고딕" w:eastAsia="맑은 고딕" w:hAnsi="맑은 고딕" w:cs="맑은 고딕" w:hint="eastAsia"/>
                <w:sz w:val="20"/>
                <w:szCs w:val="20"/>
              </w:rPr>
              <w:t>훈련</w:t>
            </w:r>
            <w:r w:rsidRPr="00D93EA1">
              <w:rPr>
                <w:rFonts w:ascii="맑은 고딕" w:eastAsia="맑은 고딕" w:hAnsi="맑은 고딕" w:cs="맑은 고딕"/>
                <w:sz w:val="20"/>
                <w:szCs w:val="20"/>
              </w:rPr>
              <w:t xml:space="preserve"> 과정 중 네트워크 보안 환경을 직접 구성하고, 리눅스 기반 시스템에서 명령어를 활용해 네트워크 흐름과 보안 설정을 확인하는 경험을 하며 시스템과 네트워크를 직접 다루는 업무가 제 적성과 잘 맞는다는 점을 깨달았습니다. 특히 네트워크 보안의 기반이 되는 리눅스 환경과 네트워크 체계를 이해하며, 문제 발생 시 네트워크 구간과 시스템 로그를 기준으로 원인을 추적하고 가설을 세워 검증하는 방식으로 접근하는 것이 제 성향과 잘 맞다는 것을 체감했습니다. 특히 리눅스 환경에서의 권한 관리와 네트워크 구조 이해가 보안의 출발점이라는 점을 실습을 통해 명확하게 인식하게 되면서 실무에 대한 자신감을 키울 수 있었습니다.</w:t>
            </w:r>
          </w:p>
          <w:p w14:paraId="7CC09E18" w14:textId="77777777" w:rsidR="00D93EA1" w:rsidRPr="00D93EA1" w:rsidRDefault="00D93EA1" w:rsidP="00D93EA1">
            <w:pPr>
              <w:pBdr>
                <w:top w:val="nil"/>
                <w:left w:val="nil"/>
                <w:bottom w:val="nil"/>
                <w:right w:val="nil"/>
                <w:between w:val="nil"/>
              </w:pBdr>
              <w:rPr>
                <w:rFonts w:ascii="맑은 고딕" w:eastAsia="맑은 고딕" w:hAnsi="맑은 고딕" w:cs="맑은 고딕"/>
                <w:sz w:val="20"/>
                <w:szCs w:val="20"/>
              </w:rPr>
            </w:pPr>
          </w:p>
          <w:p w14:paraId="3C63D9D5" w14:textId="71FCA638" w:rsidR="009B6858" w:rsidRDefault="00D93EA1" w:rsidP="00D93EA1">
            <w:pPr>
              <w:pBdr>
                <w:top w:val="nil"/>
                <w:left w:val="nil"/>
                <w:bottom w:val="nil"/>
                <w:right w:val="nil"/>
                <w:between w:val="nil"/>
              </w:pBdr>
              <w:rPr>
                <w:rFonts w:ascii="맑은 고딕" w:eastAsia="맑은 고딕" w:hAnsi="맑은 고딕" w:cs="맑은 고딕"/>
                <w:sz w:val="20"/>
                <w:szCs w:val="20"/>
                <w:lang w:val="en-US"/>
              </w:rPr>
            </w:pPr>
            <w:r w:rsidRPr="00D93EA1">
              <w:rPr>
                <w:rFonts w:ascii="맑은 고딕" w:eastAsia="맑은 고딕" w:hAnsi="맑은 고딕" w:cs="맑은 고딕" w:hint="eastAsia"/>
                <w:sz w:val="20"/>
                <w:szCs w:val="20"/>
              </w:rPr>
              <w:t>이러한</w:t>
            </w:r>
            <w:r w:rsidRPr="00D93EA1">
              <w:rPr>
                <w:rFonts w:ascii="맑은 고딕" w:eastAsia="맑은 고딕" w:hAnsi="맑은 고딕" w:cs="맑은 고딕"/>
                <w:sz w:val="20"/>
                <w:szCs w:val="20"/>
              </w:rPr>
              <w:t xml:space="preserve"> 경험을 통해 보안은 단순한 기술이 아니라, 시스템의 안정성과 신뢰를 지키는 핵심 역할이라는 점을 체감하게 되었습니다. 이제는 이론적 이해를 넘어, 실제 실무 환경에서 로그 분석과 위협 탐지 역량을 지속적으로 강화하며 조직의 보안 수준을 높이는 정보보안전문가로 성장하고자 지원하게 되었습니다</w:t>
            </w:r>
            <w:r>
              <w:rPr>
                <w:rFonts w:ascii="맑은 고딕" w:eastAsia="맑은 고딕" w:hAnsi="맑은 고딕" w:cs="맑은 고딕" w:hint="eastAsia"/>
                <w:sz w:val="20"/>
                <w:szCs w:val="20"/>
              </w:rPr>
              <w:t>.</w:t>
            </w:r>
          </w:p>
        </w:tc>
      </w:tr>
      <w:tr w:rsidR="009B6858" w14:paraId="04E4B5BD" w14:textId="77777777">
        <w:tc>
          <w:tcPr>
            <w:tcW w:w="3114" w:type="dxa"/>
            <w:tcBorders>
              <w:left w:val="nil"/>
            </w:tcBorders>
            <w:shd w:val="clear" w:color="000000" w:fill="17365D"/>
            <w:tcMar>
              <w:left w:w="0" w:type="dxa"/>
              <w:right w:w="0" w:type="dxa"/>
            </w:tcMar>
          </w:tcPr>
          <w:p w14:paraId="25EC8224"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2)성장과정</w:t>
            </w:r>
          </w:p>
        </w:tc>
        <w:tc>
          <w:tcPr>
            <w:tcW w:w="7716" w:type="dxa"/>
            <w:tcBorders>
              <w:right w:val="nil"/>
            </w:tcBorders>
            <w:tcMar>
              <w:left w:w="0" w:type="dxa"/>
              <w:right w:w="0" w:type="dxa"/>
            </w:tcMar>
          </w:tcPr>
          <w:p w14:paraId="7D496CED" w14:textId="77777777" w:rsidR="009B6858" w:rsidRDefault="009B6858">
            <w:pPr>
              <w:jc w:val="center"/>
              <w:rPr>
                <w:rFonts w:ascii="맑은 고딕" w:eastAsia="맑은 고딕" w:hAnsi="맑은 고딕" w:cs="맑은 고딕"/>
                <w:sz w:val="20"/>
                <w:szCs w:val="20"/>
              </w:rPr>
            </w:pPr>
          </w:p>
        </w:tc>
      </w:tr>
      <w:tr w:rsidR="009B6858" w14:paraId="709649F0" w14:textId="77777777">
        <w:trPr>
          <w:trHeight w:val="1276"/>
        </w:trPr>
        <w:tc>
          <w:tcPr>
            <w:tcW w:w="10830" w:type="dxa"/>
            <w:gridSpan w:val="2"/>
            <w:tcBorders>
              <w:left w:val="nil"/>
              <w:right w:val="nil"/>
            </w:tcBorders>
            <w:tcMar>
              <w:left w:w="0" w:type="dxa"/>
              <w:right w:w="0" w:type="dxa"/>
            </w:tcMar>
          </w:tcPr>
          <w:p w14:paraId="357D764A" w14:textId="77777777" w:rsidR="00D93EA1" w:rsidRPr="00D93EA1" w:rsidRDefault="00D93EA1" w:rsidP="00D93EA1">
            <w:pPr>
              <w:spacing w:before="240" w:after="240"/>
              <w:rPr>
                <w:rFonts w:ascii="맑은 고딕" w:eastAsia="맑은 고딕" w:hAnsi="맑은 고딕" w:cs="맑은 고딕"/>
                <w:sz w:val="20"/>
                <w:szCs w:val="20"/>
              </w:rPr>
            </w:pPr>
            <w:r w:rsidRPr="00D93EA1">
              <w:rPr>
                <w:rFonts w:ascii="맑은 고딕" w:eastAsia="맑은 고딕" w:hAnsi="맑은 고딕" w:cs="맑은 고딕" w:hint="eastAsia"/>
                <w:sz w:val="20"/>
                <w:szCs w:val="20"/>
              </w:rPr>
              <w:t>저는</w:t>
            </w:r>
            <w:r w:rsidRPr="00D93EA1">
              <w:rPr>
                <w:rFonts w:ascii="맑은 고딕" w:eastAsia="맑은 고딕" w:hAnsi="맑은 고딕" w:cs="맑은 고딕"/>
                <w:sz w:val="20"/>
                <w:szCs w:val="20"/>
              </w:rPr>
              <w:t xml:space="preserve"> 본래 앞에서 팀을 이끄는 역할보다는, 맡은 일을 묵묵히 수행하며 책임을 다하는 성향이었습니다. 그러나 대학교 첫 팀 프로젝트였던 ‘환경 보호’ 캠페인 프로젝트에서 우연히 팀장을 맡게 되며 제 안의 새로운 가능성을 발견하게 되었습니다. 캠페인을 위해 피켓 제작 방향과 활동 방식, 대중에게 효과적으로 메시지를 전달하는 방법을 팀원들과 함께 고민하며, 다양한 의견을 조율해 하나의 목표로 모아가는 과정에서 협업의 의미와 성취감을 경험했습니다.</w:t>
            </w:r>
          </w:p>
          <w:p w14:paraId="292FB7F7" w14:textId="49FDE46D" w:rsidR="00D93EA1" w:rsidRPr="00D93EA1" w:rsidRDefault="00D93EA1" w:rsidP="00D93EA1">
            <w:pPr>
              <w:spacing w:before="240" w:after="240"/>
              <w:rPr>
                <w:rFonts w:ascii="맑은 고딕" w:eastAsia="맑은 고딕" w:hAnsi="맑은 고딕" w:cs="맑은 고딕"/>
                <w:sz w:val="20"/>
                <w:szCs w:val="20"/>
              </w:rPr>
            </w:pPr>
            <w:r w:rsidRPr="00D93EA1">
              <w:rPr>
                <w:rFonts w:ascii="맑은 고딕" w:eastAsia="맑은 고딕" w:hAnsi="맑은 고딕" w:cs="맑은 고딕" w:hint="eastAsia"/>
                <w:sz w:val="20"/>
                <w:szCs w:val="20"/>
              </w:rPr>
              <w:t>이후</w:t>
            </w:r>
            <w:r w:rsidRPr="00D93EA1">
              <w:rPr>
                <w:rFonts w:ascii="맑은 고딕" w:eastAsia="맑은 고딕" w:hAnsi="맑은 고딕" w:cs="맑은 고딕"/>
                <w:sz w:val="20"/>
                <w:szCs w:val="20"/>
              </w:rPr>
              <w:t xml:space="preserve"> 정보보안 직업훈련 과정에서도 팀장을 맡아, 팀워크를 기반으로 한 리더십을 발휘하고자 노력하면서 성과 중심도 중요하지만</w:t>
            </w:r>
            <w:r>
              <w:rPr>
                <w:rFonts w:ascii="맑은 고딕" w:eastAsia="맑은 고딕" w:hAnsi="맑은 고딕" w:cs="맑은 고딕" w:hint="eastAsia"/>
                <w:sz w:val="20"/>
                <w:szCs w:val="20"/>
              </w:rPr>
              <w:t>,</w:t>
            </w:r>
            <w:r w:rsidRPr="00D93EA1">
              <w:rPr>
                <w:rFonts w:ascii="맑은 고딕" w:eastAsia="맑은 고딕" w:hAnsi="맑은 고딕" w:cs="맑은 고딕"/>
                <w:sz w:val="20"/>
                <w:szCs w:val="20"/>
              </w:rPr>
              <w:t xml:space="preserve"> 팀</w:t>
            </w:r>
            <w:r>
              <w:rPr>
                <w:rFonts w:ascii="맑은 고딕" w:eastAsia="맑은 고딕" w:hAnsi="맑은 고딕" w:cs="맑은 고딕" w:hint="eastAsia"/>
                <w:sz w:val="20"/>
                <w:szCs w:val="20"/>
              </w:rPr>
              <w:t xml:space="preserve"> </w:t>
            </w:r>
            <w:r w:rsidRPr="00D93EA1">
              <w:rPr>
                <w:rFonts w:ascii="맑은 고딕" w:eastAsia="맑은 고딕" w:hAnsi="맑은 고딕" w:cs="맑은 고딕"/>
                <w:sz w:val="20"/>
                <w:szCs w:val="20"/>
              </w:rPr>
              <w:t>전체의 능력</w:t>
            </w:r>
            <w:r>
              <w:rPr>
                <w:rFonts w:ascii="맑은 고딕" w:eastAsia="맑은 고딕" w:hAnsi="맑은 고딕" w:cs="맑은 고딕" w:hint="eastAsia"/>
                <w:sz w:val="20"/>
                <w:szCs w:val="20"/>
              </w:rPr>
              <w:t xml:space="preserve"> </w:t>
            </w:r>
            <w:r w:rsidRPr="00D93EA1">
              <w:rPr>
                <w:rFonts w:ascii="맑은 고딕" w:eastAsia="맑은 고딕" w:hAnsi="맑은 고딕" w:cs="맑은 고딕"/>
                <w:sz w:val="20"/>
                <w:szCs w:val="20"/>
              </w:rPr>
              <w:t xml:space="preserve">향상도 중요하다는 것을 이해할 수 있었습니다. 특히 CTF 제작 팀 프로젝트에서 다른 팀의 문제를 분석하던 중, 저는 웹페이지 소스코드에서 주석 처리된 경로를 발견했고, 다른 팀원은 네트워크 탭에서 반복적으로 실패하는 API 요청을 찾아냈습니다. 저는 이 두 단서를 종합해 주석 처리된 경로가 숨겨진 엔드포인트일 가능성을 </w:t>
            </w:r>
            <w:r w:rsidRPr="00D93EA1">
              <w:rPr>
                <w:rFonts w:ascii="맑은 고딕" w:eastAsia="맑은 고딕" w:hAnsi="맑은 고딕" w:cs="맑은 고딕" w:hint="eastAsia"/>
                <w:sz w:val="20"/>
                <w:szCs w:val="20"/>
              </w:rPr>
              <w:t>가설로</w:t>
            </w:r>
            <w:r w:rsidRPr="00D93EA1">
              <w:rPr>
                <w:rFonts w:ascii="맑은 고딕" w:eastAsia="맑은 고딕" w:hAnsi="맑은 고딕" w:cs="맑은 고딕"/>
                <w:sz w:val="20"/>
                <w:szCs w:val="20"/>
              </w:rPr>
              <w:t xml:space="preserve"> 세웠고, 이를 바탕으로 파라미터 검증이 미흡한 SQL 인젝션 취약점을 찾아내 문제를 해결할 수 있었습니다.</w:t>
            </w:r>
          </w:p>
          <w:p w14:paraId="4BDCCC4B" w14:textId="4B72E8E0" w:rsidR="009B6858" w:rsidRDefault="00D93EA1" w:rsidP="00D93EA1">
            <w:pPr>
              <w:spacing w:before="240" w:after="240"/>
              <w:rPr>
                <w:rFonts w:ascii="맑은 고딕" w:eastAsia="맑은 고딕" w:hAnsi="맑은 고딕" w:cs="맑은 고딕"/>
                <w:sz w:val="20"/>
                <w:szCs w:val="20"/>
              </w:rPr>
            </w:pPr>
            <w:r w:rsidRPr="00D93EA1">
              <w:rPr>
                <w:rFonts w:ascii="맑은 고딕" w:eastAsia="맑은 고딕" w:hAnsi="맑은 고딕" w:cs="맑은 고딕" w:hint="eastAsia"/>
                <w:sz w:val="20"/>
                <w:szCs w:val="20"/>
              </w:rPr>
              <w:t>이</w:t>
            </w:r>
            <w:r w:rsidRPr="00D93EA1">
              <w:rPr>
                <w:rFonts w:ascii="맑은 고딕" w:eastAsia="맑은 고딕" w:hAnsi="맑은 고딕" w:cs="맑은 고딕"/>
                <w:sz w:val="20"/>
                <w:szCs w:val="20"/>
              </w:rPr>
              <w:t xml:space="preserve"> 경험을 통해 보안 문제 해결은 개인의 역량만으로 완성되는 것이 아니라, 서로의 관점을 연결하고 정보를 공유할 때 더 큰 성과로 이어진다는 것을 배웠습니다. 이러한 성장 과정은 조직 내에서도 원활한 소통과 협업을 통해 시너지를 만들어내는 정보보안 인재로 성장하는 데 중요한 기반이 될 것</w:t>
            </w:r>
            <w:r>
              <w:rPr>
                <w:rFonts w:ascii="맑은 고딕" w:eastAsia="맑은 고딕" w:hAnsi="맑은 고딕" w:cs="맑은 고딕" w:hint="eastAsia"/>
                <w:sz w:val="20"/>
                <w:szCs w:val="20"/>
              </w:rPr>
              <w:t xml:space="preserve">으로 </w:t>
            </w:r>
            <w:r w:rsidRPr="00D93EA1">
              <w:rPr>
                <w:rFonts w:ascii="맑은 고딕" w:eastAsia="맑은 고딕" w:hAnsi="맑은 고딕" w:cs="맑은 고딕"/>
                <w:sz w:val="20"/>
                <w:szCs w:val="20"/>
              </w:rPr>
              <w:t>생각합니다</w:t>
            </w:r>
            <w:r>
              <w:rPr>
                <w:rFonts w:ascii="맑은 고딕" w:eastAsia="맑은 고딕" w:hAnsi="맑은 고딕" w:cs="맑은 고딕" w:hint="eastAsia"/>
                <w:sz w:val="20"/>
                <w:szCs w:val="20"/>
              </w:rPr>
              <w:t>.</w:t>
            </w:r>
          </w:p>
        </w:tc>
      </w:tr>
      <w:tr w:rsidR="009B6858" w14:paraId="7215D8BE" w14:textId="77777777">
        <w:tc>
          <w:tcPr>
            <w:tcW w:w="3114" w:type="dxa"/>
            <w:tcBorders>
              <w:left w:val="nil"/>
            </w:tcBorders>
            <w:shd w:val="clear" w:color="000000" w:fill="17365D"/>
            <w:tcMar>
              <w:left w:w="0" w:type="dxa"/>
              <w:right w:w="0" w:type="dxa"/>
            </w:tcMar>
          </w:tcPr>
          <w:p w14:paraId="509F5D38"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3)성격의 장단점</w:t>
            </w:r>
          </w:p>
        </w:tc>
        <w:tc>
          <w:tcPr>
            <w:tcW w:w="7716" w:type="dxa"/>
            <w:tcBorders>
              <w:right w:val="nil"/>
            </w:tcBorders>
            <w:tcMar>
              <w:left w:w="0" w:type="dxa"/>
              <w:right w:w="0" w:type="dxa"/>
            </w:tcMar>
          </w:tcPr>
          <w:p w14:paraId="0CC80FE1" w14:textId="77777777" w:rsidR="009B6858" w:rsidRDefault="009B6858">
            <w:pPr>
              <w:jc w:val="center"/>
              <w:rPr>
                <w:rFonts w:ascii="맑은 고딕" w:eastAsia="맑은 고딕" w:hAnsi="맑은 고딕" w:cs="맑은 고딕"/>
                <w:sz w:val="20"/>
                <w:szCs w:val="20"/>
              </w:rPr>
            </w:pPr>
          </w:p>
        </w:tc>
      </w:tr>
      <w:tr w:rsidR="009B6858" w14:paraId="69504E07" w14:textId="77777777">
        <w:trPr>
          <w:trHeight w:val="1129"/>
        </w:trPr>
        <w:tc>
          <w:tcPr>
            <w:tcW w:w="10830" w:type="dxa"/>
            <w:gridSpan w:val="2"/>
            <w:tcBorders>
              <w:left w:val="nil"/>
              <w:right w:val="nil"/>
            </w:tcBorders>
            <w:tcMar>
              <w:left w:w="0" w:type="dxa"/>
              <w:right w:w="0" w:type="dxa"/>
            </w:tcMar>
          </w:tcPr>
          <w:p w14:paraId="4B28DF18"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저의</w:t>
            </w:r>
            <w:r>
              <w:rPr>
                <w:rFonts w:ascii="맑은 고딕" w:eastAsia="맑은 고딕" w:hAnsi="맑은 고딕" w:cs="맑은 고딕"/>
                <w:sz w:val="20"/>
                <w:szCs w:val="20"/>
              </w:rPr>
              <w:t xml:space="preserve"> 가장 큰 강점은 어떤 일이든 끝까지 책임지고 완성도를 높이려는 꼼꼼함입니다. ‘네트워크 침입 탐지 시스템 구축’ 팀 프로젝트에서 Snort를 활용해 특정 패턴의 패킷을 탐지하는 규칙을 설정하였으나, 테스트 과정에서 일부 패킷이 간헐적으로 유실되는 문제가 발생했습니다. 팀원들은 큰 문제로 인식하지 않았지만, 저는 실제 보안 환경에서는 작은 누락도 위협으로 이어질 수 있다고 판단해 원인 분석을 진행했습니다.</w:t>
            </w:r>
          </w:p>
          <w:p w14:paraId="7A036F1C" w14:textId="4A162DCF"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lastRenderedPageBreak/>
              <w:t>가상</w:t>
            </w:r>
            <w:r>
              <w:rPr>
                <w:rFonts w:ascii="맑은 고딕" w:eastAsia="맑은 고딕" w:hAnsi="맑은 고딕" w:cs="맑은 고딕"/>
                <w:sz w:val="20"/>
                <w:szCs w:val="20"/>
              </w:rPr>
              <w:t xml:space="preserve"> 환경 설정, 방화벽 정책, Snort 규칙을 단계별로 점검한 결과, 특정 프로토콜 옵션의 미세한 설정 오류가 원인임을 발견했고 이를 수정함으로써 탐지 정확도를 개선할 수 있었습니다. 그 결과 시스템은 100% 탐지율을 기록하며 프로젝트를 성공적으로 마무리할 수 있었고, 이 경험을 통해 보안 업무에서 꼼꼼함과 책임감이 얼마나 중요한지 다시 한</w:t>
            </w:r>
            <w:r w:rsidR="00D93EA1">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 xml:space="preserve"> 번 체감했습니다.</w:t>
            </w:r>
          </w:p>
          <w:p w14:paraId="70CA8BBE"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반면</w:t>
            </w:r>
            <w:r>
              <w:rPr>
                <w:rFonts w:ascii="맑은 고딕" w:eastAsia="맑은 고딕" w:hAnsi="맑은 고딕" w:cs="맑은 고딕"/>
                <w:sz w:val="20"/>
                <w:szCs w:val="20"/>
              </w:rPr>
              <w:t>, 이러한 성향이 때로는 하나의 문제에 지나치게 몰두하게 만들어 전체적인 흐름을 놓치는 단점으로 이어지기도 했습니다. 실제로 실습 과제를 수행하던 중 사소한 설정 오류에 집착하다 다음 진도를 따라가지 못했던 경험이 있습니다. 이후 이러한 단점을 보완하기 위해 ‘타임박싱(Time-boxing)’ 기법을 적용해 문제의 중요도를 판단하고, 해결 시간에 명확한 기준을 두기 시작했습니다. 예를 들어 최대 30분까지만 집중한 뒤, 해결되지 않을 경우 진행 상황을 정리해 기록하고 다음 단계로 넘어가는 방식입니다.</w:t>
            </w:r>
          </w:p>
          <w:p w14:paraId="255FDA8E"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이를</w:t>
            </w:r>
            <w:r>
              <w:rPr>
                <w:rFonts w:ascii="맑은 고딕" w:eastAsia="맑은 고딕" w:hAnsi="맑은 고딕" w:cs="맑은 고딕"/>
                <w:sz w:val="20"/>
                <w:szCs w:val="20"/>
              </w:rPr>
              <w:t xml:space="preserve"> 통해 꼼꼼함이라는 강점은 유지하면서도, 제한된 시간 안에서 효율적으로 업무를 수행하는 균형 잡힌 태도를 갖추게 되었습니다.</w:t>
            </w:r>
          </w:p>
        </w:tc>
      </w:tr>
      <w:tr w:rsidR="009B6858" w14:paraId="174C7622" w14:textId="77777777">
        <w:tc>
          <w:tcPr>
            <w:tcW w:w="3114" w:type="dxa"/>
            <w:tcBorders>
              <w:left w:val="nil"/>
            </w:tcBorders>
            <w:shd w:val="clear" w:color="000000" w:fill="17365D"/>
            <w:tcMar>
              <w:left w:w="0" w:type="dxa"/>
              <w:right w:w="0" w:type="dxa"/>
            </w:tcMar>
          </w:tcPr>
          <w:p w14:paraId="48CE5795"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lastRenderedPageBreak/>
              <w:t>4)입사 후 포부</w:t>
            </w:r>
          </w:p>
        </w:tc>
        <w:tc>
          <w:tcPr>
            <w:tcW w:w="7716" w:type="dxa"/>
            <w:tcBorders>
              <w:right w:val="nil"/>
            </w:tcBorders>
            <w:tcMar>
              <w:left w:w="0" w:type="dxa"/>
              <w:right w:w="0" w:type="dxa"/>
            </w:tcMar>
          </w:tcPr>
          <w:p w14:paraId="2F02BE54" w14:textId="77777777" w:rsidR="009B6858" w:rsidRDefault="009B6858">
            <w:pPr>
              <w:jc w:val="center"/>
              <w:rPr>
                <w:rFonts w:ascii="맑은 고딕" w:eastAsia="맑은 고딕" w:hAnsi="맑은 고딕" w:cs="맑은 고딕"/>
                <w:sz w:val="20"/>
                <w:szCs w:val="20"/>
              </w:rPr>
            </w:pPr>
          </w:p>
        </w:tc>
      </w:tr>
      <w:tr w:rsidR="009B6858" w14:paraId="0B56D014" w14:textId="77777777">
        <w:trPr>
          <w:trHeight w:val="1276"/>
        </w:trPr>
        <w:tc>
          <w:tcPr>
            <w:tcW w:w="10830" w:type="dxa"/>
            <w:gridSpan w:val="2"/>
            <w:tcBorders>
              <w:left w:val="nil"/>
              <w:right w:val="nil"/>
            </w:tcBorders>
            <w:tcMar>
              <w:left w:w="0" w:type="dxa"/>
              <w:right w:w="0" w:type="dxa"/>
            </w:tcMar>
          </w:tcPr>
          <w:p w14:paraId="6B5CB31E" w14:textId="77777777" w:rsidR="009B6858" w:rsidRDefault="009B6858">
            <w:pPr>
              <w:pBdr>
                <w:top w:val="nil"/>
                <w:left w:val="nil"/>
                <w:bottom w:val="nil"/>
                <w:right w:val="nil"/>
                <w:between w:val="nil"/>
              </w:pBdr>
              <w:rPr>
                <w:rFonts w:ascii="맑은 고딕" w:eastAsia="맑은 고딕" w:hAnsi="맑은 고딕" w:cs="맑은 고딕"/>
                <w:color w:val="000000"/>
                <w:sz w:val="20"/>
                <w:szCs w:val="20"/>
              </w:rPr>
            </w:pPr>
          </w:p>
          <w:p w14:paraId="5E506BA6"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보안을</w:t>
            </w:r>
            <w:r>
              <w:rPr>
                <w:rFonts w:ascii="맑은 고딕" w:eastAsia="맑은 고딕" w:hAnsi="맑은 고딕" w:cs="맑은 고딕"/>
                <w:color w:val="000000"/>
                <w:sz w:val="20"/>
                <w:szCs w:val="20"/>
              </w:rPr>
              <w:t xml:space="preserve"> 단순한 시스템 관리가 아닌, 조직의 신뢰와 서비스 안정성을 지키는 핵심 업무로 인식하며 실무형 정보보안 전문가로 성장하고자 합니다.</w:t>
            </w:r>
          </w:p>
          <w:p w14:paraId="4E3EB2EB" w14:textId="77777777" w:rsidR="009B6858" w:rsidRDefault="009B6858">
            <w:pPr>
              <w:pBdr>
                <w:top w:val="nil"/>
                <w:left w:val="nil"/>
                <w:bottom w:val="nil"/>
                <w:right w:val="nil"/>
                <w:between w:val="nil"/>
              </w:pBdr>
              <w:ind w:firstLine="200"/>
              <w:rPr>
                <w:rFonts w:ascii="맑은 고딕" w:eastAsia="맑은 고딕" w:hAnsi="맑은 고딕" w:cs="맑은 고딕"/>
                <w:color w:val="000000"/>
                <w:sz w:val="20"/>
                <w:szCs w:val="20"/>
              </w:rPr>
            </w:pPr>
          </w:p>
          <w:p w14:paraId="5662C5A0" w14:textId="2D409202"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입사</w:t>
            </w:r>
            <w:r>
              <w:rPr>
                <w:rFonts w:ascii="맑은 고딕" w:eastAsia="맑은 고딕" w:hAnsi="맑은 고딕" w:cs="맑은 고딕"/>
                <w:color w:val="000000"/>
                <w:sz w:val="20"/>
                <w:szCs w:val="20"/>
              </w:rPr>
              <w:t xml:space="preserve"> 초기에는 회사의 보안 시스템 구조와 네트워크 환경을 빠르게 이해하고, 보안 장비 운</w:t>
            </w:r>
            <w:r w:rsidR="00D93EA1">
              <w:rPr>
                <w:rFonts w:ascii="맑은 고딕" w:eastAsia="맑은 고딕" w:hAnsi="맑은 고딕" w:cs="맑은 고딕" w:hint="eastAsia"/>
                <w:color w:val="000000"/>
                <w:sz w:val="20"/>
                <w:szCs w:val="20"/>
              </w:rPr>
              <w:t>용</w:t>
            </w:r>
            <w:r>
              <w:rPr>
                <w:rFonts w:ascii="맑은 고딕" w:eastAsia="맑은 고딕" w:hAnsi="맑은 고딕" w:cs="맑은 고딕"/>
                <w:color w:val="000000"/>
                <w:sz w:val="20"/>
                <w:szCs w:val="20"/>
              </w:rPr>
              <w:t>과 로그 분석 등 기본 업무를 정확하고 성실하게 수행하겠습니다. 또한 사내 보안 정책과 침해 대응 절차를 적극적으로 학습하여, 보안 이슈 발생 시 신속하고 체계적으로 대응할 수 있는 실무 적응력을 갖추겠습니다.</w:t>
            </w:r>
          </w:p>
          <w:p w14:paraId="26446651"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중기적으로는</w:t>
            </w:r>
            <w:r>
              <w:rPr>
                <w:rFonts w:ascii="맑은 고딕" w:eastAsia="맑은 고딕" w:hAnsi="맑은 고딕" w:cs="맑은 고딕"/>
                <w:color w:val="000000"/>
                <w:sz w:val="20"/>
                <w:szCs w:val="20"/>
              </w:rPr>
              <w:t xml:space="preserve"> Suricata와 SIEM 등 보안 솔루션을 활용한 침입 탐지와 이상 트래픽 분석 역량을 강화하고, 실제 공격 사례와 로그 데이터를 분석하여 내부 보안 취약점을 선제적으로 파악하겠습니다. 이를 바탕으로 실질적인 개선 방안을 제시할 수 있는 보안 인재로 성장하겠습니다.</w:t>
            </w:r>
          </w:p>
          <w:p w14:paraId="2915E713" w14:textId="090974E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장기적으로는</w:t>
            </w:r>
            <w:r>
              <w:rPr>
                <w:rFonts w:ascii="맑은 고딕" w:eastAsia="맑은 고딕" w:hAnsi="맑은 고딕" w:cs="맑은 고딕"/>
                <w:color w:val="000000"/>
                <w:sz w:val="20"/>
                <w:szCs w:val="20"/>
              </w:rPr>
              <w:t xml:space="preserve"> 축적된 실무 경험을 토대로 보안 정책 수립과 시스템 개선에 참여하며, 회사의 보안 체계를 한 단계 더 고도화하는 데 </w:t>
            </w:r>
            <w:r w:rsidR="00D93EA1">
              <w:rPr>
                <w:rFonts w:ascii="맑은 고딕" w:eastAsia="맑은 고딕" w:hAnsi="맑은 고딕" w:cs="맑은 고딕" w:hint="eastAsia"/>
                <w:color w:val="000000"/>
                <w:sz w:val="20"/>
                <w:szCs w:val="20"/>
              </w:rPr>
              <w:t>이바지하고자</w:t>
            </w:r>
            <w:r>
              <w:rPr>
                <w:rFonts w:ascii="맑은 고딕" w:eastAsia="맑은 고딕" w:hAnsi="맑은 고딕" w:cs="맑은 고딕"/>
                <w:color w:val="000000"/>
                <w:sz w:val="20"/>
                <w:szCs w:val="20"/>
              </w:rPr>
              <w:t xml:space="preserve"> 합니다. 꾸준한 학습과 책임감 있는 자세로, 조직이 신뢰할 수 있는 정보보안 전문가로 자리매김하겠습니다.</w:t>
            </w:r>
          </w:p>
          <w:p w14:paraId="484E9FD7" w14:textId="77777777" w:rsidR="009B6858" w:rsidRDefault="009B6858">
            <w:pPr>
              <w:pBdr>
                <w:top w:val="nil"/>
                <w:left w:val="nil"/>
                <w:bottom w:val="nil"/>
                <w:right w:val="nil"/>
                <w:between w:val="nil"/>
              </w:pBdr>
              <w:rPr>
                <w:rFonts w:ascii="맑은 고딕" w:eastAsia="맑은 고딕" w:hAnsi="맑은 고딕" w:cs="맑은 고딕"/>
                <w:color w:val="000000"/>
                <w:sz w:val="20"/>
                <w:szCs w:val="20"/>
              </w:rPr>
            </w:pPr>
          </w:p>
        </w:tc>
      </w:tr>
      <w:tr w:rsidR="009B6858" w14:paraId="6A521725" w14:textId="77777777">
        <w:tc>
          <w:tcPr>
            <w:tcW w:w="3114" w:type="dxa"/>
            <w:tcBorders>
              <w:left w:val="nil"/>
            </w:tcBorders>
            <w:shd w:val="clear" w:color="000000" w:fill="17365D"/>
            <w:tcMar>
              <w:left w:w="0" w:type="dxa"/>
              <w:right w:w="0" w:type="dxa"/>
            </w:tcMar>
          </w:tcPr>
          <w:p w14:paraId="1C7941FF"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5) 직무관련 경험</w:t>
            </w:r>
          </w:p>
        </w:tc>
        <w:tc>
          <w:tcPr>
            <w:tcW w:w="7716" w:type="dxa"/>
            <w:tcBorders>
              <w:right w:val="nil"/>
            </w:tcBorders>
            <w:tcMar>
              <w:left w:w="0" w:type="dxa"/>
              <w:right w:w="0" w:type="dxa"/>
            </w:tcMar>
          </w:tcPr>
          <w:p w14:paraId="72E585FC" w14:textId="77777777" w:rsidR="009B6858" w:rsidRDefault="009B6858">
            <w:pPr>
              <w:jc w:val="center"/>
              <w:rPr>
                <w:rFonts w:ascii="맑은 고딕" w:eastAsia="맑은 고딕" w:hAnsi="맑은 고딕" w:cs="맑은 고딕"/>
                <w:sz w:val="20"/>
                <w:szCs w:val="20"/>
              </w:rPr>
            </w:pPr>
          </w:p>
        </w:tc>
      </w:tr>
      <w:tr w:rsidR="009B6858" w14:paraId="6D5B41D2" w14:textId="77777777" w:rsidTr="003A0903">
        <w:trPr>
          <w:trHeight w:val="836"/>
        </w:trPr>
        <w:tc>
          <w:tcPr>
            <w:tcW w:w="10830" w:type="dxa"/>
            <w:gridSpan w:val="2"/>
            <w:tcBorders>
              <w:left w:val="nil"/>
              <w:right w:val="nil"/>
            </w:tcBorders>
            <w:tcMar>
              <w:left w:w="0" w:type="dxa"/>
              <w:right w:w="0" w:type="dxa"/>
            </w:tcMar>
          </w:tcPr>
          <w:p w14:paraId="6A4ED75B"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6DA8B3FE"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직업훈련</w:t>
            </w:r>
            <w:r>
              <w:rPr>
                <w:rFonts w:ascii="맑은 고딕" w:eastAsia="맑은 고딕" w:hAnsi="맑은 고딕" w:cs="맑은 고딕"/>
                <w:sz w:val="20"/>
                <w:szCs w:val="20"/>
              </w:rPr>
              <w:t xml:space="preserve"> 과정에서 Linux, Burp Suite, IDS/IPS, 방화벽 등 보안 핵심 기술을 기반으로 다양한 보안 실습과 팀 프로젝트를 수행하며 실무에 필요한 기초 역량을 쌓았습니다. IDS와 IPS를 활용한 침입 탐지 실습, Log Analyzer를 통한 로그 분석, 웹서버 구축 및 모의해킹 훈련을 경험하며 보안 환경 전반에 대한 이해를 넓힐 수 있었습니다.</w:t>
            </w:r>
          </w:p>
          <w:p w14:paraId="7C0E13BA"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4317BB89"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특히</w:t>
            </w:r>
            <w:r>
              <w:rPr>
                <w:rFonts w:ascii="맑은 고딕" w:eastAsia="맑은 고딕" w:hAnsi="맑은 고딕" w:cs="맑은 고딕"/>
                <w:sz w:val="20"/>
                <w:szCs w:val="20"/>
              </w:rPr>
              <w:t xml:space="preserve"> GNS3를 활용해 네트워크 토폴로지를 설계하고, 다양한 보안 룰을 적용하는 팀 프로젝트를 진행한 경험이 인상 깊었습니다. 첫 번째 프로젝트에서는 팀원 간 진행 상황 공유가 원활하지 않아 작업 중복과 방향성 혼선이 발생하는 어려움이 있었습니다. 이에 우선 빠르게 결과물을 도출한 뒤, 부족한 부분을 중심으로 토론하며 수정·보완하는 방식으로 완성도를 높였습니다.</w:t>
            </w:r>
          </w:p>
          <w:p w14:paraId="00823F14"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1FBAA09C"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이후</w:t>
            </w:r>
            <w:r>
              <w:rPr>
                <w:rFonts w:ascii="맑은 고딕" w:eastAsia="맑은 고딕" w:hAnsi="맑은 고딕" w:cs="맑은 고딕"/>
                <w:sz w:val="20"/>
                <w:szCs w:val="20"/>
              </w:rPr>
              <w:t xml:space="preserve"> 프로젝트에서는 사전 계획 수립과 역할 분담, 지속적인 의견 교환을 통해 문제를 예방하고, 보다 효율적이고 안정적인 결과를 도출할 수 있었습니다. 이러한 경험을 통해 보안 직무에 요구되는 기술 이해도뿐 아니라, 문제 해결력과 협업의 중요성을 체감했습니다.</w:t>
            </w:r>
          </w:p>
          <w:p w14:paraId="55B038F1"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64856AB3" w14:textId="7EB668CF"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이와</w:t>
            </w:r>
            <w:r>
              <w:rPr>
                <w:rFonts w:ascii="맑은 고딕" w:eastAsia="맑은 고딕" w:hAnsi="맑은 고딕" w:cs="맑은 고딕"/>
                <w:sz w:val="20"/>
                <w:szCs w:val="20"/>
              </w:rPr>
              <w:t xml:space="preserve"> 같은 실무 중심의 경험을 바탕으로 입사 후에도 보안 환경과 업무 흐름을 빠르게 이해하고, 꼼꼼함과 책임감을 바탕으로 조직의 보안 수준 향상에 </w:t>
            </w:r>
            <w:r w:rsidR="00D93EA1">
              <w:rPr>
                <w:rFonts w:ascii="맑은 고딕" w:eastAsia="맑은 고딕" w:hAnsi="맑은 고딕" w:cs="맑은 고딕" w:hint="eastAsia"/>
                <w:sz w:val="20"/>
                <w:szCs w:val="20"/>
              </w:rPr>
              <w:t>이바지하는</w:t>
            </w:r>
            <w:r>
              <w:rPr>
                <w:rFonts w:ascii="맑은 고딕" w:eastAsia="맑은 고딕" w:hAnsi="맑은 고딕" w:cs="맑은 고딕"/>
                <w:sz w:val="20"/>
                <w:szCs w:val="20"/>
              </w:rPr>
              <w:t xml:space="preserve"> 정보보안 전문가로 성장해 나가겠습니다.</w:t>
            </w:r>
          </w:p>
        </w:tc>
      </w:tr>
    </w:tbl>
    <w:p w14:paraId="60F90B99" w14:textId="77777777" w:rsidR="009B6858" w:rsidRDefault="009B6858">
      <w:pPr>
        <w:spacing w:before="33"/>
        <w:ind w:right="3393"/>
        <w:rPr>
          <w:rFonts w:ascii="맑은 고딕" w:eastAsia="맑은 고딕" w:hAnsi="맑은 고딕" w:cs="맑은 고딕"/>
          <w:sz w:val="36"/>
          <w:szCs w:val="36"/>
        </w:rPr>
      </w:pPr>
    </w:p>
    <w:p w14:paraId="4D3EE597" w14:textId="77777777" w:rsidR="009B6858" w:rsidRDefault="00000000">
      <w:pPr>
        <w:spacing w:before="33"/>
        <w:ind w:left="3271" w:right="3393"/>
        <w:jc w:val="center"/>
        <w:rPr>
          <w:rFonts w:ascii="맑은 고딕" w:eastAsia="맑은 고딕" w:hAnsi="맑은 고딕" w:cs="맑은 고딕"/>
          <w:sz w:val="36"/>
          <w:szCs w:val="36"/>
        </w:rPr>
      </w:pPr>
      <w:r>
        <w:rPr>
          <w:rFonts w:ascii="맑은 고딕" w:eastAsia="맑은 고딕" w:hAnsi="맑은 고딕" w:cs="맑은 고딕"/>
          <w:sz w:val="36"/>
          <w:szCs w:val="36"/>
        </w:rPr>
        <w:t>프로젝트 소개서</w:t>
      </w:r>
    </w:p>
    <w:p w14:paraId="00FAB91C" w14:textId="77777777" w:rsidR="009B6858" w:rsidRDefault="009B6858">
      <w:pPr>
        <w:pBdr>
          <w:top w:val="nil"/>
          <w:left w:val="nil"/>
          <w:bottom w:val="nil"/>
          <w:right w:val="nil"/>
          <w:between w:val="nil"/>
        </w:pBdr>
        <w:spacing w:before="9"/>
        <w:rPr>
          <w:rFonts w:ascii="맑은 고딕" w:eastAsia="맑은 고딕" w:hAnsi="맑은 고딕" w:cs="맑은 고딕"/>
          <w:color w:val="000000"/>
          <w:sz w:val="11"/>
          <w:szCs w:val="11"/>
        </w:rPr>
      </w:pPr>
    </w:p>
    <w:tbl>
      <w:tblPr>
        <w:tblStyle w:val="Standardf1"/>
        <w:tblW w:w="10456" w:type="dxa"/>
        <w:tblInd w:w="266" w:type="dxa"/>
        <w:tblBorders>
          <w:top w:val="single" w:sz="4" w:space="0" w:color="090000"/>
          <w:left w:val="single" w:sz="4" w:space="0" w:color="090000"/>
          <w:bottom w:val="single" w:sz="4" w:space="0" w:color="090000"/>
          <w:right w:val="single" w:sz="4" w:space="0" w:color="090000"/>
          <w:insideH w:val="single" w:sz="4" w:space="0" w:color="090000"/>
          <w:insideV w:val="single" w:sz="4" w:space="0" w:color="090000"/>
        </w:tblBorders>
        <w:tblLayout w:type="fixed"/>
        <w:tblLook w:val="0000" w:firstRow="0" w:lastRow="0" w:firstColumn="0" w:lastColumn="0" w:noHBand="0" w:noVBand="0"/>
      </w:tblPr>
      <w:tblGrid>
        <w:gridCol w:w="422"/>
        <w:gridCol w:w="2709"/>
        <w:gridCol w:w="7325"/>
      </w:tblGrid>
      <w:tr w:rsidR="009B6858" w14:paraId="3C05C6D1" w14:textId="77777777">
        <w:trPr>
          <w:trHeight w:val="546"/>
        </w:trPr>
        <w:tc>
          <w:tcPr>
            <w:tcW w:w="422" w:type="dxa"/>
            <w:vMerge w:val="restart"/>
            <w:shd w:val="clear" w:color="000000" w:fill="16355D"/>
            <w:vAlign w:val="center"/>
          </w:tcPr>
          <w:p w14:paraId="2D9C2630"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수</w:t>
            </w:r>
          </w:p>
          <w:p w14:paraId="5A71D00F"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행</w:t>
            </w:r>
          </w:p>
          <w:p w14:paraId="5B47C5DF"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프</w:t>
            </w:r>
          </w:p>
          <w:p w14:paraId="6B7EEC41"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로</w:t>
            </w:r>
          </w:p>
          <w:p w14:paraId="7F3A5732"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5"/>
                <w:szCs w:val="25"/>
              </w:rPr>
            </w:pPr>
            <w:r>
              <w:rPr>
                <w:rFonts w:ascii="맑은 고딕" w:eastAsia="맑은 고딕" w:hAnsi="맑은 고딕" w:cs="맑은 고딕"/>
                <w:color w:val="FFFFFF"/>
                <w:sz w:val="20"/>
                <w:szCs w:val="20"/>
              </w:rPr>
              <w:t>젝</w:t>
            </w:r>
          </w:p>
          <w:p w14:paraId="7C30146B" w14:textId="77777777" w:rsidR="009B6858" w:rsidRDefault="00000000">
            <w:pPr>
              <w:pBdr>
                <w:top w:val="nil"/>
                <w:left w:val="nil"/>
                <w:bottom w:val="nil"/>
                <w:right w:val="nil"/>
                <w:between w:val="nil"/>
              </w:pBdr>
              <w:spacing w:before="1"/>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트</w:t>
            </w:r>
          </w:p>
        </w:tc>
        <w:tc>
          <w:tcPr>
            <w:tcW w:w="2709" w:type="dxa"/>
            <w:shd w:val="clear" w:color="000000" w:fill="16355D"/>
          </w:tcPr>
          <w:p w14:paraId="5B8C456E" w14:textId="77777777" w:rsidR="009B6858" w:rsidRDefault="00000000">
            <w:pPr>
              <w:pBdr>
                <w:top w:val="nil"/>
                <w:left w:val="nil"/>
                <w:bottom w:val="nil"/>
                <w:right w:val="nil"/>
                <w:between w:val="nil"/>
              </w:pBdr>
              <w:spacing w:before="131"/>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항목</w:t>
            </w:r>
          </w:p>
        </w:tc>
        <w:tc>
          <w:tcPr>
            <w:tcW w:w="7325" w:type="dxa"/>
            <w:shd w:val="clear" w:color="000000" w:fill="16355D"/>
          </w:tcPr>
          <w:p w14:paraId="2F5070D7" w14:textId="77777777" w:rsidR="009B6858" w:rsidRDefault="00000000">
            <w:pPr>
              <w:pBdr>
                <w:top w:val="nil"/>
                <w:left w:val="nil"/>
                <w:bottom w:val="nil"/>
                <w:right w:val="nil"/>
                <w:between w:val="nil"/>
              </w:pBdr>
              <w:spacing w:before="131"/>
              <w:ind w:left="3185" w:right="316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주요내용</w:t>
            </w:r>
          </w:p>
        </w:tc>
      </w:tr>
      <w:tr w:rsidR="009B6858" w14:paraId="0826B242" w14:textId="77777777">
        <w:trPr>
          <w:trHeight w:val="839"/>
        </w:trPr>
        <w:tc>
          <w:tcPr>
            <w:tcW w:w="422" w:type="dxa"/>
            <w:vMerge/>
            <w:shd w:val="clear" w:color="000000" w:fill="16355D"/>
            <w:vAlign w:val="center"/>
          </w:tcPr>
          <w:p w14:paraId="44A90A2E" w14:textId="77777777" w:rsidR="009B6858" w:rsidRDefault="009B6858"/>
        </w:tc>
        <w:tc>
          <w:tcPr>
            <w:tcW w:w="2709" w:type="dxa"/>
            <w:tcBorders>
              <w:bottom w:val="dotted" w:sz="4" w:space="0" w:color="090000"/>
            </w:tcBorders>
            <w:vAlign w:val="center"/>
          </w:tcPr>
          <w:p w14:paraId="23F860C7" w14:textId="77777777" w:rsidR="009B6858" w:rsidRDefault="00000000">
            <w:pPr>
              <w:pBdr>
                <w:top w:val="nil"/>
                <w:left w:val="nil"/>
                <w:bottom w:val="nil"/>
                <w:right w:val="nil"/>
                <w:between w:val="nil"/>
              </w:pBdr>
              <w:spacing w:before="1"/>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프로젝트 명</w:t>
            </w:r>
          </w:p>
        </w:tc>
        <w:tc>
          <w:tcPr>
            <w:tcW w:w="7325" w:type="dxa"/>
            <w:tcBorders>
              <w:bottom w:val="dotted" w:sz="4" w:space="0" w:color="090000"/>
            </w:tcBorders>
            <w:vAlign w:val="center"/>
          </w:tcPr>
          <w:p w14:paraId="0AA57283" w14:textId="77777777" w:rsidR="009B6858" w:rsidRPr="0048603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486038">
              <w:rPr>
                <w:rFonts w:ascii="맑은 고딕" w:eastAsia="맑은 고딕" w:hAnsi="맑은 고딕" w:cs="맑은 고딕"/>
                <w:color w:val="000000"/>
                <w:sz w:val="20"/>
                <w:szCs w:val="20"/>
              </w:rPr>
              <w:t>가상 전자상거래 서비스 ‘장보고마켓’ 웹/모바일 모의해킹 및 대응 분석</w:t>
            </w:r>
          </w:p>
        </w:tc>
      </w:tr>
      <w:tr w:rsidR="009B6858" w14:paraId="7406467A" w14:textId="77777777">
        <w:trPr>
          <w:trHeight w:val="839"/>
        </w:trPr>
        <w:tc>
          <w:tcPr>
            <w:tcW w:w="422" w:type="dxa"/>
            <w:vMerge/>
            <w:shd w:val="clear" w:color="000000" w:fill="16355D"/>
            <w:vAlign w:val="center"/>
          </w:tcPr>
          <w:p w14:paraId="4F9136F6" w14:textId="77777777" w:rsidR="009B6858" w:rsidRDefault="009B6858"/>
        </w:tc>
        <w:tc>
          <w:tcPr>
            <w:tcW w:w="2709" w:type="dxa"/>
            <w:tcBorders>
              <w:top w:val="dotted" w:sz="4" w:space="0" w:color="090000"/>
              <w:bottom w:val="dotted" w:sz="4" w:space="0" w:color="090000"/>
            </w:tcBorders>
            <w:vAlign w:val="center"/>
          </w:tcPr>
          <w:p w14:paraId="10F662EC" w14:textId="77777777" w:rsidR="009B6858" w:rsidRDefault="00000000">
            <w:pPr>
              <w:pBdr>
                <w:top w:val="nil"/>
                <w:left w:val="nil"/>
                <w:bottom w:val="nil"/>
                <w:right w:val="nil"/>
                <w:between w:val="nil"/>
              </w:pBdr>
              <w:spacing w:before="1"/>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수행기간</w:t>
            </w:r>
          </w:p>
        </w:tc>
        <w:tc>
          <w:tcPr>
            <w:tcW w:w="7325" w:type="dxa"/>
            <w:tcBorders>
              <w:top w:val="dotted" w:sz="4" w:space="0" w:color="090000"/>
              <w:bottom w:val="dotted" w:sz="4" w:space="0" w:color="090000"/>
            </w:tcBorders>
            <w:vAlign w:val="center"/>
          </w:tcPr>
          <w:p w14:paraId="573DAC42" w14:textId="5692DAF8" w:rsidR="009B6858" w:rsidRDefault="00000000">
            <w:pPr>
              <w:pBdr>
                <w:top w:val="nil"/>
                <w:left w:val="nil"/>
                <w:bottom w:val="nil"/>
                <w:right w:val="nil"/>
                <w:between w:val="nil"/>
              </w:pBdr>
              <w:jc w:val="center"/>
              <w:rPr>
                <w:rFonts w:ascii="맑은 고딕" w:eastAsia="맑은 고딕" w:hAnsi="맑은 고딕" w:cs="맑은 고딕"/>
                <w:color w:val="000000"/>
              </w:rPr>
            </w:pPr>
            <w:r>
              <w:rPr>
                <w:rFonts w:ascii="맑은 고딕" w:eastAsia="맑은 고딕" w:hAnsi="맑은 고딕" w:cs="맑은 고딕"/>
                <w:color w:val="000000"/>
              </w:rPr>
              <w:t>2025.11.24-202</w:t>
            </w:r>
            <w:r w:rsidR="0035667C">
              <w:rPr>
                <w:rFonts w:ascii="맑은 고딕" w:eastAsia="맑은 고딕" w:hAnsi="맑은 고딕" w:cs="맑은 고딕" w:hint="eastAsia"/>
                <w:color w:val="000000"/>
              </w:rPr>
              <w:t>6</w:t>
            </w:r>
            <w:r>
              <w:rPr>
                <w:rFonts w:ascii="맑은 고딕" w:eastAsia="맑은 고딕" w:hAnsi="맑은 고딕" w:cs="맑은 고딕"/>
                <w:color w:val="000000"/>
              </w:rPr>
              <w:t>.01.05</w:t>
            </w:r>
          </w:p>
        </w:tc>
      </w:tr>
      <w:tr w:rsidR="009B6858" w14:paraId="057172E3" w14:textId="77777777">
        <w:trPr>
          <w:trHeight w:val="964"/>
        </w:trPr>
        <w:tc>
          <w:tcPr>
            <w:tcW w:w="422" w:type="dxa"/>
            <w:vMerge/>
            <w:shd w:val="clear" w:color="000000" w:fill="16355D"/>
            <w:vAlign w:val="center"/>
          </w:tcPr>
          <w:p w14:paraId="2FCAA2BE" w14:textId="77777777" w:rsidR="009B6858" w:rsidRDefault="009B6858"/>
        </w:tc>
        <w:tc>
          <w:tcPr>
            <w:tcW w:w="2709" w:type="dxa"/>
            <w:tcBorders>
              <w:top w:val="dotted" w:sz="4" w:space="0" w:color="090000"/>
              <w:bottom w:val="dotted" w:sz="4" w:space="0" w:color="090000"/>
            </w:tcBorders>
            <w:vAlign w:val="center"/>
          </w:tcPr>
          <w:p w14:paraId="0BD22692" w14:textId="77777777" w:rsidR="009B6858" w:rsidRDefault="00000000">
            <w:pPr>
              <w:pBdr>
                <w:top w:val="nil"/>
                <w:left w:val="nil"/>
                <w:bottom w:val="nil"/>
                <w:right w:val="nil"/>
                <w:between w:val="nil"/>
              </w:pBdr>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목표</w:t>
            </w:r>
          </w:p>
        </w:tc>
        <w:tc>
          <w:tcPr>
            <w:tcW w:w="7325" w:type="dxa"/>
            <w:tcBorders>
              <w:top w:val="dotted" w:sz="4" w:space="0" w:color="090000"/>
              <w:bottom w:val="dotted" w:sz="4" w:space="0" w:color="090000"/>
            </w:tcBorders>
            <w:vAlign w:val="center"/>
          </w:tcPr>
          <w:p w14:paraId="181E76D3"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웹, 모바일 서비스 대상 주요 보안 취약점을 식별하고, 실제 공격 시나리오 기반 취약점을 검증함.</w:t>
            </w:r>
          </w:p>
          <w:p w14:paraId="63C13093" w14:textId="77777777" w:rsidR="009B6858" w:rsidRDefault="00000000">
            <w:pPr>
              <w:pBdr>
                <w:top w:val="nil"/>
                <w:left w:val="nil"/>
                <w:bottom w:val="nil"/>
                <w:right w:val="nil"/>
                <w:between w:val="nil"/>
              </w:pBdr>
              <w:jc w:val="center"/>
              <w:rPr>
                <w:rFonts w:ascii="맑은 고딕" w:eastAsia="맑은 고딕" w:hAnsi="맑은 고딕" w:cs="맑은 고딕"/>
                <w:color w:val="000000"/>
                <w:sz w:val="16"/>
                <w:szCs w:val="16"/>
              </w:rPr>
            </w:pPr>
            <w:r w:rsidRPr="00FB7898">
              <w:rPr>
                <w:rFonts w:ascii="맑은 고딕" w:eastAsia="맑은 고딕" w:hAnsi="맑은 고딕" w:cs="맑은 고딕"/>
                <w:color w:val="000000"/>
                <w:sz w:val="20"/>
                <w:szCs w:val="20"/>
              </w:rPr>
              <w:t>대응 조치 적용 후 공격 차단 여부 확인 과 로그 및 경보를 통한 보안관제 동작 검증함.</w:t>
            </w:r>
          </w:p>
        </w:tc>
      </w:tr>
      <w:tr w:rsidR="009B6858" w14:paraId="4AD3393E" w14:textId="77777777">
        <w:trPr>
          <w:trHeight w:val="5051"/>
        </w:trPr>
        <w:tc>
          <w:tcPr>
            <w:tcW w:w="422" w:type="dxa"/>
            <w:vMerge/>
            <w:shd w:val="clear" w:color="000000" w:fill="16355D"/>
            <w:vAlign w:val="center"/>
          </w:tcPr>
          <w:p w14:paraId="6C512F20" w14:textId="77777777" w:rsidR="009B6858" w:rsidRDefault="009B6858"/>
        </w:tc>
        <w:tc>
          <w:tcPr>
            <w:tcW w:w="2709" w:type="dxa"/>
            <w:tcBorders>
              <w:top w:val="dotted" w:sz="4" w:space="0" w:color="090000"/>
              <w:bottom w:val="dotted" w:sz="4" w:space="0" w:color="090000"/>
            </w:tcBorders>
            <w:vAlign w:val="center"/>
          </w:tcPr>
          <w:p w14:paraId="0189D577" w14:textId="77777777" w:rsidR="009B6858" w:rsidRDefault="00000000">
            <w:pPr>
              <w:pBdr>
                <w:top w:val="nil"/>
                <w:left w:val="nil"/>
                <w:bottom w:val="nil"/>
                <w:right w:val="nil"/>
                <w:between w:val="nil"/>
              </w:pBdr>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내용</w:t>
            </w:r>
          </w:p>
        </w:tc>
        <w:tc>
          <w:tcPr>
            <w:tcW w:w="7325" w:type="dxa"/>
            <w:tcBorders>
              <w:top w:val="dotted" w:sz="4" w:space="0" w:color="090000"/>
              <w:bottom w:val="dotted" w:sz="4" w:space="0" w:color="090000"/>
            </w:tcBorders>
            <w:vAlign w:val="center"/>
          </w:tcPr>
          <w:p w14:paraId="1FCEED01" w14:textId="4F51EB8D" w:rsidR="009B6858" w:rsidRPr="00FB7898" w:rsidRDefault="00000000">
            <w:pPr>
              <w:widowControl/>
              <w:pBdr>
                <w:top w:val="nil"/>
                <w:left w:val="nil"/>
                <w:bottom w:val="nil"/>
                <w:right w:val="nil"/>
                <w:between w:val="nil"/>
              </w:pBd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실무 운영 환경과 동일한 고가용성 전자상거래 서비스(Web/App)를 구축하여, 공격자(Red Team)와 방어자(Blue Team)의 시각을 아우르는 입체적인 모의해킹 프로젝트를 수행했습니다. 본 프로젝트의 핵심 목표는 단순한 취약점 제거를 넘어, </w:t>
            </w:r>
            <w:r w:rsidR="00486038">
              <w:rPr>
                <w:rFonts w:ascii="맑은 고딕" w:eastAsia="맑은 고딕" w:hAnsi="맑은 고딕" w:cs="맑은 고딕" w:hint="eastAsia"/>
                <w:color w:val="000000"/>
                <w:sz w:val="20"/>
                <w:szCs w:val="20"/>
              </w:rPr>
              <w:t>공격</w:t>
            </w:r>
            <w:r w:rsidR="00B8421D">
              <w:rPr>
                <w:rFonts w:ascii="맑은 고딕" w:eastAsia="맑은 고딕" w:hAnsi="맑은 고딕" w:cs="맑은 고딕" w:hint="eastAsia"/>
                <w:color w:val="000000"/>
                <w:sz w:val="20"/>
                <w:szCs w:val="20"/>
              </w:rPr>
              <w:t xml:space="preserve"> </w:t>
            </w:r>
            <w:r w:rsidR="00486038">
              <w:rPr>
                <w:rFonts w:ascii="맑은 고딕" w:eastAsia="맑은 고딕" w:hAnsi="맑은 고딕" w:cs="맑은 고딕" w:hint="eastAsia"/>
                <w:color w:val="000000"/>
                <w:sz w:val="20"/>
                <w:szCs w:val="20"/>
              </w:rPr>
              <w:t>발생 시</w:t>
            </w:r>
            <w:r w:rsidRPr="00FB7898">
              <w:rPr>
                <w:rFonts w:ascii="맑은 고딕" w:eastAsia="맑은 고딕" w:hAnsi="맑은 고딕" w:cs="맑은 고딕"/>
                <w:color w:val="000000"/>
                <w:sz w:val="20"/>
                <w:szCs w:val="20"/>
              </w:rPr>
              <w:t xml:space="preserve"> </w:t>
            </w:r>
            <w:r w:rsidR="00486038">
              <w:rPr>
                <w:rFonts w:ascii="맑은 고딕" w:eastAsia="맑은 고딕" w:hAnsi="맑은 고딕" w:cs="맑은 고딕" w:hint="eastAsia"/>
                <w:color w:val="000000"/>
                <w:sz w:val="20"/>
                <w:szCs w:val="20"/>
              </w:rPr>
              <w:t xml:space="preserve">시스템에 </w:t>
            </w:r>
            <w:r w:rsidR="00B8421D">
              <w:rPr>
                <w:rFonts w:ascii="맑은 고딕" w:eastAsia="맑은 고딕" w:hAnsi="맑은 고딕" w:cs="맑은 고딕" w:hint="eastAsia"/>
                <w:color w:val="000000"/>
                <w:sz w:val="20"/>
                <w:szCs w:val="20"/>
              </w:rPr>
              <w:t>생성되는</w:t>
            </w:r>
            <w:r w:rsidR="00486038">
              <w:rPr>
                <w:rFonts w:ascii="맑은 고딕" w:eastAsia="맑은 고딕" w:hAnsi="맑은 고딕" w:cs="맑은 고딕" w:hint="eastAsia"/>
                <w:color w:val="000000"/>
                <w:sz w:val="20"/>
                <w:szCs w:val="20"/>
              </w:rPr>
              <w:t xml:space="preserve"> 로그</w:t>
            </w:r>
            <w:r w:rsidR="00B8421D">
              <w:rPr>
                <w:rFonts w:ascii="맑은 고딕" w:eastAsia="맑은 고딕" w:hAnsi="맑은 고딕" w:cs="맑은 고딕" w:hint="eastAsia"/>
                <w:color w:val="000000"/>
                <w:sz w:val="20"/>
                <w:szCs w:val="20"/>
              </w:rPr>
              <w:t>를 통해</w:t>
            </w:r>
            <w:r w:rsidR="00486038">
              <w:rPr>
                <w:rFonts w:ascii="맑은 고딕" w:eastAsia="맑은 고딕" w:hAnsi="맑은 고딕" w:cs="맑은 고딕" w:hint="eastAsia"/>
                <w:color w:val="000000"/>
                <w:sz w:val="20"/>
                <w:szCs w:val="20"/>
              </w:rPr>
              <w:t xml:space="preserve"> 위협적인 활동들을 </w:t>
            </w:r>
            <w:r w:rsidRPr="00FB7898">
              <w:rPr>
                <w:rFonts w:ascii="맑은 고딕" w:eastAsia="맑은 고딕" w:hAnsi="맑은 고딕" w:cs="맑은 고딕"/>
                <w:color w:val="000000"/>
                <w:sz w:val="20"/>
                <w:szCs w:val="20"/>
              </w:rPr>
              <w:t>데이터로 시각화하여 능동적인 대응 체계를 수립하는 것이었습니다.</w:t>
            </w:r>
          </w:p>
          <w:p w14:paraId="606710BC" w14:textId="01DF7C66" w:rsidR="009B6858" w:rsidRPr="00FB7898" w:rsidRDefault="00000000">
            <w:pPr>
              <w:widowControl/>
              <w:pBdr>
                <w:top w:val="nil"/>
                <w:left w:val="nil"/>
                <w:bottom w:val="nil"/>
                <w:right w:val="nil"/>
                <w:between w:val="nil"/>
              </w:pBd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이를 위해 </w:t>
            </w:r>
            <w:r w:rsidRPr="00FB7898">
              <w:rPr>
                <w:rFonts w:ascii="맑은 고딕" w:eastAsia="맑은 고딕" w:hAnsi="맑은 고딕" w:cs="맑은 고딕"/>
                <w:b/>
                <w:color w:val="000000"/>
                <w:sz w:val="20"/>
                <w:szCs w:val="20"/>
              </w:rPr>
              <w:t>심층 방어(Defense in Depth) 전략</w:t>
            </w:r>
            <w:r w:rsidRPr="00FB7898">
              <w:rPr>
                <w:rFonts w:ascii="맑은 고딕" w:eastAsia="맑은 고딕" w:hAnsi="맑은 고딕" w:cs="맑은 고딕"/>
                <w:color w:val="000000"/>
                <w:sz w:val="20"/>
                <w:szCs w:val="20"/>
              </w:rPr>
              <w:t xml:space="preserve">을 기반으로 인프라를 설계했습니다. 네트워크 경계에는 </w:t>
            </w:r>
            <w:r w:rsidRPr="00FB7898">
              <w:rPr>
                <w:rFonts w:ascii="맑은 고딕" w:eastAsia="맑은 고딕" w:hAnsi="맑은 고딕" w:cs="맑은 고딕"/>
                <w:b/>
                <w:color w:val="000000"/>
                <w:sz w:val="20"/>
                <w:szCs w:val="20"/>
              </w:rPr>
              <w:t>PfSense</w:t>
            </w:r>
            <w:r w:rsidRPr="00FB7898">
              <w:rPr>
                <w:rFonts w:ascii="맑은 고딕" w:eastAsia="맑은 고딕" w:hAnsi="맑은 고딕" w:cs="맑은 고딕"/>
                <w:color w:val="000000"/>
                <w:sz w:val="20"/>
                <w:szCs w:val="20"/>
              </w:rPr>
              <w:t xml:space="preserve">와 Suricata(IDS/IPS)를 배치하여 내부망(Private Network)을 격리하고 비정상 트래픽을 1차 </w:t>
            </w:r>
            <w:r w:rsidR="00B8421D">
              <w:rPr>
                <w:rFonts w:ascii="맑은 고딕" w:eastAsia="맑은 고딕" w:hAnsi="맑은 고딕" w:cs="맑은 고딕" w:hint="eastAsia"/>
                <w:color w:val="000000"/>
                <w:sz w:val="20"/>
                <w:szCs w:val="20"/>
              </w:rPr>
              <w:t>차단</w:t>
            </w:r>
            <w:r w:rsidRPr="00FB7898">
              <w:rPr>
                <w:rFonts w:ascii="맑은 고딕" w:eastAsia="맑은 고딕" w:hAnsi="맑은 고딕" w:cs="맑은 고딕"/>
                <w:color w:val="000000"/>
                <w:sz w:val="20"/>
                <w:szCs w:val="20"/>
              </w:rPr>
              <w:t>했으며, 애플리케이션 앞단에는 ModSecurity(WAF)를 적용하여 SQL Injection, XSS 등 OWASP Top 10 공격을 정밀 차단하는 이중 방어막을 형성했습니다.</w:t>
            </w:r>
          </w:p>
          <w:p w14:paraId="7BF084DD" w14:textId="54C64C48" w:rsidR="00486038" w:rsidRDefault="00D04A29">
            <w:pPr>
              <w:widowControl/>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 xml:space="preserve">여러 보안 장비에서 발생하는 로그를 통합 수집하고 정리하여 관제 분석에 활용할 수 있는 로그 관리 구조를 구축하였습니다. </w:t>
            </w:r>
            <w:r w:rsidRPr="00FB7898">
              <w:rPr>
                <w:rFonts w:ascii="맑은 고딕" w:eastAsia="맑은 고딕" w:hAnsi="맑은 고딕" w:cs="맑은 고딕"/>
                <w:color w:val="000000"/>
                <w:sz w:val="20"/>
                <w:szCs w:val="20"/>
              </w:rPr>
              <w:t xml:space="preserve">서버, 방화벽, WAF, 모바일 앱에서 발생하는 이기종 로그를 </w:t>
            </w:r>
            <w:r w:rsidRPr="00FB7898">
              <w:rPr>
                <w:rFonts w:ascii="맑은 고딕" w:eastAsia="맑은 고딕" w:hAnsi="맑은 고딕" w:cs="맑은 고딕"/>
                <w:b/>
                <w:color w:val="000000"/>
                <w:sz w:val="20"/>
                <w:szCs w:val="20"/>
              </w:rPr>
              <w:t>rSyslog</w:t>
            </w:r>
            <w:r w:rsidRPr="00FB7898">
              <w:rPr>
                <w:rFonts w:ascii="맑은 고딕" w:eastAsia="맑은 고딕" w:hAnsi="맑은 고딕" w:cs="맑은 고딕"/>
                <w:color w:val="000000"/>
                <w:sz w:val="20"/>
                <w:szCs w:val="20"/>
              </w:rPr>
              <w:t xml:space="preserve">로 중앙 집중화한 후, 성격에 따라 Wazuh(위협 탐지), ELK(앱 사용성 분석), Splunk(웹 공격 시각화)로 분산 처리하여 실시간 모니터링 환경을 구축했습니다. </w:t>
            </w:r>
            <w:r w:rsidR="00486038">
              <w:rPr>
                <w:rFonts w:ascii="맑은 고딕" w:eastAsia="맑은 고딕" w:hAnsi="맑은 고딕" w:cs="맑은 고딕" w:hint="eastAsia"/>
                <w:color w:val="000000"/>
                <w:sz w:val="20"/>
                <w:szCs w:val="20"/>
              </w:rPr>
              <w:t xml:space="preserve">직접 </w:t>
            </w:r>
            <w:r w:rsidR="003A0903">
              <w:rPr>
                <w:rFonts w:ascii="맑은 고딕" w:eastAsia="맑은 고딕" w:hAnsi="맑은 고딕" w:cs="맑은 고딕" w:hint="eastAsia"/>
                <w:color w:val="000000"/>
                <w:sz w:val="20"/>
                <w:szCs w:val="20"/>
              </w:rPr>
              <w:t xml:space="preserve">취약점이 있는 </w:t>
            </w:r>
            <w:r w:rsidR="00486038">
              <w:rPr>
                <w:rFonts w:ascii="맑은 고딕" w:eastAsia="맑은 고딕" w:hAnsi="맑은 고딕" w:cs="맑은 고딕" w:hint="eastAsia"/>
                <w:color w:val="000000"/>
                <w:sz w:val="20"/>
                <w:szCs w:val="20"/>
              </w:rPr>
              <w:t>모바일 애플리케이션과 백엔드를 공유하는 웹페이지를 만들어</w:t>
            </w:r>
            <w:r>
              <w:rPr>
                <w:rFonts w:ascii="맑은 고딕" w:eastAsia="맑은 고딕" w:hAnsi="맑은 고딕" w:cs="맑은 고딕" w:hint="eastAsia"/>
                <w:color w:val="000000"/>
                <w:sz w:val="20"/>
                <w:szCs w:val="20"/>
              </w:rPr>
              <w:t xml:space="preserve"> </w:t>
            </w:r>
            <w:r w:rsidR="00486038">
              <w:rPr>
                <w:rFonts w:ascii="맑은 고딕" w:eastAsia="맑은 고딕" w:hAnsi="맑은 고딕" w:cs="맑은 고딕" w:hint="eastAsia"/>
                <w:color w:val="000000"/>
                <w:sz w:val="20"/>
                <w:szCs w:val="20"/>
              </w:rPr>
              <w:t>모바일</w:t>
            </w:r>
            <w:r w:rsidR="00B8421D">
              <w:rPr>
                <w:rFonts w:ascii="맑은 고딕" w:eastAsia="맑은 고딕" w:hAnsi="맑은 고딕" w:cs="맑은 고딕" w:hint="eastAsia"/>
                <w:color w:val="000000"/>
                <w:sz w:val="20"/>
                <w:szCs w:val="20"/>
              </w:rPr>
              <w:t xml:space="preserve"> </w:t>
            </w:r>
            <w:r w:rsidR="00486038">
              <w:rPr>
                <w:rFonts w:ascii="맑은 고딕" w:eastAsia="맑은 고딕" w:hAnsi="맑은 고딕" w:cs="맑은 고딕" w:hint="eastAsia"/>
                <w:color w:val="000000"/>
                <w:sz w:val="20"/>
                <w:szCs w:val="20"/>
              </w:rPr>
              <w:t>앱</w:t>
            </w:r>
            <w:r w:rsidR="00B8421D">
              <w:rPr>
                <w:rFonts w:ascii="맑은 고딕" w:eastAsia="맑은 고딕" w:hAnsi="맑은 고딕" w:cs="맑은 고딕" w:hint="eastAsia"/>
                <w:color w:val="000000"/>
                <w:sz w:val="20"/>
                <w:szCs w:val="20"/>
              </w:rPr>
              <w:t>과</w:t>
            </w:r>
            <w:r w:rsidR="00486038">
              <w:rPr>
                <w:rFonts w:ascii="맑은 고딕" w:eastAsia="맑은 고딕" w:hAnsi="맑은 고딕" w:cs="맑은 고딕" w:hint="eastAsia"/>
                <w:color w:val="000000"/>
                <w:sz w:val="20"/>
                <w:szCs w:val="20"/>
              </w:rPr>
              <w:t xml:space="preserve"> 웹페이지에 공격</w:t>
            </w:r>
            <w:r w:rsidR="00B8421D">
              <w:rPr>
                <w:rFonts w:ascii="맑은 고딕" w:eastAsia="맑은 고딕" w:hAnsi="맑은 고딕" w:cs="맑은 고딕" w:hint="eastAsia"/>
                <w:color w:val="000000"/>
                <w:sz w:val="20"/>
                <w:szCs w:val="20"/>
              </w:rPr>
              <w:t>을 수행하고 로</w:t>
            </w:r>
            <w:r w:rsidR="00486038">
              <w:rPr>
                <w:rFonts w:ascii="맑은 고딕" w:eastAsia="맑은 고딕" w:hAnsi="맑은 고딕" w:cs="맑은 고딕" w:hint="eastAsia"/>
                <w:color w:val="000000"/>
                <w:sz w:val="20"/>
                <w:szCs w:val="20"/>
              </w:rPr>
              <w:t>그를 확인하며 전체적인 공격 및 탐지 시뮬레이션을 실습해보며 결과를 확인하였습니다.</w:t>
            </w:r>
          </w:p>
          <w:p w14:paraId="6CF9EBAD" w14:textId="35FB120E" w:rsidR="009B6858" w:rsidRDefault="00000000">
            <w:pPr>
              <w:widowControl/>
              <w:pBdr>
                <w:top w:val="nil"/>
                <w:left w:val="nil"/>
                <w:bottom w:val="nil"/>
                <w:right w:val="nil"/>
                <w:between w:val="nil"/>
              </w:pBdr>
              <w:rPr>
                <w:rFonts w:ascii="맑은 고딕" w:eastAsia="맑은 고딕" w:hAnsi="맑은 고딕" w:cs="맑은 고딕"/>
                <w:color w:val="000000"/>
                <w:sz w:val="16"/>
                <w:szCs w:val="16"/>
              </w:rPr>
            </w:pPr>
            <w:r w:rsidRPr="00FB7898">
              <w:rPr>
                <w:rFonts w:ascii="맑은 고딕" w:eastAsia="맑은 고딕" w:hAnsi="맑은 고딕" w:cs="맑은 고딕"/>
                <w:color w:val="000000"/>
                <w:sz w:val="20"/>
                <w:szCs w:val="20"/>
              </w:rPr>
              <w:t>이를 통해 고위험 취약점을 완벽히 조치함은 물론, 공격 시도 시 탐지-분석-대응에 이르는 소요 시간(MTTR)을 단축하고 데이터 기반의 보안 의사결정 프로세스를 입증했습니다.</w:t>
            </w:r>
          </w:p>
        </w:tc>
      </w:tr>
      <w:tr w:rsidR="009B6858" w14:paraId="5DBBD2CE" w14:textId="77777777" w:rsidTr="003A0903">
        <w:trPr>
          <w:trHeight w:val="1545"/>
        </w:trPr>
        <w:tc>
          <w:tcPr>
            <w:tcW w:w="422" w:type="dxa"/>
            <w:vMerge/>
            <w:shd w:val="clear" w:color="000000" w:fill="16355D"/>
            <w:vAlign w:val="center"/>
          </w:tcPr>
          <w:p w14:paraId="2447E0DB" w14:textId="77777777" w:rsidR="009B6858" w:rsidRDefault="009B6858"/>
        </w:tc>
        <w:tc>
          <w:tcPr>
            <w:tcW w:w="2709" w:type="dxa"/>
            <w:tcBorders>
              <w:top w:val="dotted" w:sz="4" w:space="0" w:color="090000"/>
              <w:bottom w:val="dotted" w:sz="4" w:space="0" w:color="090000"/>
            </w:tcBorders>
            <w:vAlign w:val="center"/>
          </w:tcPr>
          <w:p w14:paraId="748A0986"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설계/프로세스</w:t>
            </w:r>
          </w:p>
        </w:tc>
        <w:tc>
          <w:tcPr>
            <w:tcW w:w="7325" w:type="dxa"/>
            <w:tcBorders>
              <w:top w:val="dotted" w:sz="4" w:space="0" w:color="090000"/>
              <w:bottom w:val="dotted" w:sz="4" w:space="0" w:color="090000"/>
            </w:tcBorders>
            <w:vAlign w:val="center"/>
          </w:tcPr>
          <w:p w14:paraId="6E9C3CF5" w14:textId="78D8065D"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웹서버 frontend&amp;backend : React,</w:t>
            </w:r>
            <w:r w:rsidR="00B8421D">
              <w:rPr>
                <w:rFonts w:ascii="맑은 고딕" w:eastAsia="맑은 고딕" w:hAnsi="맑은 고딕" w:cs="맑은 고딕" w:hint="eastAsia"/>
                <w:color w:val="000000"/>
                <w:sz w:val="20"/>
                <w:szCs w:val="20"/>
              </w:rPr>
              <w:t xml:space="preserve"> Ta</w:t>
            </w:r>
            <w:r w:rsidRPr="00FB7898">
              <w:rPr>
                <w:rFonts w:ascii="맑은 고딕" w:eastAsia="맑은 고딕" w:hAnsi="맑은 고딕" w:cs="맑은 고딕"/>
                <w:color w:val="000000"/>
                <w:sz w:val="20"/>
                <w:szCs w:val="20"/>
              </w:rPr>
              <w:t>ilwind CSS 기반의 웹 프론트엔드와 Node.js 백엔드, Ma</w:t>
            </w:r>
            <w:r w:rsidR="003A0903">
              <w:rPr>
                <w:rFonts w:ascii="맑은 고딕" w:eastAsia="맑은 고딕" w:hAnsi="맑은 고딕" w:cs="맑은 고딕" w:hint="eastAsia"/>
                <w:color w:val="000000"/>
                <w:sz w:val="20"/>
                <w:szCs w:val="20"/>
              </w:rPr>
              <w:t>ri</w:t>
            </w:r>
            <w:r w:rsidRPr="00FB7898">
              <w:rPr>
                <w:rFonts w:ascii="맑은 고딕" w:eastAsia="맑은 고딕" w:hAnsi="맑은 고딕" w:cs="맑은 고딕"/>
                <w:color w:val="000000"/>
                <w:sz w:val="20"/>
                <w:szCs w:val="20"/>
              </w:rPr>
              <w:t>aDB 로 구성된 3-Tier 아키텍처를 구축했습니다.</w:t>
            </w:r>
          </w:p>
          <w:p w14:paraId="7ADB76C4"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Mobile : Android Studio 를 활용하여 웹과 연동되는 하이브리드 모바일 앱 환경을 구성했습니다.</w:t>
            </w:r>
          </w:p>
          <w:p w14:paraId="50682F78" w14:textId="4263FDDB"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보안관제 : 방어계층으로 pfsense 와 </w:t>
            </w:r>
            <w:r w:rsidR="00B8421D">
              <w:rPr>
                <w:rFonts w:ascii="맑은 고딕" w:eastAsia="맑은 고딕" w:hAnsi="맑은 고딕" w:cs="맑은 고딕" w:hint="eastAsia"/>
                <w:color w:val="000000"/>
                <w:sz w:val="20"/>
                <w:szCs w:val="20"/>
              </w:rPr>
              <w:t>S</w:t>
            </w:r>
            <w:r w:rsidRPr="00FB7898">
              <w:rPr>
                <w:rFonts w:ascii="맑은 고딕" w:eastAsia="맑은 고딕" w:hAnsi="맑은 고딕" w:cs="맑은 고딕"/>
                <w:color w:val="000000"/>
                <w:sz w:val="20"/>
                <w:szCs w:val="20"/>
              </w:rPr>
              <w:t>uricata를 구축하여 웹서버를 pf</w:t>
            </w:r>
            <w:r w:rsidR="00B8421D">
              <w:rPr>
                <w:rFonts w:ascii="맑은 고딕" w:eastAsia="맑은 고딕" w:hAnsi="맑은 고딕" w:cs="맑은 고딕" w:hint="eastAsia"/>
                <w:color w:val="000000"/>
                <w:sz w:val="20"/>
                <w:szCs w:val="20"/>
              </w:rPr>
              <w:t>S</w:t>
            </w:r>
            <w:r w:rsidRPr="00FB7898">
              <w:rPr>
                <w:rFonts w:ascii="맑은 고딕" w:eastAsia="맑은 고딕" w:hAnsi="맑은 고딕" w:cs="맑은 고딕"/>
                <w:color w:val="000000"/>
                <w:sz w:val="20"/>
                <w:szCs w:val="20"/>
              </w:rPr>
              <w:t>ense 내부망으로 옮기고 악성트래픽을 1차로 필터링 하고 WAF를 배치하여 트래픽을 검사하여 차단합니다.</w:t>
            </w:r>
          </w:p>
          <w:p w14:paraId="47F1E895"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관제계층으로 rSyslog 로 이벤트 로그들을 수집하여 Wazuh 로 전달하여, 서버 및 모바일 앱 로그를 중앙 집중화하여 시스템 이상징후를 통합 모니터링 합니다.</w:t>
            </w:r>
          </w:p>
          <w:p w14:paraId="26747BBD" w14:textId="535788D6"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lastRenderedPageBreak/>
              <w:t>수행 프로세스: Burp</w:t>
            </w:r>
            <w:r w:rsidR="00B8421D">
              <w:rPr>
                <w:rFonts w:ascii="맑은 고딕" w:eastAsia="맑은 고딕" w:hAnsi="맑은 고딕" w:cs="맑은 고딕" w:hint="eastAsia"/>
                <w:color w:val="000000"/>
                <w:sz w:val="20"/>
                <w:szCs w:val="20"/>
              </w:rPr>
              <w:t xml:space="preserve"> S</w:t>
            </w:r>
            <w:r w:rsidRPr="00FB7898">
              <w:rPr>
                <w:rFonts w:ascii="맑은 고딕" w:eastAsia="맑은 고딕" w:hAnsi="맑은 고딕" w:cs="맑은 고딕"/>
                <w:color w:val="000000"/>
                <w:sz w:val="20"/>
                <w:szCs w:val="20"/>
              </w:rPr>
              <w:t>uite, SQLMAP 등을 사용하여 공격수행. WAF 룰 셋으로 대응하고 검증합니다.</w:t>
            </w:r>
          </w:p>
        </w:tc>
      </w:tr>
      <w:tr w:rsidR="009B6858" w14:paraId="399C65FB" w14:textId="77777777">
        <w:trPr>
          <w:trHeight w:val="1691"/>
        </w:trPr>
        <w:tc>
          <w:tcPr>
            <w:tcW w:w="422" w:type="dxa"/>
            <w:vMerge/>
            <w:shd w:val="clear" w:color="000000" w:fill="16355D"/>
            <w:vAlign w:val="center"/>
          </w:tcPr>
          <w:p w14:paraId="09931E2D" w14:textId="77777777" w:rsidR="009B6858" w:rsidRDefault="009B6858"/>
        </w:tc>
        <w:tc>
          <w:tcPr>
            <w:tcW w:w="2709" w:type="dxa"/>
            <w:tcBorders>
              <w:top w:val="dotted" w:sz="4" w:space="0" w:color="090000"/>
              <w:bottom w:val="dotted" w:sz="4" w:space="0" w:color="090000"/>
            </w:tcBorders>
            <w:vAlign w:val="center"/>
          </w:tcPr>
          <w:p w14:paraId="6BF9690E"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담당 역할</w:t>
            </w:r>
          </w:p>
        </w:tc>
        <w:tc>
          <w:tcPr>
            <w:tcW w:w="7325" w:type="dxa"/>
            <w:tcBorders>
              <w:top w:val="dotted" w:sz="4" w:space="0" w:color="090000"/>
              <w:bottom w:val="dotted" w:sz="4" w:space="0" w:color="090000"/>
            </w:tcBorders>
            <w:vAlign w:val="center"/>
          </w:tcPr>
          <w:p w14:paraId="5A402D94" w14:textId="017FA79D" w:rsidR="009B685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팀장 및 PM 수행을 위해 전체 프로젝트 일정관리</w:t>
            </w:r>
            <w:r w:rsidR="003A0903">
              <w:rPr>
                <w:rFonts w:ascii="맑은 고딕" w:eastAsia="맑은 고딕" w:hAnsi="맑은 고딕" w:cs="맑은 고딕" w:hint="eastAsia"/>
                <w:color w:val="000000"/>
                <w:sz w:val="20"/>
                <w:szCs w:val="20"/>
              </w:rPr>
              <w:t xml:space="preserve"> 및 마지막 프로젝트 발표를 도맡았습니다. 또한 해당 프로젝트 내에서는</w:t>
            </w:r>
            <w:r w:rsidRPr="00FB7898">
              <w:rPr>
                <w:rFonts w:ascii="맑은 고딕" w:eastAsia="맑은 고딕" w:hAnsi="맑은 고딕" w:cs="맑은 고딕"/>
                <w:color w:val="000000"/>
                <w:sz w:val="20"/>
                <w:szCs w:val="20"/>
              </w:rPr>
              <w:t xml:space="preserve"> 취약점이 있는 웹</w:t>
            </w:r>
            <w:r w:rsidR="00B8421D">
              <w:rPr>
                <w:rFonts w:ascii="맑은 고딕" w:eastAsia="맑은 고딕" w:hAnsi="맑은 고딕" w:cs="맑은 고딕" w:hint="eastAsia"/>
                <w:color w:val="000000"/>
                <w:sz w:val="20"/>
                <w:szCs w:val="20"/>
              </w:rPr>
              <w:t xml:space="preserve"> </w:t>
            </w:r>
            <w:r w:rsidRPr="00FB7898">
              <w:rPr>
                <w:rFonts w:ascii="맑은 고딕" w:eastAsia="맑은 고딕" w:hAnsi="맑은 고딕" w:cs="맑은 고딕"/>
                <w:color w:val="000000"/>
                <w:sz w:val="20"/>
                <w:szCs w:val="20"/>
              </w:rPr>
              <w:t>서버</w:t>
            </w:r>
            <w:r w:rsidR="00B8421D">
              <w:rPr>
                <w:rFonts w:ascii="맑은 고딕" w:eastAsia="맑은 고딕" w:hAnsi="맑은 고딕" w:cs="맑은 고딕" w:hint="eastAsia"/>
                <w:color w:val="000000"/>
                <w:sz w:val="20"/>
                <w:szCs w:val="20"/>
              </w:rPr>
              <w:t>와</w:t>
            </w:r>
            <w:r w:rsidRPr="00FB7898">
              <w:rPr>
                <w:rFonts w:ascii="맑은 고딕" w:eastAsia="맑은 고딕" w:hAnsi="맑은 고딕" w:cs="맑은 고딕"/>
                <w:color w:val="000000"/>
                <w:sz w:val="20"/>
                <w:szCs w:val="20"/>
              </w:rPr>
              <w:t xml:space="preserve"> 모바일</w:t>
            </w:r>
            <w:r w:rsidR="00B8421D">
              <w:rPr>
                <w:rFonts w:ascii="맑은 고딕" w:eastAsia="맑은 고딕" w:hAnsi="맑은 고딕" w:cs="맑은 고딕" w:hint="eastAsia"/>
                <w:color w:val="000000"/>
                <w:sz w:val="20"/>
                <w:szCs w:val="20"/>
              </w:rPr>
              <w:t xml:space="preserve"> 애플리케이션 </w:t>
            </w:r>
            <w:r w:rsidRPr="00FB7898">
              <w:rPr>
                <w:rFonts w:ascii="맑은 고딕" w:eastAsia="맑은 고딕" w:hAnsi="맑은 고딕" w:cs="맑은 고딕"/>
                <w:color w:val="000000"/>
                <w:sz w:val="20"/>
                <w:szCs w:val="20"/>
              </w:rPr>
              <w:t>개발</w:t>
            </w:r>
            <w:r w:rsidR="003A0903">
              <w:rPr>
                <w:rFonts w:ascii="맑은 고딕" w:eastAsia="맑은 고딕" w:hAnsi="맑은 고딕" w:cs="맑은 고딕" w:hint="eastAsia"/>
                <w:color w:val="000000"/>
                <w:sz w:val="20"/>
                <w:szCs w:val="20"/>
              </w:rPr>
              <w:t>을 담당하였습니다.</w:t>
            </w:r>
          </w:p>
          <w:p w14:paraId="48D238EC" w14:textId="50AC7EB7" w:rsidR="003A0903" w:rsidRPr="00FB7898" w:rsidRDefault="003A0903">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 xml:space="preserve">웹페이지 디자인은 </w:t>
            </w:r>
            <w:r w:rsidR="00B8421D">
              <w:rPr>
                <w:rFonts w:ascii="맑은 고딕" w:eastAsia="맑은 고딕" w:hAnsi="맑은 고딕" w:cs="맑은 고딕" w:hint="eastAsia"/>
                <w:color w:val="000000"/>
                <w:sz w:val="20"/>
                <w:szCs w:val="20"/>
              </w:rPr>
              <w:t>Figma로 진행하고,</w:t>
            </w:r>
            <w:r>
              <w:rPr>
                <w:rFonts w:ascii="맑은 고딕" w:eastAsia="맑은 고딕" w:hAnsi="맑은 고딕" w:cs="맑은 고딕" w:hint="eastAsia"/>
                <w:color w:val="000000"/>
                <w:sz w:val="20"/>
                <w:szCs w:val="20"/>
              </w:rPr>
              <w:t xml:space="preserve"> 프론트앤드는 TypeScript 와 리액트를 사용하여 제작하고, 백엔드는 Node.js 와 데이터베이스 MariaDB 로 구축하여 제작하였습니다. Node.js 에 SQL</w:t>
            </w:r>
            <w:r w:rsidR="00B8421D">
              <w:rPr>
                <w:rFonts w:ascii="맑은 고딕" w:eastAsia="맑은 고딕" w:hAnsi="맑은 고딕" w:cs="맑은 고딕" w:hint="eastAsia"/>
                <w:color w:val="000000"/>
                <w:sz w:val="20"/>
                <w:szCs w:val="20"/>
              </w:rPr>
              <w:t xml:space="preserve"> I</w:t>
            </w:r>
            <w:r>
              <w:rPr>
                <w:rFonts w:ascii="맑은 고딕" w:eastAsia="맑은 고딕" w:hAnsi="맑은 고딕" w:cs="맑은 고딕" w:hint="eastAsia"/>
                <w:color w:val="000000"/>
                <w:sz w:val="20"/>
                <w:szCs w:val="20"/>
              </w:rPr>
              <w:t xml:space="preserve">njection 등의 취약점을 구현하거나, 프론트엔드에 </w:t>
            </w:r>
            <w:r w:rsidR="00B8421D">
              <w:rPr>
                <w:rFonts w:ascii="맑은 고딕" w:eastAsia="맑은 고딕" w:hAnsi="맑은 고딕" w:cs="맑은 고딕" w:hint="eastAsia"/>
                <w:color w:val="000000"/>
                <w:sz w:val="20"/>
                <w:szCs w:val="20"/>
              </w:rPr>
              <w:t>민감</w:t>
            </w:r>
            <w:r>
              <w:rPr>
                <w:rFonts w:ascii="맑은 고딕" w:eastAsia="맑은 고딕" w:hAnsi="맑은 고딕" w:cs="맑은 고딕" w:hint="eastAsia"/>
                <w:color w:val="000000"/>
                <w:sz w:val="20"/>
                <w:szCs w:val="20"/>
              </w:rPr>
              <w:t xml:space="preserve"> 정보를 노출시키는 등의 취약점 또한 구현하여 실습을 진행하였습니다. 모바일 애플리케이션은 Android Studi</w:t>
            </w:r>
            <w:r w:rsidR="00B8421D">
              <w:rPr>
                <w:rFonts w:ascii="맑은 고딕" w:eastAsia="맑은 고딕" w:hAnsi="맑은 고딕" w:cs="맑은 고딕" w:hint="eastAsia"/>
                <w:color w:val="000000"/>
                <w:sz w:val="20"/>
                <w:szCs w:val="20"/>
              </w:rPr>
              <w:t>o</w:t>
            </w:r>
            <w:r>
              <w:rPr>
                <w:rFonts w:ascii="맑은 고딕" w:eastAsia="맑은 고딕" w:hAnsi="맑은 고딕" w:cs="맑은 고딕" w:hint="eastAsia"/>
                <w:color w:val="000000"/>
                <w:sz w:val="20"/>
                <w:szCs w:val="20"/>
              </w:rPr>
              <w:t>를 활용하여 자바와 코틀린으로 프론트</w:t>
            </w:r>
            <w:r w:rsidR="00D04A29">
              <w:rPr>
                <w:rFonts w:ascii="맑은 고딕" w:eastAsia="맑은 고딕" w:hAnsi="맑은 고딕" w:cs="맑은 고딕" w:hint="eastAsia"/>
                <w:color w:val="000000"/>
                <w:sz w:val="20"/>
                <w:szCs w:val="20"/>
              </w:rPr>
              <w:t>엔</w:t>
            </w:r>
            <w:r>
              <w:rPr>
                <w:rFonts w:ascii="맑은 고딕" w:eastAsia="맑은 고딕" w:hAnsi="맑은 고딕" w:cs="맑은 고딕" w:hint="eastAsia"/>
                <w:color w:val="000000"/>
                <w:sz w:val="20"/>
                <w:szCs w:val="20"/>
              </w:rPr>
              <w:t>드와 백엔드를 작성하고, ELK</w:t>
            </w:r>
            <w:r w:rsidR="00B8421D">
              <w:rPr>
                <w:rFonts w:ascii="맑은 고딕" w:eastAsia="맑은 고딕" w:hAnsi="맑은 고딕" w:cs="맑은 고딕" w:hint="eastAsia"/>
                <w:color w:val="000000"/>
                <w:sz w:val="20"/>
                <w:szCs w:val="20"/>
              </w:rPr>
              <w:t>로</w:t>
            </w:r>
            <w:r>
              <w:rPr>
                <w:rFonts w:ascii="맑은 고딕" w:eastAsia="맑은 고딕" w:hAnsi="맑은 고딕" w:cs="맑은 고딕" w:hint="eastAsia"/>
                <w:color w:val="000000"/>
                <w:sz w:val="20"/>
                <w:szCs w:val="20"/>
              </w:rPr>
              <w:t xml:space="preserve"> 공격시도 및 로그인 로그 등을 </w:t>
            </w:r>
            <w:r w:rsidR="00B8421D">
              <w:rPr>
                <w:rFonts w:ascii="맑은 고딕" w:eastAsia="맑은 고딕" w:hAnsi="맑은 고딕" w:cs="맑은 고딕" w:hint="eastAsia"/>
                <w:color w:val="000000"/>
                <w:sz w:val="20"/>
                <w:szCs w:val="20"/>
              </w:rPr>
              <w:t>전송하도록</w:t>
            </w:r>
            <w:r>
              <w:rPr>
                <w:rFonts w:ascii="맑은 고딕" w:eastAsia="맑은 고딕" w:hAnsi="맑은 고딕" w:cs="맑은 고딕" w:hint="eastAsia"/>
                <w:color w:val="000000"/>
                <w:sz w:val="20"/>
                <w:szCs w:val="20"/>
              </w:rPr>
              <w:t xml:space="preserve"> 구성하였습니다. 모바일 앱에는 결제금액 변조 등의 취약점을 구현하여 공격 시도 로그 또한 ELK 로 적재되도록 구성하고 실습하였습니다.</w:t>
            </w:r>
          </w:p>
          <w:p w14:paraId="6B216B64"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또한 웹/모바일 취약점들을 직접 구현하고 정밀 분석하여 공격하고 보고서로 정리하여, 대응방안을 구축하였습니다.</w:t>
            </w:r>
          </w:p>
          <w:p w14:paraId="7C21D95B" w14:textId="3DACB73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WAF 룰을 작성하여 취약점 공격 시 대응할 수 있도록 방어체계를 구축하였습니다. </w:t>
            </w:r>
            <w:r w:rsidR="003A0903">
              <w:rPr>
                <w:rFonts w:ascii="맑은 고딕" w:eastAsia="맑은 고딕" w:hAnsi="맑은 고딕" w:cs="맑은 고딕" w:hint="eastAsia"/>
                <w:color w:val="000000"/>
                <w:sz w:val="20"/>
                <w:szCs w:val="20"/>
              </w:rPr>
              <w:t>WAF 룰은 여러 조건을 연결하여 의심되는 패킷은 모조리 검사하고 조건들에 충족될 때만 들어올 수 있도록 구성하였습니다. 예를 들어 SQL</w:t>
            </w:r>
            <w:r w:rsidR="00B8421D">
              <w:rPr>
                <w:rFonts w:ascii="맑은 고딕" w:eastAsia="맑은 고딕" w:hAnsi="맑은 고딕" w:cs="맑은 고딕" w:hint="eastAsia"/>
                <w:color w:val="000000"/>
                <w:sz w:val="20"/>
                <w:szCs w:val="20"/>
              </w:rPr>
              <w:t xml:space="preserve"> I</w:t>
            </w:r>
            <w:r w:rsidR="003A0903">
              <w:rPr>
                <w:rFonts w:ascii="맑은 고딕" w:eastAsia="맑은 고딕" w:hAnsi="맑은 고딕" w:cs="맑은 고딕" w:hint="eastAsia"/>
                <w:color w:val="000000"/>
                <w:sz w:val="20"/>
                <w:szCs w:val="20"/>
              </w:rPr>
              <w:t xml:space="preserve">njection으로 의심되는 패킷이 들어오면 헤더부터 인젝션으로 의심되는 특수문자는 없는지, 명령어는 없는지 등을 검사하는 식으로 룰을 작성하였습니다. </w:t>
            </w:r>
            <w:r w:rsidRPr="00FB7898">
              <w:rPr>
                <w:rFonts w:ascii="맑은 고딕" w:eastAsia="맑은 고딕" w:hAnsi="맑은 고딕" w:cs="맑은 고딕"/>
                <w:color w:val="000000"/>
                <w:sz w:val="20"/>
                <w:szCs w:val="20"/>
              </w:rPr>
              <w:t>또한 공격시도가 들어올 경우 적재되는 WAF 로그를 보다 효율적으로 관리하기 위해 Splunk 관제 도구를 연동하여 공격별 탐지 대시보드를 구축하고 실시간 위협 모니터링을 수행하였습니다.</w:t>
            </w:r>
            <w:r w:rsidR="003A0903">
              <w:rPr>
                <w:rFonts w:ascii="맑은 고딕" w:eastAsia="맑은 고딕" w:hAnsi="맑은 고딕" w:cs="맑은 고딕" w:hint="eastAsia"/>
                <w:color w:val="000000"/>
                <w:sz w:val="20"/>
                <w:szCs w:val="20"/>
              </w:rPr>
              <w:t xml:space="preserve"> Splunk는 WAF 탐지 로그를 보다 쉽게 볼 수 있도록 도와주는 도구로서 구축하였습니다.</w:t>
            </w:r>
          </w:p>
        </w:tc>
      </w:tr>
      <w:tr w:rsidR="009B6858" w14:paraId="41547C91" w14:textId="77777777">
        <w:trPr>
          <w:trHeight w:val="1691"/>
        </w:trPr>
        <w:tc>
          <w:tcPr>
            <w:tcW w:w="422" w:type="dxa"/>
            <w:vMerge/>
            <w:shd w:val="clear" w:color="000000" w:fill="16355D"/>
            <w:vAlign w:val="center"/>
          </w:tcPr>
          <w:p w14:paraId="400113A4" w14:textId="77777777" w:rsidR="009B6858" w:rsidRDefault="009B6858"/>
        </w:tc>
        <w:tc>
          <w:tcPr>
            <w:tcW w:w="2709" w:type="dxa"/>
            <w:tcBorders>
              <w:top w:val="dotted" w:sz="4" w:space="0" w:color="090000"/>
            </w:tcBorders>
            <w:vAlign w:val="center"/>
          </w:tcPr>
          <w:p w14:paraId="045B6308"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느낀점/성장점</w:t>
            </w:r>
          </w:p>
        </w:tc>
        <w:tc>
          <w:tcPr>
            <w:tcW w:w="7325" w:type="dxa"/>
            <w:tcBorders>
              <w:top w:val="dotted" w:sz="4" w:space="0" w:color="090000"/>
            </w:tcBorders>
            <w:vAlign w:val="center"/>
          </w:tcPr>
          <w:p w14:paraId="4B75746A" w14:textId="77777777" w:rsidR="009B6858" w:rsidRDefault="00000000">
            <w:pPr>
              <w:widowControl/>
              <w:rPr>
                <w:rFonts w:ascii="맑은 고딕" w:eastAsia="맑은 고딕" w:hAnsi="맑은 고딕" w:cs="맑은 고딕"/>
                <w:sz w:val="20"/>
                <w:szCs w:val="20"/>
              </w:rPr>
            </w:pPr>
            <w:r w:rsidRPr="00FB7898">
              <w:rPr>
                <w:rFonts w:ascii="맑은 고딕" w:eastAsia="맑은 고딕" w:hAnsi="맑은 고딕" w:cs="맑은 고딕"/>
                <w:sz w:val="20"/>
                <w:szCs w:val="20"/>
              </w:rPr>
              <w:t xml:space="preserve">공격의 원리를 알아야 완벽한 방어가 가능하다는 것을 체득했습니다. 직접 취약점을 찾아내고 코드를 수정하며 방어하는 과정을 통해, 개발 단계의 보안(Security by Design)이 얼마나 중요한지 깨달았습니다. </w:t>
            </w:r>
            <w:r w:rsidR="003A0903">
              <w:rPr>
                <w:rFonts w:ascii="맑은 고딕" w:eastAsia="맑은 고딕" w:hAnsi="맑은 고딕" w:cs="맑은 고딕" w:hint="eastAsia"/>
                <w:sz w:val="20"/>
                <w:szCs w:val="20"/>
              </w:rPr>
              <w:t xml:space="preserve">모바일 앱과 웹페이지를 직접 만들어보면서 보안적인 부분을 얼마나 신경써야 하는지도 알 수 있었습니다. 특히 웹페이지를 만들 때 OWASP 에 있는 취약점 말고도 많은 취약점들을 신경써야 하고, 어떤식으로 막을지 고민해보면서 보안 디자인 경험을 쌓을 수 있는 경험을 할 수 있었습니다. 이번 경험으로 모바일 앱에도 외부 백엔드를 연결하고, 처음으로 보안로그 시스템과 연결해보면서 모바일앱의 보안 방식까지 배워볼 수 있었습니다. </w:t>
            </w:r>
            <w:r w:rsidRPr="00FB7898">
              <w:rPr>
                <w:rFonts w:ascii="맑은 고딕" w:eastAsia="맑은 고딕" w:hAnsi="맑은 고딕" w:cs="맑은 고딕"/>
                <w:sz w:val="20"/>
                <w:szCs w:val="20"/>
              </w:rPr>
              <w:t xml:space="preserve">또한, Splunk를 활용해 </w:t>
            </w:r>
            <w:r w:rsidR="003A0903">
              <w:rPr>
                <w:rFonts w:ascii="맑은 고딕" w:eastAsia="맑은 고딕" w:hAnsi="맑은 고딕" w:cs="맑은 고딕" w:hint="eastAsia"/>
                <w:sz w:val="20"/>
                <w:szCs w:val="20"/>
              </w:rPr>
              <w:t>공격시도를 좀 더 확실히</w:t>
            </w:r>
            <w:r w:rsidRPr="00FB7898">
              <w:rPr>
                <w:rFonts w:ascii="맑은 고딕" w:eastAsia="맑은 고딕" w:hAnsi="맑은 고딕" w:cs="맑은 고딕"/>
                <w:sz w:val="20"/>
                <w:szCs w:val="20"/>
              </w:rPr>
              <w:t xml:space="preserve"> 시각화하면서 데이터 기반의 의사결정 역량을 기를 수 있었으며, 이를 통해 실무형 보안 전문가로서의 자신감을 얻었습니다.</w:t>
            </w:r>
          </w:p>
          <w:p w14:paraId="40F2E553" w14:textId="5044ACE8" w:rsidR="003A0903" w:rsidRDefault="003A0903">
            <w:pPr>
              <w:widowControl/>
              <w:rPr>
                <w:rFonts w:ascii="맑은 고딕" w:eastAsia="맑은 고딕" w:hAnsi="맑은 고딕" w:cs="맑은 고딕"/>
                <w:sz w:val="16"/>
                <w:szCs w:val="16"/>
              </w:rPr>
            </w:pPr>
            <w:r>
              <w:rPr>
                <w:rFonts w:ascii="맑은 고딕" w:eastAsia="맑은 고딕" w:hAnsi="맑은 고딕" w:cs="맑은 고딕" w:hint="eastAsia"/>
                <w:sz w:val="20"/>
                <w:szCs w:val="20"/>
              </w:rPr>
              <w:t>전체적인 프로젝트를 실습해보면서 다른 팀원분들의 시스템과 연동하여 공격시도를 하고 로그를 보내면서 전체적인 보안작업에 대해 이해해볼 수 있었습니다. 이번 프로젝트로 실전 보안작업을 어렴풋이 실습해볼 수 있어 뜻깊은 경험이</w:t>
            </w:r>
            <w:r w:rsidR="00B8421D">
              <w:rPr>
                <w:rFonts w:ascii="맑은 고딕" w:eastAsia="맑은 고딕" w:hAnsi="맑은 고딕" w:cs="맑은 고딕" w:hint="eastAsia"/>
                <w:sz w:val="20"/>
                <w:szCs w:val="20"/>
              </w:rPr>
              <w:t>었</w:t>
            </w:r>
            <w:r>
              <w:rPr>
                <w:rFonts w:ascii="맑은 고딕" w:eastAsia="맑은 고딕" w:hAnsi="맑은 고딕" w:cs="맑은 고딕" w:hint="eastAsia"/>
                <w:sz w:val="20"/>
                <w:szCs w:val="20"/>
              </w:rPr>
              <w:t>습니다.</w:t>
            </w:r>
            <w:r w:rsidR="008B7870">
              <w:rPr>
                <w:rFonts w:ascii="맑은 고딕" w:eastAsia="맑은 고딕" w:hAnsi="맑은 고딕" w:cs="맑은 고딕" w:hint="eastAsia"/>
                <w:sz w:val="20"/>
                <w:szCs w:val="20"/>
              </w:rPr>
              <w:t xml:space="preserve"> 이 경험으로 보안 솔루션, 작업 등에 대한 전문적인 지식을 배워볼 수 있었습니다</w:t>
            </w:r>
          </w:p>
        </w:tc>
      </w:tr>
    </w:tbl>
    <w:p w14:paraId="613B913A" w14:textId="77777777" w:rsidR="009B6858" w:rsidRDefault="009B6858"/>
    <w:sectPr w:rsidR="009B6858">
      <w:pgSz w:w="11900" w:h="16840"/>
      <w:pgMar w:top="900" w:right="460" w:bottom="280" w:left="6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multilevel"/>
    <w:tmpl w:val="2BB2754B"/>
    <w:lvl w:ilvl="0">
      <w:start w:val="2"/>
      <w:numFmt w:val="decimal"/>
      <w:lvlText w:val="%1."/>
      <w:lvlJc w:val="left"/>
      <w:pPr>
        <w:ind w:left="398" w:hanging="276"/>
      </w:pPr>
      <w:rPr>
        <w:rFonts w:ascii="돋움" w:eastAsia="돋움" w:hAnsi="돋움" w:cs="돋움"/>
        <w:b w:val="0"/>
        <w:i w:val="0"/>
        <w:color w:val="000000"/>
        <w:sz w:val="20"/>
        <w:szCs w:val="20"/>
        <w:shd w:val="clear" w:color="000000" w:fill="auto"/>
      </w:rPr>
    </w:lvl>
    <w:lvl w:ilvl="1">
      <w:start w:val="1"/>
      <w:numFmt w:val="decimal"/>
      <w:lvlText w:val="%2."/>
      <w:lvlJc w:val="left"/>
      <w:pPr>
        <w:ind w:left="508" w:hanging="286"/>
      </w:pPr>
      <w:rPr>
        <w:rFonts w:ascii="돋움" w:eastAsia="돋움" w:hAnsi="돋움" w:cs="돋움"/>
        <w:b w:val="0"/>
        <w:i w:val="0"/>
        <w:color w:val="1818FF"/>
        <w:sz w:val="20"/>
        <w:szCs w:val="20"/>
        <w:shd w:val="clear" w:color="000000" w:fill="auto"/>
      </w:rPr>
    </w:lvl>
    <w:lvl w:ilvl="2">
      <w:numFmt w:val="bullet"/>
      <w:lvlText w:val="•"/>
      <w:lvlJc w:val="left"/>
      <w:pPr>
        <w:ind w:left="1648" w:hanging="285"/>
      </w:pPr>
      <w:rPr>
        <w:shd w:val="clear" w:color="000000" w:fill="auto"/>
      </w:rPr>
    </w:lvl>
    <w:lvl w:ilvl="3">
      <w:numFmt w:val="bullet"/>
      <w:lvlText w:val="•"/>
      <w:lvlJc w:val="left"/>
      <w:pPr>
        <w:ind w:left="2797" w:hanging="286"/>
      </w:pPr>
      <w:rPr>
        <w:shd w:val="clear" w:color="000000" w:fill="auto"/>
      </w:rPr>
    </w:lvl>
    <w:lvl w:ilvl="4">
      <w:numFmt w:val="bullet"/>
      <w:lvlText w:val="•"/>
      <w:lvlJc w:val="left"/>
      <w:pPr>
        <w:ind w:left="3946" w:hanging="286"/>
      </w:pPr>
      <w:rPr>
        <w:shd w:val="clear" w:color="000000" w:fill="auto"/>
      </w:rPr>
    </w:lvl>
    <w:lvl w:ilvl="5">
      <w:numFmt w:val="bullet"/>
      <w:lvlText w:val="•"/>
      <w:lvlJc w:val="left"/>
      <w:pPr>
        <w:ind w:left="5095" w:hanging="286"/>
      </w:pPr>
      <w:rPr>
        <w:shd w:val="clear" w:color="000000" w:fill="auto"/>
      </w:rPr>
    </w:lvl>
    <w:lvl w:ilvl="6">
      <w:numFmt w:val="bullet"/>
      <w:lvlText w:val="•"/>
      <w:lvlJc w:val="left"/>
      <w:pPr>
        <w:ind w:left="6244" w:hanging="286"/>
      </w:pPr>
      <w:rPr>
        <w:shd w:val="clear" w:color="000000" w:fill="auto"/>
      </w:rPr>
    </w:lvl>
    <w:lvl w:ilvl="7">
      <w:numFmt w:val="bullet"/>
      <w:lvlText w:val="•"/>
      <w:lvlJc w:val="left"/>
      <w:pPr>
        <w:ind w:left="7393" w:hanging="286"/>
      </w:pPr>
      <w:rPr>
        <w:shd w:val="clear" w:color="000000" w:fill="auto"/>
      </w:rPr>
    </w:lvl>
    <w:lvl w:ilvl="8">
      <w:numFmt w:val="bullet"/>
      <w:lvlText w:val="•"/>
      <w:lvlJc w:val="left"/>
      <w:pPr>
        <w:ind w:left="8542" w:hanging="286"/>
      </w:pPr>
      <w:rPr>
        <w:shd w:val="clear" w:color="000000" w:fill="auto"/>
      </w:rPr>
    </w:lvl>
  </w:abstractNum>
  <w:abstractNum w:abstractNumId="1" w15:restartNumberingAfterBreak="0">
    <w:nsid w:val="2F000001"/>
    <w:multiLevelType w:val="multilevel"/>
    <w:tmpl w:val="5494FFE7"/>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shd w:val="clear" w:color="auto" w:fill="auto"/>
      </w:rPr>
    </w:lvl>
    <w:lvl w:ilvl="2">
      <w:start w:val="1"/>
      <w:numFmt w:val="lowerRoman"/>
      <w:lvlText w:val="%3."/>
      <w:lvlJc w:val="right"/>
      <w:pPr>
        <w:ind w:left="2160" w:hanging="360"/>
      </w:pPr>
      <w:rPr>
        <w:u w:val="none"/>
        <w:shd w:val="clear" w:color="auto" w:fill="auto"/>
      </w:rPr>
    </w:lvl>
    <w:lvl w:ilvl="3">
      <w:start w:val="1"/>
      <w:numFmt w:val="decimal"/>
      <w:lvlText w:val="%4."/>
      <w:lvlJc w:val="left"/>
      <w:pPr>
        <w:ind w:left="2880" w:hanging="360"/>
      </w:pPr>
      <w:rPr>
        <w:u w:val="none"/>
        <w:shd w:val="clear" w:color="auto" w:fill="auto"/>
      </w:rPr>
    </w:lvl>
    <w:lvl w:ilvl="4">
      <w:start w:val="1"/>
      <w:numFmt w:val="lowerLetter"/>
      <w:lvlText w:val="%5."/>
      <w:lvlJc w:val="left"/>
      <w:pPr>
        <w:ind w:left="3600" w:hanging="360"/>
      </w:pPr>
      <w:rPr>
        <w:u w:val="none"/>
        <w:shd w:val="clear" w:color="auto" w:fill="auto"/>
      </w:rPr>
    </w:lvl>
    <w:lvl w:ilvl="5">
      <w:start w:val="1"/>
      <w:numFmt w:val="lowerRoman"/>
      <w:lvlText w:val="%6."/>
      <w:lvlJc w:val="right"/>
      <w:pPr>
        <w:ind w:left="4320" w:hanging="360"/>
      </w:pPr>
      <w:rPr>
        <w:u w:val="none"/>
        <w:shd w:val="clear" w:color="auto" w:fill="auto"/>
      </w:rPr>
    </w:lvl>
    <w:lvl w:ilvl="6">
      <w:start w:val="1"/>
      <w:numFmt w:val="decimal"/>
      <w:lvlText w:val="%7."/>
      <w:lvlJc w:val="left"/>
      <w:pPr>
        <w:ind w:left="5040" w:hanging="360"/>
      </w:pPr>
      <w:rPr>
        <w:u w:val="none"/>
        <w:shd w:val="clear" w:color="auto" w:fill="auto"/>
      </w:rPr>
    </w:lvl>
    <w:lvl w:ilvl="7">
      <w:start w:val="1"/>
      <w:numFmt w:val="lowerLetter"/>
      <w:lvlText w:val="%8."/>
      <w:lvlJc w:val="left"/>
      <w:pPr>
        <w:ind w:left="5760" w:hanging="360"/>
      </w:pPr>
      <w:rPr>
        <w:u w:val="none"/>
        <w:shd w:val="clear" w:color="auto" w:fill="auto"/>
      </w:rPr>
    </w:lvl>
    <w:lvl w:ilvl="8">
      <w:start w:val="1"/>
      <w:numFmt w:val="lowerRoman"/>
      <w:lvlText w:val="%9."/>
      <w:lvlJc w:val="right"/>
      <w:pPr>
        <w:ind w:left="6480" w:hanging="360"/>
      </w:pPr>
      <w:rPr>
        <w:u w:val="none"/>
        <w:shd w:val="clear" w:color="auto" w:fill="auto"/>
      </w:rPr>
    </w:lvl>
  </w:abstractNum>
  <w:num w:numId="1" w16cid:durableId="1332105786">
    <w:abstractNumId w:val="0"/>
  </w:num>
  <w:num w:numId="2" w16cid:durableId="415396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isplayHorizontalDrawingGridEvery w:val="0"/>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858"/>
    <w:rsid w:val="002D2E23"/>
    <w:rsid w:val="0035667C"/>
    <w:rsid w:val="003A0903"/>
    <w:rsid w:val="00486038"/>
    <w:rsid w:val="006C5B2B"/>
    <w:rsid w:val="008B7870"/>
    <w:rsid w:val="009B6858"/>
    <w:rsid w:val="00B60E7A"/>
    <w:rsid w:val="00B8421D"/>
    <w:rsid w:val="00C3137B"/>
    <w:rsid w:val="00D04A29"/>
    <w:rsid w:val="00D93EA1"/>
    <w:rsid w:val="00F91534"/>
    <w:rsid w:val="00FB7898"/>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BD5A1"/>
  <w15:docId w15:val="{2E56EEEC-EB3D-4179-BDBA-F39D5007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돋움" w:eastAsiaTheme="minorEastAsia" w:hAnsi="돋움" w:cs="돋움"/>
        <w:sz w:val="22"/>
        <w:szCs w:val="22"/>
        <w:lang w:val=""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line="768" w:lineRule="auto"/>
      <w:ind w:left="3118" w:right="3393"/>
      <w:jc w:val="center"/>
      <w:outlineLvl w:val="0"/>
    </w:pPr>
    <w:rPr>
      <w:rFonts w:ascii="맑은 고딕" w:eastAsia="맑은 고딕" w:hAnsi="맑은 고딕" w:cs="맑은 고딕"/>
      <w:b/>
      <w:sz w:val="44"/>
      <w:szCs w:val="44"/>
    </w:rPr>
  </w:style>
  <w:style w:type="paragraph" w:styleId="2">
    <w:name w:val="heading 2"/>
    <w:basedOn w:val="a"/>
    <w:next w:val="a"/>
    <w:uiPriority w:val="9"/>
    <w:semiHidden/>
    <w:unhideWhenUsed/>
    <w:qFormat/>
    <w:pPr>
      <w:spacing w:before="360" w:after="80"/>
      <w:outlineLvl w:val="1"/>
    </w:pPr>
    <w:rPr>
      <w:b/>
      <w:sz w:val="36"/>
      <w:szCs w:val="36"/>
    </w:rPr>
  </w:style>
  <w:style w:type="paragraph" w:styleId="3">
    <w:name w:val="heading 3"/>
    <w:basedOn w:val="a"/>
    <w:next w:val="a"/>
    <w:uiPriority w:val="9"/>
    <w:semiHidden/>
    <w:unhideWhenUsed/>
    <w:qFormat/>
    <w:pPr>
      <w:spacing w:before="280" w:after="80"/>
      <w:outlineLvl w:val="2"/>
    </w:pPr>
    <w:rPr>
      <w:b/>
      <w:sz w:val="28"/>
      <w:szCs w:val="28"/>
    </w:rPr>
  </w:style>
  <w:style w:type="paragraph" w:styleId="4">
    <w:name w:val="heading 4"/>
    <w:basedOn w:val="a"/>
    <w:next w:val="a"/>
    <w:uiPriority w:val="9"/>
    <w:semiHidden/>
    <w:unhideWhenUsed/>
    <w:qFormat/>
    <w:pPr>
      <w:spacing w:before="240" w:after="40"/>
      <w:outlineLvl w:val="3"/>
    </w:pPr>
    <w:rPr>
      <w:b/>
      <w:sz w:val="24"/>
      <w:szCs w:val="24"/>
    </w:rPr>
  </w:style>
  <w:style w:type="paragraph" w:styleId="5">
    <w:name w:val="heading 5"/>
    <w:basedOn w:val="a"/>
    <w:next w:val="a"/>
    <w:uiPriority w:val="9"/>
    <w:semiHidden/>
    <w:unhideWhenUsed/>
    <w:qFormat/>
    <w:pPr>
      <w:spacing w:before="220" w:after="40"/>
      <w:outlineLvl w:val="4"/>
    </w:pPr>
    <w:rPr>
      <w:b/>
    </w:rPr>
  </w:style>
  <w:style w:type="paragraph" w:styleId="6">
    <w:name w:val="heading 6"/>
    <w:basedOn w:val="a"/>
    <w:next w:val="a"/>
    <w:uiPriority w:val="9"/>
    <w:semiHidden/>
    <w:unhideWhenUsed/>
    <w:qFormat/>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480" w:after="120"/>
    </w:pPr>
    <w:rPr>
      <w:b/>
      <w:sz w:val="72"/>
      <w:szCs w:val="72"/>
    </w:rPr>
  </w:style>
  <w:style w:type="paragraph" w:styleId="a4">
    <w:name w:val="Subtitle"/>
    <w:basedOn w:val="a"/>
    <w:next w:val="a"/>
    <w:uiPriority w:val="11"/>
    <w:qFormat/>
    <w:pPr>
      <w:spacing w:before="360" w:after="80"/>
    </w:pPr>
    <w:rPr>
      <w:rFonts w:ascii="Georgia" w:eastAsia="Georgia" w:hAnsi="Georgia" w:cs="Georgia"/>
      <w:i/>
      <w:color w:val="666666"/>
      <w:sz w:val="48"/>
      <w:szCs w:val="48"/>
    </w:rPr>
  </w:style>
  <w:style w:type="paragraph" w:styleId="a5">
    <w:name w:val="List Paragraph"/>
    <w:uiPriority w:val="1"/>
    <w:qFormat/>
    <w:pPr>
      <w:ind w:left="398" w:hanging="277"/>
    </w:pPr>
  </w:style>
  <w:style w:type="table" w:styleId="a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a7">
    <w:name w:val="Body Text"/>
    <w:uiPriority w:val="1"/>
    <w:qFormat/>
    <w:rPr>
      <w:sz w:val="20"/>
      <w:szCs w:val="20"/>
    </w:rPr>
  </w:style>
  <w:style w:type="paragraph" w:customStyle="1" w:styleId="TableParagraph">
    <w:name w:val="Table Paragraph"/>
    <w:uiPriority w:val="1"/>
    <w:qFormat/>
  </w:style>
  <w:style w:type="paragraph" w:styleId="a8">
    <w:name w:val="header"/>
    <w:link w:val="Char"/>
    <w:uiPriority w:val="99"/>
    <w:unhideWhenUsed/>
    <w:pPr>
      <w:tabs>
        <w:tab w:val="center" w:pos="4513"/>
        <w:tab w:val="right" w:pos="9026"/>
      </w:tabs>
      <w:snapToGrid w:val="0"/>
    </w:pPr>
  </w:style>
  <w:style w:type="character" w:customStyle="1" w:styleId="Char">
    <w:name w:val="머리글 Char"/>
    <w:basedOn w:val="a0"/>
    <w:link w:val="a8"/>
    <w:uiPriority w:val="99"/>
    <w:rPr>
      <w:rFonts w:ascii="돋움" w:eastAsia="돋움" w:hAnsi="돋움" w:cs="돋움"/>
      <w:shd w:val="clear" w:color="000000" w:fill="auto"/>
      <w:lang w:eastAsia="ko-KR"/>
    </w:rPr>
  </w:style>
  <w:style w:type="paragraph" w:styleId="a9">
    <w:name w:val="footer"/>
    <w:link w:val="Char0"/>
    <w:uiPriority w:val="99"/>
    <w:unhideWhenUsed/>
    <w:pPr>
      <w:tabs>
        <w:tab w:val="center" w:pos="4513"/>
        <w:tab w:val="right" w:pos="9026"/>
      </w:tabs>
      <w:snapToGrid w:val="0"/>
    </w:pPr>
  </w:style>
  <w:style w:type="character" w:customStyle="1" w:styleId="Char0">
    <w:name w:val="바닥글 Char"/>
    <w:basedOn w:val="a0"/>
    <w:link w:val="a9"/>
    <w:uiPriority w:val="99"/>
    <w:rPr>
      <w:rFonts w:ascii="돋움" w:eastAsia="돋움" w:hAnsi="돋움" w:cs="돋움"/>
      <w:shd w:val="clear" w:color="000000" w:fill="auto"/>
      <w:lang w:eastAsia="ko-KR"/>
    </w:rPr>
  </w:style>
  <w:style w:type="paragraph" w:customStyle="1" w:styleId="aa">
    <w:name w:val="바탕글"/>
    <w:pPr>
      <w:shd w:val="clear" w:color="000000" w:fill="FFFFFF"/>
      <w:wordWrap w:val="0"/>
      <w:jc w:val="both"/>
    </w:pPr>
    <w:rPr>
      <w:rFonts w:ascii="맑은 고딕" w:eastAsia="굴림" w:hAnsi="굴림" w:cs="굴림"/>
      <w:color w:val="000000"/>
      <w:sz w:val="20"/>
      <w:szCs w:val="20"/>
    </w:rPr>
  </w:style>
  <w:style w:type="paragraph" w:customStyle="1" w:styleId="ab">
    <w:name w:val="표목차"/>
    <w:pPr>
      <w:shd w:val="clear" w:color="000000" w:fill="FFFFFF"/>
      <w:wordWrap w:val="0"/>
      <w:jc w:val="both"/>
    </w:pPr>
    <w:rPr>
      <w:rFonts w:ascii="나눔고딕" w:eastAsia="굴림" w:hAnsi="굴림" w:cs="굴림"/>
      <w:b/>
      <w:color w:val="000000"/>
      <w:spacing w:val="-8"/>
      <w:sz w:val="17"/>
      <w:szCs w:val="17"/>
    </w:rPr>
  </w:style>
  <w:style w:type="paragraph" w:customStyle="1" w:styleId="MS">
    <w:name w:val="MS바탕글"/>
    <w:pPr>
      <w:shd w:val="clear" w:color="000000" w:fill="FFFFFF"/>
      <w:wordWrap w:val="0"/>
      <w:jc w:val="both"/>
    </w:pPr>
    <w:rPr>
      <w:rFonts w:ascii="맑은 고딕" w:eastAsia="굴림" w:hAnsi="굴림" w:cs="굴림"/>
      <w:color w:val="000000"/>
      <w:sz w:val="20"/>
      <w:szCs w:val="20"/>
    </w:rPr>
  </w:style>
  <w:style w:type="character" w:styleId="ac">
    <w:name w:val="Hyperlink"/>
    <w:basedOn w:val="a0"/>
    <w:uiPriority w:val="99"/>
    <w:unhideWhenUsed/>
    <w:rPr>
      <w:color w:val="0000FF" w:themeColor="hyperlink"/>
      <w:u w:val="single"/>
      <w:shd w:val="clear" w:color="000000" w:fill="auto"/>
    </w:rPr>
  </w:style>
  <w:style w:type="character" w:styleId="ad">
    <w:name w:val="Unresolved Mention"/>
    <w:basedOn w:val="a0"/>
    <w:uiPriority w:val="99"/>
    <w:semiHidden/>
    <w:unhideWhenUsed/>
    <w:rPr>
      <w:color w:val="605E5C"/>
      <w:shd w:val="clear" w:color="000000" w:fill="E1DFDD"/>
    </w:rPr>
  </w:style>
  <w:style w:type="character" w:styleId="ae">
    <w:name w:val="annotation reference"/>
    <w:basedOn w:val="a0"/>
    <w:uiPriority w:val="99"/>
    <w:semiHidden/>
    <w:unhideWhenUsed/>
    <w:rPr>
      <w:sz w:val="18"/>
      <w:szCs w:val="18"/>
      <w:shd w:val="clear" w:color="000000" w:fill="auto"/>
    </w:rPr>
  </w:style>
  <w:style w:type="paragraph" w:styleId="af">
    <w:name w:val="annotation text"/>
    <w:link w:val="Char1"/>
    <w:uiPriority w:val="99"/>
    <w:semiHidden/>
    <w:unhideWhenUsed/>
  </w:style>
  <w:style w:type="character" w:customStyle="1" w:styleId="Char1">
    <w:name w:val="메모 텍스트 Char"/>
    <w:basedOn w:val="a0"/>
    <w:link w:val="af"/>
    <w:uiPriority w:val="99"/>
    <w:semiHidden/>
    <w:rPr>
      <w:rFonts w:ascii="돋움" w:eastAsia="돋움" w:hAnsi="돋움" w:cs="돋움"/>
      <w:shd w:val="clear" w:color="000000" w:fill="auto"/>
      <w:lang w:eastAsia="ko-KR"/>
    </w:rPr>
  </w:style>
  <w:style w:type="paragraph" w:styleId="af0">
    <w:name w:val="annotation subject"/>
    <w:basedOn w:val="af"/>
    <w:next w:val="af"/>
    <w:link w:val="Char2"/>
    <w:uiPriority w:val="99"/>
    <w:semiHidden/>
    <w:unhideWhenUsed/>
    <w:rPr>
      <w:b/>
    </w:rPr>
  </w:style>
  <w:style w:type="character" w:customStyle="1" w:styleId="Char2">
    <w:name w:val="메모 주제 Char"/>
    <w:basedOn w:val="Char1"/>
    <w:link w:val="af0"/>
    <w:uiPriority w:val="99"/>
    <w:semiHidden/>
    <w:rPr>
      <w:rFonts w:ascii="돋움" w:eastAsia="돋움" w:hAnsi="돋움" w:cs="돋움"/>
      <w:b/>
      <w:shd w:val="clear" w:color="000000" w:fill="auto"/>
      <w:lang w:eastAsia="ko-KR"/>
    </w:rPr>
  </w:style>
  <w:style w:type="table" w:customStyle="1" w:styleId="Standard">
    <w:name w:val="Standard"/>
    <w:basedOn w:val="TableNormal0"/>
    <w:tblPr>
      <w:tblStyleRowBandSize w:val="1"/>
      <w:tblStyleColBandSize w:val="1"/>
    </w:tblPr>
  </w:style>
  <w:style w:type="table" w:customStyle="1" w:styleId="Standard0">
    <w:name w:val="Standard"/>
    <w:tblPr>
      <w:tblStyleRowBandSize w:val="1"/>
      <w:tblStyleColBandSize w:val="1"/>
      <w:tblCellMar>
        <w:top w:w="0" w:type="dxa"/>
        <w:left w:w="0" w:type="dxa"/>
        <w:bottom w:w="0" w:type="dxa"/>
        <w:right w:w="0" w:type="dxa"/>
      </w:tblCellMar>
    </w:tblPr>
  </w:style>
  <w:style w:type="table" w:customStyle="1" w:styleId="Standard1">
    <w:name w:val="Standard"/>
    <w:tblPr>
      <w:tblStyleRowBandSize w:val="1"/>
      <w:tblStyleColBandSize w:val="1"/>
      <w:tblCellMar>
        <w:top w:w="0" w:type="dxa"/>
        <w:left w:w="0" w:type="dxa"/>
        <w:bottom w:w="0" w:type="dxa"/>
        <w:right w:w="0" w:type="dxa"/>
      </w:tblCellMar>
    </w:tblPr>
  </w:style>
  <w:style w:type="table" w:customStyle="1" w:styleId="Standard2">
    <w:name w:val="Standard"/>
    <w:tblPr>
      <w:tblStyleRowBandSize w:val="1"/>
      <w:tblStyleColBandSize w:val="1"/>
      <w:tblCellMar>
        <w:top w:w="0" w:type="dxa"/>
        <w:left w:w="0" w:type="dxa"/>
        <w:bottom w:w="0" w:type="dxa"/>
        <w:right w:w="0" w:type="dxa"/>
      </w:tblCellMar>
    </w:tblPr>
  </w:style>
  <w:style w:type="table" w:customStyle="1" w:styleId="Standard3">
    <w:name w:val="Standard"/>
    <w:tblPr>
      <w:tblStyleRowBandSize w:val="1"/>
      <w:tblStyleColBandSize w:val="1"/>
      <w:tblCellMar>
        <w:top w:w="0" w:type="dxa"/>
        <w:left w:w="0" w:type="dxa"/>
        <w:bottom w:w="0" w:type="dxa"/>
        <w:right w:w="0" w:type="dxa"/>
      </w:tblCellMar>
    </w:tblPr>
  </w:style>
  <w:style w:type="table" w:customStyle="1" w:styleId="Standard4">
    <w:name w:val="Standard"/>
    <w:tblPr>
      <w:tblStyleRowBandSize w:val="1"/>
      <w:tblStyleColBandSize w:val="1"/>
      <w:tblCellMar>
        <w:top w:w="0" w:type="dxa"/>
        <w:left w:w="108" w:type="dxa"/>
        <w:bottom w:w="0" w:type="dxa"/>
        <w:right w:w="108" w:type="dxa"/>
      </w:tblCellMar>
    </w:tblPr>
  </w:style>
  <w:style w:type="table" w:customStyle="1" w:styleId="Standard5">
    <w:name w:val="Standard"/>
    <w:tblPr>
      <w:tblStyleRowBandSize w:val="1"/>
      <w:tblStyleColBandSize w:val="1"/>
      <w:tblCellMar>
        <w:top w:w="0" w:type="dxa"/>
        <w:left w:w="0" w:type="dxa"/>
        <w:bottom w:w="0" w:type="dxa"/>
        <w:right w:w="0" w:type="dxa"/>
      </w:tblCellMar>
    </w:tblPr>
  </w:style>
  <w:style w:type="table" w:customStyle="1" w:styleId="Standard6">
    <w:name w:val="Standard"/>
    <w:tblPr>
      <w:tblStyleRowBandSize w:val="1"/>
      <w:tblStyleColBandSize w:val="1"/>
      <w:tblCellMar>
        <w:top w:w="0" w:type="dxa"/>
        <w:left w:w="0" w:type="dxa"/>
        <w:bottom w:w="0" w:type="dxa"/>
        <w:right w:w="0" w:type="dxa"/>
      </w:tblCellMar>
    </w:tblPr>
  </w:style>
  <w:style w:type="table" w:customStyle="1" w:styleId="Standard7">
    <w:name w:val="Standard"/>
    <w:tblPr>
      <w:tblStyleRowBandSize w:val="1"/>
      <w:tblStyleColBandSize w:val="1"/>
      <w:tblCellMar>
        <w:top w:w="0" w:type="dxa"/>
        <w:left w:w="0" w:type="dxa"/>
        <w:bottom w:w="0" w:type="dxa"/>
        <w:right w:w="0" w:type="dxa"/>
      </w:tblCellMar>
    </w:tblPr>
  </w:style>
  <w:style w:type="table" w:customStyle="1" w:styleId="Standard8">
    <w:name w:val="Standard"/>
    <w:tblPr>
      <w:tblStyleRowBandSize w:val="1"/>
      <w:tblStyleColBandSize w:val="1"/>
      <w:tblCellMar>
        <w:top w:w="0" w:type="dxa"/>
        <w:left w:w="0" w:type="dxa"/>
        <w:bottom w:w="0" w:type="dxa"/>
        <w:right w:w="0" w:type="dxa"/>
      </w:tblCellMar>
    </w:tblPr>
  </w:style>
  <w:style w:type="table" w:customStyle="1" w:styleId="Standard9">
    <w:name w:val="Standard"/>
    <w:tblPr>
      <w:tblStyleRowBandSize w:val="1"/>
      <w:tblStyleColBandSize w:val="1"/>
      <w:tblCellMar>
        <w:top w:w="0" w:type="dxa"/>
        <w:left w:w="0" w:type="dxa"/>
        <w:bottom w:w="0" w:type="dxa"/>
        <w:right w:w="0" w:type="dxa"/>
      </w:tblCellMar>
    </w:tblPr>
  </w:style>
  <w:style w:type="table" w:customStyle="1" w:styleId="Standarda">
    <w:name w:val="Standard"/>
    <w:tblPr>
      <w:tblStyleRowBandSize w:val="1"/>
      <w:tblStyleColBandSize w:val="1"/>
      <w:tblCellMar>
        <w:top w:w="0" w:type="dxa"/>
        <w:left w:w="108" w:type="dxa"/>
        <w:bottom w:w="0" w:type="dxa"/>
        <w:right w:w="108" w:type="dxa"/>
      </w:tblCellMar>
    </w:tblPr>
  </w:style>
  <w:style w:type="table" w:customStyle="1" w:styleId="Standardb">
    <w:name w:val="Standard"/>
    <w:tblPr>
      <w:tblStyleRowBandSize w:val="1"/>
      <w:tblStyleColBandSize w:val="1"/>
      <w:tblCellMar>
        <w:top w:w="0" w:type="dxa"/>
        <w:left w:w="0" w:type="dxa"/>
        <w:bottom w:w="0" w:type="dxa"/>
        <w:right w:w="0" w:type="dxa"/>
      </w:tblCellMar>
    </w:tblPr>
  </w:style>
  <w:style w:type="paragraph" w:styleId="af1">
    <w:name w:val="Normal (Web)"/>
    <w:uiPriority w:val="99"/>
    <w:unhideWhenUsed/>
    <w:pPr>
      <w:widowControl/>
      <w:spacing w:before="100" w:beforeAutospacing="1" w:after="100" w:afterAutospacing="1"/>
    </w:pPr>
    <w:rPr>
      <w:rFonts w:ascii="굴림" w:eastAsia="굴림" w:hAnsi="굴림" w:cs="굴림"/>
      <w:sz w:val="24"/>
      <w:szCs w:val="24"/>
      <w:lang w:val="en-US"/>
    </w:rPr>
  </w:style>
  <w:style w:type="table" w:customStyle="1" w:styleId="Standardc">
    <w:name w:val="Standard"/>
    <w:tblPr>
      <w:tblStyleRowBandSize w:val="1"/>
      <w:tblStyleColBandSize w:val="1"/>
      <w:tblCellMar>
        <w:top w:w="0" w:type="dxa"/>
        <w:left w:w="0" w:type="dxa"/>
        <w:bottom w:w="0" w:type="dxa"/>
        <w:right w:w="0" w:type="dxa"/>
      </w:tblCellMar>
    </w:tblPr>
  </w:style>
  <w:style w:type="table" w:customStyle="1" w:styleId="Standardd">
    <w:name w:val="Standard"/>
    <w:tblPr>
      <w:tblStyleRowBandSize w:val="1"/>
      <w:tblStyleColBandSize w:val="1"/>
      <w:tblCellMar>
        <w:top w:w="0" w:type="dxa"/>
        <w:left w:w="0" w:type="dxa"/>
        <w:bottom w:w="0" w:type="dxa"/>
        <w:right w:w="0" w:type="dxa"/>
      </w:tblCellMar>
    </w:tblPr>
  </w:style>
  <w:style w:type="table" w:customStyle="1" w:styleId="Standarde">
    <w:name w:val="Standard"/>
    <w:tblPr>
      <w:tblStyleRowBandSize w:val="1"/>
      <w:tblStyleColBandSize w:val="1"/>
      <w:tblCellMar>
        <w:top w:w="0" w:type="dxa"/>
        <w:left w:w="0" w:type="dxa"/>
        <w:bottom w:w="0" w:type="dxa"/>
        <w:right w:w="0" w:type="dxa"/>
      </w:tblCellMar>
    </w:tblPr>
  </w:style>
  <w:style w:type="table" w:customStyle="1" w:styleId="Standardf">
    <w:name w:val="Standard"/>
    <w:tblPr>
      <w:tblStyleRowBandSize w:val="1"/>
      <w:tblStyleColBandSize w:val="1"/>
      <w:tblCellMar>
        <w:top w:w="0" w:type="dxa"/>
        <w:left w:w="0" w:type="dxa"/>
        <w:bottom w:w="0" w:type="dxa"/>
        <w:right w:w="0" w:type="dxa"/>
      </w:tblCellMar>
    </w:tblPr>
  </w:style>
  <w:style w:type="table" w:customStyle="1" w:styleId="Standardf0">
    <w:name w:val="Standard"/>
    <w:tblPr>
      <w:tblStyleRowBandSize w:val="1"/>
      <w:tblStyleColBandSize w:val="1"/>
      <w:tblCellMar>
        <w:top w:w="0" w:type="dxa"/>
        <w:left w:w="108" w:type="dxa"/>
        <w:bottom w:w="0" w:type="dxa"/>
        <w:right w:w="108" w:type="dxa"/>
      </w:tblCellMar>
    </w:tblPr>
  </w:style>
  <w:style w:type="table" w:customStyle="1" w:styleId="Standardf1">
    <w:name w:val="Standard"/>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onq1029@gmail.com"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1203</Words>
  <Characters>6862</Characters>
  <Application>Microsoft Office Word</Application>
  <DocSecurity>0</DocSecurity>
  <Lines>57</Lines>
  <Paragraphs>16</Paragraphs>
  <MMClips>0</MMClip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혜원 이</cp:lastModifiedBy>
  <cp:revision>3</cp:revision>
  <cp:lastPrinted>2026-03-19T05:17:00Z</cp:lastPrinted>
  <dcterms:created xsi:type="dcterms:W3CDTF">2026-03-12T08:08:00Z</dcterms:created>
  <dcterms:modified xsi:type="dcterms:W3CDTF">2026-03-19T06:18:00Z</dcterms:modified>
</cp:coreProperties>
</file>