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00" w:afterAutospacing="1"/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&lt;</w:t>
      </w:r>
      <w:r>
        <w:rPr>
          <w:rFonts w:hint="eastAsia" w:ascii="宋体" w:hAnsi="宋体" w:eastAsia="宋体"/>
          <w:sz w:val="44"/>
          <w:szCs w:val="44"/>
          <w:lang w:val="en-US" w:eastAsia="zh-CN"/>
        </w:rPr>
        <w:t>图书推荐</w:t>
      </w:r>
      <w:r>
        <w:rPr>
          <w:rFonts w:ascii="宋体" w:hAnsi="宋体" w:eastAsia="宋体"/>
          <w:sz w:val="44"/>
          <w:szCs w:val="44"/>
        </w:rPr>
        <w:t>&gt;</w:t>
      </w:r>
    </w:p>
    <w:p>
      <w:pPr>
        <w:spacing w:before="312" w:beforeLines="100" w:after="100" w:afterAutospacing="1"/>
        <w:jc w:val="center"/>
        <w:rPr>
          <w:rFonts w:hint="eastAsia" w:ascii="宋体" w:hAnsi="宋体" w:eastAsia="宋体"/>
          <w:b/>
          <w:bCs/>
          <w:sz w:val="84"/>
          <w:szCs w:val="84"/>
        </w:rPr>
      </w:pPr>
      <w:r>
        <w:rPr>
          <w:rFonts w:hint="eastAsia" w:ascii="宋体" w:hAnsi="宋体" w:eastAsia="宋体"/>
          <w:b/>
          <w:bCs/>
          <w:sz w:val="84"/>
          <w:szCs w:val="84"/>
        </w:rPr>
        <w:t>数据库设计说明书</w:t>
      </w:r>
    </w:p>
    <w:p>
      <w:pPr>
        <w:spacing w:before="312" w:beforeLines="100" w:after="100" w:afterAutospacing="1"/>
        <w:jc w:val="both"/>
        <w:rPr>
          <w:rFonts w:hint="eastAsia" w:ascii="宋体" w:hAnsi="宋体" w:eastAsia="宋体"/>
          <w:b/>
          <w:bCs/>
          <w:sz w:val="84"/>
          <w:szCs w:val="84"/>
        </w:rPr>
      </w:pPr>
    </w:p>
    <w:p>
      <w:pPr>
        <w:spacing w:before="468" w:beforeLines="150" w:after="100" w:afterAutospacing="1"/>
        <w:ind w:firstLine="600" w:firstLineChars="200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团队名称：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             肖战后援会                </w:t>
      </w:r>
    </w:p>
    <w:p>
      <w:pPr>
        <w:spacing w:before="468" w:beforeLines="150" w:after="100" w:afterAutospacing="1"/>
        <w:ind w:firstLine="600" w:firstLineChars="200"/>
        <w:rPr>
          <w:rFonts w:hint="default" w:ascii="宋体" w:hAnsi="宋体" w:eastAsia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团队成员：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        林文豪、柯添赐、吴晋杰         </w:t>
      </w:r>
    </w:p>
    <w:p>
      <w:pPr>
        <w:spacing w:before="468" w:beforeLines="150" w:after="100" w:afterAutospacing="1"/>
        <w:ind w:firstLine="600" w:firstLineChars="200"/>
        <w:rPr>
          <w:rFonts w:hint="default" w:ascii="宋体" w:hAnsi="宋体" w:eastAsia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团队成员：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        杨伟建、柳</w:t>
      </w:r>
      <w:bookmarkStart w:id="3" w:name="_GoBack"/>
      <w:bookmarkEnd w:id="3"/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祖豪、林星宇         </w:t>
      </w:r>
    </w:p>
    <w:p>
      <w:pPr>
        <w:spacing w:before="468" w:beforeLines="150" w:after="100" w:afterAutospacing="1"/>
        <w:ind w:firstLine="600" w:firstLineChars="200"/>
        <w:jc w:val="both"/>
        <w:rPr>
          <w:rFonts w:hint="default" w:ascii="宋体" w:hAnsi="宋体" w:eastAsia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所属学院：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            福州大学至诚学院           </w:t>
      </w:r>
    </w:p>
    <w:p>
      <w:pPr>
        <w:spacing w:before="468" w:beforeLines="150" w:after="100" w:afterAutospacing="1"/>
        <w:ind w:firstLine="600" w:firstLineChars="200"/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指导老师：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 xml:space="preserve">               张栋老师                </w:t>
      </w:r>
    </w:p>
    <w:p>
      <w:pPr>
        <w:spacing w:before="468" w:beforeLines="150" w:after="100" w:afterAutospacing="1"/>
        <w:ind w:firstLine="600" w:firstLineChars="200"/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</w:pPr>
    </w:p>
    <w:p>
      <w:pPr>
        <w:spacing w:before="468" w:beforeLines="150" w:after="100" w:afterAutospacing="1"/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</w:pPr>
    </w:p>
    <w:p>
      <w:pPr>
        <w:spacing w:before="468" w:beforeLines="150" w:after="100" w:afterAutospacing="1"/>
        <w:ind w:firstLine="600" w:firstLineChars="200"/>
        <w:jc w:val="center"/>
        <w:rPr>
          <w:rFonts w:hint="eastAsia"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完成日期</w:t>
      </w:r>
      <w:r>
        <w:rPr>
          <w:rFonts w:hint="eastAsia" w:ascii="宋体" w:hAnsi="宋体" w:eastAsia="宋体"/>
          <w:b w:val="0"/>
          <w:bCs w:val="0"/>
          <w:sz w:val="30"/>
          <w:szCs w:val="30"/>
        </w:rPr>
        <w:t>：</w:t>
      </w:r>
      <w:r>
        <w:rPr>
          <w:rFonts w:ascii="宋体" w:hAnsi="宋体" w:eastAsia="宋体"/>
          <w:b w:val="0"/>
          <w:bCs w:val="0"/>
          <w:sz w:val="30"/>
          <w:szCs w:val="30"/>
        </w:rPr>
        <w:t xml:space="preserve"> 2021</w:t>
      </w:r>
      <w:r>
        <w:rPr>
          <w:rFonts w:hint="eastAsia" w:ascii="宋体" w:hAnsi="宋体" w:eastAsia="宋体"/>
          <w:b w:val="0"/>
          <w:bCs w:val="0"/>
          <w:sz w:val="30"/>
          <w:szCs w:val="30"/>
        </w:rPr>
        <w:t>年</w:t>
      </w:r>
      <w:r>
        <w:rPr>
          <w:rFonts w:hint="eastAsia" w:ascii="宋体" w:hAnsi="宋体" w:eastAsia="宋体"/>
          <w:b w:val="0"/>
          <w:bCs w:val="0"/>
          <w:sz w:val="30"/>
          <w:szCs w:val="30"/>
          <w:lang w:val="en-US" w:eastAsia="zh-CN"/>
        </w:rPr>
        <w:t xml:space="preserve"> 5</w:t>
      </w:r>
      <w:r>
        <w:rPr>
          <w:rFonts w:hint="eastAsia" w:ascii="宋体" w:hAnsi="宋体" w:eastAsia="宋体"/>
          <w:b w:val="0"/>
          <w:bCs w:val="0"/>
          <w:sz w:val="30"/>
          <w:szCs w:val="30"/>
        </w:rPr>
        <w:t>月</w:t>
      </w:r>
      <w:r>
        <w:rPr>
          <w:rFonts w:hint="eastAsia" w:ascii="宋体" w:hAnsi="宋体" w:eastAsia="宋体"/>
          <w:b w:val="0"/>
          <w:bCs w:val="0"/>
          <w:sz w:val="30"/>
          <w:szCs w:val="30"/>
          <w:lang w:val="en-US" w:eastAsia="zh-CN"/>
        </w:rPr>
        <w:t xml:space="preserve"> 8</w:t>
      </w:r>
      <w:r>
        <w:rPr>
          <w:rFonts w:hint="eastAsia" w:ascii="宋体" w:hAnsi="宋体" w:eastAsia="宋体"/>
          <w:b w:val="0"/>
          <w:bCs w:val="0"/>
          <w:sz w:val="30"/>
          <w:szCs w:val="30"/>
        </w:rPr>
        <w:t>日</w:t>
      </w:r>
    </w:p>
    <w:p>
      <w:pPr>
        <w:rPr>
          <w:rFonts w:hint="eastAsia"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b w:val="0"/>
          <w:bCs w:val="0"/>
          <w:sz w:val="30"/>
          <w:szCs w:val="30"/>
        </w:rPr>
        <w:br w:type="page"/>
      </w:r>
    </w:p>
    <w:p>
      <w:pPr>
        <w:numPr>
          <w:ilvl w:val="0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44"/>
          <w:szCs w:val="44"/>
          <w:lang w:val="en-US" w:eastAsia="zh-CN"/>
        </w:rPr>
        <w:t>引言</w:t>
      </w: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本数据库设计说明书是关于图书馆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图书推荐</w: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数据库设计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本数据库设计说明书读者：系统设计人员，系统开发人员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系统测试人员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本数据库设计说明书是根据系统需求分析设计所编写的。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通过写数据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库</w: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设计说明书，规范数据名称、数据范围、数据代码等为开发提供了一定基础。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36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面对现如今图书量大、图书选择困难等问题，根据不同类别的书籍借阅量进行分析判断出书籍的热度，对读者进行推荐。根据数据挖掘领域的推荐算法进行计算，常用的推荐算法有协同过滤和关联规则，当然有些时候也可以将推荐问题转换为预测问题或聚类问题。俗话说，物以类聚，人以群分。我们的目标就是找到“相似”的人或者书籍，对其进行分别以便于达到正确的推荐</w:t>
      </w: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参考资料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[1]《数据库设计说明书的编写》.https://blog.csdn.net/lzj_1314/article/details/92689586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[2]《数据库表结构设计的几条准则》.https://www.cnblogs.com/wyq178/p/8549715.html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[3]《数据库表设计（一对多、多对多）》.https://blog.csdn.net/fighteryang/article/details/82848505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[4]《完整的开发文档数据库设计说明书》.https://wenku.baidu.com/view/0176e7eb856a561252d36f56.html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44"/>
          <w:szCs w:val="44"/>
          <w:lang w:val="en-US" w:eastAsia="zh-CN"/>
        </w:rPr>
        <w:t>外部设计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标识符和状态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数据库软件的名称：MySql 5.0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数据库的名称为：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book_mini_program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32"/>
          <w:szCs w:val="32"/>
          <w:lang w:val="en-US" w:eastAsia="zh-CN"/>
        </w:rPr>
        <w:t>2.2 使用它的程序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MySQL数据库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Navicat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for MySQL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图书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推荐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小程序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default" w:ascii="宋体" w:hAnsi="宋体" w:eastAsia="宋体"/>
          <w:b w:val="0"/>
          <w:bCs w:val="0"/>
          <w:sz w:val="32"/>
          <w:szCs w:val="32"/>
          <w:lang w:val="en-US" w:eastAsia="zh-CN"/>
        </w:rPr>
        <w:t xml:space="preserve"> 命名约定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在本数据库中，</w:t>
      </w:r>
      <w:r>
        <w:rPr>
          <w:rFonts w:ascii="宋体" w:hAnsi="宋体" w:eastAsia="宋体"/>
          <w:sz w:val="24"/>
          <w:szCs w:val="28"/>
        </w:rPr>
        <w:t>表名、字段名使用小写字母或数字，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不用</w:t>
      </w:r>
      <w:r>
        <w:rPr>
          <w:rFonts w:ascii="宋体" w:hAnsi="宋体" w:eastAsia="宋体"/>
          <w:sz w:val="24"/>
          <w:szCs w:val="28"/>
        </w:rPr>
        <w:t>数字开头，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不出现</w:t>
      </w:r>
      <w:r>
        <w:rPr>
          <w:rFonts w:ascii="宋体" w:hAnsi="宋体" w:eastAsia="宋体"/>
          <w:sz w:val="24"/>
          <w:szCs w:val="28"/>
        </w:rPr>
        <w:t>两个下划线中间只出现数字。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所有的数据库命名都是以模块的英文名组成，英文单词之间以下划线分开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44"/>
          <w:szCs w:val="44"/>
          <w:lang w:val="en-US" w:eastAsia="zh-CN"/>
        </w:rPr>
        <w:t>结构设计</w:t>
      </w: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概念结构设计</w:t>
      </w:r>
    </w:p>
    <w:p>
      <w:pPr>
        <w:ind w:firstLine="281" w:firstLineChars="100"/>
        <w:jc w:val="left"/>
        <w:outlineLvl w:val="2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bookmarkStart w:id="0" w:name="_Toc294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3.1.1实体和属性的定义</w:t>
      </w:r>
      <w:bookmarkEnd w:id="0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3.1.1.1 用户模块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小程序开始界面</w:t>
      </w:r>
    </w:p>
    <w:p>
      <w:r>
        <w:drawing>
          <wp:inline distT="0" distB="0" distL="114300" distR="114300">
            <wp:extent cx="5273040" cy="1093470"/>
            <wp:effectExtent l="0" t="0" r="1016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3.1.1.2程序详情模块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主页界面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26574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81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3.1.1.3 信息模块</w:t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2409825"/>
            <wp:effectExtent l="0" t="0" r="952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1" w:name="_Toc3164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3.1.2局部E-R</w:t>
      </w:r>
      <w:bookmarkEnd w:id="1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3.1.2.1 登录局部E-R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4629150"/>
            <wp:effectExtent l="0" t="0" r="3175" b="635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2" w:name="_Toc3838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3.1.3 全局E-R</w:t>
      </w:r>
      <w:bookmarkEnd w:id="2"/>
    </w:p>
    <w:p>
      <w:pPr>
        <w:widowControl w:val="0"/>
        <w:numPr>
          <w:ilvl w:val="0"/>
          <w:numId w:val="0"/>
        </w:num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5625" cy="3624580"/>
            <wp:effectExtent l="0" t="0" r="3175" b="762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逻辑结构设计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1.具体设计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用于存放注册的用户信息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存放图书信息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01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VARCHAR(15)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用户密码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book表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01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book_id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bookname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VARCHAR(10)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hot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推荐指数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360" w:lineRule="auto"/>
        <w:ind w:leftChars="0"/>
        <w:jc w:val="both"/>
        <w:textAlignment w:val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数据库名称：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book_mini_program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建立系统程序员视图：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a．数据在内存中的安排，包括对索引区、缓冲区的设计；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b．所使用的外存设备及外存空间的组织，包括索引区、数据块的组织与划分；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c．访问数据的方式方法。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44"/>
          <w:szCs w:val="44"/>
          <w:lang w:val="en-US" w:eastAsia="zh-CN"/>
        </w:rPr>
        <w:t>应用设计</w:t>
      </w: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数据字典设计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</w:t>
      </w:r>
      <w:r>
        <w:rPr>
          <w:rFonts w:hint="eastAsia"/>
          <w:sz w:val="24"/>
          <w:szCs w:val="24"/>
          <w:lang w:val="en-US" w:eastAsia="zh-CN"/>
        </w:rPr>
        <w:t>用户信息</w:t>
      </w:r>
      <w:r>
        <w:rPr>
          <w:rFonts w:hint="default"/>
          <w:sz w:val="24"/>
          <w:szCs w:val="24"/>
          <w:lang w:val="en-US" w:eastAsia="zh-CN"/>
        </w:rPr>
        <w:t>设定（</w:t>
      </w:r>
      <w:r>
        <w:rPr>
          <w:rFonts w:hint="eastAsia"/>
          <w:sz w:val="24"/>
          <w:szCs w:val="24"/>
          <w:lang w:val="en-US" w:eastAsia="zh-CN"/>
        </w:rPr>
        <w:t>user</w:t>
      </w:r>
      <w:r>
        <w:rPr>
          <w:rFonts w:hint="default"/>
          <w:sz w:val="24"/>
          <w:szCs w:val="24"/>
          <w:lang w:val="en-US" w:eastAsia="zh-CN"/>
        </w:rPr>
        <w:t>）</w:t>
      </w:r>
    </w:p>
    <w:tbl>
      <w:tblPr>
        <w:tblStyle w:val="5"/>
        <w:tblW w:w="7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823"/>
        <w:gridCol w:w="2193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数据项编号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数据项名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存储结构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VARCHAR(15)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用户密码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</w:t>
      </w:r>
      <w:r>
        <w:rPr>
          <w:rFonts w:hint="eastAsia"/>
          <w:sz w:val="24"/>
          <w:szCs w:val="24"/>
          <w:lang w:val="en-US" w:eastAsia="zh-CN"/>
        </w:rPr>
        <w:t>图书信息</w:t>
      </w:r>
      <w:r>
        <w:rPr>
          <w:rFonts w:hint="default"/>
          <w:sz w:val="24"/>
          <w:szCs w:val="24"/>
          <w:lang w:val="en-US" w:eastAsia="zh-CN"/>
        </w:rPr>
        <w:t>设定（</w:t>
      </w:r>
      <w:r>
        <w:rPr>
          <w:rFonts w:hint="eastAsia"/>
          <w:sz w:val="24"/>
          <w:szCs w:val="24"/>
          <w:lang w:val="en-US" w:eastAsia="zh-CN"/>
        </w:rPr>
        <w:t>book</w:t>
      </w:r>
      <w:r>
        <w:rPr>
          <w:rFonts w:hint="default"/>
          <w:sz w:val="24"/>
          <w:szCs w:val="24"/>
          <w:lang w:val="en-US" w:eastAsia="zh-CN"/>
        </w:rPr>
        <w:t>）</w:t>
      </w:r>
    </w:p>
    <w:tbl>
      <w:tblPr>
        <w:tblStyle w:val="5"/>
        <w:tblW w:w="7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823"/>
        <w:gridCol w:w="2193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数据项编号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数据项名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存储结构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book_id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bookname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VARCHAR(10)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hot</w:t>
            </w:r>
          </w:p>
        </w:tc>
        <w:tc>
          <w:tcPr>
            <w:tcW w:w="21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推荐指数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安全密保设计</w:t>
      </w:r>
    </w:p>
    <w:p>
      <w:pPr>
        <w:numPr>
          <w:ilvl w:val="0"/>
          <w:numId w:val="3"/>
        </w:numPr>
        <w:ind w:leftChars="0" w:firstLine="420" w:firstLineChars="0"/>
        <w:rPr>
          <w:rFonts w:ascii="宋体" w:hAnsi="宋体" w:eastAsia="宋体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宋体" w:hAnsi="宋体" w:eastAsia="宋体" w:cstheme="minorBidi"/>
          <w:kern w:val="2"/>
          <w:sz w:val="24"/>
          <w:szCs w:val="28"/>
          <w:lang w:val="en-US" w:eastAsia="zh-CN" w:bidi="ar-SA"/>
        </w:rPr>
        <w:t>限制访问用户可查询的处理数据类别和内容，保证网络安全。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theme="minorBidi"/>
          <w:kern w:val="2"/>
          <w:sz w:val="24"/>
          <w:szCs w:val="28"/>
          <w:lang w:val="en-US" w:eastAsia="zh-CN" w:bidi="ar-SA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 w:ascii="宋体" w:hAnsi="宋体" w:eastAsia="宋体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8"/>
          <w:lang w:val="en-US" w:eastAsia="zh-CN" w:bidi="ar-SA"/>
        </w:rPr>
        <w:t>目前</w:t>
      </w:r>
      <w:r>
        <w:rPr>
          <w:rFonts w:ascii="宋体" w:hAnsi="宋体" w:eastAsia="宋体" w:cstheme="minorBidi"/>
          <w:kern w:val="2"/>
          <w:sz w:val="24"/>
          <w:szCs w:val="28"/>
          <w:lang w:val="en-US" w:eastAsia="zh-CN" w:bidi="ar-SA"/>
        </w:rPr>
        <w:t>无法通过外部接口访问数据库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theme="minorBidi"/>
          <w:kern w:val="2"/>
          <w:sz w:val="24"/>
          <w:szCs w:val="28"/>
          <w:lang w:val="en-US" w:eastAsia="zh-CN" w:bidi="ar-SA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 w:ascii="宋体" w:hAnsi="宋体" w:eastAsia="宋体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8"/>
          <w:lang w:val="en-US" w:eastAsia="zh-CN" w:bidi="ar-SA"/>
        </w:rPr>
        <w:t>可以通过自己设置root密码来增强安全性</w:t>
      </w:r>
    </w:p>
    <w:p>
      <w:pPr>
        <w:pStyle w:val="7"/>
        <w:numPr>
          <w:ilvl w:val="0"/>
          <w:numId w:val="0"/>
        </w:numPr>
        <w:spacing w:before="156" w:beforeLines="50"/>
        <w:rPr>
          <w:rFonts w:ascii="宋体" w:hAnsi="宋体" w:eastAsia="宋体" w:cstheme="minorBidi"/>
          <w:kern w:val="2"/>
          <w:sz w:val="24"/>
          <w:szCs w:val="28"/>
          <w:lang w:val="en-US" w:eastAsia="zh-CN" w:bidi="ar-SA"/>
        </w:rPr>
      </w:pPr>
    </w:p>
    <w:p>
      <w:pPr>
        <w:numPr>
          <w:ilvl w:val="1"/>
          <w:numId w:val="1"/>
        </w:numPr>
        <w:spacing w:before="468" w:beforeLines="150" w:after="100" w:afterAutospacing="1"/>
        <w:jc w:val="both"/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szCs w:val="32"/>
          <w:lang w:val="en-US" w:eastAsia="zh-CN"/>
        </w:rPr>
        <w:t>数据库设计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Navicat MySQL Data Transfer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Source Server         : Study2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Source Server Version : 50730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Source Host           : localhost:3306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Source Database       : book_mini_program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Target Server Type    : MYSQL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Target Server Version : 50730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File Encoding         : 65001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Date: 2021-05-08 18:00:45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SET FOREIGN_KEY_CHECKS=0;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----------------------------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Table structure for `book`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----------------------------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DROP TABLE IF EXISTS `book`;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CREATE TABLE `book` (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`book_id` int(10) NOT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`bookname` varchar(15) DEFAULT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`type` varchar(10) DEFAULT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`hot` int(10) DEFAULT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PRIMARY KEY (`book_id`)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) ENGINE=InnoDB DEFAULT CHARSET=utf8;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----------------------------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Table structure for `user`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 w:val="en-US" w:eastAsia="zh-CN"/>
        </w:rPr>
      </w:pPr>
      <w:r>
        <w:rPr>
          <w:rFonts w:hint="default"/>
          <w:color w:val="008000"/>
          <w:sz w:val="20"/>
          <w:szCs w:val="24"/>
          <w:lang w:val="en-US" w:eastAsia="zh-CN"/>
        </w:rPr>
        <w:t>-- ----------------------------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DROP TABLE IF EXISTS `user`;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CREATE TABLE `user` (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`user_id` int(10) NOT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`username` varchar(15) NOT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`password` varchar(15) NOT NULL,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 xml:space="preserve">  PRIMARY KEY (`user_id`)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 w:val="en-US" w:eastAsia="zh-CN"/>
        </w:rPr>
        <w:t>) ENGINE=InnoDB DEFAULT CHARSET=utf8;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pacing w:before="468" w:beforeLines="150" w:after="100" w:afterAutospacing="1"/>
        <w:jc w:val="both"/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44"/>
          <w:szCs w:val="44"/>
          <w:lang w:val="en-US" w:eastAsia="zh-CN"/>
        </w:rPr>
        <w:t>数据库验证验收标准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每张表中都有唯一的主键作为id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数据类型的精度范围设置合理，使存储内容的空间既不浪费也不溢出。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未被授权用户不能进行数据库修改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84008"/>
    <w:multiLevelType w:val="multilevel"/>
    <w:tmpl w:val="A27840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78015BB"/>
    <w:multiLevelType w:val="singleLevel"/>
    <w:tmpl w:val="C78015B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7590C2B"/>
    <w:multiLevelType w:val="singleLevel"/>
    <w:tmpl w:val="D7590C2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0ACDAAB0"/>
    <w:multiLevelType w:val="multilevel"/>
    <w:tmpl w:val="0ACDAAB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3625B"/>
    <w:rsid w:val="0C88014B"/>
    <w:rsid w:val="49913B55"/>
    <w:rsid w:val="54C5581B"/>
    <w:rsid w:val="69D830AE"/>
    <w:rsid w:val="765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2021-05-08T08:32:00Z</dcterms:created>
  <dc:creator>朕也没空</dc:creator>
  <cp:lastModifiedBy>可口不可乐</cp:lastModifiedBy>
  <dcterms:modified xsi:type="dcterms:W3CDTF">2021-05-09T03:53:17Z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A91F890786D6411FABE26FDD76B2EDAB</vt:lpwstr>
  </property>
</Properties>
</file>