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116FD" w:rsidR="000116FD" w:rsidP="000116FD" w:rsidRDefault="000116FD" w14:paraId="08BBB7D4" wp14:textId="77777777">
      <w:pPr>
        <w:jc w:val="center"/>
        <w:rPr>
          <w:rFonts w:cs="Arial"/>
          <w:b/>
          <w:sz w:val="32"/>
          <w:szCs w:val="20"/>
          <w:lang w:val="bg-BG"/>
        </w:rPr>
      </w:pPr>
      <w:r w:rsidRPr="00053DAD">
        <w:rPr>
          <w:rFonts w:cs="Arial"/>
          <w:b/>
          <w:sz w:val="32"/>
          <w:szCs w:val="20"/>
        </w:rPr>
        <w:t xml:space="preserve">ПРЕДМЕТ: </w:t>
      </w:r>
      <w:r>
        <w:rPr>
          <w:rFonts w:cs="Arial"/>
          <w:b/>
          <w:sz w:val="32"/>
          <w:szCs w:val="20"/>
          <w:lang w:val="bg-BG"/>
        </w:rPr>
        <w:t>ПРОИЗВОДСТВЕНА ПРАКТИКА</w:t>
      </w:r>
    </w:p>
    <w:p xmlns:wp14="http://schemas.microsoft.com/office/word/2010/wordml" w:rsidRPr="000116FD" w:rsidR="000116FD" w:rsidP="000116FD" w:rsidRDefault="000116FD" w14:paraId="05156EEC" wp14:textId="77777777">
      <w:pPr>
        <w:jc w:val="center"/>
        <w:rPr>
          <w:rFonts w:cs="Arial"/>
          <w:b/>
          <w:i/>
          <w:sz w:val="28"/>
          <w:szCs w:val="20"/>
          <w:lang w:val="bg-BG"/>
        </w:rPr>
      </w:pPr>
      <w:r w:rsidRPr="00053DAD">
        <w:rPr>
          <w:rFonts w:cs="Arial"/>
          <w:b/>
          <w:i/>
          <w:sz w:val="28"/>
          <w:szCs w:val="20"/>
        </w:rPr>
        <w:t>202</w:t>
      </w:r>
      <w:r>
        <w:rPr>
          <w:rFonts w:cs="Arial"/>
          <w:b/>
          <w:i/>
          <w:sz w:val="28"/>
          <w:szCs w:val="20"/>
          <w:lang w:val="bg-BG"/>
        </w:rPr>
        <w:t>3</w:t>
      </w:r>
      <w:r w:rsidRPr="00053DAD">
        <w:rPr>
          <w:rFonts w:cs="Arial"/>
          <w:b/>
          <w:i/>
          <w:sz w:val="28"/>
          <w:szCs w:val="20"/>
        </w:rPr>
        <w:t>-202</w:t>
      </w:r>
      <w:r>
        <w:rPr>
          <w:rFonts w:cs="Arial"/>
          <w:b/>
          <w:i/>
          <w:sz w:val="28"/>
          <w:szCs w:val="20"/>
          <w:lang w:val="bg-BG"/>
        </w:rPr>
        <w:t>4</w:t>
      </w:r>
    </w:p>
    <w:p xmlns:wp14="http://schemas.microsoft.com/office/word/2010/wordml" w:rsidRPr="00053DAD" w:rsidR="000116FD" w:rsidP="000116FD" w:rsidRDefault="000116FD" w14:paraId="672A6659" wp14:textId="77777777">
      <w:pPr>
        <w:jc w:val="center"/>
        <w:rPr>
          <w:rFonts w:cs="Arial"/>
          <w:b/>
          <w:sz w:val="24"/>
          <w:szCs w:val="20"/>
        </w:rPr>
      </w:pPr>
    </w:p>
    <w:p xmlns:wp14="http://schemas.microsoft.com/office/word/2010/wordml" w:rsidRPr="00053DAD" w:rsidR="000116FD" w:rsidP="000116FD" w:rsidRDefault="000116FD" w14:paraId="2383BCD2" wp14:textId="77777777">
      <w:pPr>
        <w:jc w:val="center"/>
        <w:rPr>
          <w:rFonts w:cs="Arial"/>
          <w:b/>
          <w:sz w:val="40"/>
          <w:szCs w:val="20"/>
        </w:rPr>
      </w:pPr>
      <w:proofErr w:type="spellStart"/>
      <w:r w:rsidRPr="00053DAD">
        <w:rPr>
          <w:rFonts w:cs="Arial"/>
          <w:b/>
          <w:sz w:val="40"/>
          <w:szCs w:val="20"/>
        </w:rPr>
        <w:t>Тема</w:t>
      </w:r>
      <w:proofErr w:type="spellEnd"/>
      <w:r w:rsidRPr="00053DAD">
        <w:rPr>
          <w:rFonts w:cs="Arial"/>
          <w:b/>
          <w:sz w:val="40"/>
          <w:szCs w:val="20"/>
        </w:rPr>
        <w:t>: „</w:t>
      </w:r>
      <w:r w:rsidRPr="000116FD">
        <w:t xml:space="preserve"> </w:t>
      </w:r>
      <w:proofErr w:type="spellStart"/>
      <w:r w:rsidRPr="000116FD">
        <w:rPr>
          <w:rFonts w:cs="Arial"/>
          <w:b/>
          <w:sz w:val="40"/>
          <w:szCs w:val="20"/>
        </w:rPr>
        <w:t>Уеб</w:t>
      </w:r>
      <w:proofErr w:type="spellEnd"/>
      <w:r w:rsidRPr="000116FD">
        <w:rPr>
          <w:rFonts w:cs="Arial"/>
          <w:b/>
          <w:sz w:val="40"/>
          <w:szCs w:val="20"/>
        </w:rPr>
        <w:t xml:space="preserve"> </w:t>
      </w:r>
      <w:proofErr w:type="spellStart"/>
      <w:r w:rsidRPr="000116FD">
        <w:rPr>
          <w:rFonts w:cs="Arial"/>
          <w:b/>
          <w:sz w:val="40"/>
          <w:szCs w:val="20"/>
        </w:rPr>
        <w:t>приложение</w:t>
      </w:r>
      <w:proofErr w:type="spellEnd"/>
      <w:r w:rsidRPr="000116FD">
        <w:rPr>
          <w:rFonts w:cs="Arial"/>
          <w:b/>
          <w:sz w:val="40"/>
          <w:szCs w:val="20"/>
        </w:rPr>
        <w:t xml:space="preserve"> </w:t>
      </w:r>
      <w:proofErr w:type="spellStart"/>
      <w:r w:rsidRPr="000116FD">
        <w:rPr>
          <w:rFonts w:cs="Arial"/>
          <w:b/>
          <w:sz w:val="40"/>
          <w:szCs w:val="20"/>
        </w:rPr>
        <w:t>за</w:t>
      </w:r>
      <w:proofErr w:type="spellEnd"/>
      <w:r w:rsidRPr="000116FD">
        <w:rPr>
          <w:rFonts w:cs="Arial"/>
          <w:b/>
          <w:sz w:val="40"/>
          <w:szCs w:val="20"/>
        </w:rPr>
        <w:t xml:space="preserve"> </w:t>
      </w:r>
      <w:proofErr w:type="spellStart"/>
      <w:r w:rsidRPr="000116FD">
        <w:rPr>
          <w:rFonts w:cs="Arial"/>
          <w:b/>
          <w:sz w:val="40"/>
          <w:szCs w:val="20"/>
        </w:rPr>
        <w:t>оптимизиране</w:t>
      </w:r>
      <w:proofErr w:type="spellEnd"/>
      <w:r w:rsidRPr="000116FD">
        <w:rPr>
          <w:rFonts w:cs="Arial"/>
          <w:b/>
          <w:sz w:val="40"/>
          <w:szCs w:val="20"/>
        </w:rPr>
        <w:t xml:space="preserve"> </w:t>
      </w:r>
      <w:proofErr w:type="spellStart"/>
      <w:r w:rsidRPr="000116FD">
        <w:rPr>
          <w:rFonts w:cs="Arial"/>
          <w:b/>
          <w:sz w:val="40"/>
          <w:szCs w:val="20"/>
        </w:rPr>
        <w:t>на</w:t>
      </w:r>
      <w:proofErr w:type="spellEnd"/>
      <w:r w:rsidRPr="000116FD">
        <w:rPr>
          <w:rFonts w:cs="Arial"/>
          <w:b/>
          <w:sz w:val="40"/>
          <w:szCs w:val="20"/>
        </w:rPr>
        <w:t xml:space="preserve"> </w:t>
      </w:r>
      <w:proofErr w:type="spellStart"/>
      <w:r w:rsidRPr="000116FD">
        <w:rPr>
          <w:rFonts w:cs="Arial"/>
          <w:b/>
          <w:sz w:val="40"/>
          <w:szCs w:val="20"/>
        </w:rPr>
        <w:t>работата</w:t>
      </w:r>
      <w:proofErr w:type="spellEnd"/>
      <w:r w:rsidRPr="000116FD">
        <w:rPr>
          <w:rFonts w:cs="Arial"/>
          <w:b/>
          <w:sz w:val="40"/>
          <w:szCs w:val="20"/>
        </w:rPr>
        <w:t xml:space="preserve"> в </w:t>
      </w:r>
      <w:proofErr w:type="spellStart"/>
      <w:r w:rsidRPr="000116FD">
        <w:rPr>
          <w:rFonts w:cs="Arial"/>
          <w:b/>
          <w:sz w:val="40"/>
          <w:szCs w:val="20"/>
        </w:rPr>
        <w:t>екип</w:t>
      </w:r>
      <w:proofErr w:type="spellEnd"/>
      <w:r w:rsidRPr="00053DAD">
        <w:rPr>
          <w:rFonts w:cs="Arial"/>
          <w:b/>
          <w:sz w:val="40"/>
          <w:szCs w:val="20"/>
        </w:rPr>
        <w:t xml:space="preserve"> “</w:t>
      </w:r>
    </w:p>
    <w:p xmlns:wp14="http://schemas.microsoft.com/office/word/2010/wordml" w:rsidRPr="00053DAD" w:rsidR="000116FD" w:rsidP="000116FD" w:rsidRDefault="000116FD" w14:paraId="0A37501D" wp14:textId="77777777">
      <w:pPr>
        <w:jc w:val="center"/>
        <w:rPr>
          <w:rFonts w:cs="Arial"/>
          <w:b/>
          <w:sz w:val="24"/>
          <w:szCs w:val="20"/>
        </w:rPr>
      </w:pPr>
    </w:p>
    <w:p xmlns:wp14="http://schemas.microsoft.com/office/word/2010/wordml" w:rsidRPr="00053DAD" w:rsidR="000116FD" w:rsidP="000116FD" w:rsidRDefault="000116FD" w14:paraId="4201D728" wp14:textId="77777777">
      <w:pPr>
        <w:jc w:val="center"/>
        <w:rPr>
          <w:rFonts w:cs="Arial"/>
          <w:b/>
          <w:sz w:val="40"/>
          <w:szCs w:val="20"/>
        </w:rPr>
      </w:pPr>
      <w:proofErr w:type="spellStart"/>
      <w:r w:rsidRPr="00053DAD">
        <w:rPr>
          <w:rFonts w:cs="Arial"/>
          <w:b/>
          <w:sz w:val="40"/>
          <w:szCs w:val="20"/>
        </w:rPr>
        <w:t>Курсов</w:t>
      </w:r>
      <w:proofErr w:type="spellEnd"/>
      <w:r w:rsidRPr="00053DAD">
        <w:rPr>
          <w:rFonts w:cs="Arial"/>
          <w:b/>
          <w:sz w:val="40"/>
          <w:szCs w:val="20"/>
        </w:rPr>
        <w:t xml:space="preserve"> </w:t>
      </w:r>
      <w:proofErr w:type="spellStart"/>
      <w:r w:rsidRPr="00053DAD">
        <w:rPr>
          <w:rFonts w:cs="Arial"/>
          <w:b/>
          <w:sz w:val="40"/>
          <w:szCs w:val="20"/>
        </w:rPr>
        <w:t>проект</w:t>
      </w:r>
      <w:proofErr w:type="spellEnd"/>
    </w:p>
    <w:p xmlns:wp14="http://schemas.microsoft.com/office/word/2010/wordml" w:rsidRPr="00053DAD" w:rsidR="000116FD" w:rsidP="000116FD" w:rsidRDefault="000116FD" w14:paraId="5DAB6C7B" wp14:textId="77777777">
      <w:pPr>
        <w:jc w:val="center"/>
        <w:rPr>
          <w:rFonts w:cs="Arial"/>
          <w:b/>
          <w:sz w:val="24"/>
          <w:szCs w:val="20"/>
        </w:rPr>
      </w:pPr>
    </w:p>
    <w:p xmlns:wp14="http://schemas.microsoft.com/office/word/2010/wordml" w:rsidRPr="00053DAD" w:rsidR="000116FD" w:rsidP="000116FD" w:rsidRDefault="000116FD" w14:paraId="00DB5286" wp14:textId="77777777">
      <w:pPr>
        <w:jc w:val="center"/>
        <w:rPr>
          <w:rFonts w:cs="Arial"/>
          <w:i/>
          <w:sz w:val="28"/>
          <w:szCs w:val="20"/>
        </w:rPr>
      </w:pPr>
      <w:proofErr w:type="spellStart"/>
      <w:r w:rsidRPr="00053DAD">
        <w:rPr>
          <w:rFonts w:cs="Arial"/>
          <w:i/>
          <w:sz w:val="28"/>
          <w:szCs w:val="20"/>
        </w:rPr>
        <w:t>Автор</w:t>
      </w:r>
      <w:proofErr w:type="spellEnd"/>
      <w:r w:rsidRPr="00053DAD">
        <w:rPr>
          <w:rFonts w:cs="Arial"/>
          <w:i/>
          <w:sz w:val="28"/>
          <w:szCs w:val="20"/>
        </w:rPr>
        <w:t>:</w:t>
      </w:r>
    </w:p>
    <w:p xmlns:wp14="http://schemas.microsoft.com/office/word/2010/wordml" w:rsidRPr="000116FD" w:rsidR="000116FD" w:rsidP="000116FD" w:rsidRDefault="000116FD" w14:paraId="600E642E" wp14:textId="77777777">
      <w:pPr>
        <w:jc w:val="center"/>
        <w:rPr>
          <w:rFonts w:cs="Arial"/>
          <w:i/>
          <w:sz w:val="28"/>
          <w:szCs w:val="20"/>
          <w:lang w:val="bg-BG"/>
        </w:rPr>
      </w:pPr>
      <w:r>
        <w:rPr>
          <w:rFonts w:cs="Arial"/>
          <w:i/>
          <w:sz w:val="28"/>
          <w:szCs w:val="20"/>
          <w:lang w:val="bg-BG"/>
        </w:rPr>
        <w:t xml:space="preserve">Константин Каменов Динев </w:t>
      </w:r>
      <w:r>
        <w:rPr>
          <w:rFonts w:cs="Arial"/>
          <w:i/>
          <w:sz w:val="28"/>
          <w:szCs w:val="20"/>
        </w:rPr>
        <w:t>XI</w:t>
      </w:r>
      <w:r>
        <w:rPr>
          <w:rFonts w:cs="Arial"/>
          <w:i/>
          <w:sz w:val="28"/>
          <w:szCs w:val="20"/>
          <w:lang w:val="bg-BG"/>
        </w:rPr>
        <w:t xml:space="preserve"> В</w:t>
      </w:r>
    </w:p>
    <w:p xmlns:wp14="http://schemas.microsoft.com/office/word/2010/wordml" w:rsidR="00D47D65" w:rsidRDefault="00D47D65" w14:paraId="02EB378F" wp14:textId="77777777">
      <w:pPr>
        <w:rPr>
          <w:sz w:val="32"/>
        </w:rPr>
      </w:pPr>
      <w:r w:rsidRPr="3F60AAA2">
        <w:rPr>
          <w:sz w:val="32"/>
          <w:szCs w:val="32"/>
        </w:rPr>
        <w:br w:type="page"/>
      </w:r>
    </w:p>
    <w:p w:rsidR="75F436EC" w:rsidP="3F60AAA2" w:rsidRDefault="75F436EC" w14:paraId="4ACA2FDF" w14:textId="6E1A3A4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/>
      </w:pPr>
      <w:r w:rsidRPr="3F60AAA2" w:rsidR="75F436EC">
        <w:rPr>
          <w:sz w:val="32"/>
          <w:szCs w:val="32"/>
        </w:rPr>
        <w:t>Съдържание</w:t>
      </w:r>
    </w:p>
    <w:p xmlns:wp14="http://schemas.microsoft.com/office/word/2010/wordml" w:rsidRPr="00053DAD" w:rsidR="000F7109" w:rsidP="000F7109" w:rsidRDefault="000F7109" w14:paraId="6A05A809" wp14:textId="77777777"/>
    <w:sdt>
      <w:sdtPr>
        <w:id w:val="211239846"/>
        <w:docPartObj>
          <w:docPartGallery w:val="Table of Contents"/>
          <w:docPartUnique/>
        </w:docPartObj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xmlns:wp14="http://schemas.microsoft.com/office/word/2010/wordml" w:rsidRPr="00507BD1" w:rsidR="00507BD1" w:rsidRDefault="00507BD1" w14:paraId="406425CA" wp14:textId="77777777">
          <w:pPr>
            <w:pStyle w:val="TOCHeading"/>
            <w:rPr>
              <w:rFonts w:asciiTheme="minorHAnsi" w:hAnsiTheme="minorHAnsi"/>
            </w:rPr>
          </w:pPr>
          <w:r w:rsidRPr="00507BD1">
            <w:rPr>
              <w:rFonts w:asciiTheme="minorHAnsi" w:hAnsiTheme="minorHAnsi"/>
            </w:rPr>
            <w:t>Contents</w:t>
          </w:r>
        </w:p>
        <w:p xmlns:wp14="http://schemas.microsoft.com/office/word/2010/wordml" w:rsidRPr="00A33869" w:rsidR="00A33869" w:rsidRDefault="00507BD1" w14:paraId="3DAC0EB1" wp14:textId="77777777">
          <w:pPr>
            <w:pStyle w:val="TOC1"/>
            <w:rPr>
              <w:rFonts w:asciiTheme="majorHAnsi" w:hAnsiTheme="majorHAnsi" w:eastAsiaTheme="minorEastAsia" w:cstheme="minorBidi"/>
              <w:noProof/>
              <w:color w:val="4472C4" w:themeColor="accent1"/>
              <w:sz w:val="28"/>
              <w:szCs w:val="28"/>
              <w:lang w:val="en-GB" w:eastAsia="en-GB"/>
            </w:rPr>
          </w:pPr>
          <w:r w:rsidRPr="00A33869">
            <w:rPr>
              <w:rFonts w:asciiTheme="majorHAnsi" w:hAnsiTheme="majorHAnsi"/>
              <w:color w:val="4472C4" w:themeColor="accent1"/>
              <w:sz w:val="28"/>
              <w:szCs w:val="28"/>
            </w:rPr>
            <w:fldChar w:fldCharType="begin"/>
          </w:r>
          <w:r w:rsidRPr="00A33869">
            <w:rPr>
              <w:rFonts w:asciiTheme="majorHAnsi" w:hAnsiTheme="majorHAnsi"/>
              <w:color w:val="4472C4" w:themeColor="accent1"/>
              <w:sz w:val="28"/>
              <w:szCs w:val="28"/>
            </w:rPr>
            <w:instrText xml:space="preserve"> TOC \o "1-3" \h \z \u </w:instrText>
          </w:r>
          <w:r w:rsidRPr="00A33869">
            <w:rPr>
              <w:rFonts w:asciiTheme="majorHAnsi" w:hAnsiTheme="majorHAnsi"/>
              <w:color w:val="4472C4" w:themeColor="accent1"/>
              <w:sz w:val="28"/>
              <w:szCs w:val="28"/>
            </w:rPr>
            <w:fldChar w:fldCharType="separate"/>
          </w:r>
          <w:hyperlink w:history="1" w:anchor="_Toc161340612">
            <w:r w:rsidRPr="00A33869" w:rsidR="00A33869">
              <w:rPr>
                <w:rStyle w:val="Hyperlink"/>
                <w:rFonts w:asciiTheme="majorHAnsi" w:hAnsiTheme="majorHAnsi"/>
                <w:b/>
                <w:noProof/>
                <w:color w:val="4472C4" w:themeColor="accent1"/>
                <w:sz w:val="28"/>
                <w:szCs w:val="28"/>
              </w:rPr>
              <w:t>1.</w:t>
            </w:r>
            <w:r w:rsidRPr="00A33869" w:rsidR="00A33869">
              <w:rPr>
                <w:rFonts w:asciiTheme="majorHAnsi" w:hAnsiTheme="majorHAnsi" w:eastAsiaTheme="minorEastAsia" w:cstheme="minorBidi"/>
                <w:noProof/>
                <w:color w:val="4472C4" w:themeColor="accent1"/>
                <w:sz w:val="28"/>
                <w:szCs w:val="28"/>
                <w:lang w:val="en-GB" w:eastAsia="en-GB"/>
              </w:rPr>
              <w:tab/>
            </w:r>
            <w:r w:rsidRPr="00A33869" w:rsidR="00A33869">
              <w:rPr>
                <w:rStyle w:val="Hyperlink"/>
                <w:rFonts w:asciiTheme="majorHAnsi" w:hAnsiTheme="majorHAnsi"/>
                <w:b/>
                <w:noProof/>
                <w:color w:val="4472C4" w:themeColor="accent1"/>
                <w:sz w:val="28"/>
                <w:szCs w:val="28"/>
              </w:rPr>
              <w:t>Въведение</w:t>
            </w:r>
            <w:r w:rsidRPr="00A33869" w:rsid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ab/>
            </w:r>
            <w:r w:rsidRPr="00A33869" w:rsid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begin"/>
            </w:r>
            <w:r w:rsidRPr="00A33869" w:rsid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instrText xml:space="preserve"> PAGEREF _Toc161340612 \h </w:instrText>
            </w:r>
            <w:r w:rsidRPr="00A33869" w:rsid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</w:r>
            <w:r w:rsidRPr="00A33869" w:rsid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separate"/>
            </w:r>
            <w:r w:rsidRPr="00A33869" w:rsid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>3</w:t>
            </w:r>
            <w:r w:rsidRPr="00A33869" w:rsid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A33869" w:rsidR="00A33869" w:rsidRDefault="00A33869" w14:paraId="4273EA74" wp14:textId="77777777">
          <w:pPr>
            <w:pStyle w:val="TOC1"/>
            <w:rPr>
              <w:rFonts w:asciiTheme="majorHAnsi" w:hAnsiTheme="majorHAnsi" w:eastAsiaTheme="minorEastAsia" w:cstheme="minorBidi"/>
              <w:noProof/>
              <w:color w:val="4472C4" w:themeColor="accent1"/>
              <w:sz w:val="28"/>
              <w:szCs w:val="28"/>
              <w:lang w:val="en-GB" w:eastAsia="en-GB"/>
            </w:rPr>
          </w:pPr>
          <w:hyperlink w:history="1" w:anchor="_Toc161340613">
            <w:r w:rsidRPr="00A33869">
              <w:rPr>
                <w:rStyle w:val="Hyperlink"/>
                <w:rFonts w:asciiTheme="majorHAnsi" w:hAnsiTheme="majorHAnsi"/>
                <w:b/>
                <w:noProof/>
                <w:color w:val="4472C4" w:themeColor="accent1"/>
                <w:sz w:val="28"/>
                <w:szCs w:val="28"/>
              </w:rPr>
              <w:t>2.</w:t>
            </w:r>
            <w:r w:rsidRPr="00A33869">
              <w:rPr>
                <w:rFonts w:asciiTheme="majorHAnsi" w:hAnsiTheme="majorHAnsi" w:eastAsiaTheme="minorEastAsia" w:cstheme="minorBidi"/>
                <w:noProof/>
                <w:color w:val="4472C4" w:themeColor="accent1"/>
                <w:sz w:val="28"/>
                <w:szCs w:val="28"/>
                <w:lang w:val="en-GB" w:eastAsia="en-GB"/>
              </w:rPr>
              <w:tab/>
            </w:r>
            <w:r w:rsidRPr="00A33869">
              <w:rPr>
                <w:rStyle w:val="Hyperlink"/>
                <w:rFonts w:asciiTheme="majorHAnsi" w:hAnsiTheme="majorHAnsi"/>
                <w:b/>
                <w:noProof/>
                <w:color w:val="4472C4" w:themeColor="accent1"/>
                <w:sz w:val="28"/>
                <w:szCs w:val="28"/>
              </w:rPr>
              <w:t>Цели и обхват на софтуерното приложение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ab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begin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instrText xml:space="preserve"> PAGEREF _Toc161340613 \h </w:instrTex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separate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>3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A33869" w:rsidR="00A33869" w:rsidRDefault="00A33869" w14:paraId="362EA28D" wp14:textId="77777777">
          <w:pPr>
            <w:pStyle w:val="TOC1"/>
            <w:rPr>
              <w:rFonts w:asciiTheme="majorHAnsi" w:hAnsiTheme="majorHAnsi" w:eastAsiaTheme="minorEastAsia" w:cstheme="minorBidi"/>
              <w:noProof/>
              <w:color w:val="4472C4" w:themeColor="accent1"/>
              <w:sz w:val="28"/>
              <w:szCs w:val="28"/>
              <w:lang w:val="en-GB" w:eastAsia="en-GB"/>
            </w:rPr>
          </w:pPr>
          <w:hyperlink w:history="1" w:anchor="_Toc161340614">
            <w:r w:rsidRPr="00A33869">
              <w:rPr>
                <w:rStyle w:val="Hyperlink"/>
                <w:rFonts w:asciiTheme="majorHAnsi" w:hAnsiTheme="majorHAnsi"/>
                <w:b/>
                <w:noProof/>
                <w:color w:val="4472C4" w:themeColor="accent1"/>
                <w:sz w:val="28"/>
                <w:szCs w:val="28"/>
              </w:rPr>
              <w:t>2.1.</w:t>
            </w:r>
            <w:r w:rsidRPr="00A33869">
              <w:rPr>
                <w:rFonts w:asciiTheme="majorHAnsi" w:hAnsiTheme="majorHAnsi" w:eastAsiaTheme="minorEastAsia" w:cstheme="minorBidi"/>
                <w:noProof/>
                <w:color w:val="4472C4" w:themeColor="accent1"/>
                <w:sz w:val="28"/>
                <w:szCs w:val="28"/>
                <w:lang w:val="en-GB" w:eastAsia="en-GB"/>
              </w:rPr>
              <w:tab/>
            </w:r>
            <w:r w:rsidRPr="00A33869">
              <w:rPr>
                <w:rStyle w:val="Hyperlink"/>
                <w:rFonts w:asciiTheme="majorHAnsi" w:hAnsiTheme="majorHAnsi"/>
                <w:b/>
                <w:noProof/>
                <w:color w:val="4472C4" w:themeColor="accent1"/>
                <w:sz w:val="28"/>
                <w:szCs w:val="28"/>
              </w:rPr>
              <w:t>Цели на софтуерното приложение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ab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begin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instrText xml:space="preserve"> PAGEREF _Toc161340614 \h </w:instrTex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separate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>3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A33869" w:rsidR="00A33869" w:rsidRDefault="00A33869" w14:paraId="327B119D" wp14:textId="77777777">
          <w:pPr>
            <w:pStyle w:val="TOC1"/>
            <w:rPr>
              <w:rFonts w:asciiTheme="majorHAnsi" w:hAnsiTheme="majorHAnsi" w:eastAsiaTheme="minorEastAsia" w:cstheme="minorBidi"/>
              <w:noProof/>
              <w:color w:val="4472C4" w:themeColor="accent1"/>
              <w:sz w:val="28"/>
              <w:szCs w:val="28"/>
              <w:lang w:val="en-GB" w:eastAsia="en-GB"/>
            </w:rPr>
          </w:pPr>
          <w:hyperlink w:history="1" w:anchor="_Toc161340615">
            <w:r w:rsidRPr="00A33869">
              <w:rPr>
                <w:rStyle w:val="Hyperlink"/>
                <w:rFonts w:asciiTheme="majorHAnsi" w:hAnsiTheme="majorHAnsi"/>
                <w:b/>
                <w:noProof/>
                <w:color w:val="4472C4" w:themeColor="accent1"/>
                <w:sz w:val="28"/>
                <w:szCs w:val="28"/>
              </w:rPr>
              <w:t>2.2.</w:t>
            </w:r>
            <w:r w:rsidRPr="00A33869">
              <w:rPr>
                <w:rFonts w:asciiTheme="majorHAnsi" w:hAnsiTheme="majorHAnsi" w:eastAsiaTheme="minorEastAsia" w:cstheme="minorBidi"/>
                <w:noProof/>
                <w:color w:val="4472C4" w:themeColor="accent1"/>
                <w:sz w:val="28"/>
                <w:szCs w:val="28"/>
                <w:lang w:val="en-GB" w:eastAsia="en-GB"/>
              </w:rPr>
              <w:tab/>
            </w:r>
            <w:r w:rsidRPr="00A33869">
              <w:rPr>
                <w:rStyle w:val="Hyperlink"/>
                <w:rFonts w:asciiTheme="majorHAnsi" w:hAnsiTheme="majorHAnsi"/>
                <w:b/>
                <w:noProof/>
                <w:color w:val="4472C4" w:themeColor="accent1"/>
                <w:sz w:val="28"/>
                <w:szCs w:val="28"/>
              </w:rPr>
              <w:t>Обхват на софтуерното приложение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ab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begin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instrText xml:space="preserve"> PAGEREF _Toc161340615 \h </w:instrTex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separate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>4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A33869" w:rsidR="00A33869" w:rsidRDefault="00A33869" w14:paraId="048992CF" wp14:textId="77777777">
          <w:pPr>
            <w:pStyle w:val="TOC3"/>
            <w:tabs>
              <w:tab w:val="right" w:leader="dot" w:pos="9350"/>
            </w:tabs>
            <w:rPr>
              <w:rFonts w:asciiTheme="majorHAnsi" w:hAnsiTheme="majorHAnsi" w:eastAsiaTheme="minorEastAsia"/>
              <w:noProof/>
              <w:color w:val="4472C4" w:themeColor="accent1"/>
              <w:sz w:val="28"/>
              <w:szCs w:val="28"/>
              <w:lang w:val="en-GB" w:eastAsia="en-GB"/>
            </w:rPr>
          </w:pPr>
          <w:hyperlink w:history="1" w:anchor="_Toc161340616">
            <w:r w:rsidRPr="00A33869">
              <w:rPr>
                <w:rStyle w:val="Hyperlink"/>
                <w:rFonts w:asciiTheme="majorHAnsi" w:hAnsiTheme="majorHAnsi"/>
                <w:noProof/>
                <w:color w:val="4472C4" w:themeColor="accent1"/>
                <w:sz w:val="28"/>
                <w:szCs w:val="28"/>
                <w:lang w:val="bg-BG"/>
              </w:rPr>
              <w:t>Входни данни: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ab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begin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instrText xml:space="preserve"> PAGEREF _Toc161340616 \h </w:instrTex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separate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>5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A33869" w:rsidR="00A33869" w:rsidRDefault="00A33869" w14:paraId="2A6D1AEB" wp14:textId="77777777">
          <w:pPr>
            <w:pStyle w:val="TOC3"/>
            <w:tabs>
              <w:tab w:val="right" w:leader="dot" w:pos="9350"/>
            </w:tabs>
            <w:rPr>
              <w:rFonts w:asciiTheme="majorHAnsi" w:hAnsiTheme="majorHAnsi" w:eastAsiaTheme="minorEastAsia"/>
              <w:noProof/>
              <w:color w:val="4472C4" w:themeColor="accent1"/>
              <w:sz w:val="28"/>
              <w:szCs w:val="28"/>
              <w:lang w:val="en-GB" w:eastAsia="en-GB"/>
            </w:rPr>
          </w:pPr>
          <w:hyperlink w:history="1" w:anchor="_Toc161340617">
            <w:r w:rsidRPr="00A33869">
              <w:rPr>
                <w:rStyle w:val="Hyperlink"/>
                <w:rFonts w:asciiTheme="majorHAnsi" w:hAnsiTheme="majorHAnsi"/>
                <w:noProof/>
                <w:color w:val="4472C4" w:themeColor="accent1"/>
                <w:sz w:val="28"/>
                <w:szCs w:val="28"/>
                <w:lang w:val="bg-BG"/>
              </w:rPr>
              <w:t>Обработка и съхранение: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ab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begin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instrText xml:space="preserve"> PAGEREF _Toc161340617 \h </w:instrTex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separate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>5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A33869" w:rsidR="00A33869" w:rsidRDefault="00A33869" w14:paraId="5DD662FA" wp14:textId="77777777">
          <w:pPr>
            <w:pStyle w:val="TOC3"/>
            <w:tabs>
              <w:tab w:val="right" w:leader="dot" w:pos="9350"/>
            </w:tabs>
            <w:rPr>
              <w:rFonts w:asciiTheme="majorHAnsi" w:hAnsiTheme="majorHAnsi" w:eastAsiaTheme="minorEastAsia"/>
              <w:noProof/>
              <w:color w:val="4472C4" w:themeColor="accent1"/>
              <w:sz w:val="28"/>
              <w:szCs w:val="28"/>
              <w:lang w:val="en-GB" w:eastAsia="en-GB"/>
            </w:rPr>
          </w:pPr>
          <w:hyperlink w:history="1" w:anchor="_Toc161340618">
            <w:r w:rsidRPr="00A33869">
              <w:rPr>
                <w:rStyle w:val="Hyperlink"/>
                <w:rFonts w:asciiTheme="majorHAnsi" w:hAnsiTheme="majorHAnsi"/>
                <w:noProof/>
                <w:color w:val="4472C4" w:themeColor="accent1"/>
                <w:sz w:val="28"/>
                <w:szCs w:val="28"/>
                <w:lang w:val="bg-BG"/>
              </w:rPr>
              <w:t>Изход: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ab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begin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instrText xml:space="preserve"> PAGEREF _Toc161340618 \h </w:instrTex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separate"/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t>5</w:t>
            </w:r>
            <w:r w:rsidRPr="00A33869">
              <w:rPr>
                <w:rFonts w:asciiTheme="majorHAnsi" w:hAnsiTheme="majorHAnsi"/>
                <w:noProof/>
                <w:webHidden/>
                <w:color w:val="4472C4" w:themeColor="accent1"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507BD1" w:rsidRDefault="00507BD1" w14:paraId="5A39BBE3" wp14:textId="77777777">
          <w:r w:rsidRPr="00A33869">
            <w:rPr>
              <w:rFonts w:asciiTheme="majorHAnsi" w:hAnsiTheme="majorHAnsi"/>
              <w:bCs/>
              <w:noProof/>
              <w:color w:val="4472C4" w:themeColor="accent1"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="0087429F" w:rsidRDefault="0087429F" w14:paraId="41C8F396" wp14:textId="77777777"/>
    <w:p xmlns:wp14="http://schemas.microsoft.com/office/word/2010/wordml" w:rsidR="0087429F" w:rsidRDefault="0087429F" w14:paraId="72A3D3EC" wp14:textId="77777777">
      <w:r>
        <w:br w:type="page"/>
      </w:r>
    </w:p>
    <w:p xmlns:wp14="http://schemas.microsoft.com/office/word/2010/wordml" w:rsidR="00D47D65" w:rsidP="00A269D3" w:rsidRDefault="00F97D1C" w14:paraId="002D7199" wp14:textId="77777777">
      <w:pPr>
        <w:pStyle w:val="Heading1"/>
        <w:numPr>
          <w:ilvl w:val="0"/>
          <w:numId w:val="4"/>
        </w:numPr>
        <w:rPr>
          <w:b/>
          <w:lang w:val="bg-BG"/>
        </w:rPr>
      </w:pPr>
      <w:bookmarkStart w:name="_Toc161336813" w:id="0"/>
      <w:bookmarkStart w:name="_Toc161340612" w:id="1"/>
      <w:r w:rsidRPr="00F97D1C">
        <w:rPr>
          <w:b/>
          <w:lang w:val="bg-BG"/>
        </w:rPr>
        <w:t>Въведение</w:t>
      </w:r>
      <w:bookmarkEnd w:id="0"/>
      <w:bookmarkEnd w:id="1"/>
    </w:p>
    <w:p xmlns:wp14="http://schemas.microsoft.com/office/word/2010/wordml" w:rsidRPr="000C1A9D" w:rsidR="000C1A9D" w:rsidP="000C1A9D" w:rsidRDefault="00F97D1C" w14:paraId="4A8A60A9" wp14:textId="77777777">
      <w:pPr>
        <w:spacing w:line="360" w:lineRule="auto"/>
        <w:ind w:firstLine="709"/>
        <w:jc w:val="both"/>
        <w:rPr>
          <w:lang w:val="bg-BG"/>
        </w:rPr>
      </w:pPr>
      <w:r w:rsidRPr="00F97D1C">
        <w:rPr>
          <w:lang w:val="bg-BG"/>
        </w:rPr>
        <w:t xml:space="preserve">Настоящият документ представлява документация за курсов проект </w:t>
      </w:r>
      <w:r>
        <w:rPr>
          <w:lang w:val="bg-BG"/>
        </w:rPr>
        <w:t xml:space="preserve">на тема </w:t>
      </w:r>
      <w:r w:rsidRPr="00F97D1C">
        <w:rPr>
          <w:lang w:val="bg-BG"/>
        </w:rPr>
        <w:t>„Уеб приложение за оптимизиране на работата в екип “. Темата на проекта е изграждане на уеб приложение за кариерна ориентация и развитие. Актуалността на темата произтича от необходимостта от подкрепа и насоки за професионално развитие във времена на постоянни промени на пазара на труда и технологични иновации. Проектът решава проблема с ориентирането на потребителите в различните кариерни възможности и предоставя персонализирани ресурси за развитие на техните умения и кариерни цели. За решаването на този проблем се използва езикът за моделиране UML (Unified Modeling Language) в среда за моделиране като Visual Paradigm (VP). С UML може да се създадат различни видове диаграми, които представят аспекти на системата като потребителски случаи, класове, последователности, състояния и други. Тези диаграми помагат за разбирането на системата от различни перспективи и улесняват комуникацията между членовете на екипа по време на разработката. Като се използва UML и среда за моделиране като Visual Paradigm, проектът се разработва по-ефективно и с по-малко възможни грешки в реализацията.</w:t>
      </w:r>
      <w:r w:rsidRPr="000C1A9D" w:rsidR="000C1A9D">
        <w:t xml:space="preserve"> </w:t>
      </w:r>
    </w:p>
    <w:p xmlns:wp14="http://schemas.microsoft.com/office/word/2010/wordml" w:rsidRPr="000C1A9D" w:rsidR="00F97D1C" w:rsidP="000C1A9D" w:rsidRDefault="000C1A9D" w14:paraId="4A3A88A4" wp14:textId="77777777">
      <w:pPr>
        <w:spacing w:line="360" w:lineRule="auto"/>
        <w:ind w:firstLine="709"/>
        <w:jc w:val="both"/>
        <w:rPr>
          <w:lang w:val="bg-BG"/>
        </w:rPr>
      </w:pPr>
      <w:r w:rsidRPr="000C1A9D">
        <w:rPr>
          <w:lang w:val="bg-BG"/>
        </w:rPr>
        <w:t>Останалата част от документа е структурирана в съответствие с изискванията и целите на проекта. Това включва следните секции</w:t>
      </w:r>
      <w:r>
        <w:t xml:space="preserve"> –</w:t>
      </w:r>
      <w:r>
        <w:rPr>
          <w:lang w:val="bg-BG"/>
        </w:rPr>
        <w:t xml:space="preserve"> </w:t>
      </w:r>
      <w:r w:rsidRPr="000C1A9D">
        <w:rPr>
          <w:lang w:val="bg-BG"/>
        </w:rPr>
        <w:t>Цели и обхват</w:t>
      </w:r>
      <w:r>
        <w:rPr>
          <w:lang w:val="bg-BG"/>
        </w:rPr>
        <w:t xml:space="preserve">, </w:t>
      </w:r>
      <w:r w:rsidRPr="000C1A9D">
        <w:rPr>
          <w:lang w:val="bg-BG"/>
        </w:rPr>
        <w:t>Анализ на решението</w:t>
      </w:r>
      <w:r>
        <w:rPr>
          <w:lang w:val="bg-BG"/>
        </w:rPr>
        <w:t xml:space="preserve">, </w:t>
      </w:r>
      <w:r w:rsidRPr="000C1A9D">
        <w:rPr>
          <w:lang w:val="bg-BG"/>
        </w:rPr>
        <w:t>Дизайн и архитектура</w:t>
      </w:r>
      <w:r>
        <w:rPr>
          <w:lang w:val="bg-BG"/>
        </w:rPr>
        <w:t xml:space="preserve">, </w:t>
      </w:r>
      <w:r w:rsidRPr="000C1A9D">
        <w:rPr>
          <w:lang w:val="bg-BG"/>
        </w:rPr>
        <w:t>Имплементация и разработка</w:t>
      </w:r>
      <w:r>
        <w:rPr>
          <w:lang w:val="bg-BG"/>
        </w:rPr>
        <w:t xml:space="preserve">, </w:t>
      </w:r>
      <w:r w:rsidRPr="000C1A9D">
        <w:rPr>
          <w:lang w:val="bg-BG"/>
        </w:rPr>
        <w:t>Тестове и валидация</w:t>
      </w:r>
      <w:r>
        <w:rPr>
          <w:lang w:val="bg-BG"/>
        </w:rPr>
        <w:t xml:space="preserve">, </w:t>
      </w:r>
      <w:r w:rsidRPr="000C1A9D">
        <w:rPr>
          <w:lang w:val="bg-BG"/>
        </w:rPr>
        <w:t>Документация за потребител</w:t>
      </w:r>
      <w:r>
        <w:rPr>
          <w:lang w:val="bg-BG"/>
        </w:rPr>
        <w:t xml:space="preserve">я, </w:t>
      </w:r>
      <w:r w:rsidRPr="000C1A9D">
        <w:rPr>
          <w:lang w:val="bg-BG"/>
        </w:rPr>
        <w:t>Заключение</w:t>
      </w:r>
      <w:r>
        <w:rPr>
          <w:lang w:val="bg-BG"/>
        </w:rPr>
        <w:t>.</w:t>
      </w:r>
      <w:r>
        <w:t xml:space="preserve"> </w:t>
      </w:r>
    </w:p>
    <w:p xmlns:wp14="http://schemas.microsoft.com/office/word/2010/wordml" w:rsidR="00507BD1" w:rsidP="00507BD1" w:rsidRDefault="000C1A9D" w14:paraId="0742DC3B" wp14:textId="77777777">
      <w:pPr>
        <w:pStyle w:val="Heading1"/>
        <w:numPr>
          <w:ilvl w:val="0"/>
          <w:numId w:val="4"/>
        </w:numPr>
        <w:rPr>
          <w:b/>
          <w:lang w:val="bg-BG"/>
        </w:rPr>
      </w:pPr>
      <w:bookmarkStart w:name="_Toc161336814" w:id="2"/>
      <w:bookmarkStart w:name="_Toc161340613" w:id="3"/>
      <w:r w:rsidRPr="000C1A9D">
        <w:rPr>
          <w:b/>
          <w:lang w:val="bg-BG"/>
        </w:rPr>
        <w:t>Цели и обхват на софтуерното приложение</w:t>
      </w:r>
      <w:bookmarkStart w:name="_Toc161336815" w:id="4"/>
      <w:bookmarkEnd w:id="2"/>
      <w:bookmarkEnd w:id="3"/>
    </w:p>
    <w:p xmlns:wp14="http://schemas.microsoft.com/office/word/2010/wordml" w:rsidRPr="00507BD1" w:rsidR="000C1A9D" w:rsidP="00507BD1" w:rsidRDefault="00507BD1" w14:paraId="55A10F53" wp14:textId="77777777">
      <w:pPr>
        <w:pStyle w:val="Heading1"/>
        <w:numPr>
          <w:ilvl w:val="1"/>
          <w:numId w:val="4"/>
        </w:numPr>
        <w:rPr>
          <w:b/>
          <w:lang w:val="bg-BG"/>
        </w:rPr>
      </w:pPr>
      <w:bookmarkStart w:name="_Toc161340614" w:id="5"/>
      <w:r>
        <w:rPr>
          <w:b/>
          <w:sz w:val="28"/>
          <w:lang w:val="bg-BG"/>
        </w:rPr>
        <w:t>Цели</w:t>
      </w:r>
      <w:r w:rsidRPr="00507BD1" w:rsidR="000C1A9D">
        <w:rPr>
          <w:b/>
          <w:sz w:val="28"/>
          <w:lang w:val="bg-BG"/>
        </w:rPr>
        <w:t xml:space="preserve"> на софтуерното приложение</w:t>
      </w:r>
      <w:bookmarkEnd w:id="4"/>
      <w:bookmarkEnd w:id="5"/>
    </w:p>
    <w:p xmlns:wp14="http://schemas.microsoft.com/office/word/2010/wordml" w:rsidRPr="000C1A9D" w:rsidR="000C1A9D" w:rsidP="000C1A9D" w:rsidRDefault="000C1A9D" w14:paraId="0D0B940D" wp14:textId="77777777">
      <w:pPr>
        <w:rPr>
          <w:lang w:val="bg-BG"/>
        </w:rPr>
      </w:pPr>
    </w:p>
    <w:p xmlns:wp14="http://schemas.microsoft.com/office/word/2010/wordml" w:rsidR="000C1A9D" w:rsidP="00186D3D" w:rsidRDefault="000C1A9D" w14:paraId="34239A94" wp14:textId="77777777">
      <w:pPr>
        <w:pStyle w:val="ListParagraph"/>
        <w:numPr>
          <w:ilvl w:val="0"/>
          <w:numId w:val="2"/>
        </w:numPr>
        <w:spacing w:line="360" w:lineRule="auto"/>
        <w:ind w:firstLine="142"/>
        <w:jc w:val="both"/>
        <w:rPr>
          <w:lang w:val="bg-BG"/>
        </w:rPr>
      </w:pPr>
      <w:r w:rsidRPr="000C1A9D">
        <w:rPr>
          <w:lang w:val="bg-BG"/>
        </w:rPr>
        <w:t>Предоставяне на персонализирани съвети за кариерно развитие: Приложението ще предлага индивидуални съвети и насоки за развитие на потребителите, в съответствие с техните интереси, умения и кариерни цели.</w:t>
      </w:r>
    </w:p>
    <w:p xmlns:wp14="http://schemas.microsoft.com/office/word/2010/wordml" w:rsidRPr="00507BD1" w:rsidR="00507BD1" w:rsidP="00186D3D" w:rsidRDefault="00507BD1" w14:paraId="0E27B00A" wp14:textId="77777777">
      <w:pPr>
        <w:pStyle w:val="ListParagraph"/>
        <w:spacing w:line="360" w:lineRule="auto"/>
        <w:ind w:left="862"/>
        <w:jc w:val="both"/>
        <w:rPr>
          <w:lang w:val="bg-BG"/>
        </w:rPr>
      </w:pPr>
    </w:p>
    <w:p xmlns:wp14="http://schemas.microsoft.com/office/word/2010/wordml" w:rsidRPr="00507BD1" w:rsidR="00AB49E1" w:rsidP="00186D3D" w:rsidRDefault="000C1A9D" w14:paraId="18FACC98" wp14:textId="77777777">
      <w:pPr>
        <w:pStyle w:val="ListParagraph"/>
        <w:numPr>
          <w:ilvl w:val="0"/>
          <w:numId w:val="2"/>
        </w:numPr>
        <w:spacing w:line="360" w:lineRule="auto"/>
        <w:ind w:firstLine="142"/>
        <w:jc w:val="both"/>
        <w:rPr>
          <w:lang w:val="bg-BG"/>
        </w:rPr>
      </w:pPr>
      <w:r w:rsidRPr="000C1A9D">
        <w:rPr>
          <w:lang w:val="bg-BG"/>
        </w:rPr>
        <w:t>Улесняване на процеса на кариерно планиране: Софтуерът ще помага на потребителите да определят своите кариерни цели, да изготвят планове за развитие и да следят напредъка си в постигането на тези цели.</w:t>
      </w:r>
    </w:p>
    <w:p xmlns:wp14="http://schemas.microsoft.com/office/word/2010/wordml" w:rsidR="000C1A9D" w:rsidP="00186D3D" w:rsidRDefault="000C1A9D" w14:paraId="18D5AC22" wp14:textId="77777777">
      <w:pPr>
        <w:pStyle w:val="ListParagraph"/>
        <w:numPr>
          <w:ilvl w:val="0"/>
          <w:numId w:val="2"/>
        </w:numPr>
        <w:spacing w:line="360" w:lineRule="auto"/>
        <w:ind w:firstLine="142"/>
        <w:jc w:val="both"/>
        <w:rPr>
          <w:lang w:val="bg-BG"/>
        </w:rPr>
      </w:pPr>
      <w:r w:rsidRPr="000C1A9D">
        <w:rPr>
          <w:lang w:val="bg-BG"/>
        </w:rPr>
        <w:t>Предоставяне на информация за различни професии и индустрии: Приложението ще осигури подробна информация за различните професии и индустрии, включително възможности за обучение и развитие.</w:t>
      </w:r>
    </w:p>
    <w:p xmlns:wp14="http://schemas.microsoft.com/office/word/2010/wordml" w:rsidRPr="00AB49E1" w:rsidR="00AB49E1" w:rsidP="00186D3D" w:rsidRDefault="00AB49E1" w14:paraId="60061E4C" wp14:textId="77777777">
      <w:pPr>
        <w:pStyle w:val="ListParagraph"/>
        <w:spacing w:line="360" w:lineRule="auto"/>
        <w:ind w:firstLine="142"/>
        <w:jc w:val="both"/>
        <w:rPr>
          <w:lang w:val="bg-BG"/>
        </w:rPr>
      </w:pPr>
    </w:p>
    <w:p xmlns:wp14="http://schemas.microsoft.com/office/word/2010/wordml" w:rsidR="000C1A9D" w:rsidP="00186D3D" w:rsidRDefault="000C1A9D" w14:paraId="3132E6A3" wp14:textId="77777777">
      <w:pPr>
        <w:pStyle w:val="ListParagraph"/>
        <w:numPr>
          <w:ilvl w:val="0"/>
          <w:numId w:val="2"/>
        </w:numPr>
        <w:spacing w:line="360" w:lineRule="auto"/>
        <w:ind w:firstLine="142"/>
        <w:jc w:val="both"/>
        <w:rPr>
          <w:lang w:val="bg-BG"/>
        </w:rPr>
      </w:pPr>
      <w:r w:rsidRPr="000C1A9D">
        <w:rPr>
          <w:lang w:val="bg-BG"/>
        </w:rPr>
        <w:t>Подкрепа за търсене на работа: Потребителите ще получат инструменти и ресурси за намиране на подходяща работа, включително съвети за съставяне на CV, подготовка за интервюта и търсене на работодатели.</w:t>
      </w:r>
    </w:p>
    <w:p xmlns:wp14="http://schemas.microsoft.com/office/word/2010/wordml" w:rsidRPr="00507BD1" w:rsidR="00AB49E1" w:rsidP="00507BD1" w:rsidRDefault="00AB49E1" w14:paraId="44EAFD9C" wp14:textId="77777777">
      <w:pPr>
        <w:spacing w:line="360" w:lineRule="auto"/>
        <w:ind w:firstLine="142"/>
        <w:rPr>
          <w:lang w:val="bg-BG"/>
        </w:rPr>
      </w:pPr>
    </w:p>
    <w:p xmlns:wp14="http://schemas.microsoft.com/office/word/2010/wordml" w:rsidRPr="000C1A9D" w:rsidR="000C1A9D" w:rsidP="00186D3D" w:rsidRDefault="000C1A9D" w14:paraId="2526072D" wp14:textId="77777777">
      <w:pPr>
        <w:pStyle w:val="ListParagraph"/>
        <w:numPr>
          <w:ilvl w:val="0"/>
          <w:numId w:val="2"/>
        </w:numPr>
        <w:spacing w:line="360" w:lineRule="auto"/>
        <w:ind w:firstLine="142"/>
        <w:jc w:val="both"/>
        <w:rPr>
          <w:lang w:val="bg-BG"/>
        </w:rPr>
      </w:pPr>
      <w:r w:rsidRPr="000C1A9D">
        <w:rPr>
          <w:lang w:val="bg-BG"/>
        </w:rPr>
        <w:t>Създаване на общност и мрежа за споделяне на опит: Приложението ще предостави възможности за комуникация и обмен на опит между потребителите, като създаде виртуална общност за кариерно развитие.</w:t>
      </w:r>
    </w:p>
    <w:p xmlns:wp14="http://schemas.microsoft.com/office/word/2010/wordml" w:rsidRPr="00507BD1" w:rsidR="00507BD1" w:rsidP="00507BD1" w:rsidRDefault="00507BD1" w14:paraId="31838655" wp14:textId="77777777">
      <w:pPr>
        <w:pStyle w:val="Heading1"/>
        <w:numPr>
          <w:ilvl w:val="1"/>
          <w:numId w:val="4"/>
        </w:numPr>
        <w:rPr>
          <w:b/>
          <w:lang w:val="bg-BG"/>
        </w:rPr>
      </w:pPr>
      <w:bookmarkStart w:name="_Toc161340615" w:id="6"/>
      <w:r>
        <w:rPr>
          <w:b/>
          <w:sz w:val="28"/>
          <w:lang w:val="bg-BG"/>
        </w:rPr>
        <w:t>Обхват на софтуерното приложение</w:t>
      </w:r>
      <w:bookmarkEnd w:id="6"/>
    </w:p>
    <w:p xmlns:wp14="http://schemas.microsoft.com/office/word/2010/wordml" w:rsidRPr="000C1A9D" w:rsidR="000C1A9D" w:rsidP="000C1A9D" w:rsidRDefault="000C1A9D" w14:paraId="4B94D5A5" wp14:textId="77777777">
      <w:pPr>
        <w:rPr>
          <w:lang w:val="bg-BG"/>
        </w:rPr>
      </w:pPr>
    </w:p>
    <w:p xmlns:wp14="http://schemas.microsoft.com/office/word/2010/wordml" w:rsidRPr="000C1A9D" w:rsidR="000C1A9D" w:rsidP="00562969" w:rsidRDefault="000C1A9D" w14:paraId="789B3A03" wp14:textId="77777777">
      <w:pPr>
        <w:pStyle w:val="ListParagraph"/>
        <w:numPr>
          <w:ilvl w:val="0"/>
          <w:numId w:val="3"/>
        </w:numPr>
        <w:spacing w:line="360" w:lineRule="auto"/>
        <w:ind w:left="357" w:firstLine="142"/>
        <w:jc w:val="both"/>
        <w:rPr>
          <w:lang w:val="bg-BG"/>
        </w:rPr>
      </w:pPr>
      <w:r w:rsidRPr="000C1A9D">
        <w:rPr>
          <w:lang w:val="bg-BG"/>
        </w:rPr>
        <w:t>Регистрация и профили на потребителите</w:t>
      </w:r>
    </w:p>
    <w:p xmlns:wp14="http://schemas.microsoft.com/office/word/2010/wordml" w:rsidRPr="000C1A9D" w:rsidR="000C1A9D" w:rsidP="00562969" w:rsidRDefault="000C1A9D" w14:paraId="1BB8EA04" wp14:textId="77777777">
      <w:pPr>
        <w:pStyle w:val="ListParagraph"/>
        <w:numPr>
          <w:ilvl w:val="0"/>
          <w:numId w:val="3"/>
        </w:numPr>
        <w:spacing w:line="360" w:lineRule="auto"/>
        <w:ind w:left="357" w:firstLine="142"/>
        <w:jc w:val="both"/>
        <w:rPr>
          <w:lang w:val="bg-BG"/>
        </w:rPr>
      </w:pPr>
      <w:r w:rsidRPr="000C1A9D">
        <w:rPr>
          <w:lang w:val="bg-BG"/>
        </w:rPr>
        <w:t>Анкетиране и анализ на личността за определяне на кариерни предпочитания</w:t>
      </w:r>
    </w:p>
    <w:p xmlns:wp14="http://schemas.microsoft.com/office/word/2010/wordml" w:rsidRPr="000C1A9D" w:rsidR="000C1A9D" w:rsidP="00562969" w:rsidRDefault="000C1A9D" w14:paraId="1113FD7E" wp14:textId="77777777">
      <w:pPr>
        <w:pStyle w:val="ListParagraph"/>
        <w:numPr>
          <w:ilvl w:val="0"/>
          <w:numId w:val="3"/>
        </w:numPr>
        <w:spacing w:line="360" w:lineRule="auto"/>
        <w:ind w:left="357" w:firstLine="142"/>
        <w:jc w:val="both"/>
        <w:rPr>
          <w:lang w:val="bg-BG"/>
        </w:rPr>
      </w:pPr>
      <w:r w:rsidRPr="000C1A9D">
        <w:rPr>
          <w:lang w:val="bg-BG"/>
        </w:rPr>
        <w:t>Изготвяне на кариерни планове и цели</w:t>
      </w:r>
    </w:p>
    <w:p xmlns:wp14="http://schemas.microsoft.com/office/word/2010/wordml" w:rsidRPr="000C1A9D" w:rsidR="000C1A9D" w:rsidP="00562969" w:rsidRDefault="000C1A9D" w14:paraId="12487E47" wp14:textId="77777777">
      <w:pPr>
        <w:pStyle w:val="ListParagraph"/>
        <w:numPr>
          <w:ilvl w:val="0"/>
          <w:numId w:val="3"/>
        </w:numPr>
        <w:spacing w:line="360" w:lineRule="auto"/>
        <w:ind w:left="357" w:firstLine="142"/>
        <w:jc w:val="both"/>
        <w:rPr>
          <w:lang w:val="bg-BG"/>
        </w:rPr>
      </w:pPr>
      <w:r w:rsidRPr="000C1A9D">
        <w:rPr>
          <w:lang w:val="bg-BG"/>
        </w:rPr>
        <w:t>Информация и съвети за различни професии и индустрии</w:t>
      </w:r>
    </w:p>
    <w:p xmlns:wp14="http://schemas.microsoft.com/office/word/2010/wordml" w:rsidRPr="000C1A9D" w:rsidR="000C1A9D" w:rsidP="00562969" w:rsidRDefault="000C1A9D" w14:paraId="27CDC45E" wp14:textId="77777777">
      <w:pPr>
        <w:pStyle w:val="ListParagraph"/>
        <w:numPr>
          <w:ilvl w:val="0"/>
          <w:numId w:val="3"/>
        </w:numPr>
        <w:spacing w:line="360" w:lineRule="auto"/>
        <w:ind w:left="357" w:firstLine="142"/>
        <w:jc w:val="both"/>
        <w:rPr>
          <w:lang w:val="bg-BG"/>
        </w:rPr>
      </w:pPr>
      <w:r w:rsidRPr="000C1A9D">
        <w:rPr>
          <w:lang w:val="bg-BG"/>
        </w:rPr>
        <w:t>Подкрепа за търсене на работа и кандидатстване</w:t>
      </w:r>
    </w:p>
    <w:p xmlns:wp14="http://schemas.microsoft.com/office/word/2010/wordml" w:rsidRPr="000C1A9D" w:rsidR="000C1A9D" w:rsidP="00562969" w:rsidRDefault="000C1A9D" w14:paraId="6E364701" wp14:textId="77777777">
      <w:pPr>
        <w:pStyle w:val="ListParagraph"/>
        <w:numPr>
          <w:ilvl w:val="0"/>
          <w:numId w:val="3"/>
        </w:numPr>
        <w:spacing w:line="360" w:lineRule="auto"/>
        <w:ind w:left="357" w:firstLine="142"/>
        <w:jc w:val="both"/>
        <w:rPr>
          <w:lang w:val="bg-BG"/>
        </w:rPr>
      </w:pPr>
      <w:r w:rsidRPr="000C1A9D">
        <w:rPr>
          <w:lang w:val="bg-BG"/>
        </w:rPr>
        <w:t>Форуми и общност за обмяна на опит и идеи</w:t>
      </w:r>
    </w:p>
    <w:p xmlns:wp14="http://schemas.microsoft.com/office/word/2010/wordml" w:rsidR="00186D3D" w:rsidP="00562969" w:rsidRDefault="000C1A9D" w14:paraId="5E64D142" wp14:textId="77777777">
      <w:pPr>
        <w:pStyle w:val="ListParagraph"/>
        <w:numPr>
          <w:ilvl w:val="0"/>
          <w:numId w:val="3"/>
        </w:numPr>
        <w:spacing w:line="360" w:lineRule="auto"/>
        <w:ind w:left="357" w:firstLine="142"/>
        <w:jc w:val="both"/>
        <w:rPr>
          <w:lang w:val="bg-BG"/>
        </w:rPr>
      </w:pPr>
      <w:r w:rsidRPr="000C1A9D">
        <w:rPr>
          <w:lang w:val="bg-BG"/>
        </w:rPr>
        <w:t>Персонализирани препоръки и съвети за развитие</w:t>
      </w:r>
    </w:p>
    <w:p xmlns:wp14="http://schemas.microsoft.com/office/word/2010/wordml" w:rsidRPr="00186D3D" w:rsidR="00186D3D" w:rsidP="00186D3D" w:rsidRDefault="00186D3D" w14:paraId="3DEEC669" wp14:textId="77777777">
      <w:pPr>
        <w:spacing w:line="360" w:lineRule="auto"/>
        <w:rPr>
          <w:lang w:val="bg-BG"/>
        </w:rPr>
      </w:pPr>
    </w:p>
    <w:p xmlns:wp14="http://schemas.microsoft.com/office/word/2010/wordml" w:rsidR="00186D3D" w:rsidP="00186D3D" w:rsidRDefault="00186D3D" w14:paraId="566AEEFA" wp14:textId="77777777">
      <w:pPr>
        <w:pStyle w:val="ListParagraph"/>
        <w:numPr>
          <w:ilvl w:val="0"/>
          <w:numId w:val="4"/>
        </w:numPr>
        <w:rPr>
          <w:rFonts w:asciiTheme="majorHAnsi" w:hAnsiTheme="majorHAnsi" w:eastAsiaTheme="majorEastAsia" w:cstheme="majorBidi"/>
          <w:b/>
          <w:color w:val="2F5496" w:themeColor="accent1" w:themeShade="BF"/>
          <w:sz w:val="32"/>
          <w:szCs w:val="32"/>
          <w:lang w:val="bg-BG"/>
        </w:rPr>
      </w:pPr>
      <w:r w:rsidRPr="00186D3D">
        <w:rPr>
          <w:rFonts w:asciiTheme="majorHAnsi" w:hAnsiTheme="majorHAnsi" w:eastAsiaTheme="majorEastAsia" w:cstheme="majorBidi"/>
          <w:b/>
          <w:color w:val="2F5496" w:themeColor="accent1" w:themeShade="BF"/>
          <w:sz w:val="32"/>
          <w:szCs w:val="32"/>
          <w:lang w:val="bg-BG"/>
        </w:rPr>
        <w:t>Анализ на решението</w:t>
      </w:r>
    </w:p>
    <w:p xmlns:wp14="http://schemas.microsoft.com/office/word/2010/wordml" w:rsidRPr="00562969" w:rsidR="00562969" w:rsidP="00562969" w:rsidRDefault="00562969" w14:paraId="3656B9AB" wp14:textId="77777777">
      <w:pPr>
        <w:pStyle w:val="ListParagraph"/>
        <w:ind w:left="360"/>
        <w:rPr>
          <w:rFonts w:asciiTheme="majorHAnsi" w:hAnsiTheme="majorHAnsi" w:eastAsiaTheme="majorEastAsia" w:cstheme="majorBidi"/>
          <w:b/>
          <w:color w:val="2F5496" w:themeColor="accent1" w:themeShade="BF"/>
          <w:sz w:val="32"/>
          <w:szCs w:val="32"/>
          <w:lang w:val="bg-BG"/>
        </w:rPr>
      </w:pPr>
    </w:p>
    <w:p xmlns:wp14="http://schemas.microsoft.com/office/word/2010/wordml" w:rsidR="00186D3D" w:rsidP="00186D3D" w:rsidRDefault="00186D3D" w14:paraId="6CCD6281" wp14:textId="77777777">
      <w:pPr>
        <w:pStyle w:val="ListParagraph"/>
        <w:numPr>
          <w:ilvl w:val="1"/>
          <w:numId w:val="4"/>
        </w:numPr>
        <w:rPr>
          <w:rFonts w:asciiTheme="majorHAnsi" w:hAnsiTheme="majorHAnsi" w:eastAsiaTheme="majorEastAsia" w:cstheme="majorBidi"/>
          <w:b/>
          <w:color w:val="2F5496" w:themeColor="accent1" w:themeShade="BF"/>
          <w:sz w:val="28"/>
          <w:szCs w:val="26"/>
          <w:lang w:val="bg-BG"/>
        </w:rPr>
      </w:pPr>
      <w:r w:rsidRPr="00186D3D">
        <w:rPr>
          <w:rFonts w:asciiTheme="majorHAnsi" w:hAnsiTheme="majorHAnsi" w:eastAsiaTheme="majorEastAsia" w:cstheme="majorBidi"/>
          <w:b/>
          <w:color w:val="2F5496" w:themeColor="accent1" w:themeShade="BF"/>
          <w:sz w:val="28"/>
          <w:szCs w:val="26"/>
          <w:lang w:val="bg-BG"/>
        </w:rPr>
        <w:t>Потребителски изисквания и работен процес</w:t>
      </w:r>
    </w:p>
    <w:p xmlns:wp14="http://schemas.microsoft.com/office/word/2010/wordml" w:rsidRPr="00186D3D" w:rsidR="00186D3D" w:rsidP="00562969" w:rsidRDefault="00186D3D" w14:paraId="7E709A93" wp14:textId="77777777">
      <w:pPr>
        <w:pStyle w:val="Heading3"/>
        <w:ind w:left="357"/>
        <w:rPr>
          <w:lang w:val="bg-BG"/>
        </w:rPr>
      </w:pPr>
      <w:bookmarkStart w:name="_Toc161340616" w:id="7"/>
      <w:r w:rsidRPr="00186D3D">
        <w:rPr>
          <w:lang w:val="bg-BG"/>
        </w:rPr>
        <w:t>Входни данни:</w:t>
      </w:r>
      <w:bookmarkEnd w:id="7"/>
    </w:p>
    <w:p xmlns:wp14="http://schemas.microsoft.com/office/word/2010/wordml" w:rsidRPr="00186D3D" w:rsidR="00186D3D" w:rsidP="00562969" w:rsidRDefault="00186D3D" w14:paraId="5E2C8994" wp14:textId="77777777">
      <w:pPr>
        <w:pStyle w:val="ListParagraph"/>
        <w:numPr>
          <w:ilvl w:val="0"/>
          <w:numId w:val="9"/>
        </w:numPr>
        <w:spacing w:line="360" w:lineRule="auto"/>
        <w:ind w:left="714" w:firstLine="142"/>
        <w:jc w:val="both"/>
        <w:rPr>
          <w:lang w:val="bg-BG"/>
        </w:rPr>
      </w:pPr>
      <w:r w:rsidRPr="00186D3D">
        <w:rPr>
          <w:lang w:val="bg-BG"/>
        </w:rPr>
        <w:t>Приложението събира данни за потребителите главно чрез процеса на регистрация и персонализираните оценки. При регистрацията потребителите предоставят основна информация, като например името си, имейл адрес и по же</w:t>
      </w:r>
      <w:r w:rsidRPr="00186D3D">
        <w:rPr>
          <w:lang w:val="bg-BG"/>
        </w:rPr>
        <w:t>лание - настоящата си професия.</w:t>
      </w:r>
    </w:p>
    <w:p xmlns:wp14="http://schemas.microsoft.com/office/word/2010/wordml" w:rsidRPr="00186D3D" w:rsidR="00186D3D" w:rsidP="00562969" w:rsidRDefault="00186D3D" w14:paraId="631C3340" wp14:textId="69C70E0A">
      <w:pPr>
        <w:pStyle w:val="ListParagraph"/>
        <w:numPr>
          <w:ilvl w:val="0"/>
          <w:numId w:val="9"/>
        </w:numPr>
        <w:spacing w:line="360" w:lineRule="auto"/>
        <w:ind w:left="714" w:firstLine="142"/>
        <w:jc w:val="both"/>
        <w:rPr>
          <w:lang w:val="bg-BG"/>
        </w:rPr>
      </w:pPr>
      <w:r w:rsidRPr="3F60AAA2" w:rsidR="00186D3D">
        <w:rPr>
          <w:lang w:val="bg-BG"/>
        </w:rPr>
        <w:t xml:space="preserve">Освен това потребителите се подканват да попълнят личностни оценки и оценки на уменията, които събират данни за техните личностни черти, владеене на умения и професионални </w:t>
      </w:r>
      <w:r w:rsidRPr="3F60AAA2" w:rsidR="00186D3D">
        <w:rPr>
          <w:lang w:val="bg-BG"/>
        </w:rPr>
        <w:t>интереси.</w:t>
      </w:r>
      <w:r w:rsidRPr="3F60AAA2" w:rsidR="189B7E07">
        <w:rPr>
          <w:lang w:val="bg-BG"/>
        </w:rPr>
        <w:t xml:space="preserve"> </w:t>
      </w:r>
      <w:r w:rsidRPr="3F60AAA2" w:rsidR="00186D3D">
        <w:rPr>
          <w:lang w:val="bg-BG"/>
        </w:rPr>
        <w:t>Тези</w:t>
      </w:r>
      <w:r w:rsidRPr="3F60AAA2" w:rsidR="00186D3D">
        <w:rPr>
          <w:lang w:val="bg-BG"/>
        </w:rPr>
        <w:t xml:space="preserve"> оценки служат като основни входни данни за генериране на персонализирани препоръки за кариера.</w:t>
      </w:r>
    </w:p>
    <w:p xmlns:wp14="http://schemas.microsoft.com/office/word/2010/wordml" w:rsidRPr="00186D3D" w:rsidR="00186D3D" w:rsidP="00562969" w:rsidRDefault="00186D3D" w14:paraId="4433376C" wp14:textId="77777777">
      <w:pPr>
        <w:pStyle w:val="Heading3"/>
        <w:ind w:left="357"/>
        <w:rPr>
          <w:lang w:val="bg-BG"/>
        </w:rPr>
      </w:pPr>
      <w:bookmarkStart w:name="_Toc161340617" w:id="8"/>
      <w:r w:rsidRPr="00186D3D">
        <w:rPr>
          <w:lang w:val="bg-BG"/>
        </w:rPr>
        <w:t>Обработка и съхранение:</w:t>
      </w:r>
      <w:bookmarkEnd w:id="8"/>
    </w:p>
    <w:p xmlns:wp14="http://schemas.microsoft.com/office/word/2010/wordml" w:rsidRPr="00186D3D" w:rsidR="00186D3D" w:rsidP="00562969" w:rsidRDefault="00186D3D" w14:paraId="0EAF790C" wp14:textId="494EDFD1">
      <w:pPr>
        <w:pStyle w:val="ListParagraph"/>
        <w:numPr>
          <w:ilvl w:val="0"/>
          <w:numId w:val="10"/>
        </w:numPr>
        <w:spacing w:line="360" w:lineRule="auto"/>
        <w:ind w:left="714" w:firstLine="142"/>
        <w:jc w:val="both"/>
        <w:rPr>
          <w:lang w:val="bg-BG"/>
        </w:rPr>
      </w:pPr>
      <w:r w:rsidRPr="3F60AAA2" w:rsidR="00186D3D">
        <w:rPr>
          <w:lang w:val="bg-BG"/>
        </w:rPr>
        <w:t xml:space="preserve">При подаване на данните от потребителя те се обработват от </w:t>
      </w:r>
      <w:r w:rsidRPr="3F60AAA2" w:rsidR="7FF948FD">
        <w:rPr>
          <w:lang w:val="bg-BG"/>
        </w:rPr>
        <w:t xml:space="preserve">логиката на </w:t>
      </w:r>
      <w:r w:rsidRPr="3F60AAA2" w:rsidR="00186D3D">
        <w:rPr>
          <w:lang w:val="bg-BG"/>
        </w:rPr>
        <w:t xml:space="preserve">системата, състояща се от компоненти </w:t>
      </w:r>
      <w:r w:rsidRPr="3F60AAA2" w:rsidR="00186D3D">
        <w:rPr>
          <w:lang w:val="bg-BG"/>
        </w:rPr>
        <w:t>Business</w:t>
      </w:r>
      <w:r w:rsidRPr="3F60AAA2" w:rsidR="00186D3D">
        <w:rPr>
          <w:lang w:val="bg-BG"/>
        </w:rPr>
        <w:t xml:space="preserve"> </w:t>
      </w:r>
      <w:r w:rsidRPr="3F60AAA2" w:rsidR="00186D3D">
        <w:rPr>
          <w:lang w:val="bg-BG"/>
        </w:rPr>
        <w:t>Logic</w:t>
      </w:r>
      <w:r w:rsidRPr="3F60AAA2" w:rsidR="00186D3D">
        <w:rPr>
          <w:lang w:val="bg-BG"/>
        </w:rPr>
        <w:t xml:space="preserve"> </w:t>
      </w:r>
      <w:r w:rsidRPr="3F60AAA2" w:rsidR="00186D3D">
        <w:rPr>
          <w:lang w:val="bg-BG"/>
        </w:rPr>
        <w:t>Layer</w:t>
      </w:r>
      <w:r w:rsidRPr="3F60AAA2" w:rsidR="00186D3D">
        <w:rPr>
          <w:lang w:val="bg-BG"/>
        </w:rPr>
        <w:t xml:space="preserve"> (BLL) и Data Access </w:t>
      </w:r>
      <w:r w:rsidRPr="3F60AAA2" w:rsidR="00186D3D">
        <w:rPr>
          <w:lang w:val="bg-BG"/>
        </w:rPr>
        <w:t>Layer</w:t>
      </w:r>
      <w:r w:rsidRPr="3F60AAA2" w:rsidR="00186D3D">
        <w:rPr>
          <w:lang w:val="bg-BG"/>
        </w:rPr>
        <w:t xml:space="preserve"> (DAL). BLL обработва входящите потребителски данни, като прилага алгоритми за анализ на личностни характеристики, умения и интереси. </w:t>
      </w:r>
    </w:p>
    <w:p xmlns:wp14="http://schemas.microsoft.com/office/word/2010/wordml" w:rsidRPr="00186D3D" w:rsidR="00186D3D" w:rsidP="00562969" w:rsidRDefault="00186D3D" w14:paraId="08AF2C74" wp14:textId="77777777">
      <w:pPr>
        <w:pStyle w:val="ListParagraph"/>
        <w:numPr>
          <w:ilvl w:val="0"/>
          <w:numId w:val="10"/>
        </w:numPr>
        <w:spacing w:line="360" w:lineRule="auto"/>
        <w:ind w:left="714" w:firstLine="142"/>
        <w:jc w:val="both"/>
        <w:rPr>
          <w:lang w:val="bg-BG"/>
        </w:rPr>
      </w:pPr>
      <w:r w:rsidRPr="00186D3D">
        <w:rPr>
          <w:lang w:val="bg-BG"/>
        </w:rPr>
        <w:t xml:space="preserve">Тези алгоритми използват техники за съчетаване на длъжности, за да идентифицират подходящи кариерни пътища и възможности, съответстващи на профила на потребителя. </w:t>
      </w:r>
    </w:p>
    <w:p xmlns:wp14="http://schemas.microsoft.com/office/word/2010/wordml" w:rsidRPr="00186D3D" w:rsidR="00186D3D" w:rsidP="00562969" w:rsidRDefault="00186D3D" w14:paraId="2D540080" wp14:textId="77777777">
      <w:pPr>
        <w:pStyle w:val="ListParagraph"/>
        <w:numPr>
          <w:ilvl w:val="0"/>
          <w:numId w:val="10"/>
        </w:numPr>
        <w:spacing w:line="360" w:lineRule="auto"/>
        <w:ind w:left="714" w:firstLine="142"/>
        <w:jc w:val="both"/>
        <w:rPr>
          <w:lang w:val="bg-BG"/>
        </w:rPr>
      </w:pPr>
      <w:r w:rsidRPr="00186D3D">
        <w:rPr>
          <w:lang w:val="bg-BG"/>
        </w:rPr>
        <w:t xml:space="preserve">Впоследствие обработените данни се съхраняват в базата данни SQL Server, управлявана от DAL. </w:t>
      </w:r>
    </w:p>
    <w:p xmlns:wp14="http://schemas.microsoft.com/office/word/2010/wordml" w:rsidRPr="00186D3D" w:rsidR="00186D3D" w:rsidP="00562969" w:rsidRDefault="00186D3D" w14:paraId="680F9887" wp14:textId="77777777">
      <w:pPr>
        <w:pStyle w:val="ListParagraph"/>
        <w:numPr>
          <w:ilvl w:val="0"/>
          <w:numId w:val="10"/>
        </w:numPr>
        <w:spacing w:line="360" w:lineRule="auto"/>
        <w:ind w:left="714" w:firstLine="142"/>
        <w:jc w:val="both"/>
        <w:rPr>
          <w:lang w:val="bg-BG"/>
        </w:rPr>
      </w:pPr>
      <w:r w:rsidRPr="00186D3D">
        <w:rPr>
          <w:lang w:val="bg-BG"/>
        </w:rPr>
        <w:t>Схемата на базата данни е проектирана така, че да съхранява ефективно потребителски профили, резултати от оценяването, информация за индустрията, работни роли и свързани данни.</w:t>
      </w:r>
    </w:p>
    <w:p xmlns:wp14="http://schemas.microsoft.com/office/word/2010/wordml" w:rsidRPr="00186D3D" w:rsidR="00186D3D" w:rsidP="00562969" w:rsidRDefault="00186D3D" w14:paraId="45FB0818" wp14:textId="77777777">
      <w:pPr>
        <w:ind w:left="357"/>
        <w:rPr>
          <w:lang w:val="bg-BG"/>
        </w:rPr>
      </w:pPr>
    </w:p>
    <w:p xmlns:wp14="http://schemas.microsoft.com/office/word/2010/wordml" w:rsidRPr="00186D3D" w:rsidR="00186D3D" w:rsidP="00562969" w:rsidRDefault="00186D3D" w14:paraId="614A2176" wp14:textId="77777777">
      <w:pPr>
        <w:pStyle w:val="Heading3"/>
        <w:ind w:left="357"/>
        <w:rPr>
          <w:lang w:val="bg-BG"/>
        </w:rPr>
      </w:pPr>
      <w:bookmarkStart w:name="_Toc161340618" w:id="9"/>
      <w:r w:rsidRPr="00186D3D">
        <w:rPr>
          <w:lang w:val="bg-BG"/>
        </w:rPr>
        <w:t>Изход:</w:t>
      </w:r>
      <w:bookmarkEnd w:id="9"/>
    </w:p>
    <w:p xmlns:wp14="http://schemas.microsoft.com/office/word/2010/wordml" w:rsidRPr="00562969" w:rsidR="00562969" w:rsidP="00562969" w:rsidRDefault="00186D3D" w14:paraId="227D8455" wp14:textId="77777777">
      <w:pPr>
        <w:pStyle w:val="ListParagraph"/>
        <w:numPr>
          <w:ilvl w:val="0"/>
          <w:numId w:val="11"/>
        </w:numPr>
        <w:spacing w:line="360" w:lineRule="auto"/>
        <w:ind w:left="714" w:firstLine="142"/>
        <w:jc w:val="both"/>
        <w:rPr>
          <w:lang w:val="bg-BG"/>
        </w:rPr>
      </w:pPr>
      <w:r w:rsidRPr="00562969">
        <w:rPr>
          <w:lang w:val="bg-BG"/>
        </w:rPr>
        <w:t>Основният резултат от приложението е персонализирано професионално ориентиране, съобразено с уникалния профил и предпочитания на всеки потребител. След приключване на процеса на оценяване потребителите получават изчерпателни препоръки, обхващащи разл</w:t>
      </w:r>
      <w:r w:rsidRPr="00562969" w:rsidR="00562969">
        <w:rPr>
          <w:lang w:val="bg-BG"/>
        </w:rPr>
        <w:t xml:space="preserve">ични индустрии, работни роли </w:t>
      </w:r>
      <w:r w:rsidRPr="00562969">
        <w:rPr>
          <w:lang w:val="bg-BG"/>
        </w:rPr>
        <w:t xml:space="preserve"> </w:t>
      </w:r>
      <w:r w:rsidRPr="00562969" w:rsidR="00562969">
        <w:rPr>
          <w:lang w:val="bg-BG"/>
        </w:rPr>
        <w:t>и възможности за кариера.</w:t>
      </w:r>
    </w:p>
    <w:p xmlns:wp14="http://schemas.microsoft.com/office/word/2010/wordml" w:rsidRPr="00562969" w:rsidR="00562969" w:rsidP="00562969" w:rsidRDefault="00562969" w14:paraId="578DC339" wp14:textId="6528475F">
      <w:pPr>
        <w:pStyle w:val="ListParagraph"/>
        <w:numPr>
          <w:ilvl w:val="0"/>
          <w:numId w:val="11"/>
        </w:numPr>
        <w:spacing w:line="360" w:lineRule="auto"/>
        <w:ind w:left="714" w:firstLine="142"/>
        <w:jc w:val="both"/>
        <w:rPr>
          <w:lang w:val="bg-BG"/>
        </w:rPr>
      </w:pPr>
      <w:r w:rsidRPr="3F60AAA2" w:rsidR="00562969">
        <w:rPr>
          <w:lang w:val="bg-BG"/>
        </w:rPr>
        <w:t xml:space="preserve">Тези препоръки се представят чрез </w:t>
      </w:r>
      <w:r w:rsidRPr="3F60AAA2" w:rsidR="545D46B9">
        <w:rPr>
          <w:lang w:val="bg-BG"/>
        </w:rPr>
        <w:t>презентационния слой</w:t>
      </w:r>
      <w:r w:rsidRPr="3F60AAA2" w:rsidR="00562969">
        <w:rPr>
          <w:lang w:val="bg-BG"/>
        </w:rPr>
        <w:t xml:space="preserve">, достъпен за потребителите чрез персонализираното им табло за управление. Освен това потребителите могат да </w:t>
      </w:r>
      <w:r w:rsidRPr="3F60AAA2" w:rsidR="00562969">
        <w:rPr>
          <w:lang w:val="bg-BG"/>
        </w:rPr>
        <w:t xml:space="preserve">разгледат подробна информация за препоръчаните кариерни пътеки, включително описания на длъжностите, необходими умения, информация за заплатите и потенциални перспективи за растеж. </w:t>
      </w:r>
    </w:p>
    <w:p xmlns:wp14="http://schemas.microsoft.com/office/word/2010/wordml" w:rsidRPr="00562969" w:rsidR="00562969" w:rsidP="00562969" w:rsidRDefault="00562969" w14:paraId="610BE748" wp14:textId="77777777">
      <w:pPr>
        <w:pStyle w:val="ListParagraph"/>
        <w:numPr>
          <w:ilvl w:val="0"/>
          <w:numId w:val="11"/>
        </w:numPr>
        <w:spacing w:line="360" w:lineRule="auto"/>
        <w:ind w:left="714" w:firstLine="142"/>
        <w:jc w:val="both"/>
        <w:rPr>
          <w:lang w:val="bg-BG"/>
        </w:rPr>
      </w:pPr>
      <w:r w:rsidRPr="00562969">
        <w:rPr>
          <w:lang w:val="bg-BG"/>
        </w:rPr>
        <w:t>В крайна сметка целта е да се даде възможност на потребителите да вземат информирани решения за своите кариерни траектории и да постигнат професионален успех и удовлетворение.</w:t>
      </w:r>
    </w:p>
    <w:p xmlns:wp14="http://schemas.microsoft.com/office/word/2010/wordml" w:rsidRPr="00562969" w:rsidR="00562969" w:rsidP="00562969" w:rsidRDefault="00562969" w14:paraId="049F31CB" wp14:textId="77777777">
      <w:pPr>
        <w:rPr>
          <w:lang w:val="bg-BG"/>
        </w:rPr>
      </w:pPr>
    </w:p>
    <w:p xmlns:wp14="http://schemas.microsoft.com/office/word/2010/wordml" w:rsidRPr="00186D3D" w:rsidR="00186D3D" w:rsidP="00562969" w:rsidRDefault="00186D3D" w14:paraId="53128261" wp14:textId="77777777">
      <w:pPr>
        <w:rPr>
          <w:lang w:val="bg-BG"/>
        </w:rPr>
      </w:pPr>
      <w:bookmarkStart w:name="_GoBack" w:id="10"/>
      <w:bookmarkEnd w:id="10"/>
    </w:p>
    <w:sectPr w:rsidRPr="00186D3D" w:rsidR="00186D3D" w:rsidSect="000F7109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073CC" w:rsidP="000116FD" w:rsidRDefault="007073CC" w14:paraId="4B99056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073CC" w:rsidP="000116FD" w:rsidRDefault="007073CC" w14:paraId="1299C43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2096262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F7109" w:rsidRDefault="000F7109" w14:paraId="0FD4FD25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005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F7109" w:rsidRDefault="000F7109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073CC" w:rsidP="000116FD" w:rsidRDefault="007073CC" w14:paraId="4DDBEF00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073CC" w:rsidP="000116FD" w:rsidRDefault="007073CC" w14:paraId="3461D77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xmlns:wp14="http://schemas.microsoft.com/office/word/2010/wordml" w:rsidRPr="000116FD" w:rsidR="000116FD" w:rsidTr="00410C3E" w14:paraId="393BD02C" wp14:textId="77777777">
      <w:tc>
        <w:tcPr>
          <w:tcW w:w="1350" w:type="dxa"/>
          <w:shd w:val="clear" w:color="auto" w:fill="auto"/>
        </w:tcPr>
        <w:p w:rsidRPr="000116FD" w:rsidR="000116FD" w:rsidP="000116FD" w:rsidRDefault="000116FD" w14:paraId="62486C05" wp14:textId="77777777">
          <w:pPr>
            <w:spacing w:after="200" w:line="276" w:lineRule="auto"/>
            <w:rPr>
              <w:rFonts w:ascii="Times New Roman" w:hAnsi="Times New Roman" w:eastAsia="Times New Roman" w:cs="Times New Roman"/>
              <w:color w:val="000000"/>
              <w:sz w:val="24"/>
              <w:szCs w:val="24"/>
              <w:lang w:val="bg-BG" w:eastAsia="bg-BG" w:bidi="bg-BG"/>
            </w:rPr>
          </w:pPr>
          <w:r w:rsidRPr="000116FD">
            <w:rPr>
              <w:rFonts w:ascii="Calibri" w:hAnsi="Calibri" w:eastAsia="Times New Roman" w:cs="Times New Roman"/>
              <w:noProof/>
              <w:lang w:val="en-GB" w:eastAsia="en-GB"/>
            </w:rPr>
            <w:drawing>
              <wp:inline xmlns:wp14="http://schemas.microsoft.com/office/word/2010/wordprocessingDrawing" distT="0" distB="0" distL="0" distR="0" wp14:anchorId="49C00D57" wp14:editId="67CC9E8A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Pr="000116FD" w:rsidR="000116FD" w:rsidP="000116FD" w:rsidRDefault="000116FD" w14:paraId="3EA92D37" wp14:textId="77777777">
          <w:pPr>
            <w:spacing w:after="200" w:line="276" w:lineRule="auto"/>
            <w:rPr>
              <w:rFonts w:ascii="Calibri" w:hAnsi="Calibri" w:eastAsia="Times New Roman" w:cs="Times New Roman"/>
              <w:sz w:val="20"/>
              <w:lang w:val="bg-BG" w:eastAsia="bg-BG" w:bidi="bg-BG"/>
            </w:rPr>
          </w:pPr>
          <w:r w:rsidRPr="000116FD">
            <w:rPr>
              <w:rFonts w:hint="eastAsia" w:ascii="Calibri" w:hAnsi="Calibri" w:eastAsia="Times New Roman" w:cs="Times New Roman"/>
              <w:lang w:val="bg-BG" w:eastAsia="bg-BG" w:bidi="bg-BG"/>
            </w:rPr>
            <w:t>ПРОФЕСИОНАЛНА</w:t>
          </w:r>
          <w:r w:rsidRPr="000116FD">
            <w:rPr>
              <w:rFonts w:ascii="Calibri" w:hAnsi="Calibri" w:eastAsia="Times New Roman" w:cs="Times New Roman"/>
              <w:lang w:val="bg-BG" w:eastAsia="bg-BG" w:bidi="bg-BG"/>
            </w:rPr>
            <w:t xml:space="preserve"> </w:t>
          </w:r>
          <w:r w:rsidRPr="000116FD">
            <w:rPr>
              <w:rFonts w:hint="eastAsia" w:ascii="Calibri" w:hAnsi="Calibri" w:eastAsia="Times New Roman" w:cs="Times New Roman"/>
              <w:lang w:val="bg-BG" w:eastAsia="bg-BG" w:bidi="bg-BG"/>
            </w:rPr>
            <w:t>ГИМНАЗИЯ</w:t>
          </w:r>
          <w:r w:rsidRPr="000116FD">
            <w:rPr>
              <w:rFonts w:ascii="Calibri" w:hAnsi="Calibri" w:eastAsia="Times New Roman" w:cs="Times New Roman"/>
              <w:lang w:val="bg-BG" w:eastAsia="bg-BG" w:bidi="bg-BG"/>
            </w:rPr>
            <w:t xml:space="preserve"> </w:t>
          </w:r>
          <w:r w:rsidRPr="000116FD">
            <w:rPr>
              <w:rFonts w:hint="eastAsia" w:ascii="Calibri" w:hAnsi="Calibri" w:eastAsia="Times New Roman" w:cs="Times New Roman"/>
              <w:lang w:val="bg-BG" w:eastAsia="bg-BG" w:bidi="bg-BG"/>
            </w:rPr>
            <w:t>ПО</w:t>
          </w:r>
          <w:r w:rsidRPr="000116FD">
            <w:rPr>
              <w:rFonts w:ascii="Calibri" w:hAnsi="Calibri" w:eastAsia="Times New Roman" w:cs="Times New Roman"/>
              <w:lang w:val="bg-BG" w:eastAsia="bg-BG" w:bidi="bg-BG"/>
            </w:rPr>
            <w:t xml:space="preserve"> </w:t>
          </w:r>
          <w:r w:rsidRPr="000116FD">
            <w:rPr>
              <w:rFonts w:hint="eastAsia" w:ascii="Calibri" w:hAnsi="Calibri" w:eastAsia="Times New Roman" w:cs="Times New Roman"/>
              <w:lang w:val="bg-BG" w:eastAsia="bg-BG" w:bidi="bg-BG"/>
            </w:rPr>
            <w:t>КОМПЮТЪРНО</w:t>
          </w:r>
          <w:r w:rsidRPr="000116FD">
            <w:rPr>
              <w:rFonts w:ascii="Calibri" w:hAnsi="Calibri" w:eastAsia="Times New Roman" w:cs="Times New Roman"/>
              <w:lang w:val="bg-BG" w:eastAsia="bg-BG" w:bidi="bg-BG"/>
            </w:rPr>
            <w:t xml:space="preserve"> </w:t>
          </w:r>
          <w:r w:rsidRPr="000116FD">
            <w:rPr>
              <w:rFonts w:hint="eastAsia" w:ascii="Calibri" w:hAnsi="Calibri" w:eastAsia="Times New Roman" w:cs="Times New Roman"/>
              <w:lang w:val="bg-BG" w:eastAsia="bg-BG" w:bidi="bg-BG"/>
            </w:rPr>
            <w:t>ПРОГРАМИРАНЕ</w:t>
          </w:r>
          <w:r w:rsidRPr="000116FD">
            <w:rPr>
              <w:rFonts w:ascii="Calibri" w:hAnsi="Calibri" w:eastAsia="Times New Roman" w:cs="Times New Roman"/>
              <w:lang w:val="bg-BG" w:eastAsia="bg-BG" w:bidi="bg-BG"/>
            </w:rPr>
            <w:t xml:space="preserve"> </w:t>
          </w:r>
          <w:r w:rsidRPr="000116FD">
            <w:rPr>
              <w:rFonts w:hint="eastAsia" w:ascii="Calibri" w:hAnsi="Calibri" w:eastAsia="Times New Roman" w:cs="Times New Roman"/>
              <w:lang w:val="bg-BG" w:eastAsia="bg-BG" w:bidi="bg-BG"/>
            </w:rPr>
            <w:t>И</w:t>
          </w:r>
          <w:r w:rsidRPr="000116FD">
            <w:rPr>
              <w:rFonts w:ascii="Calibri" w:hAnsi="Calibri" w:eastAsia="Times New Roman" w:cs="Times New Roman"/>
              <w:lang w:val="bg-BG" w:eastAsia="bg-BG" w:bidi="bg-BG"/>
            </w:rPr>
            <w:t xml:space="preserve"> </w:t>
          </w:r>
          <w:r w:rsidRPr="000116FD">
            <w:rPr>
              <w:rFonts w:hint="eastAsia" w:ascii="Calibri" w:hAnsi="Calibri" w:eastAsia="Times New Roman" w:cs="Times New Roman"/>
              <w:lang w:val="bg-BG" w:eastAsia="bg-BG" w:bidi="bg-BG"/>
            </w:rPr>
            <w:t>ИНОВАЦИИ</w:t>
          </w:r>
        </w:p>
      </w:tc>
    </w:tr>
  </w:tbl>
  <w:p xmlns:wp14="http://schemas.microsoft.com/office/word/2010/wordml" w:rsidRPr="000116FD" w:rsidR="000116FD" w:rsidP="000116FD" w:rsidRDefault="000116FD" w14:paraId="762C1D2D" wp14:textId="77777777">
    <w:pPr>
      <w:spacing w:after="200" w:line="276" w:lineRule="auto"/>
      <w:rPr>
        <w:rFonts w:ascii="Times New Roman" w:hAnsi="Times New Roman" w:eastAsia="Times New Roman" w:cs="Times New Roman"/>
        <w:color w:val="000000"/>
        <w:spacing w:val="10"/>
        <w:w w:val="120"/>
        <w:sz w:val="16"/>
        <w:lang w:val="bg-BG" w:eastAsia="bg-BG" w:bidi="bg-BG"/>
      </w:rPr>
    </w:pPr>
    <w:r w:rsidRPr="000116FD">
      <w:rPr>
        <w:rFonts w:ascii="Calibri" w:hAnsi="Calibri" w:eastAsia="Times New Roman" w:cs="Times New Roman"/>
        <w:spacing w:val="10"/>
        <w:w w:val="120"/>
        <w:sz w:val="16"/>
        <w:lang w:val="bg-BG" w:eastAsia="bg-BG" w:bidi="bg-BG"/>
      </w:rPr>
      <w:t xml:space="preserve">бул. "Захари Стоянов", жк Меден рудник, 8009 Бургас, </w:t>
    </w:r>
    <w:hyperlink w:history="1" r:id="rId2">
      <w:r w:rsidRPr="000116FD">
        <w:rPr>
          <w:rFonts w:ascii="Calibri" w:hAnsi="Calibri" w:eastAsia="Times New Roman" w:cs="Times New Roman"/>
          <w:spacing w:val="10"/>
          <w:w w:val="120"/>
          <w:sz w:val="16"/>
          <w:lang w:val="bg-BG" w:eastAsia="bg-BG" w:bidi="bg-BG"/>
        </w:rPr>
        <w:t>office@codingburgas.bg</w:t>
      </w:r>
    </w:hyperlink>
    <w:r w:rsidRPr="000116FD">
      <w:rPr>
        <w:rFonts w:ascii="Calibri" w:hAnsi="Calibri" w:eastAsia="Times New Roman" w:cs="Times New Roman"/>
        <w:spacing w:val="10"/>
        <w:w w:val="120"/>
        <w:sz w:val="16"/>
        <w:lang w:val="bg-BG" w:eastAsia="bg-BG" w:bidi="bg-BG"/>
      </w:rPr>
      <w:t>, codingburgas.bg</w:t>
    </w:r>
  </w:p>
  <w:p xmlns:wp14="http://schemas.microsoft.com/office/word/2010/wordml" w:rsidR="000116FD" w:rsidRDefault="000116FD" w14:paraId="4101652C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ald6d0P0BepqB+" int2:id="mvfJtcs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FC6"/>
    <w:multiLevelType w:val="hybridMultilevel"/>
    <w:tmpl w:val="476448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AF5219"/>
    <w:multiLevelType w:val="hybridMultilevel"/>
    <w:tmpl w:val="88F805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692A8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4E0917"/>
    <w:multiLevelType w:val="hybridMultilevel"/>
    <w:tmpl w:val="0834E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D2AFE"/>
    <w:multiLevelType w:val="hybridMultilevel"/>
    <w:tmpl w:val="1CF0AA4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A554FC"/>
    <w:multiLevelType w:val="hybridMultilevel"/>
    <w:tmpl w:val="310AD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9125A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1E3196A"/>
    <w:multiLevelType w:val="hybridMultilevel"/>
    <w:tmpl w:val="4E36F3F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9375BD"/>
    <w:multiLevelType w:val="hybridMultilevel"/>
    <w:tmpl w:val="6E6E12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8454003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7CE82B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FD"/>
    <w:rsid w:val="000116FD"/>
    <w:rsid w:val="000C1A9D"/>
    <w:rsid w:val="000F7109"/>
    <w:rsid w:val="001734E9"/>
    <w:rsid w:val="00186D3D"/>
    <w:rsid w:val="003B062A"/>
    <w:rsid w:val="00507BD1"/>
    <w:rsid w:val="00562969"/>
    <w:rsid w:val="007073CC"/>
    <w:rsid w:val="00832D48"/>
    <w:rsid w:val="00850059"/>
    <w:rsid w:val="0087429F"/>
    <w:rsid w:val="00A269D3"/>
    <w:rsid w:val="00A33869"/>
    <w:rsid w:val="00AB49E1"/>
    <w:rsid w:val="00D47D65"/>
    <w:rsid w:val="00E9002D"/>
    <w:rsid w:val="00F97D1C"/>
    <w:rsid w:val="189B7E07"/>
    <w:rsid w:val="3F60AAA2"/>
    <w:rsid w:val="545D46B9"/>
    <w:rsid w:val="652ABF37"/>
    <w:rsid w:val="75F436EC"/>
    <w:rsid w:val="7BCBE672"/>
    <w:rsid w:val="7FF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5DFCD"/>
  <w15:chartTrackingRefBased/>
  <w15:docId w15:val="{14A4B688-BB6B-4372-97D3-17509BADE3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D1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A9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A9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6F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116FD"/>
  </w:style>
  <w:style w:type="paragraph" w:styleId="Footer">
    <w:name w:val="footer"/>
    <w:basedOn w:val="Normal"/>
    <w:link w:val="FooterChar"/>
    <w:uiPriority w:val="99"/>
    <w:unhideWhenUsed/>
    <w:rsid w:val="000116F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116FD"/>
  </w:style>
  <w:style w:type="character" w:styleId="Hyperlink">
    <w:name w:val="Hyperlink"/>
    <w:uiPriority w:val="99"/>
    <w:unhideWhenUsed/>
    <w:rsid w:val="000F710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F7109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hAnsi="Times New Roman" w:eastAsia="Calibri" w:cs="Times New Roman"/>
      <w:sz w:val="24"/>
      <w:lang w:val="bg-BG"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0F7109"/>
    <w:pPr>
      <w:spacing w:after="100" w:line="320" w:lineRule="exact"/>
      <w:ind w:left="240"/>
    </w:pPr>
    <w:rPr>
      <w:rFonts w:ascii="Times New Roman" w:hAnsi="Times New Roman" w:eastAsia="Calibri" w:cs="Times New Roman"/>
      <w:sz w:val="24"/>
      <w:lang w:val="bg-BG" w:eastAsia="bg-BG"/>
    </w:rPr>
  </w:style>
  <w:style w:type="character" w:styleId="normaltextrun" w:customStyle="1">
    <w:name w:val="normaltextrun"/>
    <w:basedOn w:val="DefaultParagraphFont"/>
    <w:rsid w:val="00F97D1C"/>
  </w:style>
  <w:style w:type="paragraph" w:styleId="ListParagraph">
    <w:name w:val="List Paragraph"/>
    <w:basedOn w:val="Normal"/>
    <w:uiPriority w:val="34"/>
    <w:qFormat/>
    <w:rsid w:val="00F97D1C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F97D1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C1A9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0C1A9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69D3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507B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20/10/relationships/intelligence" Target="intelligence2.xml" Id="Rdb1b2dc0b9c74a8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7F895-3E07-4608-878B-9822E6396B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Константин Каменов Динев</dc:creator>
  <keywords/>
  <dc:description/>
  <lastModifiedBy>Константин Каменов Динев</lastModifiedBy>
  <revision>9</revision>
  <dcterms:created xsi:type="dcterms:W3CDTF">2024-02-23T11:12:00.0000000Z</dcterms:created>
  <dcterms:modified xsi:type="dcterms:W3CDTF">2024-03-15T08:28:50.4065375Z</dcterms:modified>
</coreProperties>
</file>