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«Телекомунікації, радіоелектроніки та радіотехніки»</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73780" cy="3162300"/>
            <wp:effectExtent b="0" l="0" r="0" t="0"/>
            <wp:docPr descr="Изображение выглядит как текст, круг, Шрифт, эмблема&#10;&#10;Автоматически созданное описание" id="2" name="image1.jpg"/>
            <a:graphic>
              <a:graphicData uri="http://schemas.openxmlformats.org/drawingml/2006/picture">
                <pic:pic>
                  <pic:nvPicPr>
                    <pic:cNvPr descr="Изображение выглядит как текст, круг, Шрифт, эмблема&#10;&#10;Автоматически созданное описание" id="0" name="image1.jpg"/>
                    <pic:cNvPicPr preferRelativeResize="0"/>
                  </pic:nvPicPr>
                  <pic:blipFill>
                    <a:blip r:embed="rId6"/>
                    <a:srcRect b="0" l="0" r="0" t="0"/>
                    <a:stretch>
                      <a:fillRect/>
                    </a:stretch>
                  </pic:blipFill>
                  <pic:spPr>
                    <a:xfrm>
                      <a:off x="0" y="0"/>
                      <a:ext cx="35737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w:t>
      </w:r>
    </w:p>
    <w:p w:rsidR="00000000" w:rsidDel="00000000" w:rsidP="00000000" w:rsidRDefault="00000000" w:rsidRPr="00000000" w14:paraId="0000000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№8</w:t>
      </w:r>
    </w:p>
    <w:p w:rsidR="00000000" w:rsidDel="00000000" w:rsidP="00000000" w:rsidRDefault="00000000" w:rsidRPr="00000000" w14:paraId="00000007">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8">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«Конструювання базових та похідних класів»</w:t>
      </w:r>
    </w:p>
    <w:p w:rsidR="00000000" w:rsidDel="00000000" w:rsidP="00000000" w:rsidRDefault="00000000" w:rsidRPr="00000000" w14:paraId="00000009">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3">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АП-22</w:t>
      </w:r>
    </w:p>
    <w:p w:rsidR="00000000" w:rsidDel="00000000" w:rsidP="00000000" w:rsidRDefault="00000000" w:rsidRPr="00000000" w14:paraId="00000014">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Іщак Д.А.</w:t>
      </w:r>
    </w:p>
    <w:p w:rsidR="00000000" w:rsidDel="00000000" w:rsidP="00000000" w:rsidRDefault="00000000" w:rsidRPr="00000000" w14:paraId="00000015">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Прийняв:</w:t>
      </w:r>
    </w:p>
    <w:p w:rsidR="00000000" w:rsidDel="00000000" w:rsidP="00000000" w:rsidRDefault="00000000" w:rsidRPr="00000000" w14:paraId="00000017">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Алтунін С. І</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Створити, відлагодити та протестувати програму, у якій створити базовий та похідні класи для обробки даних.</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продумайте, які типи змінних вам потрібно використати для виконання завдання.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створіть проєкт із кількома файлами, тобто крім основного файлу, наприклад main.cpp, додайте для кожного класу заголовний файл &lt;class&gt;.h та виконуваний файл &lt;class&gt;.cpp. Також модифікуйте ..\.vscode\tasks.json, щоб вказати йому шлях до всіх файлів проекту.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 заголовних файлах оголосіть базовий (батьківський) та похідний (дочірній) класи, а також відповідні структури для збереження і обробки даних. Для початку можете спробувати розробити програму із publicчленами оголошених класів, а потім модифікуйте її так, щоб члени батьківського та дочірнього класів були private.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у виконуваних файлах реалізуйте конструктори та деструктори, методи для введення і виведення даних. </w:t>
      </w:r>
    </w:p>
    <w:p w:rsidR="00000000" w:rsidDel="00000000" w:rsidP="00000000" w:rsidRDefault="00000000" w:rsidRPr="00000000" w14:paraId="0000002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методи введення чи зміни полів класу повинні перевіряти валідність заданих змінних і попереджувати користувача про некоректні значення.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можете збільшити кількість членів класу додатковими полями чи методами.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обчислити результат відповідно заданого варіанту, наприклад загальну вартість, тривалість, кількість, максимальне чи мінімальне значення тощо.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програма має вивести на консоль (термінал) вхідні дані та результат виконання.</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завдання:</w:t>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381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11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програми:</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trip.h:</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#ifndef TRIP_H</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TRIP_H</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c0ff"/>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include</w:t>
      </w:r>
      <w:r w:rsidDel="00000000" w:rsidR="00000000" w:rsidRPr="00000000">
        <w:rPr>
          <w:rFonts w:ascii="Courier New" w:cs="Courier New" w:eastAsia="Courier New" w:hAnsi="Courier New"/>
          <w:b w:val="1"/>
          <w:color w:val="79c0ff"/>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&lt;iostream&gt;</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c0ff"/>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include</w:t>
      </w:r>
      <w:r w:rsidDel="00000000" w:rsidR="00000000" w:rsidRPr="00000000">
        <w:rPr>
          <w:rFonts w:ascii="Courier New" w:cs="Courier New" w:eastAsia="Courier New" w:hAnsi="Courier New"/>
          <w:b w:val="1"/>
          <w:color w:val="79c0ff"/>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&lt;string&gt;</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c0ff"/>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include</w:t>
      </w:r>
      <w:r w:rsidDel="00000000" w:rsidR="00000000" w:rsidRPr="00000000">
        <w:rPr>
          <w:rFonts w:ascii="Courier New" w:cs="Courier New" w:eastAsia="Courier New" w:hAnsi="Courier New"/>
          <w:b w:val="1"/>
          <w:color w:val="79c0ff"/>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&lt;limits&gt;</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b949e"/>
          <w:sz w:val="21"/>
          <w:szCs w:val="21"/>
          <w:rtl w:val="0"/>
        </w:rPr>
        <w:t xml:space="preserve">// Базовий клас</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Product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protected</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std::string name;       </w:t>
      </w:r>
      <w:r w:rsidDel="00000000" w:rsidR="00000000" w:rsidRPr="00000000">
        <w:rPr>
          <w:rFonts w:ascii="Courier New" w:cs="Courier New" w:eastAsia="Courier New" w:hAnsi="Courier New"/>
          <w:b w:val="1"/>
          <w:color w:val="8b949e"/>
          <w:sz w:val="21"/>
          <w:szCs w:val="21"/>
          <w:rtl w:val="0"/>
        </w:rPr>
        <w:t xml:space="preserve">// Назва товару</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quantity;           </w:t>
      </w:r>
      <w:r w:rsidDel="00000000" w:rsidR="00000000" w:rsidRPr="00000000">
        <w:rPr>
          <w:rFonts w:ascii="Courier New" w:cs="Courier New" w:eastAsia="Courier New" w:hAnsi="Courier New"/>
          <w:b w:val="1"/>
          <w:color w:val="8b949e"/>
          <w:sz w:val="21"/>
          <w:szCs w:val="21"/>
          <w:rtl w:val="0"/>
        </w:rPr>
        <w:t xml:space="preserve">// Кількість товару</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public</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Product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const</w:t>
      </w:r>
      <w:r w:rsidDel="00000000" w:rsidR="00000000" w:rsidRPr="00000000">
        <w:rPr>
          <w:rFonts w:ascii="Courier New" w:cs="Courier New" w:eastAsia="Courier New" w:hAnsi="Courier New"/>
          <w:b w:val="1"/>
          <w:sz w:val="21"/>
          <w:szCs w:val="21"/>
          <w:rtl w:val="0"/>
        </w:rPr>
        <w:t xml:space="preserve"> std::string&amp; name = </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quantity =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ffa657"/>
          <w:sz w:val="21"/>
          <w:szCs w:val="21"/>
          <w:rtl w:val="0"/>
        </w:rPr>
        <w:t xml:space="preserve">name</w:t>
      </w:r>
      <w:r w:rsidDel="00000000" w:rsidR="00000000" w:rsidRPr="00000000">
        <w:rPr>
          <w:rFonts w:ascii="Courier New" w:cs="Courier New" w:eastAsia="Courier New" w:hAnsi="Courier New"/>
          <w:b w:val="1"/>
          <w:sz w:val="21"/>
          <w:szCs w:val="21"/>
          <w:rtl w:val="0"/>
        </w:rPr>
        <w:t xml:space="preserve">(name), </w:t>
      </w:r>
      <w:r w:rsidDel="00000000" w:rsidR="00000000" w:rsidRPr="00000000">
        <w:rPr>
          <w:rFonts w:ascii="Courier New" w:cs="Courier New" w:eastAsia="Courier New" w:hAnsi="Courier New"/>
          <w:b w:val="1"/>
          <w:color w:val="ffa657"/>
          <w:sz w:val="21"/>
          <w:szCs w:val="21"/>
          <w:rtl w:val="0"/>
        </w:rPr>
        <w:t xml:space="preserve">quantity</w:t>
      </w:r>
      <w:r w:rsidDel="00000000" w:rsidR="00000000" w:rsidRPr="00000000">
        <w:rPr>
          <w:rFonts w:ascii="Courier New" w:cs="Courier New" w:eastAsia="Courier New" w:hAnsi="Courier New"/>
          <w:b w:val="1"/>
          <w:sz w:val="21"/>
          <w:szCs w:val="21"/>
          <w:rtl w:val="0"/>
        </w:rPr>
        <w:t xml:space="preserve">(quantity) {}</w:t>
      </w:r>
    </w:p>
    <w:p w:rsidR="00000000" w:rsidDel="00000000" w:rsidP="00000000" w:rsidRDefault="00000000" w:rsidRPr="00000000" w14:paraId="0000003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Методи для вводу даних</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virtual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input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std::cout &lt;&lt; </w:t>
      </w:r>
      <w:r w:rsidDel="00000000" w:rsidR="00000000" w:rsidRPr="00000000">
        <w:rPr>
          <w:rFonts w:ascii="Courier New" w:cs="Courier New" w:eastAsia="Courier New" w:hAnsi="Courier New"/>
          <w:b w:val="1"/>
          <w:color w:val="a5d6ff"/>
          <w:sz w:val="21"/>
          <w:szCs w:val="21"/>
          <w:rtl w:val="0"/>
        </w:rPr>
        <w:t xml:space="preserve">"Введіть назву товару: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std::cin &gt;&gt; name;</w:t>
      </w:r>
    </w:p>
    <w:p w:rsidR="00000000" w:rsidDel="00000000" w:rsidP="00000000" w:rsidRDefault="00000000" w:rsidRPr="00000000" w14:paraId="0000004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while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true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std::cout &lt;&lt; </w:t>
      </w:r>
      <w:r w:rsidDel="00000000" w:rsidR="00000000" w:rsidRPr="00000000">
        <w:rPr>
          <w:rFonts w:ascii="Courier New" w:cs="Courier New" w:eastAsia="Courier New" w:hAnsi="Courier New"/>
          <w:b w:val="1"/>
          <w:color w:val="a5d6ff"/>
          <w:sz w:val="21"/>
          <w:szCs w:val="21"/>
          <w:rtl w:val="0"/>
        </w:rPr>
        <w:t xml:space="preserve">"Введіть кількість товару: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std::cin &gt;&gt; quantity;</w:t>
      </w:r>
    </w:p>
    <w:p w:rsidR="00000000" w:rsidDel="00000000" w:rsidP="00000000" w:rsidRDefault="00000000" w:rsidRPr="00000000" w14:paraId="0000004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sz w:val="21"/>
          <w:szCs w:val="21"/>
          <w:rtl w:val="0"/>
        </w:rPr>
        <w:t xml:space="preserve"> (std::cin.</w:t>
      </w:r>
      <w:r w:rsidDel="00000000" w:rsidR="00000000" w:rsidRPr="00000000">
        <w:rPr>
          <w:rFonts w:ascii="Courier New" w:cs="Courier New" w:eastAsia="Courier New" w:hAnsi="Courier New"/>
          <w:b w:val="1"/>
          <w:color w:val="ffa657"/>
          <w:sz w:val="21"/>
          <w:szCs w:val="21"/>
          <w:rtl w:val="0"/>
        </w:rPr>
        <w:t xml:space="preserve">fail</w:t>
      </w:r>
      <w:r w:rsidDel="00000000" w:rsidR="00000000" w:rsidRPr="00000000">
        <w:rPr>
          <w:rFonts w:ascii="Courier New" w:cs="Courier New" w:eastAsia="Courier New" w:hAnsi="Courier New"/>
          <w:b w:val="1"/>
          <w:sz w:val="21"/>
          <w:szCs w:val="21"/>
          <w:rtl w:val="0"/>
        </w:rPr>
        <w:t xml:space="preserve">() || quantity &lt;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std::cout &lt;&lt; </w:t>
      </w:r>
      <w:r w:rsidDel="00000000" w:rsidR="00000000" w:rsidRPr="00000000">
        <w:rPr>
          <w:rFonts w:ascii="Courier New" w:cs="Courier New" w:eastAsia="Courier New" w:hAnsi="Courier New"/>
          <w:b w:val="1"/>
          <w:color w:val="a5d6ff"/>
          <w:sz w:val="21"/>
          <w:szCs w:val="21"/>
          <w:rtl w:val="0"/>
        </w:rPr>
        <w:t xml:space="preserve">"Некоректне значення. Спробуйте ще раз.\n"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std::cin.</w:t>
      </w:r>
      <w:r w:rsidDel="00000000" w:rsidR="00000000" w:rsidRPr="00000000">
        <w:rPr>
          <w:rFonts w:ascii="Courier New" w:cs="Courier New" w:eastAsia="Courier New" w:hAnsi="Courier New"/>
          <w:b w:val="1"/>
          <w:color w:val="ffa657"/>
          <w:sz w:val="21"/>
          <w:szCs w:val="21"/>
          <w:rtl w:val="0"/>
        </w:rPr>
        <w:t xml:space="preserve">clear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std::cin.</w:t>
      </w:r>
      <w:r w:rsidDel="00000000" w:rsidR="00000000" w:rsidRPr="00000000">
        <w:rPr>
          <w:rFonts w:ascii="Courier New" w:cs="Courier New" w:eastAsia="Courier New" w:hAnsi="Courier New"/>
          <w:b w:val="1"/>
          <w:color w:val="ffa657"/>
          <w:sz w:val="21"/>
          <w:szCs w:val="21"/>
          <w:rtl w:val="0"/>
        </w:rPr>
        <w:t xml:space="preserve">ignore</w:t>
      </w:r>
      <w:r w:rsidDel="00000000" w:rsidR="00000000" w:rsidRPr="00000000">
        <w:rPr>
          <w:rFonts w:ascii="Courier New" w:cs="Courier New" w:eastAsia="Courier New" w:hAnsi="Courier New"/>
          <w:b w:val="1"/>
          <w:sz w:val="21"/>
          <w:szCs w:val="21"/>
          <w:rtl w:val="0"/>
        </w:rPr>
        <w:t xml:space="preserve">(std::numeric_limits&lt;std::streamsize&gt;::</w:t>
      </w:r>
      <w:r w:rsidDel="00000000" w:rsidR="00000000" w:rsidRPr="00000000">
        <w:rPr>
          <w:rFonts w:ascii="Courier New" w:cs="Courier New" w:eastAsia="Courier New" w:hAnsi="Courier New"/>
          <w:b w:val="1"/>
          <w:color w:val="ffa657"/>
          <w:sz w:val="21"/>
          <w:szCs w:val="21"/>
          <w:rtl w:val="0"/>
        </w:rPr>
        <w:t xml:space="preserve">max</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else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break</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Метод для виводу даних</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virtual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display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const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std::cout &lt;&lt; </w:t>
      </w:r>
      <w:r w:rsidDel="00000000" w:rsidR="00000000" w:rsidRPr="00000000">
        <w:rPr>
          <w:rFonts w:ascii="Courier New" w:cs="Courier New" w:eastAsia="Courier New" w:hAnsi="Courier New"/>
          <w:b w:val="1"/>
          <w:color w:val="a5d6ff"/>
          <w:sz w:val="21"/>
          <w:szCs w:val="21"/>
          <w:rtl w:val="0"/>
        </w:rPr>
        <w:t xml:space="preserve">"Назва: "</w:t>
      </w:r>
      <w:r w:rsidDel="00000000" w:rsidR="00000000" w:rsidRPr="00000000">
        <w:rPr>
          <w:rFonts w:ascii="Courier New" w:cs="Courier New" w:eastAsia="Courier New" w:hAnsi="Courier New"/>
          <w:b w:val="1"/>
          <w:sz w:val="21"/>
          <w:szCs w:val="21"/>
          <w:rtl w:val="0"/>
        </w:rPr>
        <w:t xml:space="preserve"> &lt;&lt; name &lt;&lt; </w:t>
      </w:r>
      <w:r w:rsidDel="00000000" w:rsidR="00000000" w:rsidRPr="00000000">
        <w:rPr>
          <w:rFonts w:ascii="Courier New" w:cs="Courier New" w:eastAsia="Courier New" w:hAnsi="Courier New"/>
          <w:b w:val="1"/>
          <w:color w:val="a5d6ff"/>
          <w:sz w:val="21"/>
          <w:szCs w:val="21"/>
          <w:rtl w:val="0"/>
        </w:rPr>
        <w:t xml:space="preserve">", Кількість: "</w:t>
      </w:r>
      <w:r w:rsidDel="00000000" w:rsidR="00000000" w:rsidRPr="00000000">
        <w:rPr>
          <w:rFonts w:ascii="Courier New" w:cs="Courier New" w:eastAsia="Courier New" w:hAnsi="Courier New"/>
          <w:b w:val="1"/>
          <w:sz w:val="21"/>
          <w:szCs w:val="21"/>
          <w:rtl w:val="0"/>
        </w:rPr>
        <w:t xml:space="preserve"> &lt;&lt; quantity;</w:t>
      </w:r>
    </w:p>
    <w:p w:rsidR="00000000" w:rsidDel="00000000" w:rsidP="00000000" w:rsidRDefault="00000000" w:rsidRPr="00000000" w14:paraId="0000005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b949e"/>
          <w:sz w:val="21"/>
          <w:szCs w:val="21"/>
          <w:rtl w:val="0"/>
        </w:rPr>
        <w:t xml:space="preserve">// Дочірній клас</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PricedProduct</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ff7b72"/>
          <w:sz w:val="21"/>
          <w:szCs w:val="21"/>
          <w:rtl w:val="0"/>
        </w:rPr>
        <w:t xml:space="preserve">public</w:t>
      </w:r>
      <w:r w:rsidDel="00000000" w:rsidR="00000000" w:rsidRPr="00000000">
        <w:rPr>
          <w:rFonts w:ascii="Courier New" w:cs="Courier New" w:eastAsia="Courier New" w:hAnsi="Courier New"/>
          <w:b w:val="1"/>
          <w:sz w:val="21"/>
          <w:szCs w:val="21"/>
          <w:rtl w:val="0"/>
        </w:rPr>
        <w:t xml:space="preserve"> Product {</w:t>
      </w:r>
    </w:p>
    <w:p w:rsidR="00000000" w:rsidDel="00000000" w:rsidP="00000000" w:rsidRDefault="00000000" w:rsidRPr="00000000" w14:paraId="0000005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private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struct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Details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8b949e"/>
          <w:sz w:val="21"/>
          <w:szCs w:val="21"/>
          <w:rtl w:val="0"/>
        </w:rPr>
        <w:t xml:space="preserve">// Вкладена структура</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price;       </w:t>
      </w:r>
      <w:r w:rsidDel="00000000" w:rsidR="00000000" w:rsidRPr="00000000">
        <w:rPr>
          <w:rFonts w:ascii="Courier New" w:cs="Courier New" w:eastAsia="Courier New" w:hAnsi="Courier New"/>
          <w:b w:val="1"/>
          <w:color w:val="8b949e"/>
          <w:sz w:val="21"/>
          <w:szCs w:val="21"/>
          <w:rtl w:val="0"/>
        </w:rPr>
        <w:t xml:space="preserve">// Ціна за одиницю</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details;</w:t>
      </w:r>
    </w:p>
    <w:p w:rsidR="00000000" w:rsidDel="00000000" w:rsidP="00000000" w:rsidRDefault="00000000" w:rsidRPr="00000000" w14:paraId="0000005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public</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PricedProduct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const</w:t>
      </w:r>
      <w:r w:rsidDel="00000000" w:rsidR="00000000" w:rsidRPr="00000000">
        <w:rPr>
          <w:rFonts w:ascii="Courier New" w:cs="Courier New" w:eastAsia="Courier New" w:hAnsi="Courier New"/>
          <w:b w:val="1"/>
          <w:sz w:val="21"/>
          <w:szCs w:val="21"/>
          <w:rtl w:val="0"/>
        </w:rPr>
        <w:t xml:space="preserve"> std::string&amp; name = </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quantity =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price = </w:t>
      </w:r>
      <w:r w:rsidDel="00000000" w:rsidR="00000000" w:rsidRPr="00000000">
        <w:rPr>
          <w:rFonts w:ascii="Courier New" w:cs="Courier New" w:eastAsia="Courier New" w:hAnsi="Courier New"/>
          <w:b w:val="1"/>
          <w:color w:val="79c0ff"/>
          <w:sz w:val="21"/>
          <w:szCs w:val="21"/>
          <w:rtl w:val="0"/>
        </w:rPr>
        <w:t xml:space="preserve">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ffa657"/>
          <w:sz w:val="21"/>
          <w:szCs w:val="21"/>
          <w:rtl w:val="0"/>
        </w:rPr>
        <w:t xml:space="preserve">Product</w:t>
      </w:r>
      <w:r w:rsidDel="00000000" w:rsidR="00000000" w:rsidRPr="00000000">
        <w:rPr>
          <w:rFonts w:ascii="Courier New" w:cs="Courier New" w:eastAsia="Courier New" w:hAnsi="Courier New"/>
          <w:b w:val="1"/>
          <w:sz w:val="21"/>
          <w:szCs w:val="21"/>
          <w:rtl w:val="0"/>
        </w:rPr>
        <w:t xml:space="preserve">(name, quantity) {</w:t>
      </w:r>
    </w:p>
    <w:p w:rsidR="00000000" w:rsidDel="00000000" w:rsidP="00000000" w:rsidRDefault="00000000" w:rsidRPr="00000000" w14:paraId="0000006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details.price = price;</w:t>
      </w:r>
    </w:p>
    <w:p w:rsidR="00000000" w:rsidDel="00000000" w:rsidP="00000000" w:rsidRDefault="00000000" w:rsidRPr="00000000" w14:paraId="0000006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Перевизначений метод для вводу даних</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input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override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Product::</w:t>
      </w:r>
      <w:r w:rsidDel="00000000" w:rsidR="00000000" w:rsidRPr="00000000">
        <w:rPr>
          <w:rFonts w:ascii="Courier New" w:cs="Courier New" w:eastAsia="Courier New" w:hAnsi="Courier New"/>
          <w:b w:val="1"/>
          <w:color w:val="ffa657"/>
          <w:sz w:val="21"/>
          <w:szCs w:val="21"/>
          <w:rtl w:val="0"/>
        </w:rPr>
        <w:t xml:space="preserve">input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Викликаємо метод базового класу</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while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true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std::cout &lt;&lt; </w:t>
      </w:r>
      <w:r w:rsidDel="00000000" w:rsidR="00000000" w:rsidRPr="00000000">
        <w:rPr>
          <w:rFonts w:ascii="Courier New" w:cs="Courier New" w:eastAsia="Courier New" w:hAnsi="Courier New"/>
          <w:b w:val="1"/>
          <w:color w:val="a5d6ff"/>
          <w:sz w:val="21"/>
          <w:szCs w:val="21"/>
          <w:rtl w:val="0"/>
        </w:rPr>
        <w:t xml:space="preserve">"Введіть ціну за одиницю товару: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std::cin &gt;&gt; details.price;</w:t>
      </w:r>
    </w:p>
    <w:p w:rsidR="00000000" w:rsidDel="00000000" w:rsidP="00000000" w:rsidRDefault="00000000" w:rsidRPr="00000000" w14:paraId="0000006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sz w:val="21"/>
          <w:szCs w:val="21"/>
          <w:rtl w:val="0"/>
        </w:rPr>
        <w:t xml:space="preserve"> (std::cin.</w:t>
      </w:r>
      <w:r w:rsidDel="00000000" w:rsidR="00000000" w:rsidRPr="00000000">
        <w:rPr>
          <w:rFonts w:ascii="Courier New" w:cs="Courier New" w:eastAsia="Courier New" w:hAnsi="Courier New"/>
          <w:b w:val="1"/>
          <w:color w:val="ffa657"/>
          <w:sz w:val="21"/>
          <w:szCs w:val="21"/>
          <w:rtl w:val="0"/>
        </w:rPr>
        <w:t xml:space="preserve">fail</w:t>
      </w:r>
      <w:r w:rsidDel="00000000" w:rsidR="00000000" w:rsidRPr="00000000">
        <w:rPr>
          <w:rFonts w:ascii="Courier New" w:cs="Courier New" w:eastAsia="Courier New" w:hAnsi="Courier New"/>
          <w:b w:val="1"/>
          <w:sz w:val="21"/>
          <w:szCs w:val="21"/>
          <w:rtl w:val="0"/>
        </w:rPr>
        <w:t xml:space="preserve">() || details.price &lt;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std::cout &lt;&lt; </w:t>
      </w:r>
      <w:r w:rsidDel="00000000" w:rsidR="00000000" w:rsidRPr="00000000">
        <w:rPr>
          <w:rFonts w:ascii="Courier New" w:cs="Courier New" w:eastAsia="Courier New" w:hAnsi="Courier New"/>
          <w:b w:val="1"/>
          <w:color w:val="a5d6ff"/>
          <w:sz w:val="21"/>
          <w:szCs w:val="21"/>
          <w:rtl w:val="0"/>
        </w:rPr>
        <w:t xml:space="preserve">"Некоректне значення. Спробуйте ще раз.\n"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std::cin.</w:t>
      </w:r>
      <w:r w:rsidDel="00000000" w:rsidR="00000000" w:rsidRPr="00000000">
        <w:rPr>
          <w:rFonts w:ascii="Courier New" w:cs="Courier New" w:eastAsia="Courier New" w:hAnsi="Courier New"/>
          <w:b w:val="1"/>
          <w:color w:val="ffa657"/>
          <w:sz w:val="21"/>
          <w:szCs w:val="21"/>
          <w:rtl w:val="0"/>
        </w:rPr>
        <w:t xml:space="preserve">clear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std::cin.</w:t>
      </w:r>
      <w:r w:rsidDel="00000000" w:rsidR="00000000" w:rsidRPr="00000000">
        <w:rPr>
          <w:rFonts w:ascii="Courier New" w:cs="Courier New" w:eastAsia="Courier New" w:hAnsi="Courier New"/>
          <w:b w:val="1"/>
          <w:color w:val="ffa657"/>
          <w:sz w:val="21"/>
          <w:szCs w:val="21"/>
          <w:rtl w:val="0"/>
        </w:rPr>
        <w:t xml:space="preserve">ignore</w:t>
      </w:r>
      <w:r w:rsidDel="00000000" w:rsidR="00000000" w:rsidRPr="00000000">
        <w:rPr>
          <w:rFonts w:ascii="Courier New" w:cs="Courier New" w:eastAsia="Courier New" w:hAnsi="Courier New"/>
          <w:b w:val="1"/>
          <w:sz w:val="21"/>
          <w:szCs w:val="21"/>
          <w:rtl w:val="0"/>
        </w:rPr>
        <w:t xml:space="preserve">(std::numeric_limits&lt;std::streamsize&gt;::</w:t>
      </w:r>
      <w:r w:rsidDel="00000000" w:rsidR="00000000" w:rsidRPr="00000000">
        <w:rPr>
          <w:rFonts w:ascii="Courier New" w:cs="Courier New" w:eastAsia="Courier New" w:hAnsi="Courier New"/>
          <w:b w:val="1"/>
          <w:color w:val="ffa657"/>
          <w:sz w:val="21"/>
          <w:szCs w:val="21"/>
          <w:rtl w:val="0"/>
        </w:rPr>
        <w:t xml:space="preserve">max</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else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break</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Перевизначений метод для виводу даних</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display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const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override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Product::</w:t>
      </w:r>
      <w:r w:rsidDel="00000000" w:rsidR="00000000" w:rsidRPr="00000000">
        <w:rPr>
          <w:rFonts w:ascii="Courier New" w:cs="Courier New" w:eastAsia="Courier New" w:hAnsi="Courier New"/>
          <w:b w:val="1"/>
          <w:color w:val="ffa657"/>
          <w:sz w:val="21"/>
          <w:szCs w:val="21"/>
          <w:rtl w:val="0"/>
        </w:rPr>
        <w:t xml:space="preserve">display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Викликаємо метод базового класу</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std::cout &lt;&lt; </w:t>
      </w:r>
      <w:r w:rsidDel="00000000" w:rsidR="00000000" w:rsidRPr="00000000">
        <w:rPr>
          <w:rFonts w:ascii="Courier New" w:cs="Courier New" w:eastAsia="Courier New" w:hAnsi="Courier New"/>
          <w:b w:val="1"/>
          <w:color w:val="a5d6ff"/>
          <w:sz w:val="21"/>
          <w:szCs w:val="21"/>
          <w:rtl w:val="0"/>
        </w:rPr>
        <w:t xml:space="preserve">", Ціна за одиницю: "</w:t>
      </w:r>
      <w:r w:rsidDel="00000000" w:rsidR="00000000" w:rsidRPr="00000000">
        <w:rPr>
          <w:rFonts w:ascii="Courier New" w:cs="Courier New" w:eastAsia="Courier New" w:hAnsi="Courier New"/>
          <w:b w:val="1"/>
          <w:sz w:val="21"/>
          <w:szCs w:val="21"/>
          <w:rtl w:val="0"/>
        </w:rPr>
        <w:t xml:space="preserve"> &lt;&lt; details.price</w:t>
      </w:r>
    </w:p>
    <w:p w:rsidR="00000000" w:rsidDel="00000000" w:rsidP="00000000" w:rsidRDefault="00000000" w:rsidRPr="00000000" w14:paraId="0000007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&lt;&lt; </w:t>
      </w:r>
      <w:r w:rsidDel="00000000" w:rsidR="00000000" w:rsidRPr="00000000">
        <w:rPr>
          <w:rFonts w:ascii="Courier New" w:cs="Courier New" w:eastAsia="Courier New" w:hAnsi="Courier New"/>
          <w:b w:val="1"/>
          <w:color w:val="a5d6ff"/>
          <w:sz w:val="21"/>
          <w:szCs w:val="21"/>
          <w:rtl w:val="0"/>
        </w:rPr>
        <w:t xml:space="preserve">", Загальна вартість: "</w:t>
      </w:r>
      <w:r w:rsidDel="00000000" w:rsidR="00000000" w:rsidRPr="00000000">
        <w:rPr>
          <w:rFonts w:ascii="Courier New" w:cs="Courier New" w:eastAsia="Courier New" w:hAnsi="Courier New"/>
          <w:b w:val="1"/>
          <w:sz w:val="21"/>
          <w:szCs w:val="21"/>
          <w:rtl w:val="0"/>
        </w:rPr>
        <w:t xml:space="preserve"> &lt;&lt; </w:t>
      </w:r>
      <w:r w:rsidDel="00000000" w:rsidR="00000000" w:rsidRPr="00000000">
        <w:rPr>
          <w:rFonts w:ascii="Courier New" w:cs="Courier New" w:eastAsia="Courier New" w:hAnsi="Courier New"/>
          <w:b w:val="1"/>
          <w:color w:val="ffa657"/>
          <w:sz w:val="21"/>
          <w:szCs w:val="21"/>
          <w:rtl w:val="0"/>
        </w:rPr>
        <w:t xml:space="preserve">calculateTotal</w:t>
      </w:r>
      <w:r w:rsidDel="00000000" w:rsidR="00000000" w:rsidRPr="00000000">
        <w:rPr>
          <w:rFonts w:ascii="Courier New" w:cs="Courier New" w:eastAsia="Courier New" w:hAnsi="Courier New"/>
          <w:b w:val="1"/>
          <w:sz w:val="21"/>
          <w:szCs w:val="21"/>
          <w:rtl w:val="0"/>
        </w:rPr>
        <w:t xml:space="preserve">() &lt;&lt; </w:t>
      </w:r>
      <w:r w:rsidDel="00000000" w:rsidR="00000000" w:rsidRPr="00000000">
        <w:rPr>
          <w:rFonts w:ascii="Courier New" w:cs="Courier New" w:eastAsia="Courier New" w:hAnsi="Courier New"/>
          <w:b w:val="1"/>
          <w:color w:val="a5d6ff"/>
          <w:sz w:val="21"/>
          <w:szCs w:val="21"/>
          <w:rtl w:val="0"/>
        </w:rPr>
        <w:t xml:space="preserve">'\n'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Метод для обчислення загальної вартості</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calculateTotal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const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return</w:t>
      </w:r>
      <w:r w:rsidDel="00000000" w:rsidR="00000000" w:rsidRPr="00000000">
        <w:rPr>
          <w:rFonts w:ascii="Courier New" w:cs="Courier New" w:eastAsia="Courier New" w:hAnsi="Courier New"/>
          <w:b w:val="1"/>
          <w:sz w:val="21"/>
          <w:szCs w:val="21"/>
          <w:rtl w:val="0"/>
        </w:rPr>
        <w:t xml:space="preserve"> quantity * details.price;</w:t>
      </w:r>
    </w:p>
    <w:p w:rsidR="00000000" w:rsidDel="00000000" w:rsidP="00000000" w:rsidRDefault="00000000" w:rsidRPr="00000000" w14:paraId="0000007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main</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Створення об'єкта дочірнього класу</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PricedProduct product;</w:t>
      </w:r>
    </w:p>
    <w:p w:rsidR="00000000" w:rsidDel="00000000" w:rsidP="00000000" w:rsidRDefault="00000000" w:rsidRPr="00000000" w14:paraId="0000008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std::cout &lt;&lt; </w:t>
      </w:r>
      <w:r w:rsidDel="00000000" w:rsidR="00000000" w:rsidRPr="00000000">
        <w:rPr>
          <w:rFonts w:ascii="Courier New" w:cs="Courier New" w:eastAsia="Courier New" w:hAnsi="Courier New"/>
          <w:b w:val="1"/>
          <w:color w:val="a5d6ff"/>
          <w:sz w:val="21"/>
          <w:szCs w:val="21"/>
          <w:rtl w:val="0"/>
        </w:rPr>
        <w:t xml:space="preserve">"Введіть дані про товар:\n"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product.</w:t>
      </w:r>
      <w:r w:rsidDel="00000000" w:rsidR="00000000" w:rsidRPr="00000000">
        <w:rPr>
          <w:rFonts w:ascii="Courier New" w:cs="Courier New" w:eastAsia="Courier New" w:hAnsi="Courier New"/>
          <w:b w:val="1"/>
          <w:color w:val="ffa657"/>
          <w:sz w:val="21"/>
          <w:szCs w:val="21"/>
          <w:rtl w:val="0"/>
        </w:rPr>
        <w:t xml:space="preserve">input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Введення даних користувачем</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std::cout &lt;&lt; </w:t>
      </w:r>
      <w:r w:rsidDel="00000000" w:rsidR="00000000" w:rsidRPr="00000000">
        <w:rPr>
          <w:rFonts w:ascii="Courier New" w:cs="Courier New" w:eastAsia="Courier New" w:hAnsi="Courier New"/>
          <w:b w:val="1"/>
          <w:color w:val="a5d6ff"/>
          <w:sz w:val="21"/>
          <w:szCs w:val="21"/>
          <w:rtl w:val="0"/>
        </w:rPr>
        <w:t xml:space="preserve">"\nІнформація про товар:\n"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product.</w:t>
      </w:r>
      <w:r w:rsidDel="00000000" w:rsidR="00000000" w:rsidRPr="00000000">
        <w:rPr>
          <w:rFonts w:ascii="Courier New" w:cs="Courier New" w:eastAsia="Courier New" w:hAnsi="Courier New"/>
          <w:b w:val="1"/>
          <w:color w:val="ffa657"/>
          <w:sz w:val="21"/>
          <w:szCs w:val="21"/>
          <w:rtl w:val="0"/>
        </w:rPr>
        <w:t xml:space="preserve">display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Вивід даних на екран</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0" w:lineRule="auto"/>
        <w:jc w:val="center"/>
        <w:rPr/>
      </w:pPr>
      <w:r w:rsidDel="00000000" w:rsidR="00000000" w:rsidRPr="00000000">
        <w:rPr>
          <w:rFonts w:ascii="Times New Roman" w:cs="Times New Roman" w:eastAsia="Times New Roman" w:hAnsi="Times New Roman"/>
          <w:b w:val="1"/>
          <w:sz w:val="28"/>
          <w:szCs w:val="28"/>
          <w:rtl w:val="0"/>
        </w:rPr>
        <w:t xml:space="preserve">Результати виконання роботи:</w:t>
      </w:r>
      <w:r w:rsidDel="00000000" w:rsidR="00000000" w:rsidRPr="00000000">
        <w:rPr>
          <w:rtl w:val="0"/>
        </w:rPr>
        <w:t xml:space="preserve"> </w:t>
      </w:r>
    </w:p>
    <w:p w:rsidR="00000000" w:rsidDel="00000000" w:rsidP="00000000" w:rsidRDefault="00000000" w:rsidRPr="00000000" w14:paraId="00000093">
      <w:pPr>
        <w:spacing w:after="0" w:lineRule="auto"/>
        <w:jc w:val="center"/>
        <w:rPr/>
      </w:pPr>
      <w:r w:rsidDel="00000000" w:rsidR="00000000" w:rsidRPr="00000000">
        <w:rPr>
          <w:rtl w:val="0"/>
        </w:rPr>
      </w:r>
    </w:p>
    <w:p w:rsidR="00000000" w:rsidDel="00000000" w:rsidP="00000000" w:rsidRDefault="00000000" w:rsidRPr="00000000" w14:paraId="0000009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0425" cy="5252720"/>
            <wp:effectExtent b="0" l="0" r="0" t="0"/>
            <wp:docPr descr="Изображение выглядит как текст, снимок экрана, Шрифт&#10;&#10;Автоматически созданное описание" id="3" name="image4.png"/>
            <a:graphic>
              <a:graphicData uri="http://schemas.openxmlformats.org/drawingml/2006/picture">
                <pic:pic>
                  <pic:nvPicPr>
                    <pic:cNvPr descr="Изображение выглядит как текст, снимок экрана, Шрифт&#10;&#10;Автоматически созданное описание" id="0" name="image4.png"/>
                    <pic:cNvPicPr preferRelativeResize="0"/>
                  </pic:nvPicPr>
                  <pic:blipFill>
                    <a:blip r:embed="rId8"/>
                    <a:srcRect b="0" l="0" r="0" t="0"/>
                    <a:stretch>
                      <a:fillRect/>
                    </a:stretch>
                  </pic:blipFill>
                  <pic:spPr>
                    <a:xfrm>
                      <a:off x="0" y="0"/>
                      <a:ext cx="5940425" cy="525272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програми:</w:t>
      </w:r>
    </w:p>
    <w:p w:rsidR="00000000" w:rsidDel="00000000" w:rsidP="00000000" w:rsidRDefault="00000000" w:rsidRPr="00000000" w14:paraId="0000009A">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391373" cy="7449590"/>
            <wp:effectExtent b="0" l="0" r="0" t="0"/>
            <wp:docPr descr="Изображение выглядит как текст, снимок экрана, Шрифт, чек&#10;&#10;Автоматически созданное описание" id="4" name="image2.png"/>
            <a:graphic>
              <a:graphicData uri="http://schemas.openxmlformats.org/drawingml/2006/picture">
                <pic:pic>
                  <pic:nvPicPr>
                    <pic:cNvPr descr="Изображение выглядит как текст, снимок экрана, Шрифт, чек&#10;&#10;Автоматически созданное описание" id="0" name="image2.png"/>
                    <pic:cNvPicPr preferRelativeResize="0"/>
                  </pic:nvPicPr>
                  <pic:blipFill>
                    <a:blip r:embed="rId9"/>
                    <a:srcRect b="0" l="0" r="0" t="0"/>
                    <a:stretch>
                      <a:fillRect/>
                    </a:stretch>
                  </pic:blipFill>
                  <pic:spPr>
                    <a:xfrm>
                      <a:off x="0" y="0"/>
                      <a:ext cx="3391373" cy="744959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цій лабораторній роботі реалізовано базовий і похідні класи для обробки даних про подорожі. Програма дозволяє використовувати спадкування для зручного управління різними типами подорожей, спрощуючи розширення функціональності. Отримані знання про спадкування, віртуальні методи та управління пам’яттю дозволяють будувати складні програми із високим ступенем модульності та повторного використання коду.</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uk-U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